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 Госстроя России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202 от 10.06.2003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Методических рекомендаций и типовых программ энергетических обследований систем коммунального энергоснабжения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дальнейшей реализации подпрограммы «Реформирование и модернизация жилищно-коммунального комплекса Российской Федерации» федеральной целевой программы «Жилище» на 2002-2010 годы, утвержденной постановлением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</w:rPr>
          <w:t>2001 г</w:t>
        </w:r>
      </w:smartTag>
      <w:r>
        <w:rPr>
          <w:rFonts w:ascii="Times New Roman" w:hAnsi="Times New Roman"/>
        </w:rPr>
        <w:t>. № 797, и развития методической базы энергоресурсосбережения приказываю: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Методические рекомендации и типовые программы энергетических обследований систем коммунального энергоснабжения (далее - Методические рекомендации и типовые программы).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Рекомендовать руководителям органов управления жилищно-коммунальным хозяйством администраций субъектов Российской Федерации и администраций муниципальных образований, коммунальным энергетическим предприятиям при организации энергетических обследований систем коммунального энергоснабжения, разработке конкретных программ их проведения руководствоваться утвержденными настоящим приказом Методическими рекомендациями и типовыми программами.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Управлению коммунальной энергетики и городского хозяйства Госстроя России (Ю.В. Серковский) при проведении Всероссийского конкурса на лучшую организацию, предприятие сферы жилищно-коммунального хозяйства по эффективности работы в новых экономических условиях в 2003 году учитывать результаты энергетических обследований систем коммунального энергоснабжения.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Контроль за исполнением настоящего приказа возложить на советника председателя Госстроя России А.В. Гинзбурга.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                                                                                                     Н.П. Кошман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МЕТОДИЧЕСКИЕ РЕКОМЕНДАЦИИ И ТИПОВЫЕ ПРОГРАММЫ ЭНЕРГЕТИЧЕСКИХ ОБСЛЕДОВАНИЙ СИСТЕМ КОММУНАЛЬНОГО ЭНЕРГОСНАБЖЕНИЯ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РАЗРАБОТАНЫ </w:t>
      </w:r>
      <w:r>
        <w:rPr>
          <w:rFonts w:ascii="Times New Roman" w:hAnsi="Times New Roman"/>
        </w:rPr>
        <w:t>Закрытым акционерным обществом «Роскоммунэнерго» при участии Российской ассоциации «Коммунальная энергетика» (Хиж Э.Б., Скольник Г.М., Бытенский О.М., Попова Д.В., Рябов В.В., Салкина В.И., Топмасов А.С., Хандриков А.А.)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СОГЛАСОВАНЫ</w:t>
      </w:r>
      <w:r>
        <w:rPr>
          <w:rFonts w:ascii="Times New Roman" w:hAnsi="Times New Roman"/>
        </w:rPr>
        <w:t xml:space="preserve"> Департаментом государственного энергетического надзора, лицензирования и энергоэффективности Минэнерго России (06.02.03 № 32-10-11/221)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ОДОБРЕНЫ </w:t>
      </w:r>
      <w:r>
        <w:rPr>
          <w:rFonts w:ascii="Times New Roman" w:hAnsi="Times New Roman"/>
        </w:rPr>
        <w:t>Секцией «Коммунальная энергетика» Научно-технического совета Госстроя России (протокол от 06.12.01 № 01-НС-23/7)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УТВЕРЖДЕНЫ </w:t>
      </w:r>
      <w:r>
        <w:rPr>
          <w:rFonts w:ascii="Times New Roman" w:hAnsi="Times New Roman"/>
        </w:rPr>
        <w:t>Госстроем России (приказ № 202 от 10.06.2003)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«Методические рекомендации и типовые программы энергетических обследований систем коммунального энергоснабжения» разработаны с целью дальнейшей реализации Основных направлений и механизма энергоресурсосбережения в жилищно-коммунальном хозяйстве, одобренных Правительственной комиссией по реформированию жилищно-коммунального хозяйства Российской Федерации.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рекомендации предназначены для использования в практической работе коммунальными энергоснабжающими предприятиями, а также организациями, осуществляющими энергетические обследования в системах коммунального энергоснабжения.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рекомендации и типовые программы позволяют организовать энергетические обследования на единой методической основе, осуществлять анализ показателей энергоэффективности и определять направления и конкретные мероприятия по ее повышению.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Методические рекомендации и типовые программы энергетических обследований систем коммунального энергоснабжения (далее - Рекомендации) разработаны с целью совершенствования нормативно-методического обеспечения работ по реализации Основных направлений и механизма энергоресурсосбережения в жилищно-коммунальном хозяйстве Российской Федерации, одобренных решением Правительственной комиссии по реформированию жилищно-коммунального хозяйства Российской Федерации (протокол от 20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/>
          </w:rPr>
          <w:t>1998 г</w:t>
        </w:r>
      </w:smartTag>
      <w:r>
        <w:rPr>
          <w:rFonts w:ascii="Times New Roman" w:hAnsi="Times New Roman"/>
        </w:rPr>
        <w:t>. № 3).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При разработке Рекомендаций учтены требования утвержденных Минэнерго России Правил проведения энергетических обследований и энергоаудита предприятий и организаций.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Настоящие Рекомендации охватывают отопительные котельные и тепловые сети систем централизованного коммунального теплоснабжения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(далее - системы теплоснабжения) и электрические сети и сетевые сооружения систем коммунального электроснабжения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система коммунального теплоснабжения - совокупность объединенных общим производственным процессом источников тепла и (или) тепловых сетей города (района, квартала), другого населенного пункта, эксплуатируемых теплоэнергетической организацией жилищно-коммунального комплекса, получившей соответствующие специальные разрешения (лицензии) в установленном порядке.</w:t>
      </w:r>
    </w:p>
    <w:p w:rsidR="001E052B" w:rsidRDefault="001E052B">
      <w:pPr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z w:val="18"/>
        </w:rPr>
        <w:t xml:space="preserve"> система коммунального электроснабжения - совокупность объединенных общим производственным процессом электрических сетей и сооружений, а также источников электрической энергии, эксплуатируемых электроэнергетической организацией жилищно-коммунального комплекса, получившей соответствующие специальные разрешения (лицензии) в установленном порядке.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Оценка эффективности производства тепловой энергии отопительными коммунальными котельными, передачи и распределения тепловой и электрической энергии между потребителями, выполняемая в результате проведения энергетических обследований, предусматривает: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определение действительных значений показателей функционирования котельных, тепловых и электрических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сопоставление действительных значений показателей функционирования с их нормативными (расчетными) значениями;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выявление и анализ причин несоответствия фактических значений показателей их нормативным (расчетным) величинам;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разработку предложений по устранению обнаруженных недостатков.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 материалам энергетических обследований выполняются: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оценка эффективности расходования топлива, тепловой и электрической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анализ причин выявленного неэффективного использования топлива, тепловой и электрической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•разработка предложений и мероприятий для повышения энергоэффективности системы энергоснабжения.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Энергетические обследования организаций подразделяются по срокам проведения и объему на следующие: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первичные;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очередные;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внеочередные;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экспресс-обследования.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Первичные (полные) обследования проводятся с целью оценки энергоэффективности системы энергоснабжения в процессе эксплуатации с одновременным выявлением соответствия выполненных монтажных и пусконаладочных работ проектам, а также показателей энергоэффективности, предусмотренных нормативно-техническими документами на законченных строительством котельных, тепловых и электрических сетях, или после их реконструкции и модернизации.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Первичные (полные) обследования для оценки энергоэффективности системы энергоснабжения проводятся после начала эксплуатации, в сроки, согласованные с органами Госэнергонадзора.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 Очередные (полные) обследования проводятся для оценки изменения энергоэффективности систем, снижения затрат энергоресурсов, а также проверки полноты и правильности выполнения ранее разработанных рекомендаций и мероприятий в сроки, устанавливаемые администрацией организации по согласованию с органами Госэнергонадзора, определяемые по действующему законодательству.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 Внеочередные обследования проводятся по инициативе администрации или по требованию органа Госэнергонадзора соответствующего региона, если резко возросло потребление энергоресурсов, в частности, увеличились затраты электроэнергии на транспорт теплоносителя, потери тепловой энергии и теплоносителя, потери электрической энергии и т.п.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1.11. Экспресс-обследования проводятся по отдельным показателям функционирования систем энергоснабжения, видам энергоресурсов или оборудования, как правило, без переносного приборного оборудования.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 Энергетическое обследование конкретной системы энергоснабжения проводится по технической программе и методике, разработанным на основании настоящих Рекомендаций.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Техническая программа и методики разрабатываются организацией, проводящей обследование, с учетом особенностей технологических схем обследуемых систем энергоснабжения и их оборудования.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разработке технической программы и в процессе проведения энергетического обследования должны быть использованы результаты ранее проведенных режимно-наладочных испытаний, наладочных работ, плановых испытаний, разработки энергетических характеристик (показателей функционирования систем), а также информация из отраслевой статистической отчетности.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1.13. Техническая программа должна содержать: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вид энергетического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цель и задачи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срок выполнения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список оборудования (объектов), подлежащего обследованию;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 проектной, исполнительной и эксплуатационной документации, необходимой для проведения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характеристики, которые будут определяться в ходе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расчетный период функционирования системы теплоснабжения, по которому предстоит определить указанные характеристики;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перечень нормативно-технических документов, положенных в основу проведения энергетического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перечень средств измерений и технических устройств, используемых при проведении обследования (рекомендуемый перечень - приложение 2);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список лиц, ответственных за проведение энергетического обследования - представителей организации, эксплуатирующей обследуемую систему энергоснабжения, и организации, проводящей обследование;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перечень документации, составляемой по результатам энергетического 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1.14. Технической основой проведения энергетического обследования в системах централизованного теплоснабжения являются: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проектная и исполнительная документация по котельным, тепловым сетям, насосным подстанциям на тепловых сетях и тепловым пунктам;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эксплуатационная документация (режимные карты, разработанные для каждого котла по результатам режимно-наладочных испытаний этих котлов, утвержденные температурные графики регулирования тепловой нагрузки, пьезометрические графики, информация о тепловой нагрузке по видам теплового потребления, а также по отдельным потребителям тепловой энергии (тепловые пункты и др.);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статистическая информация за год, предшествующий году проведения энергетического обследования (производство и отпуск тепловой энергии в течение года, затраты топлива при этом, расход теплоносителя и подпиточной воды, располагаемый напор в узловых точках тепловых сетей, температура наружного воздуха и теплоносителя в подающих и обратных трубопроводах тепловых сетей на выводах котельных, температура грунта на глубине, соответствующей расположению оси трубопроводов тепловых сетей и т.д.);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результаты проведения и обработки результатов испытаний тепловых сетей для определения тепловых потерь теплопередачей через тепловую изоляцию трубопроводов, а также их основных гидравлических характеристик;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о конструкциях трубопроводов тепловых сетей по видам их прокладки и типам примененных изоляционных материалов, техническое состояние изоляции трубопроводов с целью оценки ее замены на отдельных участках, а также о сроках эксплуатации отдельных участков тепловых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об оснащении системы теплоснабжения приборами учета отпускаемой и потребляемой тепловой энергии и теплоносителя;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материалы разработки энергетических характеристик тепловых сетей (системы теплоснабжения);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о частоте и характере повреждений тепловых сетей и оборудования.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1.15. Технической основой проведения энергетического обследования в системах электроснабжения являются: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проектная и исполнительная документация по воздушным и кабельным электрическим сетям, подстанциям и другим сооружениям;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эксплуатационная документация;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статистическая информация за год, предшествующий году проведения энергетического обследования (баланс электрической энергии; величина потерь по элементам; компенсация реактивной энергии; показатели качества электрической энергии);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по видам прокладки и сроках эксплуатации отдельных участков электрических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об оснащении системы электроснабжения приборами учета отпускаемой и потребляемой электрической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информация о частоте и характере повреждений электрических сетей и оборудования.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1.16. Техническая программа и методика должны быть согласованы с органом государственного энергетического надзора до начала энергетического 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1.17. По результатам обследования составляется технический отчет с выводами и мероприятиями по повышению энергоэффективности системы энергоснабжения.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1.18. Технический отчет о проведенном энергетическом обследовании, выводы и мероприятия по повышению энергоэффективности обследованной системы централизованного теплоснабжения или части ее (отопительные котельные; тепловые сети) представляются обследуемой организации.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десятидневный срок после подписания отчета о проведенном обследовании в орган государственного энергетического надзора по месту нахождения обследованной энергетической организации передаются энергетические паспорта (приложения 3, 4, 5 к настоящей Методике).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ЭНЕРГЕТИЧЕСКИЕ ОБСЛЕДОВАНИЯ КОММУНАЛЬНЫХ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ОТОПИТЕЛЬНЫХ КОТЕЛЬНЫХ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Обследование может носить характер комплексного, при котором выявляются и анализируются как показатели в целом по теплоснабжающему предприятию, так и по его отдельным котельным.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Отопительные котельные с годовым потреблением топливно-энергетических ресурсов, приведенных к условному топливу, 6 тысяч и более тонн условного топлива (т у.т.) обследуют, как правило, в полном объеме энергетического обследования; котельные малой мощности (до 6 тыс. т у.т. в год) могут быть обследованы по сокращенной программе в составе обследования предприятия в целом.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Ниже приводятся показатели, характеризующие энергетическую эффективность коммунальных отопительных котельных, и методы их определения при энергетических обследованиях.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 Первичные, очередные, внеочередные обследования и экспресс-обследования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Для оценки эффективности использования топлива и энергии при проведении обследования применяется показатель удельных потерь энергоэффективности при отпуске тепла котельной (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пот</w:t>
      </w:r>
      <w:r>
        <w:rPr>
          <w:rFonts w:ascii="Times New Roman" w:hAnsi="Times New Roman"/>
        </w:rPr>
        <w:t>), определяемый по формуле:</w:t>
      </w: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  <w:position w:val="-26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.75pt" o:ole="">
            <v:imagedata r:id="rId4" o:title=""/>
          </v:shape>
          <o:OLEObject Type="Embed" ProgID="Equation.DSMT4" ShapeID="_x0000_i1025" DrawAspect="Content" ObjectID="_1471157812" r:id="rId5"/>
        </w:object>
      </w:r>
      <w:r>
        <w:rPr>
          <w:rFonts w:ascii="Times New Roman" w:hAnsi="Times New Roman"/>
        </w:rPr>
        <w:t>,                             кг у.т./Гкал (1)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уч</w:t>
      </w:r>
      <w:r>
        <w:rPr>
          <w:rFonts w:ascii="Times New Roman" w:hAnsi="Times New Roman"/>
        </w:rPr>
        <w:t xml:space="preserve"> - значения возможного снижения расхода условного топлива за год, т у.т., за счет соответственно: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повышения уровня эксплуатации и ремонта оборудования;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реконструкции и модернизации элементов оборудования;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совершенствования технического учета и отчетности, энергетического анализа, усиления претензионной работы с поставщиками топлива;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lang w:val="en-US"/>
        </w:rPr>
        <w:t>Q</w:t>
      </w:r>
      <w:r>
        <w:rPr>
          <w:rFonts w:ascii="Times New Roman" w:hAnsi="Times New Roman"/>
          <w:vertAlign w:val="subscript"/>
        </w:rPr>
        <w:t>отп</w:t>
      </w:r>
      <w:r>
        <w:rPr>
          <w:rFonts w:ascii="Times New Roman" w:hAnsi="Times New Roman"/>
        </w:rPr>
        <w:t xml:space="preserve"> - отпуск тепловой энергии, Гкал.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Значение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пот</w:t>
      </w:r>
      <w:r>
        <w:rPr>
          <w:rFonts w:ascii="Times New Roman" w:hAnsi="Times New Roman"/>
        </w:rPr>
        <w:t xml:space="preserve"> характеризует выявленный при обследовании топливный эквивалент потенциала энергосбережения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эн.сб</w:t>
      </w:r>
      <w:r>
        <w:rPr>
          <w:rFonts w:ascii="Times New Roman" w:hAnsi="Times New Roman"/>
        </w:rPr>
        <w:t xml:space="preserve"> в пересчете на условное топливо:</w:t>
      </w: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эн.сб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пот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en-US"/>
        </w:rPr>
        <w:t>Q</w:t>
      </w:r>
      <w:r>
        <w:rPr>
          <w:rFonts w:ascii="Times New Roman" w:hAnsi="Times New Roman"/>
          <w:vertAlign w:val="subscript"/>
        </w:rPr>
        <w:t>отп</w:t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/>
          <w:vertAlign w:val="superscript"/>
        </w:rPr>
        <w:sym w:font="Symbol" w:char="F02D"/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т у.т.                                               (2)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Показатель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эр</w:t>
      </w:r>
      <w:r>
        <w:rPr>
          <w:rFonts w:ascii="Times New Roman" w:hAnsi="Times New Roman"/>
        </w:rPr>
        <w:t xml:space="preserve"> рассчитывается на основе отчетных данных за последний календарный год.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Значение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эр</w:t>
      </w:r>
      <w:r>
        <w:rPr>
          <w:rFonts w:ascii="Times New Roman" w:hAnsi="Times New Roman"/>
        </w:rPr>
        <w:t xml:space="preserve"> в пересчете на условное топливо, соответствует превышению фактических удельных расходов топлива на отпускаемую тепловую энергию </w:t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отп</w:t>
      </w:r>
      <w:r>
        <w:rPr>
          <w:rFonts w:ascii="Times New Roman" w:hAnsi="Times New Roman"/>
        </w:rPr>
        <w:t xml:space="preserve"> над номинальным значением </w:t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отп(ном)</w:t>
      </w:r>
      <w:r>
        <w:rPr>
          <w:rFonts w:ascii="Times New Roman" w:hAnsi="Times New Roman"/>
        </w:rPr>
        <w:t>:</w:t>
      </w: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эр</w:t>
      </w:r>
      <w:r>
        <w:rPr>
          <w:rFonts w:ascii="Times New Roman" w:hAnsi="Times New Roman"/>
        </w:rPr>
        <w:t xml:space="preserve"> = (</w:t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отп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отп(ном)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  <w:lang w:val="en-US"/>
        </w:rPr>
        <w:t>Q</w:t>
      </w:r>
      <w:r>
        <w:rPr>
          <w:rFonts w:ascii="Times New Roman" w:hAnsi="Times New Roman"/>
          <w:vertAlign w:val="subscript"/>
        </w:rPr>
        <w:t>отп</w:t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/>
          <w:vertAlign w:val="superscript"/>
        </w:rPr>
        <w:sym w:font="Symbol" w:char="F02D"/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кг у.т./Гкал                                     (3)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Номинальные значения удельного расхода топлива отражают минимальный уровень затрат энергоресурсов для конкретной котельной на отпуск тепловой энергии потребителям при отсутствии упущений в эксплуатационном обслуживании и ремонте оборудования и при фактических за отчетный период: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составе работающих котлов;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значениях внешних факторов, не зависящих от деятельности эксплуатационного и ремонтного персонала (структура и качество сожженного топлива, температура воды в источнике водоснабжения и наружного воздуха и т.д.).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разработке нормативно-технической документации по теплоиспользованию (НТД ТИ) определяется среднегодовое значение резерва тепловой экономичности по отпуску тепловой энергии и разрабатываются конкретные адресные мероприятия по их реализации, как правило, в полном объеме в течение срока действия документации.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Составляющие потерь энергоэффективности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i/>
          <w:vertAlign w:val="subscript"/>
          <w:lang w:val="en-US"/>
        </w:rPr>
        <w:t>i</w:t>
      </w:r>
      <w:r>
        <w:rPr>
          <w:rFonts w:ascii="Times New Roman" w:hAnsi="Times New Roman"/>
        </w:rPr>
        <w:t>; рассчитываются на основе оценки влияния на эффективность топливоиспользования отклонений следующих фактических показателей функционирования агрегатов от нормативных значений: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кпд брутто котла (котельной установки);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коэффициент избытка воздуха;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присосы воздуха в топочную камеру, конвективную шахту, газоходы котлов;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температура уходящих газов за последней поверхностью нагрева конвективной шахты (перед дымососом);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содержание горючих веществ в шлаке и уносе;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затраты электроэнергии на механизмы собственных нужд (питательные насосы котлов, дутьевые вентиляторы, дымососы);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расходы тепловой энергии на собственные нужды (мазутное хозяйство, размораживающее устройство, калориферная установка, отопление и вентиляция производственных зданий и сооружений).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Значения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i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 характеризуют направления реализации резервов повышения энергоэффективности котельной. Примерная форма, заполняемая при анализе показателя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эр</w:t>
      </w:r>
      <w:r>
        <w:rPr>
          <w:rFonts w:ascii="Times New Roman" w:hAnsi="Times New Roman"/>
        </w:rPr>
        <w:t xml:space="preserve"> и его составляющих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i/>
          <w:vertAlign w:val="subscript"/>
          <w:lang w:val="en-US"/>
        </w:rPr>
        <w:t>i</w:t>
      </w:r>
      <w:r>
        <w:rPr>
          <w:rFonts w:ascii="Times New Roman" w:hAnsi="Times New Roman"/>
        </w:rPr>
        <w:t>, приведена в приложении 2.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отсутствии в котельной, утвержденной НТД, ТИ допускается использование информации из режимных карт, по проектным данным, результатам экспресс-испытаний.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Значение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принимается по проекту реконструкции агрегата (узла).</w:t>
      </w:r>
    </w:p>
    <w:p w:rsidR="001E052B" w:rsidRDefault="001E052B">
      <w:pPr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2.1.5.Эффект внедрения рекомендаций по совершенствованию технического учета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уч</w:t>
      </w:r>
      <w:r>
        <w:rPr>
          <w:rFonts w:ascii="Times New Roman" w:hAnsi="Times New Roman"/>
        </w:rPr>
        <w:t xml:space="preserve"> принимается по экспертной оценке. Если рекомендации касаются улучшения претензионной работы с поставщиками топлива,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vertAlign w:val="subscript"/>
        </w:rPr>
        <w:t>уч</w:t>
      </w:r>
      <w:r>
        <w:rPr>
          <w:rFonts w:ascii="Times New Roman" w:hAnsi="Times New Roman"/>
        </w:rPr>
        <w:t xml:space="preserve"> численно равняется значению его недогруза.</w:t>
      </w:r>
    </w:p>
    <w:p w:rsidR="001E052B" w:rsidRDefault="001E052B">
      <w:pPr>
        <w:ind w:firstLine="284"/>
        <w:jc w:val="both"/>
        <w:rPr>
          <w:rFonts w:ascii="Times New Roman" w:hAnsi="Times New Roman"/>
          <w:lang w:val="en-US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2.2. Определение энергосберегающего потенциала</w:t>
      </w:r>
    </w:p>
    <w:p w:rsidR="001E052B" w:rsidRDefault="001E052B">
      <w:pPr>
        <w:ind w:firstLine="284"/>
        <w:jc w:val="both"/>
        <w:rPr>
          <w:rFonts w:ascii="Times New Roman" w:hAnsi="Times New Roman"/>
          <w:lang w:val="en-US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Энергосберегающий потенциал котельной определяется по следующим направлениям: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состава оборудования, условий топливо- и водоснабжения;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состояния технического учета и отчетности, нормирования и анализа показателей топливоиспользования;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состояния оборудования, эффективности работы элементов технологической схемы, ее особенности и анализ оптимальности тепловой схемы;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выполнения мероприятий по реализации резервов тепловой экономичности;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топливно-энергетического баланса котельной, анализ работы и режимы отпуска тепла котельной в соответствии с режимными картами в базовом году (предыдущему году обследования) и текущем отопительном периоде.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Анализ состава оборудования, условий топливо- и водоснабжения, особенностей тепловой схемы.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этому разделу программы рассматриваются нижеследующие вопросы.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2.2.1.1. Состав основного и вспомогательного оборудования, табл.1;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  <w:sectPr w:rsidR="001E052B">
          <w:type w:val="continuous"/>
          <w:pgSz w:w="11909" w:h="16834" w:code="9"/>
          <w:pgMar w:top="1440" w:right="1797" w:bottom="1440" w:left="1797" w:header="720" w:footer="720" w:gutter="0"/>
          <w:cols w:space="720"/>
          <w:noEndnote/>
        </w:sect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Основное и вспомогательное оборудование _________________________ котельной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его краткая техническая характеристика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93"/>
        <w:gridCol w:w="401"/>
        <w:gridCol w:w="396"/>
        <w:gridCol w:w="408"/>
        <w:gridCol w:w="398"/>
        <w:gridCol w:w="552"/>
        <w:gridCol w:w="398"/>
        <w:gridCol w:w="476"/>
        <w:gridCol w:w="376"/>
        <w:gridCol w:w="370"/>
        <w:gridCol w:w="376"/>
        <w:gridCol w:w="376"/>
        <w:gridCol w:w="398"/>
        <w:gridCol w:w="398"/>
        <w:gridCol w:w="403"/>
        <w:gridCol w:w="398"/>
        <w:gridCol w:w="413"/>
        <w:gridCol w:w="392"/>
        <w:gridCol w:w="392"/>
        <w:gridCol w:w="392"/>
        <w:gridCol w:w="386"/>
        <w:gridCol w:w="392"/>
        <w:gridCol w:w="403"/>
      </w:tblGrid>
      <w:tr w:rsidR="001E052B">
        <w:tc>
          <w:tcPr>
            <w:tcW w:w="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Параметры котла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Проектное топливо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Дымососы</w:t>
            </w:r>
          </w:p>
        </w:tc>
        <w:tc>
          <w:tcPr>
            <w:tcW w:w="1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Дутьевые вентиляторы</w:t>
            </w: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Сетевые насосы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ХВО</w:t>
            </w:r>
          </w:p>
        </w:tc>
      </w:tr>
      <w:tr w:rsidR="001E052B">
        <w:trPr>
          <w:cantSplit/>
          <w:trHeight w:val="3969"/>
        </w:trPr>
        <w:tc>
          <w:tcPr>
            <w:tcW w:w="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Станционный номер котла</w:t>
            </w:r>
          </w:p>
        </w:tc>
        <w:tc>
          <w:tcPr>
            <w:tcW w:w="3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Тип, марка</w:t>
            </w:r>
          </w:p>
        </w:tc>
        <w:tc>
          <w:tcPr>
            <w:tcW w:w="4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 эксплуатацию</w:t>
            </w:r>
          </w:p>
        </w:tc>
        <w:tc>
          <w:tcPr>
            <w:tcW w:w="3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Завод-изготовитель</w:t>
            </w:r>
          </w:p>
        </w:tc>
        <w:tc>
          <w:tcPr>
            <w:tcW w:w="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 т/ч пара, Гкал/час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Давление, кгс/см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Температура, </w:t>
            </w:r>
            <w:r>
              <w:rPr>
                <w:rFonts w:ascii="Times New Roman" w:hAnsi="Times New Roman"/>
              </w:rPr>
              <w:sym w:font="Symbol" w:char="F0B0"/>
            </w: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Бассейн, марка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на котел, т/ч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/ч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Мощность, кВт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/ч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Мощность, кВт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/ч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Мощность, кВт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фильтров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/ч</w:t>
            </w:r>
          </w:p>
        </w:tc>
      </w:tr>
      <w:tr w:rsidR="001E052B">
        <w:trPr>
          <w:trHeight w:val="3402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  <w:sectPr w:rsidR="001E052B">
          <w:type w:val="continuous"/>
          <w:pgSz w:w="11909" w:h="16834" w:code="9"/>
          <w:pgMar w:top="1134" w:right="1134" w:bottom="1134" w:left="1134" w:header="720" w:footer="720" w:gutter="0"/>
          <w:cols w:space="720"/>
          <w:noEndnote/>
        </w:sect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2.2.1.2. Условия топливоснабжения и режимы функционирования котлов: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вид топлива, на сжигание которого рассчитано установленное котельное оборудование и оборудование топливоподачи;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проводилась ли реконструкция оборудования, если фактический вид топлива не соответствует проектному;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проводились ли режимно-наладочные испытания на непроектном (фактическом) виде топлива; проанализировать результаты испытаний и выполнение рекомендованных мероприятий;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случае одновременного сжигания нескольких видов непроектного топлива проанализировать, что сделано для совместного сжигания этих топлив (испытания, реконструкция, режимные карты и т.д.);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выяснить причины сжигания непроектных видов топлива и его влияние на экономичность функционирования котельной;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если проектным является твердое топливо, а фактически сжигается газ или мазут, дать оценку технической возможности перевода котельной на сжигание проектного топлива;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2.2.1.3. Особенности тепловой схемы в части отпуска тепловой энергии внешним потребителям и на собственные нужды;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2.2.1.4. Схемы питания электрических двигателей механизмов собственных нужд; применение метода частотного регулирования числа оборотов двигателей;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2.2.1.5. Основные технико-экономические показатели работы котельной в текущем году и за 2 предыдущих (базовых) года.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4951"/>
        <w:gridCol w:w="993"/>
        <w:gridCol w:w="981"/>
        <w:gridCol w:w="917"/>
      </w:tblGrid>
      <w:tr w:rsidR="001E052B">
        <w:trPr>
          <w:cantSplit/>
        </w:trPr>
        <w:tc>
          <w:tcPr>
            <w:tcW w:w="5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9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(подачи)</w:t>
            </w:r>
          </w:p>
        </w:tc>
      </w:tr>
      <w:tr w:rsidR="001E052B">
        <w:trPr>
          <w:cantSplit/>
        </w:trPr>
        <w:tc>
          <w:tcPr>
            <w:tcW w:w="5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_______г.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_______г.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_______г.</w:t>
            </w: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Среднегодовая установленная мощность, Гкал/ч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Отпуск тепловой энергии, тыс. Гкал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использования установленной мощности,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основного топлива на отпущенную тепловую энергию, кг у.т./Гкал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фактический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нормативный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тепла на собственные нужды, Гкал (для котельной с паровыми котлами)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электроэнергии на собственные нужды, кВт.ч/Гкал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фактический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нормативный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КПД брутто котельной установки,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фактический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нормативный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отпускаемой тепловой энергии, руб./Гкал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промышленно-производственного персонала, 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основе этих данных делаются выводы об использовании установленной мощности, уровне эффективности производства тепловой энергии, причинах изменения удельных расходов топлива, в том числе, за счет эксплуатационного обслуживания и ремонта оборудования.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2.3. Оценка состояния технического учета и отчетности, нормирования и анализа показателей топливоиспользования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оценки состояния технического учета и отчетности, нормирования показателей топливоиспользования проводится нижеследующее.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Проверка соответствия средств измерений расхода, давления и температуры теплоносителей нормативным документам.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Оценка состояния и организации работ по расчету, анализу показателей топливоиспользования, выявлению перерасходов топливно-энергетических ресурсов и своевременному их устранению. Внедрение средств автоматизации расчетов: компьютерных программ, устройств обработки диаграмм регистрирующих приборов; автоматизация коммерческого учета отпуска энергии, расхода газа, затрат электроэнергии на собственные нужды.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Проведение выборочных поверочных расчетов нормативных и фактических технико-экономических показателей для оценки резервов экономии топлива в котельной; выборочная проверка достоверности отчетных данных.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Анализ порядка определения количества и качества поступающего топлива при оперативном учете, проверка наличия необходимых поверенных средств измерения для приемки топлива по количеству и качеству.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зависимости от вида сжигаемого топлива в котельной должны рассматриваться следующие вопросы: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углю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способ проведения взвешивания, порядок учета погрешности измерений;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организации контроля за поставками угля по марке, зольности, влажности, сернистости и другим показателям;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в договорах фактического проведения контроля топлива по всем показателям качества;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изучение порядка отбора проб.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мазуту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количества поступающего мазута (обмер или взвешивание);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плотности мазута;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порядок учета предельной относительной погрешности при измерении объемно-массовым методом;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отбор проб мазута для определения в нем балласта (воды, серы и т.п.);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контроля за качественной выгрузкой топлива;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отбора проб из цистерны для определения качественных характеристик; фиксация результатов проб и их анализ.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газообразному топливу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соответствие монтажа приборов учета и их эксплуатации правилам Госстандарта России; проверка выполнения требований этих правил в части установки сужающих устройств для измерения расхода газа; проверка наличия утвержденного порядка организации контроля качества газообразного топлива.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Анализ организации претензионной работы по количеству и качеству поступившего топлива.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Анализ учета израсходованного топлива: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контроль способа учета топлива, используемого на хозяйственные и другие нужды, а также отпускаемого на сторону;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списания топлива на опробование оборудования при вводе его в эксплуатацию после монтажа и во время проведения капитальных ремонтов;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определения количества и качества различных видов топлива, израсходованного за месяц на технологические нужды; проверка наличия средств измерений;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организации документальной и инструментальной инвентаризации остатков твердого и жидкого топлива.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2.4. Анализ состояния оборудования, эффективности работы элементов технологической схемы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предпускового обследования вновь вводимого оборудования оценка эффективности его функционирования (элементов технологической схемы) осуществляется по результатам испытаний.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других видах обследований для этой цели производится сопоставление фактических и нормативных показателей функционирования оборудования, выполняется анализ резервов экономии топлива, результаты которого представляются по форме приложения 4.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потенциалов энергосбережения, оценка эффективности функционирования элементов технологической схемы, проверка организации эксплуатации и качества ремонта агрегатов производится в первую очередь по тем показателям, по которым допущены перерасходы топлива.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Рекомендуемый состав работ приводится в разд. 2.4.1-2.4.4.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Котельное оборудование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2.4.1.1. Проверка наличия режимных карт, их своевременного обновления и соответствия нормативным характеристикам. Контроль ведения режимов по каждому котлу в соответствии с режимными картами.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2.4.1.2. Проверка проведения режимно-наладочных испытаний (не реже 1 раза в 3 года).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2.4.1.3. Контроль за присосами воздуха в топочную камеру и газоходы.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2.4.1.4. Проверка использования кислородомеров для контроля за режимом горения топлива и расчета коэффициента избытка воздуха в топках котлов.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2.4.1.5. Оценка работоспособности систем авторегулирования в пусковых режимах котлов и качества функционирования регуляторов.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2.4.1.6. Проверка проведения регулярных (не реже 1 раза в месяц) анализов состава продуктов сгорания.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2.4.1.7. Проверка организации контроля параметров пара и мазута, подаваемого в котлы.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2.4.1.8. Проверка состояния средств измерений и их соответствия требованиям действующих правил (топлива, пара, горячей воды и др.).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2.4.1.9. Проверка баланса расхода газа между расходомерами коммерческого учета и расходомерами поагрегатного учета газа на котлах.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2.4.1.10. Оценка технического состояния узлов и элементов каждого котла: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изоляции и обмуровки оборудования и трубопроводов пара и горячей воды, а также арматуры (с проверкой документов по паспортизации изоляции);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вспомогательных механизмов котлов: дымососов, дутьевых вентиляторов, мельниц и т.д. (анализ характеристик их функционирования, загрузки в соответствии с их характеристиками);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экономайзера (технические показатели, целостность);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воздухоподогревателя (чистота трубок, технико-экономические показатели функционирования);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топки (наличие открытых лючков-гляделок и люков, зашлакованность, режим горения факела и т.д.);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схем обдувки поверхностей нагрева.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2.4.1.11. Анализ загрузки котлов по сторонам топки в соответствии с режимными картами.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2.4.1.12. Контроль работоспособности автоматики на каждом котле (горения, продувки и т.д.); оценка расхода пара на продувку, сопоставление с нормативными значениями.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2.4.1.13. Выявление причин неплановых пусков котлов, сопоставление фактических затрат топлива, тепловой и электрической энергии на пуски с их нормативными значениями.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2.4.1.14. Выполнение инструментального обследования котлов с целью оценки их фактического состояния, а также сооружений, зданий. При обследовании обратить внимание на: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фактические присосы;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избытки воздуха в топке при сжигании различных видов топлива;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значение СО в уходящих дымовых газах;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температуру уходящих газов;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температуру питательной воды на входе в барабан парового котла;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температуру питательной воды на входе в экономайзер, нагрев в нем питательной воды;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значение продувки котла;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состояние внутренних поверхностей нагрева (объем отложений по результатам анализа контрольных вырезок), соблюдение параметров функционирования котла.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2.4.1.15. Анализ ведения водно-химического режима котлов, в том числе, проверка загрязненности поверхностей нагрева: экономайзера, экранов, ВЗП, конвективных труб водогрейных котлов; оценка влияния загрязненности поверхностей нагрева на перерасход топлива.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2.4.1.16. Анализ проведения очисток котлов от внутренних отложений.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2.4.1.17. Анализ консервации котлов: обоснованности технологии, фактических затрат топлива и электроэнергии на консервацию и расконсервацию, на обезвреживание растворов-консервантов.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2.4.1.18. Анализ энергетических потерь на продувку котлов (в пересчете на условное топливо): обоснованности значения непрерывной продувки, частоты и длительности периодических продувок, энергетических потерь непосредственно на продувки, энергетических потерь на подготовку воды, замещающей продувочную воду; учет продувок (по расходомерам и по данным химического контроля).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2.4.1.19. Сопоставление фактических значений показателей функционирования котлов с результатами их инструментального обследования и нормативными значениями и на основе анализа состояния узлов и элементов котлов определение конкретных причин отклонений показателей от нормативных характеристик: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температуры уходящих газов за последней поверхностью нагрева;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коэффициента избытка воздуха в режимном сечении;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присосов воздуха в топку и конвективную шахту;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тепловых потерь с механической и химической неполнотой сгорания;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затрат электроэнергии на привод механизмов собственных нужд (дутьевые вентиляторы, дымососы, питательные насосы);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расхода тепловой энергии на собственные нужды (отопление и вентиляцию, мазутное хозяйство, размораживающее устройство, калориферы, обдувку поверхностей нагрева, потери с продувкой, водоподготовительную установку).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2.4.1.20. Дополнительный анализ по водогрейным котлам: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полнота исполнения проектных схем;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соответствие необходимому расхода воды (рециркуляционной и поступающей в тепловую сеть) с целью обеспечения требуемой температуры сетевой воды на входе в котел и на выходе в тепловую сеть, а также затрат электроэнергии на привод насосов);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состояния горелок, форсунок, их тарировки, фактического функционирования, режима сжигания мазута и газа (температура, давление, коэффициент избытка воздуха, качество распыления мазута и т.д.);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наличия подогрева воздуха перед топкой котла;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потерь тепловой энергии на обогрев котлов, выведенных в резерв, горячим воздухом и за счет поддержания необходимой циркуляции сетевой воды в этих котлах.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2.4.1.21. Оценка эффективности применяемых природоохранных мероприятий, снижающих экономичность котлов (ступенчатого совместного сжигания газа и мазута, рециркуляции дымовых газов), значения энергетических потерь.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 Оборудование водоподготовки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2.4.2.1. Анализ затрат электрической и тепловой энергии на собственные нужды водоподготовки в сравнении с нормами.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2.4.2.2. Анализ дополнительных затрат тепловой, электрической энергии, топлива, вызванных необходимостью дополнительной подготовки воды (главная схема и схема подпитки тепловых сетей), в связи с отклонением от нормативных потерь пара и конденсата и завышенной подпиткой тепловой сети.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2.4.2.3. Проверка функционирования водоподготовительных установок (для котлов, тепловой сети, очистки конденсата и пр.) на соответствие требованиям отраслевых НТД, включая расход реагентов, воды, тепловой и электрической энергии на собственные нужды.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2.4.2.4. Оценка фактических потерь (затрат) сетевой воды (и количества тепловой энергии, потерянной с сетевой водой), используемой на заполнение тепловой сети после ремонта, проведение испытаний тепловых сетей (гидравлических, тепловых, температурных и др.), промывку трубопроводов тепловых сетей, покрытие утечки в системе централизованного теплоснабжения и их соответствия нормированным значениям указанных потерь теплоносителя и потерь тепловой энергии, обусловленных этими потерями.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 Топливно-транспортное оборудование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2.4.3.1. Определение и анализ причин несоответствия имеющихся проектных схем разгрузки, хранения, подготовки и подачи топлива на сжигание, фактических и расчетных параметров пара, подаваемого на топливное хозяйство.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2.4.3.2. Анализ фактических и нормативных значений расхода пара на мазутное хозяйство: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разогрев и слив прибывшего мазута;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хранение в мазутных емкостях;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разогрев перед сжиганием;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рециркуляцию мазута в случае прекращения подачи его к горелкам.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2.4.3.3. Проверка состояния тепловой изоляции оборудования и мазутопроводов в пределах котельной, тепловой изоляции бакового хозяйства, подогревателей и паропроводов в схемах подачи мазута, а также оборудования мазутной насосной.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возможности вывода мазутных резервуаров на «холодное хранение»;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обеспеченности приемно-сливного устройства агрегатами, снижающими потери тепловой энергии при сливе мазута.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2.4.3.4. Сопоставление фактических и номинальных значений затрат тепловой и электрической энергии на мазутное хозяйство по каждой составляющей таких затрат; при обнаружении повышенных затрат тепловой или электрической энергии - подробный анализ данного элемента мазутного хозяйства с проведением: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натурных измерений температуры мазута и пара на входе в подогреватели мазута основного контура и выходе мазута и конденсата из них; температуры мазута, подаваемого в котельную в районе мазутной насосной и перед котельной; давления пара на входе в подогреватели мазута;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расхода мазута и пара, поступающих в контролируемые подогреватели;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расхода пара, подаваемого на разогрев и слив мазута;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проверки эффективности функционирования мазутных подогревателей, насосов.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2.4.3.5. Анализ функционирования размораживающего устройства: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температурного режима;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состояния калориферов и других подогревателей;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утепление здания размораживающего устройства (стены, кровля, ворота).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2.4.4. Анализ выполнения мероприятий по реализации резервов тепловой экономичности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Проверка выполнения мероприятий по реализации выявленных при разработке НТД ТИ резервов тепловой экономичности за период от даты разработки документации до даты проведения 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причин невыполнения мероприятий, анализ энергетического эффекта выполненных мероприятий.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2.4.5. Составление топливно-энергетического баланса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Топливно-энергетический баланс составляется на основе данных технической отчетности, а также полученных результатов 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приходной части топливно-энергетического баланса котельной должна быть отражена теплота сожженного в котлах топлива, в расходной - безвозвратные потери, затраты энергии на собственные нужды и отпуск тепловой энергии внешним потребителям.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Примерная форма топливно-энергетического баланса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3"/>
        <w:gridCol w:w="1213"/>
        <w:gridCol w:w="1006"/>
        <w:gridCol w:w="3099"/>
      </w:tblGrid>
      <w:tr w:rsidR="001E052B"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Составляющие энергетического баланса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определения</w:t>
            </w:r>
          </w:p>
        </w:tc>
      </w:tr>
      <w:tr w:rsidR="001E052B">
        <w:tc>
          <w:tcPr>
            <w:tcW w:w="3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Теплота сожженного топлива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US"/>
              </w:rPr>
              <w:t>Q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</w:t>
            </w:r>
            <w:r>
              <w:rPr>
                <w:rFonts w:ascii="Times New Roman" w:hAnsi="Times New Roman"/>
              </w:rPr>
              <w:sym w:font="Symbol" w:char="F0B4"/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1E052B">
        <w:tc>
          <w:tcPr>
            <w:tcW w:w="3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Потери теплоты в котлах</w:t>
            </w:r>
          </w:p>
        </w:tc>
        <w:tc>
          <w:tcPr>
            <w:tcW w:w="121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к</w:t>
            </w:r>
          </w:p>
        </w:tc>
        <w:tc>
          <w:tcPr>
            <w:tcW w:w="10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(100 - </w:t>
            </w:r>
            <w:r>
              <w:rPr>
                <w:rFonts w:ascii="Times New Roman" w:hAnsi="Times New Roman"/>
                <w:lang w:val="en-US"/>
              </w:rPr>
              <w:sym w:font="Symbol" w:char="F068"/>
            </w:r>
            <w:r>
              <w:rPr>
                <w:rFonts w:ascii="Times New Roman" w:hAnsi="Times New Roman"/>
                <w:vertAlign w:val="subscript"/>
              </w:rPr>
              <w:t>бр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i/>
              </w:rPr>
              <w:t>В</w:t>
            </w:r>
            <w:r>
              <w:rPr>
                <w:rFonts w:ascii="Times New Roman" w:hAnsi="Times New Roman"/>
              </w:rPr>
              <w:sym w:font="Symbol" w:char="F0B4"/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sym w:font="Symbol" w:char="F0B4"/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sym w:font="Symbol" w:char="F02D"/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1E052B">
        <w:tc>
          <w:tcPr>
            <w:tcW w:w="3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тепловой энергии на собственные нужды в котельной</w:t>
            </w:r>
          </w:p>
        </w:tc>
        <w:tc>
          <w:tcPr>
            <w:tcW w:w="121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сн</w:t>
            </w:r>
          </w:p>
        </w:tc>
        <w:tc>
          <w:tcPr>
            <w:tcW w:w="10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отчетным данным и результатам энергетического обследования</w:t>
            </w:r>
          </w:p>
        </w:tc>
      </w:tr>
      <w:tr w:rsidR="001E052B">
        <w:tc>
          <w:tcPr>
            <w:tcW w:w="3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Потери тепловой энергии через изоляцию трубопроводов и сетевых подогревателей</w:t>
            </w:r>
          </w:p>
        </w:tc>
        <w:tc>
          <w:tcPr>
            <w:tcW w:w="121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из</w:t>
            </w:r>
          </w:p>
        </w:tc>
        <w:tc>
          <w:tcPr>
            <w:tcW w:w="10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справочным данным удельных потерь и площади излучения</w:t>
            </w:r>
          </w:p>
        </w:tc>
      </w:tr>
      <w:tr w:rsidR="001E052B">
        <w:tc>
          <w:tcPr>
            <w:tcW w:w="305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тепловой энергии при подготовке умягченной воды для подпитки тепловой сети</w:t>
            </w:r>
          </w:p>
        </w:tc>
        <w:tc>
          <w:tcPr>
            <w:tcW w:w="121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  <w:lang w:val="en-US"/>
              </w:rPr>
              <w:t>XBO</w:t>
            </w:r>
          </w:p>
        </w:tc>
        <w:tc>
          <w:tcPr>
            <w:tcW w:w="1006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«Методике расчета расхода тепла на технологические нужды водоподготовительных установок» РД 153-34.1-37.530-98</w:t>
            </w:r>
          </w:p>
        </w:tc>
      </w:tr>
      <w:tr w:rsidR="001E052B">
        <w:tc>
          <w:tcPr>
            <w:tcW w:w="3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Отпуск тепловой энергии</w:t>
            </w:r>
          </w:p>
        </w:tc>
        <w:tc>
          <w:tcPr>
            <w:tcW w:w="121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отп</w:t>
            </w:r>
          </w:p>
        </w:tc>
        <w:tc>
          <w:tcPr>
            <w:tcW w:w="10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отчетным данным</w:t>
            </w:r>
          </w:p>
        </w:tc>
      </w:tr>
      <w:tr w:rsidR="001E052B">
        <w:tc>
          <w:tcPr>
            <w:tcW w:w="3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Небаланс (неучтенные потери, погрешность учета параметров)</w:t>
            </w:r>
          </w:p>
        </w:tc>
        <w:tc>
          <w:tcPr>
            <w:tcW w:w="12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en-US"/>
              </w:rPr>
              <w:t>H</w:t>
            </w:r>
            <w:r>
              <w:rPr>
                <w:rFonts w:ascii="Times New Roman" w:hAnsi="Times New Roman"/>
                <w:vertAlign w:val="subscript"/>
              </w:rPr>
              <w:t>б</w:t>
            </w:r>
          </w:p>
        </w:tc>
        <w:tc>
          <w:tcPr>
            <w:tcW w:w="1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к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  <w:lang w:val="en-US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н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из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хво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i/>
                <w:lang w:val="en-US"/>
              </w:rPr>
              <w:t>Q</w:t>
            </w:r>
            <w:r>
              <w:rPr>
                <w:rFonts w:ascii="Times New Roman" w:hAnsi="Times New Roman"/>
                <w:vertAlign w:val="subscript"/>
              </w:rPr>
              <w:t>отп</w:t>
            </w: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2.5. Разработка мероприятий по реализации выявленного потенциала энергосбережения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реализации выявленного потенциала энергосбережения разрабатываются по следующим основным направлениям.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2.5.1. Доведение показателей функционирования оборудования до нормативного уровня.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рекомендаций по внедрению в котельной наиболее эффективных мероприятий по устранению выявленных при обследованиях недостатков: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повышенных присосов воздуха в топке и газоходах, котлов;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высокой температуры уходящих газов;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повышенных затрат тепловой и электрической энергии на собственные нужды котельной.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2.5.2. Внедрение новой энергосберегающей техники и технологии (регулируемого электропривода, новых технологий по водно-химическому режиму и т.д.).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2.5.3. Совершенствование техники учета: внедрение автоматизированного коммерческого учета отпуска тепловой энергии, расхода газа, потребления электроэнергии на собственные нужды, повышение точности оперативного и технического учета угля и мазута, развитие претензионной работы с топливоснабжающими организациями.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2.5.4. Расширение энергетического анализа путем совершенствования нормативно-технической документации, повышения достоверности расчета показателей, своевременного выявления и устранения причин нерационального использования энергоресурсов.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объемов экономии топливно-энергетических ресурсов от внедрения мероприятий, затраты на их реализацию, сроки их окупаемости определяются в соответствии с действующей в отрасли НТД.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2.6. Оформление результатов энергетического обследования коммунальных отопительных котельных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2.6.1. По результатам энергетического обследования организация, его проводившая, составляет технический отчет, содержание которого зависит от вида проведенного энергетического 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2.6.2. При проведении первичного энергетического обследования в техническом отчете должны быть отражены: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цель и задачи энергетического обследования, его вид;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программа проведения энергетического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краткая характеристика основного и вспомогательного оборудования котельной, условия топливо- и водоснабжения, режимы функционирования котельной;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состояния технического учета, отчетности, нормирования и анализа показателей топливоиспользования;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результаты оценки энергосберегающего потенциала, причины выявленных нарушений в использовании ТЭР, имеющиеся резервы;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повышенные затраты энергоресурсов из-за несоблюдения показателей функционирования оборудования на нормативном уровне;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выполнение мероприятий по реализации резервов тепловой экономичности оборудования;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энергоэффективность элементов технологической схемы котельной - котельного оборудования, химического, электрического, топливно-транспортного, зданий и сооружений;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топливно-энергетический баланс;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энергетические потери из-за неоптимальной тепловой схемы, режимов функционирования агрегатов;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выводы и рекомендации по организационным и техническим решениям повышения энергетической эффективности котельной; определение основных направлений снижения затрат энергоресурсов.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2.6.3. В зависимости от вида энергетического обследования содержание технического отчета изменяется. Топливно-энергетический баланс составляется по результатам каждого вида энергетического обследования.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2.6.4. Энергетический паспорт составляется при предпусковом (предэксплуатационном) энергетическом обследовании и уточняется при первичном и других видах обследований. Форма энергетического паспорта обследованного предприятия или котельной приведена в приложении 9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2.6.5. Мероприятия, повышающие эффективность использования энергоресурсов, должны быть разработаны при всех видах энергетического обследования. Оценка экологической безопасности, объема финансирования и экономической эффективности мероприятий производится по действующим на момент проведения обследования отраслевым методикам и нормативам.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ЭНЕРГЕТИЧЕСКИЕ ОБСЛЕДОВАНИЯ ТЕПЛОВЫХ СЕТЕЙ И ТЕПЛОВЫХ ПУНКТОВ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 Состав показателей для оценки эффективности функционирования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тепловых сетей и тепловых пунктов</w:t>
      </w:r>
    </w:p>
    <w:p w:rsidR="001E052B" w:rsidRDefault="001E052B">
      <w:pPr>
        <w:ind w:firstLine="284"/>
        <w:jc w:val="both"/>
        <w:rPr>
          <w:rFonts w:ascii="Times New Roman" w:hAnsi="Times New Roman"/>
          <w:b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Показатели технологических потерь при передаче и распределении тепловой энергии и теплоносителя: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потери теплоносителя;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потери тепловой энергии, обусловленные потерями теплоносителя;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потери тепловой энергии теплопередачей через изоляционные конструкции трубопроводов.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Показатели режимов функционирования тепловых сетей: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расход тепловой энергии в системе теплоснабжения;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температура теплоносителя в подающем трубопроводе тепловой сети;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разность значений температуры теплоносителя в подающем и обратном трубопроводах тепловой сети (или температура теплоносителя в обратном трубопроводе);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расход теплоносителя в подающем трубопроводе тепловой сети;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удельный среднечасовой расход теплоносителя в подающем трубопроводе тепловой сети;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затраты электрической энергии на передачу тепловой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удельные затраты электрической энергии на передачу теплоносителя.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Для проведения энергетического обследования и последующей оценки энергоэффективности функционирования тепловых сетей, анализа обоснованности технологических затрат при установлении тарифов на тепловую энергию должны быть выявлены и систематизированы следующие показатели: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протяженность тепловых сетей - общая, по типам прокладок, по диаметрам, по типам теплоизоляционных конструкций, по срокам службы;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количество тепловых сетей, подлежащих замене; количество и динамика повреждений (утечек) тепловых сетей за два-три предыдущих года;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объем трубопроводов тепловых сетей и присоединенных непосредственно систем теплопотребления;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проектные расчетные значения температуры теплоносителя в по дающем и обратном трубопроводах тепловой сети на выводах источника тепла при расчетном значении температуры наружного воздуха для проектирования отопления (150/70°С, 130/70°С и т.п.);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требуемый располагаемый напор на выводах источника тепла в соответствии с расчетным гидравлическим режимом функционирования тепловых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величина нормативных и фактических тепловых потерь в тепловых сетях, Гкал, за отопительный период с разбивкой по месяцам - теплопередачей через изоляционные конструкции трубопроводов и с утерянным теплоносителем, источник информации (тепловые испытания, расчет трансмиссионный, по нормативам);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средние за отопительный период и месяц значения температуры наружного воздуха, средние значения температуры оси трубопроводов тепловых сетей подземной прокладки;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способ подключения местных систем горячего водоснабжения к трубопроводам тепловых сетей - схема подключения (параллельная, двухступенчатая смешанная или последовательная, непосредственный водоразбор);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-наличие и работоспособность регуляторов температуры воды, и циркуляционных линий;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наличие средств автоматизации подпитки тепловых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наличие средств учета отпуска и потребления тепловой энергии и теплоносителя с указанием типов установленных приборов;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наличие и тип насосов насосных подстанций в тепловых сетях (количество рабочих и резервных насосов, мощность электродвигателей);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ведомость абонентов (потребителей) с указанием расчетных тепловых нагрузок по видам теплового потребления (отопление, вентиляция, горячее водоснабжение).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Для анализа энергоэффективности, выявления причин ее снижения должны использоваться режимные эксплуатационные данные, как по отопительному периоду в целом, так и по следующим отчетным месяцам: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 один месяц с наиболее низкой среднемесячной температурой наружного воздуха (значение температуры указать);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 один месяц с наиболее высокой среднемесячной температурой наружного воздуха (значение температуры указать);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 один месяц со среднемесячной температурой наружного воздуха, близкой средней температуре наружного воздуха в отопительном периоде (значение температуры указать).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анализируемым показателям относятся: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количество отпущенной за месяц тепловой энергии, Гкал (с указанием источника этой информации);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среднее за месяц значение расхода теплоносителя в подающем трубопроводе, т/ч, (с указанием источника информации);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средние за месяц значения температуры теплоносителя в подающем и обратном трубопроводах тепловой сети на выводах источника тепла;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количество израсходованной за месяц подпиточной воды;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средние за месяц значения давления теплоносителя в подающем и обратном трубопроводах тепловой сети на выводах источника тепла;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(при наличии отдельных тепловых сетей отопления и горячего водоснабжения (4-х трубная тепловая сеть) вся информация должна быть представлена отдельно по каждой из этих тепловых сетей);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затраты электроэнергии на привод сетевых насосов.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 Состав и основные этапы работ при энергетических обследованиях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тепловых сетей и тепловых пунктов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3.2.1. При первичном (полном) энергетическом обследовании производятся следующие виды работ: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изучение проектной, исполнительной, эксплуатационной документации по системе теплоснабжения (вид системы теплоснабжения - открытая, закрытая, принципиальная схема и оборудование водяного тракта источника теплоснабжения, схема коммутации тепловой сети, принципиальные схемы присоединения систем теплопотребления к трубопроводам тепловой сети), системе и средствам учета отпуска и потребления тепловой энергии, контрольно-измерительным приборам; составление общей характеристики системы теплоснабжения как объекта энергетического обследования, в том числе соответствия тепловой производительности источника теплоснабжения расчетной часовой тепловой нагрузке, включая потери теплоносителя и тепловой энергии в системе теплоснабжения в целом; подбор исходной информации и нормативно-технических материалов;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соответствия отпуска тепловой энергии тепловой нагрузке, проверка правильности принятия расчетных часовых тепловых нагрузок потребителей по видам теплового потребления;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отчетности по фактическим гидравлическим и тепловым режимам функционирования тепловых сетей (температура и расход теплоносителя, напор в подающих и обратных трубопроводах тепловых сетей в узловых точках схемы, соответствие показателей гидравлических режимов техническим требованиям), соответствие фактических и нормативных значений показателей функционирования тепловых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контрольных измерений значений основных показателей режимов функционирования тепловых сетей (температуры, расхода, давления теплоносителя в узловых точках тепловых сетей, расхода и давления подпиточной воды), температуры (выборочно) на поверхности изоляции отдельных участков тепловой сети с тем, чтобы оценить потери тепла), анализ результатов измерений;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обобщение полученной информации, выявление причин несоответствия фактических и нормативных значений соответствующих показателей функционирования тепловых сетей, составление балансов расхода тепловой энергии и теплоносителя в системе теплоснабжения; выявление лишних затрат топливно-энергетических ресурсов в системе теплоснабжения;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предложений (оптимизационных мероприятий), направленных на снижение энергетических затрат, оценка эффективности предложений (мероприятий), ранжирование их по срокам реализации; согласование с эксплуатирующей организацией;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энергетического паспорта системы теплоснабжения (тепловой сети);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технического отчета.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 В ходе очередного (полного) энергетического обследования производятся работы, объем которых зависит от информации, полученной в результате первичного энергетического обследования. В связи с этим при очередном обследовании производятся: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изучение и при необходимости коррекция информации за период времени, прошедшего после проведения первичного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полноты и правильности выполнения оптимизационных мероприятий, разработанных в процессе первичного обследования: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и оценка результатов выполнения этих мероприятий;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коррекция прежних оптимизационных мероприятий или разработка дополнительных мероприятий по повышению энергоэффективности системы теплоснабжения;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внесение соответствующих изменений в энергетический паспорт системы теплоснабжения (тепловой сети);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технического отчета.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 При внеочередном энергетическом обследовании объем работ соответствует программе очередных обследований, однако содержание работ по некоторым этапам обследования, в зависимости от причин, вызвавших необходимость во внеочередном обследовании, может быть изменен.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 Объем работ при экспресс-обследованиях зависит от цели и задач этих обследований. Это вводит определенные ограничения в объем исходной информации, количество рассматриваемых показателей, объем производимых инструментальных измерений, а также в разрабатываемые в результате этой работы мероприятия.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 Этапы проведения работ при энергетических обследованиях.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3.2.5.1. Подготовительные работы: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разработка технической программы энергетического обследования конкретной тепловой сети и тепловых пунктов;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сметно-договорной документации на проведение энергетического обследования и заключение договора с организацией, эксплуатирующей тепловую сеть и тепловые пункты, подлежащие обследованию.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3.2.5.2. Ознакомление с системой теплоснабжения: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проектной, исполнительной, приемосдаточной и эксплуатационной (за исключением случая проведения предпускового обследования) документации по системе теплоснабжения;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обследование водяного тракта водонагревательной установки источника теплоснабжения, трубопроводов тепловой сети, отдельных тепловых пунктов в натуре с выявлением наличия, состояния и качества тепловой изоляции трубопроводов, арматуры, наличия, состояния и качества контрольно-измерительных приборов (термометров, манометров и т.д.), анализ материалов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исходной документации по определению расчетных значений часовой тепловой нагрузки потребителей тепловой энергии по видам теплового потребления (отопление, приточная вентиляция, кондиционирование воздуха, горячее водоснабжение) с выборочной проверкой расчетным путем по отдельным потребителям;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нормирования потерь теплоносителя в системе теплоснабжения: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нормирования потерь тепловой энергии в тепловых сетях - как обусловленных потерями теплоносителя, так и теплопередачей через изоляционные конструкции трубопроводов;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визуальные обследования оборудования в котельных, тепловых сетях, тепловых пунктах с использованием контрольных замеров (выборочно) с целью оценки технического состояния и инвентаризации оборудования; составление табл.2 - основное и вспомогательное оборудование тепловых пунктов.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3.2.5.3. Составление водного и теплового балансов в системе теплоснабжения и их анализ.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3.2.5.4. Обработка статистической эксплуатационной информации по фактическим гидравлическим и тепловым режимам функционирования тепловых сетей: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фактических значений показателей ее функционирования при различных значениях температуры наружного воздуха (температура и расход теплоносителя, напор в подающих, и обратных трубопроводах в узловых точках схемы тепловой сети, располагаемый напор);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соответствие гидравлических режимов техническим требованиям.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3.2.5.5. Сравнительный анализ: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фактических и нормативных значений соответствующих показателей функционирования тепловых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данных по качеству сетевой и подпиточной воды;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сопоставление производительности установки для подготовки подпиточной воды с ее расходом;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определения количеств тепловой энергии и теплоносителя, потребляемых абонентами в системе теплоснабжения, при коммерческом учете;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правильности принятой методики расчетов за тепловую энергию и использованный теплоноситель.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3.2.5.6. Обобщение результатов энергетических обследований: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причин несоответствия фактических и нормативных значений показателей функционирования тепловых сетей;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лишних затрат тепловой и электрической энергии, а также топлива в системе теплоснабжения;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предложений и мероприятий, направленных на снижение энергетических затрат и повышение эффективности функционирования системы теплоснабжения;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согласование результатов энергетических обследований и оптимизационных мероприятий с организацией, эксплуатирующей тепловую сеть.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3.2.5.7. Составление технического отчета и энергетического паспорта (коррекция энергетического паспорта) тепловой сети.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Энергетический паспорт тепловых сетей должен соответствовать форме, приведенной в приложении 3.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3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Основное и вспомогательное оборудование теплового пункта и его краткая техническая характеристика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4"/>
        <w:gridCol w:w="439"/>
        <w:gridCol w:w="433"/>
        <w:gridCol w:w="433"/>
        <w:gridCol w:w="480"/>
        <w:gridCol w:w="631"/>
        <w:gridCol w:w="481"/>
        <w:gridCol w:w="401"/>
        <w:gridCol w:w="393"/>
        <w:gridCol w:w="401"/>
        <w:gridCol w:w="492"/>
        <w:gridCol w:w="453"/>
        <w:gridCol w:w="653"/>
        <w:gridCol w:w="681"/>
        <w:gridCol w:w="676"/>
        <w:gridCol w:w="541"/>
      </w:tblGrid>
      <w:tr w:rsidR="001E052B">
        <w:tc>
          <w:tcPr>
            <w:tcW w:w="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№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Насосы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Водоподогреватели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Баки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Элеваторы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Автоматические регуляторы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Водомеры, теплосчетчики</w:t>
            </w:r>
          </w:p>
        </w:tc>
      </w:tr>
      <w:tr w:rsidR="001E052B">
        <w:trPr>
          <w:cantSplit/>
          <w:trHeight w:val="2835"/>
        </w:trPr>
        <w:tc>
          <w:tcPr>
            <w:tcW w:w="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ч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Мощность, кВт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Гкал/ч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Вместимость,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Тип, №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E052B" w:rsidRDefault="001E052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1E052B"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ЭНЕРГЕТИЧЕСКИЕ ОБСЛЕДОВАНИЯ ЭЛЕКТРИЧЕСКИХ СЕТЕЙ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4.1. Первичные, очередные, внеочередные обследования и экспресс-обследования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 При выполнении первичного, очередного, внеочередного обследования или экспресс-обследования выполняются: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изучение проектной, исполнительной, эксплуатационной документации по системе электроснабжения, системе и средствам учета отпуска и потребления электрической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отчетной документации;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обобщение полученной информации, выявление причин несоответствия фактических и нормативных значений соответствующих показателей функционирования электрических сетей, составление балансов электрической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предложений (оптимизационных мероприятий), направленных на снижение энергетических затрат, оценка эффективности предложений (мероприятий), ранжирование их по срокам реализации; согласование с эксплуатирующей организацией;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составление технического отчета.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 В ходе очередного энергетического обследования производятся работы, объем которых зависит от информации, полученной в результате первичного энергетического обследования. В связи с этим при очередном обследовании производятся: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учение и при необходимости коррекция информации за время после проведения первичного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полноты и правильности выполнения мероприятий, разработанных в процессе первичного обследования;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и оценка результатов выполнения этих мероприятий;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коррекция предыдущих мероприятий или разработка дополнительных мероприятий по повышению энергоэффективности системы электроснабжения.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 При внеочередном энергетическом обследовании объем работ соответствует программе очередных обследований, однако содержание работ по некоторым этапам обследования, в зависимости от причин, вызвавших необходимость во внеочередном обследовании, может быть изменен.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работ при экспресс-обследованиях зависит от целей и задач этих обследований. Это вводит определенные ограничения в объем исходной информации, количество рассматриваемых показателей, объем производимых инструментальных измерений, а также в разрабатываемые в результате этой работы мероприятия.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4.1.4. В составе первичного, очередного, внеочередного обследования или экспресс-обследования, длительность и состав которого предусматриваются Технической программой конкретного обследования, входят, как правило, нижеуказанные направления.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4.1.5. Баланс электрической энергии по предприятию электрических сетей в целом и наибольших по объему электроэнергии центров питания (ЦП) составляется в соответствии с Типовой инструкцией по учету электроэнергии при ее производстве, передаче и распределении (РД 34.09.101-94).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обследовании должен быть выявлен фактический небаланс электроэнергии. Если его значение превышает допустимое значение или увеличивается в сравнении с данными за последние 2-3 года, должен быть выполнен анализ причин.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4.1.6. Должен быть проанализирован расход электроэнергии на собственные (</w:t>
      </w:r>
      <w:r>
        <w:rPr>
          <w:rFonts w:ascii="Times New Roman" w:hAnsi="Times New Roman"/>
          <w:i/>
          <w:lang w:val="en-US"/>
        </w:rPr>
        <w:t>W</w:t>
      </w:r>
      <w:r>
        <w:rPr>
          <w:rFonts w:ascii="Times New Roman" w:hAnsi="Times New Roman"/>
          <w:vertAlign w:val="subscript"/>
        </w:rPr>
        <w:t>сн</w:t>
      </w:r>
      <w:r>
        <w:rPr>
          <w:rFonts w:ascii="Times New Roman" w:hAnsi="Times New Roman"/>
        </w:rPr>
        <w:t>) и хозяйственные (</w:t>
      </w:r>
      <w:r>
        <w:rPr>
          <w:rFonts w:ascii="Times New Roman" w:hAnsi="Times New Roman"/>
          <w:i/>
          <w:lang w:val="en-US"/>
        </w:rPr>
        <w:t>W</w:t>
      </w:r>
      <w:r>
        <w:rPr>
          <w:rFonts w:ascii="Times New Roman" w:hAnsi="Times New Roman"/>
          <w:vertAlign w:val="subscript"/>
        </w:rPr>
        <w:t>хн</w:t>
      </w:r>
      <w:r>
        <w:rPr>
          <w:rFonts w:ascii="Times New Roman" w:hAnsi="Times New Roman"/>
        </w:rPr>
        <w:t>) нужды предприятия и его динамика за последние 2-3 года.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4.1.7. Проверке подлежит наличие расчетов потерь электроэнергии при ее передаче и распределении в трансформаторах (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W</w:t>
      </w:r>
      <w:r>
        <w:rPr>
          <w:rFonts w:ascii="Times New Roman" w:hAnsi="Times New Roman"/>
          <w:vertAlign w:val="subscript"/>
        </w:rPr>
        <w:t>тр</w:t>
      </w:r>
      <w:r>
        <w:rPr>
          <w:rFonts w:ascii="Times New Roman" w:hAnsi="Times New Roman"/>
        </w:rPr>
        <w:t>) и линиях (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  <w:i/>
          <w:lang w:val="en-US"/>
        </w:rPr>
        <w:t>W</w:t>
      </w:r>
      <w:r>
        <w:rPr>
          <w:rFonts w:ascii="Times New Roman" w:hAnsi="Times New Roman"/>
          <w:vertAlign w:val="subscript"/>
        </w:rPr>
        <w:t>л</w:t>
      </w:r>
      <w:r>
        <w:rPr>
          <w:rFonts w:ascii="Times New Roman" w:hAnsi="Times New Roman"/>
        </w:rPr>
        <w:t>), проверка применяемых нормативно-технических документов и программных средств расчета, выполнение расчетов оптимизации токоразделов и эксплуатационного построения сетей с целью минимизации потерь.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4.1.8. Проверке подлежит эксплуатационное состояние электрической сети, баланс мощности по центрам питания, правильность выбора точек деления фидеров, симметричность нагрузки по фазам, загрузка силовых трансформаторов, кабельных и воздушных линий электропередачи.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Проверяется применение практики сезонного отключения одного из двух трансформаторов на двухтрансформаторных подстанциях, замены установленных трансформаторов на трансформаторы меньшей мощности при устойчивом недоиспользовании номинальной мощности.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4.1.9. Обследование охватывает положение с компенсацией реактивной мощности и энергии: наличие согласованных режимов компенсации реактивной мощности и энергии и состояние их выполнения; наличие компенсирующих устройств; работа с потребителями.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4.1.10. Проверке и анализу должна быть подвергнута структура и организация работы сбытовой (абонентской) службы, работа с потребителями, использование автоматизированных рабочих мест (АРМ), техническое оснащение службы, взаимодействие с смежными службами и организациями; а также организация работы по выявлению, безучетного потребления энергии.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4.1.11. Необходима проверка состояния схем и средств учета электроэнергии, включая: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проверку соответствия класса точности счетчиков активной и реактивной энергии и измерительных трансформаторов;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сроков поверки средств измерений;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паек в электропроводах к счетчикам;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пломб и топографических знаков;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инструментальную проверку потерь в цепях напряжения счетчиков;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проверку нагрузки вторичных обмоток измерительных трансформаторов.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Должна быть выявлена и оценена эффективность внедрения автоматизированных систем учета, сбора и передачи информации, предупреждения несанкционированного доступа к клеммам средств измерений.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4.1.12. При энергетическом обследовании необходимо выявить и оценить влияние на эффективность эксплуатации электрических сетей внедрения новых видов энергоэффективного оборудования, самонесущих изолированных и защищенных проводов, перевода действующих сетей 6 кВ на напряжение 10 кВ, применения столбовых трансформаторов 10(6)70,4 кВ для сокращения протяженности сетей напряжением 0,4 кВ, применения устройств автоматического регулирования напряжения трансформаторов под нагрузкой.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4.1.13. По предприятиям электрических сетей, осуществляющим эксплуатацию установок наружного освещения, при обследованиях выделяются и анализируются показатели данного вида деятельности, изучается внедрение энергоэкономических источников света, полнота функций систем управления сетями и установками наружного освещения.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4.1.14. При проведении обследования должны быть проанализированы документы, относящиеся к взаимоотношениям предприятия электрических сетей с поставщиками и потребителями энергии (технические условия на присоединение - общие и по показателям качества электроэнергии; договора, графики и др.).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4.2. Разработка мероприятий по реализации выявленного потенциала энергосбережения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 Мероприятия по реализации выявленного потенциала энергосбережения основываются на результатах энергетического обследования и оценке технико-экономических показателей их внедрения.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 Мероприятия разрабатываются по следующим направлениям: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доведение показателей работы оборудования до нормативного уровня, соблюдение режимов электрических сетей, рациональная загрузка трансформаторов и линий, устранение неравномерности нагрузки по фазам;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внедрение эффективных режимов и схем, перевод сетей на повышенное напряжение с целью сокращения протяженности сетей напряжением 0,4 кВ; использование на воздушных линиях изолированных и защищенных проводов, установка устройств компенсации реактивной энергии;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совершенствование организации и техники учета электрической энергии, внедрение АСКУЭ и устройств телемеханики, повышение оснащенности служб сбыта современными техническими и программными средствами.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1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НОРМАТИВНО-ТЕХНИЧЕСКИХ ДОКУМЕНТОВ, РЕКОМЕНДУЕМЫХ</w:t>
      </w: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 ИСПОЛЬЗОВАНИЮ ПРИ ПРОВЕДЕНИИ ЭНЕРГЕТИЧЕСКИХ ОБСЛЕДОВАНИЙ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СИСТЕМ КОММУНАЛЬНОГО ЭНЕРГОСНАБЖЕНИЯ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Правила проведения энергетических обследований организаций, Минтопэнерго России 25.03.98, М.:1998.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Правила учета тепловой энергии и теплоносителя, Минтопэнерго России 12.09.95; М.: МЭИ, 1995.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Рекомендации по организации учета тепловой энергии и теплоносителей на предприятиях, в учреждениях и организациях жилищно-коммунального хозяйства и бюджетной сферы, Госстрой России 11.10.99; М.: АНО «СПРИНТ», 1999.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Методика определения количеств тепловой энергии и теплоносителя в водяных системах коммунального теплоснабжения, Госстрой России 06.05.00; М.: «Принт Центр», 2000.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Правила технической эксплуатации коммунальных отопительных котельных, Минстрой России 11.11.92; М.: НПО ОБТ, 1992.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Правила эксплуатации теплопотребляющих установок и тепловых сетей потребителей, Главгосэнергонадзор России 07.05.92; М.: Энергоатомиздат, 1992.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Типовая инструкция по технической эксплуатации тепловых сетей систем коммунального теплоснабжения, Госстрой России 13.12.00, М.: ООО «Сопротэк-11», 2001.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Методические указания по определению расходов топлива, электроэнергии и воды на выработку тепла отопительными котельными коммунальных теплоэнергетических предприятий. Комитет РФ по муниципальному хозяйству 22.02.94; М.: СНТИ АКХ, 1994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СНиП 2.04.14-88. Тепловая изоляция оборудования и трубопроводов. М.: Госстрой СССР. 1989.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СНиП 2.04.07-86* Тепловые сети, М.: Минстрой России, 1996.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СП 41-101-95. Проектирование тепловых пунктов, М.: Минстрой России, 1997.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Методические указания по испытаниям водяных тепловых сетей на расчетную температуру теплоносителя (МУ 34-70-150-86), М.: СПО Союзтехэнерго, 1987.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Методические указания по испытанию сетевых насосов, М.:СПО Союзтехэнерго, 1982.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Методические указания по испытанию тепловой изоляции оборудования и трубопроводов ТЭС (МУ 34-70-184-87), М.: СПО Союзтехэнерго, 1988.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Методические указания по определению тепловых потерь в водяных тепловых сетях (РД 34.09.255-77), М.: СПО ОРГРЭС, 1998.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Методические указания по испытанию водяных тепловых сетей на гидравлические потери (РД 34.20.519-97), М.: СПО ОРГРЭС, 1989.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Методические рекомендации по разработке эксплуатационных режимов систем централизованного теплоснабжения на межотопительный период, РАО «Роскоммунэнерго», М.: Институт экономики ЖКХ, 1995.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Правила учета электрической энергии, М.: Главгосэнергонадзор России, АО «Энергосервис», 1997.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Типовая инструкция по учету электроэнергии при ее производстве, передаче и распределении (РД 34.09.101-94) - Правила учета электрической энергии, М.: Главгосэнергонадзор России, АО «Энергосервис», 1997.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Методические указания по определению погрешности измерения активной электроэнергии при ее производстве и распределении (РД 34.11.325-90), М.: СПО ОРГРЭС, 1991.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21.Инструкция по проектированию городских электрических сетей (РД 34.20-185-94 с дополнением раздела 2), М.: Энергоатомиздат, 1995.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Методические рекомендации по определению потерь электрической энергии в городских электрических сетях напряжением 10(6)-0,4 кВ. Основные организационно-технические мероприятия по снижению потерь электрической энергии; М.: АНО «С. Принт», 2001.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Инструктивные материалы по компенсации реактивной мощности и качеству электрической энергии, Главгосэнергонадзор 14.05.91; М.: Главгосэнергонадзор, 1991.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ГОСТ 13109-97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назначения»; Изд-во стандартов, 1998.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Сборник нормативных и методических документов по измерениям, коммерческому и техническому учету электрической энергии и мощности; М.: Изд-во НЦЭ-НАС, 1998.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Рекомендации для электросетевых предприятий по реализации энергосберегающих мероприятий при электроснабжении потребителей и контролю за использованием электроэнергии; М.: ОНТИ АКХ, 1988.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Инструкция по снижению технологического расхода электрической энергии на передачу по электрическим сетям энергосистем и энергообъединений; М.: СПО Союзтехэнерго, 1987.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Методические указания по проведению энергоресурсоаудита в жилищно-коммунальном хозяйстве, Госстрой России 18.04.01.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29.Энергоаудит промышленных и коммунальных предприятий. Учебное пособие. Б.П. Варнавский, А.И. Колесников, М.Н. Федоров; М.: Изд-во АСЭМ, 1999.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2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СРЕДСТВ ИЗМЕРЕНИЙ, РЕКОМЕНДУЕМЫХ К ИСПОЛЬЗОВАНИЮ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ЭНЕРГЕТИЧЕСКИХ ОБСЛЕДОВАНИЙ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Приборы, применяемые для проведения энергетических обследований, должны отвечать следующим требованиям: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возможности проведения измерений без врезки в обследуемую систему и остановки работающего оборудования;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компактность, легкость, надежность, транспортабельность;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удобство и простота в работе;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универсальность, надежность, точность и защищенность от внешних воздействий;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регистрации измеряемых показателей в автономном режиме с передачей собранной информации в удобном для компьютерной обработки виде.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КОМПЛЕКТ ПРИБОРОВ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А. ЭЛЕКТРОИЗМЕРИТЕЛЬНЫЕ ПРИБОРЫ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Трехфазные счетчики активной энергии.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Портативные электроанализаторы.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Б. ТЕПЛОТЕХНИЧЕСКИЕ ИЗМЕРИТЕЛЬНЫЕ ПРИБОРЫ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Ультразвуковой расходомер.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Электронный прибор сбора данных.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Ультразвуковой толщиномер.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Электронные газоанализаторы дымовых газов.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Инфракрасный термометр, портативная тепловизионная система.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Термоанемометр.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Приборы для измерения температуры и влажности воздуха.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Контактный цифровой термометр для измерения температур с помощью контактных термодатчиков.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Акустический ультразвуковой дефектоскоп (течеискатель).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Течеискатель акустический портативный.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Тахометр.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Люксметр.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Автономный измерительный регистратор давления жидкостей и газа.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3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Срок действия паспорта - 5 лет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ЭНЕРГЕТИЧЕСКИЙ ПАСПОРТ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ТЕПЛОЭНЕРГЕТИЧЕСКИХ ПРЕДПРИЯТИЙ (КОТЕЛЬНЫХ)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 на основании_________________________________________________________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вид обследования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энергетического обследования, выполненного в период с _____________по_____________</w:t>
      </w:r>
    </w:p>
    <w:p w:rsidR="001E052B" w:rsidRDefault="001E052B">
      <w:pPr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Обследуемое предприятие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организационно-правовая форма и наименование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адрес, телефон, факс, электронная почта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Директор___________________________________      ____________        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фамилия, имя, отчество                                    подпись                          дата</w:t>
      </w:r>
    </w:p>
    <w:p w:rsidR="001E052B" w:rsidRDefault="001E052B">
      <w:pPr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Организация, проводившая обследование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организационно-правовая форма и наименование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адрес, телефон, факс, электронная почта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Лицензия____________________________________________________________________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номер, кем, когда выдана, срок действия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Директор___________________________________      ____________        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фамилия, имя, отчество                                    подпись                          дата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ПРЕДПРИЯТИЯ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Состав котельных, эксплуатируемых предприятием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701"/>
        <w:gridCol w:w="1397"/>
      </w:tblGrid>
      <w:tr w:rsidR="001E052B">
        <w:tc>
          <w:tcPr>
            <w:tcW w:w="5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1E052B">
        <w:tc>
          <w:tcPr>
            <w:tcW w:w="5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котельных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 (котельных)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низ оборудованных котлами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водогрейными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 (котельных)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водогрейными и паровыми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паровыми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общего количества котельных имеют мощность, Гкал/ч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3 до 10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10 до 20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20 до 50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50 до 100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водогрейных котлов из них по типам (маркам) и мощности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Обще? количество паровых котлов из них по типам (маркам) и мощности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мощность котельных, оборудованных: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шт./Гкал/ч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установками химической очистки воды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деаэраторами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автоматикой горения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устройствами телемеханики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3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 Топливный режим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Орган, установивший топливный режим___________________________________________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наименование, номер разрешения, дата выдачи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разрешенного топливоиспользования: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газ - ______________ тыс.м.куб.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уголь - ____________ тыс.т.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мазут - ____________ тыс.т.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резервное топливо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наименовании, емкость склада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марки сжигаемого топлива и основные поставщики_________________________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Краткое описание причин работы основного оборудования на непроектных видах топлива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Динамика и структура потребления условного топлива на момент составления паспорта и за 2 предыдущих (базовых) года по видам топлива: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2076"/>
        <w:gridCol w:w="2083"/>
        <w:gridCol w:w="2091"/>
      </w:tblGrid>
      <w:tr w:rsidR="001E052B">
        <w:trPr>
          <w:cantSplit/>
        </w:trPr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6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т/% общего количества (по годам)</w:t>
            </w:r>
          </w:p>
        </w:tc>
      </w:tr>
      <w:tr w:rsidR="001E052B">
        <w:trPr>
          <w:cantSplit/>
        </w:trPr>
        <w:tc>
          <w:tcPr>
            <w:tcW w:w="21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________________г.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rPr>
          <w:cantSplit/>
        </w:trPr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21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Мазут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21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Уголь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21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Средняя стоимость топлива по его видам на момент составления паспорта и за 2 предыдущих года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2087"/>
        <w:gridCol w:w="2087"/>
        <w:gridCol w:w="2064"/>
      </w:tblGrid>
      <w:tr w:rsidR="001E052B">
        <w:trPr>
          <w:cantSplit/>
        </w:trPr>
        <w:tc>
          <w:tcPr>
            <w:tcW w:w="2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топлива</w:t>
            </w:r>
          </w:p>
        </w:tc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топлива (по годам)</w:t>
            </w:r>
          </w:p>
        </w:tc>
      </w:tr>
      <w:tr w:rsidR="001E052B">
        <w:trPr>
          <w:cantSplit/>
        </w:trPr>
        <w:tc>
          <w:tcPr>
            <w:tcW w:w="2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________________г.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________________г.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Газ, руб./тыс.м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Мазут, руб./т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Уголь, руб./т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пересчете на условное топливо, руб./т у.т.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>Показатели удельного расхода топлива на момент составления паспорта и за 2 предыдущих года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 у.т./Гкал)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1443"/>
        <w:gridCol w:w="1358"/>
        <w:gridCol w:w="1350"/>
        <w:gridCol w:w="1389"/>
      </w:tblGrid>
      <w:tr w:rsidR="001E052B">
        <w:trPr>
          <w:cantSplit/>
        </w:trPr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топлива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Нормативное</w:t>
            </w: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(расчетное значение)</w:t>
            </w:r>
          </w:p>
        </w:tc>
        <w:tc>
          <w:tcPr>
            <w:tcW w:w="4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 по годам</w:t>
            </w:r>
          </w:p>
        </w:tc>
      </w:tr>
      <w:tr w:rsidR="001E052B">
        <w:trPr>
          <w:cantSplit/>
          <w:trHeight w:val="230"/>
        </w:trPr>
        <w:tc>
          <w:tcPr>
            <w:tcW w:w="28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__________г.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__________г.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rPr>
          <w:cantSplit/>
          <w:trHeight w:val="230"/>
        </w:trPr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топлива - средневзвешенный (по ГОСТ на котлы)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1E052B">
        <w:tc>
          <w:tcPr>
            <w:tcW w:w="28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топлива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плану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1E052B">
        <w:tc>
          <w:tcPr>
            <w:tcW w:w="2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фактически</w:t>
            </w: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3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Баланс тепловой энергии и теплоносителей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0"/>
        <w:gridCol w:w="1036"/>
        <w:gridCol w:w="1134"/>
        <w:gridCol w:w="1173"/>
        <w:gridCol w:w="1089"/>
        <w:gridCol w:w="1119"/>
      </w:tblGrid>
      <w:tr w:rsidR="001E052B">
        <w:trPr>
          <w:cantSplit/>
        </w:trPr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Приход, расход</w:t>
            </w:r>
          </w:p>
        </w:tc>
        <w:tc>
          <w:tcPr>
            <w:tcW w:w="5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(по годам)</w:t>
            </w:r>
          </w:p>
        </w:tc>
      </w:tr>
      <w:tr w:rsidR="001E052B">
        <w:trPr>
          <w:cantSplit/>
        </w:trPr>
        <w:tc>
          <w:tcPr>
            <w:tcW w:w="28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________г.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________г.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rPr>
          <w:cantSplit/>
        </w:trPr>
        <w:tc>
          <w:tcPr>
            <w:tcW w:w="2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Выработка тепловой энергии котлами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Отпуск тепловой энергии потребителям: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Пар, Р кгс/см, Т °С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Горячая вода (температурный график)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тепловой энергии на нужды: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Хозяйственные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Производственные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конденсата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Подпитка тепловой сети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т/ч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Баланс электрической энергии, кВт.ч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8"/>
        <w:gridCol w:w="1361"/>
        <w:gridCol w:w="1361"/>
        <w:gridCol w:w="1391"/>
      </w:tblGrid>
      <w:tr w:rsidR="001E052B">
        <w:trPr>
          <w:cantSplit/>
        </w:trPr>
        <w:tc>
          <w:tcPr>
            <w:tcW w:w="4258" w:type="dxa"/>
            <w:vMerge w:val="restart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Приход, расход</w:t>
            </w:r>
          </w:p>
        </w:tc>
        <w:tc>
          <w:tcPr>
            <w:tcW w:w="4113" w:type="dxa"/>
            <w:gridSpan w:val="3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</w:t>
            </w:r>
          </w:p>
        </w:tc>
      </w:tr>
      <w:tr w:rsidR="001E052B">
        <w:trPr>
          <w:cantSplit/>
        </w:trPr>
        <w:tc>
          <w:tcPr>
            <w:tcW w:w="4258" w:type="dxa"/>
            <w:vMerge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__________г.</w:t>
            </w: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__________г.</w:t>
            </w:r>
          </w:p>
        </w:tc>
        <w:tc>
          <w:tcPr>
            <w:tcW w:w="139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4258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Получено из энергосистемы</w:t>
            </w: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58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затраты в котельной на передачу тепловой энергии</w:t>
            </w: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58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затраты электроэнергии на собственные нужды</w:t>
            </w: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Состояние приборного учета тепловой и электрической энергии, топлива и воды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5"/>
        <w:gridCol w:w="1785"/>
        <w:gridCol w:w="1793"/>
        <w:gridCol w:w="1808"/>
      </w:tblGrid>
      <w:tr w:rsidR="001E052B">
        <w:tc>
          <w:tcPr>
            <w:tcW w:w="2985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коммерческого прибора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установки</w:t>
            </w:r>
          </w:p>
        </w:tc>
      </w:tr>
      <w:tr w:rsidR="001E052B">
        <w:tc>
          <w:tcPr>
            <w:tcW w:w="29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9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9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9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  <w:b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  <w:t>6. Технико-экономические и экологические показатели работы на момент составления паспорта за последние 2 года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Годовое использование основного оборудования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0"/>
        <w:gridCol w:w="1455"/>
        <w:gridCol w:w="1355"/>
        <w:gridCol w:w="1363"/>
        <w:gridCol w:w="1378"/>
      </w:tblGrid>
      <w:tr w:rsidR="001E052B">
        <w:trPr>
          <w:cantSplit/>
        </w:trPr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основного оборудования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проекту, ч</w:t>
            </w:r>
          </w:p>
        </w:tc>
        <w:tc>
          <w:tcPr>
            <w:tcW w:w="4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Факт, ч (по годам)</w:t>
            </w:r>
          </w:p>
        </w:tc>
      </w:tr>
      <w:tr w:rsidR="001E052B">
        <w:trPr>
          <w:cantSplit/>
        </w:trPr>
        <w:tc>
          <w:tcPr>
            <w:tcW w:w="2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__________г.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__________г.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Технико-экономические показатели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1369"/>
        <w:gridCol w:w="1341"/>
        <w:gridCol w:w="1370"/>
        <w:gridCol w:w="1378"/>
        <w:gridCol w:w="1550"/>
      </w:tblGrid>
      <w:tr w:rsidR="001E052B">
        <w:trPr>
          <w:cantSplit/>
        </w:trPr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Котельная (котельные)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Производительность, т/ч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</w:t>
            </w:r>
          </w:p>
        </w:tc>
      </w:tr>
      <w:tr w:rsidR="001E052B">
        <w:trPr>
          <w:cantSplit/>
        </w:trPr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Фактическая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Воды на сн, т/т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Тепловой энергии, ккал/т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Электроэнергии, кВт.ч/т</w:t>
            </w:r>
          </w:p>
        </w:tc>
      </w:tr>
      <w:tr w:rsidR="001E052B"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Выбросы в окружающую среду в год обследования и за предыдущие 2 года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8"/>
        <w:gridCol w:w="2076"/>
        <w:gridCol w:w="2076"/>
        <w:gridCol w:w="2091"/>
      </w:tblGrid>
      <w:tr w:rsidR="001E052B">
        <w:trPr>
          <w:cantSplit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Контролируемый показатель</w:t>
            </w:r>
          </w:p>
        </w:tc>
        <w:tc>
          <w:tcPr>
            <w:tcW w:w="6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выбросов по годам, т (норматив/факт)</w:t>
            </w:r>
          </w:p>
        </w:tc>
      </w:tr>
      <w:tr w:rsidR="001E052B">
        <w:trPr>
          <w:cantSplit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___________г.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rPr>
          <w:cantSplit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</w:t>
            </w:r>
            <w:r>
              <w:rPr>
                <w:rFonts w:ascii="Times New Roman" w:hAnsi="Times New Roman"/>
                <w:vertAlign w:val="subscript"/>
                <w:lang w:val="en-US"/>
              </w:rPr>
              <w:t>x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</w:t>
            </w:r>
            <w:r>
              <w:rPr>
                <w:rFonts w:ascii="Times New Roman" w:hAnsi="Times New Roman"/>
                <w:vertAlign w:val="subscript"/>
                <w:lang w:val="en-US"/>
              </w:rPr>
              <w:t>x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</w:t>
            </w:r>
            <w:r>
              <w:rPr>
                <w:rFonts w:ascii="Times New Roman" w:hAnsi="Times New Roman"/>
                <w:vertAlign w:val="subscript"/>
                <w:lang w:val="en-US"/>
              </w:rPr>
              <w:t>x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vertAlign w:val="subscript"/>
                <w:lang w:val="en-US"/>
              </w:rPr>
              <w:t>ox</w:t>
            </w:r>
            <w:r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  <w:lang w:val="en-US"/>
              </w:rPr>
              <w:t>SO</w:t>
            </w:r>
            <w:r>
              <w:rPr>
                <w:rFonts w:ascii="Times New Roman" w:hAnsi="Times New Roman"/>
                <w:vertAlign w:val="subscript"/>
                <w:lang w:val="en-US"/>
              </w:rPr>
              <w:t>x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rPr>
          <w:cantSplit/>
        </w:trPr>
        <w:tc>
          <w:tcPr>
            <w:tcW w:w="2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  <w:b/>
          <w:lang w:val="en-US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потенциала энергосбережения, выявленного по результатам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энергообследования. Основные рекомендуемые мероприятия по его реализации</w:t>
      </w:r>
    </w:p>
    <w:p w:rsidR="001E052B" w:rsidRDefault="001E052B">
      <w:pPr>
        <w:ind w:firstLine="284"/>
        <w:jc w:val="both"/>
        <w:rPr>
          <w:rFonts w:ascii="Times New Roman" w:hAnsi="Times New Roman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2470"/>
        <w:gridCol w:w="2032"/>
        <w:gridCol w:w="1662"/>
        <w:gridCol w:w="1685"/>
      </w:tblGrid>
      <w:tr w:rsidR="001E052B"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экономический эффект, тыс. руб.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Необходимые финансовые ресурсы, тыс. руб.</w:t>
            </w:r>
          </w:p>
        </w:tc>
      </w:tr>
      <w:tr w:rsidR="001E052B"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515"/>
      </w:tblGrid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Энергетическое обследование проведено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указать причины проведения</w:t>
            </w:r>
          </w:p>
        </w:tc>
      </w:tr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Энергетический паспорт составлен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должность, фамилий, и., о.</w:t>
            </w:r>
          </w:p>
        </w:tc>
      </w:tr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должность, фамилия, и., о.</w:t>
            </w: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i/>
        </w:rPr>
        <w:t>ПРИЛОЖЕНИЕ 4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Срок действия паспорта - 5 лет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ЭНЕРГЕТИЧЕСКИЙ ПАСПОРТ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ТЕПЛОЭНЕРГЕТИЧЕСКОГО ПРЕДПРИЯТИЯ (ТЕПЛОВЫХ СЕТЕЙ)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 на основании_________________________________________________________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вид обследования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энергетического обследования, выполненного в период с _____________по_____________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Обследуемое предприятие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организационно-правовая форма и наименование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адрес, телефон, факс, электронная почта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Директор__________________________________     ____________      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фамилия, имя, отчество                        подпись                          дата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Организация, проводившая обследование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организационно-правовая форма и наименование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адрес, телефон, факс, электронная почта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Лицензия______________________________________________________________________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номер, кем, когда выдана, срок действия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Директор__________________________________     ____________      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фамилия, имя, отчество                        подпись                          дата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1. Характеристика тепловой сети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Источник(и) теплоснабжения__________________________________________________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Вид системы теплоснабжения__________________________________________________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Расчетный температурный график регулирования тепловой нагрузки________________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Подключенная тепловая нагрузка по договорам: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Теплоноситель - вода________________________________________________________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Теплоноситель - пар_________________________________________________________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Протяженность, км, средний диаметр трубопроводов, м____________________________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(всего, в том числе по видам прокладки)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Насосные подстанции, их назначение____________________________________________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Количество и тип рабочих насосов_____________________________________________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Наличие автоматических регуляторов, их назначение_____________________________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Показатели функционирования тепловой сети (системы теплоснабжения)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5"/>
        <w:gridCol w:w="1011"/>
        <w:gridCol w:w="1239"/>
        <w:gridCol w:w="1072"/>
        <w:gridCol w:w="1072"/>
        <w:gridCol w:w="922"/>
      </w:tblGrid>
      <w:tr w:rsidR="001E052B">
        <w:trPr>
          <w:cantSplit/>
        </w:trPr>
        <w:tc>
          <w:tcPr>
            <w:tcW w:w="3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(плановые) значения</w:t>
            </w:r>
          </w:p>
        </w:tc>
        <w:tc>
          <w:tcPr>
            <w:tcW w:w="3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показатели по годам</w:t>
            </w:r>
          </w:p>
        </w:tc>
      </w:tr>
      <w:tr w:rsidR="001E052B">
        <w:trPr>
          <w:cantSplit/>
        </w:trPr>
        <w:tc>
          <w:tcPr>
            <w:tcW w:w="3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________г.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________г.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отпуск тепловой энергии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водой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паром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Часовой отпуск тепловой энергии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водой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паром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неотопительный период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водой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паром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теплоносителя (сетевой воды)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отопительный период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т/ч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неотопительный период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пара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отопительный период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т/ч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неотопительный период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потери теплоносителя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на технологию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потери конденсата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Тепловые потери за год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изоляцию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</w:t>
            </w: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потерянным теплоносителем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электроэнергии на передачу тепловой энергии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кВтч/Гкал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теплоносителя в подающем трубопроводе на источнике тепла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т/Гкал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теплоносителя в подающем трубопроводе на источнике тепла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°С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теплоносителя в обратном трубопроводе на источнике тепла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°С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Разность температуры в подающем и обратном трубопроводах теплоносителя на источнике тепла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°С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ветхих тепловых сетей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ветхих тепловых сетей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подключенных потребителей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Суммарная тепловая нагрузка, в т.ч. отопление и вентиляция, горячее водоснабжение, Гкал/ч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Тепловой баланс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4"/>
        <w:gridCol w:w="1505"/>
        <w:gridCol w:w="1266"/>
        <w:gridCol w:w="1258"/>
        <w:gridCol w:w="1018"/>
      </w:tblGrid>
      <w:tr w:rsidR="001E052B">
        <w:trPr>
          <w:cantSplit/>
        </w:trPr>
        <w:tc>
          <w:tcPr>
            <w:tcW w:w="3324" w:type="dxa"/>
            <w:vMerge w:val="restart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Приход, расход тепловой энергии</w:t>
            </w:r>
          </w:p>
        </w:tc>
        <w:tc>
          <w:tcPr>
            <w:tcW w:w="1505" w:type="dxa"/>
            <w:vMerge w:val="restart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Расчетные или нормируемые значения</w:t>
            </w:r>
          </w:p>
        </w:tc>
        <w:tc>
          <w:tcPr>
            <w:tcW w:w="3542" w:type="dxa"/>
            <w:gridSpan w:val="3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значения (по годам)</w:t>
            </w:r>
          </w:p>
        </w:tc>
      </w:tr>
      <w:tr w:rsidR="001E052B">
        <w:trPr>
          <w:cantSplit/>
        </w:trPr>
        <w:tc>
          <w:tcPr>
            <w:tcW w:w="3324" w:type="dxa"/>
            <w:vMerge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_________г.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________г.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3324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0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6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E052B">
        <w:tc>
          <w:tcPr>
            <w:tcW w:w="8371" w:type="dxa"/>
            <w:gridSpan w:val="5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воде</w:t>
            </w:r>
          </w:p>
        </w:tc>
      </w:tr>
      <w:tr w:rsidR="001E052B">
        <w:tc>
          <w:tcPr>
            <w:tcW w:w="3324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Годовое количество тепловой энергии, отпущенной в тепловую сеть</w:t>
            </w:r>
          </w:p>
        </w:tc>
        <w:tc>
          <w:tcPr>
            <w:tcW w:w="150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324" w:type="dxa"/>
            <w:tcBorders>
              <w:bottom w:val="nil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потери тепловой энергии, всего</w:t>
            </w:r>
          </w:p>
        </w:tc>
        <w:tc>
          <w:tcPr>
            <w:tcW w:w="1505" w:type="dxa"/>
            <w:tcBorders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324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изоляцию</w:t>
            </w:r>
          </w:p>
        </w:tc>
        <w:tc>
          <w:tcPr>
            <w:tcW w:w="1505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324" w:type="dxa"/>
            <w:tcBorders>
              <w:top w:val="nil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потерянным теплоносителем</w:t>
            </w:r>
          </w:p>
        </w:tc>
        <w:tc>
          <w:tcPr>
            <w:tcW w:w="1505" w:type="dxa"/>
            <w:tcBorders>
              <w:top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8371" w:type="dxa"/>
            <w:gridSpan w:val="5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пару</w:t>
            </w:r>
          </w:p>
        </w:tc>
      </w:tr>
      <w:tr w:rsidR="001E052B">
        <w:tc>
          <w:tcPr>
            <w:tcW w:w="3324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Годовое количество тепловой энергии, отпущенной в тепловую сеть</w:t>
            </w:r>
          </w:p>
        </w:tc>
        <w:tc>
          <w:tcPr>
            <w:tcW w:w="150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3324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Годовое количество тепловой энергии, возвращенной с конденсатом</w:t>
            </w:r>
          </w:p>
        </w:tc>
        <w:tc>
          <w:tcPr>
            <w:tcW w:w="150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4. Баланс электрической энергии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(млн. кВтч)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737"/>
        <w:gridCol w:w="1268"/>
        <w:gridCol w:w="1260"/>
        <w:gridCol w:w="1276"/>
      </w:tblGrid>
      <w:tr w:rsidR="001E052B">
        <w:trPr>
          <w:cantSplit/>
        </w:trPr>
        <w:tc>
          <w:tcPr>
            <w:tcW w:w="2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Приход, расход электрической энергии</w:t>
            </w:r>
          </w:p>
        </w:tc>
        <w:tc>
          <w:tcPr>
            <w:tcW w:w="1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Расчетные или нормируемые значения</w:t>
            </w:r>
          </w:p>
        </w:tc>
        <w:tc>
          <w:tcPr>
            <w:tcW w:w="3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значения (по годам)</w:t>
            </w:r>
          </w:p>
        </w:tc>
      </w:tr>
      <w:tr w:rsidR="001E052B">
        <w:trPr>
          <w:cantSplit/>
        </w:trPr>
        <w:tc>
          <w:tcPr>
            <w:tcW w:w="2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затраты электроэнергии на передачу тепловой энергии на источнике тепла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затраты электроэнергии на насосных подстанциях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Баланс по теплоносителю (водный баланс)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7"/>
        <w:gridCol w:w="1730"/>
        <w:gridCol w:w="1276"/>
        <w:gridCol w:w="1260"/>
        <w:gridCol w:w="1268"/>
      </w:tblGrid>
      <w:tr w:rsidR="001E052B">
        <w:trPr>
          <w:cantSplit/>
        </w:trPr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Приход, расход теплоносителя</w:t>
            </w:r>
          </w:p>
        </w:tc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Расчетные или нормируемые значения</w:t>
            </w:r>
          </w:p>
        </w:tc>
        <w:tc>
          <w:tcPr>
            <w:tcW w:w="3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значения (по годам)</w:t>
            </w:r>
          </w:p>
        </w:tc>
      </w:tr>
      <w:tr w:rsidR="001E052B">
        <w:trPr>
          <w:cantSplit/>
        </w:trPr>
        <w:tc>
          <w:tcPr>
            <w:tcW w:w="2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_________г.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Годовое количество теплоносителя, отпущенного в тепловую сеть источником тепла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Годовые потери теплоносителя, всего в том числе на технологию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потенциала энергосбережения, выявленного по результатам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энергообследования. Основные рекомендуемые мероприятия по его реализации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63"/>
        <w:gridCol w:w="2018"/>
        <w:gridCol w:w="1673"/>
        <w:gridCol w:w="1688"/>
      </w:tblGrid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экономический эффект, тыс. руб.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Необходимые финансовые ресурсы, тыс. руб.</w:t>
            </w: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515"/>
      </w:tblGrid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Энергетическое обследование проведено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указать причины проведения</w:t>
            </w:r>
          </w:p>
        </w:tc>
      </w:tr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Энергетический паспорт составлен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должность, фамилий, и., о.</w:t>
            </w:r>
          </w:p>
        </w:tc>
      </w:tr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должность, фамилия, и., о.</w:t>
            </w: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5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Срок действия паспорта - 5 лет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ЭНЕРГЕТИЧЕСКИЙ ПАСПОРТ</w:t>
      </w: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ЭЛЕКТРОЭНЕРГЕТИЧЕСКОГО ПРЕДПРИЯТИЯ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 на основании_________________________________________________________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вид обследования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энергетического обследования, выполненного в период с _____________по_____________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Обследуемое предприятие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организационно-правовая форма и наименование "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адрес, телефон, факс, электронная почта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Директор___________________________________ ________________ 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фамилия, имя, отчество                      подпись                         дата</w:t>
      </w:r>
    </w:p>
    <w:p w:rsidR="001E052B" w:rsidRDefault="001E052B">
      <w:pPr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Организация, проводившая обследование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организационно-правовая форма и наименование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адрес, телефон, факс, электронная почта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Лицензия______________________________________________________________________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номер, кем, когда выдана, срок действия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Директор___________________________________ ________________ ____________</w:t>
      </w:r>
    </w:p>
    <w:p w:rsidR="001E052B" w:rsidRDefault="001E052B">
      <w:pPr>
        <w:ind w:firstLine="28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фамилия, имя, отчество                      подпись                         дата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ПРЕДПРИТЯИЯ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Состав оборудования и электрических сетей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1"/>
        <w:gridCol w:w="1574"/>
        <w:gridCol w:w="1296"/>
      </w:tblGrid>
      <w:tr w:rsidR="001E052B"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1E052B"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E052B">
        <w:tc>
          <w:tcPr>
            <w:tcW w:w="5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протяженность электрических сетей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кабельных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воздушных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общего количества кабельных сетей (по напряжению)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6-10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общего количества воздушных сетей (по напряжению)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6-10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кВ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мощность трансформаторных подстанций и распределительных пунктов (на балансе предприятия)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кВА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того, находящихся на балансе потребителей и эксплуатируемых электроэнергетическим предприятием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шт./тыс. кВА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и мощность трансформаторов из них (по напряжениям)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шт./тыс. кВА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10(6)/0,4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/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/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электрических счетчиков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трехфазных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однофазных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потребителей - всего из них (по присоединенной мощности)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абонентов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750 </w:t>
            </w:r>
            <w:r>
              <w:rPr>
                <w:rFonts w:ascii="Times New Roman" w:hAnsi="Times New Roman"/>
                <w:smallCaps/>
                <w:lang w:val="en-US"/>
              </w:rPr>
              <w:t>kVA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750 </w:t>
            </w:r>
            <w:r>
              <w:rPr>
                <w:rFonts w:ascii="Times New Roman" w:hAnsi="Times New Roman"/>
                <w:smallCaps/>
                <w:lang w:val="en-US"/>
              </w:rPr>
              <w:t>kVA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общего количества потребителей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абонентов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 промышленность, строительство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коммерческие организации и торговля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и жилищно-коммунальное хозяйство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АСКУЭ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предприятия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потребителей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5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автоматизированных систем учета и передачи информации по бытовым потребителям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абонентов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Баланс электрической энергии</w:t>
      </w:r>
    </w:p>
    <w:p w:rsidR="001E052B" w:rsidRDefault="001E052B">
      <w:pPr>
        <w:ind w:firstLine="284"/>
        <w:jc w:val="right"/>
        <w:rPr>
          <w:rFonts w:ascii="Times New Roman" w:hAnsi="Times New Roman"/>
        </w:rPr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7"/>
        <w:gridCol w:w="1118"/>
        <w:gridCol w:w="1005"/>
        <w:gridCol w:w="990"/>
        <w:gridCol w:w="991"/>
      </w:tblGrid>
      <w:tr w:rsidR="001E052B">
        <w:trPr>
          <w:cantSplit/>
        </w:trPr>
        <w:tc>
          <w:tcPr>
            <w:tcW w:w="42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9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 годам</w:t>
            </w:r>
          </w:p>
        </w:tc>
      </w:tr>
      <w:tr w:rsidR="001E052B">
        <w:trPr>
          <w:cantSplit/>
        </w:trPr>
        <w:tc>
          <w:tcPr>
            <w:tcW w:w="42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______г.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______г.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4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электроэнергии с шин центров питания в городскую распределительную сеть (</w:t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</w:rPr>
              <w:t>п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мн. кВт. ч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Отпуск электроэнергии потребителям (</w:t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  <w:lang w:val="en-US"/>
              </w:rPr>
              <w:t>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млн. кВт. ч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электроэнергии на собственные нужды предприятия (</w:t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</w:rPr>
              <w:t>сн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млн. кВт. ч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электроэнергии на хозяйственные нужды предприятия (</w:t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</w:rPr>
              <w:t>хн</w:t>
            </w:r>
            <w:r>
              <w:rPr>
                <w:rFonts w:ascii="Times New Roman" w:hAnsi="Times New Roman"/>
                <w:smallCaps/>
              </w:rPr>
              <w:t>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млн. кВт. ч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Потери электрической энергии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трансформаторах - расчетные (</w:t>
            </w: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</w:rPr>
              <w:t>тр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млн. кВт. ч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распределительных линиях (</w:t>
            </w: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</w:rPr>
              <w:t>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погрешности измерений - расчетные (</w:t>
            </w: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  <w:i/>
                <w:lang w:val="en-US"/>
              </w:rPr>
              <w:t>W</w:t>
            </w:r>
            <w:r>
              <w:rPr>
                <w:rFonts w:ascii="Times New Roman" w:hAnsi="Times New Roman"/>
                <w:vertAlign w:val="subscript"/>
              </w:rPr>
              <w:t>из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всего - расчетные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всего фактические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Небаланс электрической энергии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допустимый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фактический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Технические мероприятия по повышению энергоэффективности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134"/>
        <w:gridCol w:w="992"/>
        <w:gridCol w:w="992"/>
        <w:gridCol w:w="972"/>
      </w:tblGrid>
      <w:tr w:rsidR="001E052B">
        <w:trPr>
          <w:cantSplit/>
        </w:trPr>
        <w:tc>
          <w:tcPr>
            <w:tcW w:w="4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(по годам)</w:t>
            </w:r>
          </w:p>
        </w:tc>
      </w:tr>
      <w:tr w:rsidR="001E052B">
        <w:trPr>
          <w:cantSplit/>
        </w:trPr>
        <w:tc>
          <w:tcPr>
            <w:tcW w:w="42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______г.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</w:tr>
      <w:tr w:rsidR="001E052B">
        <w:tc>
          <w:tcPr>
            <w:tcW w:w="4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электрических сетей с применением самонесущих и изолированных проводов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периода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 периода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сетей с напряжения 6 кВ на 10 кВ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устройств для компенсации реактивной мощности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к</w:t>
            </w:r>
            <w:r>
              <w:rPr>
                <w:rFonts w:ascii="Times New Roman" w:hAnsi="Times New Roman"/>
                <w:lang w:val="en-US"/>
              </w:rPr>
              <w:t>VAp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электросчетчиков кл. 2,5 на кл. 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42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Телемеханизация ТП и РП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шт./тыс. к</w:t>
            </w:r>
            <w:r>
              <w:rPr>
                <w:rFonts w:ascii="Times New Roman" w:hAnsi="Times New Roman"/>
                <w:smallCaps/>
                <w:lang w:val="en-US"/>
              </w:rPr>
              <w:t>VA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</w:p>
    <w:p w:rsidR="001E052B" w:rsidRDefault="001E052B">
      <w:pPr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потенциала энергосбережения, выявленного по результатам энергообследования. Основные рекомендуемые мероприятия по его реализации</w:t>
      </w:r>
    </w:p>
    <w:p w:rsidR="001E052B" w:rsidRDefault="001E052B">
      <w:pPr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Ind w:w="-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2454"/>
        <w:gridCol w:w="2018"/>
        <w:gridCol w:w="1665"/>
        <w:gridCol w:w="1688"/>
      </w:tblGrid>
      <w:tr w:rsidR="001E052B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экономический эффект, тыс. руб.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Необходимые финансовые ресурсы, тыс. руб.</w:t>
            </w:r>
          </w:p>
        </w:tc>
      </w:tr>
      <w:tr w:rsidR="001E052B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  <w:tr w:rsidR="001E052B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E052B" w:rsidRDefault="001E052B"/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515"/>
      </w:tblGrid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Энергетическое обследование проведено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указать причины проведения</w:t>
            </w:r>
          </w:p>
        </w:tc>
      </w:tr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Энергетический паспорт составлен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должность, фамилий, и., о.</w:t>
            </w:r>
          </w:p>
        </w:tc>
      </w:tr>
      <w:tr w:rsidR="001E052B">
        <w:tc>
          <w:tcPr>
            <w:tcW w:w="3856" w:type="dxa"/>
            <w:shd w:val="clear" w:color="auto" w:fill="FFFFFF"/>
          </w:tcPr>
          <w:p w:rsidR="001E052B" w:rsidRDefault="001E05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</w:t>
            </w:r>
          </w:p>
        </w:tc>
        <w:tc>
          <w:tcPr>
            <w:tcW w:w="4515" w:type="dxa"/>
            <w:shd w:val="clear" w:color="auto" w:fill="FFFFFF"/>
          </w:tcPr>
          <w:p w:rsidR="001E052B" w:rsidRDefault="001E0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E052B" w:rsidRDefault="001E052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должность, фамилия, и., о.</w:t>
            </w:r>
          </w:p>
        </w:tc>
      </w:tr>
    </w:tbl>
    <w:p w:rsidR="001E052B" w:rsidRDefault="001E052B">
      <w:pPr>
        <w:ind w:firstLine="284"/>
        <w:jc w:val="both"/>
        <w:rPr>
          <w:rFonts w:ascii="Times New Roman" w:hAnsi="Times New Roman"/>
        </w:rPr>
      </w:pPr>
      <w:bookmarkStart w:id="0" w:name="_GoBack"/>
      <w:bookmarkEnd w:id="0"/>
    </w:p>
    <w:sectPr w:rsidR="001E052B">
      <w:pgSz w:w="11909" w:h="16834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52B"/>
    <w:rsid w:val="001E052B"/>
    <w:rsid w:val="002E3942"/>
    <w:rsid w:val="00D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5A139C-7EC6-4B84-8145-1AE8D866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12137</Words>
  <Characters>69187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Госстроя России</vt:lpstr>
    </vt:vector>
  </TitlesOfParts>
  <Company>Служба НТИ</Company>
  <LinksUpToDate>false</LinksUpToDate>
  <CharactersWithSpaces>81162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Госстроя России</dc:title>
  <dc:subject/>
  <dc:creator>Кусакина Э.С.</dc:creator>
  <cp:keywords/>
  <dc:description/>
  <cp:lastModifiedBy>Irina</cp:lastModifiedBy>
  <cp:revision>2</cp:revision>
  <cp:lastPrinted>1899-12-31T21:00:00Z</cp:lastPrinted>
  <dcterms:created xsi:type="dcterms:W3CDTF">2014-09-02T07:10:00Z</dcterms:created>
  <dcterms:modified xsi:type="dcterms:W3CDTF">2014-09-02T07:10:00Z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