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9C6" w:rsidRDefault="00F07890">
      <w:pPr>
        <w:pStyle w:val="aa"/>
      </w:pPr>
      <w:bookmarkStart w:id="0" w:name="_Toc185180329"/>
      <w:r>
        <w:t>Содержание</w:t>
      </w:r>
      <w:bookmarkEnd w:id="0"/>
    </w:p>
    <w:p w:rsidR="00EC69C6" w:rsidRDefault="00EC69C6">
      <w:pPr>
        <w:autoSpaceDE w:val="0"/>
        <w:autoSpaceDN w:val="0"/>
        <w:adjustRightInd w:val="0"/>
        <w:ind w:firstLine="540"/>
        <w:jc w:val="both"/>
        <w:outlineLvl w:val="0"/>
        <w:rPr>
          <w:b/>
          <w:bCs/>
          <w:sz w:val="28"/>
          <w:szCs w:val="28"/>
        </w:rPr>
      </w:pPr>
    </w:p>
    <w:p w:rsidR="00EC69C6" w:rsidRDefault="00F07890">
      <w:pPr>
        <w:pStyle w:val="10"/>
        <w:tabs>
          <w:tab w:val="right" w:leader="dot" w:pos="9890"/>
        </w:tabs>
        <w:spacing w:line="360" w:lineRule="auto"/>
        <w:rPr>
          <w:noProof/>
          <w:sz w:val="28"/>
          <w:szCs w:val="28"/>
        </w:rPr>
      </w:pPr>
      <w:r>
        <w:rPr>
          <w:bCs/>
          <w:sz w:val="28"/>
          <w:szCs w:val="28"/>
        </w:rPr>
        <w:fldChar w:fldCharType="begin"/>
      </w:r>
      <w:r>
        <w:rPr>
          <w:bCs/>
          <w:sz w:val="28"/>
          <w:szCs w:val="28"/>
        </w:rPr>
        <w:instrText xml:space="preserve"> TOC \o "1-2" \h \z \u </w:instrText>
      </w:r>
      <w:r>
        <w:rPr>
          <w:bCs/>
          <w:sz w:val="28"/>
          <w:szCs w:val="28"/>
        </w:rPr>
        <w:fldChar w:fldCharType="separate"/>
      </w:r>
    </w:p>
    <w:p w:rsidR="00EC69C6" w:rsidRDefault="00AD455E">
      <w:pPr>
        <w:pStyle w:val="10"/>
        <w:tabs>
          <w:tab w:val="right" w:leader="dot" w:pos="9890"/>
        </w:tabs>
        <w:spacing w:line="360" w:lineRule="auto"/>
        <w:rPr>
          <w:noProof/>
          <w:sz w:val="28"/>
          <w:szCs w:val="28"/>
        </w:rPr>
      </w:pPr>
      <w:hyperlink w:anchor="_Toc185180330" w:history="1">
        <w:r w:rsidR="00F07890">
          <w:rPr>
            <w:rStyle w:val="a9"/>
            <w:bCs/>
            <w:noProof/>
            <w:sz w:val="28"/>
            <w:szCs w:val="28"/>
          </w:rPr>
          <w:t>Введение</w:t>
        </w:r>
        <w:r w:rsidR="00F07890">
          <w:rPr>
            <w:noProof/>
            <w:webHidden/>
            <w:sz w:val="28"/>
            <w:szCs w:val="28"/>
          </w:rPr>
          <w:tab/>
        </w:r>
        <w:r w:rsidR="00F07890">
          <w:rPr>
            <w:noProof/>
            <w:webHidden/>
            <w:sz w:val="28"/>
            <w:szCs w:val="28"/>
          </w:rPr>
          <w:fldChar w:fldCharType="begin"/>
        </w:r>
        <w:r w:rsidR="00F07890">
          <w:rPr>
            <w:noProof/>
            <w:webHidden/>
            <w:sz w:val="28"/>
            <w:szCs w:val="28"/>
          </w:rPr>
          <w:instrText xml:space="preserve"> PAGEREF _Toc185180330 \h </w:instrText>
        </w:r>
        <w:r w:rsidR="00F07890">
          <w:rPr>
            <w:noProof/>
            <w:webHidden/>
            <w:sz w:val="28"/>
            <w:szCs w:val="28"/>
          </w:rPr>
        </w:r>
        <w:r w:rsidR="00F07890">
          <w:rPr>
            <w:noProof/>
            <w:webHidden/>
            <w:sz w:val="28"/>
            <w:szCs w:val="28"/>
          </w:rPr>
          <w:fldChar w:fldCharType="separate"/>
        </w:r>
        <w:r w:rsidR="00F07890">
          <w:rPr>
            <w:noProof/>
            <w:webHidden/>
            <w:sz w:val="28"/>
            <w:szCs w:val="28"/>
          </w:rPr>
          <w:t>3</w:t>
        </w:r>
        <w:r w:rsidR="00F07890">
          <w:rPr>
            <w:noProof/>
            <w:webHidden/>
            <w:sz w:val="28"/>
            <w:szCs w:val="28"/>
          </w:rPr>
          <w:fldChar w:fldCharType="end"/>
        </w:r>
      </w:hyperlink>
    </w:p>
    <w:p w:rsidR="00EC69C6" w:rsidRDefault="00AD455E">
      <w:pPr>
        <w:pStyle w:val="10"/>
        <w:tabs>
          <w:tab w:val="right" w:leader="dot" w:pos="9890"/>
        </w:tabs>
        <w:spacing w:line="360" w:lineRule="auto"/>
        <w:rPr>
          <w:noProof/>
          <w:sz w:val="28"/>
          <w:szCs w:val="28"/>
        </w:rPr>
      </w:pPr>
      <w:hyperlink w:anchor="_Toc185180338" w:history="1">
        <w:r w:rsidR="00F07890">
          <w:rPr>
            <w:rStyle w:val="a9"/>
            <w:bCs/>
            <w:noProof/>
            <w:sz w:val="28"/>
            <w:szCs w:val="28"/>
          </w:rPr>
          <w:t>1. Общая характеристика прав и свобод человека и гражданина</w:t>
        </w:r>
        <w:r w:rsidR="00F07890">
          <w:rPr>
            <w:noProof/>
            <w:webHidden/>
            <w:sz w:val="28"/>
            <w:szCs w:val="28"/>
          </w:rPr>
          <w:tab/>
        </w:r>
        <w:r w:rsidR="00F07890">
          <w:rPr>
            <w:noProof/>
            <w:webHidden/>
            <w:sz w:val="28"/>
            <w:szCs w:val="28"/>
          </w:rPr>
          <w:fldChar w:fldCharType="begin"/>
        </w:r>
        <w:r w:rsidR="00F07890">
          <w:rPr>
            <w:noProof/>
            <w:webHidden/>
            <w:sz w:val="28"/>
            <w:szCs w:val="28"/>
          </w:rPr>
          <w:instrText xml:space="preserve"> PAGEREF _Toc185180338 \h </w:instrText>
        </w:r>
        <w:r w:rsidR="00F07890">
          <w:rPr>
            <w:noProof/>
            <w:webHidden/>
            <w:sz w:val="28"/>
            <w:szCs w:val="28"/>
          </w:rPr>
        </w:r>
        <w:r w:rsidR="00F07890">
          <w:rPr>
            <w:noProof/>
            <w:webHidden/>
            <w:sz w:val="28"/>
            <w:szCs w:val="28"/>
          </w:rPr>
          <w:fldChar w:fldCharType="separate"/>
        </w:r>
        <w:r w:rsidR="00F07890">
          <w:rPr>
            <w:noProof/>
            <w:webHidden/>
            <w:sz w:val="28"/>
            <w:szCs w:val="28"/>
          </w:rPr>
          <w:t>5</w:t>
        </w:r>
        <w:r w:rsidR="00F07890">
          <w:rPr>
            <w:noProof/>
            <w:webHidden/>
            <w:sz w:val="28"/>
            <w:szCs w:val="28"/>
          </w:rPr>
          <w:fldChar w:fldCharType="end"/>
        </w:r>
      </w:hyperlink>
    </w:p>
    <w:p w:rsidR="00EC69C6" w:rsidRDefault="00AD455E">
      <w:pPr>
        <w:pStyle w:val="2"/>
        <w:tabs>
          <w:tab w:val="right" w:leader="dot" w:pos="9890"/>
        </w:tabs>
        <w:spacing w:line="360" w:lineRule="auto"/>
        <w:rPr>
          <w:noProof/>
          <w:sz w:val="28"/>
          <w:szCs w:val="28"/>
        </w:rPr>
      </w:pPr>
      <w:hyperlink w:anchor="_Toc185180339" w:history="1">
        <w:r w:rsidR="00F07890">
          <w:rPr>
            <w:rStyle w:val="a9"/>
            <w:bCs/>
            <w:noProof/>
            <w:sz w:val="28"/>
            <w:szCs w:val="28"/>
          </w:rPr>
          <w:t>1.1. Понятие прав и свобод человека</w:t>
        </w:r>
        <w:r w:rsidR="00F07890">
          <w:rPr>
            <w:noProof/>
            <w:webHidden/>
            <w:sz w:val="28"/>
            <w:szCs w:val="28"/>
          </w:rPr>
          <w:tab/>
        </w:r>
        <w:r w:rsidR="00F07890">
          <w:rPr>
            <w:noProof/>
            <w:webHidden/>
            <w:sz w:val="28"/>
            <w:szCs w:val="28"/>
          </w:rPr>
          <w:fldChar w:fldCharType="begin"/>
        </w:r>
        <w:r w:rsidR="00F07890">
          <w:rPr>
            <w:noProof/>
            <w:webHidden/>
            <w:sz w:val="28"/>
            <w:szCs w:val="28"/>
          </w:rPr>
          <w:instrText xml:space="preserve"> PAGEREF _Toc185180339 \h </w:instrText>
        </w:r>
        <w:r w:rsidR="00F07890">
          <w:rPr>
            <w:noProof/>
            <w:webHidden/>
            <w:sz w:val="28"/>
            <w:szCs w:val="28"/>
          </w:rPr>
        </w:r>
        <w:r w:rsidR="00F07890">
          <w:rPr>
            <w:noProof/>
            <w:webHidden/>
            <w:sz w:val="28"/>
            <w:szCs w:val="28"/>
          </w:rPr>
          <w:fldChar w:fldCharType="separate"/>
        </w:r>
        <w:r w:rsidR="00F07890">
          <w:rPr>
            <w:noProof/>
            <w:webHidden/>
            <w:sz w:val="28"/>
            <w:szCs w:val="28"/>
          </w:rPr>
          <w:t>5</w:t>
        </w:r>
        <w:r w:rsidR="00F07890">
          <w:rPr>
            <w:noProof/>
            <w:webHidden/>
            <w:sz w:val="28"/>
            <w:szCs w:val="28"/>
          </w:rPr>
          <w:fldChar w:fldCharType="end"/>
        </w:r>
      </w:hyperlink>
    </w:p>
    <w:p w:rsidR="00EC69C6" w:rsidRDefault="00AD455E">
      <w:pPr>
        <w:pStyle w:val="2"/>
        <w:tabs>
          <w:tab w:val="right" w:leader="dot" w:pos="9890"/>
        </w:tabs>
        <w:spacing w:line="360" w:lineRule="auto"/>
        <w:rPr>
          <w:noProof/>
          <w:sz w:val="28"/>
          <w:szCs w:val="28"/>
        </w:rPr>
      </w:pPr>
      <w:hyperlink w:anchor="_Toc185180343" w:history="1">
        <w:r w:rsidR="00F07890">
          <w:rPr>
            <w:rStyle w:val="a9"/>
            <w:bCs/>
            <w:noProof/>
            <w:sz w:val="28"/>
            <w:szCs w:val="28"/>
          </w:rPr>
          <w:t>1.2. Концепция прав человека и ее отражение в Конституции РФ</w:t>
        </w:r>
        <w:r w:rsidR="00F07890">
          <w:rPr>
            <w:noProof/>
            <w:webHidden/>
            <w:sz w:val="28"/>
            <w:szCs w:val="28"/>
          </w:rPr>
          <w:tab/>
        </w:r>
        <w:r w:rsidR="00F07890">
          <w:rPr>
            <w:noProof/>
            <w:webHidden/>
            <w:sz w:val="28"/>
            <w:szCs w:val="28"/>
          </w:rPr>
          <w:fldChar w:fldCharType="begin"/>
        </w:r>
        <w:r w:rsidR="00F07890">
          <w:rPr>
            <w:noProof/>
            <w:webHidden/>
            <w:sz w:val="28"/>
            <w:szCs w:val="28"/>
          </w:rPr>
          <w:instrText xml:space="preserve"> PAGEREF _Toc185180343 \h </w:instrText>
        </w:r>
        <w:r w:rsidR="00F07890">
          <w:rPr>
            <w:noProof/>
            <w:webHidden/>
            <w:sz w:val="28"/>
            <w:szCs w:val="28"/>
          </w:rPr>
        </w:r>
        <w:r w:rsidR="00F07890">
          <w:rPr>
            <w:noProof/>
            <w:webHidden/>
            <w:sz w:val="28"/>
            <w:szCs w:val="28"/>
          </w:rPr>
          <w:fldChar w:fldCharType="separate"/>
        </w:r>
        <w:r w:rsidR="00F07890">
          <w:rPr>
            <w:noProof/>
            <w:webHidden/>
            <w:sz w:val="28"/>
            <w:szCs w:val="28"/>
          </w:rPr>
          <w:t>6</w:t>
        </w:r>
        <w:r w:rsidR="00F07890">
          <w:rPr>
            <w:noProof/>
            <w:webHidden/>
            <w:sz w:val="28"/>
            <w:szCs w:val="28"/>
          </w:rPr>
          <w:fldChar w:fldCharType="end"/>
        </w:r>
      </w:hyperlink>
    </w:p>
    <w:p w:rsidR="00EC69C6" w:rsidRDefault="00AD455E">
      <w:pPr>
        <w:pStyle w:val="2"/>
        <w:tabs>
          <w:tab w:val="right" w:leader="dot" w:pos="9890"/>
        </w:tabs>
        <w:spacing w:line="360" w:lineRule="auto"/>
        <w:rPr>
          <w:noProof/>
          <w:sz w:val="28"/>
          <w:szCs w:val="28"/>
        </w:rPr>
      </w:pPr>
      <w:hyperlink w:anchor="_Toc185180350" w:history="1">
        <w:r w:rsidR="00F07890">
          <w:rPr>
            <w:rStyle w:val="a9"/>
            <w:bCs/>
            <w:noProof/>
            <w:sz w:val="28"/>
            <w:szCs w:val="28"/>
          </w:rPr>
          <w:t>1.3. Конституционно-правовой статус личности в Российской Федерации</w:t>
        </w:r>
        <w:r w:rsidR="00F07890">
          <w:rPr>
            <w:noProof/>
            <w:webHidden/>
            <w:sz w:val="28"/>
            <w:szCs w:val="28"/>
          </w:rPr>
          <w:tab/>
        </w:r>
        <w:r w:rsidR="00F07890">
          <w:rPr>
            <w:noProof/>
            <w:webHidden/>
            <w:sz w:val="28"/>
            <w:szCs w:val="28"/>
          </w:rPr>
          <w:fldChar w:fldCharType="begin"/>
        </w:r>
        <w:r w:rsidR="00F07890">
          <w:rPr>
            <w:noProof/>
            <w:webHidden/>
            <w:sz w:val="28"/>
            <w:szCs w:val="28"/>
          </w:rPr>
          <w:instrText xml:space="preserve"> PAGEREF _Toc185180350 \h </w:instrText>
        </w:r>
        <w:r w:rsidR="00F07890">
          <w:rPr>
            <w:noProof/>
            <w:webHidden/>
            <w:sz w:val="28"/>
            <w:szCs w:val="28"/>
          </w:rPr>
        </w:r>
        <w:r w:rsidR="00F07890">
          <w:rPr>
            <w:noProof/>
            <w:webHidden/>
            <w:sz w:val="28"/>
            <w:szCs w:val="28"/>
          </w:rPr>
          <w:fldChar w:fldCharType="separate"/>
        </w:r>
        <w:r w:rsidR="00F07890">
          <w:rPr>
            <w:noProof/>
            <w:webHidden/>
            <w:sz w:val="28"/>
            <w:szCs w:val="28"/>
          </w:rPr>
          <w:t>7</w:t>
        </w:r>
        <w:r w:rsidR="00F07890">
          <w:rPr>
            <w:noProof/>
            <w:webHidden/>
            <w:sz w:val="28"/>
            <w:szCs w:val="28"/>
          </w:rPr>
          <w:fldChar w:fldCharType="end"/>
        </w:r>
      </w:hyperlink>
    </w:p>
    <w:p w:rsidR="00EC69C6" w:rsidRDefault="00AD455E">
      <w:pPr>
        <w:pStyle w:val="10"/>
        <w:tabs>
          <w:tab w:val="right" w:leader="dot" w:pos="9890"/>
        </w:tabs>
        <w:spacing w:line="360" w:lineRule="auto"/>
        <w:rPr>
          <w:noProof/>
          <w:sz w:val="28"/>
          <w:szCs w:val="28"/>
        </w:rPr>
      </w:pPr>
      <w:hyperlink w:anchor="_Toc185180369" w:history="1">
        <w:r w:rsidR="00F07890">
          <w:rPr>
            <w:rStyle w:val="a9"/>
            <w:bCs/>
            <w:noProof/>
            <w:sz w:val="28"/>
            <w:szCs w:val="28"/>
          </w:rPr>
          <w:t>2. Классификация прав и свобод человека и гражданина</w:t>
        </w:r>
        <w:r w:rsidR="00F07890">
          <w:rPr>
            <w:noProof/>
            <w:webHidden/>
            <w:sz w:val="28"/>
            <w:szCs w:val="28"/>
          </w:rPr>
          <w:tab/>
        </w:r>
        <w:r w:rsidR="00F07890">
          <w:rPr>
            <w:noProof/>
            <w:webHidden/>
            <w:sz w:val="28"/>
            <w:szCs w:val="28"/>
          </w:rPr>
          <w:fldChar w:fldCharType="begin"/>
        </w:r>
        <w:r w:rsidR="00F07890">
          <w:rPr>
            <w:noProof/>
            <w:webHidden/>
            <w:sz w:val="28"/>
            <w:szCs w:val="28"/>
          </w:rPr>
          <w:instrText xml:space="preserve"> PAGEREF _Toc185180369 \h </w:instrText>
        </w:r>
        <w:r w:rsidR="00F07890">
          <w:rPr>
            <w:noProof/>
            <w:webHidden/>
            <w:sz w:val="28"/>
            <w:szCs w:val="28"/>
          </w:rPr>
        </w:r>
        <w:r w:rsidR="00F07890">
          <w:rPr>
            <w:noProof/>
            <w:webHidden/>
            <w:sz w:val="28"/>
            <w:szCs w:val="28"/>
          </w:rPr>
          <w:fldChar w:fldCharType="separate"/>
        </w:r>
        <w:r w:rsidR="00F07890">
          <w:rPr>
            <w:noProof/>
            <w:webHidden/>
            <w:sz w:val="28"/>
            <w:szCs w:val="28"/>
          </w:rPr>
          <w:t>11</w:t>
        </w:r>
        <w:r w:rsidR="00F07890">
          <w:rPr>
            <w:noProof/>
            <w:webHidden/>
            <w:sz w:val="28"/>
            <w:szCs w:val="28"/>
          </w:rPr>
          <w:fldChar w:fldCharType="end"/>
        </w:r>
      </w:hyperlink>
    </w:p>
    <w:p w:rsidR="00EC69C6" w:rsidRDefault="00AD455E">
      <w:pPr>
        <w:pStyle w:val="2"/>
        <w:tabs>
          <w:tab w:val="right" w:leader="dot" w:pos="9890"/>
        </w:tabs>
        <w:spacing w:line="360" w:lineRule="auto"/>
        <w:rPr>
          <w:noProof/>
          <w:sz w:val="28"/>
          <w:szCs w:val="28"/>
        </w:rPr>
      </w:pPr>
      <w:hyperlink w:anchor="_Toc185180374" w:history="1">
        <w:r w:rsidR="00F07890">
          <w:rPr>
            <w:rStyle w:val="a9"/>
            <w:bCs/>
            <w:noProof/>
            <w:sz w:val="28"/>
            <w:szCs w:val="28"/>
          </w:rPr>
          <w:t>2.1.  Личные права и свободы</w:t>
        </w:r>
        <w:r w:rsidR="00F07890">
          <w:rPr>
            <w:noProof/>
            <w:webHidden/>
            <w:sz w:val="28"/>
            <w:szCs w:val="28"/>
          </w:rPr>
          <w:tab/>
        </w:r>
        <w:r w:rsidR="00F07890">
          <w:rPr>
            <w:noProof/>
            <w:webHidden/>
            <w:sz w:val="28"/>
            <w:szCs w:val="28"/>
          </w:rPr>
          <w:fldChar w:fldCharType="begin"/>
        </w:r>
        <w:r w:rsidR="00F07890">
          <w:rPr>
            <w:noProof/>
            <w:webHidden/>
            <w:sz w:val="28"/>
            <w:szCs w:val="28"/>
          </w:rPr>
          <w:instrText xml:space="preserve"> PAGEREF _Toc185180374 \h </w:instrText>
        </w:r>
        <w:r w:rsidR="00F07890">
          <w:rPr>
            <w:noProof/>
            <w:webHidden/>
            <w:sz w:val="28"/>
            <w:szCs w:val="28"/>
          </w:rPr>
        </w:r>
        <w:r w:rsidR="00F07890">
          <w:rPr>
            <w:noProof/>
            <w:webHidden/>
            <w:sz w:val="28"/>
            <w:szCs w:val="28"/>
          </w:rPr>
          <w:fldChar w:fldCharType="separate"/>
        </w:r>
        <w:r w:rsidR="00F07890">
          <w:rPr>
            <w:noProof/>
            <w:webHidden/>
            <w:sz w:val="28"/>
            <w:szCs w:val="28"/>
          </w:rPr>
          <w:t>12</w:t>
        </w:r>
        <w:r w:rsidR="00F07890">
          <w:rPr>
            <w:noProof/>
            <w:webHidden/>
            <w:sz w:val="28"/>
            <w:szCs w:val="28"/>
          </w:rPr>
          <w:fldChar w:fldCharType="end"/>
        </w:r>
      </w:hyperlink>
    </w:p>
    <w:p w:rsidR="00EC69C6" w:rsidRDefault="00AD455E">
      <w:pPr>
        <w:pStyle w:val="2"/>
        <w:tabs>
          <w:tab w:val="right" w:leader="dot" w:pos="9890"/>
        </w:tabs>
        <w:spacing w:line="360" w:lineRule="auto"/>
        <w:rPr>
          <w:noProof/>
          <w:sz w:val="28"/>
          <w:szCs w:val="28"/>
        </w:rPr>
      </w:pPr>
      <w:hyperlink w:anchor="_Toc185180397" w:history="1">
        <w:r w:rsidR="00F07890">
          <w:rPr>
            <w:rStyle w:val="a9"/>
            <w:bCs/>
            <w:noProof/>
            <w:sz w:val="28"/>
            <w:szCs w:val="28"/>
          </w:rPr>
          <w:t>2.2.   Политические права и свободы</w:t>
        </w:r>
        <w:r w:rsidR="00F07890">
          <w:rPr>
            <w:noProof/>
            <w:webHidden/>
            <w:sz w:val="28"/>
            <w:szCs w:val="28"/>
          </w:rPr>
          <w:tab/>
        </w:r>
        <w:r w:rsidR="00F07890">
          <w:rPr>
            <w:noProof/>
            <w:webHidden/>
            <w:sz w:val="28"/>
            <w:szCs w:val="28"/>
          </w:rPr>
          <w:fldChar w:fldCharType="begin"/>
        </w:r>
        <w:r w:rsidR="00F07890">
          <w:rPr>
            <w:noProof/>
            <w:webHidden/>
            <w:sz w:val="28"/>
            <w:szCs w:val="28"/>
          </w:rPr>
          <w:instrText xml:space="preserve"> PAGEREF _Toc185180397 \h </w:instrText>
        </w:r>
        <w:r w:rsidR="00F07890">
          <w:rPr>
            <w:noProof/>
            <w:webHidden/>
            <w:sz w:val="28"/>
            <w:szCs w:val="28"/>
          </w:rPr>
        </w:r>
        <w:r w:rsidR="00F07890">
          <w:rPr>
            <w:noProof/>
            <w:webHidden/>
            <w:sz w:val="28"/>
            <w:szCs w:val="28"/>
          </w:rPr>
          <w:fldChar w:fldCharType="separate"/>
        </w:r>
        <w:r w:rsidR="00F07890">
          <w:rPr>
            <w:noProof/>
            <w:webHidden/>
            <w:sz w:val="28"/>
            <w:szCs w:val="28"/>
          </w:rPr>
          <w:t>18</w:t>
        </w:r>
        <w:r w:rsidR="00F07890">
          <w:rPr>
            <w:noProof/>
            <w:webHidden/>
            <w:sz w:val="28"/>
            <w:szCs w:val="28"/>
          </w:rPr>
          <w:fldChar w:fldCharType="end"/>
        </w:r>
      </w:hyperlink>
    </w:p>
    <w:p w:rsidR="00EC69C6" w:rsidRDefault="00AD455E">
      <w:pPr>
        <w:pStyle w:val="2"/>
        <w:tabs>
          <w:tab w:val="right" w:leader="dot" w:pos="9890"/>
        </w:tabs>
        <w:spacing w:line="360" w:lineRule="auto"/>
        <w:rPr>
          <w:noProof/>
          <w:sz w:val="28"/>
          <w:szCs w:val="28"/>
        </w:rPr>
      </w:pPr>
      <w:hyperlink w:anchor="_Toc185180417" w:history="1">
        <w:r w:rsidR="00F07890">
          <w:rPr>
            <w:rStyle w:val="a9"/>
            <w:bCs/>
            <w:noProof/>
            <w:sz w:val="28"/>
            <w:szCs w:val="28"/>
          </w:rPr>
          <w:t>2.3.   Экономические,  социальные и культурные  права</w:t>
        </w:r>
        <w:r w:rsidR="00F07890">
          <w:rPr>
            <w:noProof/>
            <w:webHidden/>
            <w:sz w:val="28"/>
            <w:szCs w:val="28"/>
          </w:rPr>
          <w:tab/>
        </w:r>
        <w:r w:rsidR="00F07890">
          <w:rPr>
            <w:noProof/>
            <w:webHidden/>
            <w:sz w:val="28"/>
            <w:szCs w:val="28"/>
          </w:rPr>
          <w:fldChar w:fldCharType="begin"/>
        </w:r>
        <w:r w:rsidR="00F07890">
          <w:rPr>
            <w:noProof/>
            <w:webHidden/>
            <w:sz w:val="28"/>
            <w:szCs w:val="28"/>
          </w:rPr>
          <w:instrText xml:space="preserve"> PAGEREF _Toc185180417 \h </w:instrText>
        </w:r>
        <w:r w:rsidR="00F07890">
          <w:rPr>
            <w:noProof/>
            <w:webHidden/>
            <w:sz w:val="28"/>
            <w:szCs w:val="28"/>
          </w:rPr>
        </w:r>
        <w:r w:rsidR="00F07890">
          <w:rPr>
            <w:noProof/>
            <w:webHidden/>
            <w:sz w:val="28"/>
            <w:szCs w:val="28"/>
          </w:rPr>
          <w:fldChar w:fldCharType="separate"/>
        </w:r>
        <w:r w:rsidR="00F07890">
          <w:rPr>
            <w:noProof/>
            <w:webHidden/>
            <w:sz w:val="28"/>
            <w:szCs w:val="28"/>
          </w:rPr>
          <w:t>23</w:t>
        </w:r>
        <w:r w:rsidR="00F07890">
          <w:rPr>
            <w:noProof/>
            <w:webHidden/>
            <w:sz w:val="28"/>
            <w:szCs w:val="28"/>
          </w:rPr>
          <w:fldChar w:fldCharType="end"/>
        </w:r>
      </w:hyperlink>
    </w:p>
    <w:p w:rsidR="00EC69C6" w:rsidRDefault="00AD455E">
      <w:pPr>
        <w:pStyle w:val="10"/>
        <w:tabs>
          <w:tab w:val="right" w:leader="dot" w:pos="9890"/>
        </w:tabs>
        <w:spacing w:line="360" w:lineRule="auto"/>
        <w:rPr>
          <w:noProof/>
          <w:sz w:val="28"/>
          <w:szCs w:val="28"/>
        </w:rPr>
      </w:pPr>
      <w:hyperlink w:anchor="_Toc185180437" w:history="1">
        <w:r w:rsidR="00F07890">
          <w:rPr>
            <w:rStyle w:val="a9"/>
            <w:noProof/>
            <w:sz w:val="28"/>
            <w:szCs w:val="28"/>
          </w:rPr>
          <w:t>Заключение</w:t>
        </w:r>
        <w:r w:rsidR="00F07890">
          <w:rPr>
            <w:noProof/>
            <w:webHidden/>
            <w:sz w:val="28"/>
            <w:szCs w:val="28"/>
          </w:rPr>
          <w:tab/>
        </w:r>
        <w:r w:rsidR="00F07890">
          <w:rPr>
            <w:noProof/>
            <w:webHidden/>
            <w:sz w:val="28"/>
            <w:szCs w:val="28"/>
          </w:rPr>
          <w:fldChar w:fldCharType="begin"/>
        </w:r>
        <w:r w:rsidR="00F07890">
          <w:rPr>
            <w:noProof/>
            <w:webHidden/>
            <w:sz w:val="28"/>
            <w:szCs w:val="28"/>
          </w:rPr>
          <w:instrText xml:space="preserve"> PAGEREF _Toc185180437 \h </w:instrText>
        </w:r>
        <w:r w:rsidR="00F07890">
          <w:rPr>
            <w:noProof/>
            <w:webHidden/>
            <w:sz w:val="28"/>
            <w:szCs w:val="28"/>
          </w:rPr>
        </w:r>
        <w:r w:rsidR="00F07890">
          <w:rPr>
            <w:noProof/>
            <w:webHidden/>
            <w:sz w:val="28"/>
            <w:szCs w:val="28"/>
          </w:rPr>
          <w:fldChar w:fldCharType="separate"/>
        </w:r>
        <w:r w:rsidR="00F07890">
          <w:rPr>
            <w:noProof/>
            <w:webHidden/>
            <w:sz w:val="28"/>
            <w:szCs w:val="28"/>
          </w:rPr>
          <w:t>29</w:t>
        </w:r>
        <w:r w:rsidR="00F07890">
          <w:rPr>
            <w:noProof/>
            <w:webHidden/>
            <w:sz w:val="28"/>
            <w:szCs w:val="28"/>
          </w:rPr>
          <w:fldChar w:fldCharType="end"/>
        </w:r>
      </w:hyperlink>
    </w:p>
    <w:p w:rsidR="00EC69C6" w:rsidRDefault="00AD455E">
      <w:pPr>
        <w:pStyle w:val="10"/>
        <w:tabs>
          <w:tab w:val="right" w:leader="dot" w:pos="9890"/>
        </w:tabs>
        <w:spacing w:line="360" w:lineRule="auto"/>
        <w:rPr>
          <w:noProof/>
          <w:sz w:val="28"/>
          <w:szCs w:val="28"/>
        </w:rPr>
      </w:pPr>
      <w:hyperlink w:anchor="_Toc185180438" w:history="1">
        <w:r w:rsidR="00F07890">
          <w:rPr>
            <w:rStyle w:val="a9"/>
            <w:noProof/>
            <w:sz w:val="28"/>
            <w:szCs w:val="28"/>
          </w:rPr>
          <w:t>Список использованной литературы</w:t>
        </w:r>
        <w:r w:rsidR="00F07890">
          <w:rPr>
            <w:noProof/>
            <w:webHidden/>
            <w:sz w:val="28"/>
            <w:szCs w:val="28"/>
          </w:rPr>
          <w:tab/>
        </w:r>
        <w:r w:rsidR="00F07890">
          <w:rPr>
            <w:noProof/>
            <w:webHidden/>
            <w:sz w:val="28"/>
            <w:szCs w:val="28"/>
          </w:rPr>
          <w:fldChar w:fldCharType="begin"/>
        </w:r>
        <w:r w:rsidR="00F07890">
          <w:rPr>
            <w:noProof/>
            <w:webHidden/>
            <w:sz w:val="28"/>
            <w:szCs w:val="28"/>
          </w:rPr>
          <w:instrText xml:space="preserve"> PAGEREF _Toc185180438 \h </w:instrText>
        </w:r>
        <w:r w:rsidR="00F07890">
          <w:rPr>
            <w:noProof/>
            <w:webHidden/>
            <w:sz w:val="28"/>
            <w:szCs w:val="28"/>
          </w:rPr>
        </w:r>
        <w:r w:rsidR="00F07890">
          <w:rPr>
            <w:noProof/>
            <w:webHidden/>
            <w:sz w:val="28"/>
            <w:szCs w:val="28"/>
          </w:rPr>
          <w:fldChar w:fldCharType="separate"/>
        </w:r>
        <w:r w:rsidR="00F07890">
          <w:rPr>
            <w:noProof/>
            <w:webHidden/>
            <w:sz w:val="28"/>
            <w:szCs w:val="28"/>
          </w:rPr>
          <w:t>31</w:t>
        </w:r>
        <w:r w:rsidR="00F07890">
          <w:rPr>
            <w:noProof/>
            <w:webHidden/>
            <w:sz w:val="28"/>
            <w:szCs w:val="28"/>
          </w:rPr>
          <w:fldChar w:fldCharType="end"/>
        </w:r>
      </w:hyperlink>
    </w:p>
    <w:p w:rsidR="00EC69C6" w:rsidRDefault="00F07890">
      <w:pPr>
        <w:autoSpaceDE w:val="0"/>
        <w:autoSpaceDN w:val="0"/>
        <w:adjustRightInd w:val="0"/>
        <w:spacing w:line="360" w:lineRule="auto"/>
        <w:ind w:firstLine="540"/>
        <w:jc w:val="both"/>
        <w:outlineLvl w:val="0"/>
        <w:rPr>
          <w:b/>
          <w:bCs/>
          <w:sz w:val="28"/>
          <w:szCs w:val="28"/>
        </w:rPr>
      </w:pPr>
      <w:r>
        <w:rPr>
          <w:bCs/>
          <w:sz w:val="28"/>
          <w:szCs w:val="28"/>
        </w:rPr>
        <w:fldChar w:fldCharType="end"/>
      </w:r>
    </w:p>
    <w:p w:rsidR="00EC69C6" w:rsidRDefault="00EC69C6">
      <w:pPr>
        <w:autoSpaceDE w:val="0"/>
        <w:autoSpaceDN w:val="0"/>
        <w:adjustRightInd w:val="0"/>
        <w:ind w:firstLine="540"/>
        <w:jc w:val="both"/>
        <w:outlineLvl w:val="0"/>
        <w:rPr>
          <w:b/>
          <w:bCs/>
          <w:sz w:val="28"/>
          <w:szCs w:val="28"/>
        </w:rPr>
      </w:pPr>
    </w:p>
    <w:p w:rsidR="00EC69C6" w:rsidRDefault="00EC69C6">
      <w:pPr>
        <w:autoSpaceDE w:val="0"/>
        <w:autoSpaceDN w:val="0"/>
        <w:adjustRightInd w:val="0"/>
        <w:ind w:firstLine="540"/>
        <w:jc w:val="both"/>
        <w:outlineLvl w:val="0"/>
        <w:rPr>
          <w:b/>
          <w:bCs/>
          <w:sz w:val="28"/>
          <w:szCs w:val="28"/>
        </w:rPr>
      </w:pPr>
    </w:p>
    <w:p w:rsidR="00EC69C6" w:rsidRDefault="00EC69C6">
      <w:pPr>
        <w:autoSpaceDE w:val="0"/>
        <w:autoSpaceDN w:val="0"/>
        <w:adjustRightInd w:val="0"/>
        <w:ind w:firstLine="540"/>
        <w:jc w:val="both"/>
        <w:outlineLvl w:val="0"/>
        <w:rPr>
          <w:b/>
          <w:bCs/>
          <w:sz w:val="28"/>
          <w:szCs w:val="28"/>
        </w:rPr>
      </w:pPr>
    </w:p>
    <w:p w:rsidR="00EC69C6" w:rsidRDefault="00EC69C6">
      <w:pPr>
        <w:autoSpaceDE w:val="0"/>
        <w:autoSpaceDN w:val="0"/>
        <w:adjustRightInd w:val="0"/>
        <w:ind w:firstLine="540"/>
        <w:jc w:val="both"/>
        <w:outlineLvl w:val="0"/>
        <w:rPr>
          <w:b/>
          <w:bCs/>
          <w:sz w:val="28"/>
          <w:szCs w:val="28"/>
        </w:rPr>
      </w:pPr>
    </w:p>
    <w:p w:rsidR="00EC69C6" w:rsidRDefault="00EC69C6">
      <w:pPr>
        <w:autoSpaceDE w:val="0"/>
        <w:autoSpaceDN w:val="0"/>
        <w:adjustRightInd w:val="0"/>
        <w:ind w:firstLine="540"/>
        <w:jc w:val="both"/>
        <w:outlineLvl w:val="0"/>
        <w:rPr>
          <w:b/>
          <w:bCs/>
          <w:sz w:val="28"/>
          <w:szCs w:val="28"/>
        </w:rPr>
      </w:pPr>
    </w:p>
    <w:p w:rsidR="00EC69C6" w:rsidRDefault="00EC69C6">
      <w:pPr>
        <w:autoSpaceDE w:val="0"/>
        <w:autoSpaceDN w:val="0"/>
        <w:adjustRightInd w:val="0"/>
        <w:ind w:firstLine="540"/>
        <w:jc w:val="both"/>
        <w:outlineLvl w:val="0"/>
        <w:rPr>
          <w:b/>
          <w:bCs/>
          <w:sz w:val="28"/>
          <w:szCs w:val="28"/>
        </w:rPr>
      </w:pPr>
    </w:p>
    <w:p w:rsidR="00EC69C6" w:rsidRDefault="00EC69C6">
      <w:pPr>
        <w:autoSpaceDE w:val="0"/>
        <w:autoSpaceDN w:val="0"/>
        <w:adjustRightInd w:val="0"/>
        <w:ind w:firstLine="540"/>
        <w:jc w:val="both"/>
        <w:outlineLvl w:val="0"/>
        <w:rPr>
          <w:b/>
          <w:bCs/>
          <w:sz w:val="28"/>
          <w:szCs w:val="28"/>
        </w:rPr>
      </w:pPr>
    </w:p>
    <w:p w:rsidR="00EC69C6" w:rsidRDefault="00EC69C6">
      <w:pPr>
        <w:autoSpaceDE w:val="0"/>
        <w:autoSpaceDN w:val="0"/>
        <w:adjustRightInd w:val="0"/>
        <w:ind w:firstLine="540"/>
        <w:jc w:val="both"/>
        <w:outlineLvl w:val="0"/>
        <w:rPr>
          <w:b/>
          <w:bCs/>
          <w:sz w:val="28"/>
          <w:szCs w:val="28"/>
        </w:rPr>
      </w:pPr>
    </w:p>
    <w:p w:rsidR="00EC69C6" w:rsidRDefault="00EC69C6">
      <w:pPr>
        <w:autoSpaceDE w:val="0"/>
        <w:autoSpaceDN w:val="0"/>
        <w:adjustRightInd w:val="0"/>
        <w:ind w:firstLine="540"/>
        <w:jc w:val="both"/>
        <w:outlineLvl w:val="0"/>
        <w:rPr>
          <w:b/>
          <w:bCs/>
          <w:sz w:val="28"/>
          <w:szCs w:val="28"/>
        </w:rPr>
      </w:pPr>
    </w:p>
    <w:p w:rsidR="00EC69C6" w:rsidRDefault="00EC69C6">
      <w:pPr>
        <w:autoSpaceDE w:val="0"/>
        <w:autoSpaceDN w:val="0"/>
        <w:adjustRightInd w:val="0"/>
        <w:ind w:firstLine="540"/>
        <w:jc w:val="both"/>
        <w:outlineLvl w:val="0"/>
        <w:rPr>
          <w:b/>
          <w:bCs/>
          <w:sz w:val="28"/>
          <w:szCs w:val="28"/>
        </w:rPr>
      </w:pPr>
    </w:p>
    <w:p w:rsidR="00EC69C6" w:rsidRDefault="00EC69C6">
      <w:pPr>
        <w:autoSpaceDE w:val="0"/>
        <w:autoSpaceDN w:val="0"/>
        <w:adjustRightInd w:val="0"/>
        <w:ind w:firstLine="540"/>
        <w:jc w:val="both"/>
        <w:outlineLvl w:val="0"/>
        <w:rPr>
          <w:b/>
          <w:bCs/>
          <w:sz w:val="28"/>
          <w:szCs w:val="28"/>
        </w:rPr>
      </w:pPr>
    </w:p>
    <w:p w:rsidR="00EC69C6" w:rsidRDefault="00EC69C6">
      <w:pPr>
        <w:autoSpaceDE w:val="0"/>
        <w:autoSpaceDN w:val="0"/>
        <w:adjustRightInd w:val="0"/>
        <w:ind w:firstLine="540"/>
        <w:jc w:val="both"/>
        <w:outlineLvl w:val="0"/>
        <w:rPr>
          <w:b/>
          <w:bCs/>
          <w:sz w:val="28"/>
          <w:szCs w:val="28"/>
        </w:rPr>
      </w:pPr>
    </w:p>
    <w:p w:rsidR="00EC69C6" w:rsidRDefault="00EC69C6">
      <w:pPr>
        <w:autoSpaceDE w:val="0"/>
        <w:autoSpaceDN w:val="0"/>
        <w:adjustRightInd w:val="0"/>
        <w:ind w:firstLine="540"/>
        <w:jc w:val="both"/>
        <w:outlineLvl w:val="0"/>
        <w:rPr>
          <w:b/>
          <w:bCs/>
          <w:sz w:val="28"/>
          <w:szCs w:val="28"/>
        </w:rPr>
      </w:pPr>
    </w:p>
    <w:p w:rsidR="00EC69C6" w:rsidRDefault="00EC69C6">
      <w:pPr>
        <w:autoSpaceDE w:val="0"/>
        <w:autoSpaceDN w:val="0"/>
        <w:adjustRightInd w:val="0"/>
        <w:ind w:firstLine="540"/>
        <w:jc w:val="both"/>
        <w:outlineLvl w:val="0"/>
        <w:rPr>
          <w:b/>
          <w:bCs/>
          <w:sz w:val="28"/>
          <w:szCs w:val="28"/>
        </w:rPr>
      </w:pPr>
    </w:p>
    <w:p w:rsidR="00EC69C6" w:rsidRDefault="00EC69C6">
      <w:pPr>
        <w:autoSpaceDE w:val="0"/>
        <w:autoSpaceDN w:val="0"/>
        <w:adjustRightInd w:val="0"/>
        <w:ind w:firstLine="540"/>
        <w:jc w:val="both"/>
        <w:outlineLvl w:val="0"/>
        <w:rPr>
          <w:b/>
          <w:bCs/>
          <w:sz w:val="28"/>
          <w:szCs w:val="28"/>
        </w:rPr>
      </w:pPr>
    </w:p>
    <w:p w:rsidR="00EC69C6" w:rsidRDefault="00EC69C6">
      <w:pPr>
        <w:autoSpaceDE w:val="0"/>
        <w:autoSpaceDN w:val="0"/>
        <w:adjustRightInd w:val="0"/>
        <w:ind w:firstLine="540"/>
        <w:jc w:val="both"/>
        <w:outlineLvl w:val="0"/>
        <w:rPr>
          <w:b/>
          <w:bCs/>
          <w:sz w:val="28"/>
          <w:szCs w:val="28"/>
        </w:rPr>
      </w:pPr>
    </w:p>
    <w:p w:rsidR="00EC69C6" w:rsidRDefault="00EC69C6">
      <w:pPr>
        <w:autoSpaceDE w:val="0"/>
        <w:autoSpaceDN w:val="0"/>
        <w:adjustRightInd w:val="0"/>
        <w:ind w:firstLine="540"/>
        <w:jc w:val="both"/>
        <w:outlineLvl w:val="0"/>
        <w:rPr>
          <w:b/>
          <w:bCs/>
          <w:sz w:val="28"/>
          <w:szCs w:val="28"/>
        </w:rPr>
      </w:pPr>
    </w:p>
    <w:p w:rsidR="00EC69C6" w:rsidRDefault="00EC69C6">
      <w:pPr>
        <w:autoSpaceDE w:val="0"/>
        <w:autoSpaceDN w:val="0"/>
        <w:adjustRightInd w:val="0"/>
        <w:ind w:firstLine="540"/>
        <w:jc w:val="both"/>
        <w:outlineLvl w:val="0"/>
        <w:rPr>
          <w:b/>
          <w:bCs/>
          <w:sz w:val="28"/>
          <w:szCs w:val="28"/>
        </w:rPr>
      </w:pPr>
    </w:p>
    <w:p w:rsidR="00EC69C6" w:rsidRDefault="00EC69C6">
      <w:pPr>
        <w:autoSpaceDE w:val="0"/>
        <w:autoSpaceDN w:val="0"/>
        <w:adjustRightInd w:val="0"/>
        <w:ind w:firstLine="540"/>
        <w:jc w:val="both"/>
        <w:outlineLvl w:val="0"/>
        <w:rPr>
          <w:b/>
          <w:bCs/>
          <w:sz w:val="28"/>
          <w:szCs w:val="28"/>
        </w:rPr>
      </w:pPr>
    </w:p>
    <w:p w:rsidR="00EC69C6" w:rsidRDefault="00EC69C6">
      <w:pPr>
        <w:autoSpaceDE w:val="0"/>
        <w:autoSpaceDN w:val="0"/>
        <w:adjustRightInd w:val="0"/>
        <w:ind w:firstLine="540"/>
        <w:jc w:val="both"/>
        <w:outlineLvl w:val="0"/>
        <w:rPr>
          <w:b/>
          <w:bCs/>
          <w:sz w:val="28"/>
          <w:szCs w:val="28"/>
        </w:rPr>
      </w:pPr>
    </w:p>
    <w:p w:rsidR="00EC69C6" w:rsidRDefault="00EC69C6">
      <w:pPr>
        <w:autoSpaceDE w:val="0"/>
        <w:autoSpaceDN w:val="0"/>
        <w:adjustRightInd w:val="0"/>
        <w:ind w:firstLine="540"/>
        <w:jc w:val="both"/>
        <w:outlineLvl w:val="0"/>
        <w:rPr>
          <w:b/>
          <w:bCs/>
          <w:sz w:val="28"/>
          <w:szCs w:val="28"/>
        </w:rPr>
      </w:pPr>
    </w:p>
    <w:p w:rsidR="00EC69C6" w:rsidRDefault="00EC69C6">
      <w:pPr>
        <w:autoSpaceDE w:val="0"/>
        <w:autoSpaceDN w:val="0"/>
        <w:adjustRightInd w:val="0"/>
        <w:ind w:firstLine="540"/>
        <w:jc w:val="both"/>
        <w:outlineLvl w:val="0"/>
        <w:rPr>
          <w:b/>
          <w:bCs/>
          <w:sz w:val="28"/>
          <w:szCs w:val="28"/>
        </w:rPr>
      </w:pPr>
    </w:p>
    <w:p w:rsidR="00EC69C6" w:rsidRDefault="00F07890">
      <w:pPr>
        <w:autoSpaceDE w:val="0"/>
        <w:autoSpaceDN w:val="0"/>
        <w:adjustRightInd w:val="0"/>
        <w:jc w:val="both"/>
        <w:outlineLvl w:val="0"/>
        <w:rPr>
          <w:b/>
          <w:bCs/>
          <w:sz w:val="28"/>
          <w:szCs w:val="28"/>
        </w:rPr>
      </w:pPr>
      <w:bookmarkStart w:id="1" w:name="_Toc185180330"/>
      <w:r>
        <w:rPr>
          <w:b/>
          <w:bCs/>
          <w:sz w:val="28"/>
          <w:szCs w:val="28"/>
        </w:rPr>
        <w:t>Введение</w:t>
      </w:r>
      <w:bookmarkEnd w:id="1"/>
    </w:p>
    <w:p w:rsidR="00EC69C6" w:rsidRDefault="00F07890">
      <w:pPr>
        <w:shd w:val="clear" w:color="auto" w:fill="FFFFFF"/>
        <w:ind w:firstLine="567"/>
        <w:jc w:val="both"/>
      </w:pPr>
      <w:r>
        <w:rPr>
          <w:color w:val="000000"/>
          <w:sz w:val="28"/>
          <w:szCs w:val="28"/>
        </w:rPr>
        <w:t>Правовое государство признает за индивидом определенную сферу свободы - сферу, за пределы которой вмешательство государственной власти не имеет и не может иметь места.</w:t>
      </w:r>
    </w:p>
    <w:p w:rsidR="00EC69C6" w:rsidRDefault="00F07890">
      <w:pPr>
        <w:shd w:val="clear" w:color="auto" w:fill="FFFFFF"/>
        <w:ind w:firstLine="567"/>
        <w:jc w:val="both"/>
      </w:pPr>
      <w:r>
        <w:rPr>
          <w:color w:val="000000"/>
          <w:sz w:val="28"/>
          <w:szCs w:val="28"/>
        </w:rPr>
        <w:t xml:space="preserve">Конституция РФ 1993 года ввела новый для российского конституционализма термин - права </w:t>
      </w:r>
      <w:r>
        <w:rPr>
          <w:bCs/>
          <w:color w:val="000000"/>
          <w:sz w:val="28"/>
          <w:szCs w:val="28"/>
        </w:rPr>
        <w:t>и</w:t>
      </w:r>
      <w:r>
        <w:rPr>
          <w:b/>
          <w:bCs/>
          <w:color w:val="000000"/>
          <w:sz w:val="28"/>
          <w:szCs w:val="28"/>
        </w:rPr>
        <w:t xml:space="preserve"> </w:t>
      </w:r>
      <w:r>
        <w:rPr>
          <w:color w:val="000000"/>
          <w:sz w:val="28"/>
          <w:szCs w:val="28"/>
        </w:rPr>
        <w:t>свободы «человека и гражданина». Исходными являются права человека, которые присущи каждому от рождения и не зависят от наличия гражданства той или иной страны.</w:t>
      </w:r>
    </w:p>
    <w:p w:rsidR="00EC69C6" w:rsidRDefault="00F07890">
      <w:pPr>
        <w:shd w:val="clear" w:color="auto" w:fill="FFFFFF"/>
        <w:ind w:firstLine="567"/>
        <w:jc w:val="both"/>
      </w:pPr>
      <w:r>
        <w:rPr>
          <w:color w:val="000000"/>
          <w:sz w:val="28"/>
          <w:szCs w:val="28"/>
        </w:rPr>
        <w:t>Права и свободы человека и гражданина составляют центральный институт конституционного права, который содержит нормы, определяющие взаимоотношения государства и личности, ее правовой статус. Основные права и свободы - это закрепленные в Конституции России возможности совершать те или иные действия, избирать вид и меру     поведения,     пользоваться     предоставленными     благами     для удовлетворения своих интересов и потребностей.</w:t>
      </w:r>
    </w:p>
    <w:p w:rsidR="00EC69C6" w:rsidRDefault="00F07890">
      <w:pPr>
        <w:shd w:val="clear" w:color="auto" w:fill="FFFFFF"/>
        <w:ind w:firstLine="567"/>
        <w:jc w:val="both"/>
      </w:pPr>
      <w:r>
        <w:rPr>
          <w:color w:val="000000"/>
          <w:sz w:val="28"/>
          <w:szCs w:val="28"/>
        </w:rPr>
        <w:t>(Конституционные) основные права    и    свободы    человека    и гражданина образуют систему. С одной стороны, это предполагает «целостность и единство данного явления, а с другой, структурную дифференциацию составляющих его частей, т.е. их известную обособленность по отношению к целому».</w:t>
      </w:r>
    </w:p>
    <w:p w:rsidR="00EC69C6" w:rsidRDefault="00F07890">
      <w:pPr>
        <w:shd w:val="clear" w:color="auto" w:fill="FFFFFF"/>
        <w:ind w:firstLine="567"/>
        <w:jc w:val="both"/>
      </w:pPr>
      <w:r>
        <w:rPr>
          <w:color w:val="000000"/>
          <w:sz w:val="28"/>
          <w:szCs w:val="28"/>
        </w:rPr>
        <w:t>Конституция Российской Федерации, содержит достаточно четкую, развернутую систему основных прав и свобод, которые в совокупности образуют основы правового положения человека и гражданина в государстве.</w:t>
      </w:r>
    </w:p>
    <w:p w:rsidR="00EC69C6" w:rsidRDefault="00F07890">
      <w:pPr>
        <w:autoSpaceDE w:val="0"/>
        <w:autoSpaceDN w:val="0"/>
        <w:adjustRightInd w:val="0"/>
        <w:ind w:firstLine="540"/>
        <w:jc w:val="both"/>
        <w:outlineLvl w:val="0"/>
        <w:rPr>
          <w:bCs/>
          <w:sz w:val="28"/>
          <w:szCs w:val="28"/>
        </w:rPr>
      </w:pPr>
      <w:bookmarkStart w:id="2" w:name="_Toc185180331"/>
      <w:r>
        <w:rPr>
          <w:bCs/>
          <w:sz w:val="28"/>
          <w:szCs w:val="28"/>
        </w:rPr>
        <w:t>Актуальность работы обосновывается тем, что закрепление основ правового статуса личности в Конституции РФ отражает принципиально новую концепцию прав человека, взаимоотношений человека и государства по сравнению с той, которая воплощалась в союзных и российских конституциях советского периода. В основу современной концепции прав человека положен новый подход к личности как к субъекту правового статуса.</w:t>
      </w:r>
      <w:bookmarkEnd w:id="2"/>
      <w:r>
        <w:rPr>
          <w:bCs/>
          <w:sz w:val="28"/>
          <w:szCs w:val="28"/>
        </w:rPr>
        <w:t xml:space="preserve"> </w:t>
      </w:r>
    </w:p>
    <w:p w:rsidR="00EC69C6" w:rsidRDefault="00F07890">
      <w:pPr>
        <w:autoSpaceDE w:val="0"/>
        <w:autoSpaceDN w:val="0"/>
        <w:adjustRightInd w:val="0"/>
        <w:ind w:firstLine="540"/>
        <w:jc w:val="both"/>
        <w:outlineLvl w:val="0"/>
        <w:rPr>
          <w:bCs/>
          <w:sz w:val="28"/>
          <w:szCs w:val="28"/>
        </w:rPr>
      </w:pPr>
      <w:bookmarkStart w:id="3" w:name="_Toc185180332"/>
      <w:r>
        <w:rPr>
          <w:bCs/>
          <w:sz w:val="28"/>
          <w:szCs w:val="28"/>
        </w:rPr>
        <w:t>Впервые на конституционном уровне признана категория "права человека". Еще одной чертой новой концепции прав человека является отказ от характерного для социалистической теории принципа приоритета государственных интересов перед интересами личности. Новое конституционное законодательство стоит на позициях признания основных прав и свобод человека неотчуждаемыми и принадлежащими каждому от рождения (ч. 2 ст. 17). В России признаются и гарантируются права и свободы человека и гражданина согласно общепризнанным принципам и нормам международного права, в частности в области прав человека. Тем не менее, в настоящее время до сих пор возникают ситуации, при которых конституционно гарантированные права и свободы умаляются и незаконно ограничиваются. Возникает необходимость выявления и пресечения подобных нарушений и приведение в соответствие некоторых нормативных правовых актов с Основным Законом Российской Федерации.</w:t>
      </w:r>
      <w:bookmarkEnd w:id="3"/>
    </w:p>
    <w:p w:rsidR="00EC69C6" w:rsidRDefault="00F07890">
      <w:pPr>
        <w:autoSpaceDE w:val="0"/>
        <w:autoSpaceDN w:val="0"/>
        <w:adjustRightInd w:val="0"/>
        <w:ind w:firstLine="540"/>
        <w:jc w:val="both"/>
        <w:outlineLvl w:val="0"/>
        <w:rPr>
          <w:bCs/>
          <w:sz w:val="28"/>
          <w:szCs w:val="28"/>
        </w:rPr>
      </w:pPr>
      <w:bookmarkStart w:id="4" w:name="_Toc185180333"/>
      <w:r>
        <w:rPr>
          <w:bCs/>
          <w:sz w:val="28"/>
          <w:szCs w:val="28"/>
        </w:rPr>
        <w:t>Таким образом, целью работы является рассмотрение прав и свобод человека и гражданина.</w:t>
      </w:r>
      <w:bookmarkEnd w:id="4"/>
    </w:p>
    <w:p w:rsidR="00EC69C6" w:rsidRDefault="00F07890">
      <w:pPr>
        <w:autoSpaceDE w:val="0"/>
        <w:autoSpaceDN w:val="0"/>
        <w:adjustRightInd w:val="0"/>
        <w:ind w:firstLine="540"/>
        <w:jc w:val="both"/>
        <w:outlineLvl w:val="0"/>
        <w:rPr>
          <w:bCs/>
          <w:sz w:val="28"/>
          <w:szCs w:val="28"/>
        </w:rPr>
      </w:pPr>
      <w:bookmarkStart w:id="5" w:name="_Toc185180334"/>
      <w:r>
        <w:rPr>
          <w:bCs/>
          <w:sz w:val="28"/>
          <w:szCs w:val="28"/>
        </w:rPr>
        <w:t>Для достижения цели работы ставились следующие задачи:</w:t>
      </w:r>
      <w:bookmarkEnd w:id="5"/>
    </w:p>
    <w:p w:rsidR="00EC69C6" w:rsidRDefault="00F07890">
      <w:pPr>
        <w:autoSpaceDE w:val="0"/>
        <w:autoSpaceDN w:val="0"/>
        <w:adjustRightInd w:val="0"/>
        <w:ind w:firstLine="540"/>
        <w:jc w:val="both"/>
        <w:outlineLvl w:val="0"/>
        <w:rPr>
          <w:bCs/>
          <w:sz w:val="28"/>
          <w:szCs w:val="28"/>
        </w:rPr>
      </w:pPr>
      <w:bookmarkStart w:id="6" w:name="_Toc185180335"/>
      <w:r>
        <w:rPr>
          <w:bCs/>
          <w:sz w:val="28"/>
          <w:szCs w:val="28"/>
        </w:rPr>
        <w:t>- дать общую характеристику правам и свободам человека и гражданина;</w:t>
      </w:r>
      <w:bookmarkEnd w:id="6"/>
    </w:p>
    <w:p w:rsidR="00EC69C6" w:rsidRDefault="00F07890">
      <w:pPr>
        <w:autoSpaceDE w:val="0"/>
        <w:autoSpaceDN w:val="0"/>
        <w:adjustRightInd w:val="0"/>
        <w:ind w:firstLine="540"/>
        <w:jc w:val="both"/>
        <w:outlineLvl w:val="0"/>
        <w:rPr>
          <w:bCs/>
          <w:sz w:val="28"/>
          <w:szCs w:val="28"/>
        </w:rPr>
      </w:pPr>
      <w:bookmarkStart w:id="7" w:name="_Toc185180336"/>
      <w:r>
        <w:rPr>
          <w:bCs/>
          <w:sz w:val="28"/>
          <w:szCs w:val="28"/>
        </w:rPr>
        <w:t>- рассмотреть классификацию прав и свобод человека и гражданина.</w:t>
      </w:r>
      <w:bookmarkEnd w:id="7"/>
    </w:p>
    <w:p w:rsidR="00EC69C6" w:rsidRDefault="00F07890">
      <w:pPr>
        <w:autoSpaceDE w:val="0"/>
        <w:autoSpaceDN w:val="0"/>
        <w:adjustRightInd w:val="0"/>
        <w:ind w:firstLine="540"/>
        <w:jc w:val="both"/>
        <w:outlineLvl w:val="0"/>
        <w:rPr>
          <w:bCs/>
          <w:sz w:val="28"/>
          <w:szCs w:val="28"/>
        </w:rPr>
      </w:pPr>
      <w:bookmarkStart w:id="8" w:name="_Toc185180337"/>
      <w:r>
        <w:rPr>
          <w:bCs/>
          <w:sz w:val="28"/>
          <w:szCs w:val="28"/>
        </w:rPr>
        <w:t xml:space="preserve">Рассмотрению проблем реализации прав и свобод человека и гражданина уделяли внимание ученые – теоретики и практики такие как </w:t>
      </w:r>
      <w:r>
        <w:rPr>
          <w:sz w:val="28"/>
          <w:szCs w:val="28"/>
        </w:rPr>
        <w:t>Головистикова А.Н., Грудцына Л.Ю., Малько А.В., Козлова Е.И., Кутафин О.Е. и др.</w:t>
      </w:r>
      <w:bookmarkEnd w:id="8"/>
    </w:p>
    <w:p w:rsidR="00EC69C6" w:rsidRDefault="00EC69C6">
      <w:pPr>
        <w:autoSpaceDE w:val="0"/>
        <w:autoSpaceDN w:val="0"/>
        <w:adjustRightInd w:val="0"/>
        <w:ind w:firstLine="540"/>
        <w:jc w:val="both"/>
        <w:outlineLvl w:val="0"/>
        <w:rPr>
          <w:b/>
          <w:bCs/>
          <w:sz w:val="28"/>
          <w:szCs w:val="28"/>
        </w:rPr>
      </w:pPr>
    </w:p>
    <w:p w:rsidR="00EC69C6" w:rsidRDefault="00EC69C6">
      <w:pPr>
        <w:autoSpaceDE w:val="0"/>
        <w:autoSpaceDN w:val="0"/>
        <w:adjustRightInd w:val="0"/>
        <w:ind w:firstLine="540"/>
        <w:jc w:val="both"/>
        <w:outlineLvl w:val="0"/>
        <w:rPr>
          <w:b/>
          <w:bCs/>
          <w:sz w:val="28"/>
          <w:szCs w:val="28"/>
        </w:rPr>
      </w:pPr>
    </w:p>
    <w:p w:rsidR="00EC69C6" w:rsidRDefault="00EC69C6">
      <w:pPr>
        <w:autoSpaceDE w:val="0"/>
        <w:autoSpaceDN w:val="0"/>
        <w:adjustRightInd w:val="0"/>
        <w:ind w:firstLine="540"/>
        <w:jc w:val="both"/>
        <w:outlineLvl w:val="0"/>
        <w:rPr>
          <w:b/>
          <w:bCs/>
          <w:sz w:val="28"/>
          <w:szCs w:val="28"/>
        </w:rPr>
      </w:pPr>
    </w:p>
    <w:p w:rsidR="00EC69C6" w:rsidRDefault="00EC69C6">
      <w:pPr>
        <w:autoSpaceDE w:val="0"/>
        <w:autoSpaceDN w:val="0"/>
        <w:adjustRightInd w:val="0"/>
        <w:ind w:firstLine="540"/>
        <w:jc w:val="both"/>
        <w:outlineLvl w:val="0"/>
        <w:rPr>
          <w:b/>
          <w:bCs/>
          <w:sz w:val="28"/>
          <w:szCs w:val="28"/>
        </w:rPr>
      </w:pPr>
    </w:p>
    <w:p w:rsidR="00EC69C6" w:rsidRDefault="00EC69C6">
      <w:pPr>
        <w:autoSpaceDE w:val="0"/>
        <w:autoSpaceDN w:val="0"/>
        <w:adjustRightInd w:val="0"/>
        <w:ind w:firstLine="540"/>
        <w:jc w:val="both"/>
        <w:outlineLvl w:val="0"/>
        <w:rPr>
          <w:b/>
          <w:bCs/>
          <w:sz w:val="28"/>
          <w:szCs w:val="28"/>
        </w:rPr>
      </w:pPr>
    </w:p>
    <w:p w:rsidR="00EC69C6" w:rsidRDefault="00EC69C6">
      <w:pPr>
        <w:autoSpaceDE w:val="0"/>
        <w:autoSpaceDN w:val="0"/>
        <w:adjustRightInd w:val="0"/>
        <w:ind w:firstLine="540"/>
        <w:jc w:val="both"/>
        <w:outlineLvl w:val="0"/>
        <w:rPr>
          <w:b/>
          <w:bCs/>
          <w:sz w:val="28"/>
          <w:szCs w:val="28"/>
        </w:rPr>
      </w:pPr>
    </w:p>
    <w:p w:rsidR="00EC69C6" w:rsidRDefault="00EC69C6">
      <w:pPr>
        <w:autoSpaceDE w:val="0"/>
        <w:autoSpaceDN w:val="0"/>
        <w:adjustRightInd w:val="0"/>
        <w:ind w:firstLine="540"/>
        <w:jc w:val="both"/>
        <w:outlineLvl w:val="0"/>
        <w:rPr>
          <w:b/>
          <w:bCs/>
          <w:sz w:val="28"/>
          <w:szCs w:val="28"/>
        </w:rPr>
      </w:pPr>
    </w:p>
    <w:p w:rsidR="00EC69C6" w:rsidRDefault="00EC69C6">
      <w:pPr>
        <w:autoSpaceDE w:val="0"/>
        <w:autoSpaceDN w:val="0"/>
        <w:adjustRightInd w:val="0"/>
        <w:ind w:firstLine="540"/>
        <w:jc w:val="both"/>
        <w:outlineLvl w:val="0"/>
        <w:rPr>
          <w:b/>
          <w:bCs/>
          <w:sz w:val="28"/>
          <w:szCs w:val="28"/>
        </w:rPr>
      </w:pPr>
    </w:p>
    <w:p w:rsidR="00EC69C6" w:rsidRDefault="00EC69C6">
      <w:pPr>
        <w:autoSpaceDE w:val="0"/>
        <w:autoSpaceDN w:val="0"/>
        <w:adjustRightInd w:val="0"/>
        <w:ind w:firstLine="540"/>
        <w:jc w:val="both"/>
        <w:outlineLvl w:val="0"/>
        <w:rPr>
          <w:b/>
          <w:bCs/>
          <w:sz w:val="28"/>
          <w:szCs w:val="28"/>
        </w:rPr>
      </w:pPr>
    </w:p>
    <w:p w:rsidR="00EC69C6" w:rsidRDefault="00EC69C6">
      <w:pPr>
        <w:autoSpaceDE w:val="0"/>
        <w:autoSpaceDN w:val="0"/>
        <w:adjustRightInd w:val="0"/>
        <w:ind w:firstLine="540"/>
        <w:jc w:val="both"/>
        <w:outlineLvl w:val="0"/>
        <w:rPr>
          <w:b/>
          <w:bCs/>
          <w:sz w:val="28"/>
          <w:szCs w:val="28"/>
        </w:rPr>
      </w:pPr>
    </w:p>
    <w:p w:rsidR="00EC69C6" w:rsidRDefault="00EC69C6">
      <w:pPr>
        <w:autoSpaceDE w:val="0"/>
        <w:autoSpaceDN w:val="0"/>
        <w:adjustRightInd w:val="0"/>
        <w:ind w:firstLine="540"/>
        <w:jc w:val="both"/>
        <w:outlineLvl w:val="0"/>
        <w:rPr>
          <w:b/>
          <w:bCs/>
          <w:sz w:val="28"/>
          <w:szCs w:val="28"/>
        </w:rPr>
      </w:pPr>
    </w:p>
    <w:p w:rsidR="00EC69C6" w:rsidRDefault="00EC69C6">
      <w:pPr>
        <w:autoSpaceDE w:val="0"/>
        <w:autoSpaceDN w:val="0"/>
        <w:adjustRightInd w:val="0"/>
        <w:ind w:firstLine="540"/>
        <w:jc w:val="both"/>
        <w:outlineLvl w:val="0"/>
        <w:rPr>
          <w:b/>
          <w:bCs/>
          <w:sz w:val="28"/>
          <w:szCs w:val="28"/>
        </w:rPr>
      </w:pPr>
    </w:p>
    <w:p w:rsidR="00EC69C6" w:rsidRDefault="00EC69C6">
      <w:pPr>
        <w:autoSpaceDE w:val="0"/>
        <w:autoSpaceDN w:val="0"/>
        <w:adjustRightInd w:val="0"/>
        <w:ind w:firstLine="540"/>
        <w:jc w:val="both"/>
        <w:outlineLvl w:val="0"/>
        <w:rPr>
          <w:b/>
          <w:bCs/>
          <w:sz w:val="28"/>
          <w:szCs w:val="28"/>
        </w:rPr>
      </w:pPr>
    </w:p>
    <w:p w:rsidR="00EC69C6" w:rsidRDefault="00EC69C6">
      <w:pPr>
        <w:autoSpaceDE w:val="0"/>
        <w:autoSpaceDN w:val="0"/>
        <w:adjustRightInd w:val="0"/>
        <w:ind w:firstLine="540"/>
        <w:jc w:val="both"/>
        <w:outlineLvl w:val="0"/>
        <w:rPr>
          <w:b/>
          <w:bCs/>
          <w:sz w:val="28"/>
          <w:szCs w:val="28"/>
        </w:rPr>
      </w:pPr>
    </w:p>
    <w:p w:rsidR="00EC69C6" w:rsidRDefault="00EC69C6">
      <w:pPr>
        <w:autoSpaceDE w:val="0"/>
        <w:autoSpaceDN w:val="0"/>
        <w:adjustRightInd w:val="0"/>
        <w:ind w:firstLine="540"/>
        <w:jc w:val="both"/>
        <w:outlineLvl w:val="0"/>
        <w:rPr>
          <w:b/>
          <w:bCs/>
          <w:sz w:val="28"/>
          <w:szCs w:val="28"/>
        </w:rPr>
      </w:pPr>
    </w:p>
    <w:p w:rsidR="00EC69C6" w:rsidRDefault="00EC69C6">
      <w:pPr>
        <w:autoSpaceDE w:val="0"/>
        <w:autoSpaceDN w:val="0"/>
        <w:adjustRightInd w:val="0"/>
        <w:ind w:firstLine="540"/>
        <w:jc w:val="both"/>
        <w:outlineLvl w:val="0"/>
        <w:rPr>
          <w:b/>
          <w:bCs/>
          <w:sz w:val="28"/>
          <w:szCs w:val="28"/>
        </w:rPr>
      </w:pPr>
    </w:p>
    <w:p w:rsidR="00EC69C6" w:rsidRDefault="00EC69C6">
      <w:pPr>
        <w:autoSpaceDE w:val="0"/>
        <w:autoSpaceDN w:val="0"/>
        <w:adjustRightInd w:val="0"/>
        <w:ind w:firstLine="540"/>
        <w:jc w:val="both"/>
        <w:outlineLvl w:val="0"/>
        <w:rPr>
          <w:b/>
          <w:bCs/>
          <w:sz w:val="28"/>
          <w:szCs w:val="28"/>
        </w:rPr>
      </w:pPr>
    </w:p>
    <w:p w:rsidR="00EC69C6" w:rsidRDefault="00EC69C6">
      <w:pPr>
        <w:autoSpaceDE w:val="0"/>
        <w:autoSpaceDN w:val="0"/>
        <w:adjustRightInd w:val="0"/>
        <w:ind w:firstLine="540"/>
        <w:jc w:val="both"/>
        <w:outlineLvl w:val="0"/>
        <w:rPr>
          <w:b/>
          <w:bCs/>
          <w:sz w:val="28"/>
          <w:szCs w:val="28"/>
        </w:rPr>
      </w:pPr>
    </w:p>
    <w:p w:rsidR="00EC69C6" w:rsidRDefault="00EC69C6">
      <w:pPr>
        <w:autoSpaceDE w:val="0"/>
        <w:autoSpaceDN w:val="0"/>
        <w:adjustRightInd w:val="0"/>
        <w:ind w:firstLine="540"/>
        <w:jc w:val="both"/>
        <w:outlineLvl w:val="0"/>
        <w:rPr>
          <w:b/>
          <w:bCs/>
          <w:sz w:val="28"/>
          <w:szCs w:val="28"/>
        </w:rPr>
      </w:pPr>
    </w:p>
    <w:p w:rsidR="00EC69C6" w:rsidRDefault="00EC69C6">
      <w:pPr>
        <w:autoSpaceDE w:val="0"/>
        <w:autoSpaceDN w:val="0"/>
        <w:adjustRightInd w:val="0"/>
        <w:ind w:firstLine="540"/>
        <w:jc w:val="both"/>
        <w:outlineLvl w:val="0"/>
        <w:rPr>
          <w:b/>
          <w:bCs/>
          <w:sz w:val="28"/>
          <w:szCs w:val="28"/>
        </w:rPr>
      </w:pPr>
    </w:p>
    <w:p w:rsidR="00EC69C6" w:rsidRDefault="00EC69C6">
      <w:pPr>
        <w:autoSpaceDE w:val="0"/>
        <w:autoSpaceDN w:val="0"/>
        <w:adjustRightInd w:val="0"/>
        <w:ind w:firstLine="540"/>
        <w:jc w:val="both"/>
        <w:outlineLvl w:val="0"/>
        <w:rPr>
          <w:b/>
          <w:bCs/>
          <w:sz w:val="28"/>
          <w:szCs w:val="28"/>
        </w:rPr>
      </w:pPr>
    </w:p>
    <w:p w:rsidR="00EC69C6" w:rsidRDefault="00EC69C6">
      <w:pPr>
        <w:autoSpaceDE w:val="0"/>
        <w:autoSpaceDN w:val="0"/>
        <w:adjustRightInd w:val="0"/>
        <w:ind w:firstLine="540"/>
        <w:jc w:val="both"/>
        <w:outlineLvl w:val="0"/>
        <w:rPr>
          <w:b/>
          <w:bCs/>
          <w:sz w:val="28"/>
          <w:szCs w:val="28"/>
        </w:rPr>
      </w:pPr>
    </w:p>
    <w:p w:rsidR="00EC69C6" w:rsidRDefault="00EC69C6">
      <w:pPr>
        <w:autoSpaceDE w:val="0"/>
        <w:autoSpaceDN w:val="0"/>
        <w:adjustRightInd w:val="0"/>
        <w:ind w:firstLine="540"/>
        <w:jc w:val="both"/>
        <w:outlineLvl w:val="0"/>
        <w:rPr>
          <w:b/>
          <w:bCs/>
          <w:sz w:val="28"/>
          <w:szCs w:val="28"/>
        </w:rPr>
      </w:pPr>
    </w:p>
    <w:p w:rsidR="00EC69C6" w:rsidRDefault="00EC69C6">
      <w:pPr>
        <w:autoSpaceDE w:val="0"/>
        <w:autoSpaceDN w:val="0"/>
        <w:adjustRightInd w:val="0"/>
        <w:ind w:firstLine="540"/>
        <w:jc w:val="both"/>
        <w:outlineLvl w:val="0"/>
        <w:rPr>
          <w:b/>
          <w:bCs/>
          <w:sz w:val="28"/>
          <w:szCs w:val="28"/>
        </w:rPr>
      </w:pPr>
    </w:p>
    <w:p w:rsidR="00EC69C6" w:rsidRDefault="00EC69C6">
      <w:pPr>
        <w:autoSpaceDE w:val="0"/>
        <w:autoSpaceDN w:val="0"/>
        <w:adjustRightInd w:val="0"/>
        <w:ind w:firstLine="540"/>
        <w:jc w:val="both"/>
        <w:outlineLvl w:val="0"/>
        <w:rPr>
          <w:b/>
          <w:bCs/>
          <w:sz w:val="28"/>
          <w:szCs w:val="28"/>
        </w:rPr>
      </w:pPr>
    </w:p>
    <w:p w:rsidR="00EC69C6" w:rsidRDefault="00EC69C6">
      <w:pPr>
        <w:autoSpaceDE w:val="0"/>
        <w:autoSpaceDN w:val="0"/>
        <w:adjustRightInd w:val="0"/>
        <w:ind w:firstLine="540"/>
        <w:jc w:val="both"/>
        <w:outlineLvl w:val="0"/>
        <w:rPr>
          <w:b/>
          <w:bCs/>
          <w:sz w:val="28"/>
          <w:szCs w:val="28"/>
        </w:rPr>
      </w:pPr>
    </w:p>
    <w:p w:rsidR="00EC69C6" w:rsidRDefault="00EC69C6">
      <w:pPr>
        <w:autoSpaceDE w:val="0"/>
        <w:autoSpaceDN w:val="0"/>
        <w:adjustRightInd w:val="0"/>
        <w:ind w:firstLine="540"/>
        <w:jc w:val="both"/>
        <w:outlineLvl w:val="0"/>
        <w:rPr>
          <w:b/>
          <w:bCs/>
          <w:sz w:val="28"/>
          <w:szCs w:val="28"/>
        </w:rPr>
      </w:pPr>
    </w:p>
    <w:p w:rsidR="00EC69C6" w:rsidRDefault="00EC69C6">
      <w:pPr>
        <w:autoSpaceDE w:val="0"/>
        <w:autoSpaceDN w:val="0"/>
        <w:adjustRightInd w:val="0"/>
        <w:ind w:firstLine="540"/>
        <w:jc w:val="both"/>
        <w:outlineLvl w:val="0"/>
        <w:rPr>
          <w:b/>
          <w:bCs/>
          <w:sz w:val="28"/>
          <w:szCs w:val="28"/>
        </w:rPr>
      </w:pPr>
    </w:p>
    <w:p w:rsidR="00EC69C6" w:rsidRDefault="00EC69C6">
      <w:pPr>
        <w:autoSpaceDE w:val="0"/>
        <w:autoSpaceDN w:val="0"/>
        <w:adjustRightInd w:val="0"/>
        <w:ind w:firstLine="540"/>
        <w:jc w:val="both"/>
        <w:outlineLvl w:val="0"/>
        <w:rPr>
          <w:b/>
          <w:bCs/>
          <w:sz w:val="28"/>
          <w:szCs w:val="28"/>
        </w:rPr>
      </w:pPr>
    </w:p>
    <w:p w:rsidR="00EC69C6" w:rsidRDefault="00EC69C6">
      <w:pPr>
        <w:autoSpaceDE w:val="0"/>
        <w:autoSpaceDN w:val="0"/>
        <w:adjustRightInd w:val="0"/>
        <w:ind w:firstLine="540"/>
        <w:jc w:val="both"/>
        <w:outlineLvl w:val="0"/>
        <w:rPr>
          <w:b/>
          <w:bCs/>
          <w:sz w:val="28"/>
          <w:szCs w:val="28"/>
        </w:rPr>
      </w:pPr>
    </w:p>
    <w:p w:rsidR="00EC69C6" w:rsidRDefault="00EC69C6">
      <w:pPr>
        <w:autoSpaceDE w:val="0"/>
        <w:autoSpaceDN w:val="0"/>
        <w:adjustRightInd w:val="0"/>
        <w:ind w:firstLine="540"/>
        <w:jc w:val="both"/>
        <w:outlineLvl w:val="0"/>
        <w:rPr>
          <w:b/>
          <w:bCs/>
          <w:sz w:val="28"/>
          <w:szCs w:val="28"/>
        </w:rPr>
      </w:pPr>
    </w:p>
    <w:p w:rsidR="00EC69C6" w:rsidRDefault="00EC69C6">
      <w:pPr>
        <w:autoSpaceDE w:val="0"/>
        <w:autoSpaceDN w:val="0"/>
        <w:adjustRightInd w:val="0"/>
        <w:ind w:firstLine="540"/>
        <w:jc w:val="both"/>
        <w:outlineLvl w:val="0"/>
        <w:rPr>
          <w:b/>
          <w:bCs/>
          <w:sz w:val="28"/>
          <w:szCs w:val="28"/>
        </w:rPr>
      </w:pPr>
    </w:p>
    <w:p w:rsidR="00EC69C6" w:rsidRDefault="00EC69C6">
      <w:pPr>
        <w:autoSpaceDE w:val="0"/>
        <w:autoSpaceDN w:val="0"/>
        <w:adjustRightInd w:val="0"/>
        <w:ind w:firstLine="540"/>
        <w:jc w:val="both"/>
        <w:outlineLvl w:val="0"/>
        <w:rPr>
          <w:b/>
          <w:bCs/>
          <w:sz w:val="28"/>
          <w:szCs w:val="28"/>
        </w:rPr>
      </w:pPr>
    </w:p>
    <w:p w:rsidR="00EC69C6" w:rsidRDefault="00EC69C6">
      <w:pPr>
        <w:autoSpaceDE w:val="0"/>
        <w:autoSpaceDN w:val="0"/>
        <w:adjustRightInd w:val="0"/>
        <w:ind w:firstLine="540"/>
        <w:jc w:val="both"/>
        <w:outlineLvl w:val="0"/>
        <w:rPr>
          <w:b/>
          <w:bCs/>
          <w:sz w:val="28"/>
          <w:szCs w:val="28"/>
        </w:rPr>
      </w:pPr>
    </w:p>
    <w:p w:rsidR="00EC69C6" w:rsidRDefault="00EC69C6">
      <w:pPr>
        <w:autoSpaceDE w:val="0"/>
        <w:autoSpaceDN w:val="0"/>
        <w:adjustRightInd w:val="0"/>
        <w:ind w:firstLine="540"/>
        <w:jc w:val="both"/>
        <w:outlineLvl w:val="0"/>
        <w:rPr>
          <w:b/>
          <w:bCs/>
          <w:sz w:val="28"/>
          <w:szCs w:val="28"/>
        </w:rPr>
      </w:pPr>
    </w:p>
    <w:p w:rsidR="00EC69C6" w:rsidRDefault="00EC69C6">
      <w:pPr>
        <w:autoSpaceDE w:val="0"/>
        <w:autoSpaceDN w:val="0"/>
        <w:adjustRightInd w:val="0"/>
        <w:ind w:firstLine="540"/>
        <w:jc w:val="both"/>
        <w:outlineLvl w:val="0"/>
        <w:rPr>
          <w:b/>
          <w:bCs/>
          <w:sz w:val="28"/>
          <w:szCs w:val="28"/>
        </w:rPr>
      </w:pPr>
    </w:p>
    <w:p w:rsidR="00EC69C6" w:rsidRDefault="00EC69C6">
      <w:pPr>
        <w:autoSpaceDE w:val="0"/>
        <w:autoSpaceDN w:val="0"/>
        <w:adjustRightInd w:val="0"/>
        <w:ind w:firstLine="540"/>
        <w:jc w:val="both"/>
        <w:outlineLvl w:val="0"/>
        <w:rPr>
          <w:b/>
          <w:bCs/>
          <w:sz w:val="28"/>
          <w:szCs w:val="28"/>
        </w:rPr>
      </w:pPr>
    </w:p>
    <w:p w:rsidR="00EC69C6" w:rsidRDefault="00EC69C6">
      <w:pPr>
        <w:autoSpaceDE w:val="0"/>
        <w:autoSpaceDN w:val="0"/>
        <w:adjustRightInd w:val="0"/>
        <w:ind w:firstLine="540"/>
        <w:jc w:val="both"/>
        <w:outlineLvl w:val="0"/>
        <w:rPr>
          <w:b/>
          <w:bCs/>
          <w:sz w:val="28"/>
          <w:szCs w:val="28"/>
        </w:rPr>
      </w:pPr>
    </w:p>
    <w:p w:rsidR="00EC69C6" w:rsidRDefault="00F07890">
      <w:pPr>
        <w:ind w:firstLine="540"/>
        <w:outlineLvl w:val="0"/>
        <w:rPr>
          <w:b/>
          <w:sz w:val="28"/>
          <w:szCs w:val="28"/>
        </w:rPr>
      </w:pPr>
      <w:bookmarkStart w:id="9" w:name="_Toc185180437"/>
      <w:r>
        <w:rPr>
          <w:b/>
          <w:sz w:val="28"/>
          <w:szCs w:val="28"/>
        </w:rPr>
        <w:t>Заключение</w:t>
      </w:r>
      <w:bookmarkEnd w:id="9"/>
    </w:p>
    <w:p w:rsidR="00EC69C6" w:rsidRDefault="00F07890">
      <w:pPr>
        <w:shd w:val="clear" w:color="auto" w:fill="FFFFFF"/>
        <w:ind w:firstLine="567"/>
        <w:jc w:val="both"/>
        <w:rPr>
          <w:color w:val="000000"/>
          <w:sz w:val="28"/>
          <w:szCs w:val="28"/>
        </w:rPr>
      </w:pPr>
      <w:r>
        <w:rPr>
          <w:color w:val="000000"/>
          <w:sz w:val="28"/>
          <w:szCs w:val="28"/>
        </w:rPr>
        <w:t>Рассмотрев права и свободы человека и гражданина Российской Федерации, необходимо отметить следующее.</w:t>
      </w:r>
    </w:p>
    <w:p w:rsidR="00EC69C6" w:rsidRDefault="00F07890">
      <w:pPr>
        <w:shd w:val="clear" w:color="auto" w:fill="FFFFFF"/>
        <w:ind w:firstLine="567"/>
        <w:jc w:val="both"/>
      </w:pPr>
      <w:r>
        <w:rPr>
          <w:color w:val="000000"/>
          <w:sz w:val="28"/>
          <w:szCs w:val="28"/>
        </w:rPr>
        <w:t>Широта и многообразие конституционных прав и свобод обусловливает необходимость их классификации. Классификация прав и свобод человека и гражданина может осуществляться по различным критериям. Так, в зависимости от субъекта их можно подразделить на права и свободы гражданина и права и свободы человека. В зависимости от характера субъекта - на индивидуальные и коллективные (групповые). Можно классифицировать их на основные и дополнительные (конкретизирующие).</w:t>
      </w:r>
    </w:p>
    <w:p w:rsidR="00EC69C6" w:rsidRDefault="00F07890">
      <w:pPr>
        <w:shd w:val="clear" w:color="auto" w:fill="FFFFFF"/>
        <w:ind w:firstLine="567"/>
        <w:jc w:val="both"/>
      </w:pPr>
      <w:r>
        <w:rPr>
          <w:color w:val="000000"/>
          <w:sz w:val="28"/>
          <w:szCs w:val="28"/>
        </w:rPr>
        <w:t>Наиболее распространенным критерием в науке конституционного права является содержание прав и свобод человека и гражданина. В соответствии с этим критерием все они делятся на: личные, политические, экономические, социально-культурные права и свободы человека и гражданина. Как и всякая классификация, эта носит в ряде случаев условный характер. Рассмотрим содержание основных прав, свобод и обязанностей человека и гражданина по группам.</w:t>
      </w:r>
    </w:p>
    <w:p w:rsidR="00EC69C6" w:rsidRDefault="00F07890">
      <w:pPr>
        <w:shd w:val="clear" w:color="auto" w:fill="FFFFFF"/>
        <w:ind w:firstLine="567"/>
        <w:jc w:val="both"/>
      </w:pPr>
      <w:r>
        <w:rPr>
          <w:color w:val="000000"/>
          <w:sz w:val="28"/>
          <w:szCs w:val="28"/>
        </w:rPr>
        <w:t>Употребление термина «основные права и свободы» не означает отрицания или умаления других общепризнанных прав и свобод человека и гражданина. Вместе с тем (конституционные) основные права и свободы имеют важнейшие отличительные признаки, позволяющие выделить их в особый институт конституционного права:</w:t>
      </w:r>
    </w:p>
    <w:p w:rsidR="00EC69C6" w:rsidRDefault="00F07890">
      <w:pPr>
        <w:shd w:val="clear" w:color="auto" w:fill="FFFFFF"/>
        <w:tabs>
          <w:tab w:val="left" w:pos="1080"/>
        </w:tabs>
        <w:ind w:firstLine="567"/>
        <w:jc w:val="both"/>
      </w:pPr>
      <w:r>
        <w:rPr>
          <w:color w:val="000000"/>
          <w:sz w:val="28"/>
          <w:szCs w:val="28"/>
        </w:rPr>
        <w:t>а)</w:t>
      </w:r>
      <w:r>
        <w:rPr>
          <w:color w:val="000000"/>
          <w:sz w:val="28"/>
          <w:szCs w:val="28"/>
        </w:rPr>
        <w:tab/>
        <w:t>основные (конституционные) права и свободы перечислены в</w:t>
      </w:r>
      <w:r>
        <w:rPr>
          <w:color w:val="000000"/>
          <w:sz w:val="28"/>
          <w:szCs w:val="28"/>
        </w:rPr>
        <w:br/>
        <w:t>Конституции   -   нормативном   правовом   акте,   обладающем   высшей</w:t>
      </w:r>
      <w:r>
        <w:rPr>
          <w:color w:val="000000"/>
          <w:sz w:val="28"/>
          <w:szCs w:val="28"/>
        </w:rPr>
        <w:br/>
        <w:t>юридической  силой  на  территории  Российской  Федерации.   Причем</w:t>
      </w:r>
      <w:r>
        <w:rPr>
          <w:color w:val="000000"/>
          <w:sz w:val="28"/>
          <w:szCs w:val="28"/>
        </w:rPr>
        <w:br/>
        <w:t>положения    соответствующей    главы    Конституции    не    могут    быть</w:t>
      </w:r>
      <w:r>
        <w:rPr>
          <w:color w:val="000000"/>
          <w:sz w:val="28"/>
          <w:szCs w:val="28"/>
        </w:rPr>
        <w:br/>
        <w:t>пересмотрены Федеральным Собранием;</w:t>
      </w:r>
    </w:p>
    <w:p w:rsidR="00EC69C6" w:rsidRDefault="00F07890">
      <w:pPr>
        <w:shd w:val="clear" w:color="auto" w:fill="FFFFFF"/>
        <w:tabs>
          <w:tab w:val="left" w:pos="1080"/>
        </w:tabs>
        <w:ind w:firstLine="567"/>
        <w:jc w:val="both"/>
      </w:pPr>
      <w:r>
        <w:rPr>
          <w:color w:val="000000"/>
          <w:sz w:val="28"/>
          <w:szCs w:val="28"/>
        </w:rPr>
        <w:t>б)</w:t>
      </w:r>
      <w:r>
        <w:rPr>
          <w:color w:val="000000"/>
          <w:sz w:val="28"/>
          <w:szCs w:val="28"/>
        </w:rPr>
        <w:tab/>
        <w:t>основные права и свободы не имеют ограничений по кругу</w:t>
      </w:r>
      <w:r>
        <w:rPr>
          <w:color w:val="000000"/>
          <w:sz w:val="28"/>
          <w:szCs w:val="28"/>
        </w:rPr>
        <w:br/>
        <w:t>субъектов:  они принадлежат либо каждому человеку, либо каждому гражданину. Иные права и свободы, перечисленные,    в    частности,    в федеральных   законах,   нередко   имеют   конкретный   круг   субъектов: военнослужащих, судей, депутатов представительных органов и т.д.;</w:t>
      </w:r>
    </w:p>
    <w:p w:rsidR="00EC69C6" w:rsidRDefault="00F07890">
      <w:pPr>
        <w:shd w:val="clear" w:color="auto" w:fill="FFFFFF"/>
        <w:tabs>
          <w:tab w:val="left" w:pos="1070"/>
        </w:tabs>
        <w:ind w:firstLine="567"/>
        <w:jc w:val="both"/>
      </w:pPr>
      <w:r>
        <w:rPr>
          <w:color w:val="000000"/>
          <w:sz w:val="28"/>
          <w:szCs w:val="28"/>
        </w:rPr>
        <w:t>в)</w:t>
      </w:r>
      <w:r>
        <w:rPr>
          <w:color w:val="000000"/>
          <w:sz w:val="28"/>
          <w:szCs w:val="28"/>
        </w:rPr>
        <w:tab/>
        <w:t>основные права и свободы имеют учредительный характер, их</w:t>
      </w:r>
      <w:r>
        <w:rPr>
          <w:color w:val="000000"/>
          <w:sz w:val="28"/>
          <w:szCs w:val="28"/>
        </w:rPr>
        <w:br/>
        <w:t>система составляет основу правового статуса личности. Иные права и</w:t>
      </w:r>
      <w:r>
        <w:rPr>
          <w:color w:val="000000"/>
          <w:sz w:val="28"/>
          <w:szCs w:val="28"/>
        </w:rPr>
        <w:br/>
        <w:t>свободы,   например,   установленные   законодательством   о   труде,   о</w:t>
      </w:r>
      <w:r>
        <w:rPr>
          <w:color w:val="000000"/>
          <w:sz w:val="28"/>
          <w:szCs w:val="28"/>
        </w:rPr>
        <w:br/>
        <w:t>социальном  обеспечении,  базируются  на  соответствующих  основных</w:t>
      </w:r>
      <w:r>
        <w:rPr>
          <w:color w:val="000000"/>
          <w:sz w:val="28"/>
          <w:szCs w:val="28"/>
        </w:rPr>
        <w:br/>
        <w:t>правах или свободах, закрепленных Конституцией; в то же время они</w:t>
      </w:r>
      <w:r>
        <w:rPr>
          <w:color w:val="000000"/>
          <w:sz w:val="28"/>
          <w:szCs w:val="28"/>
        </w:rPr>
        <w:br/>
        <w:t>служат юридическими гарантиями реализации основных прав и свобод;</w:t>
      </w:r>
    </w:p>
    <w:p w:rsidR="00EC69C6" w:rsidRDefault="00F07890">
      <w:pPr>
        <w:shd w:val="clear" w:color="auto" w:fill="FFFFFF"/>
        <w:tabs>
          <w:tab w:val="left" w:pos="1224"/>
        </w:tabs>
        <w:ind w:firstLine="567"/>
        <w:jc w:val="both"/>
      </w:pPr>
      <w:r>
        <w:rPr>
          <w:color w:val="000000"/>
          <w:sz w:val="28"/>
          <w:szCs w:val="28"/>
        </w:rPr>
        <w:t>г)</w:t>
      </w:r>
      <w:r>
        <w:rPr>
          <w:color w:val="000000"/>
          <w:sz w:val="28"/>
          <w:szCs w:val="28"/>
        </w:rPr>
        <w:tab/>
        <w:t>основные    права    и    свободы    человека    неотчуждаемы    и</w:t>
      </w:r>
      <w:r>
        <w:rPr>
          <w:color w:val="000000"/>
          <w:sz w:val="28"/>
          <w:szCs w:val="28"/>
        </w:rPr>
        <w:br/>
        <w:t>принадлежат   каждому   от   рождения.   Основные   права   и   свободы</w:t>
      </w:r>
      <w:r>
        <w:rPr>
          <w:color w:val="000000"/>
          <w:sz w:val="28"/>
          <w:szCs w:val="28"/>
        </w:rPr>
        <w:br/>
        <w:t>гражданина неразрывно связаны с наличием у индивида гражданства</w:t>
      </w:r>
      <w:r>
        <w:rPr>
          <w:color w:val="000000"/>
          <w:sz w:val="28"/>
          <w:szCs w:val="28"/>
        </w:rPr>
        <w:br/>
        <w:t>Российской  Федерации,  утрата  гражданства  автоматически  влечет  и</w:t>
      </w:r>
      <w:r>
        <w:rPr>
          <w:color w:val="000000"/>
          <w:sz w:val="28"/>
          <w:szCs w:val="28"/>
        </w:rPr>
        <w:br/>
        <w:t>утрату личностью основных прав и свобод гражданина;</w:t>
      </w:r>
    </w:p>
    <w:p w:rsidR="00EC69C6" w:rsidRDefault="00F07890">
      <w:pPr>
        <w:shd w:val="clear" w:color="auto" w:fill="FFFFFF"/>
        <w:tabs>
          <w:tab w:val="left" w:pos="1051"/>
        </w:tabs>
        <w:ind w:firstLine="567"/>
        <w:jc w:val="both"/>
      </w:pPr>
      <w:r>
        <w:rPr>
          <w:color w:val="000000"/>
          <w:sz w:val="28"/>
          <w:szCs w:val="28"/>
        </w:rPr>
        <w:t>д)</w:t>
      </w:r>
      <w:r>
        <w:rPr>
          <w:color w:val="000000"/>
          <w:sz w:val="28"/>
          <w:szCs w:val="28"/>
        </w:rPr>
        <w:tab/>
        <w:t>реализация основных прав и свобод человека и гражданина не</w:t>
      </w:r>
      <w:r>
        <w:rPr>
          <w:color w:val="000000"/>
          <w:sz w:val="28"/>
          <w:szCs w:val="28"/>
        </w:rPr>
        <w:br/>
        <w:t>связана   с   участием   индивида   в   конкретном   правоотношении.   Они</w:t>
      </w:r>
      <w:r>
        <w:rPr>
          <w:color w:val="000000"/>
          <w:sz w:val="28"/>
          <w:szCs w:val="28"/>
        </w:rPr>
        <w:br/>
        <w:t>существуют     постоянно,      неизменно      присутствуют     в     каждом</w:t>
      </w:r>
      <w:r>
        <w:rPr>
          <w:color w:val="000000"/>
          <w:sz w:val="28"/>
          <w:szCs w:val="28"/>
        </w:rPr>
        <w:br/>
        <w:t>правоотношении. Иные права и свободы нередко обусловлены участием</w:t>
      </w:r>
      <w:r>
        <w:rPr>
          <w:color w:val="000000"/>
          <w:sz w:val="28"/>
          <w:szCs w:val="28"/>
        </w:rPr>
        <w:br/>
        <w:t>лица в том или ином правоотношении и даже возникают вследствие</w:t>
      </w:r>
      <w:r>
        <w:rPr>
          <w:color w:val="000000"/>
          <w:sz w:val="28"/>
          <w:szCs w:val="28"/>
        </w:rPr>
        <w:br/>
        <w:t>такого участия;</w:t>
      </w:r>
    </w:p>
    <w:p w:rsidR="00EC69C6" w:rsidRDefault="00F07890">
      <w:pPr>
        <w:shd w:val="clear" w:color="auto" w:fill="FFFFFF"/>
        <w:tabs>
          <w:tab w:val="left" w:pos="1051"/>
        </w:tabs>
        <w:ind w:firstLine="567"/>
        <w:jc w:val="both"/>
      </w:pPr>
      <w:r>
        <w:rPr>
          <w:color w:val="000000"/>
          <w:sz w:val="28"/>
          <w:szCs w:val="28"/>
        </w:rPr>
        <w:t>е)</w:t>
      </w:r>
      <w:r>
        <w:rPr>
          <w:color w:val="000000"/>
          <w:sz w:val="28"/>
          <w:szCs w:val="28"/>
        </w:rPr>
        <w:tab/>
        <w:t>основные права и свободы охватывают важнейшие отношения,</w:t>
      </w:r>
      <w:r>
        <w:rPr>
          <w:color w:val="000000"/>
          <w:sz w:val="28"/>
          <w:szCs w:val="28"/>
        </w:rPr>
        <w:br/>
        <w:t>связанные   как   с   индивидуальной,   частной   жизнью   лица,   так  и   с</w:t>
      </w:r>
      <w:r>
        <w:rPr>
          <w:color w:val="000000"/>
          <w:sz w:val="28"/>
          <w:szCs w:val="28"/>
        </w:rPr>
        <w:br/>
        <w:t>жизнедеятельностью      гражданского      общества      в      политической,</w:t>
      </w:r>
      <w:r>
        <w:rPr>
          <w:color w:val="000000"/>
          <w:sz w:val="28"/>
          <w:szCs w:val="28"/>
        </w:rPr>
        <w:br/>
        <w:t>социальной, экономической, культурной сферах.</w:t>
      </w:r>
    </w:p>
    <w:p w:rsidR="00EC69C6" w:rsidRDefault="00F07890">
      <w:pPr>
        <w:shd w:val="clear" w:color="auto" w:fill="FFFFFF"/>
        <w:ind w:firstLine="567"/>
        <w:jc w:val="both"/>
      </w:pPr>
      <w:r>
        <w:rPr>
          <w:color w:val="000000"/>
          <w:sz w:val="28"/>
          <w:szCs w:val="28"/>
        </w:rPr>
        <w:t>Таким образом, (конституционные) основные права и свободы человека и гражданина есть закрепленные Конституцией, принадлежащие каждому человеку либо гражданину, неотчуждаемые права и свободы учредительного характера, охватывающие важнейшие отношения, связанные как с индивидуальной частной жизнью лица, так и с жизнедеятельностью гражданского общества в целом.</w:t>
      </w:r>
    </w:p>
    <w:p w:rsidR="00EC69C6" w:rsidRDefault="00EC69C6">
      <w:pPr>
        <w:ind w:firstLine="540"/>
        <w:rPr>
          <w:sz w:val="28"/>
          <w:szCs w:val="28"/>
        </w:rPr>
      </w:pPr>
    </w:p>
    <w:p w:rsidR="00EC69C6" w:rsidRDefault="00EC69C6">
      <w:pPr>
        <w:ind w:firstLine="540"/>
        <w:rPr>
          <w:sz w:val="28"/>
          <w:szCs w:val="28"/>
        </w:rPr>
      </w:pPr>
    </w:p>
    <w:p w:rsidR="00EC69C6" w:rsidRDefault="00EC69C6">
      <w:pPr>
        <w:ind w:firstLine="540"/>
        <w:rPr>
          <w:sz w:val="28"/>
          <w:szCs w:val="28"/>
        </w:rPr>
      </w:pPr>
    </w:p>
    <w:p w:rsidR="00EC69C6" w:rsidRDefault="00EC69C6">
      <w:pPr>
        <w:ind w:firstLine="540"/>
        <w:rPr>
          <w:sz w:val="28"/>
          <w:szCs w:val="28"/>
        </w:rPr>
      </w:pPr>
    </w:p>
    <w:p w:rsidR="00EC69C6" w:rsidRDefault="00EC69C6">
      <w:pPr>
        <w:ind w:firstLine="540"/>
        <w:rPr>
          <w:sz w:val="28"/>
          <w:szCs w:val="28"/>
        </w:rPr>
      </w:pPr>
    </w:p>
    <w:p w:rsidR="00EC69C6" w:rsidRDefault="00EC69C6">
      <w:pPr>
        <w:ind w:firstLine="540"/>
        <w:rPr>
          <w:sz w:val="28"/>
          <w:szCs w:val="28"/>
        </w:rPr>
      </w:pPr>
    </w:p>
    <w:p w:rsidR="00EC69C6" w:rsidRDefault="00EC69C6">
      <w:pPr>
        <w:ind w:firstLine="540"/>
        <w:rPr>
          <w:sz w:val="28"/>
          <w:szCs w:val="28"/>
        </w:rPr>
      </w:pPr>
    </w:p>
    <w:p w:rsidR="00EC69C6" w:rsidRDefault="00EC69C6">
      <w:pPr>
        <w:ind w:firstLine="540"/>
        <w:rPr>
          <w:sz w:val="28"/>
          <w:szCs w:val="28"/>
        </w:rPr>
      </w:pPr>
    </w:p>
    <w:p w:rsidR="00EC69C6" w:rsidRDefault="00EC69C6">
      <w:pPr>
        <w:ind w:firstLine="540"/>
        <w:rPr>
          <w:sz w:val="28"/>
          <w:szCs w:val="28"/>
        </w:rPr>
      </w:pPr>
    </w:p>
    <w:p w:rsidR="00EC69C6" w:rsidRDefault="00EC69C6">
      <w:pPr>
        <w:ind w:firstLine="540"/>
        <w:rPr>
          <w:sz w:val="28"/>
          <w:szCs w:val="28"/>
        </w:rPr>
      </w:pPr>
    </w:p>
    <w:p w:rsidR="00EC69C6" w:rsidRDefault="00EC69C6">
      <w:pPr>
        <w:ind w:firstLine="540"/>
        <w:rPr>
          <w:sz w:val="28"/>
          <w:szCs w:val="28"/>
        </w:rPr>
      </w:pPr>
    </w:p>
    <w:p w:rsidR="00EC69C6" w:rsidRDefault="00EC69C6">
      <w:pPr>
        <w:ind w:firstLine="540"/>
        <w:rPr>
          <w:sz w:val="28"/>
          <w:szCs w:val="28"/>
        </w:rPr>
      </w:pPr>
    </w:p>
    <w:p w:rsidR="00EC69C6" w:rsidRDefault="00EC69C6">
      <w:pPr>
        <w:ind w:firstLine="540"/>
        <w:rPr>
          <w:sz w:val="28"/>
          <w:szCs w:val="28"/>
        </w:rPr>
      </w:pPr>
    </w:p>
    <w:p w:rsidR="00EC69C6" w:rsidRDefault="00EC69C6">
      <w:pPr>
        <w:ind w:firstLine="540"/>
        <w:rPr>
          <w:sz w:val="28"/>
          <w:szCs w:val="28"/>
        </w:rPr>
      </w:pPr>
    </w:p>
    <w:p w:rsidR="00EC69C6" w:rsidRDefault="00EC69C6">
      <w:pPr>
        <w:ind w:firstLine="540"/>
        <w:rPr>
          <w:sz w:val="28"/>
          <w:szCs w:val="28"/>
        </w:rPr>
      </w:pPr>
    </w:p>
    <w:p w:rsidR="00EC69C6" w:rsidRDefault="00EC69C6">
      <w:pPr>
        <w:ind w:firstLine="540"/>
        <w:rPr>
          <w:sz w:val="28"/>
          <w:szCs w:val="28"/>
        </w:rPr>
      </w:pPr>
    </w:p>
    <w:p w:rsidR="00EC69C6" w:rsidRDefault="00EC69C6">
      <w:pPr>
        <w:ind w:firstLine="540"/>
        <w:rPr>
          <w:sz w:val="28"/>
          <w:szCs w:val="28"/>
        </w:rPr>
      </w:pPr>
    </w:p>
    <w:p w:rsidR="00EC69C6" w:rsidRDefault="00EC69C6">
      <w:pPr>
        <w:ind w:firstLine="540"/>
        <w:rPr>
          <w:sz w:val="28"/>
          <w:szCs w:val="28"/>
        </w:rPr>
      </w:pPr>
    </w:p>
    <w:p w:rsidR="00EC69C6" w:rsidRDefault="00EC69C6">
      <w:pPr>
        <w:ind w:firstLine="540"/>
        <w:rPr>
          <w:sz w:val="28"/>
          <w:szCs w:val="28"/>
        </w:rPr>
      </w:pPr>
    </w:p>
    <w:p w:rsidR="00EC69C6" w:rsidRDefault="00EC69C6">
      <w:pPr>
        <w:ind w:firstLine="540"/>
        <w:rPr>
          <w:sz w:val="28"/>
          <w:szCs w:val="28"/>
        </w:rPr>
      </w:pPr>
    </w:p>
    <w:p w:rsidR="00EC69C6" w:rsidRDefault="00EC69C6">
      <w:pPr>
        <w:ind w:firstLine="540"/>
        <w:rPr>
          <w:sz w:val="28"/>
          <w:szCs w:val="28"/>
        </w:rPr>
      </w:pPr>
    </w:p>
    <w:p w:rsidR="00EC69C6" w:rsidRDefault="00EC69C6">
      <w:pPr>
        <w:ind w:firstLine="540"/>
        <w:rPr>
          <w:sz w:val="28"/>
          <w:szCs w:val="28"/>
        </w:rPr>
      </w:pPr>
    </w:p>
    <w:p w:rsidR="00EC69C6" w:rsidRDefault="00EC69C6">
      <w:pPr>
        <w:ind w:firstLine="540"/>
        <w:rPr>
          <w:sz w:val="28"/>
          <w:szCs w:val="28"/>
        </w:rPr>
      </w:pPr>
    </w:p>
    <w:p w:rsidR="00EC69C6" w:rsidRDefault="00EC69C6">
      <w:pPr>
        <w:ind w:firstLine="540"/>
        <w:rPr>
          <w:sz w:val="28"/>
          <w:szCs w:val="28"/>
        </w:rPr>
      </w:pPr>
    </w:p>
    <w:p w:rsidR="00EC69C6" w:rsidRDefault="00EC69C6">
      <w:pPr>
        <w:ind w:firstLine="540"/>
        <w:rPr>
          <w:sz w:val="28"/>
          <w:szCs w:val="28"/>
        </w:rPr>
      </w:pPr>
    </w:p>
    <w:p w:rsidR="00EC69C6" w:rsidRDefault="00EC69C6">
      <w:pPr>
        <w:ind w:firstLine="540"/>
        <w:rPr>
          <w:sz w:val="28"/>
          <w:szCs w:val="28"/>
        </w:rPr>
      </w:pPr>
    </w:p>
    <w:p w:rsidR="00EC69C6" w:rsidRDefault="00EC69C6">
      <w:pPr>
        <w:ind w:firstLine="540"/>
        <w:rPr>
          <w:sz w:val="28"/>
          <w:szCs w:val="28"/>
        </w:rPr>
      </w:pPr>
    </w:p>
    <w:p w:rsidR="00EC69C6" w:rsidRDefault="00EC69C6">
      <w:pPr>
        <w:ind w:firstLine="540"/>
        <w:rPr>
          <w:sz w:val="28"/>
          <w:szCs w:val="28"/>
        </w:rPr>
      </w:pPr>
    </w:p>
    <w:p w:rsidR="00EC69C6" w:rsidRDefault="00F07890">
      <w:pPr>
        <w:ind w:firstLine="540"/>
        <w:outlineLvl w:val="0"/>
        <w:rPr>
          <w:b/>
          <w:sz w:val="28"/>
          <w:szCs w:val="28"/>
        </w:rPr>
      </w:pPr>
      <w:bookmarkStart w:id="10" w:name="_Toc185180438"/>
      <w:r>
        <w:rPr>
          <w:b/>
          <w:sz w:val="28"/>
          <w:szCs w:val="28"/>
        </w:rPr>
        <w:t>Список использованной литературы</w:t>
      </w:r>
      <w:bookmarkEnd w:id="10"/>
    </w:p>
    <w:p w:rsidR="00EC69C6" w:rsidRDefault="00F07890">
      <w:pPr>
        <w:ind w:firstLine="540"/>
        <w:rPr>
          <w:b/>
          <w:sz w:val="28"/>
          <w:szCs w:val="28"/>
        </w:rPr>
      </w:pPr>
      <w:r>
        <w:rPr>
          <w:b/>
          <w:sz w:val="28"/>
          <w:szCs w:val="28"/>
        </w:rPr>
        <w:t>Нормативные правовые акты</w:t>
      </w:r>
    </w:p>
    <w:p w:rsidR="00EC69C6" w:rsidRDefault="00F07890">
      <w:pPr>
        <w:ind w:firstLine="540"/>
        <w:rPr>
          <w:sz w:val="28"/>
          <w:szCs w:val="28"/>
        </w:rPr>
      </w:pPr>
      <w:r>
        <w:rPr>
          <w:sz w:val="28"/>
          <w:szCs w:val="28"/>
        </w:rPr>
        <w:t>Конституция РФ (принята на всенародном референдуме 12 декабря     1993 г.) // Российская газета от 25 декабря 1993 г. № 237.</w:t>
      </w:r>
    </w:p>
    <w:p w:rsidR="00EC69C6" w:rsidRDefault="00F07890">
      <w:pPr>
        <w:ind w:firstLine="540"/>
        <w:jc w:val="both"/>
        <w:rPr>
          <w:sz w:val="28"/>
          <w:szCs w:val="28"/>
        </w:rPr>
      </w:pPr>
      <w:r>
        <w:rPr>
          <w:sz w:val="28"/>
          <w:szCs w:val="28"/>
        </w:rPr>
        <w:t>Федеральный конституционный закон от 26 февраля 1997 г. № 1-ФКЗ "Об Уполномоченном по правам человека в Российской Федерации" // Собрание законодательства Российской Федерации от 3 марта 1997 г. № 9 ст. 1011.</w:t>
      </w:r>
    </w:p>
    <w:p w:rsidR="00EC69C6" w:rsidRDefault="00F07890">
      <w:pPr>
        <w:ind w:firstLine="540"/>
        <w:jc w:val="both"/>
        <w:rPr>
          <w:sz w:val="28"/>
          <w:szCs w:val="28"/>
        </w:rPr>
      </w:pPr>
      <w:r>
        <w:rPr>
          <w:sz w:val="28"/>
          <w:szCs w:val="28"/>
        </w:rPr>
        <w:t>Закон РФ от 25 октября 1991 г. № 1807-I "О языках народов Российской Федерации" // Ведомостях Съезда народных депутатов и Верховного Совета Российской Федерации от 12 декабря 1991 г., № 50, ст. 1740.</w:t>
      </w:r>
    </w:p>
    <w:p w:rsidR="00EC69C6" w:rsidRDefault="00F07890">
      <w:pPr>
        <w:ind w:firstLine="540"/>
        <w:jc w:val="both"/>
        <w:rPr>
          <w:sz w:val="28"/>
          <w:szCs w:val="28"/>
        </w:rPr>
      </w:pPr>
      <w:r>
        <w:rPr>
          <w:sz w:val="28"/>
          <w:szCs w:val="28"/>
        </w:rPr>
        <w:t>Федеральный закон от 3 апреля 1995 г. № 40-ФЗ "О федеральной службе безопасности" // "Российская газета" от 12 апреля 1995 г. № 72.</w:t>
      </w:r>
    </w:p>
    <w:p w:rsidR="00EC69C6" w:rsidRDefault="00F07890">
      <w:pPr>
        <w:ind w:firstLine="540"/>
        <w:jc w:val="both"/>
        <w:rPr>
          <w:sz w:val="28"/>
          <w:szCs w:val="28"/>
        </w:rPr>
      </w:pPr>
      <w:r>
        <w:rPr>
          <w:sz w:val="28"/>
          <w:szCs w:val="28"/>
        </w:rPr>
        <w:t>Федеральный закон от 11 июля 2001 г. № 95-ФЗ "О политических партиях" // Собрание законодательства Российской Федерации от 16 июля 2001 г. № 29 ст. 2950.</w:t>
      </w:r>
    </w:p>
    <w:p w:rsidR="00EC69C6" w:rsidRDefault="00EC69C6">
      <w:pPr>
        <w:ind w:firstLine="540"/>
        <w:jc w:val="both"/>
        <w:rPr>
          <w:sz w:val="28"/>
          <w:szCs w:val="28"/>
        </w:rPr>
      </w:pPr>
    </w:p>
    <w:p w:rsidR="00EC69C6" w:rsidRDefault="00F07890">
      <w:pPr>
        <w:ind w:firstLine="540"/>
        <w:jc w:val="both"/>
        <w:rPr>
          <w:b/>
          <w:sz w:val="28"/>
          <w:szCs w:val="28"/>
        </w:rPr>
      </w:pPr>
      <w:r>
        <w:rPr>
          <w:b/>
          <w:sz w:val="28"/>
          <w:szCs w:val="28"/>
        </w:rPr>
        <w:t>Литература</w:t>
      </w:r>
    </w:p>
    <w:p w:rsidR="00EC69C6" w:rsidRDefault="00F07890">
      <w:pPr>
        <w:numPr>
          <w:ilvl w:val="0"/>
          <w:numId w:val="1"/>
        </w:numPr>
        <w:tabs>
          <w:tab w:val="clear" w:pos="1260"/>
          <w:tab w:val="num" w:pos="0"/>
          <w:tab w:val="left" w:pos="540"/>
        </w:tabs>
        <w:ind w:left="0" w:firstLine="0"/>
        <w:jc w:val="both"/>
        <w:rPr>
          <w:sz w:val="28"/>
          <w:szCs w:val="28"/>
        </w:rPr>
      </w:pPr>
      <w:r>
        <w:rPr>
          <w:sz w:val="28"/>
          <w:szCs w:val="28"/>
        </w:rPr>
        <w:t xml:space="preserve">Воеводин Л.Д. Юридический статус личности в России : учеб. пособие.  М., 1997. </w:t>
      </w:r>
    </w:p>
    <w:p w:rsidR="00EC69C6" w:rsidRDefault="00F07890">
      <w:pPr>
        <w:numPr>
          <w:ilvl w:val="0"/>
          <w:numId w:val="1"/>
        </w:numPr>
        <w:tabs>
          <w:tab w:val="clear" w:pos="1260"/>
          <w:tab w:val="num" w:pos="0"/>
          <w:tab w:val="left" w:pos="540"/>
        </w:tabs>
        <w:ind w:left="0" w:firstLine="0"/>
        <w:jc w:val="both"/>
        <w:rPr>
          <w:sz w:val="28"/>
          <w:szCs w:val="28"/>
        </w:rPr>
      </w:pPr>
      <w:r>
        <w:rPr>
          <w:sz w:val="28"/>
          <w:szCs w:val="28"/>
        </w:rPr>
        <w:t xml:space="preserve">Головистикова А.Н., Грудцына Л.Ю. Конституционное право России: учебник / под ред. Н.А. Михалевой. М.: Эксмо, 2006. </w:t>
      </w:r>
    </w:p>
    <w:p w:rsidR="00EC69C6" w:rsidRDefault="00F07890">
      <w:pPr>
        <w:numPr>
          <w:ilvl w:val="0"/>
          <w:numId w:val="1"/>
        </w:numPr>
        <w:tabs>
          <w:tab w:val="clear" w:pos="1260"/>
          <w:tab w:val="num" w:pos="0"/>
          <w:tab w:val="left" w:pos="540"/>
        </w:tabs>
        <w:ind w:left="0" w:firstLine="0"/>
        <w:jc w:val="both"/>
        <w:rPr>
          <w:sz w:val="28"/>
          <w:szCs w:val="28"/>
        </w:rPr>
      </w:pPr>
      <w:r>
        <w:rPr>
          <w:sz w:val="28"/>
          <w:szCs w:val="28"/>
        </w:rPr>
        <w:t>Головистикова А.Н., Грудцына Л.Ю. Права и свободы человека. Трактовка свободы как важнейшего принципа права // "Адвокат", № 7, июль 2006.</w:t>
      </w:r>
    </w:p>
    <w:p w:rsidR="00EC69C6" w:rsidRDefault="00F07890">
      <w:pPr>
        <w:numPr>
          <w:ilvl w:val="0"/>
          <w:numId w:val="1"/>
        </w:numPr>
        <w:tabs>
          <w:tab w:val="clear" w:pos="1260"/>
          <w:tab w:val="num" w:pos="0"/>
          <w:tab w:val="left" w:pos="540"/>
        </w:tabs>
        <w:ind w:left="0" w:firstLine="0"/>
        <w:jc w:val="both"/>
        <w:rPr>
          <w:sz w:val="28"/>
          <w:szCs w:val="28"/>
        </w:rPr>
      </w:pPr>
      <w:r>
        <w:rPr>
          <w:sz w:val="28"/>
          <w:szCs w:val="28"/>
        </w:rPr>
        <w:t>Головистикова А.Н., Грудцына Л.Ю. Права человека: эволюция развития // Адвокат. 2006. № 6.</w:t>
      </w:r>
    </w:p>
    <w:p w:rsidR="00EC69C6" w:rsidRDefault="00F07890">
      <w:pPr>
        <w:numPr>
          <w:ilvl w:val="0"/>
          <w:numId w:val="1"/>
        </w:numPr>
        <w:tabs>
          <w:tab w:val="clear" w:pos="1260"/>
          <w:tab w:val="num" w:pos="0"/>
          <w:tab w:val="left" w:pos="540"/>
        </w:tabs>
        <w:ind w:left="0" w:firstLine="0"/>
        <w:jc w:val="both"/>
        <w:rPr>
          <w:sz w:val="28"/>
          <w:szCs w:val="28"/>
        </w:rPr>
      </w:pPr>
      <w:r>
        <w:rPr>
          <w:sz w:val="28"/>
          <w:szCs w:val="28"/>
        </w:rPr>
        <w:t xml:space="preserve">Гошуляк В.В. Теоретико-правовые проблемы конституционного и уставного законодательства субъектов Российской Федерации. М: Янус-К, 2000. </w:t>
      </w:r>
    </w:p>
    <w:p w:rsidR="00EC69C6" w:rsidRDefault="00F07890">
      <w:pPr>
        <w:numPr>
          <w:ilvl w:val="0"/>
          <w:numId w:val="1"/>
        </w:numPr>
        <w:tabs>
          <w:tab w:val="clear" w:pos="1260"/>
          <w:tab w:val="num" w:pos="0"/>
          <w:tab w:val="left" w:pos="540"/>
        </w:tabs>
        <w:ind w:left="0" w:firstLine="0"/>
        <w:jc w:val="both"/>
        <w:rPr>
          <w:sz w:val="28"/>
          <w:szCs w:val="28"/>
        </w:rPr>
      </w:pPr>
      <w:r>
        <w:rPr>
          <w:sz w:val="28"/>
          <w:szCs w:val="28"/>
        </w:rPr>
        <w:t xml:space="preserve">Гурлев А.В. Право человека на достойную жизнь как основная ценность социального государства. СПб., 2001. </w:t>
      </w:r>
    </w:p>
    <w:p w:rsidR="00EC69C6" w:rsidRDefault="00F07890">
      <w:pPr>
        <w:numPr>
          <w:ilvl w:val="0"/>
          <w:numId w:val="1"/>
        </w:numPr>
        <w:tabs>
          <w:tab w:val="clear" w:pos="1260"/>
          <w:tab w:val="num" w:pos="0"/>
          <w:tab w:val="left" w:pos="540"/>
        </w:tabs>
        <w:ind w:left="0" w:firstLine="0"/>
        <w:jc w:val="both"/>
        <w:rPr>
          <w:sz w:val="28"/>
          <w:szCs w:val="28"/>
        </w:rPr>
      </w:pPr>
      <w:r>
        <w:rPr>
          <w:sz w:val="28"/>
          <w:szCs w:val="28"/>
        </w:rPr>
        <w:t xml:space="preserve">Карташкин В.А. Права человека в международном и внутригосударственном праве. М., 1995. </w:t>
      </w:r>
    </w:p>
    <w:p w:rsidR="00EC69C6" w:rsidRDefault="00F07890">
      <w:pPr>
        <w:numPr>
          <w:ilvl w:val="0"/>
          <w:numId w:val="1"/>
        </w:numPr>
        <w:tabs>
          <w:tab w:val="clear" w:pos="1260"/>
          <w:tab w:val="num" w:pos="0"/>
          <w:tab w:val="left" w:pos="540"/>
        </w:tabs>
        <w:ind w:left="0" w:firstLine="0"/>
        <w:jc w:val="both"/>
        <w:rPr>
          <w:sz w:val="28"/>
          <w:szCs w:val="28"/>
        </w:rPr>
      </w:pPr>
      <w:r>
        <w:rPr>
          <w:sz w:val="28"/>
          <w:szCs w:val="28"/>
        </w:rPr>
        <w:t xml:space="preserve">Козлова Е.И., Кутафин О.Е. Конституционное право России : учебник. М.: Юристъ, 2001. </w:t>
      </w:r>
    </w:p>
    <w:p w:rsidR="00EC69C6" w:rsidRDefault="00F07890">
      <w:pPr>
        <w:numPr>
          <w:ilvl w:val="0"/>
          <w:numId w:val="1"/>
        </w:numPr>
        <w:tabs>
          <w:tab w:val="clear" w:pos="1260"/>
          <w:tab w:val="num" w:pos="0"/>
          <w:tab w:val="left" w:pos="540"/>
        </w:tabs>
        <w:ind w:left="0" w:firstLine="0"/>
        <w:jc w:val="both"/>
        <w:rPr>
          <w:sz w:val="28"/>
          <w:szCs w:val="28"/>
        </w:rPr>
      </w:pPr>
      <w:r>
        <w:rPr>
          <w:sz w:val="28"/>
          <w:szCs w:val="28"/>
        </w:rPr>
        <w:t>Колоколов Н. Права и свободы // "эж-ЮРИСТ", № 30, июль 2004.</w:t>
      </w:r>
    </w:p>
    <w:p w:rsidR="00EC69C6" w:rsidRDefault="00F07890">
      <w:pPr>
        <w:numPr>
          <w:ilvl w:val="0"/>
          <w:numId w:val="1"/>
        </w:numPr>
        <w:tabs>
          <w:tab w:val="clear" w:pos="1260"/>
          <w:tab w:val="num" w:pos="0"/>
          <w:tab w:val="left" w:pos="540"/>
        </w:tabs>
        <w:ind w:left="0" w:firstLine="0"/>
        <w:jc w:val="both"/>
        <w:rPr>
          <w:sz w:val="28"/>
          <w:szCs w:val="28"/>
        </w:rPr>
      </w:pPr>
      <w:r>
        <w:rPr>
          <w:sz w:val="28"/>
          <w:szCs w:val="28"/>
        </w:rPr>
        <w:t xml:space="preserve">Конституционное право России в вопросах и ответах. 2-е изд., перераб. и доп. / Под ред. А.В. Малько. - М.: Юристъ, 2003. </w:t>
      </w:r>
    </w:p>
    <w:p w:rsidR="00EC69C6" w:rsidRDefault="00F07890">
      <w:pPr>
        <w:numPr>
          <w:ilvl w:val="0"/>
          <w:numId w:val="1"/>
        </w:numPr>
        <w:tabs>
          <w:tab w:val="clear" w:pos="1260"/>
          <w:tab w:val="num" w:pos="0"/>
          <w:tab w:val="left" w:pos="540"/>
        </w:tabs>
        <w:ind w:left="0" w:firstLine="0"/>
        <w:jc w:val="both"/>
        <w:rPr>
          <w:sz w:val="28"/>
          <w:szCs w:val="28"/>
        </w:rPr>
      </w:pPr>
      <w:r>
        <w:rPr>
          <w:sz w:val="28"/>
          <w:szCs w:val="28"/>
        </w:rPr>
        <w:t xml:space="preserve">Конституционное право России в вопросах и ответах. 2-е изд., перераб. и доп. / Под ред. А.В. Малько. - М.: Юристъ, 2003. </w:t>
      </w:r>
    </w:p>
    <w:p w:rsidR="00EC69C6" w:rsidRDefault="00F07890">
      <w:pPr>
        <w:numPr>
          <w:ilvl w:val="0"/>
          <w:numId w:val="1"/>
        </w:numPr>
        <w:tabs>
          <w:tab w:val="clear" w:pos="1260"/>
          <w:tab w:val="num" w:pos="0"/>
          <w:tab w:val="left" w:pos="540"/>
        </w:tabs>
        <w:ind w:left="0" w:firstLine="0"/>
        <w:jc w:val="both"/>
        <w:rPr>
          <w:sz w:val="28"/>
          <w:szCs w:val="28"/>
        </w:rPr>
      </w:pPr>
      <w:r>
        <w:rPr>
          <w:sz w:val="28"/>
          <w:szCs w:val="28"/>
        </w:rPr>
        <w:t>Лукашева Е.А. Общая теория прав человека. М., 1996.</w:t>
      </w:r>
    </w:p>
    <w:p w:rsidR="00EC69C6" w:rsidRDefault="00F07890">
      <w:pPr>
        <w:numPr>
          <w:ilvl w:val="0"/>
          <w:numId w:val="1"/>
        </w:numPr>
        <w:tabs>
          <w:tab w:val="clear" w:pos="1260"/>
          <w:tab w:val="num" w:pos="0"/>
          <w:tab w:val="left" w:pos="540"/>
        </w:tabs>
        <w:ind w:left="0" w:firstLine="0"/>
        <w:jc w:val="both"/>
        <w:rPr>
          <w:sz w:val="28"/>
          <w:szCs w:val="28"/>
        </w:rPr>
      </w:pPr>
      <w:r>
        <w:rPr>
          <w:sz w:val="28"/>
          <w:szCs w:val="28"/>
        </w:rPr>
        <w:t>Лукашева Е.А. Права человека : учебник.М., 2003.</w:t>
      </w:r>
    </w:p>
    <w:p w:rsidR="00EC69C6" w:rsidRDefault="00F07890">
      <w:pPr>
        <w:numPr>
          <w:ilvl w:val="0"/>
          <w:numId w:val="1"/>
        </w:numPr>
        <w:tabs>
          <w:tab w:val="clear" w:pos="1260"/>
          <w:tab w:val="num" w:pos="0"/>
          <w:tab w:val="left" w:pos="540"/>
        </w:tabs>
        <w:ind w:left="0" w:firstLine="0"/>
        <w:jc w:val="both"/>
        <w:rPr>
          <w:sz w:val="28"/>
          <w:szCs w:val="28"/>
        </w:rPr>
      </w:pPr>
      <w:r>
        <w:rPr>
          <w:sz w:val="28"/>
          <w:szCs w:val="28"/>
        </w:rPr>
        <w:t>Малинова О.Ю. Три поколения прав человека // Пчела. 2003. № 43.</w:t>
      </w:r>
    </w:p>
    <w:p w:rsidR="00EC69C6" w:rsidRDefault="00F07890">
      <w:pPr>
        <w:numPr>
          <w:ilvl w:val="0"/>
          <w:numId w:val="1"/>
        </w:numPr>
        <w:tabs>
          <w:tab w:val="clear" w:pos="1260"/>
          <w:tab w:val="num" w:pos="0"/>
          <w:tab w:val="left" w:pos="540"/>
        </w:tabs>
        <w:ind w:left="0" w:firstLine="0"/>
        <w:jc w:val="both"/>
        <w:rPr>
          <w:sz w:val="28"/>
          <w:szCs w:val="28"/>
        </w:rPr>
      </w:pPr>
      <w:r>
        <w:rPr>
          <w:sz w:val="28"/>
          <w:szCs w:val="28"/>
        </w:rPr>
        <w:t xml:space="preserve">Мальцев Г.В. Понимание права: подходы и проблемы. М., 1999. </w:t>
      </w:r>
    </w:p>
    <w:p w:rsidR="00EC69C6" w:rsidRDefault="00F07890">
      <w:pPr>
        <w:numPr>
          <w:ilvl w:val="0"/>
          <w:numId w:val="1"/>
        </w:numPr>
        <w:tabs>
          <w:tab w:val="clear" w:pos="1260"/>
          <w:tab w:val="num" w:pos="0"/>
          <w:tab w:val="left" w:pos="540"/>
        </w:tabs>
        <w:ind w:left="0" w:firstLine="0"/>
        <w:jc w:val="both"/>
        <w:rPr>
          <w:sz w:val="28"/>
          <w:szCs w:val="28"/>
        </w:rPr>
      </w:pPr>
      <w:r>
        <w:rPr>
          <w:sz w:val="28"/>
          <w:szCs w:val="28"/>
        </w:rPr>
        <w:t xml:space="preserve">Саидов А.Х. Общепризнанные права человека : учеб. пособие / под ред. И.И. Лукашука. М.: МЗ Пресс, 2004. </w:t>
      </w:r>
      <w:bookmarkStart w:id="11" w:name="_GoBack"/>
      <w:bookmarkEnd w:id="11"/>
    </w:p>
    <w:sectPr w:rsidR="00EC69C6">
      <w:footerReference w:type="even" r:id="rId7"/>
      <w:footerReference w:type="default" r:id="rId8"/>
      <w:pgSz w:w="11906" w:h="16838"/>
      <w:pgMar w:top="1258" w:right="566" w:bottom="1440" w:left="1440" w:header="720" w:footer="720" w:gutter="0"/>
      <w:pgNumType w:start="2"/>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69C6" w:rsidRDefault="00F07890">
      <w:r>
        <w:separator/>
      </w:r>
    </w:p>
  </w:endnote>
  <w:endnote w:type="continuationSeparator" w:id="0">
    <w:p w:rsidR="00EC69C6" w:rsidRDefault="00F07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9C6" w:rsidRDefault="00F0789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C69C6" w:rsidRDefault="00EC69C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9C6" w:rsidRDefault="00F07890">
    <w:pPr>
      <w:pStyle w:val="a5"/>
      <w:framePr w:wrap="around" w:vAnchor="text" w:hAnchor="margin" w:xAlign="center" w:y="1"/>
      <w:jc w:val="center"/>
      <w:rPr>
        <w:rStyle w:val="a6"/>
      </w:rPr>
    </w:pPr>
    <w:r>
      <w:rPr>
        <w:rStyle w:val="a6"/>
      </w:rPr>
      <w:fldChar w:fldCharType="begin"/>
    </w:r>
    <w:r>
      <w:rPr>
        <w:rStyle w:val="a6"/>
      </w:rPr>
      <w:instrText xml:space="preserve">PAGE  </w:instrText>
    </w:r>
    <w:r>
      <w:rPr>
        <w:rStyle w:val="a6"/>
      </w:rPr>
      <w:fldChar w:fldCharType="separate"/>
    </w:r>
    <w:r>
      <w:rPr>
        <w:rStyle w:val="a6"/>
        <w:noProof/>
      </w:rPr>
      <w:t>3</w:t>
    </w:r>
    <w:r>
      <w:rPr>
        <w:rStyle w:val="a6"/>
      </w:rPr>
      <w:fldChar w:fldCharType="end"/>
    </w:r>
  </w:p>
  <w:p w:rsidR="00EC69C6" w:rsidRDefault="00EC69C6">
    <w:pPr>
      <w:pStyle w:val="a5"/>
      <w:framePr w:wrap="around" w:vAnchor="text" w:hAnchor="margin" w:xAlign="center" w:y="1"/>
      <w:rPr>
        <w:rStyle w:val="a6"/>
      </w:rPr>
    </w:pPr>
  </w:p>
  <w:p w:rsidR="00EC69C6" w:rsidRDefault="00EC69C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69C6" w:rsidRDefault="00F07890">
      <w:r>
        <w:separator/>
      </w:r>
    </w:p>
  </w:footnote>
  <w:footnote w:type="continuationSeparator" w:id="0">
    <w:p w:rsidR="00EC69C6" w:rsidRDefault="00F078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D52E76"/>
    <w:multiLevelType w:val="hybridMultilevel"/>
    <w:tmpl w:val="5B3EF5B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7890"/>
    <w:rsid w:val="00AD455E"/>
    <w:rsid w:val="00EC69C6"/>
    <w:rsid w:val="00F078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12CF85-05BB-49D8-80F9-7DB785096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autoSpaceDE w:val="0"/>
      <w:autoSpaceDN w:val="0"/>
      <w:adjustRightInd w:val="0"/>
      <w:spacing w:before="108" w:after="108"/>
      <w:jc w:val="center"/>
      <w:outlineLvl w:val="0"/>
    </w:pPr>
    <w:rPr>
      <w:rFonts w:ascii="Arial" w:hAnsi="Arial"/>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rPr>
      <w:color w:val="008000"/>
      <w:sz w:val="20"/>
      <w:szCs w:val="20"/>
      <w:u w:val="single"/>
    </w:rPr>
  </w:style>
  <w:style w:type="paragraph" w:customStyle="1" w:styleId="a4">
    <w:name w:val="Таблицы (моноширинный)"/>
    <w:basedOn w:val="a"/>
    <w:next w:val="a"/>
    <w:pPr>
      <w:autoSpaceDE w:val="0"/>
      <w:autoSpaceDN w:val="0"/>
      <w:adjustRightInd w:val="0"/>
      <w:jc w:val="both"/>
    </w:pPr>
    <w:rPr>
      <w:rFonts w:ascii="Courier New" w:hAnsi="Courier New" w:cs="Courier New"/>
      <w:sz w:val="20"/>
      <w:szCs w:val="20"/>
    </w:rPr>
  </w:style>
  <w:style w:type="paragraph" w:styleId="a5">
    <w:name w:val="footer"/>
    <w:basedOn w:val="a"/>
    <w:semiHidden/>
    <w:pPr>
      <w:tabs>
        <w:tab w:val="center" w:pos="4677"/>
        <w:tab w:val="right" w:pos="9355"/>
      </w:tabs>
    </w:pPr>
  </w:style>
  <w:style w:type="character" w:styleId="a6">
    <w:name w:val="page number"/>
    <w:basedOn w:val="a0"/>
    <w:semiHidden/>
  </w:style>
  <w:style w:type="paragraph" w:styleId="a7">
    <w:name w:val="footnote text"/>
    <w:basedOn w:val="a"/>
    <w:semiHidden/>
    <w:rPr>
      <w:sz w:val="20"/>
      <w:szCs w:val="20"/>
    </w:rPr>
  </w:style>
  <w:style w:type="character" w:styleId="a8">
    <w:name w:val="footnote reference"/>
    <w:basedOn w:val="a0"/>
    <w:semiHidden/>
    <w:rPr>
      <w:vertAlign w:val="superscript"/>
    </w:rPr>
  </w:style>
  <w:style w:type="paragraph" w:styleId="10">
    <w:name w:val="toc 1"/>
    <w:basedOn w:val="a"/>
    <w:next w:val="a"/>
    <w:autoRedefine/>
    <w:semiHidden/>
  </w:style>
  <w:style w:type="paragraph" w:styleId="2">
    <w:name w:val="toc 2"/>
    <w:basedOn w:val="a"/>
    <w:next w:val="a"/>
    <w:autoRedefine/>
    <w:semiHidden/>
    <w:pPr>
      <w:ind w:left="240"/>
    </w:pPr>
  </w:style>
  <w:style w:type="character" w:styleId="a9">
    <w:name w:val="Hyperlink"/>
    <w:basedOn w:val="a0"/>
    <w:semiHidden/>
    <w:rPr>
      <w:color w:val="0000FF"/>
      <w:u w:val="single"/>
    </w:rPr>
  </w:style>
  <w:style w:type="paragraph" w:styleId="aa">
    <w:name w:val="Title"/>
    <w:basedOn w:val="a"/>
    <w:qFormat/>
    <w:pPr>
      <w:autoSpaceDE w:val="0"/>
      <w:autoSpaceDN w:val="0"/>
      <w:adjustRightInd w:val="0"/>
      <w:jc w:val="center"/>
      <w:outlineLvl w:val="0"/>
    </w:pPr>
    <w:rPr>
      <w:b/>
      <w:bCs/>
      <w:sz w:val="28"/>
      <w:szCs w:val="28"/>
    </w:rPr>
  </w:style>
  <w:style w:type="paragraph" w:styleId="ab">
    <w:name w:val="head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1569</Words>
  <Characters>8946</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11135 Права и свободы человека и гражданина Курсовая</vt:lpstr>
    </vt:vector>
  </TitlesOfParts>
  <Company>UTSZN</Company>
  <LinksUpToDate>false</LinksUpToDate>
  <CharactersWithSpaces>10495</CharactersWithSpaces>
  <SharedDoc>false</SharedDoc>
  <HLinks>
    <vt:vector size="66" baseType="variant">
      <vt:variant>
        <vt:i4>1900600</vt:i4>
      </vt:variant>
      <vt:variant>
        <vt:i4>62</vt:i4>
      </vt:variant>
      <vt:variant>
        <vt:i4>0</vt:i4>
      </vt:variant>
      <vt:variant>
        <vt:i4>5</vt:i4>
      </vt:variant>
      <vt:variant>
        <vt:lpwstr/>
      </vt:variant>
      <vt:variant>
        <vt:lpwstr>_Toc185180438</vt:lpwstr>
      </vt:variant>
      <vt:variant>
        <vt:i4>1900600</vt:i4>
      </vt:variant>
      <vt:variant>
        <vt:i4>56</vt:i4>
      </vt:variant>
      <vt:variant>
        <vt:i4>0</vt:i4>
      </vt:variant>
      <vt:variant>
        <vt:i4>5</vt:i4>
      </vt:variant>
      <vt:variant>
        <vt:lpwstr/>
      </vt:variant>
      <vt:variant>
        <vt:lpwstr>_Toc185180437</vt:lpwstr>
      </vt:variant>
      <vt:variant>
        <vt:i4>2031672</vt:i4>
      </vt:variant>
      <vt:variant>
        <vt:i4>50</vt:i4>
      </vt:variant>
      <vt:variant>
        <vt:i4>0</vt:i4>
      </vt:variant>
      <vt:variant>
        <vt:i4>5</vt:i4>
      </vt:variant>
      <vt:variant>
        <vt:lpwstr/>
      </vt:variant>
      <vt:variant>
        <vt:lpwstr>_Toc185180417</vt:lpwstr>
      </vt:variant>
      <vt:variant>
        <vt:i4>1507391</vt:i4>
      </vt:variant>
      <vt:variant>
        <vt:i4>44</vt:i4>
      </vt:variant>
      <vt:variant>
        <vt:i4>0</vt:i4>
      </vt:variant>
      <vt:variant>
        <vt:i4>5</vt:i4>
      </vt:variant>
      <vt:variant>
        <vt:lpwstr/>
      </vt:variant>
      <vt:variant>
        <vt:lpwstr>_Toc185180397</vt:lpwstr>
      </vt:variant>
      <vt:variant>
        <vt:i4>1638463</vt:i4>
      </vt:variant>
      <vt:variant>
        <vt:i4>38</vt:i4>
      </vt:variant>
      <vt:variant>
        <vt:i4>0</vt:i4>
      </vt:variant>
      <vt:variant>
        <vt:i4>5</vt:i4>
      </vt:variant>
      <vt:variant>
        <vt:lpwstr/>
      </vt:variant>
      <vt:variant>
        <vt:lpwstr>_Toc185180374</vt:lpwstr>
      </vt:variant>
      <vt:variant>
        <vt:i4>1572927</vt:i4>
      </vt:variant>
      <vt:variant>
        <vt:i4>32</vt:i4>
      </vt:variant>
      <vt:variant>
        <vt:i4>0</vt:i4>
      </vt:variant>
      <vt:variant>
        <vt:i4>5</vt:i4>
      </vt:variant>
      <vt:variant>
        <vt:lpwstr/>
      </vt:variant>
      <vt:variant>
        <vt:lpwstr>_Toc185180369</vt:lpwstr>
      </vt:variant>
      <vt:variant>
        <vt:i4>1769535</vt:i4>
      </vt:variant>
      <vt:variant>
        <vt:i4>26</vt:i4>
      </vt:variant>
      <vt:variant>
        <vt:i4>0</vt:i4>
      </vt:variant>
      <vt:variant>
        <vt:i4>5</vt:i4>
      </vt:variant>
      <vt:variant>
        <vt:lpwstr/>
      </vt:variant>
      <vt:variant>
        <vt:lpwstr>_Toc185180350</vt:lpwstr>
      </vt:variant>
      <vt:variant>
        <vt:i4>1703999</vt:i4>
      </vt:variant>
      <vt:variant>
        <vt:i4>20</vt:i4>
      </vt:variant>
      <vt:variant>
        <vt:i4>0</vt:i4>
      </vt:variant>
      <vt:variant>
        <vt:i4>5</vt:i4>
      </vt:variant>
      <vt:variant>
        <vt:lpwstr/>
      </vt:variant>
      <vt:variant>
        <vt:lpwstr>_Toc185180343</vt:lpwstr>
      </vt:variant>
      <vt:variant>
        <vt:i4>1900607</vt:i4>
      </vt:variant>
      <vt:variant>
        <vt:i4>14</vt:i4>
      </vt:variant>
      <vt:variant>
        <vt:i4>0</vt:i4>
      </vt:variant>
      <vt:variant>
        <vt:i4>5</vt:i4>
      </vt:variant>
      <vt:variant>
        <vt:lpwstr/>
      </vt:variant>
      <vt:variant>
        <vt:lpwstr>_Toc185180339</vt:lpwstr>
      </vt:variant>
      <vt:variant>
        <vt:i4>1900607</vt:i4>
      </vt:variant>
      <vt:variant>
        <vt:i4>8</vt:i4>
      </vt:variant>
      <vt:variant>
        <vt:i4>0</vt:i4>
      </vt:variant>
      <vt:variant>
        <vt:i4>5</vt:i4>
      </vt:variant>
      <vt:variant>
        <vt:lpwstr/>
      </vt:variant>
      <vt:variant>
        <vt:lpwstr>_Toc185180338</vt:lpwstr>
      </vt:variant>
      <vt:variant>
        <vt:i4>1900607</vt:i4>
      </vt:variant>
      <vt:variant>
        <vt:i4>2</vt:i4>
      </vt:variant>
      <vt:variant>
        <vt:i4>0</vt:i4>
      </vt:variant>
      <vt:variant>
        <vt:i4>5</vt:i4>
      </vt:variant>
      <vt:variant>
        <vt:lpwstr/>
      </vt:variant>
      <vt:variant>
        <vt:lpwstr>_Toc185180330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11135 Права и свободы человека и гражданина Курсовая</dc:title>
  <dc:subject/>
  <dc:creator>okv</dc:creator>
  <cp:keywords/>
  <dc:description/>
  <cp:lastModifiedBy>Irina</cp:lastModifiedBy>
  <cp:revision>2</cp:revision>
  <cp:lastPrinted>2007-12-12T08:16:00Z</cp:lastPrinted>
  <dcterms:created xsi:type="dcterms:W3CDTF">2014-09-18T13:21:00Z</dcterms:created>
  <dcterms:modified xsi:type="dcterms:W3CDTF">2014-09-18T13:21:00Z</dcterms:modified>
</cp:coreProperties>
</file>