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7D1" w:rsidRDefault="00E737D1">
      <w:pPr>
        <w:pStyle w:val="10"/>
      </w:pPr>
      <w:r>
        <w:t>МОСКОВСКИЙ ГОСУДАРСТВЕННЫЙ ГЕОЛОГОРАЗВЕДОЧНЫЙ УНИВЕРСИТЕТ.</w:t>
      </w:r>
    </w:p>
    <w:p w:rsidR="00E737D1" w:rsidRDefault="00E737D1">
      <w:pPr>
        <w:pStyle w:val="10"/>
      </w:pPr>
    </w:p>
    <w:p w:rsidR="00E737D1" w:rsidRDefault="00E737D1">
      <w:pPr>
        <w:pStyle w:val="10"/>
      </w:pPr>
    </w:p>
    <w:p w:rsidR="00E737D1" w:rsidRDefault="00E737D1">
      <w:pPr>
        <w:pStyle w:val="10"/>
      </w:pPr>
    </w:p>
    <w:p w:rsidR="00E737D1" w:rsidRDefault="00E737D1">
      <w:pPr>
        <w:pStyle w:val="10"/>
      </w:pPr>
    </w:p>
    <w:p w:rsidR="00E737D1" w:rsidRDefault="00E737D1">
      <w:pPr>
        <w:pStyle w:val="10"/>
      </w:pPr>
    </w:p>
    <w:p w:rsidR="00E737D1" w:rsidRDefault="00E737D1">
      <w:pPr>
        <w:pStyle w:val="10"/>
      </w:pPr>
    </w:p>
    <w:p w:rsidR="00E737D1" w:rsidRDefault="00E737D1">
      <w:pPr>
        <w:pStyle w:val="10"/>
      </w:pPr>
    </w:p>
    <w:p w:rsidR="00E737D1" w:rsidRDefault="00E737D1">
      <w:pPr>
        <w:pStyle w:val="10"/>
      </w:pPr>
    </w:p>
    <w:p w:rsidR="00E737D1" w:rsidRDefault="00E737D1">
      <w:pPr>
        <w:pStyle w:val="10"/>
      </w:pPr>
    </w:p>
    <w:p w:rsidR="00E737D1" w:rsidRDefault="00E737D1">
      <w:pPr>
        <w:pStyle w:val="10"/>
      </w:pPr>
    </w:p>
    <w:p w:rsidR="00E737D1" w:rsidRDefault="00E737D1">
      <w:pPr>
        <w:pStyle w:val="10"/>
      </w:pPr>
      <w:r>
        <w:t>Курсовая работа по бурению.</w:t>
      </w:r>
    </w:p>
    <w:p w:rsidR="00E737D1" w:rsidRDefault="00E737D1">
      <w:pPr>
        <w:jc w:val="center"/>
        <w:rPr>
          <w:lang w:val="en-US"/>
        </w:rPr>
      </w:pPr>
      <w:r>
        <w:t>Вариант № 2</w:t>
      </w:r>
      <w:r>
        <w:rPr>
          <w:lang w:val="en-US"/>
        </w:rPr>
        <w:t>7</w:t>
      </w:r>
    </w:p>
    <w:p w:rsidR="00E737D1" w:rsidRDefault="00E737D1">
      <w:pPr>
        <w:pStyle w:val="10"/>
      </w:pPr>
    </w:p>
    <w:p w:rsidR="00E737D1" w:rsidRDefault="00E737D1">
      <w:pPr>
        <w:pStyle w:val="10"/>
      </w:pPr>
    </w:p>
    <w:p w:rsidR="00E737D1" w:rsidRDefault="00E737D1">
      <w:pPr>
        <w:pStyle w:val="10"/>
      </w:pPr>
    </w:p>
    <w:p w:rsidR="00E737D1" w:rsidRDefault="00E737D1">
      <w:pPr>
        <w:pStyle w:val="10"/>
      </w:pPr>
    </w:p>
    <w:p w:rsidR="00E737D1" w:rsidRDefault="00E737D1">
      <w:pPr>
        <w:pStyle w:val="10"/>
      </w:pPr>
    </w:p>
    <w:p w:rsidR="00E737D1" w:rsidRDefault="00E737D1">
      <w:pPr>
        <w:pStyle w:val="10"/>
      </w:pPr>
    </w:p>
    <w:p w:rsidR="00E737D1" w:rsidRDefault="00E737D1">
      <w:pPr>
        <w:pStyle w:val="10"/>
      </w:pPr>
    </w:p>
    <w:p w:rsidR="00E737D1" w:rsidRDefault="00E737D1">
      <w:pPr>
        <w:pStyle w:val="10"/>
      </w:pPr>
    </w:p>
    <w:p w:rsidR="00E737D1" w:rsidRDefault="00E737D1">
      <w:pPr>
        <w:pStyle w:val="10"/>
      </w:pPr>
    </w:p>
    <w:p w:rsidR="00E737D1" w:rsidRDefault="00E737D1">
      <w:pPr>
        <w:pStyle w:val="10"/>
      </w:pPr>
    </w:p>
    <w:p w:rsidR="00E737D1" w:rsidRDefault="00E737D1">
      <w:pPr>
        <w:pStyle w:val="10"/>
      </w:pPr>
    </w:p>
    <w:p w:rsidR="00E737D1" w:rsidRDefault="00E737D1">
      <w:pPr>
        <w:pStyle w:val="10"/>
      </w:pPr>
    </w:p>
    <w:p w:rsidR="00E737D1" w:rsidRDefault="00E737D1">
      <w:pPr>
        <w:pStyle w:val="10"/>
      </w:pPr>
    </w:p>
    <w:p w:rsidR="00E737D1" w:rsidRDefault="00E737D1">
      <w:pPr>
        <w:jc w:val="right"/>
        <w:rPr>
          <w:sz w:val="28"/>
        </w:rPr>
      </w:pPr>
      <w:r>
        <w:rPr>
          <w:sz w:val="28"/>
        </w:rPr>
        <w:t xml:space="preserve">Выполнил: студент </w:t>
      </w:r>
    </w:p>
    <w:p w:rsidR="00E737D1" w:rsidRDefault="00E737D1">
      <w:pPr>
        <w:jc w:val="right"/>
        <w:rPr>
          <w:sz w:val="28"/>
        </w:rPr>
      </w:pPr>
      <w:r>
        <w:rPr>
          <w:sz w:val="28"/>
        </w:rPr>
        <w:t xml:space="preserve">группы РМ-01-4 </w:t>
      </w:r>
    </w:p>
    <w:p w:rsidR="00E737D1" w:rsidRDefault="00E737D1">
      <w:pPr>
        <w:jc w:val="right"/>
        <w:rPr>
          <w:sz w:val="28"/>
        </w:rPr>
      </w:pPr>
    </w:p>
    <w:p w:rsidR="00E737D1" w:rsidRDefault="00E737D1">
      <w:pPr>
        <w:jc w:val="right"/>
        <w:rPr>
          <w:sz w:val="28"/>
        </w:rPr>
      </w:pPr>
    </w:p>
    <w:p w:rsidR="00E737D1" w:rsidRDefault="00E737D1">
      <w:pPr>
        <w:jc w:val="right"/>
        <w:rPr>
          <w:sz w:val="28"/>
        </w:rPr>
      </w:pPr>
    </w:p>
    <w:p w:rsidR="00E737D1" w:rsidRDefault="00E737D1">
      <w:pPr>
        <w:jc w:val="right"/>
        <w:rPr>
          <w:sz w:val="28"/>
        </w:rPr>
      </w:pPr>
    </w:p>
    <w:p w:rsidR="00E737D1" w:rsidRDefault="00E737D1">
      <w:pPr>
        <w:jc w:val="right"/>
        <w:rPr>
          <w:sz w:val="28"/>
        </w:rPr>
      </w:pPr>
    </w:p>
    <w:p w:rsidR="00E737D1" w:rsidRDefault="00E737D1">
      <w:pPr>
        <w:jc w:val="right"/>
        <w:rPr>
          <w:sz w:val="28"/>
        </w:rPr>
      </w:pPr>
    </w:p>
    <w:p w:rsidR="00E737D1" w:rsidRDefault="00E737D1">
      <w:pPr>
        <w:jc w:val="right"/>
        <w:rPr>
          <w:sz w:val="28"/>
        </w:rPr>
      </w:pPr>
    </w:p>
    <w:p w:rsidR="00E737D1" w:rsidRDefault="00E737D1">
      <w:pPr>
        <w:jc w:val="center"/>
        <w:rPr>
          <w:sz w:val="28"/>
        </w:rPr>
      </w:pPr>
    </w:p>
    <w:p w:rsidR="00E737D1" w:rsidRDefault="00E737D1">
      <w:pPr>
        <w:jc w:val="center"/>
        <w:rPr>
          <w:sz w:val="28"/>
        </w:rPr>
      </w:pPr>
    </w:p>
    <w:p w:rsidR="00E737D1" w:rsidRDefault="00E737D1">
      <w:pPr>
        <w:jc w:val="center"/>
        <w:rPr>
          <w:sz w:val="28"/>
        </w:rPr>
      </w:pPr>
    </w:p>
    <w:p w:rsidR="00E737D1" w:rsidRDefault="00E737D1">
      <w:pPr>
        <w:jc w:val="center"/>
        <w:rPr>
          <w:sz w:val="28"/>
        </w:rPr>
      </w:pPr>
    </w:p>
    <w:p w:rsidR="00E737D1" w:rsidRDefault="00E737D1">
      <w:pPr>
        <w:jc w:val="center"/>
        <w:rPr>
          <w:sz w:val="28"/>
        </w:rPr>
      </w:pPr>
      <w:r>
        <w:rPr>
          <w:sz w:val="28"/>
        </w:rPr>
        <w:t xml:space="preserve">Москва </w:t>
      </w:r>
      <w:smartTag w:uri="urn:schemas-microsoft-com:office:smarttags" w:element="metricconverter">
        <w:smartTagPr>
          <w:attr w:name="ProductID" w:val="2003 г"/>
        </w:smartTagPr>
        <w:r>
          <w:rPr>
            <w:sz w:val="28"/>
          </w:rPr>
          <w:t>2003 г</w:t>
        </w:r>
      </w:smartTag>
      <w:r>
        <w:rPr>
          <w:sz w:val="28"/>
        </w:rPr>
        <w:t>.</w:t>
      </w:r>
    </w:p>
    <w:p w:rsidR="00E737D1" w:rsidRDefault="00E737D1">
      <w:pPr>
        <w:jc w:val="center"/>
        <w:rPr>
          <w:sz w:val="28"/>
        </w:rPr>
      </w:pPr>
    </w:p>
    <w:p w:rsidR="00E737D1" w:rsidRDefault="00E737D1">
      <w:pPr>
        <w:jc w:val="center"/>
        <w:rPr>
          <w:sz w:val="28"/>
        </w:rPr>
      </w:pPr>
    </w:p>
    <w:p w:rsidR="00E737D1" w:rsidRDefault="00E737D1">
      <w:pPr>
        <w:jc w:val="center"/>
        <w:rPr>
          <w:sz w:val="28"/>
        </w:rPr>
      </w:pPr>
    </w:p>
    <w:p w:rsidR="00E737D1" w:rsidRDefault="00E737D1">
      <w:pPr>
        <w:jc w:val="center"/>
        <w:rPr>
          <w:b/>
          <w:bCs/>
          <w:sz w:val="32"/>
        </w:rPr>
      </w:pPr>
      <w:r>
        <w:rPr>
          <w:sz w:val="28"/>
        </w:rPr>
        <w:br w:type="page"/>
      </w:r>
      <w:r>
        <w:rPr>
          <w:b/>
          <w:bCs/>
          <w:sz w:val="32"/>
        </w:rPr>
        <w:lastRenderedPageBreak/>
        <w:t>ОГЛАВЛЕНИЕ</w:t>
      </w:r>
    </w:p>
    <w:p w:rsidR="00E737D1" w:rsidRDefault="00E737D1">
      <w:pPr>
        <w:pStyle w:val="10"/>
        <w:rPr>
          <w:sz w:val="24"/>
          <w:szCs w:val="24"/>
          <w:lang w:eastAsia="ru-RU"/>
        </w:rPr>
      </w:pPr>
      <w:r>
        <w:fldChar w:fldCharType="begin"/>
      </w:r>
      <w:r>
        <w:instrText xml:space="preserve"> TOC \o "1-3" \p " " \h \z </w:instrText>
      </w:r>
      <w:r>
        <w:fldChar w:fldCharType="separate"/>
      </w:r>
      <w:hyperlink w:anchor="_Toc41379781" w:history="1">
        <w:r>
          <w:rPr>
            <w:rStyle w:val="a6"/>
          </w:rPr>
          <w:t>1. Выбор способа бурения и построение конструкции буровой скважины.</w:t>
        </w:r>
        <w:r>
          <w:rPr>
            <w:webHidden/>
            <w:lang w:val="en-US"/>
          </w:rPr>
          <w:tab/>
        </w:r>
        <w:r>
          <w:rPr>
            <w:webHidden/>
          </w:rPr>
          <w:fldChar w:fldCharType="begin"/>
        </w:r>
        <w:r>
          <w:rPr>
            <w:webHidden/>
          </w:rPr>
          <w:instrText xml:space="preserve"> PAGEREF _Toc41379781 \h </w:instrText>
        </w:r>
        <w:r>
          <w:rPr>
            <w:webHidden/>
          </w:rPr>
        </w:r>
        <w:r>
          <w:rPr>
            <w:webHidden/>
          </w:rPr>
          <w:fldChar w:fldCharType="separate"/>
        </w:r>
        <w:r>
          <w:rPr>
            <w:webHidden/>
          </w:rPr>
          <w:t>3</w:t>
        </w:r>
        <w:r>
          <w:rPr>
            <w:webHidden/>
          </w:rPr>
          <w:fldChar w:fldCharType="end"/>
        </w:r>
      </w:hyperlink>
    </w:p>
    <w:p w:rsidR="00E737D1" w:rsidRDefault="00BB6D66">
      <w:pPr>
        <w:pStyle w:val="21"/>
        <w:tabs>
          <w:tab w:val="left" w:pos="960"/>
          <w:tab w:val="right" w:leader="dot" w:pos="9524"/>
        </w:tabs>
        <w:rPr>
          <w:noProof/>
        </w:rPr>
      </w:pPr>
      <w:hyperlink w:anchor="_Toc41379782" w:history="1">
        <w:r w:rsidR="00E737D1">
          <w:rPr>
            <w:rStyle w:val="a6"/>
            <w:noProof/>
            <w:sz w:val="26"/>
          </w:rPr>
          <w:t>1.1. Выбор способа бурения</w:t>
        </w:r>
        <w:r w:rsidR="00E737D1">
          <w:rPr>
            <w:noProof/>
            <w:webHidden/>
          </w:rPr>
          <w:t xml:space="preserve"> </w:t>
        </w:r>
        <w:r w:rsidR="00E737D1">
          <w:rPr>
            <w:noProof/>
            <w:webHidden/>
            <w:lang w:val="en-US"/>
          </w:rPr>
          <w:tab/>
        </w:r>
        <w:r w:rsidR="00E737D1">
          <w:rPr>
            <w:noProof/>
            <w:webHidden/>
          </w:rPr>
          <w:fldChar w:fldCharType="begin"/>
        </w:r>
        <w:r w:rsidR="00E737D1">
          <w:rPr>
            <w:noProof/>
            <w:webHidden/>
          </w:rPr>
          <w:instrText xml:space="preserve"> PAGEREF _Toc41379782 \h </w:instrText>
        </w:r>
        <w:r w:rsidR="00E737D1">
          <w:rPr>
            <w:noProof/>
            <w:webHidden/>
          </w:rPr>
        </w:r>
        <w:r w:rsidR="00E737D1">
          <w:rPr>
            <w:noProof/>
            <w:webHidden/>
          </w:rPr>
          <w:fldChar w:fldCharType="separate"/>
        </w:r>
        <w:r w:rsidR="00E737D1">
          <w:rPr>
            <w:noProof/>
            <w:webHidden/>
          </w:rPr>
          <w:t>3</w:t>
        </w:r>
        <w:r w:rsidR="00E737D1">
          <w:rPr>
            <w:noProof/>
            <w:webHidden/>
          </w:rPr>
          <w:fldChar w:fldCharType="end"/>
        </w:r>
      </w:hyperlink>
    </w:p>
    <w:p w:rsidR="00E737D1" w:rsidRDefault="00BB6D66">
      <w:pPr>
        <w:pStyle w:val="21"/>
        <w:tabs>
          <w:tab w:val="right" w:leader="dot" w:pos="9524"/>
        </w:tabs>
        <w:rPr>
          <w:noProof/>
        </w:rPr>
      </w:pPr>
      <w:hyperlink w:anchor="_Toc41379783" w:history="1">
        <w:r w:rsidR="00E737D1">
          <w:rPr>
            <w:rStyle w:val="a6"/>
            <w:noProof/>
            <w:sz w:val="26"/>
          </w:rPr>
          <w:t>1.2. Составление проектной конструкции скважины.</w:t>
        </w:r>
        <w:r w:rsidR="00E737D1">
          <w:rPr>
            <w:noProof/>
            <w:webHidden/>
          </w:rPr>
          <w:t xml:space="preserve"> </w:t>
        </w:r>
        <w:r w:rsidR="00E737D1">
          <w:rPr>
            <w:noProof/>
            <w:webHidden/>
            <w:lang w:val="en-US"/>
          </w:rPr>
          <w:tab/>
        </w:r>
        <w:r w:rsidR="00E737D1">
          <w:rPr>
            <w:noProof/>
            <w:webHidden/>
          </w:rPr>
          <w:fldChar w:fldCharType="begin"/>
        </w:r>
        <w:r w:rsidR="00E737D1">
          <w:rPr>
            <w:noProof/>
            <w:webHidden/>
          </w:rPr>
          <w:instrText xml:space="preserve"> PAGEREF _Toc41379783 \h </w:instrText>
        </w:r>
        <w:r w:rsidR="00E737D1">
          <w:rPr>
            <w:noProof/>
            <w:webHidden/>
          </w:rPr>
        </w:r>
        <w:r w:rsidR="00E737D1">
          <w:rPr>
            <w:noProof/>
            <w:webHidden/>
          </w:rPr>
          <w:fldChar w:fldCharType="separate"/>
        </w:r>
        <w:r w:rsidR="00E737D1">
          <w:rPr>
            <w:noProof/>
            <w:webHidden/>
          </w:rPr>
          <w:t>3</w:t>
        </w:r>
        <w:r w:rsidR="00E737D1">
          <w:rPr>
            <w:noProof/>
            <w:webHidden/>
          </w:rPr>
          <w:fldChar w:fldCharType="end"/>
        </w:r>
      </w:hyperlink>
    </w:p>
    <w:p w:rsidR="00E737D1" w:rsidRDefault="00BB6D66">
      <w:pPr>
        <w:pStyle w:val="10"/>
        <w:rPr>
          <w:sz w:val="24"/>
          <w:szCs w:val="24"/>
          <w:lang w:eastAsia="ru-RU"/>
        </w:rPr>
      </w:pPr>
      <w:hyperlink w:anchor="_Toc41379784" w:history="1">
        <w:r w:rsidR="00E737D1">
          <w:rPr>
            <w:rStyle w:val="a6"/>
          </w:rPr>
          <w:t>2. Выбор бурового оборудования и инструмента</w:t>
        </w:r>
        <w:r w:rsidR="00E737D1">
          <w:rPr>
            <w:webHidden/>
          </w:rPr>
          <w:t xml:space="preserve"> </w:t>
        </w:r>
        <w:r w:rsidR="00E737D1">
          <w:rPr>
            <w:webHidden/>
            <w:lang w:val="en-US"/>
          </w:rPr>
          <w:tab/>
        </w:r>
        <w:r w:rsidR="00E737D1">
          <w:rPr>
            <w:webHidden/>
          </w:rPr>
          <w:fldChar w:fldCharType="begin"/>
        </w:r>
        <w:r w:rsidR="00E737D1">
          <w:rPr>
            <w:webHidden/>
          </w:rPr>
          <w:instrText xml:space="preserve"> PAGEREF _Toc41379784 \h </w:instrText>
        </w:r>
        <w:r w:rsidR="00E737D1">
          <w:rPr>
            <w:webHidden/>
          </w:rPr>
        </w:r>
        <w:r w:rsidR="00E737D1">
          <w:rPr>
            <w:webHidden/>
          </w:rPr>
          <w:fldChar w:fldCharType="separate"/>
        </w:r>
        <w:r w:rsidR="00E737D1">
          <w:rPr>
            <w:webHidden/>
          </w:rPr>
          <w:t>3</w:t>
        </w:r>
        <w:r w:rsidR="00E737D1">
          <w:rPr>
            <w:webHidden/>
          </w:rPr>
          <w:fldChar w:fldCharType="end"/>
        </w:r>
      </w:hyperlink>
    </w:p>
    <w:p w:rsidR="00E737D1" w:rsidRDefault="00BB6D66">
      <w:pPr>
        <w:pStyle w:val="21"/>
        <w:tabs>
          <w:tab w:val="right" w:leader="dot" w:pos="9524"/>
        </w:tabs>
        <w:rPr>
          <w:noProof/>
        </w:rPr>
      </w:pPr>
      <w:hyperlink w:anchor="_Toc41379785" w:history="1">
        <w:r w:rsidR="00E737D1">
          <w:rPr>
            <w:rStyle w:val="a6"/>
            <w:noProof/>
            <w:sz w:val="26"/>
          </w:rPr>
          <w:t>2.1. Выбор буровой установки.</w:t>
        </w:r>
        <w:r w:rsidR="00E737D1">
          <w:rPr>
            <w:noProof/>
            <w:webHidden/>
          </w:rPr>
          <w:t xml:space="preserve"> </w:t>
        </w:r>
        <w:r w:rsidR="00E737D1">
          <w:rPr>
            <w:noProof/>
            <w:webHidden/>
            <w:lang w:val="en-US"/>
          </w:rPr>
          <w:tab/>
        </w:r>
        <w:r w:rsidR="00E737D1">
          <w:rPr>
            <w:noProof/>
            <w:webHidden/>
          </w:rPr>
          <w:fldChar w:fldCharType="begin"/>
        </w:r>
        <w:r w:rsidR="00E737D1">
          <w:rPr>
            <w:noProof/>
            <w:webHidden/>
          </w:rPr>
          <w:instrText xml:space="preserve"> PAGEREF _Toc41379785 \h </w:instrText>
        </w:r>
        <w:r w:rsidR="00E737D1">
          <w:rPr>
            <w:noProof/>
            <w:webHidden/>
          </w:rPr>
        </w:r>
        <w:r w:rsidR="00E737D1">
          <w:rPr>
            <w:noProof/>
            <w:webHidden/>
          </w:rPr>
          <w:fldChar w:fldCharType="separate"/>
        </w:r>
        <w:r w:rsidR="00E737D1">
          <w:rPr>
            <w:noProof/>
            <w:webHidden/>
          </w:rPr>
          <w:t>3</w:t>
        </w:r>
        <w:r w:rsidR="00E737D1">
          <w:rPr>
            <w:noProof/>
            <w:webHidden/>
          </w:rPr>
          <w:fldChar w:fldCharType="end"/>
        </w:r>
      </w:hyperlink>
    </w:p>
    <w:p w:rsidR="00E737D1" w:rsidRDefault="00BB6D66">
      <w:pPr>
        <w:pStyle w:val="21"/>
        <w:tabs>
          <w:tab w:val="right" w:leader="dot" w:pos="9524"/>
        </w:tabs>
        <w:rPr>
          <w:noProof/>
        </w:rPr>
      </w:pPr>
      <w:hyperlink w:anchor="_Toc41379786" w:history="1">
        <w:r w:rsidR="00E737D1">
          <w:rPr>
            <w:rStyle w:val="a6"/>
            <w:noProof/>
            <w:sz w:val="26"/>
          </w:rPr>
          <w:t>2.2 Выбор бурового насоса.</w:t>
        </w:r>
        <w:r w:rsidR="00E737D1">
          <w:rPr>
            <w:noProof/>
            <w:webHidden/>
          </w:rPr>
          <w:t xml:space="preserve"> </w:t>
        </w:r>
        <w:r w:rsidR="00E737D1">
          <w:rPr>
            <w:noProof/>
            <w:webHidden/>
            <w:lang w:val="en-US"/>
          </w:rPr>
          <w:tab/>
        </w:r>
        <w:r w:rsidR="00E737D1">
          <w:rPr>
            <w:noProof/>
            <w:webHidden/>
          </w:rPr>
          <w:fldChar w:fldCharType="begin"/>
        </w:r>
        <w:r w:rsidR="00E737D1">
          <w:rPr>
            <w:noProof/>
            <w:webHidden/>
          </w:rPr>
          <w:instrText xml:space="preserve"> PAGEREF _Toc41379786 \h </w:instrText>
        </w:r>
        <w:r w:rsidR="00E737D1">
          <w:rPr>
            <w:noProof/>
            <w:webHidden/>
          </w:rPr>
        </w:r>
        <w:r w:rsidR="00E737D1">
          <w:rPr>
            <w:noProof/>
            <w:webHidden/>
          </w:rPr>
          <w:fldChar w:fldCharType="separate"/>
        </w:r>
        <w:r w:rsidR="00E737D1">
          <w:rPr>
            <w:noProof/>
            <w:webHidden/>
          </w:rPr>
          <w:t>4</w:t>
        </w:r>
        <w:r w:rsidR="00E737D1">
          <w:rPr>
            <w:noProof/>
            <w:webHidden/>
          </w:rPr>
          <w:fldChar w:fldCharType="end"/>
        </w:r>
      </w:hyperlink>
    </w:p>
    <w:p w:rsidR="00E737D1" w:rsidRDefault="00BB6D66">
      <w:pPr>
        <w:pStyle w:val="21"/>
        <w:tabs>
          <w:tab w:val="right" w:leader="dot" w:pos="9524"/>
        </w:tabs>
        <w:rPr>
          <w:noProof/>
        </w:rPr>
      </w:pPr>
      <w:hyperlink w:anchor="_Toc41379787" w:history="1">
        <w:r w:rsidR="00E737D1">
          <w:rPr>
            <w:rStyle w:val="a6"/>
            <w:noProof/>
            <w:sz w:val="26"/>
          </w:rPr>
          <w:t>2.3. Выбор технологического бурового инструмента</w:t>
        </w:r>
        <w:r w:rsidR="00E737D1">
          <w:rPr>
            <w:noProof/>
            <w:webHidden/>
          </w:rPr>
          <w:t xml:space="preserve"> </w:t>
        </w:r>
        <w:r w:rsidR="00E737D1">
          <w:rPr>
            <w:noProof/>
            <w:webHidden/>
            <w:lang w:val="en-US"/>
          </w:rPr>
          <w:tab/>
        </w:r>
        <w:r w:rsidR="00E737D1">
          <w:rPr>
            <w:noProof/>
            <w:webHidden/>
          </w:rPr>
          <w:fldChar w:fldCharType="begin"/>
        </w:r>
        <w:r w:rsidR="00E737D1">
          <w:rPr>
            <w:noProof/>
            <w:webHidden/>
          </w:rPr>
          <w:instrText xml:space="preserve"> PAGEREF _Toc41379787 \h </w:instrText>
        </w:r>
        <w:r w:rsidR="00E737D1">
          <w:rPr>
            <w:noProof/>
            <w:webHidden/>
          </w:rPr>
        </w:r>
        <w:r w:rsidR="00E737D1">
          <w:rPr>
            <w:noProof/>
            <w:webHidden/>
          </w:rPr>
          <w:fldChar w:fldCharType="separate"/>
        </w:r>
        <w:r w:rsidR="00E737D1">
          <w:rPr>
            <w:noProof/>
            <w:webHidden/>
          </w:rPr>
          <w:t>4</w:t>
        </w:r>
        <w:r w:rsidR="00E737D1">
          <w:rPr>
            <w:noProof/>
            <w:webHidden/>
          </w:rPr>
          <w:fldChar w:fldCharType="end"/>
        </w:r>
      </w:hyperlink>
    </w:p>
    <w:p w:rsidR="00E737D1" w:rsidRDefault="00BB6D66">
      <w:pPr>
        <w:pStyle w:val="21"/>
        <w:tabs>
          <w:tab w:val="right" w:leader="dot" w:pos="9524"/>
        </w:tabs>
        <w:rPr>
          <w:noProof/>
        </w:rPr>
      </w:pPr>
      <w:hyperlink w:anchor="_Toc41379788" w:history="1">
        <w:r w:rsidR="00E737D1">
          <w:rPr>
            <w:rStyle w:val="a6"/>
            <w:noProof/>
            <w:sz w:val="26"/>
          </w:rPr>
          <w:t>2.4 Выбор вспомогательного и аварийного инструмента.</w:t>
        </w:r>
        <w:r w:rsidR="00E737D1">
          <w:rPr>
            <w:noProof/>
            <w:webHidden/>
          </w:rPr>
          <w:t xml:space="preserve"> </w:t>
        </w:r>
        <w:r w:rsidR="00E737D1">
          <w:rPr>
            <w:noProof/>
            <w:webHidden/>
            <w:lang w:val="en-US"/>
          </w:rPr>
          <w:tab/>
        </w:r>
        <w:r w:rsidR="00E737D1">
          <w:rPr>
            <w:noProof/>
            <w:webHidden/>
          </w:rPr>
          <w:fldChar w:fldCharType="begin"/>
        </w:r>
        <w:r w:rsidR="00E737D1">
          <w:rPr>
            <w:noProof/>
            <w:webHidden/>
          </w:rPr>
          <w:instrText xml:space="preserve"> PAGEREF _Toc41379788 \h </w:instrText>
        </w:r>
        <w:r w:rsidR="00E737D1">
          <w:rPr>
            <w:noProof/>
            <w:webHidden/>
          </w:rPr>
        </w:r>
        <w:r w:rsidR="00E737D1">
          <w:rPr>
            <w:noProof/>
            <w:webHidden/>
          </w:rPr>
          <w:fldChar w:fldCharType="separate"/>
        </w:r>
        <w:r w:rsidR="00E737D1">
          <w:rPr>
            <w:noProof/>
            <w:webHidden/>
          </w:rPr>
          <w:t>4</w:t>
        </w:r>
        <w:r w:rsidR="00E737D1">
          <w:rPr>
            <w:noProof/>
            <w:webHidden/>
          </w:rPr>
          <w:fldChar w:fldCharType="end"/>
        </w:r>
      </w:hyperlink>
    </w:p>
    <w:p w:rsidR="00E737D1" w:rsidRDefault="00BB6D66">
      <w:pPr>
        <w:pStyle w:val="21"/>
        <w:tabs>
          <w:tab w:val="right" w:leader="dot" w:pos="9524"/>
        </w:tabs>
        <w:rPr>
          <w:noProof/>
        </w:rPr>
      </w:pPr>
      <w:hyperlink w:anchor="_Toc41379789" w:history="1">
        <w:r w:rsidR="00E737D1">
          <w:rPr>
            <w:rStyle w:val="a6"/>
            <w:noProof/>
            <w:sz w:val="26"/>
          </w:rPr>
          <w:t>2.5. Выбор буровой вышки или мачты</w:t>
        </w:r>
        <w:r w:rsidR="00E737D1">
          <w:rPr>
            <w:noProof/>
            <w:webHidden/>
          </w:rPr>
          <w:t xml:space="preserve"> </w:t>
        </w:r>
        <w:r w:rsidR="00E737D1">
          <w:rPr>
            <w:noProof/>
            <w:webHidden/>
            <w:lang w:val="en-US"/>
          </w:rPr>
          <w:tab/>
        </w:r>
        <w:r w:rsidR="00E737D1">
          <w:rPr>
            <w:noProof/>
            <w:webHidden/>
          </w:rPr>
          <w:fldChar w:fldCharType="begin"/>
        </w:r>
        <w:r w:rsidR="00E737D1">
          <w:rPr>
            <w:noProof/>
            <w:webHidden/>
          </w:rPr>
          <w:instrText xml:space="preserve"> PAGEREF _Toc41379789 \h </w:instrText>
        </w:r>
        <w:r w:rsidR="00E737D1">
          <w:rPr>
            <w:noProof/>
            <w:webHidden/>
          </w:rPr>
        </w:r>
        <w:r w:rsidR="00E737D1">
          <w:rPr>
            <w:noProof/>
            <w:webHidden/>
          </w:rPr>
          <w:fldChar w:fldCharType="separate"/>
        </w:r>
        <w:r w:rsidR="00E737D1">
          <w:rPr>
            <w:noProof/>
            <w:webHidden/>
          </w:rPr>
          <w:t>4</w:t>
        </w:r>
        <w:r w:rsidR="00E737D1">
          <w:rPr>
            <w:noProof/>
            <w:webHidden/>
          </w:rPr>
          <w:fldChar w:fldCharType="end"/>
        </w:r>
      </w:hyperlink>
    </w:p>
    <w:p w:rsidR="00E737D1" w:rsidRDefault="00BB6D66">
      <w:pPr>
        <w:pStyle w:val="21"/>
        <w:tabs>
          <w:tab w:val="right" w:leader="dot" w:pos="9524"/>
        </w:tabs>
        <w:rPr>
          <w:noProof/>
        </w:rPr>
      </w:pPr>
      <w:hyperlink w:anchor="_Toc41379790" w:history="1">
        <w:r w:rsidR="00E737D1">
          <w:rPr>
            <w:rStyle w:val="a6"/>
            <w:noProof/>
            <w:sz w:val="26"/>
          </w:rPr>
          <w:t>2.6. Проверочный расчет буровой вышки.</w:t>
        </w:r>
        <w:r w:rsidR="00E737D1">
          <w:rPr>
            <w:noProof/>
            <w:webHidden/>
          </w:rPr>
          <w:t xml:space="preserve"> </w:t>
        </w:r>
        <w:r w:rsidR="00E737D1">
          <w:rPr>
            <w:noProof/>
            <w:webHidden/>
            <w:lang w:val="en-US"/>
          </w:rPr>
          <w:tab/>
        </w:r>
        <w:r w:rsidR="00E737D1">
          <w:rPr>
            <w:noProof/>
            <w:webHidden/>
          </w:rPr>
          <w:fldChar w:fldCharType="begin"/>
        </w:r>
        <w:r w:rsidR="00E737D1">
          <w:rPr>
            <w:noProof/>
            <w:webHidden/>
          </w:rPr>
          <w:instrText xml:space="preserve"> PAGEREF _Toc41379790 \h </w:instrText>
        </w:r>
        <w:r w:rsidR="00E737D1">
          <w:rPr>
            <w:noProof/>
            <w:webHidden/>
          </w:rPr>
        </w:r>
        <w:r w:rsidR="00E737D1">
          <w:rPr>
            <w:noProof/>
            <w:webHidden/>
          </w:rPr>
          <w:fldChar w:fldCharType="separate"/>
        </w:r>
        <w:r w:rsidR="00E737D1">
          <w:rPr>
            <w:noProof/>
            <w:webHidden/>
          </w:rPr>
          <w:t>5</w:t>
        </w:r>
        <w:r w:rsidR="00E737D1">
          <w:rPr>
            <w:noProof/>
            <w:webHidden/>
          </w:rPr>
          <w:fldChar w:fldCharType="end"/>
        </w:r>
      </w:hyperlink>
    </w:p>
    <w:p w:rsidR="00E737D1" w:rsidRDefault="00BB6D66">
      <w:pPr>
        <w:pStyle w:val="21"/>
        <w:tabs>
          <w:tab w:val="right" w:leader="dot" w:pos="9524"/>
        </w:tabs>
        <w:rPr>
          <w:noProof/>
        </w:rPr>
      </w:pPr>
      <w:hyperlink w:anchor="_Toc41379791" w:history="1">
        <w:r w:rsidR="00E737D1">
          <w:rPr>
            <w:rStyle w:val="a6"/>
            <w:noProof/>
            <w:sz w:val="26"/>
          </w:rPr>
          <w:t>2.7. Контрольно-измерительные приборы в разведочном бурении.</w:t>
        </w:r>
        <w:r w:rsidR="00E737D1">
          <w:rPr>
            <w:noProof/>
            <w:webHidden/>
          </w:rPr>
          <w:t xml:space="preserve"> </w:t>
        </w:r>
        <w:r w:rsidR="00E737D1">
          <w:rPr>
            <w:noProof/>
            <w:webHidden/>
            <w:lang w:val="en-US"/>
          </w:rPr>
          <w:tab/>
        </w:r>
        <w:r w:rsidR="00E737D1">
          <w:rPr>
            <w:noProof/>
            <w:webHidden/>
          </w:rPr>
          <w:fldChar w:fldCharType="begin"/>
        </w:r>
        <w:r w:rsidR="00E737D1">
          <w:rPr>
            <w:noProof/>
            <w:webHidden/>
          </w:rPr>
          <w:instrText xml:space="preserve"> PAGEREF _Toc41379791 \h </w:instrText>
        </w:r>
        <w:r w:rsidR="00E737D1">
          <w:rPr>
            <w:noProof/>
            <w:webHidden/>
          </w:rPr>
        </w:r>
        <w:r w:rsidR="00E737D1">
          <w:rPr>
            <w:noProof/>
            <w:webHidden/>
          </w:rPr>
          <w:fldChar w:fldCharType="separate"/>
        </w:r>
        <w:r w:rsidR="00E737D1">
          <w:rPr>
            <w:noProof/>
            <w:webHidden/>
          </w:rPr>
          <w:t>5</w:t>
        </w:r>
        <w:r w:rsidR="00E737D1">
          <w:rPr>
            <w:noProof/>
            <w:webHidden/>
          </w:rPr>
          <w:fldChar w:fldCharType="end"/>
        </w:r>
      </w:hyperlink>
    </w:p>
    <w:p w:rsidR="00E737D1" w:rsidRDefault="00BB6D66">
      <w:pPr>
        <w:pStyle w:val="10"/>
        <w:tabs>
          <w:tab w:val="left" w:pos="2263"/>
        </w:tabs>
        <w:rPr>
          <w:sz w:val="24"/>
          <w:szCs w:val="24"/>
          <w:lang w:eastAsia="ru-RU"/>
        </w:rPr>
      </w:pPr>
      <w:hyperlink w:anchor="_Toc41379792" w:history="1">
        <w:r w:rsidR="00E737D1">
          <w:rPr>
            <w:rStyle w:val="a6"/>
          </w:rPr>
          <w:t>3.Технология бурения геологоразведочных скважин</w:t>
        </w:r>
        <w:r w:rsidR="00E737D1">
          <w:rPr>
            <w:webHidden/>
          </w:rPr>
          <w:t xml:space="preserve"> </w:t>
        </w:r>
        <w:r w:rsidR="00E737D1">
          <w:rPr>
            <w:webHidden/>
            <w:lang w:val="en-US"/>
          </w:rPr>
          <w:tab/>
        </w:r>
        <w:r w:rsidR="00E737D1">
          <w:rPr>
            <w:webHidden/>
          </w:rPr>
          <w:fldChar w:fldCharType="begin"/>
        </w:r>
        <w:r w:rsidR="00E737D1">
          <w:rPr>
            <w:webHidden/>
          </w:rPr>
          <w:instrText xml:space="preserve"> PAGEREF _Toc41379792 \h </w:instrText>
        </w:r>
        <w:r w:rsidR="00E737D1">
          <w:rPr>
            <w:webHidden/>
          </w:rPr>
        </w:r>
        <w:r w:rsidR="00E737D1">
          <w:rPr>
            <w:webHidden/>
          </w:rPr>
          <w:fldChar w:fldCharType="separate"/>
        </w:r>
        <w:r w:rsidR="00E737D1">
          <w:rPr>
            <w:webHidden/>
          </w:rPr>
          <w:t>6</w:t>
        </w:r>
        <w:r w:rsidR="00E737D1">
          <w:rPr>
            <w:webHidden/>
          </w:rPr>
          <w:fldChar w:fldCharType="end"/>
        </w:r>
      </w:hyperlink>
    </w:p>
    <w:p w:rsidR="00E737D1" w:rsidRDefault="00BB6D66">
      <w:pPr>
        <w:pStyle w:val="21"/>
        <w:tabs>
          <w:tab w:val="left" w:pos="960"/>
          <w:tab w:val="right" w:leader="dot" w:pos="9524"/>
        </w:tabs>
        <w:rPr>
          <w:noProof/>
        </w:rPr>
      </w:pPr>
      <w:hyperlink w:anchor="_Toc41379793" w:history="1">
        <w:r w:rsidR="00E737D1">
          <w:rPr>
            <w:rStyle w:val="a6"/>
            <w:noProof/>
            <w:sz w:val="26"/>
          </w:rPr>
          <w:t>3.1.Выбор очистного агента.</w:t>
        </w:r>
        <w:r w:rsidR="00E737D1">
          <w:rPr>
            <w:noProof/>
            <w:webHidden/>
          </w:rPr>
          <w:t xml:space="preserve"> </w:t>
        </w:r>
        <w:r w:rsidR="00E737D1">
          <w:rPr>
            <w:noProof/>
            <w:webHidden/>
            <w:lang w:val="en-US"/>
          </w:rPr>
          <w:tab/>
        </w:r>
        <w:r w:rsidR="00E737D1">
          <w:rPr>
            <w:noProof/>
            <w:webHidden/>
          </w:rPr>
          <w:fldChar w:fldCharType="begin"/>
        </w:r>
        <w:r w:rsidR="00E737D1">
          <w:rPr>
            <w:noProof/>
            <w:webHidden/>
          </w:rPr>
          <w:instrText xml:space="preserve"> PAGEREF _Toc41379793 \h </w:instrText>
        </w:r>
        <w:r w:rsidR="00E737D1">
          <w:rPr>
            <w:noProof/>
            <w:webHidden/>
          </w:rPr>
        </w:r>
        <w:r w:rsidR="00E737D1">
          <w:rPr>
            <w:noProof/>
            <w:webHidden/>
          </w:rPr>
          <w:fldChar w:fldCharType="separate"/>
        </w:r>
        <w:r w:rsidR="00E737D1">
          <w:rPr>
            <w:noProof/>
            <w:webHidden/>
          </w:rPr>
          <w:t>6</w:t>
        </w:r>
        <w:r w:rsidR="00E737D1">
          <w:rPr>
            <w:noProof/>
            <w:webHidden/>
          </w:rPr>
          <w:fldChar w:fldCharType="end"/>
        </w:r>
      </w:hyperlink>
    </w:p>
    <w:p w:rsidR="00E737D1" w:rsidRDefault="00BB6D66">
      <w:pPr>
        <w:pStyle w:val="21"/>
        <w:tabs>
          <w:tab w:val="left" w:pos="960"/>
          <w:tab w:val="right" w:leader="dot" w:pos="9524"/>
        </w:tabs>
        <w:rPr>
          <w:noProof/>
        </w:rPr>
      </w:pPr>
      <w:hyperlink w:anchor="_Toc41379794" w:history="1">
        <w:r w:rsidR="00E737D1">
          <w:rPr>
            <w:rStyle w:val="a6"/>
            <w:noProof/>
            <w:sz w:val="26"/>
          </w:rPr>
          <w:t>3.2.Выбор параметров режима бурения.</w:t>
        </w:r>
        <w:r w:rsidR="00E737D1">
          <w:rPr>
            <w:noProof/>
            <w:webHidden/>
          </w:rPr>
          <w:t xml:space="preserve"> </w:t>
        </w:r>
        <w:r w:rsidR="00E737D1">
          <w:rPr>
            <w:noProof/>
            <w:webHidden/>
            <w:lang w:val="en-US"/>
          </w:rPr>
          <w:tab/>
        </w:r>
        <w:r w:rsidR="00E737D1">
          <w:rPr>
            <w:noProof/>
            <w:webHidden/>
          </w:rPr>
          <w:fldChar w:fldCharType="begin"/>
        </w:r>
        <w:r w:rsidR="00E737D1">
          <w:rPr>
            <w:noProof/>
            <w:webHidden/>
          </w:rPr>
          <w:instrText xml:space="preserve"> PAGEREF _Toc41379794 \h </w:instrText>
        </w:r>
        <w:r w:rsidR="00E737D1">
          <w:rPr>
            <w:noProof/>
            <w:webHidden/>
          </w:rPr>
        </w:r>
        <w:r w:rsidR="00E737D1">
          <w:rPr>
            <w:noProof/>
            <w:webHidden/>
          </w:rPr>
          <w:fldChar w:fldCharType="separate"/>
        </w:r>
        <w:r w:rsidR="00E737D1">
          <w:rPr>
            <w:noProof/>
            <w:webHidden/>
          </w:rPr>
          <w:t>6</w:t>
        </w:r>
        <w:r w:rsidR="00E737D1">
          <w:rPr>
            <w:noProof/>
            <w:webHidden/>
          </w:rPr>
          <w:fldChar w:fldCharType="end"/>
        </w:r>
      </w:hyperlink>
    </w:p>
    <w:p w:rsidR="00E737D1" w:rsidRDefault="00BB6D66">
      <w:pPr>
        <w:pStyle w:val="21"/>
        <w:tabs>
          <w:tab w:val="right" w:leader="dot" w:pos="9524"/>
        </w:tabs>
        <w:rPr>
          <w:noProof/>
        </w:rPr>
      </w:pPr>
      <w:hyperlink w:anchor="_Toc41379795" w:history="1">
        <w:r w:rsidR="00E737D1">
          <w:rPr>
            <w:rStyle w:val="a6"/>
            <w:noProof/>
            <w:sz w:val="26"/>
          </w:rPr>
          <w:t>3. Мероприятия по подержанию заданного направления скважины</w:t>
        </w:r>
        <w:r w:rsidR="00E737D1">
          <w:rPr>
            <w:noProof/>
            <w:webHidden/>
          </w:rPr>
          <w:t xml:space="preserve"> </w:t>
        </w:r>
        <w:r w:rsidR="00E737D1">
          <w:rPr>
            <w:noProof/>
            <w:webHidden/>
            <w:lang w:val="en-US"/>
          </w:rPr>
          <w:tab/>
        </w:r>
        <w:r w:rsidR="00E737D1">
          <w:rPr>
            <w:noProof/>
            <w:webHidden/>
          </w:rPr>
          <w:fldChar w:fldCharType="begin"/>
        </w:r>
        <w:r w:rsidR="00E737D1">
          <w:rPr>
            <w:noProof/>
            <w:webHidden/>
          </w:rPr>
          <w:instrText xml:space="preserve"> PAGEREF _Toc41379795 \h </w:instrText>
        </w:r>
        <w:r w:rsidR="00E737D1">
          <w:rPr>
            <w:noProof/>
            <w:webHidden/>
          </w:rPr>
        </w:r>
        <w:r w:rsidR="00E737D1">
          <w:rPr>
            <w:noProof/>
            <w:webHidden/>
          </w:rPr>
          <w:fldChar w:fldCharType="separate"/>
        </w:r>
        <w:r w:rsidR="00E737D1">
          <w:rPr>
            <w:noProof/>
            <w:webHidden/>
          </w:rPr>
          <w:t>7</w:t>
        </w:r>
        <w:r w:rsidR="00E737D1">
          <w:rPr>
            <w:noProof/>
            <w:webHidden/>
          </w:rPr>
          <w:fldChar w:fldCharType="end"/>
        </w:r>
      </w:hyperlink>
    </w:p>
    <w:p w:rsidR="00E737D1" w:rsidRDefault="00BB6D66">
      <w:pPr>
        <w:pStyle w:val="10"/>
        <w:tabs>
          <w:tab w:val="left" w:pos="3921"/>
        </w:tabs>
        <w:rPr>
          <w:sz w:val="24"/>
          <w:szCs w:val="24"/>
          <w:lang w:eastAsia="ru-RU"/>
        </w:rPr>
      </w:pPr>
      <w:hyperlink w:anchor="_Toc41379796" w:history="1">
        <w:r w:rsidR="00E737D1">
          <w:rPr>
            <w:rStyle w:val="a6"/>
          </w:rPr>
          <w:t>4.Искривление скважин.</w:t>
        </w:r>
        <w:r w:rsidR="00E737D1">
          <w:rPr>
            <w:webHidden/>
          </w:rPr>
          <w:t xml:space="preserve"> </w:t>
        </w:r>
        <w:r w:rsidR="00E737D1">
          <w:rPr>
            <w:webHidden/>
            <w:lang w:val="en-US"/>
          </w:rPr>
          <w:tab/>
        </w:r>
        <w:r w:rsidR="00E737D1">
          <w:rPr>
            <w:webHidden/>
            <w:lang w:val="en-US"/>
          </w:rPr>
          <w:tab/>
        </w:r>
        <w:r w:rsidR="00E737D1">
          <w:rPr>
            <w:webHidden/>
          </w:rPr>
          <w:fldChar w:fldCharType="begin"/>
        </w:r>
        <w:r w:rsidR="00E737D1">
          <w:rPr>
            <w:webHidden/>
          </w:rPr>
          <w:instrText xml:space="preserve"> PAGEREF _Toc41379796 \h </w:instrText>
        </w:r>
        <w:r w:rsidR="00E737D1">
          <w:rPr>
            <w:webHidden/>
          </w:rPr>
        </w:r>
        <w:r w:rsidR="00E737D1">
          <w:rPr>
            <w:webHidden/>
          </w:rPr>
          <w:fldChar w:fldCharType="separate"/>
        </w:r>
        <w:r w:rsidR="00E737D1">
          <w:rPr>
            <w:webHidden/>
          </w:rPr>
          <w:t>7</w:t>
        </w:r>
        <w:r w:rsidR="00E737D1">
          <w:rPr>
            <w:webHidden/>
          </w:rPr>
          <w:fldChar w:fldCharType="end"/>
        </w:r>
      </w:hyperlink>
    </w:p>
    <w:p w:rsidR="00E737D1" w:rsidRDefault="00BB6D66">
      <w:pPr>
        <w:pStyle w:val="21"/>
        <w:tabs>
          <w:tab w:val="left" w:pos="960"/>
          <w:tab w:val="right" w:leader="dot" w:pos="9524"/>
        </w:tabs>
        <w:rPr>
          <w:noProof/>
        </w:rPr>
      </w:pPr>
      <w:hyperlink w:anchor="_Toc41379797" w:history="1">
        <w:r w:rsidR="00E737D1">
          <w:rPr>
            <w:rStyle w:val="a6"/>
            <w:noProof/>
            <w:sz w:val="26"/>
          </w:rPr>
          <w:t>4.1.Расчет проектного профиля направленной скважины.</w:t>
        </w:r>
        <w:r w:rsidR="00E737D1">
          <w:rPr>
            <w:noProof/>
            <w:webHidden/>
          </w:rPr>
          <w:t xml:space="preserve"> </w:t>
        </w:r>
        <w:r w:rsidR="00E737D1">
          <w:rPr>
            <w:noProof/>
            <w:webHidden/>
            <w:lang w:val="en-US"/>
          </w:rPr>
          <w:tab/>
        </w:r>
        <w:r w:rsidR="00E737D1">
          <w:rPr>
            <w:noProof/>
            <w:webHidden/>
          </w:rPr>
          <w:fldChar w:fldCharType="begin"/>
        </w:r>
        <w:r w:rsidR="00E737D1">
          <w:rPr>
            <w:noProof/>
            <w:webHidden/>
          </w:rPr>
          <w:instrText xml:space="preserve"> PAGEREF _Toc41379797 \h </w:instrText>
        </w:r>
        <w:r w:rsidR="00E737D1">
          <w:rPr>
            <w:noProof/>
            <w:webHidden/>
          </w:rPr>
        </w:r>
        <w:r w:rsidR="00E737D1">
          <w:rPr>
            <w:noProof/>
            <w:webHidden/>
          </w:rPr>
          <w:fldChar w:fldCharType="separate"/>
        </w:r>
        <w:r w:rsidR="00E737D1">
          <w:rPr>
            <w:noProof/>
            <w:webHidden/>
          </w:rPr>
          <w:t>7</w:t>
        </w:r>
        <w:r w:rsidR="00E737D1">
          <w:rPr>
            <w:noProof/>
            <w:webHidden/>
          </w:rPr>
          <w:fldChar w:fldCharType="end"/>
        </w:r>
      </w:hyperlink>
    </w:p>
    <w:p w:rsidR="00E737D1" w:rsidRDefault="00BB6D66">
      <w:pPr>
        <w:pStyle w:val="10"/>
        <w:tabs>
          <w:tab w:val="left" w:pos="3211"/>
        </w:tabs>
        <w:rPr>
          <w:sz w:val="24"/>
          <w:szCs w:val="24"/>
          <w:lang w:eastAsia="ru-RU"/>
        </w:rPr>
      </w:pPr>
      <w:hyperlink w:anchor="_Toc41379798" w:history="1">
        <w:r w:rsidR="00E737D1">
          <w:rPr>
            <w:rStyle w:val="a6"/>
          </w:rPr>
          <w:t>5.Ликвидационное тампонирование.</w:t>
        </w:r>
        <w:r w:rsidR="00E737D1">
          <w:rPr>
            <w:webHidden/>
          </w:rPr>
          <w:t xml:space="preserve"> </w:t>
        </w:r>
        <w:r w:rsidR="00E737D1">
          <w:rPr>
            <w:webHidden/>
            <w:lang w:val="en-US"/>
          </w:rPr>
          <w:tab/>
        </w:r>
        <w:r w:rsidR="00E737D1">
          <w:rPr>
            <w:webHidden/>
          </w:rPr>
          <w:fldChar w:fldCharType="begin"/>
        </w:r>
        <w:r w:rsidR="00E737D1">
          <w:rPr>
            <w:webHidden/>
          </w:rPr>
          <w:instrText xml:space="preserve"> PAGEREF _Toc41379798 \h </w:instrText>
        </w:r>
        <w:r w:rsidR="00E737D1">
          <w:rPr>
            <w:webHidden/>
          </w:rPr>
        </w:r>
        <w:r w:rsidR="00E737D1">
          <w:rPr>
            <w:webHidden/>
          </w:rPr>
          <w:fldChar w:fldCharType="separate"/>
        </w:r>
        <w:r w:rsidR="00E737D1">
          <w:rPr>
            <w:webHidden/>
          </w:rPr>
          <w:t>8</w:t>
        </w:r>
        <w:r w:rsidR="00E737D1">
          <w:rPr>
            <w:webHidden/>
          </w:rPr>
          <w:fldChar w:fldCharType="end"/>
        </w:r>
      </w:hyperlink>
    </w:p>
    <w:p w:rsidR="00E737D1" w:rsidRDefault="00E737D1">
      <w:pPr>
        <w:pStyle w:val="1"/>
        <w:jc w:val="center"/>
        <w:rPr>
          <w:sz w:val="28"/>
        </w:rPr>
      </w:pPr>
      <w:r>
        <w:rPr>
          <w:sz w:val="28"/>
        </w:rPr>
        <w:fldChar w:fldCharType="end"/>
      </w:r>
    </w:p>
    <w:p w:rsidR="00E737D1" w:rsidRDefault="00E737D1">
      <w:pPr>
        <w:pStyle w:val="1"/>
        <w:jc w:val="center"/>
        <w:rPr>
          <w:sz w:val="28"/>
        </w:rPr>
      </w:pPr>
      <w:r>
        <w:rPr>
          <w:sz w:val="28"/>
        </w:rPr>
        <w:br w:type="page"/>
      </w:r>
    </w:p>
    <w:p w:rsidR="00E737D1" w:rsidRDefault="00E737D1">
      <w:pPr>
        <w:pStyle w:val="1"/>
        <w:jc w:val="center"/>
        <w:rPr>
          <w:sz w:val="28"/>
        </w:rPr>
      </w:pPr>
      <w:bookmarkStart w:id="0" w:name="_Toc41379781"/>
      <w:r>
        <w:rPr>
          <w:sz w:val="28"/>
        </w:rPr>
        <w:t>1. Выбор способа бурения и построение конструкции буровой скважины.</w:t>
      </w:r>
      <w:bookmarkEnd w:id="0"/>
    </w:p>
    <w:p w:rsidR="00E737D1" w:rsidRDefault="00E737D1">
      <w:pPr>
        <w:pStyle w:val="2"/>
        <w:numPr>
          <w:ilvl w:val="1"/>
          <w:numId w:val="1"/>
        </w:numPr>
        <w:rPr>
          <w:sz w:val="26"/>
        </w:rPr>
      </w:pPr>
      <w:bookmarkStart w:id="1" w:name="_Toc41379782"/>
      <w:r>
        <w:rPr>
          <w:sz w:val="26"/>
        </w:rPr>
        <w:t>Выбор способа бурения</w:t>
      </w:r>
      <w:bookmarkEnd w:id="1"/>
    </w:p>
    <w:p w:rsidR="00E737D1" w:rsidRDefault="00E737D1">
      <w:r>
        <w:t xml:space="preserve">При проведении разведочных скважин основным способом бурения является колонковый способ с его разновидностями: твердосплавным и алмазным. Я, в данном случае, выбираю твердосплавное, так как в моей скважине не встречаются породы выше </w:t>
      </w:r>
      <w:r>
        <w:rPr>
          <w:lang w:val="en-US"/>
        </w:rPr>
        <w:t>VII</w:t>
      </w:r>
      <w:r>
        <w:t xml:space="preserve"> категории.</w:t>
      </w:r>
    </w:p>
    <w:p w:rsidR="00E737D1" w:rsidRDefault="00E737D1">
      <w:r>
        <w:t xml:space="preserve">Для сокращения затрат времени на спускоподъемные операции при бурении пород </w:t>
      </w:r>
      <w:r>
        <w:rPr>
          <w:lang w:val="en-US"/>
        </w:rPr>
        <w:t>VI</w:t>
      </w:r>
      <w:r>
        <w:t>-</w:t>
      </w:r>
      <w:r>
        <w:rPr>
          <w:lang w:val="en-US"/>
        </w:rPr>
        <w:t>X</w:t>
      </w:r>
      <w:r>
        <w:t xml:space="preserve"> категории мы будем применять снаряд со съемным керноприемником (ССК-59).</w:t>
      </w:r>
    </w:p>
    <w:p w:rsidR="00E737D1" w:rsidRDefault="00E737D1">
      <w:pPr>
        <w:pStyle w:val="2"/>
        <w:rPr>
          <w:sz w:val="26"/>
        </w:rPr>
      </w:pPr>
      <w:bookmarkStart w:id="2" w:name="_Toc41379783"/>
      <w:r>
        <w:rPr>
          <w:sz w:val="26"/>
        </w:rPr>
        <w:t>1.2 Составление проектной конструкции скважины.</w:t>
      </w:r>
      <w:bookmarkEnd w:id="2"/>
    </w:p>
    <w:p w:rsidR="00E737D1" w:rsidRDefault="00BB6D66">
      <w:r>
        <w:rPr>
          <w:noProof/>
          <w:sz w:val="20"/>
        </w:rPr>
        <w:pict>
          <v:group id="_x0000_s1078" style="position:absolute;margin-left:325pt;margin-top:12.75pt;width:130pt;height:292.05pt;z-index:251652608" coordorigin="7940,5157" coordsize="2600,5841">
            <v:line id="_x0000_s1059" style="position:absolute;flip:x" from="7940,5157" to="8460,5157" o:regroupid="3"/>
            <v:line id="_x0000_s1060" style="position:absolute;flip:x" from="7940,6750" to="8460,6750" o:regroupid="3"/>
            <v:line id="_x0000_s1057" style="position:absolute;flip:x" from="7940,7989" to="8980,7989" o:regroupid="4"/>
            <v:group id="_x0000_s1077" style="position:absolute;left:7940;top:5157;width:2600;height:5841" coordorigin="7940,5157" coordsize="2600,5841">
              <v:line id="_x0000_s1031" style="position:absolute" from="8980,7989" to="9500,7989" o:regroupid="3"/>
              <v:group id="_x0000_s1054" style="position:absolute;left:8460;top:5157;width:940;height:2832" coordorigin="7940,5157" coordsize="940,2832" o:regroupid="4">
                <v:line id="_x0000_s1040" style="position:absolute;flip:x y" from="8460,7458" to="8860,7813"/>
                <v:group id="_x0000_s1053" style="position:absolute;left:7940;top:5157;width:940;height:2832" coordorigin="7940,5157" coordsize="940,2832">
                  <v:group id="_x0000_s1051" style="position:absolute;left:7940;top:5157;width:920;height:1593" coordorigin="7940,5157" coordsize="920,1593">
                    <v:line id="_x0000_s1028" style="position:absolute" from="7940,5157" to="7940,6750"/>
                    <v:line id="_x0000_s1029" style="position:absolute" from="7940,6750" to="8460,6750"/>
                    <v:line id="_x0000_s1035" style="position:absolute;flip:y" from="8330,5157" to="8330,6750"/>
                    <v:line id="_x0000_s1036" style="position:absolute;flip:y" from="7940,5157" to="8330,5511"/>
                    <v:line id="_x0000_s1037" style="position:absolute;flip:y" from="7940,5511" to="8330,5865"/>
                    <v:line id="_x0000_s1038" style="position:absolute;flip:y" from="7940,5865" to="8330,6219"/>
                    <v:line id="_x0000_s1039" style="position:absolute;flip:y" from="7940,6219" to="8330,6573"/>
                    <v:line id="_x0000_s1045" style="position:absolute;flip:x y" from="8330,5511" to="8860,6043"/>
                    <v:line id="_x0000_s1046" style="position:absolute;flip:x y" from="8330,5157" to="8860,5689"/>
                    <v:line id="_x0000_s1047" style="position:absolute;flip:x" from="8200,6573" to="8330,6573"/>
                    <v:line id="_x0000_s1048" style="position:absolute" from="8200,6573" to="8330,6750"/>
                  </v:group>
                  <v:group id="_x0000_s1052" style="position:absolute;left:8340;top:5157;width:540;height:2832" coordorigin="8340,5157" coordsize="540,2832">
                    <v:line id="_x0000_s1030" style="position:absolute" from="8460,6750" to="8460,7989"/>
                    <v:line id="_x0000_s1033" style="position:absolute;flip:y" from="8850,5157" to="8850,7989"/>
                    <v:line id="_x0000_s1041" style="position:absolute;flip:x y" from="8460,7104" to="8860,7459"/>
                    <v:line id="_x0000_s1042" style="position:absolute;flip:x y" from="8460,6750" to="8860,7105"/>
                    <v:line id="_x0000_s1043" style="position:absolute;flip:x y" from="8340,6225" to="8880,6763"/>
                    <v:line id="_x0000_s1044" style="position:absolute;flip:x y" from="8340,5871" to="8870,6403"/>
                    <v:line id="_x0000_s1049" style="position:absolute;flip:x" from="8730,7813" to="8860,7813"/>
                    <v:line id="_x0000_s1050" style="position:absolute" from="8720,7812" to="8850,7989"/>
                  </v:group>
                </v:group>
              </v:group>
              <v:group id="_x0000_s1076" style="position:absolute;left:7940;top:7989;width:2600;height:3009" coordorigin="7940,7989" coordsize="2600,3009">
                <v:line id="_x0000_s1032" style="position:absolute" from="9500,7989" to="9500,10998" o:regroupid="5"/>
                <v:line id="_x0000_s1061" style="position:absolute;flip:x" from="7940,10998" to="10540,10998" o:regroupid="5"/>
              </v:group>
            </v:group>
          </v:group>
        </w:pic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0"/>
        <w:gridCol w:w="1018"/>
        <w:gridCol w:w="1950"/>
      </w:tblGrid>
      <w:tr w:rsidR="00E737D1">
        <w:trPr>
          <w:trHeight w:val="521"/>
        </w:trPr>
        <w:tc>
          <w:tcPr>
            <w:tcW w:w="3250" w:type="dxa"/>
          </w:tcPr>
          <w:p w:rsidR="00E737D1" w:rsidRDefault="00E737D1">
            <w:r>
              <w:t xml:space="preserve">Почвенный слой </w:t>
            </w:r>
            <w:r>
              <w:rPr>
                <w:lang w:val="en-US"/>
              </w:rPr>
              <w:t>II</w:t>
            </w:r>
          </w:p>
        </w:tc>
        <w:tc>
          <w:tcPr>
            <w:tcW w:w="1018" w:type="dxa"/>
          </w:tcPr>
          <w:p w:rsidR="00E737D1" w:rsidRDefault="00E737D1">
            <w:smartTag w:uri="urn:schemas-microsoft-com:office:smarttags" w:element="metricconverter">
              <w:smartTagPr>
                <w:attr w:name="ProductID" w:val="3 м"/>
              </w:smartTagPr>
              <w:r>
                <w:t>3 м</w:t>
              </w:r>
            </w:smartTag>
          </w:p>
        </w:tc>
        <w:tc>
          <w:tcPr>
            <w:tcW w:w="1950" w:type="dxa"/>
          </w:tcPr>
          <w:p w:rsidR="00E737D1" w:rsidRDefault="00E737D1"/>
        </w:tc>
      </w:tr>
      <w:tr w:rsidR="00E737D1">
        <w:trPr>
          <w:trHeight w:val="1046"/>
        </w:trPr>
        <w:tc>
          <w:tcPr>
            <w:tcW w:w="3250" w:type="dxa"/>
          </w:tcPr>
          <w:p w:rsidR="00E737D1" w:rsidRDefault="00E737D1">
            <w:r>
              <w:t xml:space="preserve">Плотный песок   </w:t>
            </w:r>
            <w:r>
              <w:rPr>
                <w:lang w:val="en-US"/>
              </w:rPr>
              <w:t>III</w:t>
            </w:r>
          </w:p>
        </w:tc>
        <w:tc>
          <w:tcPr>
            <w:tcW w:w="1018" w:type="dxa"/>
          </w:tcPr>
          <w:p w:rsidR="00E737D1" w:rsidRDefault="00E737D1">
            <w:smartTag w:uri="urn:schemas-microsoft-com:office:smarttags" w:element="metricconverter">
              <w:smartTagPr>
                <w:attr w:name="ProductID" w:val="8 м"/>
              </w:smartTagPr>
              <w:r>
                <w:t>8 м</w:t>
              </w:r>
            </w:smartTag>
          </w:p>
        </w:tc>
        <w:tc>
          <w:tcPr>
            <w:tcW w:w="1950" w:type="dxa"/>
          </w:tcPr>
          <w:p w:rsidR="00E737D1" w:rsidRDefault="00E737D1">
            <w:r>
              <w:t>Поглощение</w:t>
            </w:r>
          </w:p>
        </w:tc>
      </w:tr>
      <w:tr w:rsidR="00E737D1">
        <w:trPr>
          <w:trHeight w:val="1365"/>
        </w:trPr>
        <w:tc>
          <w:tcPr>
            <w:tcW w:w="3250" w:type="dxa"/>
          </w:tcPr>
          <w:p w:rsidR="00E737D1" w:rsidRDefault="00E737D1">
            <w:r>
              <w:t xml:space="preserve">Глина  </w:t>
            </w:r>
            <w:r>
              <w:rPr>
                <w:lang w:val="en-US"/>
              </w:rPr>
              <w:t>IV</w:t>
            </w:r>
          </w:p>
        </w:tc>
        <w:tc>
          <w:tcPr>
            <w:tcW w:w="1018" w:type="dxa"/>
          </w:tcPr>
          <w:p w:rsidR="00E737D1" w:rsidRDefault="00E737D1">
            <w:smartTag w:uri="urn:schemas-microsoft-com:office:smarttags" w:element="metricconverter">
              <w:smartTagPr>
                <w:attr w:name="ProductID" w:val="100 м"/>
              </w:smartTagPr>
              <w:r>
                <w:t>100 м</w:t>
              </w:r>
            </w:smartTag>
          </w:p>
        </w:tc>
        <w:tc>
          <w:tcPr>
            <w:tcW w:w="1950" w:type="dxa"/>
          </w:tcPr>
          <w:p w:rsidR="00E737D1" w:rsidRDefault="00E737D1">
            <w:r>
              <w:t>Плотная</w:t>
            </w:r>
          </w:p>
        </w:tc>
      </w:tr>
      <w:tr w:rsidR="00E737D1">
        <w:trPr>
          <w:trHeight w:val="1365"/>
        </w:trPr>
        <w:tc>
          <w:tcPr>
            <w:tcW w:w="3250" w:type="dxa"/>
          </w:tcPr>
          <w:p w:rsidR="00E737D1" w:rsidRDefault="00E737D1">
            <w:pPr>
              <w:rPr>
                <w:lang w:val="en-US"/>
              </w:rPr>
            </w:pPr>
            <w:r>
              <w:t xml:space="preserve">Глинистые сланцы  </w:t>
            </w:r>
            <w:r>
              <w:rPr>
                <w:lang w:val="en-US"/>
              </w:rPr>
              <w:t>VI</w:t>
            </w:r>
          </w:p>
        </w:tc>
        <w:tc>
          <w:tcPr>
            <w:tcW w:w="1018" w:type="dxa"/>
          </w:tcPr>
          <w:p w:rsidR="00E737D1" w:rsidRDefault="00E737D1">
            <w:smartTag w:uri="urn:schemas-microsoft-com:office:smarttags" w:element="metricconverter">
              <w:smartTagPr>
                <w:attr w:name="ProductID" w:val="100 м"/>
              </w:smartTagPr>
              <w:r>
                <w:t>100 м</w:t>
              </w:r>
            </w:smartTag>
          </w:p>
        </w:tc>
        <w:tc>
          <w:tcPr>
            <w:tcW w:w="1950" w:type="dxa"/>
          </w:tcPr>
          <w:p w:rsidR="00E737D1" w:rsidRDefault="00E737D1"/>
        </w:tc>
      </w:tr>
      <w:tr w:rsidR="00E737D1">
        <w:trPr>
          <w:trHeight w:val="1365"/>
        </w:trPr>
        <w:tc>
          <w:tcPr>
            <w:tcW w:w="3250" w:type="dxa"/>
          </w:tcPr>
          <w:p w:rsidR="00E737D1" w:rsidRDefault="00E737D1">
            <w:r>
              <w:t xml:space="preserve">Сурьмяно-ртутное месторождение   </w:t>
            </w:r>
            <w:r>
              <w:rPr>
                <w:lang w:val="en-US"/>
              </w:rPr>
              <w:t>VII</w:t>
            </w:r>
          </w:p>
        </w:tc>
        <w:tc>
          <w:tcPr>
            <w:tcW w:w="1018" w:type="dxa"/>
          </w:tcPr>
          <w:p w:rsidR="00E737D1" w:rsidRDefault="00E737D1">
            <w:smartTag w:uri="urn:schemas-microsoft-com:office:smarttags" w:element="metricconverter">
              <w:smartTagPr>
                <w:attr w:name="ProductID" w:val="86 м"/>
              </w:smartTagPr>
              <w:r>
                <w:t>86 м</w:t>
              </w:r>
            </w:smartTag>
          </w:p>
        </w:tc>
        <w:tc>
          <w:tcPr>
            <w:tcW w:w="1950" w:type="dxa"/>
          </w:tcPr>
          <w:p w:rsidR="00E737D1" w:rsidRDefault="00E737D1">
            <w:r>
              <w:t>Трещиноватый</w:t>
            </w:r>
          </w:p>
        </w:tc>
      </w:tr>
      <w:tr w:rsidR="00E737D1">
        <w:trPr>
          <w:trHeight w:val="1365"/>
        </w:trPr>
        <w:tc>
          <w:tcPr>
            <w:tcW w:w="3250" w:type="dxa"/>
          </w:tcPr>
          <w:p w:rsidR="00E737D1" w:rsidRDefault="00E737D1">
            <w:pPr>
              <w:rPr>
                <w:lang w:val="en-US"/>
              </w:rPr>
            </w:pPr>
            <w:r>
              <w:t xml:space="preserve">Известняк окремнелый    </w:t>
            </w:r>
            <w:r>
              <w:rPr>
                <w:lang w:val="en-US"/>
              </w:rPr>
              <w:t>X</w:t>
            </w:r>
          </w:p>
        </w:tc>
        <w:tc>
          <w:tcPr>
            <w:tcW w:w="1018" w:type="dxa"/>
          </w:tcPr>
          <w:p w:rsidR="00E737D1" w:rsidRDefault="00E737D1">
            <w:r>
              <w:t>43</w:t>
            </w:r>
          </w:p>
        </w:tc>
        <w:tc>
          <w:tcPr>
            <w:tcW w:w="1950" w:type="dxa"/>
          </w:tcPr>
          <w:p w:rsidR="00E737D1" w:rsidRDefault="00E737D1"/>
        </w:tc>
      </w:tr>
    </w:tbl>
    <w:p w:rsidR="00E737D1" w:rsidRDefault="00BB6D66">
      <w:r>
        <w:rPr>
          <w:noProof/>
          <w:sz w:val="20"/>
        </w:rPr>
        <w:pict>
          <v:rect id="_x0000_s1067" style="position:absolute;margin-left:94.75pt;margin-top:7.8pt;width:58.5pt;height:17.7pt;z-index:251658752;mso-position-horizontal-relative:text;mso-position-vertical-relative:text" filled="f" stroked="f">
            <v:textbox style="mso-next-textbox:#_x0000_s1067">
              <w:txbxContent>
                <w:p w:rsidR="00E737D1" w:rsidRDefault="00E737D1">
                  <w:r>
                    <w:t xml:space="preserve">  132</w:t>
                  </w:r>
                </w:p>
                <w:p w:rsidR="00E737D1" w:rsidRDefault="00E737D1"/>
              </w:txbxContent>
            </v:textbox>
          </v:rect>
        </w:pict>
      </w:r>
      <w:r w:rsidR="00E737D1">
        <w:t xml:space="preserve">  </w:t>
      </w:r>
    </w:p>
    <w:p w:rsidR="00E737D1" w:rsidRDefault="00BB6D66">
      <w:r>
        <w:rPr>
          <w:noProof/>
          <w:sz w:val="20"/>
        </w:rPr>
        <w:pict>
          <v:line id="_x0000_s1062" style="position:absolute;flip:x;z-index:251653632" from="36.25pt,11.7pt" to="140.25pt,11.7pt">
            <v:stroke endarrow="block"/>
          </v:line>
        </w:pict>
      </w:r>
    </w:p>
    <w:p w:rsidR="00E737D1" w:rsidRDefault="00BB6D66">
      <w:r>
        <w:rPr>
          <w:noProof/>
          <w:sz w:val="20"/>
        </w:rPr>
        <w:pict>
          <v:rect id="_x0000_s1069" style="position:absolute;margin-left:101.25pt;margin-top:6.75pt;width:58.5pt;height:17.7pt;z-index:251659776" filled="f" stroked="f">
            <v:textbox style="mso-next-textbox:#_x0000_s1069">
              <w:txbxContent>
                <w:p w:rsidR="00E737D1" w:rsidRDefault="00E737D1">
                  <w:pPr>
                    <w:rPr>
                      <w:lang w:val="en-US"/>
                    </w:rPr>
                  </w:pPr>
                  <w:r>
                    <w:t xml:space="preserve">  </w:t>
                  </w:r>
                  <w:r>
                    <w:rPr>
                      <w:lang w:val="en-US"/>
                    </w:rPr>
                    <w:t>127</w:t>
                  </w:r>
                </w:p>
                <w:p w:rsidR="00E737D1" w:rsidRDefault="00E737D1"/>
              </w:txbxContent>
            </v:textbox>
          </v:rect>
        </w:pict>
      </w:r>
      <w:r w:rsidR="00E737D1">
        <w:t>11 м</w:t>
      </w:r>
    </w:p>
    <w:p w:rsidR="00E737D1" w:rsidRDefault="00BB6D66">
      <w:r>
        <w:rPr>
          <w:noProof/>
          <w:sz w:val="20"/>
        </w:rPr>
        <w:pict>
          <v:line id="_x0000_s1063" style="position:absolute;flip:x;z-index:251654656" from="55.75pt,10.65pt" to="140.25pt,10.65pt">
            <v:stroke endarrow="block"/>
          </v:line>
        </w:pict>
      </w:r>
    </w:p>
    <w:p w:rsidR="00E737D1" w:rsidRDefault="00E737D1"/>
    <w:p w:rsidR="00E737D1" w:rsidRDefault="00BB6D66">
      <w:r>
        <w:rPr>
          <w:noProof/>
          <w:sz w:val="20"/>
        </w:rPr>
        <w:pict>
          <v:rect id="_x0000_s1070" style="position:absolute;margin-left:101.25pt;margin-top:9.6pt;width:58.5pt;height:17.7pt;z-index:251660800" filled="f" stroked="f">
            <v:textbox style="mso-next-textbox:#_x0000_s1070">
              <w:txbxContent>
                <w:p w:rsidR="00E737D1" w:rsidRDefault="00E737D1">
                  <w:pPr>
                    <w:rPr>
                      <w:lang w:val="en-US"/>
                    </w:rPr>
                  </w:pPr>
                  <w:r>
                    <w:t xml:space="preserve"> </w:t>
                  </w:r>
                  <w:r>
                    <w:rPr>
                      <w:lang w:val="en-US"/>
                    </w:rPr>
                    <w:t>112</w:t>
                  </w:r>
                </w:p>
                <w:p w:rsidR="00E737D1" w:rsidRDefault="00E737D1"/>
              </w:txbxContent>
            </v:textbox>
          </v:rect>
        </w:pict>
      </w:r>
    </w:p>
    <w:p w:rsidR="00E737D1" w:rsidRDefault="00E737D1"/>
    <w:p w:rsidR="00E737D1" w:rsidRDefault="00BB6D66">
      <w:r>
        <w:rPr>
          <w:noProof/>
          <w:sz w:val="20"/>
        </w:rPr>
        <w:pict>
          <v:rect id="_x0000_s1071" style="position:absolute;margin-left:107.75pt;margin-top:8.55pt;width:58.5pt;height:17.7pt;z-index:251661824" filled="f" stroked="f">
            <v:textbox style="mso-next-textbox:#_x0000_s1071">
              <w:txbxContent>
                <w:p w:rsidR="00E737D1" w:rsidRDefault="00E737D1">
                  <w:pPr>
                    <w:rPr>
                      <w:lang w:val="en-US"/>
                    </w:rPr>
                  </w:pPr>
                  <w:r>
                    <w:t xml:space="preserve"> </w:t>
                  </w:r>
                  <w:r>
                    <w:rPr>
                      <w:lang w:val="en-US"/>
                    </w:rPr>
                    <w:t>108</w:t>
                  </w:r>
                </w:p>
                <w:p w:rsidR="00E737D1" w:rsidRDefault="00E737D1"/>
              </w:txbxContent>
            </v:textbox>
          </v:rect>
        </w:pict>
      </w:r>
      <w:r>
        <w:rPr>
          <w:noProof/>
          <w:sz w:val="20"/>
        </w:rPr>
        <w:pict>
          <v:line id="_x0000_s1064" style="position:absolute;flip:x;z-index:251655680" from="62.25pt,-.3pt" to="140.25pt,-.3pt">
            <v:stroke endarrow="block"/>
          </v:line>
        </w:pict>
      </w:r>
      <w:r w:rsidR="00E737D1">
        <w:t>89 м</w:t>
      </w:r>
    </w:p>
    <w:p w:rsidR="00E737D1" w:rsidRDefault="00BB6D66">
      <w:r>
        <w:rPr>
          <w:noProof/>
          <w:sz w:val="20"/>
        </w:rPr>
        <w:pict>
          <v:line id="_x0000_s1065" style="position:absolute;flip:x;z-index:251656704" from="81.75pt,12.45pt" to="153.25pt,12.45pt">
            <v:stroke endarrow="block"/>
          </v:line>
        </w:pict>
      </w:r>
    </w:p>
    <w:p w:rsidR="00E737D1" w:rsidRDefault="00E737D1"/>
    <w:p w:rsidR="00E737D1" w:rsidRDefault="00E737D1"/>
    <w:p w:rsidR="00E737D1" w:rsidRDefault="00E737D1"/>
    <w:p w:rsidR="00E737D1" w:rsidRDefault="00BB6D66">
      <w:r>
        <w:rPr>
          <w:noProof/>
          <w:sz w:val="20"/>
        </w:rPr>
        <w:pict>
          <v:rect id="_x0000_s1072" style="position:absolute;margin-left:107.75pt;margin-top:1.55pt;width:58.5pt;height:17.7pt;z-index:251662848" filled="f" stroked="f">
            <v:textbox style="mso-next-textbox:#_x0000_s1072">
              <w:txbxContent>
                <w:p w:rsidR="00E737D1" w:rsidRDefault="00E737D1">
                  <w:pPr>
                    <w:rPr>
                      <w:lang w:val="en-US"/>
                    </w:rPr>
                  </w:pPr>
                  <w:r>
                    <w:t xml:space="preserve">  </w:t>
                  </w:r>
                  <w:r>
                    <w:rPr>
                      <w:lang w:val="en-US"/>
                    </w:rPr>
                    <w:t>93</w:t>
                  </w:r>
                </w:p>
                <w:p w:rsidR="00E737D1" w:rsidRDefault="00E737D1"/>
              </w:txbxContent>
            </v:textbox>
          </v:rect>
        </w:pict>
      </w:r>
    </w:p>
    <w:p w:rsidR="00E737D1" w:rsidRDefault="00BB6D66">
      <w:r>
        <w:rPr>
          <w:noProof/>
          <w:sz w:val="20"/>
        </w:rPr>
        <w:pict>
          <v:line id="_x0000_s1066" style="position:absolute;flip:x;z-index:251657728" from="88.25pt,5.45pt" to="159.75pt,5.45pt">
            <v:stroke endarrow="block"/>
          </v:line>
        </w:pict>
      </w:r>
    </w:p>
    <w:p w:rsidR="00E737D1" w:rsidRDefault="00E737D1"/>
    <w:p w:rsidR="00E737D1" w:rsidRDefault="00E737D1">
      <w:smartTag w:uri="urn:schemas-microsoft-com:office:smarttags" w:element="metricconverter">
        <w:smartTagPr>
          <w:attr w:name="ProductID" w:val="212 м"/>
        </w:smartTagPr>
        <w:r>
          <w:t>212 м</w:t>
        </w:r>
      </w:smartTag>
    </w:p>
    <w:p w:rsidR="00E737D1" w:rsidRDefault="00E737D1"/>
    <w:p w:rsidR="00E737D1" w:rsidRDefault="00E737D1"/>
    <w:p w:rsidR="00E737D1" w:rsidRDefault="00E737D1"/>
    <w:p w:rsidR="00E737D1" w:rsidRDefault="00E737D1"/>
    <w:p w:rsidR="00E737D1" w:rsidRDefault="00E737D1"/>
    <w:p w:rsidR="00E737D1" w:rsidRDefault="00E737D1"/>
    <w:p w:rsidR="00E737D1" w:rsidRDefault="00E737D1"/>
    <w:p w:rsidR="00E737D1" w:rsidRDefault="00E737D1"/>
    <w:p w:rsidR="00E737D1" w:rsidRDefault="00E737D1"/>
    <w:p w:rsidR="00E737D1" w:rsidRDefault="00E737D1"/>
    <w:p w:rsidR="00E737D1" w:rsidRDefault="00E737D1"/>
    <w:p w:rsidR="00E737D1" w:rsidRDefault="00E737D1">
      <w:r>
        <w:t xml:space="preserve">Глубина </w:t>
      </w:r>
      <w:smartTag w:uri="urn:schemas-microsoft-com:office:smarttags" w:element="metricconverter">
        <w:smartTagPr>
          <w:attr w:name="ProductID" w:val="312 м"/>
        </w:smartTagPr>
        <w:r>
          <w:t>312 м</w:t>
        </w:r>
      </w:smartTag>
      <w:r>
        <w:br w:type="textWrapping" w:clear="all"/>
      </w:r>
      <w:r>
        <w:tab/>
      </w:r>
    </w:p>
    <w:p w:rsidR="00E737D1" w:rsidRDefault="00E737D1">
      <w:pPr>
        <w:pStyle w:val="1"/>
        <w:jc w:val="center"/>
        <w:rPr>
          <w:sz w:val="28"/>
        </w:rPr>
      </w:pPr>
      <w:bookmarkStart w:id="3" w:name="_Toc41379784"/>
      <w:r>
        <w:rPr>
          <w:sz w:val="28"/>
        </w:rPr>
        <w:t>2. Выбор бурового оборудования и инструмента</w:t>
      </w:r>
      <w:bookmarkEnd w:id="3"/>
    </w:p>
    <w:p w:rsidR="00E737D1" w:rsidRDefault="00E737D1">
      <w:pPr>
        <w:pStyle w:val="2"/>
        <w:rPr>
          <w:sz w:val="26"/>
        </w:rPr>
      </w:pPr>
      <w:bookmarkStart w:id="4" w:name="_Toc41379785"/>
      <w:r>
        <w:rPr>
          <w:sz w:val="26"/>
        </w:rPr>
        <w:t>2.1. Выбор буровой установки.</w:t>
      </w:r>
      <w:bookmarkEnd w:id="4"/>
    </w:p>
    <w:p w:rsidR="00E737D1" w:rsidRDefault="00E737D1">
      <w:r>
        <w:t xml:space="preserve">Для решения нашей задачи необходим буровой станок СКБ-4 (твердосплавное бурение диаметром 93 до глубины </w:t>
      </w:r>
      <w:smartTag w:uri="urn:schemas-microsoft-com:office:smarttags" w:element="metricconverter">
        <w:smartTagPr>
          <w:attr w:name="ProductID" w:val="300 м"/>
        </w:smartTagPr>
        <w:r>
          <w:t>300 м</w:t>
        </w:r>
      </w:smartTag>
      <w:r>
        <w:t xml:space="preserve">., алмазное – до </w:t>
      </w:r>
      <w:smartTag w:uri="urn:schemas-microsoft-com:office:smarttags" w:element="metricconverter">
        <w:smartTagPr>
          <w:attr w:name="ProductID" w:val="500 м"/>
        </w:smartTagPr>
        <w:r>
          <w:t>500 м</w:t>
        </w:r>
      </w:smartTag>
      <w:r>
        <w:t>.)</w:t>
      </w:r>
    </w:p>
    <w:p w:rsidR="00E737D1" w:rsidRDefault="00E737D1"/>
    <w:p w:rsidR="00E737D1" w:rsidRDefault="00E737D1">
      <w:pPr>
        <w:pStyle w:val="2"/>
        <w:rPr>
          <w:sz w:val="26"/>
        </w:rPr>
      </w:pPr>
      <w:bookmarkStart w:id="5" w:name="_Toc41379786"/>
      <w:r>
        <w:rPr>
          <w:sz w:val="26"/>
        </w:rPr>
        <w:t>2.2 Выбор бурового насоса.</w:t>
      </w:r>
      <w:bookmarkEnd w:id="5"/>
    </w:p>
    <w:p w:rsidR="00E737D1" w:rsidRDefault="00E737D1">
      <w:r>
        <w:t>Для выбранного нами бурового станка необходим буровой насос НБ3-120/40 для промывки скважин при бурении.</w:t>
      </w:r>
    </w:p>
    <w:p w:rsidR="00E737D1" w:rsidRDefault="00E737D1"/>
    <w:p w:rsidR="00E737D1" w:rsidRDefault="00E737D1">
      <w:pPr>
        <w:pStyle w:val="2"/>
        <w:rPr>
          <w:sz w:val="26"/>
        </w:rPr>
      </w:pPr>
      <w:bookmarkStart w:id="6" w:name="_Toc41379787"/>
      <w:r>
        <w:rPr>
          <w:sz w:val="26"/>
        </w:rPr>
        <w:t>2.3. Выбор технологического бурового инструмента</w:t>
      </w:r>
      <w:bookmarkEnd w:id="6"/>
    </w:p>
    <w:p w:rsidR="00E737D1" w:rsidRDefault="00E737D1">
      <w:r>
        <w:t>Технологический инструмент – это инструмент, при помощи которого производится бурение скважин. К нему относятся: породоразрушающий инструмент (коронка), кернорвательное устройство, колонковая труба, переходники, бурильная колонна с ведущей трубой и буровым сальником.</w:t>
      </w:r>
    </w:p>
    <w:p w:rsidR="00E737D1" w:rsidRDefault="00E737D1">
      <w:r>
        <w:rPr>
          <w:u w:val="single"/>
        </w:rPr>
        <w:t>Коронки.</w:t>
      </w:r>
      <w:r>
        <w:t xml:space="preserve"> Для моей скважины понадобятся следующие коронки: М 5(</w:t>
      </w:r>
      <w:smartTag w:uri="urn:schemas-microsoft-com:office:smarttags" w:element="metricconverter">
        <w:smartTagPr>
          <w:attr w:name="ProductID" w:val="111 м"/>
        </w:smartTagPr>
        <w:r>
          <w:t>111 м</w:t>
        </w:r>
      </w:smartTag>
      <w:r>
        <w:t>),  СА 5 (</w:t>
      </w:r>
      <w:smartTag w:uri="urn:schemas-microsoft-com:office:smarttags" w:element="metricconverter">
        <w:smartTagPr>
          <w:attr w:name="ProductID" w:val="201 м"/>
        </w:smartTagPr>
        <w:r>
          <w:t>201 м</w:t>
        </w:r>
      </w:smartTag>
      <w:r>
        <w:t>), долото ТК 2,75-3,0 (для долота состав горной породы определяется по шламу).</w:t>
      </w:r>
    </w:p>
    <w:p w:rsidR="00E737D1" w:rsidRDefault="00E737D1">
      <w:r>
        <w:rPr>
          <w:u w:val="single"/>
        </w:rPr>
        <w:t>Бурильные трубы.</w:t>
      </w:r>
      <w:r>
        <w:t xml:space="preserve"> Значение диаметра бурильных труб определяется соотношением:</w:t>
      </w:r>
    </w:p>
    <w:p w:rsidR="00E737D1" w:rsidRDefault="00E737D1">
      <w:r>
        <w:t>Твердосплавное бурение</w:t>
      </w:r>
    </w:p>
    <w:p w:rsidR="00E737D1" w:rsidRDefault="00E737D1">
      <w:r>
        <w:rPr>
          <w:lang w:val="en-US"/>
        </w:rPr>
        <w:t>D</w:t>
      </w:r>
      <w:r>
        <w:rPr>
          <w:vertAlign w:val="subscript"/>
        </w:rPr>
        <w:t>бт</w:t>
      </w:r>
      <w:r>
        <w:t xml:space="preserve">=(0,6÷0,7) </w:t>
      </w:r>
      <w:r>
        <w:rPr>
          <w:lang w:val="en-US"/>
        </w:rPr>
        <w:t>D</w:t>
      </w:r>
      <w:r>
        <w:rPr>
          <w:vertAlign w:val="subscript"/>
        </w:rPr>
        <w:t>скв</w:t>
      </w:r>
    </w:p>
    <w:p w:rsidR="00E737D1" w:rsidRDefault="00E737D1">
      <w:r>
        <w:rPr>
          <w:lang w:val="en-US"/>
        </w:rPr>
        <w:t>D</w:t>
      </w:r>
      <w:r>
        <w:rPr>
          <w:vertAlign w:val="subscript"/>
        </w:rPr>
        <w:t>скв</w:t>
      </w:r>
      <w:r>
        <w:t>=93 мм</w:t>
      </w:r>
    </w:p>
    <w:p w:rsidR="00E737D1" w:rsidRDefault="00E737D1">
      <w:r>
        <w:rPr>
          <w:lang w:val="en-US"/>
        </w:rPr>
        <w:t>D</w:t>
      </w:r>
      <w:r>
        <w:rPr>
          <w:vertAlign w:val="subscript"/>
        </w:rPr>
        <w:t>бт</w:t>
      </w:r>
      <w:r>
        <w:t>=0,95*93=61 мм</w:t>
      </w:r>
    </w:p>
    <w:p w:rsidR="00E737D1" w:rsidRDefault="00E737D1"/>
    <w:p w:rsidR="00E737D1" w:rsidRDefault="00E737D1">
      <w:r>
        <w:t xml:space="preserve">Глубина скважины </w:t>
      </w:r>
      <w:smartTag w:uri="urn:schemas-microsoft-com:office:smarttags" w:element="metricconverter">
        <w:smartTagPr>
          <w:attr w:name="ProductID" w:val="312 метров"/>
        </w:smartTagPr>
        <w:r>
          <w:t>312 метров</w:t>
        </w:r>
      </w:smartTag>
      <w:r>
        <w:t>, следовательно, выбираем для бурения набор бурильных труб СБТМ-50 (</w:t>
      </w:r>
      <w:smartTag w:uri="urn:schemas-microsoft-com:office:smarttags" w:element="metricconverter">
        <w:smartTagPr>
          <w:attr w:name="ProductID" w:val="290 м"/>
        </w:smartTagPr>
        <w:r>
          <w:t>290 м</w:t>
        </w:r>
      </w:smartTag>
      <w:r>
        <w:t>), СБТМ-63,5 (</w:t>
      </w:r>
      <w:smartTag w:uri="urn:schemas-microsoft-com:office:smarttags" w:element="metricconverter">
        <w:smartTagPr>
          <w:attr w:name="ProductID" w:val="11 м"/>
        </w:smartTagPr>
        <w:r>
          <w:t>11 м</w:t>
        </w:r>
      </w:smartTag>
      <w:r>
        <w:t>).</w:t>
      </w:r>
    </w:p>
    <w:p w:rsidR="00E737D1" w:rsidRDefault="00E737D1">
      <w:r>
        <w:rPr>
          <w:u w:val="single"/>
        </w:rPr>
        <w:t>Состав колонкового набора.</w:t>
      </w:r>
      <w:r>
        <w:t xml:space="preserve"> Типовой состав – коронка, кернорватель, расширитель, колонковая труба, центратор, переходник, шламовая труба. Диаметр колонковой трубы – </w:t>
      </w:r>
      <w:smartTag w:uri="urn:schemas-microsoft-com:office:smarttags" w:element="metricconverter">
        <w:smartTagPr>
          <w:attr w:name="ProductID" w:val="89 мм"/>
        </w:smartTagPr>
        <w:r>
          <w:t>89 мм</w:t>
        </w:r>
      </w:smartTag>
      <w:r>
        <w:t xml:space="preserve">., длина колонковой трубы – </w:t>
      </w:r>
      <w:smartTag w:uri="urn:schemas-microsoft-com:office:smarttags" w:element="metricconverter">
        <w:smartTagPr>
          <w:attr w:name="ProductID" w:val="6 м"/>
        </w:smartTagPr>
        <w:r>
          <w:t>6 м</w:t>
        </w:r>
      </w:smartTag>
      <w:r>
        <w:t>. В нашем варианте переходник не нужен, так как мы проводим бурение с отбором керна. Шламовая труба для нашего случая, я считаю, нужна, так как мы бурим достаточно глубоко и мощности насоса может не хватить. Для подачи очистного агента мы будем использовать сальник типа СВ.</w:t>
      </w:r>
    </w:p>
    <w:p w:rsidR="00E737D1" w:rsidRDefault="00E737D1"/>
    <w:p w:rsidR="00E737D1" w:rsidRDefault="00E737D1">
      <w:pPr>
        <w:pStyle w:val="2"/>
        <w:rPr>
          <w:sz w:val="26"/>
        </w:rPr>
      </w:pPr>
      <w:bookmarkStart w:id="7" w:name="_Toc41379788"/>
      <w:r>
        <w:rPr>
          <w:sz w:val="26"/>
        </w:rPr>
        <w:t>2.4 Выбор вспомогательного и аварийного инструмента.</w:t>
      </w:r>
      <w:bookmarkEnd w:id="7"/>
    </w:p>
    <w:p w:rsidR="00E737D1" w:rsidRDefault="00E737D1">
      <w:r>
        <w:t xml:space="preserve">В состав вспомогательного инструмента входят: </w:t>
      </w:r>
    </w:p>
    <w:p w:rsidR="00E737D1" w:rsidRDefault="00E737D1">
      <w:pPr>
        <w:numPr>
          <w:ilvl w:val="0"/>
          <w:numId w:val="2"/>
        </w:numPr>
      </w:pPr>
      <w:r>
        <w:t>Ключи шарнирные для бурильных труб</w:t>
      </w:r>
    </w:p>
    <w:p w:rsidR="00E737D1" w:rsidRDefault="00E737D1">
      <w:pPr>
        <w:numPr>
          <w:ilvl w:val="0"/>
          <w:numId w:val="2"/>
        </w:numPr>
      </w:pPr>
      <w:r>
        <w:t>Ключи шарнирные типа КШ для обсадных  колонковых труб</w:t>
      </w:r>
    </w:p>
    <w:p w:rsidR="00E737D1" w:rsidRDefault="00E737D1">
      <w:pPr>
        <w:numPr>
          <w:ilvl w:val="0"/>
          <w:numId w:val="2"/>
        </w:numPr>
      </w:pPr>
      <w:r>
        <w:t>Ключи короночные типа КК для твердосплавных и алмазных коронок</w:t>
      </w:r>
    </w:p>
    <w:p w:rsidR="00E737D1" w:rsidRDefault="00E737D1">
      <w:pPr>
        <w:numPr>
          <w:ilvl w:val="0"/>
          <w:numId w:val="2"/>
        </w:numPr>
      </w:pPr>
      <w:r>
        <w:t>Ключи гладкозахватные типа КГ для колонковых труб</w:t>
      </w:r>
    </w:p>
    <w:p w:rsidR="00E737D1" w:rsidRDefault="00E737D1">
      <w:pPr>
        <w:numPr>
          <w:ilvl w:val="0"/>
          <w:numId w:val="2"/>
        </w:numPr>
      </w:pPr>
      <w:r>
        <w:t>ключи типа КБ для алмазных коронок и расширителей</w:t>
      </w:r>
    </w:p>
    <w:p w:rsidR="00E737D1" w:rsidRDefault="00E737D1">
      <w:pPr>
        <w:numPr>
          <w:ilvl w:val="0"/>
          <w:numId w:val="2"/>
        </w:numPr>
      </w:pPr>
      <w:r>
        <w:t xml:space="preserve">Вилки подкладные, отбойные </w:t>
      </w:r>
    </w:p>
    <w:p w:rsidR="00E737D1" w:rsidRDefault="00E737D1">
      <w:pPr>
        <w:numPr>
          <w:ilvl w:val="0"/>
          <w:numId w:val="2"/>
        </w:numPr>
      </w:pPr>
      <w:r>
        <w:t>Хомуты шарнирные</w:t>
      </w:r>
    </w:p>
    <w:p w:rsidR="00E737D1" w:rsidRDefault="00E737D1">
      <w:pPr>
        <w:numPr>
          <w:ilvl w:val="0"/>
          <w:numId w:val="2"/>
        </w:numPr>
      </w:pPr>
      <w:r>
        <w:t xml:space="preserve">Элеваторы с кольцевым фиксатором для осуществления спускоподъемных операций при небольшой глубине и работе «на вынос» </w:t>
      </w:r>
    </w:p>
    <w:p w:rsidR="00E737D1" w:rsidRDefault="00E737D1">
      <w:pPr>
        <w:numPr>
          <w:ilvl w:val="0"/>
          <w:numId w:val="2"/>
        </w:numPr>
      </w:pPr>
      <w:r>
        <w:t>Полуавтоматический элеватор ЭН2-20</w:t>
      </w:r>
    </w:p>
    <w:p w:rsidR="00E737D1" w:rsidRDefault="00E737D1">
      <w:pPr>
        <w:numPr>
          <w:ilvl w:val="0"/>
          <w:numId w:val="2"/>
        </w:numPr>
      </w:pPr>
      <w:r>
        <w:t>Труборазворот РТ-1200М</w:t>
      </w:r>
    </w:p>
    <w:p w:rsidR="00E737D1" w:rsidRDefault="00E737D1">
      <w:pPr>
        <w:numPr>
          <w:ilvl w:val="0"/>
          <w:numId w:val="2"/>
        </w:numPr>
      </w:pPr>
      <w:r>
        <w:t>Трубодержатель ТР-2-12-5, для удержания гладкоствольной колонны труб, при проведении спускоподъемных операций</w:t>
      </w:r>
    </w:p>
    <w:p w:rsidR="00E737D1" w:rsidRDefault="00E737D1">
      <w:r>
        <w:t>Аварийный инструмент:</w:t>
      </w:r>
    </w:p>
    <w:p w:rsidR="00E737D1" w:rsidRDefault="00E737D1">
      <w:pPr>
        <w:numPr>
          <w:ilvl w:val="0"/>
          <w:numId w:val="3"/>
        </w:numPr>
      </w:pPr>
      <w:r>
        <w:t>Метчики и колокола – для извлечения бурильных труб из скважин</w:t>
      </w:r>
    </w:p>
    <w:p w:rsidR="00E737D1" w:rsidRDefault="00E737D1">
      <w:pPr>
        <w:numPr>
          <w:ilvl w:val="0"/>
          <w:numId w:val="3"/>
        </w:numPr>
      </w:pPr>
      <w:r>
        <w:t>Кольцевые фрезеры – для обработки места обрыва бурильных колонн</w:t>
      </w:r>
    </w:p>
    <w:p w:rsidR="00E737D1" w:rsidRDefault="00E737D1">
      <w:pPr>
        <w:numPr>
          <w:ilvl w:val="0"/>
          <w:numId w:val="3"/>
        </w:numPr>
      </w:pPr>
      <w:r>
        <w:t>Фрезеры с направлением – для разбуривания колонкового набора</w:t>
      </w:r>
    </w:p>
    <w:p w:rsidR="00E737D1" w:rsidRDefault="00E737D1">
      <w:pPr>
        <w:pStyle w:val="2"/>
        <w:rPr>
          <w:sz w:val="26"/>
        </w:rPr>
      </w:pPr>
      <w:bookmarkStart w:id="8" w:name="_Toc41379789"/>
      <w:r>
        <w:rPr>
          <w:sz w:val="26"/>
        </w:rPr>
        <w:t>2.5. Выбор буровой вышки или мачты</w:t>
      </w:r>
      <w:bookmarkEnd w:id="8"/>
    </w:p>
    <w:p w:rsidR="00E737D1" w:rsidRDefault="00E737D1">
      <w:r>
        <w:t>для расчета высоты мачты (вышки) используется следующая формула:</w:t>
      </w:r>
    </w:p>
    <w:p w:rsidR="00E737D1" w:rsidRDefault="00E737D1">
      <w:r>
        <w:t>Н</w:t>
      </w:r>
      <w:r>
        <w:rPr>
          <w:vertAlign w:val="subscript"/>
        </w:rPr>
        <w:t>в</w:t>
      </w:r>
      <w:r>
        <w:t>=к</w:t>
      </w:r>
      <w:r>
        <w:rPr>
          <w:vertAlign w:val="subscript"/>
          <w:lang w:val="en-US"/>
        </w:rPr>
        <w:t>n</w:t>
      </w:r>
      <w:r>
        <w:t>*</w:t>
      </w:r>
      <w:r>
        <w:rPr>
          <w:lang w:val="en-US"/>
        </w:rPr>
        <w:t>l</w:t>
      </w:r>
      <w:r>
        <w:rPr>
          <w:vertAlign w:val="subscript"/>
        </w:rPr>
        <w:t xml:space="preserve">с </w:t>
      </w:r>
      <w:r>
        <w:t xml:space="preserve"> (м)</w:t>
      </w:r>
    </w:p>
    <w:p w:rsidR="00E737D1" w:rsidRDefault="00E737D1">
      <w:r>
        <w:t>к</w:t>
      </w:r>
      <w:r>
        <w:rPr>
          <w:vertAlign w:val="subscript"/>
          <w:lang w:val="en-US"/>
        </w:rPr>
        <w:t>n</w:t>
      </w:r>
      <w:r>
        <w:t>=1,25-1,45, коэффициент, учитывающий высоту переподъема и высоту подъемных механизмов.</w:t>
      </w:r>
    </w:p>
    <w:p w:rsidR="00E737D1" w:rsidRDefault="00E737D1">
      <w:r>
        <w:rPr>
          <w:lang w:val="en-US"/>
        </w:rPr>
        <w:t>l</w:t>
      </w:r>
      <w:r>
        <w:rPr>
          <w:vertAlign w:val="subscript"/>
        </w:rPr>
        <w:t>с</w:t>
      </w:r>
      <w:r>
        <w:t>= длина свечи (по таблице) = 9,5</w:t>
      </w:r>
    </w:p>
    <w:p w:rsidR="00E737D1" w:rsidRDefault="00E737D1">
      <w:r>
        <w:t>Н</w:t>
      </w:r>
      <w:r>
        <w:rPr>
          <w:vertAlign w:val="subscript"/>
        </w:rPr>
        <w:t>в</w:t>
      </w:r>
      <w:r>
        <w:t xml:space="preserve">= </w:t>
      </w:r>
      <w:smartTag w:uri="urn:schemas-microsoft-com:office:smarttags" w:element="metricconverter">
        <w:smartTagPr>
          <w:attr w:name="ProductID" w:val="12 м"/>
        </w:smartTagPr>
        <w:r>
          <w:t>12 м</w:t>
        </w:r>
      </w:smartTag>
      <w:r>
        <w:t>.</w:t>
      </w:r>
    </w:p>
    <w:p w:rsidR="00E737D1" w:rsidRDefault="00E737D1">
      <w:r>
        <w:t>Выберем мачты по таблице. Мачта МГУРУ-2, со следующими техническими характеристиками: грузоподъемность (мН) = 0,07, угол наклона мачты к горизонту, град = 90</w:t>
      </w:r>
      <w:r>
        <w:rPr>
          <w:vertAlign w:val="superscript"/>
        </w:rPr>
        <w:t>0</w:t>
      </w:r>
      <w:r>
        <w:t>-65</w:t>
      </w:r>
      <w:r>
        <w:rPr>
          <w:vertAlign w:val="superscript"/>
        </w:rPr>
        <w:t>0</w:t>
      </w:r>
    </w:p>
    <w:p w:rsidR="00E737D1" w:rsidRDefault="00E737D1"/>
    <w:p w:rsidR="00E737D1" w:rsidRDefault="00E737D1">
      <w:pPr>
        <w:pStyle w:val="2"/>
        <w:rPr>
          <w:sz w:val="26"/>
        </w:rPr>
      </w:pPr>
      <w:bookmarkStart w:id="9" w:name="_Toc41379790"/>
      <w:r>
        <w:rPr>
          <w:sz w:val="26"/>
        </w:rPr>
        <w:t>2.6. Проверочный расчет буровой вышки.</w:t>
      </w:r>
      <w:bookmarkEnd w:id="9"/>
    </w:p>
    <w:p w:rsidR="00E737D1" w:rsidRDefault="00E737D1">
      <w:r>
        <w:t xml:space="preserve">Номинальная грузоподъемная сила </w:t>
      </w:r>
      <w:r>
        <w:rPr>
          <w:lang w:val="en-US"/>
        </w:rPr>
        <w:t>Q</w:t>
      </w:r>
      <w:r>
        <w:rPr>
          <w:vertAlign w:val="subscript"/>
        </w:rPr>
        <w:t>ном</w:t>
      </w:r>
      <w:r>
        <w:t xml:space="preserve"> соответствует статистической нагрузке на крюке от наибольшего веса обсадной или бурильной колонны. </w:t>
      </w:r>
      <w:r>
        <w:rPr>
          <w:lang w:val="en-US"/>
        </w:rPr>
        <w:t>Q</w:t>
      </w:r>
      <w:r>
        <w:rPr>
          <w:vertAlign w:val="subscript"/>
        </w:rPr>
        <w:t>ном</w:t>
      </w:r>
      <w:r>
        <w:t xml:space="preserve"> от веса бурильных при подъеме вычисляется по следующей формуле</w:t>
      </w:r>
    </w:p>
    <w:p w:rsidR="00E737D1" w:rsidRDefault="00E737D1">
      <w:r>
        <w:rPr>
          <w:lang w:val="en-US"/>
        </w:rPr>
        <w:t>Q</w:t>
      </w:r>
      <w:r>
        <w:rPr>
          <w:vertAlign w:val="subscript"/>
        </w:rPr>
        <w:t>ном</w:t>
      </w:r>
      <w:r>
        <w:t>=а*</w:t>
      </w:r>
      <w:r>
        <w:rPr>
          <w:lang w:val="en-US"/>
        </w:rPr>
        <w:t>q</w:t>
      </w:r>
      <w:r>
        <w:t>*</w:t>
      </w:r>
      <w:r>
        <w:rPr>
          <w:lang w:val="en-US"/>
        </w:rPr>
        <w:t>l</w:t>
      </w:r>
      <w:r>
        <w:rPr>
          <w:vertAlign w:val="subscript"/>
        </w:rPr>
        <w:t>бт</w:t>
      </w:r>
      <w:r>
        <w:t>*(1-p</w:t>
      </w:r>
      <w:r>
        <w:rPr>
          <w:vertAlign w:val="subscript"/>
        </w:rPr>
        <w:t>ж</w:t>
      </w:r>
      <w:r>
        <w:t>/ p</w:t>
      </w:r>
      <w:r>
        <w:rPr>
          <w:vertAlign w:val="subscript"/>
        </w:rPr>
        <w:t>м</w:t>
      </w:r>
      <w:r>
        <w:t>)*</w:t>
      </w:r>
      <w:r>
        <w:rPr>
          <w:lang w:val="en-US"/>
        </w:rPr>
        <w:t>cosθ</w:t>
      </w:r>
      <w:r>
        <w:rPr>
          <w:vertAlign w:val="subscript"/>
        </w:rPr>
        <w:t>ср</w:t>
      </w:r>
      <w:r>
        <w:t>*(1+</w:t>
      </w:r>
      <w:r>
        <w:rPr>
          <w:lang w:val="en-US"/>
        </w:rPr>
        <w:t>f</w:t>
      </w:r>
      <w:r>
        <w:t>*</w:t>
      </w:r>
      <w:r>
        <w:rPr>
          <w:lang w:val="en-US"/>
        </w:rPr>
        <w:t>tgθ</w:t>
      </w:r>
      <w:r>
        <w:rPr>
          <w:vertAlign w:val="subscript"/>
        </w:rPr>
        <w:t>ср</w:t>
      </w:r>
      <w:r>
        <w:t>), Н</w:t>
      </w:r>
    </w:p>
    <w:p w:rsidR="00E737D1" w:rsidRDefault="00E737D1">
      <w:r>
        <w:t>Где</w:t>
      </w:r>
      <w:r>
        <w:tab/>
        <w:t xml:space="preserve"> а = коэффициент, учитывающий вес соединений бурильных труб = 1,1 </w:t>
      </w:r>
    </w:p>
    <w:p w:rsidR="00E737D1" w:rsidRDefault="00E737D1">
      <w:pPr>
        <w:ind w:firstLine="708"/>
      </w:pPr>
      <w:r>
        <w:rPr>
          <w:lang w:val="en-US"/>
        </w:rPr>
        <w:t>q</w:t>
      </w:r>
      <w:r>
        <w:t xml:space="preserve"> = вес </w:t>
      </w:r>
      <w:smartTag w:uri="urn:schemas-microsoft-com:office:smarttags" w:element="metricconverter">
        <w:smartTagPr>
          <w:attr w:name="ProductID" w:val="1 м"/>
        </w:smartTagPr>
        <w:r>
          <w:t>1 м</w:t>
        </w:r>
      </w:smartTag>
      <w:r>
        <w:t xml:space="preserve"> гладкой части бурильных труб, Н/м = 69, </w:t>
      </w:r>
    </w:p>
    <w:p w:rsidR="00E737D1" w:rsidRDefault="00E737D1">
      <w:r>
        <w:tab/>
      </w:r>
      <w:r>
        <w:rPr>
          <w:lang w:val="en-US"/>
        </w:rPr>
        <w:t>l</w:t>
      </w:r>
      <w:r>
        <w:rPr>
          <w:vertAlign w:val="subscript"/>
        </w:rPr>
        <w:t>бт</w:t>
      </w:r>
      <w:r>
        <w:t xml:space="preserve"> = длина колонны бурильных труб, м = 312</w:t>
      </w:r>
    </w:p>
    <w:p w:rsidR="00E737D1" w:rsidRDefault="00E737D1">
      <w:r>
        <w:tab/>
        <w:t>p</w:t>
      </w:r>
      <w:r>
        <w:rPr>
          <w:vertAlign w:val="subscript"/>
        </w:rPr>
        <w:t>м</w:t>
      </w:r>
      <w:r>
        <w:t xml:space="preserve"> = плотность материала труб, (кг/м</w:t>
      </w:r>
      <w:r>
        <w:rPr>
          <w:vertAlign w:val="superscript"/>
        </w:rPr>
        <w:t>3</w:t>
      </w:r>
      <w:r>
        <w:t>) = 7850</w:t>
      </w:r>
    </w:p>
    <w:p w:rsidR="00E737D1" w:rsidRDefault="00E737D1">
      <w:r>
        <w:tab/>
        <w:t>p</w:t>
      </w:r>
      <w:r>
        <w:rPr>
          <w:vertAlign w:val="subscript"/>
        </w:rPr>
        <w:t>ж</w:t>
      </w:r>
      <w:r>
        <w:t xml:space="preserve"> = плотность промывочной жидкости, (кг/м</w:t>
      </w:r>
      <w:r>
        <w:rPr>
          <w:vertAlign w:val="superscript"/>
        </w:rPr>
        <w:t>3</w:t>
      </w:r>
      <w:r>
        <w:t>) = 1250</w:t>
      </w:r>
    </w:p>
    <w:p w:rsidR="00E737D1" w:rsidRDefault="00E737D1">
      <w:pPr>
        <w:ind w:firstLine="708"/>
        <w:rPr>
          <w:vertAlign w:val="superscript"/>
        </w:rPr>
      </w:pPr>
      <w:r>
        <w:rPr>
          <w:lang w:val="en-US"/>
        </w:rPr>
        <w:t>θ</w:t>
      </w:r>
      <w:r>
        <w:rPr>
          <w:vertAlign w:val="subscript"/>
        </w:rPr>
        <w:t>ср</w:t>
      </w:r>
      <w:r>
        <w:t xml:space="preserve"> = средний зенитный угол скважины, (град) = 0</w:t>
      </w:r>
      <w:r>
        <w:rPr>
          <w:vertAlign w:val="superscript"/>
        </w:rPr>
        <w:t>0</w:t>
      </w:r>
    </w:p>
    <w:p w:rsidR="00E737D1" w:rsidRDefault="00E737D1">
      <w:pPr>
        <w:ind w:firstLine="708"/>
      </w:pPr>
      <w:r>
        <w:rPr>
          <w:lang w:val="en-US"/>
        </w:rPr>
        <w:t>f</w:t>
      </w:r>
      <w:r>
        <w:t xml:space="preserve"> = коэффициент трения бурильных труб о стенки скважин = 0,3</w:t>
      </w:r>
    </w:p>
    <w:p w:rsidR="00E737D1" w:rsidRDefault="00E737D1"/>
    <w:p w:rsidR="00E737D1" w:rsidRDefault="00E737D1">
      <w:r>
        <w:rPr>
          <w:lang w:val="en-US"/>
        </w:rPr>
        <w:t>Q</w:t>
      </w:r>
      <w:r>
        <w:rPr>
          <w:vertAlign w:val="subscript"/>
        </w:rPr>
        <w:t>ном</w:t>
      </w:r>
      <w:r>
        <w:t xml:space="preserve"> = 6</w:t>
      </w:r>
      <w:r>
        <w:rPr>
          <w:lang w:val="en-US"/>
        </w:rPr>
        <w:t>7</w:t>
      </w:r>
      <w:r>
        <w:t>49,</w:t>
      </w:r>
      <w:r>
        <w:rPr>
          <w:lang w:val="en-US"/>
        </w:rPr>
        <w:t>1</w:t>
      </w:r>
      <w:r>
        <w:t xml:space="preserve"> (Н)</w:t>
      </w:r>
    </w:p>
    <w:p w:rsidR="00E737D1" w:rsidRDefault="00E737D1">
      <w:r>
        <w:t xml:space="preserve">Максимальная грузоподъемная сила </w:t>
      </w:r>
      <w:r>
        <w:rPr>
          <w:lang w:val="en-US"/>
        </w:rPr>
        <w:t>Q</w:t>
      </w:r>
      <w:r>
        <w:rPr>
          <w:vertAlign w:val="subscript"/>
        </w:rPr>
        <w:t>макс</w:t>
      </w:r>
      <w:r>
        <w:t xml:space="preserve"> равна номинальной </w:t>
      </w:r>
      <w:r>
        <w:rPr>
          <w:lang w:val="en-US"/>
        </w:rPr>
        <w:t>Q</w:t>
      </w:r>
      <w:r>
        <w:rPr>
          <w:vertAlign w:val="subscript"/>
        </w:rPr>
        <w:t>ном</w:t>
      </w:r>
      <w:r>
        <w:t>, увеличенной на коэффициент, учитывающий силы сопротивления подъему бурильной колонны.</w:t>
      </w:r>
    </w:p>
    <w:p w:rsidR="00E737D1" w:rsidRDefault="00E737D1">
      <w:r>
        <w:rPr>
          <w:lang w:val="en-US"/>
        </w:rPr>
        <w:t>Q</w:t>
      </w:r>
      <w:r>
        <w:rPr>
          <w:vertAlign w:val="subscript"/>
        </w:rPr>
        <w:t>макс</w:t>
      </w:r>
      <w:r>
        <w:t xml:space="preserve"> = </w:t>
      </w:r>
      <w:r>
        <w:rPr>
          <w:lang w:val="en-US"/>
        </w:rPr>
        <w:t>Q</w:t>
      </w:r>
      <w:r>
        <w:rPr>
          <w:vertAlign w:val="subscript"/>
        </w:rPr>
        <w:t>ном</w:t>
      </w:r>
      <w:r>
        <w:t>* К</w:t>
      </w:r>
      <w:r>
        <w:rPr>
          <w:vertAlign w:val="subscript"/>
        </w:rPr>
        <w:t>пр</w:t>
      </w:r>
    </w:p>
    <w:p w:rsidR="00E737D1" w:rsidRDefault="00E737D1">
      <w:r>
        <w:t>К</w:t>
      </w:r>
      <w:r>
        <w:rPr>
          <w:vertAlign w:val="subscript"/>
        </w:rPr>
        <w:t>пр</w:t>
      </w:r>
      <w:r>
        <w:t xml:space="preserve"> = 1,6</w:t>
      </w:r>
    </w:p>
    <w:p w:rsidR="00E737D1" w:rsidRDefault="00E737D1">
      <w:r>
        <w:rPr>
          <w:lang w:val="en-US"/>
        </w:rPr>
        <w:t>Q</w:t>
      </w:r>
      <w:r>
        <w:rPr>
          <w:vertAlign w:val="subscript"/>
        </w:rPr>
        <w:t>макс</w:t>
      </w:r>
      <w:r>
        <w:t xml:space="preserve"> = 10</w:t>
      </w:r>
      <w:r>
        <w:rPr>
          <w:lang w:val="en-US"/>
        </w:rPr>
        <w:t>79</w:t>
      </w:r>
      <w:r>
        <w:t>8.</w:t>
      </w:r>
      <w:r>
        <w:rPr>
          <w:lang w:val="en-US"/>
        </w:rPr>
        <w:t>56</w:t>
      </w:r>
      <w:r>
        <w:t xml:space="preserve"> (Н)</w:t>
      </w:r>
    </w:p>
    <w:p w:rsidR="00E737D1" w:rsidRDefault="00E737D1"/>
    <w:p w:rsidR="00E737D1" w:rsidRDefault="00E737D1">
      <w:r>
        <w:t>Нагрузку на кронблочную раму буровой вышки в зависимости от способа закрепления свободного конца каната талевой системы определяют из выражений:</w:t>
      </w:r>
    </w:p>
    <w:p w:rsidR="00E737D1" w:rsidRDefault="00E737D1">
      <w:r>
        <w:t>При оснастке талевой системы с неподвижным концом каната:</w:t>
      </w:r>
    </w:p>
    <w:p w:rsidR="00E737D1" w:rsidRDefault="00E737D1">
      <w:r>
        <w:t xml:space="preserve"> </w:t>
      </w:r>
      <w:r>
        <w:rPr>
          <w:lang w:val="en-US"/>
        </w:rPr>
        <w:t>Q</w:t>
      </w:r>
      <w:r>
        <w:rPr>
          <w:vertAlign w:val="subscript"/>
        </w:rPr>
        <w:t>0</w:t>
      </w:r>
      <w:r>
        <w:t xml:space="preserve"> = </w:t>
      </w:r>
      <w:r>
        <w:rPr>
          <w:lang w:val="en-US"/>
        </w:rPr>
        <w:t>Q</w:t>
      </w:r>
      <w:r>
        <w:rPr>
          <w:vertAlign w:val="subscript"/>
        </w:rPr>
        <w:t>макс</w:t>
      </w:r>
      <w:r>
        <w:t>(1+2/</w:t>
      </w:r>
      <w:r>
        <w:rPr>
          <w:lang w:val="en-US"/>
        </w:rPr>
        <w:t>mn</w:t>
      </w:r>
      <w:r>
        <w:rPr>
          <w:vertAlign w:val="subscript"/>
          <w:lang w:val="en-US"/>
        </w:rPr>
        <w:t>c</w:t>
      </w:r>
      <w:r>
        <w:t>), Н,</w:t>
      </w:r>
    </w:p>
    <w:p w:rsidR="00E737D1" w:rsidRDefault="00E737D1">
      <w:r>
        <w:t>Для оснастки без неподвижной ветви, когда свободный конец закреплен на подвижном блоке или кронблоке:</w:t>
      </w:r>
    </w:p>
    <w:p w:rsidR="00E737D1" w:rsidRDefault="00E737D1">
      <w:r>
        <w:rPr>
          <w:lang w:val="en-US"/>
        </w:rPr>
        <w:t>Q</w:t>
      </w:r>
      <w:r>
        <w:rPr>
          <w:vertAlign w:val="subscript"/>
        </w:rPr>
        <w:t>0</w:t>
      </w:r>
      <w:r>
        <w:t xml:space="preserve"> = </w:t>
      </w:r>
      <w:r>
        <w:rPr>
          <w:lang w:val="en-US"/>
        </w:rPr>
        <w:t>Q</w:t>
      </w:r>
      <w:r>
        <w:rPr>
          <w:vertAlign w:val="subscript"/>
        </w:rPr>
        <w:t>макс</w:t>
      </w:r>
      <w:r>
        <w:t>(1+1/</w:t>
      </w:r>
      <w:r>
        <w:rPr>
          <w:lang w:val="en-US"/>
        </w:rPr>
        <w:t>mn</w:t>
      </w:r>
      <w:r>
        <w:rPr>
          <w:vertAlign w:val="subscript"/>
          <w:lang w:val="en-US"/>
        </w:rPr>
        <w:t>c</w:t>
      </w:r>
      <w:r>
        <w:t>), Н,</w:t>
      </w:r>
    </w:p>
    <w:p w:rsidR="00E737D1" w:rsidRDefault="00E737D1">
      <w:r>
        <w:t xml:space="preserve">где </w:t>
      </w:r>
      <w:r>
        <w:rPr>
          <w:lang w:val="en-US"/>
        </w:rPr>
        <w:t>n</w:t>
      </w:r>
      <w:r>
        <w:rPr>
          <w:vertAlign w:val="subscript"/>
          <w:lang w:val="en-US"/>
        </w:rPr>
        <w:t>c</w:t>
      </w:r>
      <w:r>
        <w:t xml:space="preserve"> – КПД талевой системы, величина которого зависит от числа подвижных струн.</w:t>
      </w:r>
    </w:p>
    <w:p w:rsidR="00E737D1" w:rsidRDefault="00E737D1">
      <w:r>
        <w:rPr>
          <w:lang w:val="en-US"/>
        </w:rPr>
        <w:t>m</w:t>
      </w:r>
      <w:r>
        <w:t xml:space="preserve"> – число подвижных струн талевой системы, определяемого выражением:</w:t>
      </w:r>
    </w:p>
    <w:p w:rsidR="00E737D1" w:rsidRDefault="00E737D1">
      <w:r>
        <w:rPr>
          <w:lang w:val="en-US"/>
        </w:rPr>
        <w:t>m</w:t>
      </w:r>
      <w:r>
        <w:t xml:space="preserve"> = </w:t>
      </w:r>
      <w:r>
        <w:rPr>
          <w:lang w:val="en-US"/>
        </w:rPr>
        <w:t>Q</w:t>
      </w:r>
      <w:r>
        <w:rPr>
          <w:vertAlign w:val="subscript"/>
        </w:rPr>
        <w:t>макс</w:t>
      </w:r>
      <w:r>
        <w:t>/</w:t>
      </w:r>
      <w:r>
        <w:rPr>
          <w:lang w:val="en-US"/>
        </w:rPr>
        <w:t>P</w:t>
      </w:r>
      <w:r>
        <w:rPr>
          <w:vertAlign w:val="subscript"/>
        </w:rPr>
        <w:t>лн</w:t>
      </w:r>
      <w:r>
        <w:t>*</w:t>
      </w:r>
      <w:r>
        <w:rPr>
          <w:lang w:val="en-US"/>
        </w:rPr>
        <w:t>n</w:t>
      </w:r>
      <w:r>
        <w:rPr>
          <w:vertAlign w:val="subscript"/>
          <w:lang w:val="en-US"/>
        </w:rPr>
        <w:t>c</w:t>
      </w:r>
    </w:p>
    <w:p w:rsidR="00E737D1" w:rsidRDefault="00E737D1">
      <w:r>
        <w:rPr>
          <w:lang w:val="en-US"/>
        </w:rPr>
        <w:t>P</w:t>
      </w:r>
      <w:r>
        <w:rPr>
          <w:vertAlign w:val="subscript"/>
        </w:rPr>
        <w:t xml:space="preserve">лн </w:t>
      </w:r>
      <w:r>
        <w:t>= грузоподъемность лебедки бурового станка, (кг) = 3500</w:t>
      </w:r>
    </w:p>
    <w:p w:rsidR="00E737D1" w:rsidRDefault="00E737D1">
      <w:r>
        <w:rPr>
          <w:lang w:val="en-US"/>
        </w:rPr>
        <w:t>m</w:t>
      </w:r>
      <w:r>
        <w:t>*</w:t>
      </w:r>
      <w:r>
        <w:rPr>
          <w:lang w:val="en-US"/>
        </w:rPr>
        <w:t>n</w:t>
      </w:r>
      <w:r>
        <w:rPr>
          <w:vertAlign w:val="subscript"/>
          <w:lang w:val="en-US"/>
        </w:rPr>
        <w:t>c</w:t>
      </w:r>
      <w:r>
        <w:t>= 3,1</w:t>
      </w:r>
    </w:p>
    <w:p w:rsidR="00E737D1" w:rsidRDefault="00E737D1">
      <w:r>
        <w:t xml:space="preserve">Выбор вышки был произведен правильно, так как </w:t>
      </w:r>
      <w:r>
        <w:rPr>
          <w:lang w:val="en-US"/>
        </w:rPr>
        <w:t>Q</w:t>
      </w:r>
      <w:r>
        <w:rPr>
          <w:vertAlign w:val="subscript"/>
        </w:rPr>
        <w:t>0</w:t>
      </w:r>
      <w:r>
        <w:t xml:space="preserve"> в обоих случаях (1 случай – </w:t>
      </w:r>
      <w:smartTag w:uri="urn:schemas-microsoft-com:office:smarttags" w:element="metricconverter">
        <w:smartTagPr>
          <w:attr w:name="ProductID" w:val="17765,4 кг"/>
        </w:smartTagPr>
        <w:r>
          <w:t>17765,4 кг</w:t>
        </w:r>
      </w:smartTag>
      <w:r>
        <w:t xml:space="preserve">., 2 случай – </w:t>
      </w:r>
      <w:smartTag w:uri="urn:schemas-microsoft-com:office:smarttags" w:element="metricconverter">
        <w:smartTagPr>
          <w:attr w:name="ProductID" w:val="14281,96 кг"/>
        </w:smartTagPr>
        <w:r>
          <w:t>14281,96 кг</w:t>
        </w:r>
      </w:smartTag>
      <w:r>
        <w:t xml:space="preserve">.) получается значительно меньше, чем </w:t>
      </w:r>
      <w:r>
        <w:rPr>
          <w:lang w:val="en-US"/>
        </w:rPr>
        <w:t>Q</w:t>
      </w:r>
      <w:r>
        <w:t xml:space="preserve"> установки.</w:t>
      </w:r>
    </w:p>
    <w:p w:rsidR="00E737D1" w:rsidRDefault="00E737D1"/>
    <w:p w:rsidR="00E737D1" w:rsidRDefault="00E737D1">
      <w:pPr>
        <w:pStyle w:val="2"/>
        <w:rPr>
          <w:sz w:val="26"/>
        </w:rPr>
      </w:pPr>
      <w:bookmarkStart w:id="10" w:name="_Toc41379791"/>
      <w:r>
        <w:rPr>
          <w:sz w:val="26"/>
        </w:rPr>
        <w:t>2.7. Контрольно-измерительные приборы в разведочном бурении.</w:t>
      </w:r>
      <w:bookmarkEnd w:id="10"/>
    </w:p>
    <w:p w:rsidR="00E737D1" w:rsidRDefault="00E737D1">
      <w:r>
        <w:t>Для контроля параметров режима бурения может использоваться аппаратура комплексного контроля и контроля отдельных параметров. Технические средства комплексного контроля: контрольно-измерительная аппаратура КУРС-613, предназначена для регистрации нагрузки на породоразрушающий  инструмент, контроля механической скорости бурения, частоты вращения бурового снаряда, расхода и давления промывочной жидкости, крутящего момента на вращателе. Технические средства контроля отдельных параметров режима бурения:</w:t>
      </w:r>
    </w:p>
    <w:p w:rsidR="00E737D1" w:rsidRDefault="00E737D1">
      <w:r>
        <w:tab/>
        <w:t>измеритель осевой нагрузки МКН-2</w:t>
      </w:r>
    </w:p>
    <w:p w:rsidR="00E737D1" w:rsidRDefault="00E737D1">
      <w:r>
        <w:tab/>
        <w:t>измеритель скорости бурения ИСБ</w:t>
      </w:r>
    </w:p>
    <w:p w:rsidR="00E737D1" w:rsidRDefault="00E737D1">
      <w:r>
        <w:tab/>
        <w:t>расходомер промывочной жидкости ЭМР-2</w:t>
      </w:r>
    </w:p>
    <w:p w:rsidR="00E737D1" w:rsidRDefault="00E737D1">
      <w:r>
        <w:tab/>
        <w:t>измеритель промывочной жидкости МИД-1</w:t>
      </w:r>
    </w:p>
    <w:p w:rsidR="00E737D1" w:rsidRDefault="00E737D1">
      <w:r>
        <w:tab/>
        <w:t>измеритель частоты ударов (гидроударника) И4</w:t>
      </w:r>
    </w:p>
    <w:p w:rsidR="00E737D1" w:rsidRDefault="00E737D1">
      <w:r>
        <w:tab/>
        <w:t>ограничитель крутящего момента ОМ-40</w:t>
      </w:r>
    </w:p>
    <w:p w:rsidR="00E737D1" w:rsidRDefault="00E737D1">
      <w:r>
        <w:tab/>
        <w:t>самопишущий ваттметр Н-395</w:t>
      </w:r>
    </w:p>
    <w:p w:rsidR="00E737D1" w:rsidRDefault="00E737D1"/>
    <w:p w:rsidR="00E737D1" w:rsidRDefault="00E737D1">
      <w:pPr>
        <w:pStyle w:val="1"/>
        <w:numPr>
          <w:ilvl w:val="0"/>
          <w:numId w:val="4"/>
        </w:numPr>
        <w:jc w:val="center"/>
        <w:rPr>
          <w:sz w:val="28"/>
        </w:rPr>
      </w:pPr>
      <w:bookmarkStart w:id="11" w:name="_Toc41379792"/>
      <w:r>
        <w:rPr>
          <w:sz w:val="28"/>
        </w:rPr>
        <w:t>Технология бурения геологоразведочных скважин</w:t>
      </w:r>
      <w:bookmarkEnd w:id="11"/>
    </w:p>
    <w:p w:rsidR="00E737D1" w:rsidRDefault="00E737D1">
      <w:pPr>
        <w:pStyle w:val="2"/>
        <w:numPr>
          <w:ilvl w:val="1"/>
          <w:numId w:val="4"/>
        </w:numPr>
        <w:tabs>
          <w:tab w:val="clear" w:pos="855"/>
          <w:tab w:val="num" w:pos="0"/>
        </w:tabs>
        <w:ind w:left="0" w:firstLine="0"/>
        <w:rPr>
          <w:sz w:val="26"/>
        </w:rPr>
      </w:pPr>
      <w:bookmarkStart w:id="12" w:name="_Toc41379793"/>
      <w:r>
        <w:rPr>
          <w:sz w:val="26"/>
        </w:rPr>
        <w:t>Выбор очистного агента.</w:t>
      </w:r>
      <w:bookmarkEnd w:id="12"/>
    </w:p>
    <w:p w:rsidR="00E737D1" w:rsidRDefault="00E737D1">
      <w:r>
        <w:t>Для очистки забоя скважины от частиц выбуренной породы  и выноса их на поверхность, охлаждения породоразрушающего инструмента и закрепления неустойчивых стенок скважины применяют различные очистные агенты. В качестве очистного агента для наших условий выберем следующий агент - глинистый раствор (плотность = 1,08-1,25 г/см</w:t>
      </w:r>
      <w:r>
        <w:rPr>
          <w:vertAlign w:val="superscript"/>
        </w:rPr>
        <w:t>3</w:t>
      </w:r>
      <w:r>
        <w:t>, условная вязкость = 20-25 сек, водоотдача = 15-25 см</w:t>
      </w:r>
      <w:r>
        <w:rPr>
          <w:vertAlign w:val="superscript"/>
        </w:rPr>
        <w:t>3</w:t>
      </w:r>
      <w:r>
        <w:t xml:space="preserve"> за 30 мин, статическое напряжение сдвига = 1,5-4 Мпа, содержание песка = &lt;4%), так как мы имеем дело с неустойчивыми стенками скважины, которые надо крепить и глинистого раствора для этого вполне хватит. </w:t>
      </w:r>
    </w:p>
    <w:p w:rsidR="00E737D1" w:rsidRDefault="00E737D1">
      <w:pPr>
        <w:pStyle w:val="2"/>
        <w:numPr>
          <w:ilvl w:val="1"/>
          <w:numId w:val="4"/>
        </w:numPr>
        <w:tabs>
          <w:tab w:val="clear" w:pos="855"/>
        </w:tabs>
        <w:ind w:left="0" w:firstLine="0"/>
        <w:rPr>
          <w:sz w:val="26"/>
        </w:rPr>
      </w:pPr>
      <w:bookmarkStart w:id="13" w:name="_Toc41379794"/>
      <w:r>
        <w:rPr>
          <w:sz w:val="26"/>
        </w:rPr>
        <w:t>Выбор параметров режима бурения.</w:t>
      </w:r>
      <w:bookmarkEnd w:id="13"/>
    </w:p>
    <w:p w:rsidR="00E737D1" w:rsidRDefault="00E737D1">
      <w:r>
        <w:t>Под параметрами режима вращательного бурения с промывкой подразумевают осевую нагрузку на породоразрушающий инструмент, частоту его вращения и расход очистного агента. Изменяя указанные параметры, можно добиться повышения технико-экономических показателей бурения.</w:t>
      </w:r>
    </w:p>
    <w:p w:rsidR="00E737D1" w:rsidRDefault="00E737D1">
      <w:r>
        <w:rPr>
          <w:u w:val="single"/>
        </w:rPr>
        <w:t>Осевая нагрузка</w:t>
      </w:r>
      <w:r>
        <w:t>. Механическая скорость твердосплавного бурения в зависимости от осевой нагрузки на коронку меняется. Для каждой породы максимальная механическая скорость соответствует различным значениям осевой нагрузки. М 5(</w:t>
      </w:r>
      <w:smartTag w:uri="urn:schemas-microsoft-com:office:smarttags" w:element="metricconverter">
        <w:smartTagPr>
          <w:attr w:name="ProductID" w:val="111 м"/>
        </w:smartTagPr>
        <w:r>
          <w:t>111 м</w:t>
        </w:r>
      </w:smartTag>
      <w:r>
        <w:t>),  СА 5 (</w:t>
      </w:r>
      <w:smartTag w:uri="urn:schemas-microsoft-com:office:smarttags" w:element="metricconverter">
        <w:smartTagPr>
          <w:attr w:name="ProductID" w:val="201 м"/>
        </w:smartTagPr>
        <w:r>
          <w:t>201 м</w:t>
        </w:r>
      </w:smartTag>
      <w:r>
        <w:t>).</w:t>
      </w:r>
    </w:p>
    <w:p w:rsidR="00E737D1" w:rsidRDefault="00E737D1">
      <w:r>
        <w:t>Осевая нагрузка для твердосплавных коронок определяется по формуле:</w:t>
      </w:r>
    </w:p>
    <w:p w:rsidR="00E737D1" w:rsidRDefault="00E737D1">
      <w:r>
        <w:t>С</w:t>
      </w:r>
      <w:r>
        <w:rPr>
          <w:vertAlign w:val="subscript"/>
        </w:rPr>
        <w:t>ос</w:t>
      </w:r>
      <w:r>
        <w:t xml:space="preserve"> = С</w:t>
      </w:r>
      <w:r>
        <w:rPr>
          <w:vertAlign w:val="subscript"/>
        </w:rPr>
        <w:t>оср</w:t>
      </w:r>
      <w:r>
        <w:t>*</w:t>
      </w:r>
      <w:r>
        <w:rPr>
          <w:lang w:val="en-US"/>
        </w:rPr>
        <w:t>m</w:t>
      </w:r>
      <w:r>
        <w:t>, Н</w:t>
      </w:r>
    </w:p>
    <w:p w:rsidR="00E737D1" w:rsidRDefault="00E737D1">
      <w:r>
        <w:t>С</w:t>
      </w:r>
      <w:r>
        <w:rPr>
          <w:vertAlign w:val="subscript"/>
        </w:rPr>
        <w:t>оср</w:t>
      </w:r>
      <w:r>
        <w:t xml:space="preserve"> = удельная нагрузка на один резец</w:t>
      </w:r>
    </w:p>
    <w:p w:rsidR="00E737D1" w:rsidRDefault="00E737D1">
      <w:r>
        <w:rPr>
          <w:lang w:val="en-US"/>
        </w:rPr>
        <w:t>m</w:t>
      </w:r>
      <w:r>
        <w:t xml:space="preserve"> =  количество резцов  </w:t>
      </w:r>
    </w:p>
    <w:p w:rsidR="00E737D1" w:rsidRDefault="00E737D1">
      <w:pPr>
        <w:numPr>
          <w:ilvl w:val="1"/>
          <w:numId w:val="2"/>
        </w:numPr>
      </w:pPr>
      <w:r>
        <w:t>для 1-го слоя - С</w:t>
      </w:r>
      <w:r>
        <w:rPr>
          <w:vertAlign w:val="subscript"/>
        </w:rPr>
        <w:t>ос</w:t>
      </w:r>
      <w:r>
        <w:t xml:space="preserve"> = С</w:t>
      </w:r>
      <w:r>
        <w:rPr>
          <w:vertAlign w:val="subscript"/>
        </w:rPr>
        <w:t>оср</w:t>
      </w:r>
      <w:r>
        <w:t>*</w:t>
      </w:r>
      <w:r>
        <w:rPr>
          <w:lang w:val="en-US"/>
        </w:rPr>
        <w:t>m</w:t>
      </w:r>
      <w:r>
        <w:t xml:space="preserve"> = 400*24 = 9600 (Н)</w:t>
      </w:r>
    </w:p>
    <w:p w:rsidR="00E737D1" w:rsidRDefault="00E737D1">
      <w:pPr>
        <w:numPr>
          <w:ilvl w:val="1"/>
          <w:numId w:val="2"/>
        </w:numPr>
      </w:pPr>
      <w:r>
        <w:t>для 2-го слоя - С</w:t>
      </w:r>
      <w:r>
        <w:rPr>
          <w:vertAlign w:val="subscript"/>
        </w:rPr>
        <w:t>ос</w:t>
      </w:r>
      <w:r>
        <w:t xml:space="preserve"> = С</w:t>
      </w:r>
      <w:r>
        <w:rPr>
          <w:vertAlign w:val="subscript"/>
        </w:rPr>
        <w:t>оср</w:t>
      </w:r>
      <w:r>
        <w:t>*</w:t>
      </w:r>
      <w:r>
        <w:rPr>
          <w:lang w:val="en-US"/>
        </w:rPr>
        <w:t>m</w:t>
      </w:r>
      <w:r>
        <w:t xml:space="preserve"> = 600*16 = 9600 (Н)</w:t>
      </w:r>
    </w:p>
    <w:p w:rsidR="00E737D1" w:rsidRDefault="00E737D1">
      <w:pPr>
        <w:numPr>
          <w:ilvl w:val="1"/>
          <w:numId w:val="2"/>
        </w:numPr>
      </w:pPr>
      <w:r>
        <w:t>для 3-го слоя - С</w:t>
      </w:r>
      <w:r>
        <w:rPr>
          <w:vertAlign w:val="subscript"/>
        </w:rPr>
        <w:t>ос</w:t>
      </w:r>
      <w:r>
        <w:t xml:space="preserve"> = С</w:t>
      </w:r>
      <w:r>
        <w:rPr>
          <w:vertAlign w:val="subscript"/>
        </w:rPr>
        <w:t>оср</w:t>
      </w:r>
      <w:r>
        <w:t>*</w:t>
      </w:r>
      <w:r>
        <w:rPr>
          <w:lang w:val="en-US"/>
        </w:rPr>
        <w:t>m</w:t>
      </w:r>
      <w:r>
        <w:t xml:space="preserve"> = 600*16 = 9600 (Н)</w:t>
      </w:r>
    </w:p>
    <w:p w:rsidR="00E737D1" w:rsidRDefault="00E737D1">
      <w:pPr>
        <w:numPr>
          <w:ilvl w:val="1"/>
          <w:numId w:val="2"/>
        </w:numPr>
      </w:pPr>
      <w:r>
        <w:t>для 4-го слоя - С</w:t>
      </w:r>
      <w:r>
        <w:rPr>
          <w:vertAlign w:val="subscript"/>
        </w:rPr>
        <w:t>ос</w:t>
      </w:r>
      <w:r>
        <w:t xml:space="preserve"> = С</w:t>
      </w:r>
      <w:r>
        <w:rPr>
          <w:vertAlign w:val="subscript"/>
        </w:rPr>
        <w:t>оср</w:t>
      </w:r>
      <w:r>
        <w:t>*</w:t>
      </w:r>
      <w:r>
        <w:rPr>
          <w:lang w:val="en-US"/>
        </w:rPr>
        <w:t>m</w:t>
      </w:r>
      <w:r>
        <w:t xml:space="preserve"> = 1300*20 = 26000 (Н)</w:t>
      </w:r>
    </w:p>
    <w:p w:rsidR="00E737D1" w:rsidRDefault="00E737D1">
      <w:pPr>
        <w:numPr>
          <w:ilvl w:val="1"/>
          <w:numId w:val="2"/>
        </w:numPr>
      </w:pPr>
      <w:r>
        <w:t>для 5-го слоя - С</w:t>
      </w:r>
      <w:r>
        <w:rPr>
          <w:vertAlign w:val="subscript"/>
        </w:rPr>
        <w:t>ос</w:t>
      </w:r>
      <w:r>
        <w:t xml:space="preserve"> = С</w:t>
      </w:r>
      <w:r>
        <w:rPr>
          <w:vertAlign w:val="subscript"/>
        </w:rPr>
        <w:t>оср</w:t>
      </w:r>
      <w:r>
        <w:t>*</w:t>
      </w:r>
      <w:r>
        <w:rPr>
          <w:lang w:val="en-US"/>
        </w:rPr>
        <w:t>m</w:t>
      </w:r>
      <w:r>
        <w:t xml:space="preserve"> = 1300*20 = 26000 (Н)</w:t>
      </w:r>
    </w:p>
    <w:p w:rsidR="00E737D1" w:rsidRDefault="00E737D1">
      <w:pPr>
        <w:numPr>
          <w:ilvl w:val="1"/>
          <w:numId w:val="2"/>
        </w:numPr>
      </w:pPr>
      <w:r>
        <w:t>для 6-го слоя - С</w:t>
      </w:r>
      <w:r>
        <w:rPr>
          <w:vertAlign w:val="subscript"/>
        </w:rPr>
        <w:t>ос</w:t>
      </w:r>
      <w:r>
        <w:t xml:space="preserve"> = С</w:t>
      </w:r>
      <w:r>
        <w:rPr>
          <w:vertAlign w:val="subscript"/>
        </w:rPr>
        <w:t>оср</w:t>
      </w:r>
      <w:r>
        <w:t>*</w:t>
      </w:r>
      <w:r>
        <w:rPr>
          <w:lang w:val="en-US"/>
        </w:rPr>
        <w:t>m</w:t>
      </w:r>
      <w:r>
        <w:t xml:space="preserve"> = 1700*20 = 34000 (Н)</w:t>
      </w:r>
    </w:p>
    <w:p w:rsidR="00E737D1" w:rsidRDefault="00E737D1">
      <w:r>
        <w:rPr>
          <w:u w:val="single"/>
        </w:rPr>
        <w:t>Частота вращения.</w:t>
      </w:r>
      <w:r>
        <w:t xml:space="preserve"> Частота вращения бурового снаряда определяется по формуле:</w:t>
      </w:r>
    </w:p>
    <w:p w:rsidR="00E737D1" w:rsidRDefault="00E737D1">
      <w:r>
        <w:t xml:space="preserve"> </w:t>
      </w:r>
      <w:r>
        <w:rPr>
          <w:lang w:val="en-US"/>
        </w:rPr>
        <w:t>n</w:t>
      </w:r>
      <w:r>
        <w:t xml:space="preserve"> = 60*</w:t>
      </w:r>
      <w:r>
        <w:rPr>
          <w:lang w:val="en-US"/>
        </w:rPr>
        <w:t>V</w:t>
      </w:r>
      <w:r>
        <w:t>/</w:t>
      </w:r>
      <w:r>
        <w:rPr>
          <w:lang w:val="en-US"/>
        </w:rPr>
        <w:t>π</w:t>
      </w:r>
      <w:r>
        <w:t>*</w:t>
      </w:r>
      <w:r>
        <w:rPr>
          <w:lang w:val="en-US"/>
        </w:rPr>
        <w:t>D</w:t>
      </w:r>
      <w:r>
        <w:t>,  мин</w:t>
      </w:r>
      <w:r>
        <w:rPr>
          <w:vertAlign w:val="superscript"/>
        </w:rPr>
        <w:t>-1</w:t>
      </w:r>
      <w:r>
        <w:t xml:space="preserve">,  </w:t>
      </w:r>
    </w:p>
    <w:p w:rsidR="00E737D1" w:rsidRDefault="00E737D1">
      <w:r>
        <w:rPr>
          <w:lang w:val="en-US"/>
        </w:rPr>
        <w:t>V</w:t>
      </w:r>
      <w:r>
        <w:t xml:space="preserve"> = рекомендуемая окружаемая скорость коронки = 1,4/1,5 м/с</w:t>
      </w:r>
    </w:p>
    <w:p w:rsidR="00E737D1" w:rsidRDefault="00E737D1">
      <w:r>
        <w:rPr>
          <w:lang w:val="en-US"/>
        </w:rPr>
        <w:t>D</w:t>
      </w:r>
      <w:r>
        <w:t xml:space="preserve"> = наружный диаметр коронки = 0,132 (направляющая), 0,093 (кондуктор и основной ствол), (м)</w:t>
      </w:r>
    </w:p>
    <w:p w:rsidR="00E737D1" w:rsidRDefault="00E737D1">
      <w:r>
        <w:rPr>
          <w:lang w:val="en-US"/>
        </w:rPr>
        <w:t>n</w:t>
      </w:r>
      <w:r>
        <w:rPr>
          <w:vertAlign w:val="subscript"/>
        </w:rPr>
        <w:t>1</w:t>
      </w:r>
      <w:r>
        <w:t xml:space="preserve"> =</w:t>
      </w:r>
      <w:r>
        <w:rPr>
          <w:lang w:val="en-US"/>
        </w:rPr>
        <w:t xml:space="preserve"> 2</w:t>
      </w:r>
      <w:r>
        <w:t>03</w:t>
      </w:r>
      <w:r>
        <w:rPr>
          <w:lang w:val="en-US"/>
        </w:rPr>
        <w:t xml:space="preserve"> </w:t>
      </w:r>
      <w:r>
        <w:t xml:space="preserve"> мин</w:t>
      </w:r>
      <w:r>
        <w:rPr>
          <w:vertAlign w:val="superscript"/>
        </w:rPr>
        <w:t>-1</w:t>
      </w:r>
      <w:r>
        <w:t>,</w:t>
      </w:r>
    </w:p>
    <w:p w:rsidR="00E737D1" w:rsidRDefault="00E737D1">
      <w:r>
        <w:rPr>
          <w:lang w:val="en-US"/>
        </w:rPr>
        <w:t>n</w:t>
      </w:r>
      <w:r>
        <w:rPr>
          <w:vertAlign w:val="subscript"/>
        </w:rPr>
        <w:t>2</w:t>
      </w:r>
      <w:r>
        <w:t xml:space="preserve"> = 308  мин</w:t>
      </w:r>
      <w:r>
        <w:rPr>
          <w:vertAlign w:val="superscript"/>
        </w:rPr>
        <w:t>-1</w:t>
      </w:r>
      <w:r>
        <w:t>,</w:t>
      </w:r>
    </w:p>
    <w:p w:rsidR="00E737D1" w:rsidRDefault="00E737D1">
      <w:r>
        <w:t>Для трещиноватых и абразивных пород значения скоростей уменьшать на 30%, для мягких пород (</w:t>
      </w:r>
      <w:r>
        <w:rPr>
          <w:lang w:val="en-US"/>
        </w:rPr>
        <w:t>II</w:t>
      </w:r>
      <w:r>
        <w:t>-</w:t>
      </w:r>
      <w:r>
        <w:rPr>
          <w:lang w:val="en-US"/>
        </w:rPr>
        <w:t>IV</w:t>
      </w:r>
      <w:r>
        <w:t xml:space="preserve"> категорий) частота вращения может быть немного повышена.</w:t>
      </w:r>
    </w:p>
    <w:p w:rsidR="00E737D1" w:rsidRDefault="00E737D1"/>
    <w:p w:rsidR="00E737D1" w:rsidRDefault="00E737D1">
      <w:r>
        <w:rPr>
          <w:u w:val="single"/>
        </w:rPr>
        <w:t>Расход промывочной жидкости.</w:t>
      </w:r>
    </w:p>
    <w:p w:rsidR="00E737D1" w:rsidRDefault="00E737D1">
      <w:r>
        <w:t>Расход промывочной жидкости определяется по формуле:</w:t>
      </w:r>
    </w:p>
    <w:p w:rsidR="00E737D1" w:rsidRDefault="00E737D1">
      <w:r>
        <w:rPr>
          <w:lang w:val="en-US"/>
        </w:rPr>
        <w:t>Q</w:t>
      </w:r>
      <w:r>
        <w:t xml:space="preserve"> = </w:t>
      </w:r>
      <w:r>
        <w:rPr>
          <w:lang w:val="en-US"/>
        </w:rPr>
        <w:t>k</w:t>
      </w:r>
      <w:r>
        <w:t>*</w:t>
      </w:r>
      <w:r>
        <w:rPr>
          <w:lang w:val="en-US"/>
        </w:rPr>
        <w:t>D</w:t>
      </w:r>
      <w:r>
        <w:t>, л/мин,</w:t>
      </w:r>
    </w:p>
    <w:p w:rsidR="00E737D1" w:rsidRDefault="00E737D1">
      <w:r>
        <w:rPr>
          <w:lang w:val="en-US"/>
        </w:rPr>
        <w:t>k</w:t>
      </w:r>
      <w:r>
        <w:t xml:space="preserve"> = расход промывочной жидкости на </w:t>
      </w:r>
      <w:smartTag w:uri="urn:schemas-microsoft-com:office:smarttags" w:element="metricconverter">
        <w:smartTagPr>
          <w:attr w:name="ProductID" w:val="1 см"/>
        </w:smartTagPr>
        <w:r>
          <w:t>1 см</w:t>
        </w:r>
      </w:smartTag>
      <w:r>
        <w:t xml:space="preserve"> диаметра коронки, л/мин*см = 12 (направляющая, кондуктор),  8 (до конца ствола),</w:t>
      </w:r>
    </w:p>
    <w:p w:rsidR="00E737D1" w:rsidRDefault="00E737D1">
      <w:r>
        <w:rPr>
          <w:lang w:val="en-US"/>
        </w:rPr>
        <w:t>D</w:t>
      </w:r>
      <w:r>
        <w:t xml:space="preserve"> = диаметр коронки = 13,2 (направляющая), 9,3 (кондуктор и основной ствол), (см)</w:t>
      </w:r>
    </w:p>
    <w:p w:rsidR="00E737D1" w:rsidRDefault="00E737D1">
      <w:pPr>
        <w:rPr>
          <w:lang w:val="en-US"/>
        </w:rPr>
      </w:pPr>
      <w:r>
        <w:rPr>
          <w:lang w:val="en-US"/>
        </w:rPr>
        <w:t>Q</w:t>
      </w:r>
      <w:r>
        <w:rPr>
          <w:vertAlign w:val="subscript"/>
          <w:lang w:val="en-US"/>
        </w:rPr>
        <w:t>1</w:t>
      </w:r>
      <w:r>
        <w:rPr>
          <w:lang w:val="en-US"/>
        </w:rPr>
        <w:t xml:space="preserve"> = k*D = 158,4</w:t>
      </w:r>
    </w:p>
    <w:p w:rsidR="00E737D1" w:rsidRDefault="00E737D1">
      <w:pPr>
        <w:rPr>
          <w:lang w:val="en-US"/>
        </w:rPr>
      </w:pPr>
      <w:r>
        <w:rPr>
          <w:lang w:val="en-US"/>
        </w:rPr>
        <w:t>Q</w:t>
      </w:r>
      <w:r>
        <w:rPr>
          <w:vertAlign w:val="subscript"/>
          <w:lang w:val="en-US"/>
        </w:rPr>
        <w:t>2</w:t>
      </w:r>
      <w:r>
        <w:rPr>
          <w:lang w:val="en-US"/>
        </w:rPr>
        <w:t xml:space="preserve"> = k*D = 111,6</w:t>
      </w:r>
    </w:p>
    <w:p w:rsidR="00E737D1" w:rsidRDefault="00E737D1">
      <w:pPr>
        <w:rPr>
          <w:lang w:val="en-US"/>
        </w:rPr>
      </w:pPr>
    </w:p>
    <w:p w:rsidR="00E737D1" w:rsidRDefault="00E737D1">
      <w:r>
        <w:rPr>
          <w:u w:val="single"/>
        </w:rPr>
        <w:t xml:space="preserve">Мероприятия по повышению выхода керна. </w:t>
      </w:r>
      <w:r>
        <w:t>При бурении геологоразведочных скважин на твердые полезные ископаемые керн и шлам являются основными фактическими материалами. На выход керна оказывают отрицательное воздействие разные факторы, для снижения воздействия этих факторов рекомендуются следующие мероприятия:</w:t>
      </w:r>
    </w:p>
    <w:p w:rsidR="00E737D1" w:rsidRDefault="00E737D1">
      <w:r>
        <w:t xml:space="preserve">Снижение частоты вращения бурового снаряда по полезному ископаемому, снижение расхода промывочной жидкости, бурение укороченными рейсами (технологические мероприятия), для бурения по монолитным и слаботрещиноватым породам </w:t>
      </w:r>
      <w:r>
        <w:rPr>
          <w:lang w:val="en-US"/>
        </w:rPr>
        <w:t>VII</w:t>
      </w:r>
      <w:r>
        <w:t>-</w:t>
      </w:r>
      <w:r>
        <w:rPr>
          <w:lang w:val="en-US"/>
        </w:rPr>
        <w:t>XI</w:t>
      </w:r>
      <w:r>
        <w:t xml:space="preserve"> категорий использовать двойные колонковые наборы ТНД-46-У и ТНД-59-4,  для бурения по среднетрещиноватым породам </w:t>
      </w:r>
      <w:r>
        <w:rPr>
          <w:lang w:val="en-US"/>
        </w:rPr>
        <w:t>VII</w:t>
      </w:r>
      <w:r>
        <w:t>-</w:t>
      </w:r>
      <w:r>
        <w:rPr>
          <w:lang w:val="en-US"/>
        </w:rPr>
        <w:t>IX</w:t>
      </w:r>
      <w:r>
        <w:t xml:space="preserve"> категорий использовать двойные колонковые наборы ТНД-46-УТ, ТНД-59-УТ, ТНД-76-УТ, также для пород высокой твердости (</w:t>
      </w:r>
      <w:r>
        <w:rPr>
          <w:lang w:val="en-US"/>
        </w:rPr>
        <w:t>VI</w:t>
      </w:r>
      <w:r>
        <w:t>-</w:t>
      </w:r>
      <w:r>
        <w:rPr>
          <w:lang w:val="en-US"/>
        </w:rPr>
        <w:t>XI</w:t>
      </w:r>
      <w:r>
        <w:t xml:space="preserve">) разной степени трещиноватости использовать двойные колонковые наборы ТНД-462, ТНД-59-2, ТНД-7-2, ТНД-59-0, ДЭС-73, ТЭД-73, ОЭС-57, ГРЭС-59, для бурения мягких пород </w:t>
      </w:r>
      <w:r>
        <w:rPr>
          <w:lang w:val="en-US"/>
        </w:rPr>
        <w:t>I</w:t>
      </w:r>
      <w:r>
        <w:t>-</w:t>
      </w:r>
      <w:r>
        <w:rPr>
          <w:lang w:val="en-US"/>
        </w:rPr>
        <w:t>IV</w:t>
      </w:r>
      <w:r>
        <w:t xml:space="preserve"> категорий наборы ДонбассНИЛ-</w:t>
      </w:r>
      <w:r>
        <w:rPr>
          <w:lang w:val="en-US"/>
        </w:rPr>
        <w:t>I</w:t>
      </w:r>
      <w:r>
        <w:t>,</w:t>
      </w:r>
      <w:r>
        <w:rPr>
          <w:lang w:val="en-US"/>
        </w:rPr>
        <w:t>II</w:t>
      </w:r>
      <w:r>
        <w:t>,III.</w:t>
      </w:r>
    </w:p>
    <w:p w:rsidR="00E737D1" w:rsidRDefault="00E737D1"/>
    <w:p w:rsidR="00E737D1" w:rsidRDefault="00E737D1">
      <w:pPr>
        <w:pStyle w:val="2"/>
        <w:rPr>
          <w:sz w:val="26"/>
        </w:rPr>
      </w:pPr>
      <w:bookmarkStart w:id="14" w:name="_Toc41379795"/>
      <w:r>
        <w:rPr>
          <w:sz w:val="26"/>
        </w:rPr>
        <w:t>3. Мероприятия по подержанию заданного направления скважины</w:t>
      </w:r>
      <w:bookmarkEnd w:id="14"/>
    </w:p>
    <w:p w:rsidR="00E737D1" w:rsidRDefault="00E737D1">
      <w:r>
        <w:t>Полностью предупредить искривление скважины, происходящее по ряду причин, мы не можем, однако мы можем снизить степень влияния внешних факторов и тем самым снизить степень незапланированного искривления. Чтобы искривление было минимальным, надо придерживаться оптимальных параметров бурения: заложение скважин с оптимальным начальным углом, применением жестких колонковых труб, использование рациональных параметров бурения. Есть множество факторов влияющих на искривления скважины, всех их перечислять смысла не имеет, скажу только, что для оптимального бурения необходимо грамотно рассчитать все параметры бурения и иметь четкое представление о свойствах пород и с учетом этих знаний проводить бурение.</w:t>
      </w:r>
    </w:p>
    <w:p w:rsidR="00E737D1" w:rsidRDefault="00E737D1"/>
    <w:p w:rsidR="00E737D1" w:rsidRDefault="00E737D1">
      <w:pPr>
        <w:tabs>
          <w:tab w:val="center" w:pos="390"/>
        </w:tabs>
      </w:pPr>
    </w:p>
    <w:p w:rsidR="00E737D1" w:rsidRDefault="00E737D1">
      <w:pPr>
        <w:pStyle w:val="1"/>
        <w:numPr>
          <w:ilvl w:val="0"/>
          <w:numId w:val="4"/>
        </w:numPr>
        <w:jc w:val="center"/>
        <w:rPr>
          <w:sz w:val="28"/>
        </w:rPr>
      </w:pPr>
      <w:bookmarkStart w:id="15" w:name="_Toc41379796"/>
      <w:r>
        <w:rPr>
          <w:sz w:val="28"/>
        </w:rPr>
        <w:t>Искривление скважин.</w:t>
      </w:r>
      <w:bookmarkEnd w:id="15"/>
    </w:p>
    <w:p w:rsidR="00E737D1" w:rsidRDefault="00E737D1">
      <w:pPr>
        <w:pStyle w:val="2"/>
        <w:numPr>
          <w:ilvl w:val="1"/>
          <w:numId w:val="4"/>
        </w:numPr>
        <w:rPr>
          <w:sz w:val="26"/>
        </w:rPr>
      </w:pPr>
      <w:bookmarkStart w:id="16" w:name="_Toc41379797"/>
      <w:r>
        <w:rPr>
          <w:sz w:val="26"/>
        </w:rPr>
        <w:t>Расчет проектного профиля направленной скважины.</w:t>
      </w:r>
      <w:bookmarkEnd w:id="16"/>
    </w:p>
    <w:p w:rsidR="00E737D1" w:rsidRDefault="00E737D1">
      <w:r>
        <w:t>Угол падения пласта полезного ископаемого 20</w:t>
      </w:r>
      <w:r>
        <w:rPr>
          <w:vertAlign w:val="superscript"/>
        </w:rPr>
        <w:t>0</w:t>
      </w:r>
      <w:r>
        <w:t>.</w:t>
      </w:r>
    </w:p>
    <w:p w:rsidR="00E737D1" w:rsidRDefault="00E737D1">
      <w:r>
        <w:t xml:space="preserve">Значение интенсивности естественного искривления ствола скважины: </w:t>
      </w:r>
      <w:r>
        <w:rPr>
          <w:lang w:val="en-US"/>
        </w:rPr>
        <w:t>J</w:t>
      </w:r>
      <w:r>
        <w:rPr>
          <w:vertAlign w:val="subscript"/>
        </w:rPr>
        <w:t>1</w:t>
      </w:r>
      <w:r>
        <w:t>=0,01 φ/м (11-</w:t>
      </w:r>
      <w:smartTag w:uri="urn:schemas-microsoft-com:office:smarttags" w:element="metricconverter">
        <w:smartTagPr>
          <w:attr w:name="ProductID" w:val="211 м"/>
        </w:smartTagPr>
        <w:r>
          <w:t>211 м</w:t>
        </w:r>
      </w:smartTag>
      <w:r>
        <w:t xml:space="preserve">), </w:t>
      </w:r>
      <w:r>
        <w:rPr>
          <w:lang w:val="en-US"/>
        </w:rPr>
        <w:t>J</w:t>
      </w:r>
      <w:r>
        <w:rPr>
          <w:vertAlign w:val="subscript"/>
        </w:rPr>
        <w:t>2</w:t>
      </w:r>
      <w:r>
        <w:t>=0,03 φ/м (211-</w:t>
      </w:r>
      <w:smartTag w:uri="urn:schemas-microsoft-com:office:smarttags" w:element="metricconverter">
        <w:smartTagPr>
          <w:attr w:name="ProductID" w:val="340 м"/>
        </w:smartTagPr>
        <w:r>
          <w:t>340 м</w:t>
        </w:r>
      </w:smartTag>
      <w:r>
        <w:t>).</w:t>
      </w:r>
    </w:p>
    <w:p w:rsidR="00E737D1" w:rsidRDefault="00E737D1">
      <w:r>
        <w:t xml:space="preserve">Начальный зенитный угол </w:t>
      </w:r>
      <w:r>
        <w:sym w:font="Symbol" w:char="F071"/>
      </w:r>
      <w:r>
        <w:rPr>
          <w:vertAlign w:val="subscript"/>
        </w:rPr>
        <w:t>н</w:t>
      </w:r>
      <w:r>
        <w:t xml:space="preserve">=0, конечный зенитный угол </w:t>
      </w:r>
      <w:r>
        <w:sym w:font="Symbol" w:char="F071"/>
      </w:r>
      <w:r>
        <w:rPr>
          <w:vertAlign w:val="subscript"/>
        </w:rPr>
        <w:t>к</w:t>
      </w:r>
      <w:r>
        <w:t>=20</w:t>
      </w:r>
      <w:r>
        <w:rPr>
          <w:vertAlign w:val="superscript"/>
        </w:rPr>
        <w:t xml:space="preserve">0 </w:t>
      </w:r>
      <w:r>
        <w:t>(предполагаемый)..</w:t>
      </w:r>
    </w:p>
    <w:p w:rsidR="00E737D1" w:rsidRDefault="00E737D1">
      <w:r>
        <w:t xml:space="preserve">Длина ствола </w:t>
      </w:r>
      <w:smartTag w:uri="urn:schemas-microsoft-com:office:smarttags" w:element="metricconverter">
        <w:smartTagPr>
          <w:attr w:name="ProductID" w:val="312 м"/>
        </w:smartTagPr>
        <w:r>
          <w:t>312 м</w:t>
        </w:r>
      </w:smartTag>
      <w:r>
        <w:t>.</w:t>
      </w:r>
    </w:p>
    <w:p w:rsidR="00E737D1" w:rsidRDefault="00E737D1">
      <w:r>
        <w:t xml:space="preserve">Угол встречи </w:t>
      </w:r>
      <w:r>
        <w:sym w:font="Symbol" w:char="F079"/>
      </w:r>
      <w:r>
        <w:t>=90</w:t>
      </w:r>
      <w:r>
        <w:rPr>
          <w:vertAlign w:val="superscript"/>
        </w:rPr>
        <w:t>0</w:t>
      </w:r>
    </w:p>
    <w:p w:rsidR="00E737D1" w:rsidRDefault="00E737D1">
      <w:r>
        <w:t>Порядок расчета:</w:t>
      </w:r>
    </w:p>
    <w:p w:rsidR="00E737D1" w:rsidRDefault="00E737D1">
      <w:pPr>
        <w:numPr>
          <w:ilvl w:val="0"/>
          <w:numId w:val="6"/>
        </w:numPr>
      </w:pPr>
      <w:r>
        <w:t xml:space="preserve">Значение </w:t>
      </w:r>
      <w:r>
        <w:sym w:font="Symbol" w:char="F071"/>
      </w:r>
      <w:r>
        <w:rPr>
          <w:vertAlign w:val="subscript"/>
        </w:rPr>
        <w:t>1н</w:t>
      </w:r>
      <w:r>
        <w:t xml:space="preserve"> первого участка скважины = 0</w:t>
      </w:r>
      <w:r>
        <w:rPr>
          <w:vertAlign w:val="superscript"/>
        </w:rPr>
        <w:t>0</w:t>
      </w:r>
      <w:r>
        <w:t xml:space="preserve">, </w:t>
      </w:r>
      <w:r>
        <w:sym w:font="Symbol" w:char="F071"/>
      </w:r>
      <w:r>
        <w:rPr>
          <w:vertAlign w:val="subscript"/>
        </w:rPr>
        <w:t>1к</w:t>
      </w:r>
      <w:r>
        <w:t xml:space="preserve"> первого участка = 0</w:t>
      </w:r>
      <w:r>
        <w:rPr>
          <w:vertAlign w:val="superscript"/>
        </w:rPr>
        <w:t>0</w:t>
      </w:r>
      <w:r>
        <w:t>.</w:t>
      </w:r>
    </w:p>
    <w:p w:rsidR="00E737D1" w:rsidRDefault="00E737D1">
      <w:pPr>
        <w:ind w:left="708"/>
      </w:pPr>
      <w:r>
        <w:rPr>
          <w:lang w:val="en-US"/>
        </w:rPr>
        <w:t>Z</w:t>
      </w:r>
      <w:r>
        <w:rPr>
          <w:vertAlign w:val="subscript"/>
        </w:rPr>
        <w:t>1</w:t>
      </w:r>
      <w:r>
        <w:t xml:space="preserve"> = </w:t>
      </w:r>
      <w:smartTag w:uri="urn:schemas-microsoft-com:office:smarttags" w:element="metricconverter">
        <w:smartTagPr>
          <w:attr w:name="ProductID" w:val="11 м"/>
        </w:smartTagPr>
        <w:r>
          <w:t>11 м</w:t>
        </w:r>
      </w:smartTag>
    </w:p>
    <w:p w:rsidR="00E737D1" w:rsidRDefault="00E737D1">
      <w:pPr>
        <w:numPr>
          <w:ilvl w:val="0"/>
          <w:numId w:val="6"/>
        </w:numPr>
      </w:pPr>
      <w:r>
        <w:t xml:space="preserve">Значение </w:t>
      </w:r>
      <w:r>
        <w:sym w:font="Symbol" w:char="F071"/>
      </w:r>
      <w:r>
        <w:rPr>
          <w:vertAlign w:val="subscript"/>
        </w:rPr>
        <w:t xml:space="preserve">2н </w:t>
      </w:r>
      <w:r>
        <w:t xml:space="preserve"> второго участка скважины = 0</w:t>
      </w:r>
      <w:r>
        <w:rPr>
          <w:vertAlign w:val="superscript"/>
        </w:rPr>
        <w:t>0</w:t>
      </w:r>
      <w:r>
        <w:t xml:space="preserve">, </w:t>
      </w:r>
    </w:p>
    <w:p w:rsidR="00E737D1" w:rsidRDefault="00E737D1">
      <w:pPr>
        <w:ind w:left="360"/>
      </w:pPr>
      <w:r>
        <w:sym w:font="Symbol" w:char="F071"/>
      </w:r>
      <w:r>
        <w:rPr>
          <w:vertAlign w:val="subscript"/>
        </w:rPr>
        <w:t>2к</w:t>
      </w:r>
      <w:r>
        <w:t xml:space="preserve"> второго участка = </w:t>
      </w:r>
      <w:r>
        <w:rPr>
          <w:lang w:val="en-US"/>
        </w:rPr>
        <w:t>arcsin</w:t>
      </w:r>
      <w:r>
        <w:t>(</w:t>
      </w:r>
      <w:r>
        <w:rPr>
          <w:lang w:val="en-US"/>
        </w:rPr>
        <w:t>Z</w:t>
      </w:r>
      <w:r>
        <w:rPr>
          <w:vertAlign w:val="subscript"/>
        </w:rPr>
        <w:t>2</w:t>
      </w:r>
      <w:r>
        <w:t>*</w:t>
      </w:r>
      <w:r>
        <w:rPr>
          <w:lang w:val="en-US"/>
        </w:rPr>
        <w:t>K</w:t>
      </w:r>
      <w:r>
        <w:rPr>
          <w:vertAlign w:val="subscript"/>
        </w:rPr>
        <w:t>2</w:t>
      </w:r>
      <w:r>
        <w:t>+</w:t>
      </w:r>
      <w:r>
        <w:rPr>
          <w:lang w:val="en-US"/>
        </w:rPr>
        <w:t>sin</w:t>
      </w:r>
      <w:r>
        <w:sym w:font="Symbol" w:char="F071"/>
      </w:r>
      <w:r>
        <w:rPr>
          <w:vertAlign w:val="subscript"/>
        </w:rPr>
        <w:t>2н</w:t>
      </w:r>
      <w:r>
        <w:t xml:space="preserve">), град, </w:t>
      </w:r>
    </w:p>
    <w:p w:rsidR="00E737D1" w:rsidRDefault="00E737D1">
      <w:pPr>
        <w:ind w:left="360"/>
      </w:pPr>
      <w:r>
        <w:t xml:space="preserve">где </w:t>
      </w:r>
      <w:r>
        <w:rPr>
          <w:lang w:val="en-US"/>
        </w:rPr>
        <w:t>Z</w:t>
      </w:r>
      <w:r>
        <w:rPr>
          <w:vertAlign w:val="subscript"/>
        </w:rPr>
        <w:t>2</w:t>
      </w:r>
      <w:r>
        <w:t xml:space="preserve">= длина второго участка, м = 200, </w:t>
      </w:r>
    </w:p>
    <w:p w:rsidR="00E737D1" w:rsidRDefault="00E737D1">
      <w:pPr>
        <w:ind w:left="360"/>
      </w:pPr>
      <w:smartTag w:uri="urn:schemas-microsoft-com:office:smarttags" w:element="place">
        <w:r>
          <w:rPr>
            <w:lang w:val="en-US"/>
          </w:rPr>
          <w:t>K</w:t>
        </w:r>
        <w:r>
          <w:rPr>
            <w:vertAlign w:val="subscript"/>
          </w:rPr>
          <w:t>2</w:t>
        </w:r>
      </w:smartTag>
      <w:r>
        <w:t xml:space="preserve"> = </w:t>
      </w:r>
      <w:r>
        <w:rPr>
          <w:lang w:val="en-US"/>
        </w:rPr>
        <w:t>J</w:t>
      </w:r>
      <w:r>
        <w:rPr>
          <w:vertAlign w:val="subscript"/>
        </w:rPr>
        <w:t>1</w:t>
      </w:r>
      <w:r>
        <w:t xml:space="preserve">/57,3, рад/м =0,00017, </w:t>
      </w:r>
    </w:p>
    <w:p w:rsidR="00E737D1" w:rsidRDefault="00E737D1">
      <w:pPr>
        <w:ind w:left="360"/>
      </w:pPr>
      <w:r>
        <w:sym w:font="Symbol" w:char="F071"/>
      </w:r>
      <w:r>
        <w:rPr>
          <w:vertAlign w:val="subscript"/>
        </w:rPr>
        <w:t>2к</w:t>
      </w:r>
      <w:r>
        <w:t>=</w:t>
      </w:r>
      <w:r>
        <w:rPr>
          <w:lang w:val="en-US"/>
        </w:rPr>
        <w:t>arcsin</w:t>
      </w:r>
      <w:r>
        <w:t>(0,034+0)= 2</w:t>
      </w:r>
      <w:r>
        <w:rPr>
          <w:vertAlign w:val="superscript"/>
        </w:rPr>
        <w:t>0</w:t>
      </w:r>
      <w:r>
        <w:t xml:space="preserve">, </w:t>
      </w:r>
    </w:p>
    <w:p w:rsidR="00E737D1" w:rsidRDefault="00E737D1">
      <w:pPr>
        <w:ind w:left="360"/>
      </w:pPr>
      <w:r>
        <w:rPr>
          <w:lang w:val="en-US"/>
        </w:rPr>
        <w:t>L</w:t>
      </w:r>
      <w:r>
        <w:rPr>
          <w:vertAlign w:val="subscript"/>
        </w:rPr>
        <w:t>2</w:t>
      </w:r>
      <w:r>
        <w:t xml:space="preserve"> = проекция искривленного участка на поверхность = (1/ </w:t>
      </w:r>
      <w:smartTag w:uri="urn:schemas-microsoft-com:office:smarttags" w:element="place">
        <w:r>
          <w:rPr>
            <w:lang w:val="en-US"/>
          </w:rPr>
          <w:t>K</w:t>
        </w:r>
        <w:r>
          <w:rPr>
            <w:vertAlign w:val="subscript"/>
          </w:rPr>
          <w:t>2</w:t>
        </w:r>
      </w:smartTag>
      <w:r>
        <w:t>)*(</w:t>
      </w:r>
      <w:r>
        <w:rPr>
          <w:lang w:val="en-US"/>
        </w:rPr>
        <w:t>cos</w:t>
      </w:r>
      <w:r>
        <w:sym w:font="Symbol" w:char="F071"/>
      </w:r>
      <w:r>
        <w:rPr>
          <w:vertAlign w:val="subscript"/>
        </w:rPr>
        <w:t xml:space="preserve">2н </w:t>
      </w:r>
      <w:r>
        <w:t xml:space="preserve">- </w:t>
      </w:r>
      <w:r>
        <w:rPr>
          <w:lang w:val="en-US"/>
        </w:rPr>
        <w:t>cos</w:t>
      </w:r>
      <w:r>
        <w:sym w:font="Symbol" w:char="F071"/>
      </w:r>
      <w:r>
        <w:rPr>
          <w:vertAlign w:val="subscript"/>
        </w:rPr>
        <w:t>2к</w:t>
      </w:r>
      <w:r>
        <w:t xml:space="preserve">), (м) = 5882,4*(1-0,99)=5,8824 (м), </w:t>
      </w:r>
    </w:p>
    <w:p w:rsidR="00E737D1" w:rsidRDefault="00E737D1">
      <w:pPr>
        <w:ind w:left="360"/>
      </w:pPr>
      <w:r>
        <w:rPr>
          <w:lang w:val="en-US"/>
        </w:rPr>
        <w:t>L</w:t>
      </w:r>
      <w:r>
        <w:rPr>
          <w:vertAlign w:val="subscript"/>
        </w:rPr>
        <w:t xml:space="preserve">2 </w:t>
      </w:r>
      <w:r>
        <w:t>= длина криволинейного участка, м = (</w:t>
      </w:r>
      <w:r>
        <w:sym w:font="Symbol" w:char="F071"/>
      </w:r>
      <w:r>
        <w:rPr>
          <w:vertAlign w:val="subscript"/>
        </w:rPr>
        <w:t>2к</w:t>
      </w:r>
      <w:r>
        <w:t>-</w:t>
      </w:r>
      <w:r>
        <w:sym w:font="Symbol" w:char="F071"/>
      </w:r>
      <w:r>
        <w:rPr>
          <w:vertAlign w:val="subscript"/>
        </w:rPr>
        <w:t>2н</w:t>
      </w:r>
      <w:r>
        <w:t xml:space="preserve">)/ </w:t>
      </w:r>
      <w:r>
        <w:rPr>
          <w:lang w:val="en-US"/>
        </w:rPr>
        <w:t>J</w:t>
      </w:r>
      <w:r>
        <w:rPr>
          <w:vertAlign w:val="subscript"/>
        </w:rPr>
        <w:t>1</w:t>
      </w:r>
      <w:r>
        <w:t>= 200,08 (м)</w:t>
      </w:r>
    </w:p>
    <w:p w:rsidR="00E737D1" w:rsidRDefault="00E737D1">
      <w:pPr>
        <w:rPr>
          <w:lang w:val="en-US"/>
        </w:rPr>
      </w:pPr>
      <w:r>
        <w:t>Следовательно, делая вывод из предыдущих расчетов, подведем итог: встреча скважины и рудного тела произойдут под углом 2</w:t>
      </w:r>
      <w:r>
        <w:rPr>
          <w:vertAlign w:val="superscript"/>
        </w:rPr>
        <w:t>0</w:t>
      </w:r>
      <w:r>
        <w:t>, что является практически идеальными условиями встречи в моем случае.</w:t>
      </w:r>
    </w:p>
    <w:p w:rsidR="00E737D1" w:rsidRDefault="00E737D1">
      <w:pPr>
        <w:pStyle w:val="1"/>
        <w:numPr>
          <w:ilvl w:val="0"/>
          <w:numId w:val="4"/>
        </w:numPr>
        <w:jc w:val="center"/>
        <w:rPr>
          <w:sz w:val="28"/>
        </w:rPr>
      </w:pPr>
      <w:bookmarkStart w:id="17" w:name="_Toc41017776"/>
      <w:bookmarkStart w:id="18" w:name="_Toc41379798"/>
      <w:r>
        <w:rPr>
          <w:sz w:val="28"/>
        </w:rPr>
        <w:t>Ликвидационное тампонирование.</w:t>
      </w:r>
      <w:bookmarkEnd w:id="17"/>
      <w:bookmarkEnd w:id="18"/>
    </w:p>
    <w:p w:rsidR="00E737D1" w:rsidRDefault="00E737D1">
      <w:pPr>
        <w:ind w:firstLine="360"/>
      </w:pPr>
      <w:r>
        <w:t>В нашем случае по всей длине скважины мы ни где не встречаем водоносных горизонтов, или участков требующих тампонирование, следовательно, по окончании работ, нам необходимо будет затампонировать цементной смесью горизонт полезного ископаемого, а остальную часть скважины достаточно будет залить глинистым раствором.</w:t>
      </w:r>
    </w:p>
    <w:p w:rsidR="00E737D1" w:rsidRDefault="00E737D1">
      <w:bookmarkStart w:id="19" w:name="_GoBack"/>
      <w:bookmarkEnd w:id="19"/>
    </w:p>
    <w:sectPr w:rsidR="00E737D1">
      <w:footerReference w:type="even" r:id="rId7"/>
      <w:footerReference w:type="default" r:id="rId8"/>
      <w:pgSz w:w="11900" w:h="16820" w:code="9"/>
      <w:pgMar w:top="1440" w:right="926" w:bottom="720" w:left="1440" w:header="720" w:footer="720" w:gutter="0"/>
      <w:cols w:space="708"/>
      <w:noEndnote/>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7D1" w:rsidRDefault="00E737D1">
      <w:r>
        <w:separator/>
      </w:r>
    </w:p>
  </w:endnote>
  <w:endnote w:type="continuationSeparator" w:id="0">
    <w:p w:rsidR="00E737D1" w:rsidRDefault="00E73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7D1" w:rsidRDefault="00E737D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E737D1" w:rsidRDefault="00E737D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7D1" w:rsidRDefault="00E737D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BB6D66">
      <w:rPr>
        <w:rStyle w:val="a4"/>
        <w:noProof/>
      </w:rPr>
      <w:t>1</w:t>
    </w:r>
    <w:r>
      <w:rPr>
        <w:rStyle w:val="a4"/>
      </w:rPr>
      <w:fldChar w:fldCharType="end"/>
    </w:r>
  </w:p>
  <w:p w:rsidR="00E737D1" w:rsidRDefault="00E737D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7D1" w:rsidRDefault="00E737D1">
      <w:r>
        <w:separator/>
      </w:r>
    </w:p>
  </w:footnote>
  <w:footnote w:type="continuationSeparator" w:id="0">
    <w:p w:rsidR="00E737D1" w:rsidRDefault="00E737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937E4"/>
    <w:multiLevelType w:val="hybridMultilevel"/>
    <w:tmpl w:val="92403A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7B903E0"/>
    <w:multiLevelType w:val="multilevel"/>
    <w:tmpl w:val="9418DC7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E230552"/>
    <w:multiLevelType w:val="multilevel"/>
    <w:tmpl w:val="AA445DD6"/>
    <w:lvl w:ilvl="0">
      <w:start w:val="3"/>
      <w:numFmt w:val="decimal"/>
      <w:lvlText w:val="%1."/>
      <w:lvlJc w:val="left"/>
      <w:pPr>
        <w:tabs>
          <w:tab w:val="num" w:pos="720"/>
        </w:tabs>
        <w:ind w:left="720" w:hanging="360"/>
      </w:pPr>
      <w:rPr>
        <w:rFonts w:hint="default"/>
      </w:rPr>
    </w:lvl>
    <w:lvl w:ilvl="1">
      <w:start w:val="1"/>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nsid w:val="5AD6002A"/>
    <w:multiLevelType w:val="hybridMultilevel"/>
    <w:tmpl w:val="956828D2"/>
    <w:lvl w:ilvl="0" w:tplc="0419000F">
      <w:start w:val="1"/>
      <w:numFmt w:val="decimal"/>
      <w:lvlText w:val="%1."/>
      <w:lvlJc w:val="left"/>
      <w:pPr>
        <w:tabs>
          <w:tab w:val="num" w:pos="720"/>
        </w:tabs>
        <w:ind w:left="720" w:hanging="360"/>
      </w:pPr>
      <w:rPr>
        <w:rFonts w:hint="default"/>
      </w:rPr>
    </w:lvl>
    <w:lvl w:ilvl="1" w:tplc="5BD6A81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AF6303F"/>
    <w:multiLevelType w:val="hybridMultilevel"/>
    <w:tmpl w:val="524A73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B805D3D"/>
    <w:multiLevelType w:val="hybridMultilevel"/>
    <w:tmpl w:val="7B749B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130"/>
  <w:drawingGridVerticalSpacing w:val="177"/>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45F9"/>
    <w:rsid w:val="00BB6D66"/>
    <w:rsid w:val="00C57708"/>
    <w:rsid w:val="00E737D1"/>
    <w:rsid w:val="00EB4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80"/>
    <o:shapelayout v:ext="edit">
      <o:idmap v:ext="edit" data="1"/>
      <o:regrouptable v:ext="edit">
        <o:entry new="1" old="0"/>
        <o:entry new="2" old="1"/>
        <o:entry new="3" old="0"/>
        <o:entry new="4" old="3"/>
        <o:entry new="5" old="4"/>
      </o:regrouptable>
    </o:shapelayout>
  </w:shapeDefaults>
  <w:decimalSymbol w:val=","/>
  <w:listSeparator w:val=";"/>
  <w15:chartTrackingRefBased/>
  <w15:docId w15:val="{9702B96E-1CE0-4C7F-A0C7-00B596708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outlineLvl w:val="3"/>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pPr>
      <w:tabs>
        <w:tab w:val="right" w:leader="dot" w:pos="9346"/>
      </w:tabs>
      <w:ind w:firstLine="520"/>
      <w:jc w:val="center"/>
    </w:pPr>
    <w:rPr>
      <w:noProof/>
      <w:sz w:val="28"/>
      <w:szCs w:val="20"/>
      <w:lang w:eastAsia="en-US"/>
    </w:rPr>
  </w:style>
  <w:style w:type="paragraph" w:styleId="a3">
    <w:name w:val="footer"/>
    <w:basedOn w:val="a"/>
    <w:pPr>
      <w:tabs>
        <w:tab w:val="center" w:pos="4677"/>
        <w:tab w:val="right" w:pos="9355"/>
      </w:tabs>
    </w:pPr>
  </w:style>
  <w:style w:type="character" w:styleId="a4">
    <w:name w:val="page number"/>
    <w:basedOn w:val="a0"/>
  </w:style>
  <w:style w:type="paragraph" w:styleId="11">
    <w:name w:val="index 1"/>
    <w:basedOn w:val="a"/>
    <w:next w:val="a"/>
    <w:autoRedefine/>
    <w:semiHidden/>
    <w:pPr>
      <w:ind w:left="240" w:hanging="240"/>
    </w:pPr>
  </w:style>
  <w:style w:type="paragraph" w:styleId="20">
    <w:name w:val="index 2"/>
    <w:basedOn w:val="a"/>
    <w:next w:val="a"/>
    <w:autoRedefine/>
    <w:semiHidden/>
    <w:pPr>
      <w:ind w:left="480" w:hanging="240"/>
    </w:pPr>
  </w:style>
  <w:style w:type="paragraph" w:styleId="30">
    <w:name w:val="index 3"/>
    <w:basedOn w:val="a"/>
    <w:next w:val="a"/>
    <w:autoRedefine/>
    <w:semiHidden/>
    <w:pPr>
      <w:ind w:left="720" w:hanging="240"/>
    </w:pPr>
  </w:style>
  <w:style w:type="paragraph" w:styleId="40">
    <w:name w:val="index 4"/>
    <w:basedOn w:val="a"/>
    <w:next w:val="a"/>
    <w:autoRedefine/>
    <w:semiHidden/>
    <w:pPr>
      <w:ind w:left="960" w:hanging="240"/>
    </w:pPr>
  </w:style>
  <w:style w:type="paragraph" w:styleId="5">
    <w:name w:val="index 5"/>
    <w:basedOn w:val="a"/>
    <w:next w:val="a"/>
    <w:autoRedefine/>
    <w:semiHidden/>
    <w:pPr>
      <w:ind w:left="1200" w:hanging="240"/>
    </w:pPr>
  </w:style>
  <w:style w:type="paragraph" w:styleId="6">
    <w:name w:val="index 6"/>
    <w:basedOn w:val="a"/>
    <w:next w:val="a"/>
    <w:autoRedefine/>
    <w:semiHidden/>
    <w:pPr>
      <w:ind w:left="1440" w:hanging="240"/>
    </w:pPr>
  </w:style>
  <w:style w:type="paragraph" w:styleId="7">
    <w:name w:val="index 7"/>
    <w:basedOn w:val="a"/>
    <w:next w:val="a"/>
    <w:autoRedefine/>
    <w:semiHidden/>
    <w:pPr>
      <w:ind w:left="1680" w:hanging="240"/>
    </w:pPr>
  </w:style>
  <w:style w:type="paragraph" w:styleId="8">
    <w:name w:val="index 8"/>
    <w:basedOn w:val="a"/>
    <w:next w:val="a"/>
    <w:autoRedefine/>
    <w:semiHidden/>
    <w:pPr>
      <w:ind w:left="1920" w:hanging="240"/>
    </w:pPr>
  </w:style>
  <w:style w:type="paragraph" w:styleId="9">
    <w:name w:val="index 9"/>
    <w:basedOn w:val="a"/>
    <w:next w:val="a"/>
    <w:autoRedefine/>
    <w:semiHidden/>
    <w:pPr>
      <w:ind w:left="2160" w:hanging="240"/>
    </w:pPr>
  </w:style>
  <w:style w:type="paragraph" w:styleId="a5">
    <w:name w:val="index heading"/>
    <w:basedOn w:val="a"/>
    <w:next w:val="11"/>
    <w:semiHidden/>
  </w:style>
  <w:style w:type="paragraph" w:styleId="21">
    <w:name w:val="toc 2"/>
    <w:basedOn w:val="a"/>
    <w:next w:val="a"/>
    <w:autoRedefine/>
    <w:semiHidden/>
    <w:pPr>
      <w:ind w:left="240"/>
    </w:pPr>
  </w:style>
  <w:style w:type="paragraph" w:styleId="31">
    <w:name w:val="toc 3"/>
    <w:basedOn w:val="a"/>
    <w:next w:val="a"/>
    <w:autoRedefine/>
    <w:semiHidden/>
    <w:pPr>
      <w:ind w:left="480"/>
    </w:pPr>
  </w:style>
  <w:style w:type="paragraph" w:styleId="41">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0">
    <w:name w:val="toc 9"/>
    <w:basedOn w:val="a"/>
    <w:next w:val="a"/>
    <w:autoRedefine/>
    <w:semiHidden/>
    <w:pPr>
      <w:ind w:left="1920"/>
    </w:pPr>
  </w:style>
  <w:style w:type="character" w:styleId="a6">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2066</Words>
  <Characters>11781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13820</CharactersWithSpaces>
  <SharedDoc>false</SharedDoc>
  <HLinks>
    <vt:vector size="108" baseType="variant">
      <vt:variant>
        <vt:i4>1966135</vt:i4>
      </vt:variant>
      <vt:variant>
        <vt:i4>104</vt:i4>
      </vt:variant>
      <vt:variant>
        <vt:i4>0</vt:i4>
      </vt:variant>
      <vt:variant>
        <vt:i4>5</vt:i4>
      </vt:variant>
      <vt:variant>
        <vt:lpwstr/>
      </vt:variant>
      <vt:variant>
        <vt:lpwstr>_Toc41379798</vt:lpwstr>
      </vt:variant>
      <vt:variant>
        <vt:i4>1114167</vt:i4>
      </vt:variant>
      <vt:variant>
        <vt:i4>98</vt:i4>
      </vt:variant>
      <vt:variant>
        <vt:i4>0</vt:i4>
      </vt:variant>
      <vt:variant>
        <vt:i4>5</vt:i4>
      </vt:variant>
      <vt:variant>
        <vt:lpwstr/>
      </vt:variant>
      <vt:variant>
        <vt:lpwstr>_Toc41379797</vt:lpwstr>
      </vt:variant>
      <vt:variant>
        <vt:i4>1048631</vt:i4>
      </vt:variant>
      <vt:variant>
        <vt:i4>92</vt:i4>
      </vt:variant>
      <vt:variant>
        <vt:i4>0</vt:i4>
      </vt:variant>
      <vt:variant>
        <vt:i4>5</vt:i4>
      </vt:variant>
      <vt:variant>
        <vt:lpwstr/>
      </vt:variant>
      <vt:variant>
        <vt:lpwstr>_Toc41379796</vt:lpwstr>
      </vt:variant>
      <vt:variant>
        <vt:i4>1245239</vt:i4>
      </vt:variant>
      <vt:variant>
        <vt:i4>86</vt:i4>
      </vt:variant>
      <vt:variant>
        <vt:i4>0</vt:i4>
      </vt:variant>
      <vt:variant>
        <vt:i4>5</vt:i4>
      </vt:variant>
      <vt:variant>
        <vt:lpwstr/>
      </vt:variant>
      <vt:variant>
        <vt:lpwstr>_Toc41379795</vt:lpwstr>
      </vt:variant>
      <vt:variant>
        <vt:i4>1179703</vt:i4>
      </vt:variant>
      <vt:variant>
        <vt:i4>80</vt:i4>
      </vt:variant>
      <vt:variant>
        <vt:i4>0</vt:i4>
      </vt:variant>
      <vt:variant>
        <vt:i4>5</vt:i4>
      </vt:variant>
      <vt:variant>
        <vt:lpwstr/>
      </vt:variant>
      <vt:variant>
        <vt:lpwstr>_Toc41379794</vt:lpwstr>
      </vt:variant>
      <vt:variant>
        <vt:i4>1376311</vt:i4>
      </vt:variant>
      <vt:variant>
        <vt:i4>74</vt:i4>
      </vt:variant>
      <vt:variant>
        <vt:i4>0</vt:i4>
      </vt:variant>
      <vt:variant>
        <vt:i4>5</vt:i4>
      </vt:variant>
      <vt:variant>
        <vt:lpwstr/>
      </vt:variant>
      <vt:variant>
        <vt:lpwstr>_Toc41379793</vt:lpwstr>
      </vt:variant>
      <vt:variant>
        <vt:i4>1310775</vt:i4>
      </vt:variant>
      <vt:variant>
        <vt:i4>68</vt:i4>
      </vt:variant>
      <vt:variant>
        <vt:i4>0</vt:i4>
      </vt:variant>
      <vt:variant>
        <vt:i4>5</vt:i4>
      </vt:variant>
      <vt:variant>
        <vt:lpwstr/>
      </vt:variant>
      <vt:variant>
        <vt:lpwstr>_Toc41379792</vt:lpwstr>
      </vt:variant>
      <vt:variant>
        <vt:i4>1507383</vt:i4>
      </vt:variant>
      <vt:variant>
        <vt:i4>62</vt:i4>
      </vt:variant>
      <vt:variant>
        <vt:i4>0</vt:i4>
      </vt:variant>
      <vt:variant>
        <vt:i4>5</vt:i4>
      </vt:variant>
      <vt:variant>
        <vt:lpwstr/>
      </vt:variant>
      <vt:variant>
        <vt:lpwstr>_Toc41379791</vt:lpwstr>
      </vt:variant>
      <vt:variant>
        <vt:i4>1441847</vt:i4>
      </vt:variant>
      <vt:variant>
        <vt:i4>56</vt:i4>
      </vt:variant>
      <vt:variant>
        <vt:i4>0</vt:i4>
      </vt:variant>
      <vt:variant>
        <vt:i4>5</vt:i4>
      </vt:variant>
      <vt:variant>
        <vt:lpwstr/>
      </vt:variant>
      <vt:variant>
        <vt:lpwstr>_Toc41379790</vt:lpwstr>
      </vt:variant>
      <vt:variant>
        <vt:i4>2031670</vt:i4>
      </vt:variant>
      <vt:variant>
        <vt:i4>50</vt:i4>
      </vt:variant>
      <vt:variant>
        <vt:i4>0</vt:i4>
      </vt:variant>
      <vt:variant>
        <vt:i4>5</vt:i4>
      </vt:variant>
      <vt:variant>
        <vt:lpwstr/>
      </vt:variant>
      <vt:variant>
        <vt:lpwstr>_Toc41379789</vt:lpwstr>
      </vt:variant>
      <vt:variant>
        <vt:i4>1966134</vt:i4>
      </vt:variant>
      <vt:variant>
        <vt:i4>44</vt:i4>
      </vt:variant>
      <vt:variant>
        <vt:i4>0</vt:i4>
      </vt:variant>
      <vt:variant>
        <vt:i4>5</vt:i4>
      </vt:variant>
      <vt:variant>
        <vt:lpwstr/>
      </vt:variant>
      <vt:variant>
        <vt:lpwstr>_Toc41379788</vt:lpwstr>
      </vt:variant>
      <vt:variant>
        <vt:i4>1114166</vt:i4>
      </vt:variant>
      <vt:variant>
        <vt:i4>38</vt:i4>
      </vt:variant>
      <vt:variant>
        <vt:i4>0</vt:i4>
      </vt:variant>
      <vt:variant>
        <vt:i4>5</vt:i4>
      </vt:variant>
      <vt:variant>
        <vt:lpwstr/>
      </vt:variant>
      <vt:variant>
        <vt:lpwstr>_Toc41379787</vt:lpwstr>
      </vt:variant>
      <vt:variant>
        <vt:i4>1048630</vt:i4>
      </vt:variant>
      <vt:variant>
        <vt:i4>32</vt:i4>
      </vt:variant>
      <vt:variant>
        <vt:i4>0</vt:i4>
      </vt:variant>
      <vt:variant>
        <vt:i4>5</vt:i4>
      </vt:variant>
      <vt:variant>
        <vt:lpwstr/>
      </vt:variant>
      <vt:variant>
        <vt:lpwstr>_Toc41379786</vt:lpwstr>
      </vt:variant>
      <vt:variant>
        <vt:i4>1245238</vt:i4>
      </vt:variant>
      <vt:variant>
        <vt:i4>26</vt:i4>
      </vt:variant>
      <vt:variant>
        <vt:i4>0</vt:i4>
      </vt:variant>
      <vt:variant>
        <vt:i4>5</vt:i4>
      </vt:variant>
      <vt:variant>
        <vt:lpwstr/>
      </vt:variant>
      <vt:variant>
        <vt:lpwstr>_Toc41379785</vt:lpwstr>
      </vt:variant>
      <vt:variant>
        <vt:i4>1179702</vt:i4>
      </vt:variant>
      <vt:variant>
        <vt:i4>20</vt:i4>
      </vt:variant>
      <vt:variant>
        <vt:i4>0</vt:i4>
      </vt:variant>
      <vt:variant>
        <vt:i4>5</vt:i4>
      </vt:variant>
      <vt:variant>
        <vt:lpwstr/>
      </vt:variant>
      <vt:variant>
        <vt:lpwstr>_Toc41379784</vt:lpwstr>
      </vt:variant>
      <vt:variant>
        <vt:i4>1376310</vt:i4>
      </vt:variant>
      <vt:variant>
        <vt:i4>14</vt:i4>
      </vt:variant>
      <vt:variant>
        <vt:i4>0</vt:i4>
      </vt:variant>
      <vt:variant>
        <vt:i4>5</vt:i4>
      </vt:variant>
      <vt:variant>
        <vt:lpwstr/>
      </vt:variant>
      <vt:variant>
        <vt:lpwstr>_Toc41379783</vt:lpwstr>
      </vt:variant>
      <vt:variant>
        <vt:i4>1310774</vt:i4>
      </vt:variant>
      <vt:variant>
        <vt:i4>8</vt:i4>
      </vt:variant>
      <vt:variant>
        <vt:i4>0</vt:i4>
      </vt:variant>
      <vt:variant>
        <vt:i4>5</vt:i4>
      </vt:variant>
      <vt:variant>
        <vt:lpwstr/>
      </vt:variant>
      <vt:variant>
        <vt:lpwstr>_Toc41379782</vt:lpwstr>
      </vt:variant>
      <vt:variant>
        <vt:i4>1507382</vt:i4>
      </vt:variant>
      <vt:variant>
        <vt:i4>2</vt:i4>
      </vt:variant>
      <vt:variant>
        <vt:i4>0</vt:i4>
      </vt:variant>
      <vt:variant>
        <vt:i4>5</vt:i4>
      </vt:variant>
      <vt:variant>
        <vt:lpwstr/>
      </vt:variant>
      <vt:variant>
        <vt:lpwstr>_Toc41379781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Alex</dc:creator>
  <cp:keywords/>
  <dc:description/>
  <cp:lastModifiedBy>Irina</cp:lastModifiedBy>
  <cp:revision>2</cp:revision>
  <cp:lastPrinted>2003-05-22T12:24:00Z</cp:lastPrinted>
  <dcterms:created xsi:type="dcterms:W3CDTF">2014-07-20T09:59:00Z</dcterms:created>
  <dcterms:modified xsi:type="dcterms:W3CDTF">2014-07-20T09:59:00Z</dcterms:modified>
</cp:coreProperties>
</file>