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F5" w:rsidRDefault="00704201">
      <w:pPr>
        <w:pStyle w:val="1"/>
        <w:jc w:val="center"/>
      </w:pPr>
      <w:r>
        <w:t>Сочинения на свободную тему - Мой духовный наставник эссе</w:t>
      </w:r>
    </w:p>
    <w:p w:rsidR="004C64F5" w:rsidRPr="00704201" w:rsidRDefault="00704201">
      <w:pPr>
        <w:pStyle w:val="a3"/>
      </w:pPr>
      <w:r>
        <w:t>    Ты щедр и милостив был в век свой</w:t>
      </w:r>
      <w:r>
        <w:br/>
        <w:t>    скоротечный:</w:t>
      </w:r>
      <w:r>
        <w:br/>
        <w:t>    Ты будешь мне Отец, а не Мучитель</w:t>
      </w:r>
      <w:r>
        <w:br/>
        <w:t>    вечный.</w:t>
      </w:r>
      <w:r>
        <w:br/>
        <w:t>    Г. Державин</w:t>
      </w:r>
      <w:r>
        <w:br/>
        <w:t>    </w:t>
      </w:r>
      <w:r>
        <w:br/>
        <w:t>    Под словами “духовный наставник” или, как еще в России говорят, “духовник”, я понимаю личность моего современника, нравственные устои которого мне более всего по душе. Таким духовником для меня является священник, писатель и философ Александр Владимирович Мень.</w:t>
      </w:r>
      <w:r>
        <w:br/>
        <w:t>    Его уже нет в живых, но для меня он как живой. В трудные моменты жизни я люблю смотреть на его портрет, украшающий обложку книги “Смертью смерть поправ”. Одна его улыбка многого стоит. Она не только, как говорят, во все лицо, но, я бы сказал, и во всю душу. В этой улыбке - боль, радость, любовь, надежда...</w:t>
      </w:r>
      <w:r>
        <w:br/>
        <w:t>    Улыбка А. В. Меня - это живая улыбка отважного человека, человека, не теряющего присутствия духа в самых непредвиденных жизненных ситуациях. Когда я смотрю на эту улыбку, то ощущаю, что на земле есть нечто большее, чем узкий круг житейских интересов, есть такие духовные просторы, куда всей грязи жизни вход заказан. Грязь в конце концов исчезает, исчерпывается, а эти просторы вечны, они остаются с человеческой душой - вот что я вижу в этой его улыбке...</w:t>
      </w:r>
      <w:r>
        <w:br/>
        <w:t>    Ливанский поэт-мистик Халиль Джебран писал: “Есть три чуда о брате нашем Иисусе, еще не записанные в Писании: во-первых, Он был таким же человеком, как ты и я; во-вторых, у Него было чувство юмора; в-третьих, Он, побежденный, знал, что вышел победителем”.</w:t>
      </w:r>
      <w:r>
        <w:br/>
        <w:t>    Мне кажется, Александр Мень нес в себе свет именно такой внутренней победы, победы как бы внутри поражения.</w:t>
      </w:r>
      <w:r>
        <w:br/>
        <w:t>    Однажды, интервьюируя отца Александра Меня, журналист задал ему вопрос: “Нужно ли быть христианином? И если нужно, то зачем?” Мой духовный наставник ответил ему просто и ясно: “Тут есть, пожалуй, один-единственный ответ. Он заключается в следующем: человек всегда стремится к Богу. Нормальное состояние человека - в той или иной степени быть связанным с Высшим, с Идеалом”.</w:t>
      </w:r>
      <w:r>
        <w:br/>
        <w:t>    Я считаю, что отец Александр Мень достоин уважения также и за то, что заметно отличался широтой взгляда на религию. Он признавал нравственные ценности не только христианской веры, но и в других религиях. Полагая так, он сам возвышался в нравственном отношении над верующими, уверенными в исключительности своих религий.</w:t>
      </w:r>
      <w:r>
        <w:br/>
        <w:t>    Не случайно, я думаю, такую личность, как Александр Мень, выдвинуло на передний общественный план время демократических преобразований. По своей натуре он был настоящим демократом. Это я заметил и в его суждениях о Христе, образ которого чаще предстает в обществе мягким и даже сентиментальным. Мень говорил: “Господь наш Иисус никогда не был сентиментален, и суровых обличий у него достаточно. Надо читать Евангелие только с помощью розовых очков, чтобы не слышать голос: “Горе вам, книжники и фарисеи!” или “Отойдите от меня, проклятые, в огонь вечный!”. Это же не сентиментально!”</w:t>
      </w:r>
      <w:r>
        <w:br/>
        <w:t>    Убийство отца Меня наводит меня на мучительные раздумья о нашем обществе, где все еще властвуют такие страшные грехи. Одно дело убитый, как сейчас говорят, при разборках человек, совсем другое - насильственная смерть духовной личности, проповедующей любовь и добро. Убили человека, который призывал к “победе света над смертью и тлением”.</w:t>
      </w:r>
      <w:r>
        <w:br/>
        <w:t>     Что делать в таком мире? Как воплощать достойно заветы великих наших людей? Читать Библию? Это всегда советовал Александр Мень. Но настали времена, когда Библию издают массовыми тиражами, а страшных безнравственных явлений в нашей жизни не уменьшилось. В такие моменты тяжких раздумий я вновь обращаюсь к образу моего духовного наставника отца Александра Меня и слышу его голос: “И есть сила, которую Христос оставил на земле, которая выдается нам даром. Она по-русски так и называется - благодать. Благо, которое дается даром. Не зарабатывается, а даром”. Чем больше людей услышат голос, проповедующий эту истину, тем, я думаю, меньше будет тяжких деяний.</w:t>
      </w:r>
      <w:r>
        <w:br/>
        <w:t>    А сам для себя Александр Мень определил такое место на земле: “Для меня вера, которую я исповедую, есть христианство как динамическая сила, объемлющая все стороны жизни, открытая ко всему, что создал Бог в природе и человеке. Я воспринимаю веру не столько как религию, которая существовала в течение двадцати столетий минувшего, а как путь в грядущее”. На этом месте - священнослужителя и духовного наставника людей - он всегда будет для меня идеалом нравственности.</w:t>
      </w:r>
      <w:bookmarkStart w:id="0" w:name="_GoBack"/>
      <w:bookmarkEnd w:id="0"/>
    </w:p>
    <w:sectPr w:rsidR="004C64F5" w:rsidRPr="007042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201"/>
    <w:rsid w:val="004C64F5"/>
    <w:rsid w:val="00704201"/>
    <w:rsid w:val="00B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2B192-A4DC-48A6-9140-9AAD7108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3711</Characters>
  <Application>Microsoft Office Word</Application>
  <DocSecurity>0</DocSecurity>
  <Lines>30</Lines>
  <Paragraphs>8</Paragraphs>
  <ScaleCrop>false</ScaleCrop>
  <Company>diakov.net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Мой духовный наставник эссе</dc:title>
  <dc:subject/>
  <dc:creator>Irina</dc:creator>
  <cp:keywords/>
  <dc:description/>
  <cp:lastModifiedBy>Irina</cp:lastModifiedBy>
  <cp:revision>2</cp:revision>
  <dcterms:created xsi:type="dcterms:W3CDTF">2014-07-18T21:20:00Z</dcterms:created>
  <dcterms:modified xsi:type="dcterms:W3CDTF">2014-07-18T21:20:00Z</dcterms:modified>
</cp:coreProperties>
</file>