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4A" w:rsidRDefault="00B14453">
      <w:pPr>
        <w:pStyle w:val="1"/>
        <w:jc w:val="center"/>
      </w:pPr>
      <w:r>
        <w:t>Радищев a. - путешествие из петербурга в москву</w:t>
      </w:r>
    </w:p>
    <w:p w:rsidR="00317A4A" w:rsidRPr="00B14453" w:rsidRDefault="00B14453">
      <w:pPr>
        <w:pStyle w:val="a3"/>
        <w:spacing w:after="240" w:afterAutospacing="0"/>
      </w:pPr>
      <w:r>
        <w:t>Радищев - рабства враг.</w:t>
      </w:r>
      <w:r>
        <w:br/>
        <w:t>А. Пушкин</w:t>
      </w:r>
      <w:r>
        <w:br/>
      </w:r>
      <w:r>
        <w:br/>
        <w:t>Александр Николаевич Радищев - первый русский революционер из дворян, писатель, провозгласивший в своей книге “Путешествие из Петербурга в Москву” необходимость революции в 'России против монархии и крепостного права. Картины крепостной неволи и самодержавной деспотии написаны в ней пером страстного патриота, защитника родного народа.</w:t>
      </w:r>
      <w:r>
        <w:br/>
        <w:t>В мае 1790 года на прилавке одного из книжных магазинов столицы появилось произведение А. Н. Радищева “Путешествие из Петербурга в Москву”. Работа печаталась без указания автора, в ней с неслыханной для того времени смелостью и прямотой “безымянный путешественник” наносил сокрушительные удары по всем устоям тогдашней императорской России: крепостному праву, господствующей православной церкви, царской власти.</w:t>
      </w:r>
      <w:r>
        <w:br/>
        <w:t>Познакомившись с книгой, напуганная Екатерина II говорила о Радищеве (имя автора вскоре было установлено), что “это бунтовщик похуже Пугачева”.</w:t>
      </w:r>
      <w:r>
        <w:br/>
        <w:t>Александр Николаевич Радищев в то время стоял на высоте наиболее передовых идей своего времени, он был хорошо знаком с трудами великих деятелей французской просветительской философии, но книга “Путешествие из Петербурга в Москву”, написанная на русской исторической почве, была кровно связана с русской действительностью последней трети XVIII века. В своей внутренней политике Екатерина II отстаивала прежде всего интересы дворянства, затем купечества. Имея в виду “Манифест о вольности дворянства”, Радищев писал в “Путешествии из Петербурга в Москву”, что “крестьянин в законе мертв”. Действительно, подобными указами правительства крестьянин отдался в полное распоряжение помещика, порабощение крестьян становилось все более бесчеловечным. Не существовало никакого закона, определяющего размеры крестьянских повинностей - барщины и оброка. Именно об этом и говорит Радищев в главе “Любани”. Встречаясь с крестьянином, путешественник удивлен, что тот работает в воскресенье:</w:t>
      </w:r>
      <w:r>
        <w:br/>
        <w:t>“- Ты, конечно, раскольник, что пашешь по воскресеньям?</w:t>
      </w:r>
      <w:r>
        <w:br/>
        <w:t>- Нет, барин, я прямым крестом крещусь,- сказал он...- в неделе-то, барин, шесть дней, а мы шесть раз в неделю ходим на барщину...</w:t>
      </w:r>
      <w:r>
        <w:br/>
        <w:t>- Как же ты успеваешь доставать хлеба, коли только праздник имеешь свободным?</w:t>
      </w:r>
      <w:r>
        <w:br/>
        <w:t>- Не одни праздники, и ночь наша. Не ленись наш брат, то с голоду не умрет”.</w:t>
      </w:r>
      <w:r>
        <w:br/>
        <w:t>После этого разговора путешественник грозно предупреждает крепостников:</w:t>
      </w:r>
      <w:r>
        <w:br/>
        <w:t>“- Страшись, помещик жестокосердный, на челе каждого из твоих крестьян вижу твое осуждение”.</w:t>
      </w:r>
      <w:r>
        <w:br/>
        <w:t>Постепенно автор переходит к рассуждениям о себе и своем слуге Петрушке. Разве не так же несчастен его крепостной, кто дал власть одним людям над другими? “Закон!” Слезы гнева и стыда текут по лицу путешественника. Он серьезно задумался о несправедливости окружающего мира и ужаснулся пропасти, которая разверзлась между ним и крестьянами. Это в силах понять только совестливый человек, именно таким и предстает перед читателями автор-рассказчик. “Я взглянул окрест меня - душа моя страданиями человечества уязвлена стала”. А сам он очень за многое осуждает не только свой класс, но и себя. Радищев “взирает” на действительность взволнованным взором патриота, пламенного гражданина, страстно желающего счастья своей стране.</w:t>
      </w:r>
      <w:r>
        <w:br/>
        <w:t>С каждой новой главой “Путешествия из Петербурга в Москву” перед его читателями развертываются разнообразные, но одинаково типичные картины безобразий, неправд и произвола, безнаказанно свершающихся в самодержавно-крепостнической стране. Обыденно и спокойно творятся вопиющие несправедливости; государственная служба является неприкрытым орудием классового угнетения. Подрядчики хищничают, вельможи грубо и цинично попирают закон, крепостники-Помещики грабят и мучают своих крестьян. Безбрежное море страданий закрепощенного крестьянства разлито почти по всем страницам радищевской книги.</w:t>
      </w:r>
      <w:r>
        <w:br/>
        <w:t>В “Путешествии из Петербурга в Москву” “благополучных деревень” не существует. Время от времени на страницах мелькают положительные образы “добрых дворян”. Однако их личные качества не способны изменить существующего положения вещей.</w:t>
      </w:r>
      <w:r>
        <w:br/>
        <w:t>Тема восстания народа, порабощенного крестьянства против “алчных зверей, пиявиц ненасытных” и “злодея злодеев всех лютейшего” - царя проходит через все произведение. Радищев оправдывает выступления крепостных против помещиков, более того, он призывает их к решительной борьбе с крепостничеством и самодержавием.</w:t>
      </w:r>
      <w:r>
        <w:br/>
        <w:t>Несмотря на то, что произведение напечатано около двухсот лет назад, многие обвинения Радищева актуальны и в наше время. “И мы страну опустошения назовем блаженною... где сто гордых граждан утопают в роскоши, а тысячи не имеют надежного пропитания, ни собственного от зноя и мраза укрова?” Не про нас ли?!</w:t>
      </w:r>
      <w:r>
        <w:br/>
      </w:r>
      <w:bookmarkStart w:id="0" w:name="_GoBack"/>
      <w:bookmarkEnd w:id="0"/>
    </w:p>
    <w:sectPr w:rsidR="00317A4A" w:rsidRPr="00B144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453"/>
    <w:rsid w:val="00317A4A"/>
    <w:rsid w:val="006D2A63"/>
    <w:rsid w:val="00B1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58764-42DB-4857-9D02-568EF635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3936</Characters>
  <Application>Microsoft Office Word</Application>
  <DocSecurity>0</DocSecurity>
  <Lines>32</Lines>
  <Paragraphs>9</Paragraphs>
  <ScaleCrop>false</ScaleCrop>
  <Company>diakov.net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Радищев a. - путешествие из петербурга в москву</dc:title>
  <dc:subject/>
  <dc:creator>Irina</dc:creator>
  <cp:keywords/>
  <dc:description/>
  <cp:lastModifiedBy>Irina</cp:lastModifiedBy>
  <cp:revision>2</cp:revision>
  <dcterms:created xsi:type="dcterms:W3CDTF">2014-08-30T14:15:00Z</dcterms:created>
  <dcterms:modified xsi:type="dcterms:W3CDTF">2014-08-30T14:15:00Z</dcterms:modified>
</cp:coreProperties>
</file>