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95" w:rsidRDefault="00E03195">
      <w:pPr>
        <w:pStyle w:val="a6"/>
      </w:pPr>
    </w:p>
    <w:p w:rsidR="00B1470D" w:rsidRDefault="00B1470D">
      <w:pPr>
        <w:pStyle w:val="a6"/>
      </w:pPr>
      <w:r>
        <w:t>Федеральное агентство по образованию Алтайский государственный профессионально-педагогический колледж.</w:t>
      </w: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rPr>
          <w:sz w:val="72"/>
        </w:rPr>
      </w:pPr>
      <w:r>
        <w:rPr>
          <w:sz w:val="72"/>
        </w:rPr>
        <w:t>Курсовой проект.</w:t>
      </w:r>
    </w:p>
    <w:p w:rsidR="00B1470D" w:rsidRDefault="00B1470D">
      <w:pPr>
        <w:spacing w:line="360" w:lineRule="auto"/>
        <w:jc w:val="center"/>
        <w:rPr>
          <w:sz w:val="28"/>
        </w:rPr>
      </w:pPr>
      <w:r>
        <w:rPr>
          <w:sz w:val="28"/>
        </w:rPr>
        <w:t>По дисциплине «Экономика и управление предприятием».</w:t>
      </w:r>
    </w:p>
    <w:p w:rsidR="00B1470D" w:rsidRDefault="00B1470D">
      <w:pPr>
        <w:spacing w:line="360" w:lineRule="auto"/>
        <w:jc w:val="center"/>
        <w:rPr>
          <w:sz w:val="28"/>
        </w:rPr>
      </w:pPr>
      <w:r>
        <w:rPr>
          <w:sz w:val="28"/>
        </w:rPr>
        <w:t>Тема «Организация и анализ использования земельных ресурсов».</w:t>
      </w: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ind w:left="5760"/>
        <w:rPr>
          <w:sz w:val="28"/>
          <w:lang w:val="en-US"/>
        </w:rPr>
      </w:pPr>
      <w:r>
        <w:rPr>
          <w:sz w:val="28"/>
        </w:rPr>
        <w:t>Выполнил студент 461 группы четвертого курса:</w:t>
      </w:r>
    </w:p>
    <w:p w:rsidR="00B13BFC" w:rsidRPr="00B13BFC" w:rsidRDefault="00B13BFC">
      <w:pPr>
        <w:spacing w:line="360" w:lineRule="auto"/>
        <w:ind w:left="5760"/>
        <w:rPr>
          <w:sz w:val="28"/>
          <w:lang w:val="en-US"/>
        </w:rPr>
      </w:pPr>
    </w:p>
    <w:p w:rsidR="00B1470D" w:rsidRDefault="00B1470D">
      <w:pPr>
        <w:spacing w:line="360" w:lineRule="auto"/>
        <w:ind w:left="5760"/>
        <w:rPr>
          <w:sz w:val="28"/>
        </w:rPr>
      </w:pPr>
    </w:p>
    <w:p w:rsidR="00B1470D" w:rsidRDefault="00B1470D">
      <w:pPr>
        <w:spacing w:line="360" w:lineRule="auto"/>
        <w:ind w:left="7200" w:hanging="1440"/>
        <w:rPr>
          <w:sz w:val="28"/>
          <w:lang w:val="en-US"/>
        </w:rPr>
      </w:pPr>
      <w:r>
        <w:rPr>
          <w:sz w:val="28"/>
        </w:rPr>
        <w:t xml:space="preserve">Проверил: </w:t>
      </w:r>
    </w:p>
    <w:p w:rsidR="00B13BFC" w:rsidRPr="00B13BFC" w:rsidRDefault="00B13BFC">
      <w:pPr>
        <w:spacing w:line="360" w:lineRule="auto"/>
        <w:ind w:left="7200" w:hanging="1440"/>
        <w:rPr>
          <w:sz w:val="28"/>
          <w:lang w:val="en-US"/>
        </w:rPr>
      </w:pPr>
    </w:p>
    <w:p w:rsidR="00B1470D" w:rsidRDefault="00B1470D">
      <w:pPr>
        <w:spacing w:line="360" w:lineRule="auto"/>
        <w:ind w:left="5760"/>
        <w:rPr>
          <w:sz w:val="28"/>
        </w:rPr>
      </w:pPr>
    </w:p>
    <w:p w:rsidR="00B1470D" w:rsidRDefault="00B1470D">
      <w:pPr>
        <w:spacing w:line="360" w:lineRule="auto"/>
        <w:ind w:left="5760"/>
        <w:rPr>
          <w:sz w:val="28"/>
        </w:rPr>
      </w:pPr>
      <w:r>
        <w:rPr>
          <w:sz w:val="28"/>
        </w:rPr>
        <w:t>Оценка:_________________</w:t>
      </w: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r>
        <w:rPr>
          <w:sz w:val="28"/>
        </w:rPr>
        <w:lastRenderedPageBreak/>
        <w:t>Троицкое 2004.</w:t>
      </w:r>
    </w:p>
    <w:p w:rsidR="00B1470D" w:rsidRDefault="00B1470D">
      <w:pPr>
        <w:pStyle w:val="a6"/>
      </w:pPr>
      <w:r>
        <w:t xml:space="preserve">Федеральное агентство по образованию Алтайский государственный профессионально-педагогический колледж. </w:t>
      </w: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pPr>
    </w:p>
    <w:p w:rsidR="00B1470D" w:rsidRDefault="00B1470D">
      <w:pPr>
        <w:pStyle w:val="a6"/>
        <w:spacing w:line="240" w:lineRule="auto"/>
        <w:rPr>
          <w:sz w:val="64"/>
        </w:rPr>
      </w:pPr>
      <w:r>
        <w:rPr>
          <w:sz w:val="64"/>
        </w:rPr>
        <w:t xml:space="preserve">Задание на выполнение </w:t>
      </w:r>
    </w:p>
    <w:p w:rsidR="00B1470D" w:rsidRDefault="00B1470D">
      <w:pPr>
        <w:pStyle w:val="a6"/>
        <w:spacing w:line="240" w:lineRule="auto"/>
        <w:rPr>
          <w:sz w:val="64"/>
        </w:rPr>
      </w:pPr>
      <w:r>
        <w:rPr>
          <w:sz w:val="64"/>
        </w:rPr>
        <w:t>курсового проекта</w:t>
      </w:r>
    </w:p>
    <w:p w:rsidR="00B1470D" w:rsidRDefault="00B1470D">
      <w:pPr>
        <w:spacing w:line="360" w:lineRule="auto"/>
        <w:jc w:val="center"/>
        <w:rPr>
          <w:sz w:val="28"/>
        </w:rPr>
      </w:pPr>
      <w:r>
        <w:rPr>
          <w:sz w:val="28"/>
        </w:rPr>
        <w:t>По дисциплине «Экономика и управление предприятием».</w:t>
      </w:r>
    </w:p>
    <w:p w:rsidR="00B1470D" w:rsidRDefault="00B1470D">
      <w:pPr>
        <w:spacing w:line="360" w:lineRule="auto"/>
        <w:jc w:val="center"/>
        <w:rPr>
          <w:sz w:val="28"/>
        </w:rPr>
      </w:pPr>
      <w:r>
        <w:rPr>
          <w:sz w:val="28"/>
        </w:rPr>
        <w:t>Тема «Организация и анализ использования земельных ресурсов».</w:t>
      </w: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ind w:left="5760"/>
        <w:rPr>
          <w:sz w:val="28"/>
          <w:lang w:val="en-US"/>
        </w:rPr>
      </w:pPr>
      <w:r>
        <w:rPr>
          <w:sz w:val="28"/>
        </w:rPr>
        <w:t>Выполнил студент 461 группы четвертого курса</w:t>
      </w:r>
    </w:p>
    <w:p w:rsidR="00B13BFC" w:rsidRDefault="00B13BFC">
      <w:pPr>
        <w:spacing w:line="360" w:lineRule="auto"/>
        <w:ind w:left="5760"/>
        <w:rPr>
          <w:sz w:val="28"/>
          <w:lang w:val="en-US"/>
        </w:rPr>
      </w:pPr>
    </w:p>
    <w:p w:rsidR="00B1470D" w:rsidRDefault="00B1470D">
      <w:pPr>
        <w:spacing w:line="360" w:lineRule="auto"/>
        <w:ind w:left="5760"/>
        <w:rPr>
          <w:sz w:val="28"/>
        </w:rPr>
      </w:pPr>
    </w:p>
    <w:p w:rsidR="00B1470D" w:rsidRDefault="00B13BFC">
      <w:pPr>
        <w:spacing w:line="360" w:lineRule="auto"/>
        <w:ind w:left="7200" w:hanging="1440"/>
        <w:rPr>
          <w:sz w:val="28"/>
          <w:lang w:val="en-US"/>
        </w:rPr>
      </w:pPr>
      <w:r>
        <w:rPr>
          <w:sz w:val="28"/>
        </w:rPr>
        <w:t>Проверил</w:t>
      </w:r>
      <w:r w:rsidR="00B1470D">
        <w:rPr>
          <w:sz w:val="28"/>
        </w:rPr>
        <w:t xml:space="preserve">: </w:t>
      </w:r>
    </w:p>
    <w:p w:rsidR="00B13BFC" w:rsidRPr="00B13BFC" w:rsidRDefault="00B13BFC">
      <w:pPr>
        <w:spacing w:line="360" w:lineRule="auto"/>
        <w:ind w:left="7200" w:hanging="1440"/>
        <w:rPr>
          <w:sz w:val="28"/>
          <w:lang w:val="en-US"/>
        </w:rPr>
      </w:pPr>
    </w:p>
    <w:p w:rsidR="00B1470D" w:rsidRDefault="00B1470D">
      <w:pPr>
        <w:spacing w:line="360" w:lineRule="auto"/>
        <w:ind w:left="5760"/>
        <w:rPr>
          <w:sz w:val="28"/>
        </w:rPr>
      </w:pPr>
    </w:p>
    <w:p w:rsidR="00B1470D" w:rsidRDefault="00B1470D">
      <w:pPr>
        <w:spacing w:line="360" w:lineRule="auto"/>
        <w:ind w:left="5760"/>
        <w:rPr>
          <w:sz w:val="28"/>
        </w:rPr>
      </w:pPr>
      <w:r>
        <w:rPr>
          <w:sz w:val="28"/>
        </w:rPr>
        <w:t>Оценка:_________________</w:t>
      </w:r>
    </w:p>
    <w:p w:rsidR="00B1470D" w:rsidRDefault="00B1470D">
      <w:pPr>
        <w:pStyle w:val="a6"/>
        <w:spacing w:line="240" w:lineRule="auto"/>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p>
    <w:p w:rsidR="00B1470D" w:rsidRDefault="00B1470D">
      <w:pPr>
        <w:spacing w:line="360" w:lineRule="auto"/>
        <w:jc w:val="center"/>
        <w:rPr>
          <w:sz w:val="28"/>
        </w:rPr>
      </w:pPr>
      <w:r>
        <w:rPr>
          <w:sz w:val="28"/>
        </w:rPr>
        <w:t>Троицкое 2004.</w:t>
      </w:r>
    </w:p>
    <w:p w:rsidR="00B1470D" w:rsidRDefault="00B1470D">
      <w:pPr>
        <w:spacing w:line="360" w:lineRule="auto"/>
        <w:jc w:val="center"/>
        <w:rPr>
          <w:sz w:val="32"/>
        </w:rPr>
      </w:pPr>
      <w:r>
        <w:rPr>
          <w:sz w:val="32"/>
        </w:rPr>
        <w:t>СОДЕРЖАНИЕ</w:t>
      </w:r>
    </w:p>
    <w:p w:rsidR="00B1470D" w:rsidRDefault="00B1470D">
      <w:pPr>
        <w:pStyle w:val="a4"/>
      </w:pPr>
      <w:r>
        <w:t>ВВЕДЕНИЕ…………………………………………………………………….4</w:t>
      </w:r>
    </w:p>
    <w:p w:rsidR="00B1470D" w:rsidRDefault="00B1470D">
      <w:pPr>
        <w:pStyle w:val="a4"/>
        <w:ind w:left="360" w:hanging="360"/>
        <w:jc w:val="left"/>
      </w:pPr>
      <w:r>
        <w:t>1. ОРГАНИЗАЦИЯ И АНАЛИЗ ИСПОЛЬЗОВАНИЯ ЗЕМЕЛЬНЫХ РЕСУРСОВ………………………………………………………………….6</w:t>
      </w:r>
    </w:p>
    <w:p w:rsidR="00B1470D" w:rsidRDefault="00B1470D">
      <w:pPr>
        <w:pStyle w:val="a4"/>
        <w:jc w:val="left"/>
      </w:pPr>
      <w:r>
        <w:t>1.1 Земля – главное средство производства в сельском хозяйстве…………6</w:t>
      </w:r>
    </w:p>
    <w:p w:rsidR="00B1470D" w:rsidRDefault="00B1470D">
      <w:pPr>
        <w:pStyle w:val="a4"/>
        <w:jc w:val="left"/>
      </w:pPr>
      <w:r>
        <w:t>1.2 Классификация и структура земельных угодий………………………….10</w:t>
      </w:r>
    </w:p>
    <w:p w:rsidR="00B1470D" w:rsidRDefault="00B1470D">
      <w:pPr>
        <w:pStyle w:val="a4"/>
        <w:jc w:val="left"/>
      </w:pPr>
      <w:r>
        <w:t>1.3 Экономическая оценка земли в сельском хозяйстве…………………….13</w:t>
      </w:r>
    </w:p>
    <w:p w:rsidR="00B1470D" w:rsidRDefault="00B1470D">
      <w:pPr>
        <w:pStyle w:val="a4"/>
        <w:jc w:val="left"/>
      </w:pPr>
      <w:r>
        <w:t>1.4 Анализ размера земельного фонда хозяйства……………………………18</w:t>
      </w:r>
    </w:p>
    <w:p w:rsidR="00B1470D" w:rsidRDefault="00B1470D">
      <w:pPr>
        <w:pStyle w:val="a4"/>
        <w:ind w:left="360" w:hanging="360"/>
        <w:jc w:val="left"/>
      </w:pPr>
      <w:r>
        <w:t>1.5 Анализ эффективности использования сельскохозяйственных угодий. Резервы её повышения……………………………………………………...20</w:t>
      </w:r>
    </w:p>
    <w:p w:rsidR="00B1470D" w:rsidRDefault="00B1470D">
      <w:pPr>
        <w:pStyle w:val="a4"/>
        <w:ind w:left="360" w:hanging="360"/>
        <w:jc w:val="left"/>
      </w:pPr>
      <w:r>
        <w:t>2. ОРГАНИЗАЦИЯ И АНАЛИЗ ИСПОЛЬЗОВАНИЯ ЗЕМЕЛЬНЫХ РЕСУРСОВ «СПК ВЕЛИКИЙ ОКТЯБРЬ»………………………………..24</w:t>
      </w:r>
    </w:p>
    <w:p w:rsidR="00B1470D" w:rsidRDefault="00B1470D">
      <w:pPr>
        <w:pStyle w:val="a4"/>
        <w:ind w:left="360" w:hanging="360"/>
        <w:jc w:val="left"/>
      </w:pPr>
      <w:r>
        <w:t>2.1 Краткая характеристика хозяйства………………………………………..24</w:t>
      </w:r>
    </w:p>
    <w:p w:rsidR="00B1470D" w:rsidRDefault="00B1470D">
      <w:pPr>
        <w:pStyle w:val="a4"/>
        <w:ind w:left="360" w:hanging="360"/>
        <w:jc w:val="left"/>
      </w:pPr>
      <w:r>
        <w:t>2.2 Анализ темы………………………………………………………………...25</w:t>
      </w:r>
    </w:p>
    <w:p w:rsidR="00B1470D" w:rsidRDefault="00B1470D">
      <w:pPr>
        <w:pStyle w:val="a4"/>
        <w:ind w:left="360" w:hanging="360"/>
        <w:jc w:val="left"/>
      </w:pPr>
      <w:r>
        <w:t>ВЫВОД………………………………………………………………………….28</w:t>
      </w:r>
    </w:p>
    <w:p w:rsidR="00B1470D" w:rsidRDefault="00B1470D">
      <w:pPr>
        <w:pStyle w:val="a4"/>
        <w:ind w:left="360" w:hanging="360"/>
        <w:jc w:val="left"/>
      </w:pPr>
      <w:r>
        <w:t>СПИСОК ИСПОЛЬЗУЕМОЙ ЛИТЕРАТУРЫ……………………………….29</w:t>
      </w:r>
    </w:p>
    <w:p w:rsidR="00B1470D" w:rsidRDefault="00B1470D">
      <w:pPr>
        <w:pStyle w:val="a4"/>
        <w:ind w:left="360" w:hanging="360"/>
        <w:jc w:val="left"/>
      </w:pPr>
      <w:r>
        <w:t>ПРИЛОЖЕНИЕ………………………………………………………………...30</w:t>
      </w:r>
    </w:p>
    <w:p w:rsidR="00B1470D" w:rsidRDefault="00B1470D">
      <w:pPr>
        <w:spacing w:line="360" w:lineRule="auto"/>
        <w:jc w:val="center"/>
        <w:rPr>
          <w:sz w:val="32"/>
        </w:rPr>
      </w:pPr>
      <w:r>
        <w:rPr>
          <w:sz w:val="32"/>
        </w:rPr>
        <w:br w:type="page"/>
        <w:t>ВВЕДЕНИЕ.</w:t>
      </w:r>
    </w:p>
    <w:p w:rsidR="00B1470D" w:rsidRDefault="00B1470D">
      <w:pPr>
        <w:pStyle w:val="1"/>
        <w:spacing w:line="360" w:lineRule="auto"/>
      </w:pPr>
      <w:r>
        <w:t>Любое Сельскохозяйственное предприятие обладает определёнными ресурсами; земельными, трудовыми, материальными, техническими. Их совокупность составляет ресурсный потенциал. Иными словами, ресурсный потенциал – это сумма ресурсов предприятия независимо от уровня их технологической сбалансированности.</w:t>
      </w:r>
    </w:p>
    <w:p w:rsidR="00B1470D" w:rsidRDefault="00B1470D">
      <w:pPr>
        <w:spacing w:line="360" w:lineRule="auto"/>
        <w:rPr>
          <w:sz w:val="28"/>
        </w:rPr>
      </w:pPr>
      <w:r>
        <w:tab/>
      </w:r>
      <w:r>
        <w:rPr>
          <w:sz w:val="28"/>
        </w:rPr>
        <w:t>Однако ресурсы, технологически несбалансированные, эффективно использовать весьма сложно, т.к. на каждый гектар сельскохозяйственных угодий необходимо иметь определённое число работников, основных средств производства, материально-денежных средств и тд. Эту задачу решают в процессе организации использования ресурсного потенциала.</w:t>
      </w:r>
    </w:p>
    <w:p w:rsidR="00B1470D" w:rsidRDefault="00B1470D">
      <w:pPr>
        <w:spacing w:line="360" w:lineRule="auto"/>
        <w:rPr>
          <w:sz w:val="28"/>
        </w:rPr>
      </w:pPr>
      <w:r>
        <w:rPr>
          <w:sz w:val="28"/>
        </w:rPr>
        <w:tab/>
        <w:t>Важным ресурсом сельскохозяйственных предприятий является земля.</w:t>
      </w:r>
    </w:p>
    <w:p w:rsidR="00B1470D" w:rsidRDefault="00B1470D">
      <w:pPr>
        <w:spacing w:line="360" w:lineRule="auto"/>
        <w:rPr>
          <w:sz w:val="28"/>
        </w:rPr>
      </w:pPr>
      <w:r>
        <w:rPr>
          <w:sz w:val="28"/>
        </w:rPr>
        <w:tab/>
        <w:t>Земля в сельскохозяйственном производстве выступает в качестве главного средства производства. Она является основной производственной деятельности и важнейшим условием существования человеческого общества. В сравнении с другими средствами производства, используемыми в сельском хозяйстве, земля имеет специфические особенности, которые сводятся к следующему.</w:t>
      </w:r>
    </w:p>
    <w:p w:rsidR="00B1470D" w:rsidRDefault="00B1470D">
      <w:pPr>
        <w:pStyle w:val="a4"/>
      </w:pPr>
      <w:r>
        <w:tab/>
        <w:t>Земля не является продуктом человеческого труда, тогда как другие средства производства (машины, здания, сооружения и т.д.) созданы человеком. Она пространственно ограничена, её нельзя по своему желанию увеличить или уменьшить. Однако запасы земли, пригодные для сельскохозяйственного производства далеко не исчерпаны. В земледелии всего мира занята примерно 1/10 пригодных земель. Земля не может быть заменена никаким другим средством производства. Её использование связано с постоянством места в отличие от большого числа других средств производства.</w:t>
      </w:r>
    </w:p>
    <w:p w:rsidR="00B1470D" w:rsidRDefault="00B1470D">
      <w:pPr>
        <w:pStyle w:val="a4"/>
      </w:pPr>
      <w:r>
        <w:tab/>
        <w:t>При правильном использовании земля не изнашивается, как другие средства производства, а улучшается, плодородие её повышается. Плодородием является наиболее специфичным свойством земли. При этом отдельные земельные участки не одинаковы по качеству, содержанию питательных веществ.</w:t>
      </w:r>
    </w:p>
    <w:p w:rsidR="00B1470D" w:rsidRDefault="00B1470D">
      <w:pPr>
        <w:pStyle w:val="a4"/>
      </w:pPr>
      <w:r>
        <w:tab/>
        <w:t>Землями сельскохозяйственного назначения признаются земли, предоставленные для нужд сельского хозяйства, другие земли предоставленные для этих целей в соответствии с территориальным планированием.</w:t>
      </w:r>
    </w:p>
    <w:p w:rsidR="00B1470D" w:rsidRDefault="00B1470D">
      <w:pPr>
        <w:pStyle w:val="a4"/>
      </w:pPr>
      <w:r>
        <w:t xml:space="preserve"> </w:t>
      </w:r>
      <w:r>
        <w:tab/>
        <w:t>Цель написания данного курсового проекта состоит в определении правильного использования земельных ресурсов современных земельных хозяйств.</w:t>
      </w:r>
    </w:p>
    <w:p w:rsidR="00B1470D" w:rsidRDefault="00B1470D">
      <w:pPr>
        <w:spacing w:line="360" w:lineRule="auto"/>
        <w:ind w:firstLine="900"/>
        <w:jc w:val="both"/>
        <w:rPr>
          <w:sz w:val="32"/>
        </w:rPr>
      </w:pPr>
    </w:p>
    <w:p w:rsidR="00B1470D" w:rsidRDefault="00B1470D">
      <w:pPr>
        <w:spacing w:line="360" w:lineRule="auto"/>
        <w:ind w:firstLine="900"/>
        <w:jc w:val="both"/>
        <w:rPr>
          <w:sz w:val="32"/>
        </w:rPr>
      </w:pPr>
      <w:r>
        <w:rPr>
          <w:sz w:val="32"/>
        </w:rPr>
        <w:br w:type="page"/>
        <w:t>1. ОРГАНИЗАЦИЯ И АНАЛИЗ ИСПОЛЬЗОВАНИЯ</w:t>
      </w:r>
    </w:p>
    <w:p w:rsidR="00B1470D" w:rsidRDefault="00B1470D">
      <w:pPr>
        <w:spacing w:line="360" w:lineRule="auto"/>
        <w:ind w:left="360"/>
        <w:jc w:val="center"/>
        <w:rPr>
          <w:sz w:val="32"/>
        </w:rPr>
      </w:pPr>
      <w:r>
        <w:rPr>
          <w:sz w:val="32"/>
        </w:rPr>
        <w:t>ЗЕМЕЛЬНЫХ РЕРУРСОВ.</w:t>
      </w:r>
    </w:p>
    <w:p w:rsidR="00B1470D" w:rsidRDefault="00B1470D">
      <w:pPr>
        <w:numPr>
          <w:ilvl w:val="1"/>
          <w:numId w:val="1"/>
        </w:numPr>
        <w:jc w:val="center"/>
        <w:rPr>
          <w:sz w:val="28"/>
        </w:rPr>
      </w:pPr>
      <w:r>
        <w:rPr>
          <w:sz w:val="28"/>
        </w:rPr>
        <w:t>Земля – главное средство производства в сельском хозяйстве.</w:t>
      </w:r>
    </w:p>
    <w:p w:rsidR="00B1470D" w:rsidRDefault="00B1470D">
      <w:pPr>
        <w:spacing w:line="360" w:lineRule="auto"/>
        <w:ind w:left="360"/>
        <w:jc w:val="center"/>
        <w:rPr>
          <w:sz w:val="28"/>
        </w:rPr>
      </w:pPr>
    </w:p>
    <w:p w:rsidR="00B1470D" w:rsidRDefault="00B1470D">
      <w:pPr>
        <w:pStyle w:val="a3"/>
        <w:ind w:firstLine="900"/>
      </w:pPr>
      <w:r>
        <w:t>Важнейшей предпосылкой и естественной основой создания материальных благ являются земельные ресурсы. Роль земли поистине огромна и многообразна. Она является непременным условием существования человеческого общества.</w:t>
      </w:r>
    </w:p>
    <w:p w:rsidR="00B1470D" w:rsidRDefault="00B1470D">
      <w:pPr>
        <w:pStyle w:val="a4"/>
      </w:pPr>
      <w:r>
        <w:tab/>
        <w:t>Рациональное использование земельных ресурсов имеет большое значение в экономике сельского хозяйства и страны в целом. В сферах производственной деятельности человека роль земли неодинакова. В промышленности она функционирует как фундамент или пространственный операционный базис для размещения производства. Особое значение приобретает земля в добывающих отраслях промышленности. Здесь процесс производства и получения продукции не зависит от качества почвы рельефа и многих других свойств, присущих земле. В сельском хозяйстве получение продукции связано именно с качественным состоянием земли, с характером и условиями её пользования. Она является важной производственной силой без которой немыслим процесс сельскохозяйственного производства.</w:t>
      </w:r>
    </w:p>
    <w:p w:rsidR="00B1470D" w:rsidRDefault="00B1470D">
      <w:pPr>
        <w:spacing w:line="360" w:lineRule="auto"/>
        <w:jc w:val="both"/>
        <w:rPr>
          <w:sz w:val="28"/>
        </w:rPr>
      </w:pPr>
      <w:r>
        <w:rPr>
          <w:sz w:val="28"/>
        </w:rPr>
        <w:tab/>
        <w:t>Земля в сельском хозяйстве функционирует в качестве предмета труда, когда человек воздействует на её верхний горизонт – почву и создаёт необходимые условия для роста и развития сельскохозяйственных культур. В то же время земля является и орудием труда, когда при возделывании растений используются механические, физические и биологические свойства почвы для получения сельскохозяйственной продукции. Следовательно земля становится активным средством производства в сельском хозяйстве. Она выступает как необходимая материальная предпосылка процесса труда, одним из важных вещественных факторов производства в сельском хозяйстве. Она является особым, единственным, оригинальным средством производства.</w:t>
      </w:r>
    </w:p>
    <w:p w:rsidR="00B1470D" w:rsidRDefault="00B1470D">
      <w:pPr>
        <w:pStyle w:val="a4"/>
      </w:pPr>
      <w:r>
        <w:tab/>
        <w:t>Сущность почвенного плодородия характеризуется способностью почвы обеспечивать потребность растения необходимыми питательными веществами в течении всех периодов роста и развития сельскохозяйственных культур. Однако плодородие почвы зависит не только от наличия в ней питательных веществ, влаги, состояния её структуры, но и дополнительных вложений в процессе обработки и возделывания растений (проведение мелиорации, внесения минеральных и органических удобрений и др.). Следовательно плодородные почвы представляют собой результат взаимодействия естественных (природных) и экономических процессов, которые протекают в конкретных условиях ведения земледелия.</w:t>
      </w:r>
    </w:p>
    <w:p w:rsidR="00B1470D" w:rsidRDefault="00B1470D">
      <w:pPr>
        <w:spacing w:line="360" w:lineRule="auto"/>
        <w:jc w:val="both"/>
        <w:rPr>
          <w:sz w:val="28"/>
        </w:rPr>
      </w:pPr>
      <w:r>
        <w:rPr>
          <w:sz w:val="28"/>
        </w:rPr>
        <w:tab/>
        <w:t>В экономической науке выделяют естественное, искусственное и экономическое плодородие почвы. Естественное плодородие (природное) сформировалось в результате почвообразовательного процесса под воздействием естественных сил природы – солнца, ветра, воды. Она характеризуется определёнными физическими, химическими и биологическими свойствами почвы и имеет решающие значение для земледелия.</w:t>
      </w:r>
    </w:p>
    <w:p w:rsidR="00B1470D" w:rsidRDefault="00B1470D">
      <w:pPr>
        <w:spacing w:line="360" w:lineRule="auto"/>
        <w:jc w:val="both"/>
        <w:rPr>
          <w:sz w:val="28"/>
        </w:rPr>
      </w:pPr>
      <w:r>
        <w:rPr>
          <w:sz w:val="28"/>
        </w:rPr>
        <w:tab/>
        <w:t>Однако естественное плодородие характеризуется только потенциальные качества земли. Почва может быть богата питательными веществами, но последние в связи с недостатком влаги, тепла могут находится в непосредственном или мало доступном для растений форме. Поэтому все почвы можно подразделить на более или менее плодородные.</w:t>
      </w:r>
    </w:p>
    <w:p w:rsidR="00B1470D" w:rsidRDefault="00B1470D">
      <w:pPr>
        <w:spacing w:line="360" w:lineRule="auto"/>
        <w:jc w:val="both"/>
        <w:rPr>
          <w:sz w:val="28"/>
        </w:rPr>
      </w:pPr>
      <w:r>
        <w:rPr>
          <w:sz w:val="28"/>
        </w:rPr>
        <w:tab/>
        <w:t>Естественное плодородие почвы выражает потенциальное богатство российских земель. Уровень его практического использования развитием агрономической и агрохимической науки, степенью механизации земледелия и рядом многих факторов производства. Важнейшей задачей сельского хозяйства является наиболее полное и рациональное использование естественного плодородия земли.</w:t>
      </w:r>
    </w:p>
    <w:p w:rsidR="00B1470D" w:rsidRDefault="00B1470D">
      <w:pPr>
        <w:spacing w:line="360" w:lineRule="auto"/>
        <w:jc w:val="both"/>
        <w:rPr>
          <w:sz w:val="28"/>
        </w:rPr>
      </w:pPr>
      <w:r>
        <w:rPr>
          <w:sz w:val="28"/>
        </w:rPr>
        <w:tab/>
        <w:t>В процессе улучшения обработки почвы, развитие химизации и мелиорации количество используемых питательных веществ растениями может быть увеличено. Следовательно, плодородие почвы, созданное в результате активной деятельности человека, представляет собой искусственное плодородие. Оно зависит от уровня развития производственных сил и поэтому неодинаково на различных ступенях развития общества. В сельскохозяйственных производстве искусственное плодородие обеспечивается путем проведения орошения и почвозащитных работ, известкование, внесение органических и минеральных удобрений и других мероприятий. Таким образом обработанные почвы становятся плодородными, а урожайность сельскохозяйственных культур на них неизменно возрастает.</w:t>
      </w:r>
    </w:p>
    <w:p w:rsidR="00B1470D" w:rsidRDefault="00B1470D">
      <w:pPr>
        <w:spacing w:line="360" w:lineRule="auto"/>
        <w:jc w:val="both"/>
        <w:rPr>
          <w:sz w:val="28"/>
        </w:rPr>
      </w:pPr>
      <w:r>
        <w:rPr>
          <w:sz w:val="28"/>
        </w:rPr>
        <w:tab/>
        <w:t>В совокупности естественное и искусственное плодородие представляют собой экономическое или эффективное плодородие. Другими словами это такое плодородие почвы, которое может быть использовано сельскохозяйственными растениями при данном уровне развития производственных сил общества. Естественное и искусственное плодородие существует в органическом единстве и способствуют развитию растений.</w:t>
      </w:r>
    </w:p>
    <w:p w:rsidR="00B1470D" w:rsidRDefault="00B1470D">
      <w:pPr>
        <w:spacing w:line="360" w:lineRule="auto"/>
        <w:jc w:val="both"/>
        <w:rPr>
          <w:sz w:val="28"/>
        </w:rPr>
      </w:pPr>
      <w:r>
        <w:rPr>
          <w:sz w:val="28"/>
        </w:rPr>
        <w:tab/>
        <w:t>Экономическое плодородие наиболее полно и всесторонне отражает производительное свойство земли. Оно предполагает сохранение, эффективное использование и повышение природного плодородия почвы. Повышение искусственного плодородия почвы обеспечивает возможность более эффективного использования её естественного плодородия.</w:t>
      </w:r>
    </w:p>
    <w:p w:rsidR="00B1470D" w:rsidRDefault="00B1470D">
      <w:pPr>
        <w:spacing w:line="360" w:lineRule="auto"/>
        <w:jc w:val="both"/>
        <w:rPr>
          <w:sz w:val="28"/>
        </w:rPr>
      </w:pPr>
      <w:r>
        <w:rPr>
          <w:sz w:val="28"/>
        </w:rPr>
        <w:tab/>
        <w:t>Плодородие почвы реализуется только в процессе её сельскохозяйственного использования, результатом которого является произведённая продукция. Прямым показателем экономического плодородия выступает урожайность культур.</w:t>
      </w:r>
    </w:p>
    <w:p w:rsidR="00B1470D" w:rsidRDefault="00B1470D">
      <w:pPr>
        <w:spacing w:line="360" w:lineRule="auto"/>
        <w:jc w:val="both"/>
        <w:rPr>
          <w:sz w:val="28"/>
        </w:rPr>
      </w:pPr>
      <w:r>
        <w:rPr>
          <w:sz w:val="28"/>
        </w:rPr>
        <w:tab/>
        <w:t>Для сравнения экономического плодородия почвы применяют такой показатель, как уровень плодородия. Он выражает выход продукции земледелия на единицу площади или размер продукции на единицу земли с учетом её качества. В первом случае это будет абсолютное плодородие, а во втором – относительное плодородие. Помимо этого в сельском хозяйстве применяют и такой дополнительный показатель, как выход продукции земледелия на единицу материально-денежных затрат. Таким образом, абсолютное плодородие характеризуется урожайностью сельскохозяйственных культур, а относительное – количеством полученной продукции в расчете на единицу производственных затрат.</w:t>
      </w:r>
    </w:p>
    <w:p w:rsidR="00B1470D" w:rsidRDefault="00B1470D">
      <w:pPr>
        <w:spacing w:line="360" w:lineRule="auto"/>
        <w:jc w:val="both"/>
        <w:rPr>
          <w:sz w:val="28"/>
        </w:rPr>
      </w:pPr>
      <w:r>
        <w:rPr>
          <w:sz w:val="28"/>
        </w:rPr>
        <w:tab/>
        <w:t>Рациональное использование земли обеспечивает неуклонное увеличение выхода продукции с одной и той же площади. Характер использования земли обуславливается многими природными, историческими, техническими и экономическими факторами.</w:t>
      </w:r>
    </w:p>
    <w:p w:rsidR="00B1470D" w:rsidRDefault="00B1470D">
      <w:pPr>
        <w:ind w:left="851" w:firstLine="851"/>
        <w:jc w:val="both"/>
        <w:rPr>
          <w:sz w:val="28"/>
        </w:rPr>
      </w:pPr>
      <w:r>
        <w:rPr>
          <w:sz w:val="28"/>
        </w:rPr>
        <w:br w:type="page"/>
        <w:t>1.2 Классификация и структура земельных угодий.</w:t>
      </w:r>
    </w:p>
    <w:p w:rsidR="00B1470D" w:rsidRDefault="00B1470D">
      <w:pPr>
        <w:pStyle w:val="a4"/>
      </w:pPr>
    </w:p>
    <w:p w:rsidR="00B1470D" w:rsidRDefault="00B1470D">
      <w:pPr>
        <w:spacing w:line="360" w:lineRule="auto"/>
        <w:jc w:val="both"/>
        <w:rPr>
          <w:sz w:val="28"/>
        </w:rPr>
      </w:pPr>
      <w:r>
        <w:rPr>
          <w:sz w:val="28"/>
        </w:rPr>
        <w:tab/>
        <w:t>В состав единого государственного земельного фонда входят следующие категории земли промышленных, транспортных, горнорудных и других организаций и предприятий, а также курортов и заповедников; земли городов, посёлков и других населённых пунктов; земли государственного лесного фонда; земли государственного водного фонда; земли государственного запаса.</w:t>
      </w:r>
    </w:p>
    <w:p w:rsidR="00B1470D" w:rsidRDefault="00B1470D">
      <w:pPr>
        <w:spacing w:line="360" w:lineRule="auto"/>
        <w:jc w:val="both"/>
        <w:rPr>
          <w:sz w:val="28"/>
        </w:rPr>
      </w:pPr>
      <w:r>
        <w:rPr>
          <w:sz w:val="28"/>
        </w:rPr>
        <w:tab/>
        <w:t>Все сельскохозяйственные угодия России закреплены за землепользователями по двум крупным группам:</w:t>
      </w:r>
    </w:p>
    <w:p w:rsidR="00B1470D" w:rsidRDefault="00B1470D">
      <w:pPr>
        <w:numPr>
          <w:ilvl w:val="0"/>
          <w:numId w:val="2"/>
        </w:numPr>
        <w:spacing w:line="360" w:lineRule="auto"/>
        <w:jc w:val="both"/>
        <w:rPr>
          <w:sz w:val="28"/>
        </w:rPr>
      </w:pPr>
      <w:r>
        <w:rPr>
          <w:sz w:val="28"/>
        </w:rPr>
        <w:t>земли, находящиеся в коллективно-долевой, кооперативной и частной собственности;</w:t>
      </w:r>
    </w:p>
    <w:p w:rsidR="00B1470D" w:rsidRDefault="00B1470D">
      <w:pPr>
        <w:numPr>
          <w:ilvl w:val="0"/>
          <w:numId w:val="2"/>
        </w:numPr>
        <w:spacing w:line="360" w:lineRule="auto"/>
        <w:jc w:val="both"/>
        <w:rPr>
          <w:sz w:val="28"/>
        </w:rPr>
      </w:pPr>
      <w:r>
        <w:rPr>
          <w:sz w:val="28"/>
        </w:rPr>
        <w:t>земли федеральной и муниципальной собственности.</w:t>
      </w:r>
    </w:p>
    <w:p w:rsidR="00B1470D" w:rsidRDefault="00B1470D">
      <w:pPr>
        <w:pStyle w:val="20"/>
      </w:pPr>
      <w:r>
        <w:t>В свою очередь эти земли распределены по более мелким землепользователям.</w:t>
      </w:r>
    </w:p>
    <w:p w:rsidR="00B1470D" w:rsidRDefault="00B1470D">
      <w:pPr>
        <w:pStyle w:val="a4"/>
      </w:pPr>
      <w:r>
        <w:tab/>
        <w:t>Основными землепользователями Российской Федерации в первой группе являются акционерные общества и товарищества, крестьянские (фермерские) хозяйства, а также колхозы, включая рыболовецкие. На их долю приходится 52% всех закреплённых за сельским хозяйством земельных угодий. Во второй группе крупными землепользователями являются государственные и муниципальные предприятия, опытно-производственные и племенные хозяйства, которые занимают 39,6% всех сельскохозяйственных угодий в стране.</w:t>
      </w:r>
    </w:p>
    <w:p w:rsidR="00B1470D" w:rsidRDefault="00B1470D">
      <w:pPr>
        <w:spacing w:line="360" w:lineRule="auto"/>
        <w:jc w:val="both"/>
        <w:rPr>
          <w:sz w:val="28"/>
        </w:rPr>
      </w:pPr>
      <w:r>
        <w:rPr>
          <w:sz w:val="28"/>
        </w:rPr>
        <w:tab/>
        <w:t>Принято различать понятия как «общая земельная площадь» и «площадь сельскохозяйственных угодий». В состав общей земельной площади относят всю территорию, закреплённую за сельскохозяйственными предприятиями. Сельскохозяйственные угодия представляют собой земли, которые используются для производства продукции сельского хозяйства. В их состав входят пашня, сенокосы, пастбища, многолетние насаждения, залежь. Соотношение отдельных видов земельных угодий в общей земельной площади принято называть структурой земельной площади, а процентное отношение отдельных видов угодий в общем размере сельскохозяйственных угодий представляют собой структуру сельскохозяйственных угодий.</w:t>
      </w:r>
    </w:p>
    <w:p w:rsidR="00B1470D" w:rsidRDefault="00B1470D">
      <w:pPr>
        <w:spacing w:line="360" w:lineRule="auto"/>
        <w:jc w:val="both"/>
        <w:rPr>
          <w:sz w:val="28"/>
        </w:rPr>
      </w:pPr>
      <w:r>
        <w:rPr>
          <w:sz w:val="28"/>
        </w:rPr>
        <w:tab/>
        <w:t>Структура сельскохозяйственных угодий зависит от зональных особенностей землепользования и характеризуется значительными различиями по экономическим районам. Наибольший удельный вес в структуре сельскохозяйственных угодий пашня занимает в Центрально-чернозёмном и Дальневосточном, а пастбища – в Восточно-Сибирском экономическом районе. В Республике Тува и Читинской области удельный вес пашни в структуре сельскохозяйственных угодий составляют всего 9,7% и 18%, а пастбища занимают соответственно 87,8% и 52,2%.</w:t>
      </w:r>
    </w:p>
    <w:p w:rsidR="00B1470D" w:rsidRDefault="00B1470D">
      <w:pPr>
        <w:spacing w:line="360" w:lineRule="auto"/>
        <w:jc w:val="both"/>
        <w:rPr>
          <w:sz w:val="28"/>
        </w:rPr>
      </w:pPr>
      <w:r>
        <w:rPr>
          <w:sz w:val="28"/>
        </w:rPr>
        <w:tab/>
        <w:t>Для сравнения сельскохозяйственных угодий с разной структурой используют такой показатель, как условная пашня. За единицу условной пашни принимают 1га сеяных трав. Коэффициент перевода естественных сенокосов и пастбищ в условную пашню рассчитывают по формуле:</w:t>
      </w:r>
    </w:p>
    <w:p w:rsidR="00B1470D" w:rsidRDefault="00B1470D">
      <w:pPr>
        <w:spacing w:line="360" w:lineRule="auto"/>
        <w:jc w:val="both"/>
        <w:rPr>
          <w:sz w:val="28"/>
        </w:rPr>
      </w:pPr>
    </w:p>
    <w:p w:rsidR="00B1470D" w:rsidRDefault="00B1470D">
      <w:pPr>
        <w:spacing w:line="360" w:lineRule="auto"/>
        <w:jc w:val="center"/>
        <w:rPr>
          <w:sz w:val="28"/>
        </w:rPr>
      </w:pPr>
      <w:r>
        <w:rPr>
          <w:position w:val="-30"/>
          <w:sz w:val="28"/>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5.25pt" o:ole="">
            <v:imagedata r:id="rId7" o:title=""/>
          </v:shape>
          <o:OLEObject Type="Embed" ProgID="Equation.3" ShapeID="_x0000_i1025" DrawAspect="Content" ObjectID="_1465047468" r:id="rId8"/>
        </w:object>
      </w:r>
      <w:r>
        <w:rPr>
          <w:sz w:val="28"/>
        </w:rPr>
        <w:t>,</w:t>
      </w:r>
    </w:p>
    <w:p w:rsidR="00B1470D" w:rsidRDefault="00B1470D">
      <w:pPr>
        <w:spacing w:line="360" w:lineRule="auto"/>
        <w:jc w:val="both"/>
        <w:rPr>
          <w:sz w:val="28"/>
        </w:rPr>
      </w:pPr>
      <w:r>
        <w:rPr>
          <w:sz w:val="28"/>
        </w:rPr>
        <w:t xml:space="preserve">где </w:t>
      </w:r>
      <w:r>
        <w:rPr>
          <w:position w:val="-12"/>
          <w:sz w:val="28"/>
        </w:rPr>
        <w:object w:dxaOrig="440" w:dyaOrig="360">
          <v:shape id="_x0000_i1026" type="#_x0000_t75" style="width:21.75pt;height:18pt" o:ole="">
            <v:imagedata r:id="rId9" o:title=""/>
          </v:shape>
          <o:OLEObject Type="Embed" ProgID="Equation.3" ShapeID="_x0000_i1026" DrawAspect="Content" ObjectID="_1465047469" r:id="rId10"/>
        </w:object>
      </w:r>
      <w:r>
        <w:rPr>
          <w:sz w:val="28"/>
        </w:rPr>
        <w:t>– урожайность сена или зелёной массы на сенокосах и пастбищах, ц/га;</w:t>
      </w:r>
    </w:p>
    <w:p w:rsidR="00B1470D" w:rsidRDefault="00B1470D">
      <w:pPr>
        <w:tabs>
          <w:tab w:val="num" w:pos="540"/>
        </w:tabs>
        <w:spacing w:line="360" w:lineRule="auto"/>
        <w:ind w:left="360" w:firstLine="180"/>
        <w:jc w:val="both"/>
        <w:rPr>
          <w:sz w:val="28"/>
        </w:rPr>
      </w:pPr>
      <w:r>
        <w:rPr>
          <w:position w:val="-10"/>
          <w:sz w:val="28"/>
        </w:rPr>
        <w:object w:dxaOrig="340" w:dyaOrig="340">
          <v:shape id="_x0000_i1027" type="#_x0000_t75" style="width:17.25pt;height:17.25pt" o:ole="">
            <v:imagedata r:id="rId11" o:title=""/>
          </v:shape>
          <o:OLEObject Type="Embed" ProgID="Equation.3" ShapeID="_x0000_i1027" DrawAspect="Content" ObjectID="_1465047470" r:id="rId12"/>
        </w:object>
      </w:r>
      <w:r>
        <w:rPr>
          <w:sz w:val="28"/>
        </w:rPr>
        <w:t xml:space="preserve"> - урожайность сена или зеленой массы на пашне, ц/га.</w:t>
      </w:r>
    </w:p>
    <w:p w:rsidR="00B1470D" w:rsidRDefault="00B1470D">
      <w:pPr>
        <w:spacing w:line="360" w:lineRule="auto"/>
        <w:jc w:val="both"/>
        <w:rPr>
          <w:sz w:val="28"/>
        </w:rPr>
      </w:pPr>
      <w:r>
        <w:rPr>
          <w:sz w:val="28"/>
        </w:rPr>
        <w:tab/>
        <w:t>С помощью показателя условной пашни сглаживаются различия в структуре сельскохозяйственных угодий. Однако при этом не учитывается качественная характеристика и плодородие почв. При сравнении экономической эффективности сельскохозяйственного производства предприятий и регионов рекомендуется использовать показатель соизмеримая пашня. За единицу соизмеримой пашни принимают один гектар площади ведущей сельскохозяйственной культуры в районе, области или зоне. Коэффициент сравнительного плодородия определяют как частное от деления урожайности конкретной культуры в отдельном предприятии к урожайности ведущей культуры в среднем по району, области или зоне. Так, если урожайность зерна пшеницы по административному району составляет 25 ц/га, то коэффициент сравнительного плодородия будет равен 1,4(35ц/га/ : 25ц/га).</w:t>
      </w:r>
    </w:p>
    <w:p w:rsidR="00B1470D" w:rsidRDefault="00B1470D">
      <w:pPr>
        <w:pStyle w:val="21"/>
      </w:pPr>
      <w:r>
        <w:br w:type="page"/>
        <w:t>1.3 Экономическая оценка земли в сельском хозяйстве.</w:t>
      </w:r>
    </w:p>
    <w:p w:rsidR="00B1470D" w:rsidRDefault="00B1470D">
      <w:pPr>
        <w:spacing w:line="360" w:lineRule="auto"/>
        <w:jc w:val="both"/>
        <w:rPr>
          <w:sz w:val="28"/>
        </w:rPr>
      </w:pPr>
    </w:p>
    <w:p w:rsidR="00B1470D" w:rsidRDefault="00B1470D">
      <w:pPr>
        <w:spacing w:line="360" w:lineRule="auto"/>
        <w:jc w:val="both"/>
        <w:rPr>
          <w:sz w:val="28"/>
        </w:rPr>
      </w:pPr>
      <w:r>
        <w:rPr>
          <w:sz w:val="28"/>
        </w:rPr>
        <w:tab/>
        <w:t>Экономическая оценка земли осуществляется в двух направлениях: общая экономическая оценка по эффективности возделывания отдельных сельскохозяйственных культур. Методика экономической оценки земли основывается на массовых данных как минимум за последний пятилетний период о фактической урожайности сельскохозяйственных культур и материальных затратах на их производство. Оценочные показатели рассчитываются по агропроизводственным группам почв, отдельно по орошаемым, осушенным и немилиорируемым землям при относительно выровненной структуре производства.</w:t>
      </w:r>
    </w:p>
    <w:p w:rsidR="00B1470D" w:rsidRDefault="00B1470D">
      <w:pPr>
        <w:spacing w:line="360" w:lineRule="auto"/>
        <w:jc w:val="both"/>
        <w:rPr>
          <w:sz w:val="28"/>
        </w:rPr>
      </w:pPr>
      <w:r>
        <w:rPr>
          <w:sz w:val="28"/>
        </w:rPr>
        <w:tab/>
        <w:t>Земельная рента как экономическая категория представляет собой доход, получаемый земельными собственниками в виде платы за пользование землёй. Общим для различных форм ренты являются то, что она является экономической формой реализации права земельной собственности.</w:t>
      </w:r>
    </w:p>
    <w:p w:rsidR="00B1470D" w:rsidRDefault="00B1470D">
      <w:pPr>
        <w:spacing w:line="360" w:lineRule="auto"/>
        <w:jc w:val="both"/>
        <w:rPr>
          <w:sz w:val="28"/>
        </w:rPr>
      </w:pPr>
      <w:r>
        <w:rPr>
          <w:sz w:val="28"/>
        </w:rPr>
        <w:tab/>
        <w:t>Дифференциальная земельная рента – это форма земельной ренты, которая характеризуется добавочной прибылью, возникающей как разница в производительности труда при равно великих затрат на средних и лучших по плодородию и местоположению участков земли. Условиями образования и дифференциальной земельной ренты являются наличие различия в уровне плодородия земли, в местоположению участков по отношению к рынкам сбыта, а также в отдаче добавочных вложений капитала в земельные ресурсы. Источником дифференциальной ренты выступает дополнительный чистый доход, образующийся на относительно лучших и удобно расположенных землях или при повышающейся производительности добавочных инвестиций в землю. В практике оценки земли дифференциальную ренту ещё называют дифференциальным доходом.</w:t>
      </w:r>
    </w:p>
    <w:p w:rsidR="00B1470D" w:rsidRDefault="00B1470D">
      <w:pPr>
        <w:spacing w:line="360" w:lineRule="auto"/>
        <w:jc w:val="both"/>
        <w:rPr>
          <w:sz w:val="28"/>
        </w:rPr>
      </w:pPr>
      <w:r>
        <w:rPr>
          <w:sz w:val="28"/>
        </w:rPr>
        <w:tab/>
        <w:t xml:space="preserve">По способу воспроизводства добавочной прибыли различают два вида дифференциальной ренты: дифференциальная рента </w:t>
      </w:r>
      <w:r>
        <w:rPr>
          <w:sz w:val="28"/>
          <w:lang w:val="de-DE"/>
        </w:rPr>
        <w:t>I</w:t>
      </w:r>
      <w:r>
        <w:rPr>
          <w:sz w:val="28"/>
        </w:rPr>
        <w:t xml:space="preserve"> по плодородию участков и дифференциальная рента </w:t>
      </w:r>
      <w:r>
        <w:rPr>
          <w:sz w:val="28"/>
          <w:lang w:val="de-DE"/>
        </w:rPr>
        <w:t>II</w:t>
      </w:r>
      <w:r>
        <w:rPr>
          <w:sz w:val="28"/>
        </w:rPr>
        <w:t xml:space="preserve">. Дифференциальная рента </w:t>
      </w:r>
      <w:r>
        <w:rPr>
          <w:sz w:val="28"/>
          <w:lang w:val="de-DE"/>
        </w:rPr>
        <w:t>I</w:t>
      </w:r>
      <w:r>
        <w:rPr>
          <w:sz w:val="28"/>
        </w:rPr>
        <w:t xml:space="preserve"> представляет собой устойчивую добавочную прибыль, полученную как результат разной производительности одинаковых затрат труда на равных земельных участках различного плодородия и местоположения. Она имеет две разновидности: дифференциальная рента </w:t>
      </w:r>
      <w:r>
        <w:rPr>
          <w:sz w:val="28"/>
          <w:lang w:val="de-DE"/>
        </w:rPr>
        <w:t>I</w:t>
      </w:r>
      <w:r>
        <w:rPr>
          <w:sz w:val="28"/>
        </w:rPr>
        <w:t xml:space="preserve"> по плодородию участков и дифференциальная рента </w:t>
      </w:r>
      <w:r>
        <w:rPr>
          <w:sz w:val="28"/>
          <w:lang w:val="de-DE"/>
        </w:rPr>
        <w:t>I</w:t>
      </w:r>
      <w:r>
        <w:rPr>
          <w:sz w:val="28"/>
        </w:rPr>
        <w:t xml:space="preserve"> по местоположению земель.</w:t>
      </w:r>
    </w:p>
    <w:p w:rsidR="00B1470D" w:rsidRDefault="00B1470D">
      <w:pPr>
        <w:spacing w:line="360" w:lineRule="auto"/>
        <w:jc w:val="both"/>
        <w:rPr>
          <w:sz w:val="28"/>
        </w:rPr>
      </w:pPr>
      <w:r>
        <w:rPr>
          <w:sz w:val="28"/>
        </w:rPr>
        <w:tab/>
        <w:t xml:space="preserve">Дифференциальная рента </w:t>
      </w:r>
      <w:r>
        <w:rPr>
          <w:sz w:val="28"/>
          <w:lang w:val="de-DE"/>
        </w:rPr>
        <w:t>II</w:t>
      </w:r>
      <w:r>
        <w:rPr>
          <w:sz w:val="28"/>
        </w:rPr>
        <w:t xml:space="preserve"> – это устойчивая добавочная прибыль, полученная как результат различной производительности последовательных добавочных вложений капитала на одном и том же участке земли. Она органически связанна с процентом интенсификации сельского хозяйства, целью которой является увеличение выхода продукции с единицы земельной площади при данных затратах капитала.</w:t>
      </w:r>
    </w:p>
    <w:p w:rsidR="00B1470D" w:rsidRDefault="00B1470D">
      <w:pPr>
        <w:spacing w:line="360" w:lineRule="auto"/>
        <w:jc w:val="both"/>
        <w:rPr>
          <w:sz w:val="28"/>
        </w:rPr>
      </w:pPr>
      <w:r>
        <w:rPr>
          <w:sz w:val="28"/>
        </w:rPr>
        <w:tab/>
        <w:t xml:space="preserve">Дифференциальная рента </w:t>
      </w:r>
      <w:r>
        <w:rPr>
          <w:sz w:val="28"/>
          <w:lang w:val="de-DE"/>
        </w:rPr>
        <w:t>I</w:t>
      </w:r>
      <w:r>
        <w:rPr>
          <w:sz w:val="28"/>
        </w:rPr>
        <w:t xml:space="preserve"> исторически возникала значительно раньше дифференциальной ренты </w:t>
      </w:r>
      <w:r>
        <w:rPr>
          <w:sz w:val="28"/>
          <w:lang w:val="de-DE"/>
        </w:rPr>
        <w:t>II</w:t>
      </w:r>
      <w:r>
        <w:rPr>
          <w:sz w:val="28"/>
        </w:rPr>
        <w:t xml:space="preserve"> и растет по мере развития экстенсивного земледелия. Она увеличивается в связи с вовлечением в хозяйственный оборот новых земельных участков. Масса дифференциальной ренты </w:t>
      </w:r>
      <w:r>
        <w:rPr>
          <w:sz w:val="28"/>
          <w:lang w:val="de-DE"/>
        </w:rPr>
        <w:t>I</w:t>
      </w:r>
      <w:r>
        <w:rPr>
          <w:sz w:val="28"/>
        </w:rPr>
        <w:t xml:space="preserve"> может возрастать при данном уровни техники как в случае перехода от худших земель к лучшим, так и в случае перехода от лучших земель к худшим. В первом варианте рост ренты будет обусловлен уровнем регулирующей цены производства при вовлечении в эксплуатацию относительно лучших по качеству земельных участков. Во втором – масса ренты будет расти в связи с увеличением добавочной прибыли за счет большой площади использования средних земель.</w:t>
      </w:r>
    </w:p>
    <w:p w:rsidR="00B1470D" w:rsidRDefault="00B1470D">
      <w:pPr>
        <w:spacing w:line="360" w:lineRule="auto"/>
        <w:jc w:val="both"/>
        <w:rPr>
          <w:sz w:val="28"/>
        </w:rPr>
      </w:pPr>
      <w:r>
        <w:rPr>
          <w:sz w:val="28"/>
        </w:rPr>
        <w:tab/>
        <w:t>В сельском хозяйстве в условиях частной собственности существует два вида монополии на землю: монополия хозяйства на землю и монополия собственности на землю. В первом случае земля монополизирована как объект хозяйства арендаторами и на каждом земельном участке хозяйничает отдельный арендатор. Он не даёт другим арендаторам возможность приложить свой капитал к той же земле. Во втором – земля монополизирована как объект собственности земледельца и каждый земельный участок находится в собственности определённого земледельца. Последний решает дать или не дать арендатору возможность приложить свой капитал к чужой земле.</w:t>
      </w:r>
    </w:p>
    <w:p w:rsidR="00B1470D" w:rsidRDefault="00B1470D">
      <w:pPr>
        <w:spacing w:line="360" w:lineRule="auto"/>
        <w:jc w:val="both"/>
        <w:rPr>
          <w:sz w:val="28"/>
        </w:rPr>
      </w:pPr>
      <w:r>
        <w:rPr>
          <w:sz w:val="28"/>
        </w:rPr>
        <w:tab/>
        <w:t>Монополия собственника на землю порождает абсолютную ренту, которая уплачивается за пользование землёй независимо от её качества. Абсолютная рента возникает через механизм повышения цен на сельскохозяйственную продукцию выше общественной цены производства.</w:t>
      </w:r>
    </w:p>
    <w:p w:rsidR="00B1470D" w:rsidRDefault="00B1470D">
      <w:pPr>
        <w:spacing w:line="360" w:lineRule="auto"/>
        <w:jc w:val="both"/>
        <w:rPr>
          <w:sz w:val="28"/>
        </w:rPr>
      </w:pPr>
      <w:r>
        <w:rPr>
          <w:sz w:val="28"/>
        </w:rPr>
        <w:tab/>
        <w:t>Экономическая эффективность использования земли в сельском хозяйстве характеризуется системой натуральных и стоимостных показателей. Основными из них являются следующие:</w:t>
      </w:r>
    </w:p>
    <w:p w:rsidR="00B1470D" w:rsidRDefault="00B1470D">
      <w:pPr>
        <w:numPr>
          <w:ilvl w:val="0"/>
          <w:numId w:val="2"/>
        </w:numPr>
        <w:spacing w:line="360" w:lineRule="auto"/>
        <w:jc w:val="both"/>
        <w:rPr>
          <w:sz w:val="28"/>
        </w:rPr>
      </w:pPr>
      <w:r>
        <w:rPr>
          <w:sz w:val="28"/>
        </w:rPr>
        <w:t>урожайность сельскохозяйственных культур, ц/га;</w:t>
      </w:r>
    </w:p>
    <w:p w:rsidR="00B1470D" w:rsidRDefault="00B1470D">
      <w:pPr>
        <w:numPr>
          <w:ilvl w:val="0"/>
          <w:numId w:val="2"/>
        </w:numPr>
        <w:spacing w:line="360" w:lineRule="auto"/>
        <w:jc w:val="both"/>
        <w:rPr>
          <w:sz w:val="28"/>
        </w:rPr>
      </w:pPr>
      <w:r>
        <w:rPr>
          <w:sz w:val="28"/>
        </w:rPr>
        <w:t>стоимость валовой продукции, валового и чистого дохода, прибыли в расчете на 1га, руб.;</w:t>
      </w:r>
    </w:p>
    <w:p w:rsidR="00B1470D" w:rsidRDefault="00B1470D">
      <w:pPr>
        <w:numPr>
          <w:ilvl w:val="0"/>
          <w:numId w:val="2"/>
        </w:numPr>
        <w:spacing w:line="360" w:lineRule="auto"/>
        <w:jc w:val="both"/>
        <w:rPr>
          <w:sz w:val="28"/>
        </w:rPr>
      </w:pPr>
      <w:r>
        <w:rPr>
          <w:sz w:val="28"/>
        </w:rPr>
        <w:t>окупаемость затрат в земельные ресурсы, руб. на 100руб. материальных затрат;</w:t>
      </w:r>
    </w:p>
    <w:p w:rsidR="00B1470D" w:rsidRDefault="00B1470D">
      <w:pPr>
        <w:numPr>
          <w:ilvl w:val="0"/>
          <w:numId w:val="2"/>
        </w:numPr>
        <w:spacing w:line="360" w:lineRule="auto"/>
        <w:jc w:val="both"/>
        <w:rPr>
          <w:sz w:val="28"/>
        </w:rPr>
      </w:pPr>
      <w:r>
        <w:rPr>
          <w:sz w:val="28"/>
        </w:rPr>
        <w:t>дифференциальный доход, руб/га;</w:t>
      </w:r>
    </w:p>
    <w:p w:rsidR="00B1470D" w:rsidRDefault="00B1470D">
      <w:pPr>
        <w:numPr>
          <w:ilvl w:val="0"/>
          <w:numId w:val="2"/>
        </w:numPr>
        <w:spacing w:line="360" w:lineRule="auto"/>
        <w:jc w:val="both"/>
        <w:rPr>
          <w:sz w:val="28"/>
        </w:rPr>
      </w:pPr>
      <w:r>
        <w:rPr>
          <w:sz w:val="28"/>
        </w:rPr>
        <w:t>рентабельность производства продукции, %.</w:t>
      </w:r>
    </w:p>
    <w:p w:rsidR="00B1470D" w:rsidRDefault="00B1470D">
      <w:pPr>
        <w:spacing w:line="360" w:lineRule="auto"/>
        <w:ind w:firstLine="900"/>
        <w:jc w:val="both"/>
        <w:rPr>
          <w:sz w:val="28"/>
        </w:rPr>
      </w:pPr>
      <w:r>
        <w:rPr>
          <w:sz w:val="28"/>
        </w:rPr>
        <w:t>Стоимость валовой продукции определяют как производственное от урожайности сельскохозяйственных культур (основной и побочной) и кадастровой цены конкретного вида продукции (</w:t>
      </w:r>
      <w:r>
        <w:rPr>
          <w:position w:val="-14"/>
          <w:sz w:val="28"/>
        </w:rPr>
        <w:object w:dxaOrig="400" w:dyaOrig="380">
          <v:shape id="_x0000_i1028" type="#_x0000_t75" style="width:20.25pt;height:18.75pt" o:ole="">
            <v:imagedata r:id="rId13" o:title=""/>
          </v:shape>
          <o:OLEObject Type="Embed" ProgID="Equation.3" ShapeID="_x0000_i1028" DrawAspect="Content" ObjectID="_1465047471" r:id="rId14"/>
        </w:object>
      </w:r>
      <w:r>
        <w:rPr>
          <w:sz w:val="28"/>
        </w:rPr>
        <w:t>).</w:t>
      </w:r>
    </w:p>
    <w:p w:rsidR="00B1470D" w:rsidRDefault="00B1470D">
      <w:pPr>
        <w:spacing w:line="360" w:lineRule="auto"/>
        <w:ind w:firstLine="900"/>
        <w:jc w:val="center"/>
        <w:rPr>
          <w:sz w:val="28"/>
        </w:rPr>
      </w:pPr>
      <w:r>
        <w:rPr>
          <w:position w:val="-14"/>
          <w:sz w:val="28"/>
        </w:rPr>
        <w:object w:dxaOrig="1560" w:dyaOrig="380">
          <v:shape id="_x0000_i1029" type="#_x0000_t75" style="width:78pt;height:18.75pt" o:ole="">
            <v:imagedata r:id="rId15" o:title=""/>
          </v:shape>
          <o:OLEObject Type="Embed" ProgID="Equation.3" ShapeID="_x0000_i1029" DrawAspect="Content" ObjectID="_1465047472" r:id="rId16"/>
        </w:object>
      </w:r>
      <w:r>
        <w:rPr>
          <w:sz w:val="28"/>
        </w:rPr>
        <w:t>,</w:t>
      </w:r>
    </w:p>
    <w:p w:rsidR="00B1470D" w:rsidRDefault="00B1470D">
      <w:pPr>
        <w:spacing w:line="360" w:lineRule="auto"/>
        <w:jc w:val="both"/>
        <w:rPr>
          <w:sz w:val="28"/>
        </w:rPr>
      </w:pPr>
      <w:r>
        <w:rPr>
          <w:sz w:val="28"/>
        </w:rPr>
        <w:t xml:space="preserve">где </w:t>
      </w:r>
      <w:r>
        <w:rPr>
          <w:position w:val="-10"/>
          <w:sz w:val="28"/>
        </w:rPr>
        <w:object w:dxaOrig="360" w:dyaOrig="340">
          <v:shape id="_x0000_i1030" type="#_x0000_t75" style="width:18pt;height:17.25pt" o:ole="">
            <v:imagedata r:id="rId17" o:title=""/>
          </v:shape>
          <o:OLEObject Type="Embed" ProgID="Equation.3" ShapeID="_x0000_i1030" DrawAspect="Content" ObjectID="_1465047473" r:id="rId18"/>
        </w:object>
      </w:r>
      <w:r>
        <w:rPr>
          <w:sz w:val="28"/>
        </w:rPr>
        <w:t xml:space="preserve"> – себестоимость производства конкретного вида продукции, руб./ц.;</w:t>
      </w:r>
    </w:p>
    <w:p w:rsidR="00B1470D" w:rsidRDefault="00B1470D">
      <w:pPr>
        <w:spacing w:line="360" w:lineRule="auto"/>
        <w:ind w:firstLine="540"/>
        <w:jc w:val="both"/>
        <w:rPr>
          <w:sz w:val="28"/>
        </w:rPr>
      </w:pPr>
      <w:r>
        <w:rPr>
          <w:position w:val="-10"/>
          <w:sz w:val="28"/>
        </w:rPr>
        <w:object w:dxaOrig="400" w:dyaOrig="340">
          <v:shape id="_x0000_i1031" type="#_x0000_t75" style="width:20.25pt;height:17.25pt" o:ole="">
            <v:imagedata r:id="rId19" o:title=""/>
          </v:shape>
          <o:OLEObject Type="Embed" ProgID="Equation.3" ShapeID="_x0000_i1031" DrawAspect="Content" ObjectID="_1465047474" r:id="rId20"/>
        </w:object>
      </w:r>
      <w:r>
        <w:rPr>
          <w:sz w:val="28"/>
        </w:rPr>
        <w:t xml:space="preserve"> –  размер прибавочного продукта, руб./ц.</w:t>
      </w:r>
    </w:p>
    <w:p w:rsidR="00B1470D" w:rsidRDefault="00B1470D">
      <w:pPr>
        <w:pStyle w:val="a5"/>
      </w:pPr>
      <w:r>
        <w:tab/>
        <w:t>В качестве критериев экономической оценки земли принимаются стоимость валовой продукции, валового и чистого дохода в расчете на 1га почвенной разности. Лучшие земли по качественной характеристике и многолетним средним экономическим показателям оцениваются в 100 баллов. За эталон 100 баллов приняты показатели южных, глубоких чернозёмьев (Краснодарский край). Шкала оценки других видов почв определяется как отношение стоимости валовой продукции, валового и чистого дохода каждой сравниваемой агропроизводственной группы почв к показателям эталона.</w:t>
      </w:r>
    </w:p>
    <w:p w:rsidR="00B1470D" w:rsidRDefault="00B1470D">
      <w:pPr>
        <w:rPr>
          <w:sz w:val="28"/>
        </w:rPr>
      </w:pPr>
      <w:r>
        <w:tab/>
      </w:r>
      <w:r>
        <w:rPr>
          <w:sz w:val="28"/>
        </w:rPr>
        <w:t>Окупаемость затрат (</w:t>
      </w:r>
      <w:r>
        <w:rPr>
          <w:position w:val="-12"/>
          <w:sz w:val="28"/>
        </w:rPr>
        <w:object w:dxaOrig="320" w:dyaOrig="360">
          <v:shape id="_x0000_i1032" type="#_x0000_t75" style="width:15.75pt;height:18pt" o:ole="">
            <v:imagedata r:id="rId21" o:title=""/>
          </v:shape>
          <o:OLEObject Type="Embed" ProgID="Equation.3" ShapeID="_x0000_i1032" DrawAspect="Content" ObjectID="_1465047475" r:id="rId22"/>
        </w:object>
      </w:r>
      <w:r>
        <w:rPr>
          <w:sz w:val="28"/>
        </w:rPr>
        <w:t>) в земельные ресурсы определяют, используя следующею форму:</w:t>
      </w:r>
    </w:p>
    <w:p w:rsidR="00B1470D" w:rsidRDefault="00B1470D">
      <w:pPr>
        <w:jc w:val="center"/>
        <w:rPr>
          <w:sz w:val="28"/>
        </w:rPr>
      </w:pPr>
      <w:r>
        <w:rPr>
          <w:position w:val="-30"/>
          <w:sz w:val="28"/>
        </w:rPr>
        <w:object w:dxaOrig="980" w:dyaOrig="700">
          <v:shape id="_x0000_i1033" type="#_x0000_t75" style="width:48.75pt;height:35.25pt" o:ole="">
            <v:imagedata r:id="rId23" o:title=""/>
          </v:shape>
          <o:OLEObject Type="Embed" ProgID="Equation.3" ShapeID="_x0000_i1033" DrawAspect="Content" ObjectID="_1465047476" r:id="rId24"/>
        </w:object>
      </w:r>
      <w:r>
        <w:rPr>
          <w:sz w:val="28"/>
        </w:rPr>
        <w:t>,</w:t>
      </w:r>
    </w:p>
    <w:p w:rsidR="00B1470D" w:rsidRDefault="00B1470D">
      <w:pPr>
        <w:spacing w:line="360" w:lineRule="auto"/>
        <w:jc w:val="both"/>
        <w:rPr>
          <w:sz w:val="28"/>
        </w:rPr>
      </w:pPr>
      <w:r>
        <w:rPr>
          <w:sz w:val="28"/>
        </w:rPr>
        <w:t xml:space="preserve">где </w:t>
      </w:r>
      <w:r>
        <w:rPr>
          <w:position w:val="-10"/>
          <w:sz w:val="28"/>
        </w:rPr>
        <w:object w:dxaOrig="380" w:dyaOrig="340">
          <v:shape id="_x0000_i1034" type="#_x0000_t75" style="width:18.75pt;height:17.25pt" o:ole="">
            <v:imagedata r:id="rId25" o:title=""/>
          </v:shape>
          <o:OLEObject Type="Embed" ProgID="Equation.3" ShapeID="_x0000_i1034" DrawAspect="Content" ObjectID="_1465047477" r:id="rId26"/>
        </w:object>
      </w:r>
      <w:r>
        <w:rPr>
          <w:sz w:val="28"/>
        </w:rPr>
        <w:t xml:space="preserve"> – стоимость валовой продукции по кадастровым ценам, руб./га;</w:t>
      </w:r>
    </w:p>
    <w:p w:rsidR="00B1470D" w:rsidRDefault="00B1470D">
      <w:pPr>
        <w:spacing w:line="360" w:lineRule="auto"/>
        <w:ind w:firstLine="540"/>
        <w:jc w:val="both"/>
        <w:rPr>
          <w:sz w:val="28"/>
        </w:rPr>
      </w:pPr>
      <w:r>
        <w:rPr>
          <w:position w:val="-10"/>
          <w:sz w:val="28"/>
        </w:rPr>
        <w:object w:dxaOrig="360" w:dyaOrig="340">
          <v:shape id="_x0000_i1035" type="#_x0000_t75" style="width:18pt;height:17.25pt" o:ole="" o:bullet="t">
            <v:imagedata r:id="rId27" o:title=""/>
          </v:shape>
          <o:OLEObject Type="Embed" ProgID="Equation.3" ShapeID="_x0000_i1035" DrawAspect="Content" ObjectID="_1465047478" r:id="rId28"/>
        </w:object>
      </w:r>
      <w:r>
        <w:rPr>
          <w:sz w:val="28"/>
        </w:rPr>
        <w:tab/>
        <w:t>– материальные затраты на 1га земли, руб.</w:t>
      </w:r>
    </w:p>
    <w:p w:rsidR="00B1470D" w:rsidRDefault="00B1470D">
      <w:pPr>
        <w:spacing w:line="360" w:lineRule="auto"/>
        <w:jc w:val="both"/>
        <w:rPr>
          <w:sz w:val="28"/>
        </w:rPr>
      </w:pPr>
      <w:r>
        <w:rPr>
          <w:sz w:val="28"/>
        </w:rPr>
        <w:tab/>
        <w:t>дифференциальный доход находят на основе стоимости валовой продукции и окупаемости затрат. Размер дифференциального дохода (</w:t>
      </w:r>
      <w:r>
        <w:rPr>
          <w:position w:val="-14"/>
          <w:sz w:val="28"/>
        </w:rPr>
        <w:object w:dxaOrig="420" w:dyaOrig="380">
          <v:shape id="_x0000_i1036" type="#_x0000_t75" style="width:21pt;height:18.75pt" o:ole="">
            <v:imagedata r:id="rId29" o:title=""/>
          </v:shape>
          <o:OLEObject Type="Embed" ProgID="Equation.3" ShapeID="_x0000_i1036" DrawAspect="Content" ObjectID="_1465047479" r:id="rId30"/>
        </w:object>
      </w:r>
      <w:r>
        <w:rPr>
          <w:sz w:val="28"/>
        </w:rPr>
        <w:t>) рассчитывают по формуле:</w:t>
      </w:r>
    </w:p>
    <w:p w:rsidR="00B1470D" w:rsidRDefault="00B1470D">
      <w:pPr>
        <w:spacing w:line="360" w:lineRule="auto"/>
        <w:jc w:val="center"/>
        <w:rPr>
          <w:sz w:val="28"/>
        </w:rPr>
      </w:pPr>
      <w:r>
        <w:rPr>
          <w:position w:val="-30"/>
          <w:sz w:val="28"/>
        </w:rPr>
        <w:object w:dxaOrig="2160" w:dyaOrig="700">
          <v:shape id="_x0000_i1037" type="#_x0000_t75" style="width:108pt;height:35.25pt" o:ole="">
            <v:imagedata r:id="rId31" o:title=""/>
          </v:shape>
          <o:OLEObject Type="Embed" ProgID="Equation.3" ShapeID="_x0000_i1037" DrawAspect="Content" ObjectID="_1465047480" r:id="rId32"/>
        </w:object>
      </w:r>
      <w:r>
        <w:rPr>
          <w:sz w:val="28"/>
        </w:rPr>
        <w:t>,</w:t>
      </w:r>
    </w:p>
    <w:p w:rsidR="00B1470D" w:rsidRDefault="00B1470D">
      <w:pPr>
        <w:pStyle w:val="a4"/>
      </w:pPr>
      <w:r>
        <w:t>где 1,4 – коэффициент размера прибавочного продукта.</w:t>
      </w:r>
    </w:p>
    <w:p w:rsidR="00B1470D" w:rsidRDefault="00B1470D">
      <w:pPr>
        <w:spacing w:line="360" w:lineRule="auto"/>
        <w:jc w:val="both"/>
        <w:rPr>
          <w:sz w:val="28"/>
        </w:rPr>
      </w:pPr>
      <w:r>
        <w:rPr>
          <w:sz w:val="28"/>
        </w:rPr>
        <w:tab/>
        <w:t xml:space="preserve">Оценочная стоимость сельскохозяйственных земель может быть определена как производное размера дифференциальной ренты на срок капитализации земель. В свою очередь размер дифференциальной ренты </w:t>
      </w:r>
      <w:r>
        <w:rPr>
          <w:position w:val="-10"/>
          <w:sz w:val="28"/>
        </w:rPr>
        <w:object w:dxaOrig="380" w:dyaOrig="340">
          <v:shape id="_x0000_i1038" type="#_x0000_t75" style="width:18.75pt;height:17.25pt" o:ole="">
            <v:imagedata r:id="rId33" o:title=""/>
          </v:shape>
          <o:OLEObject Type="Embed" ProgID="Equation.3" ShapeID="_x0000_i1038" DrawAspect="Content" ObjectID="_1465047481" r:id="rId34"/>
        </w:object>
      </w:r>
      <w:r>
        <w:rPr>
          <w:sz w:val="28"/>
        </w:rPr>
        <w:t xml:space="preserve"> находится по формуле:</w:t>
      </w:r>
    </w:p>
    <w:p w:rsidR="00B1470D" w:rsidRDefault="00B1470D">
      <w:pPr>
        <w:spacing w:line="360" w:lineRule="auto"/>
        <w:jc w:val="center"/>
        <w:rPr>
          <w:sz w:val="28"/>
        </w:rPr>
      </w:pPr>
      <w:r>
        <w:rPr>
          <w:position w:val="-30"/>
          <w:sz w:val="28"/>
        </w:rPr>
        <w:object w:dxaOrig="1700" w:dyaOrig="700">
          <v:shape id="_x0000_i1039" type="#_x0000_t75" style="width:84.75pt;height:35.25pt" o:ole="">
            <v:imagedata r:id="rId35" o:title=""/>
          </v:shape>
          <o:OLEObject Type="Embed" ProgID="Equation.3" ShapeID="_x0000_i1039" DrawAspect="Content" ObjectID="_1465047482" r:id="rId36"/>
        </w:object>
      </w:r>
      <w:r>
        <w:rPr>
          <w:sz w:val="28"/>
        </w:rPr>
        <w:t xml:space="preserve">, </w:t>
      </w:r>
    </w:p>
    <w:p w:rsidR="00B1470D" w:rsidRDefault="00B1470D">
      <w:pPr>
        <w:spacing w:line="360" w:lineRule="auto"/>
        <w:jc w:val="both"/>
        <w:rPr>
          <w:sz w:val="28"/>
        </w:rPr>
      </w:pPr>
      <w:r>
        <w:rPr>
          <w:sz w:val="28"/>
        </w:rPr>
        <w:t xml:space="preserve">где </w:t>
      </w:r>
      <w:r>
        <w:rPr>
          <w:position w:val="-10"/>
          <w:sz w:val="28"/>
        </w:rPr>
        <w:object w:dxaOrig="380" w:dyaOrig="340">
          <v:shape id="_x0000_i1040" type="#_x0000_t75" style="width:18.75pt;height:17.25pt" o:ole="">
            <v:imagedata r:id="rId37" o:title=""/>
          </v:shape>
          <o:OLEObject Type="Embed" ProgID="Equation.3" ShapeID="_x0000_i1040" DrawAspect="Content" ObjectID="_1465047483" r:id="rId38"/>
        </w:object>
      </w:r>
      <w:r>
        <w:rPr>
          <w:sz w:val="28"/>
        </w:rPr>
        <w:t xml:space="preserve"> – средневзвешенная цена продажи основной культуры, руб./ц.;</w:t>
      </w:r>
    </w:p>
    <w:p w:rsidR="00B1470D" w:rsidRDefault="00B1470D">
      <w:pPr>
        <w:spacing w:line="360" w:lineRule="auto"/>
        <w:ind w:firstLine="360"/>
        <w:jc w:val="both"/>
        <w:rPr>
          <w:sz w:val="28"/>
        </w:rPr>
      </w:pPr>
      <w:r>
        <w:rPr>
          <w:sz w:val="28"/>
        </w:rPr>
        <w:t xml:space="preserve"> </w:t>
      </w:r>
      <w:r>
        <w:rPr>
          <w:position w:val="-10"/>
          <w:sz w:val="28"/>
        </w:rPr>
        <w:object w:dxaOrig="420" w:dyaOrig="340">
          <v:shape id="_x0000_i1041" type="#_x0000_t75" style="width:21pt;height:17.25pt" o:ole="" o:bullet="t">
            <v:imagedata r:id="rId39" o:title=""/>
          </v:shape>
          <o:OLEObject Type="Embed" ProgID="Equation.3" ShapeID="_x0000_i1041" DrawAspect="Content" ObjectID="_1465047484" r:id="rId40"/>
        </w:object>
      </w:r>
      <w:r>
        <w:rPr>
          <w:sz w:val="28"/>
        </w:rPr>
        <w:tab/>
        <w:t>– индивидуальная цена производства продукции, руб./ц.;</w:t>
      </w:r>
    </w:p>
    <w:p w:rsidR="00B1470D" w:rsidRDefault="00B1470D">
      <w:pPr>
        <w:spacing w:line="360" w:lineRule="auto"/>
        <w:ind w:firstLine="360"/>
        <w:jc w:val="both"/>
        <w:rPr>
          <w:sz w:val="28"/>
        </w:rPr>
      </w:pPr>
      <w:r>
        <w:rPr>
          <w:sz w:val="28"/>
        </w:rPr>
        <w:t xml:space="preserve"> </w:t>
      </w:r>
      <w:r>
        <w:rPr>
          <w:position w:val="-10"/>
          <w:sz w:val="28"/>
        </w:rPr>
        <w:object w:dxaOrig="420" w:dyaOrig="340">
          <v:shape id="_x0000_i1042" type="#_x0000_t75" style="width:21pt;height:17.25pt" o:ole="">
            <v:imagedata r:id="rId41" o:title=""/>
          </v:shape>
          <o:OLEObject Type="Embed" ProgID="Equation.3" ShapeID="_x0000_i1042" DrawAspect="Content" ObjectID="_1465047485" r:id="rId42"/>
        </w:object>
      </w:r>
      <w:r>
        <w:rPr>
          <w:sz w:val="28"/>
        </w:rPr>
        <w:tab/>
        <w:t xml:space="preserve"> – урожайность нормальная, ц/га.</w:t>
      </w:r>
    </w:p>
    <w:p w:rsidR="00B1470D" w:rsidRDefault="00B1470D">
      <w:pPr>
        <w:spacing w:line="360" w:lineRule="auto"/>
        <w:jc w:val="both"/>
        <w:rPr>
          <w:sz w:val="28"/>
        </w:rPr>
      </w:pPr>
      <w:r>
        <w:rPr>
          <w:sz w:val="28"/>
        </w:rPr>
        <w:tab/>
        <w:t>Индивидуальная цена производства продукции представляет собой сумму затрат нормативной заработной платы, материальных ресурсов, внутрипроизводственных транспортных затрат, умноженную на нормативную рентабельность, которая обеспечивает расширенное воспроизводство и плюс транспортные затраты по перевозке урожая к рынку сбыта.</w:t>
      </w:r>
    </w:p>
    <w:p w:rsidR="00B1470D" w:rsidRDefault="00B1470D">
      <w:pPr>
        <w:spacing w:line="360" w:lineRule="auto"/>
        <w:jc w:val="both"/>
        <w:rPr>
          <w:sz w:val="28"/>
        </w:rPr>
      </w:pPr>
      <w:r>
        <w:rPr>
          <w:sz w:val="28"/>
        </w:rPr>
        <w:tab/>
        <w:t>В качестве дополнительных показателей при определении эффективности использования земли могут быть использованы:</w:t>
      </w:r>
    </w:p>
    <w:p w:rsidR="00B1470D" w:rsidRDefault="00B1470D">
      <w:pPr>
        <w:pStyle w:val="30"/>
        <w:numPr>
          <w:ilvl w:val="0"/>
          <w:numId w:val="2"/>
        </w:numPr>
        <w:tabs>
          <w:tab w:val="clear" w:pos="1215"/>
          <w:tab w:val="num" w:pos="360"/>
        </w:tabs>
        <w:spacing w:line="360" w:lineRule="auto"/>
        <w:ind w:left="360"/>
      </w:pPr>
      <w:r>
        <w:t>удельный вес сельскохозяйственных угодий в общий земельной площади, %;</w:t>
      </w:r>
    </w:p>
    <w:p w:rsidR="00B1470D" w:rsidRDefault="00B1470D">
      <w:pPr>
        <w:numPr>
          <w:ilvl w:val="0"/>
          <w:numId w:val="2"/>
        </w:numPr>
        <w:tabs>
          <w:tab w:val="clear" w:pos="1215"/>
          <w:tab w:val="num" w:pos="360"/>
        </w:tabs>
        <w:spacing w:line="360" w:lineRule="auto"/>
        <w:ind w:left="360"/>
        <w:jc w:val="both"/>
        <w:rPr>
          <w:sz w:val="28"/>
        </w:rPr>
      </w:pPr>
      <w:r>
        <w:rPr>
          <w:sz w:val="28"/>
        </w:rPr>
        <w:t>удельный вес пашни в структуре сельскохозяйственных угодий, %;</w:t>
      </w:r>
    </w:p>
    <w:p w:rsidR="00B1470D" w:rsidRDefault="00B1470D">
      <w:pPr>
        <w:numPr>
          <w:ilvl w:val="0"/>
          <w:numId w:val="2"/>
        </w:numPr>
        <w:tabs>
          <w:tab w:val="clear" w:pos="1215"/>
          <w:tab w:val="num" w:pos="360"/>
        </w:tabs>
        <w:spacing w:line="360" w:lineRule="auto"/>
        <w:ind w:left="360"/>
        <w:jc w:val="both"/>
        <w:rPr>
          <w:sz w:val="28"/>
        </w:rPr>
      </w:pPr>
      <w:r>
        <w:rPr>
          <w:sz w:val="28"/>
        </w:rPr>
        <w:t>Удельный вес посевов сельскохозяйственных культур в площади пашни, %.</w:t>
      </w:r>
    </w:p>
    <w:p w:rsidR="00B1470D" w:rsidRDefault="00B1470D">
      <w:pPr>
        <w:pStyle w:val="20"/>
      </w:pPr>
      <w:r>
        <w:t>Увеличение производства сельскохозяйственной продукции может быть успешно осуществлено только при условии значительного повышения эффективности использования земельных ресурсов. В современных условиях это приобретает особую актуальность.</w:t>
      </w:r>
    </w:p>
    <w:p w:rsidR="00B1470D" w:rsidRDefault="00B1470D">
      <w:pPr>
        <w:spacing w:line="360" w:lineRule="auto"/>
        <w:jc w:val="both"/>
        <w:rPr>
          <w:sz w:val="28"/>
        </w:rPr>
      </w:pPr>
      <w:r>
        <w:rPr>
          <w:sz w:val="28"/>
        </w:rPr>
        <w:tab/>
        <w:t>Интенсивное ведение сельскохозяйственного производства предполагает дополнительные вложения материальных и денежных средств в виде применения новых машин и технологий, развития химизации и мелиорации, внедрение перспективных сортов и гибридов сельскохозяйственных культур, высокопродуктивных пород животных. Всё это в конечном итоге будет способствовать более эффективному использованию земельных ресурсов.</w:t>
      </w:r>
    </w:p>
    <w:p w:rsidR="00B1470D" w:rsidRDefault="00B1470D">
      <w:pPr>
        <w:pStyle w:val="21"/>
      </w:pPr>
      <w:r>
        <w:br w:type="page"/>
        <w:t>1.4 Анализ размера земельного фонда хозяйства.</w:t>
      </w:r>
    </w:p>
    <w:p w:rsidR="00B1470D" w:rsidRDefault="00B1470D">
      <w:pPr>
        <w:spacing w:line="360" w:lineRule="auto"/>
        <w:jc w:val="center"/>
        <w:rPr>
          <w:sz w:val="28"/>
        </w:rPr>
      </w:pPr>
    </w:p>
    <w:p w:rsidR="00B1470D" w:rsidRDefault="00B1470D">
      <w:pPr>
        <w:pStyle w:val="a4"/>
      </w:pPr>
      <w:r>
        <w:tab/>
        <w:t>Каждое предприятие должно эффективно использовать землю, бережно относиться к ней, повышать её плодородие, не допускать эрозии почв, заболачивания, засорения сорняками и т.д.</w:t>
      </w:r>
    </w:p>
    <w:p w:rsidR="00B1470D" w:rsidRDefault="00B1470D">
      <w:pPr>
        <w:spacing w:line="360" w:lineRule="auto"/>
        <w:jc w:val="both"/>
        <w:rPr>
          <w:sz w:val="28"/>
        </w:rPr>
      </w:pPr>
      <w:r>
        <w:rPr>
          <w:sz w:val="28"/>
        </w:rPr>
        <w:tab/>
        <w:t>Основные задачи анализа использования земельных ресурсов:</w:t>
      </w:r>
    </w:p>
    <w:p w:rsidR="00B1470D" w:rsidRDefault="00B1470D">
      <w:pPr>
        <w:spacing w:line="360" w:lineRule="auto"/>
        <w:ind w:left="540" w:hanging="540"/>
        <w:jc w:val="both"/>
        <w:rPr>
          <w:sz w:val="28"/>
        </w:rPr>
      </w:pPr>
      <w:r>
        <w:rPr>
          <w:sz w:val="28"/>
        </w:rPr>
        <w:tab/>
        <w:t>- изучение состава  и структуры земельного фонда, установление нарушения в землепользовании и выявления резервов расширения и улучшения сельскохозяйственных угодий;</w:t>
      </w:r>
    </w:p>
    <w:p w:rsidR="00B1470D" w:rsidRDefault="00B1470D">
      <w:pPr>
        <w:spacing w:line="360" w:lineRule="auto"/>
        <w:ind w:left="540" w:hanging="540"/>
        <w:jc w:val="both"/>
        <w:rPr>
          <w:sz w:val="28"/>
        </w:rPr>
      </w:pPr>
      <w:r>
        <w:rPr>
          <w:sz w:val="28"/>
        </w:rPr>
        <w:tab/>
        <w:t>- оценка эффективности использования земель и разработка мероприятий, направленных на её повышение.</w:t>
      </w:r>
    </w:p>
    <w:p w:rsidR="00B1470D" w:rsidRDefault="00B1470D">
      <w:pPr>
        <w:spacing w:line="360" w:lineRule="auto"/>
        <w:jc w:val="both"/>
        <w:rPr>
          <w:sz w:val="28"/>
        </w:rPr>
      </w:pPr>
      <w:r>
        <w:rPr>
          <w:sz w:val="28"/>
        </w:rPr>
        <w:tab/>
        <w:t>Анализ использования земельных ресурсов осуществляется на основании документов по учёту земли. К ним относятся «Государственный акт на право пользования землёй», в котором указываются площадь и план внешних границ. Сведения о составе земельных угодий имеются в «Земельной шнуровой книге». В ней отражаются все изменения, происшедшие в землепользовании на протяжении года, ведётся учет приусадебных земель. В плане-проекте  внутрихозяйственного землепользования указываются контуры, границы полей и площади массивов. Сведения о планируемых мероприятиях по улучшению земельного фонда отражается в бизнес-плане хозяйства. Учет использования пашни, внесения удобрений, срока сева, выполнения агротехнических мероприятий, получения урожайности ведется агрономом в «Книге истории полей» общая блок-схема анализа приведена на рис. 1.6.1</w:t>
      </w:r>
    </w:p>
    <w:p w:rsidR="00B1470D" w:rsidRDefault="00B1470D">
      <w:pPr>
        <w:spacing w:line="360" w:lineRule="auto"/>
        <w:jc w:val="both"/>
        <w:rPr>
          <w:sz w:val="28"/>
        </w:rPr>
      </w:pPr>
      <w:r>
        <w:rPr>
          <w:sz w:val="28"/>
        </w:rPr>
        <w:tab/>
        <w:t>Перед сельскохозяйственными предприятиями стоит задача наиболее полного использования каждого гектара земли. Тысячи гектаров залежей низко продуктивных сенокосов и пастбищ, кустарников, заболоченных земель можно превратить в продуктивные угодия. Поэтому при анализе использования земельного фонда необходимо изучить изменение в размере земельных угодий и выявить возможности дальнейшего расширение площади пашни, улучшение сенокосов и пастбищ в каждом хозяйстве.</w:t>
      </w:r>
    </w:p>
    <w:p w:rsidR="00B1470D" w:rsidRDefault="00B1470D">
      <w:pPr>
        <w:spacing w:line="360" w:lineRule="auto"/>
        <w:jc w:val="both"/>
        <w:rPr>
          <w:sz w:val="28"/>
        </w:rPr>
      </w:pPr>
      <w:r>
        <w:rPr>
          <w:sz w:val="28"/>
        </w:rPr>
        <w:tab/>
        <w:t>В процессе анализа нужно сравнивать фактические данные о размере угодий в текущем году с плановыми и данными прошлых лет. Это позволит определить изменения в размере общего земельного фонда, площади сельскохозяйственных земель в целом и по видам угодий.</w:t>
      </w:r>
    </w:p>
    <w:p w:rsidR="00B1470D" w:rsidRDefault="00B1470D">
      <w:pPr>
        <w:spacing w:line="360" w:lineRule="auto"/>
        <w:jc w:val="both"/>
        <w:rPr>
          <w:sz w:val="28"/>
        </w:rPr>
      </w:pPr>
      <w:r>
        <w:rPr>
          <w:sz w:val="28"/>
        </w:rPr>
        <w:tab/>
        <w:t>Изучая изменения в размере земельных угодий, необходимо отметить, что они происходят не стихийно, а в результате выполнения плана мелиоративных работ. Поэтому с целью более детального изучения причин происшедших изменений и поиска резервов увеличения площади и улучшения сельскохозяйственных угодий необходимо проанализировать выполнение плана мероприятий по улучшению использования земель.</w:t>
      </w:r>
    </w:p>
    <w:p w:rsidR="00B1470D" w:rsidRDefault="00B1470D">
      <w:pPr>
        <w:spacing w:line="360" w:lineRule="auto"/>
        <w:jc w:val="both"/>
        <w:rPr>
          <w:sz w:val="28"/>
        </w:rPr>
      </w:pPr>
      <w:r>
        <w:rPr>
          <w:sz w:val="28"/>
        </w:rPr>
        <w:tab/>
        <w:t>При анализе выполнения плана мелиоративных работ особое внимание нужно уделять выявлению возможностей расширения площади сельхозугодий, определив при этом вместе со специалистами выгодность тех или иных мероприятий. Так, при определении целесообразности проведения мероприятий по переводу одного вида угодий в другое следует пользоваться данными о выходе кормовых единиц с 1га, затратах труда, себестоимости кормов единицы и содержания в ней питательных веществ. На практике встречаются случаи, когда мероприятия по улучшению кормовых угодий обеспечивают дополнительный выход продукции с меньшими затратами на её производство, чем при переводе этих земель в пашню. Определяя целесообразность перевода естественных кормовых угодий в пашню, данные об урожайности и себестоимости продукции необходимо брать не за один год, а в среднем за 3 – 5 лет.</w:t>
      </w:r>
    </w:p>
    <w:p w:rsidR="00B1470D" w:rsidRDefault="00B1470D">
      <w:pPr>
        <w:pStyle w:val="21"/>
      </w:pPr>
      <w:r>
        <w:br w:type="page"/>
        <w:t>1.5. Анализ эффективности использования сельскохозяйственных угодий. Резервы её повышения.</w:t>
      </w:r>
    </w:p>
    <w:p w:rsidR="00B1470D" w:rsidRDefault="00B1470D">
      <w:pPr>
        <w:spacing w:line="360" w:lineRule="auto"/>
        <w:jc w:val="center"/>
        <w:rPr>
          <w:sz w:val="28"/>
        </w:rPr>
      </w:pPr>
    </w:p>
    <w:p w:rsidR="00B1470D" w:rsidRDefault="00B1470D">
      <w:pPr>
        <w:spacing w:line="360" w:lineRule="auto"/>
        <w:jc w:val="both"/>
        <w:rPr>
          <w:sz w:val="28"/>
        </w:rPr>
      </w:pPr>
      <w:r>
        <w:rPr>
          <w:sz w:val="28"/>
        </w:rPr>
        <w:tab/>
        <w:t>Для эффективности использования земельных ресурсов применяется система обобщающих, частных и вспомогательных показателей.</w:t>
      </w:r>
    </w:p>
    <w:p w:rsidR="00B1470D" w:rsidRDefault="00B1470D">
      <w:pPr>
        <w:spacing w:line="360" w:lineRule="auto"/>
        <w:jc w:val="both"/>
        <w:rPr>
          <w:sz w:val="28"/>
        </w:rPr>
      </w:pPr>
      <w:r>
        <w:rPr>
          <w:sz w:val="28"/>
        </w:rPr>
        <w:tab/>
      </w:r>
      <w:r>
        <w:rPr>
          <w:i/>
          <w:iCs/>
          <w:sz w:val="28"/>
        </w:rPr>
        <w:t>К обобщающим</w:t>
      </w:r>
      <w:r>
        <w:rPr>
          <w:sz w:val="28"/>
        </w:rPr>
        <w:t xml:space="preserve"> показателям относятся выход валовой и товарной продукции (в том числе растениеводства), выход кормовых единиц, валового дохода, прибыли на 100 га сельскохозяйственных угодий (по 100-балльной кадастровой оценке).</w:t>
      </w:r>
    </w:p>
    <w:p w:rsidR="00B1470D" w:rsidRDefault="00B1470D">
      <w:pPr>
        <w:shd w:val="clear" w:color="auto" w:fill="FFFFFF"/>
        <w:spacing w:line="360" w:lineRule="auto"/>
        <w:ind w:left="58" w:right="72" w:firstLine="281"/>
        <w:jc w:val="both"/>
        <w:rPr>
          <w:sz w:val="28"/>
        </w:rPr>
      </w:pPr>
      <w:r>
        <w:rPr>
          <w:sz w:val="28"/>
        </w:rPr>
        <w:tab/>
      </w:r>
      <w:r>
        <w:rPr>
          <w:i/>
          <w:iCs/>
          <w:sz w:val="28"/>
        </w:rPr>
        <w:t xml:space="preserve">Частными показателями </w:t>
      </w:r>
      <w:r>
        <w:rPr>
          <w:sz w:val="28"/>
        </w:rPr>
        <w:t xml:space="preserve">являются урожайность культур, выход </w:t>
      </w:r>
      <w:r>
        <w:rPr>
          <w:color w:val="000000"/>
          <w:spacing w:val="-6"/>
          <w:sz w:val="28"/>
          <w:szCs w:val="22"/>
        </w:rPr>
        <w:t>про</w:t>
      </w:r>
      <w:r>
        <w:rPr>
          <w:color w:val="000000"/>
          <w:spacing w:val="-1"/>
          <w:sz w:val="28"/>
          <w:szCs w:val="22"/>
        </w:rPr>
        <w:t xml:space="preserve">дукции в кормовых единицах с 1 га отдельных угодий, а также объем </w:t>
      </w:r>
      <w:r>
        <w:rPr>
          <w:color w:val="000000"/>
          <w:spacing w:val="1"/>
          <w:sz w:val="28"/>
          <w:szCs w:val="22"/>
        </w:rPr>
        <w:t xml:space="preserve">производства молока, мяса на 100 га сопоставимых сельхозугодий. </w:t>
      </w:r>
      <w:r>
        <w:rPr>
          <w:color w:val="000000"/>
          <w:spacing w:val="-1"/>
          <w:sz w:val="28"/>
          <w:szCs w:val="22"/>
        </w:rPr>
        <w:t>Сопоставимая (кадастровая) площадь определяется умножением пло</w:t>
      </w:r>
      <w:r>
        <w:rPr>
          <w:color w:val="000000"/>
          <w:spacing w:val="3"/>
          <w:sz w:val="28"/>
          <w:szCs w:val="22"/>
        </w:rPr>
        <w:t>щади каждого вида угодий на балл почвы и делением полученного</w:t>
      </w:r>
    </w:p>
    <w:p w:rsidR="00B1470D" w:rsidRDefault="00B1470D">
      <w:pPr>
        <w:shd w:val="clear" w:color="auto" w:fill="FFFFFF"/>
        <w:spacing w:line="360" w:lineRule="auto"/>
        <w:ind w:left="72"/>
        <w:jc w:val="both"/>
        <w:rPr>
          <w:sz w:val="28"/>
        </w:rPr>
      </w:pPr>
      <w:r>
        <w:rPr>
          <w:color w:val="000000"/>
          <w:spacing w:val="2"/>
          <w:sz w:val="28"/>
          <w:szCs w:val="22"/>
        </w:rPr>
        <w:t>результата на 100.</w:t>
      </w:r>
    </w:p>
    <w:p w:rsidR="00B1470D" w:rsidRDefault="00B1470D">
      <w:pPr>
        <w:shd w:val="clear" w:color="auto" w:fill="FFFFFF"/>
        <w:spacing w:line="360" w:lineRule="auto"/>
        <w:ind w:right="58" w:firstLine="900"/>
        <w:jc w:val="both"/>
        <w:rPr>
          <w:sz w:val="28"/>
        </w:rPr>
      </w:pPr>
      <w:r>
        <w:rPr>
          <w:i/>
          <w:iCs/>
          <w:color w:val="000000"/>
          <w:spacing w:val="-1"/>
          <w:sz w:val="28"/>
          <w:szCs w:val="22"/>
        </w:rPr>
        <w:t xml:space="preserve">Вспомогательные показатели </w:t>
      </w:r>
      <w:r>
        <w:rPr>
          <w:color w:val="000000"/>
          <w:spacing w:val="-1"/>
          <w:sz w:val="28"/>
          <w:szCs w:val="22"/>
        </w:rPr>
        <w:t>эффективности использования зем</w:t>
      </w:r>
      <w:r>
        <w:rPr>
          <w:color w:val="000000"/>
          <w:sz w:val="28"/>
          <w:szCs w:val="22"/>
        </w:rPr>
        <w:t>ли — это себестоимость продукции, фондо- и трудоемкость, доход</w:t>
      </w:r>
      <w:r>
        <w:rPr>
          <w:color w:val="000000"/>
          <w:spacing w:val="2"/>
          <w:sz w:val="28"/>
          <w:szCs w:val="22"/>
        </w:rPr>
        <w:t>ность 1 га земли, а также окупаемость затрат (отношение стоимости продукции, полученной с 1 га, к средним затратам на 1 га).</w:t>
      </w:r>
    </w:p>
    <w:p w:rsidR="00B1470D" w:rsidRDefault="00B1470D">
      <w:pPr>
        <w:shd w:val="clear" w:color="auto" w:fill="FFFFFF"/>
        <w:spacing w:line="360" w:lineRule="auto"/>
        <w:ind w:right="36" w:firstLine="900"/>
        <w:jc w:val="both"/>
        <w:rPr>
          <w:sz w:val="28"/>
        </w:rPr>
      </w:pPr>
      <w:r>
        <w:rPr>
          <w:color w:val="000000"/>
          <w:spacing w:val="1"/>
          <w:sz w:val="28"/>
          <w:szCs w:val="22"/>
        </w:rPr>
        <w:t xml:space="preserve">Учитывая важность осуществления контроля за использованием </w:t>
      </w:r>
      <w:r>
        <w:rPr>
          <w:color w:val="000000"/>
          <w:sz w:val="28"/>
          <w:szCs w:val="22"/>
        </w:rPr>
        <w:t xml:space="preserve">мелиорированных земель, в анализе целесообразно рассматривать и </w:t>
      </w:r>
      <w:r>
        <w:rPr>
          <w:color w:val="000000"/>
          <w:spacing w:val="2"/>
          <w:sz w:val="28"/>
          <w:szCs w:val="22"/>
        </w:rPr>
        <w:t xml:space="preserve">показатели, характеризующие выход валовой продукции или выход </w:t>
      </w:r>
      <w:r>
        <w:rPr>
          <w:color w:val="000000"/>
          <w:spacing w:val="1"/>
          <w:sz w:val="28"/>
          <w:szCs w:val="22"/>
        </w:rPr>
        <w:t>в кормовых единицах в расчете на 100 га этих земель.</w:t>
      </w:r>
    </w:p>
    <w:p w:rsidR="00B1470D" w:rsidRDefault="00B1470D">
      <w:pPr>
        <w:shd w:val="clear" w:color="auto" w:fill="FFFFFF"/>
        <w:spacing w:line="360" w:lineRule="auto"/>
        <w:ind w:right="22" w:firstLine="900"/>
        <w:jc w:val="both"/>
        <w:rPr>
          <w:sz w:val="28"/>
        </w:rPr>
      </w:pPr>
      <w:r>
        <w:rPr>
          <w:color w:val="000000"/>
          <w:spacing w:val="-3"/>
          <w:sz w:val="28"/>
          <w:szCs w:val="22"/>
        </w:rPr>
        <w:t xml:space="preserve">В процессе анализа сначала </w:t>
      </w:r>
      <w:r>
        <w:rPr>
          <w:i/>
          <w:iCs/>
          <w:color w:val="000000"/>
          <w:spacing w:val="-3"/>
          <w:sz w:val="28"/>
          <w:szCs w:val="22"/>
        </w:rPr>
        <w:t>изучается динамика перечисленных по</w:t>
      </w:r>
      <w:r>
        <w:rPr>
          <w:i/>
          <w:iCs/>
          <w:color w:val="000000"/>
          <w:spacing w:val="-6"/>
          <w:sz w:val="28"/>
          <w:szCs w:val="22"/>
        </w:rPr>
        <w:t>казателей, выполнение плана по их уровню, проводится межхозяйствен</w:t>
      </w:r>
      <w:r>
        <w:rPr>
          <w:i/>
          <w:iCs/>
          <w:color w:val="000000"/>
          <w:sz w:val="28"/>
          <w:szCs w:val="22"/>
        </w:rPr>
        <w:t xml:space="preserve">ный сравнительный </w:t>
      </w:r>
      <w:r>
        <w:rPr>
          <w:color w:val="000000"/>
          <w:sz w:val="28"/>
          <w:szCs w:val="22"/>
        </w:rPr>
        <w:t xml:space="preserve">анализ (табл.4.5). Потом выявляются факторы и </w:t>
      </w:r>
      <w:r>
        <w:rPr>
          <w:color w:val="000000"/>
          <w:spacing w:val="-1"/>
          <w:sz w:val="28"/>
          <w:szCs w:val="22"/>
        </w:rPr>
        <w:t>резервы повышения эффективности использования земельных ресур</w:t>
      </w:r>
      <w:r>
        <w:rPr>
          <w:color w:val="000000"/>
          <w:spacing w:val="-3"/>
          <w:sz w:val="28"/>
          <w:szCs w:val="22"/>
        </w:rPr>
        <w:t>сов.</w:t>
      </w:r>
    </w:p>
    <w:p w:rsidR="00B1470D" w:rsidRDefault="00B1470D">
      <w:pPr>
        <w:shd w:val="clear" w:color="auto" w:fill="FFFFFF"/>
        <w:spacing w:line="360" w:lineRule="auto"/>
        <w:ind w:firstLine="900"/>
        <w:jc w:val="both"/>
        <w:rPr>
          <w:color w:val="000000"/>
          <w:spacing w:val="1"/>
          <w:sz w:val="28"/>
          <w:szCs w:val="22"/>
        </w:rPr>
      </w:pPr>
      <w:r>
        <w:rPr>
          <w:color w:val="000000"/>
          <w:spacing w:val="2"/>
          <w:sz w:val="28"/>
          <w:szCs w:val="22"/>
        </w:rPr>
        <w:t>Одним из важнейших факторов повышения эффективности ис</w:t>
      </w:r>
      <w:r>
        <w:rPr>
          <w:color w:val="000000"/>
          <w:spacing w:val="-2"/>
          <w:sz w:val="28"/>
          <w:szCs w:val="22"/>
        </w:rPr>
        <w:t xml:space="preserve">пользования земель является </w:t>
      </w:r>
      <w:r>
        <w:rPr>
          <w:i/>
          <w:iCs/>
          <w:color w:val="000000"/>
          <w:spacing w:val="-2"/>
          <w:sz w:val="28"/>
          <w:szCs w:val="22"/>
        </w:rPr>
        <w:t>расширенное воспроизводство плодоро</w:t>
      </w:r>
      <w:r>
        <w:rPr>
          <w:i/>
          <w:iCs/>
          <w:color w:val="000000"/>
          <w:spacing w:val="1"/>
          <w:sz w:val="28"/>
          <w:szCs w:val="22"/>
        </w:rPr>
        <w:t xml:space="preserve">дия почвы. </w:t>
      </w:r>
      <w:r>
        <w:rPr>
          <w:color w:val="000000"/>
          <w:spacing w:val="1"/>
          <w:sz w:val="28"/>
          <w:szCs w:val="22"/>
        </w:rPr>
        <w:t>Науке и практике известны средства быстрого и долго</w:t>
      </w:r>
      <w:r>
        <w:rPr>
          <w:color w:val="000000"/>
          <w:spacing w:val="4"/>
          <w:sz w:val="28"/>
          <w:szCs w:val="22"/>
        </w:rPr>
        <w:t>срочного воздействия на почву. К первым относятся регулирова</w:t>
      </w:r>
      <w:r>
        <w:rPr>
          <w:color w:val="000000"/>
          <w:spacing w:val="1"/>
          <w:sz w:val="28"/>
          <w:szCs w:val="22"/>
        </w:rPr>
        <w:t xml:space="preserve">ние влажности почв, внесение быстродействующих минеральных </w:t>
      </w:r>
      <w:r>
        <w:rPr>
          <w:color w:val="000000"/>
          <w:spacing w:val="2"/>
          <w:sz w:val="28"/>
          <w:szCs w:val="22"/>
        </w:rPr>
        <w:t>удобрений, ее рыхление. Долгосрочное формирование почвенного плодородия включает систематическое обогащение почвы органи</w:t>
      </w:r>
      <w:r>
        <w:rPr>
          <w:color w:val="000000"/>
          <w:sz w:val="28"/>
          <w:szCs w:val="22"/>
        </w:rPr>
        <w:t>ческими удобрениями, известкование кислых почв, мелиорацию зе</w:t>
      </w:r>
      <w:r>
        <w:rPr>
          <w:color w:val="000000"/>
          <w:spacing w:val="1"/>
          <w:sz w:val="28"/>
          <w:szCs w:val="22"/>
        </w:rPr>
        <w:t>мель с неблагоприятными природными свойствами.</w:t>
      </w:r>
    </w:p>
    <w:p w:rsidR="00B1470D" w:rsidRDefault="00B1470D">
      <w:pPr>
        <w:shd w:val="clear" w:color="auto" w:fill="FFFFFF"/>
        <w:spacing w:line="360" w:lineRule="auto"/>
        <w:ind w:firstLine="900"/>
        <w:jc w:val="both"/>
        <w:rPr>
          <w:sz w:val="28"/>
        </w:rPr>
      </w:pPr>
      <w:r>
        <w:rPr>
          <w:color w:val="000000"/>
          <w:sz w:val="28"/>
          <w:szCs w:val="22"/>
        </w:rPr>
        <w:t>Главным источником пополнения гумуса в почве являются орга</w:t>
      </w:r>
      <w:r>
        <w:rPr>
          <w:color w:val="000000"/>
          <w:spacing w:val="1"/>
          <w:sz w:val="28"/>
          <w:szCs w:val="22"/>
        </w:rPr>
        <w:t>нические удобрения и пожнивные остатки. При внесении только минеральных удобрений без органических содержание гумуса в по</w:t>
      </w:r>
      <w:r>
        <w:rPr>
          <w:color w:val="000000"/>
          <w:spacing w:val="1"/>
          <w:sz w:val="28"/>
          <w:szCs w:val="22"/>
        </w:rPr>
        <w:softHyphen/>
      </w:r>
      <w:r>
        <w:rPr>
          <w:color w:val="000000"/>
          <w:sz w:val="28"/>
          <w:szCs w:val="22"/>
        </w:rPr>
        <w:t xml:space="preserve">чве снижается из года в год. Для поддержания в почве оптимальной концентрации гумуса следует ежегодно вносить не менее 13 — </w:t>
      </w:r>
      <w:r>
        <w:rPr>
          <w:color w:val="000000"/>
          <w:spacing w:val="17"/>
          <w:sz w:val="28"/>
          <w:szCs w:val="22"/>
        </w:rPr>
        <w:t xml:space="preserve">15т </w:t>
      </w:r>
      <w:r>
        <w:rPr>
          <w:color w:val="000000"/>
          <w:spacing w:val="1"/>
          <w:sz w:val="28"/>
          <w:szCs w:val="22"/>
        </w:rPr>
        <w:t>органических удобрений на 1 га пашни. Для обеспечения положи</w:t>
      </w:r>
      <w:r>
        <w:rPr>
          <w:color w:val="000000"/>
          <w:spacing w:val="2"/>
          <w:sz w:val="28"/>
          <w:szCs w:val="22"/>
        </w:rPr>
        <w:t>тельного баланса гумуса (0,01 % в год) необходимо ежегодно вно</w:t>
      </w:r>
      <w:r>
        <w:rPr>
          <w:color w:val="000000"/>
          <w:spacing w:val="1"/>
          <w:sz w:val="28"/>
          <w:szCs w:val="22"/>
        </w:rPr>
        <w:t xml:space="preserve">сить по 20 т/га органики, в том числе в травопольных севооборотах </w:t>
      </w:r>
      <w:r>
        <w:rPr>
          <w:color w:val="000000"/>
          <w:sz w:val="28"/>
          <w:szCs w:val="22"/>
        </w:rPr>
        <w:t>— 10 — 12, плодосменных—14— 18, пропашных — 70 — 80 т/га.</w:t>
      </w:r>
    </w:p>
    <w:p w:rsidR="00B1470D" w:rsidRDefault="00B1470D">
      <w:pPr>
        <w:shd w:val="clear" w:color="auto" w:fill="FFFFFF"/>
        <w:spacing w:before="7" w:line="360" w:lineRule="auto"/>
        <w:ind w:firstLine="900"/>
        <w:jc w:val="both"/>
        <w:rPr>
          <w:sz w:val="28"/>
        </w:rPr>
      </w:pPr>
      <w:r>
        <w:rPr>
          <w:color w:val="000000"/>
          <w:spacing w:val="-1"/>
          <w:sz w:val="28"/>
          <w:szCs w:val="22"/>
        </w:rPr>
        <w:t>Однако нужно иметь в виду, что удобрение почвы не даст эффек</w:t>
      </w:r>
      <w:r>
        <w:rPr>
          <w:color w:val="000000"/>
          <w:spacing w:val="3"/>
          <w:sz w:val="28"/>
          <w:szCs w:val="22"/>
        </w:rPr>
        <w:t xml:space="preserve">та, если неумело его использовать. Не надо забывать, что почва — </w:t>
      </w:r>
      <w:r>
        <w:rPr>
          <w:color w:val="000000"/>
          <w:spacing w:val="1"/>
          <w:sz w:val="28"/>
          <w:szCs w:val="22"/>
        </w:rPr>
        <w:t xml:space="preserve">не мертвое тело, а живой организм, населенный многочисленными </w:t>
      </w:r>
      <w:r>
        <w:rPr>
          <w:color w:val="000000"/>
          <w:spacing w:val="2"/>
          <w:sz w:val="28"/>
          <w:szCs w:val="22"/>
        </w:rPr>
        <w:t>микроорганизмами, и как все живое, требует деликатного отноше</w:t>
      </w:r>
      <w:r>
        <w:rPr>
          <w:color w:val="000000"/>
          <w:spacing w:val="5"/>
          <w:sz w:val="28"/>
          <w:szCs w:val="22"/>
        </w:rPr>
        <w:t xml:space="preserve">ния. Если органика вносится не в виде навоза, а в виде жидких </w:t>
      </w:r>
      <w:r>
        <w:rPr>
          <w:color w:val="000000"/>
          <w:spacing w:val="2"/>
          <w:sz w:val="28"/>
          <w:szCs w:val="22"/>
        </w:rPr>
        <w:t xml:space="preserve">стоков ферм, которые содержат много металлов, то она отравляет </w:t>
      </w:r>
      <w:r>
        <w:rPr>
          <w:color w:val="000000"/>
          <w:sz w:val="28"/>
          <w:szCs w:val="22"/>
        </w:rPr>
        <w:t>почву. Жидкий аммиак ученые называют динамитом почвы. Он убивает все живое. Растения успевают усваивать только 30 — 50 % вносимых минеральных удобрений, остальные отравляют почву и грун</w:t>
      </w:r>
      <w:r>
        <w:rPr>
          <w:color w:val="000000"/>
          <w:spacing w:val="1"/>
          <w:sz w:val="28"/>
          <w:szCs w:val="22"/>
        </w:rPr>
        <w:t>товые воды.</w:t>
      </w:r>
    </w:p>
    <w:p w:rsidR="00B1470D" w:rsidRDefault="00B1470D">
      <w:pPr>
        <w:shd w:val="clear" w:color="auto" w:fill="FFFFFF"/>
        <w:spacing w:before="43" w:line="360" w:lineRule="auto"/>
        <w:ind w:right="50" w:firstLine="900"/>
        <w:jc w:val="both"/>
        <w:rPr>
          <w:sz w:val="28"/>
        </w:rPr>
      </w:pPr>
      <w:r>
        <w:rPr>
          <w:color w:val="000000"/>
          <w:spacing w:val="4"/>
          <w:sz w:val="28"/>
          <w:szCs w:val="22"/>
        </w:rPr>
        <w:t xml:space="preserve">Для поддержания бездефицитного и создания положительного </w:t>
      </w:r>
      <w:r>
        <w:rPr>
          <w:color w:val="000000"/>
          <w:spacing w:val="5"/>
          <w:sz w:val="28"/>
          <w:szCs w:val="22"/>
        </w:rPr>
        <w:t>баланса гумуса необходимо расширять посевы многолетних трав,</w:t>
      </w:r>
      <w:r>
        <w:rPr>
          <w:color w:val="000000"/>
          <w:spacing w:val="2"/>
          <w:sz w:val="28"/>
          <w:szCs w:val="22"/>
        </w:rPr>
        <w:t xml:space="preserve"> сидератов, покровных и пожнивных культур. После распашки мно</w:t>
      </w:r>
      <w:r>
        <w:rPr>
          <w:color w:val="000000"/>
          <w:spacing w:val="4"/>
          <w:sz w:val="28"/>
          <w:szCs w:val="22"/>
        </w:rPr>
        <w:t xml:space="preserve">голетних трав содержание гумуса в пахотном слое повышается на </w:t>
      </w:r>
      <w:r>
        <w:rPr>
          <w:color w:val="000000"/>
          <w:sz w:val="28"/>
          <w:szCs w:val="22"/>
        </w:rPr>
        <w:t>0,2—0,3 %. Продуктивность земель за счет посева сидеральных куль</w:t>
      </w:r>
      <w:r>
        <w:rPr>
          <w:color w:val="000000"/>
          <w:spacing w:val="1"/>
          <w:sz w:val="28"/>
          <w:szCs w:val="22"/>
        </w:rPr>
        <w:t>тур в сочетании с внесением навоза повышается на 18—20 %. Сиде</w:t>
      </w:r>
      <w:r>
        <w:rPr>
          <w:color w:val="000000"/>
          <w:spacing w:val="2"/>
          <w:sz w:val="28"/>
          <w:szCs w:val="22"/>
        </w:rPr>
        <w:t>раты обогащают почву легкоразлагающимися органическими веще</w:t>
      </w:r>
      <w:r>
        <w:rPr>
          <w:color w:val="000000"/>
          <w:sz w:val="28"/>
          <w:szCs w:val="22"/>
        </w:rPr>
        <w:t>ствами, являются действенным средством борьбы с сорняками и вре</w:t>
      </w:r>
      <w:r>
        <w:rPr>
          <w:color w:val="000000"/>
          <w:sz w:val="28"/>
          <w:szCs w:val="22"/>
        </w:rPr>
        <w:softHyphen/>
      </w:r>
      <w:r>
        <w:rPr>
          <w:color w:val="000000"/>
          <w:spacing w:val="2"/>
          <w:sz w:val="28"/>
          <w:szCs w:val="22"/>
        </w:rPr>
        <w:t>дителями растений. Этому способствуют также чистые пары, при использовании которых урожайность зерновых культур увеличива</w:t>
      </w:r>
      <w:r>
        <w:rPr>
          <w:color w:val="000000"/>
          <w:spacing w:val="-2"/>
          <w:sz w:val="28"/>
          <w:szCs w:val="22"/>
        </w:rPr>
        <w:t>ется на 20—30 %.</w:t>
      </w:r>
    </w:p>
    <w:p w:rsidR="00B1470D" w:rsidRDefault="00B1470D">
      <w:pPr>
        <w:shd w:val="clear" w:color="auto" w:fill="FFFFFF"/>
        <w:spacing w:line="360" w:lineRule="auto"/>
        <w:ind w:right="29" w:firstLine="900"/>
        <w:jc w:val="both"/>
        <w:rPr>
          <w:sz w:val="28"/>
        </w:rPr>
      </w:pPr>
      <w:r>
        <w:rPr>
          <w:color w:val="000000"/>
          <w:spacing w:val="3"/>
          <w:sz w:val="28"/>
          <w:szCs w:val="22"/>
        </w:rPr>
        <w:t xml:space="preserve">Существенным фактором повышения продуктивности земель </w:t>
      </w:r>
      <w:r>
        <w:rPr>
          <w:color w:val="000000"/>
          <w:sz w:val="28"/>
          <w:szCs w:val="22"/>
        </w:rPr>
        <w:t xml:space="preserve">является </w:t>
      </w:r>
      <w:r>
        <w:rPr>
          <w:i/>
          <w:iCs/>
          <w:color w:val="000000"/>
          <w:sz w:val="28"/>
          <w:szCs w:val="22"/>
        </w:rPr>
        <w:t xml:space="preserve">регулирование водного режима: </w:t>
      </w:r>
      <w:r>
        <w:rPr>
          <w:color w:val="000000"/>
          <w:sz w:val="28"/>
          <w:szCs w:val="22"/>
        </w:rPr>
        <w:t xml:space="preserve">отвод фильтрационных вод </w:t>
      </w:r>
      <w:r>
        <w:rPr>
          <w:color w:val="000000"/>
          <w:spacing w:val="1"/>
          <w:sz w:val="28"/>
          <w:szCs w:val="22"/>
        </w:rPr>
        <w:t xml:space="preserve">во влажные годы и орошение в засушливую пору. </w:t>
      </w:r>
      <w:r>
        <w:rPr>
          <w:i/>
          <w:iCs/>
          <w:color w:val="000000"/>
          <w:spacing w:val="1"/>
          <w:sz w:val="28"/>
          <w:szCs w:val="22"/>
        </w:rPr>
        <w:t xml:space="preserve">Мелиорация </w:t>
      </w:r>
      <w:r>
        <w:rPr>
          <w:color w:val="000000"/>
          <w:spacing w:val="1"/>
          <w:sz w:val="28"/>
          <w:szCs w:val="22"/>
        </w:rPr>
        <w:t xml:space="preserve">— </w:t>
      </w:r>
      <w:r>
        <w:rPr>
          <w:color w:val="000000"/>
          <w:spacing w:val="2"/>
          <w:sz w:val="28"/>
          <w:szCs w:val="22"/>
        </w:rPr>
        <w:t>неотъемлемое и мощное средство повышения устойчивости и про</w:t>
      </w:r>
      <w:r>
        <w:rPr>
          <w:color w:val="000000"/>
          <w:spacing w:val="1"/>
          <w:sz w:val="28"/>
          <w:szCs w:val="22"/>
        </w:rPr>
        <w:t>дуктивности земледелия.</w:t>
      </w:r>
    </w:p>
    <w:p w:rsidR="00B1470D" w:rsidRDefault="00B1470D">
      <w:pPr>
        <w:shd w:val="clear" w:color="auto" w:fill="FFFFFF"/>
        <w:spacing w:line="360" w:lineRule="auto"/>
        <w:ind w:right="29" w:firstLine="900"/>
        <w:jc w:val="both"/>
        <w:rPr>
          <w:sz w:val="28"/>
        </w:rPr>
      </w:pPr>
      <w:r>
        <w:rPr>
          <w:color w:val="000000"/>
          <w:spacing w:val="1"/>
          <w:sz w:val="28"/>
          <w:szCs w:val="22"/>
        </w:rPr>
        <w:t xml:space="preserve">Важным условием охраны и рационального использования земли </w:t>
      </w:r>
      <w:r>
        <w:rPr>
          <w:color w:val="000000"/>
          <w:spacing w:val="-4"/>
          <w:sz w:val="28"/>
          <w:szCs w:val="22"/>
        </w:rPr>
        <w:t xml:space="preserve">является </w:t>
      </w:r>
      <w:r>
        <w:rPr>
          <w:i/>
          <w:iCs/>
          <w:color w:val="000000"/>
          <w:spacing w:val="-4"/>
          <w:sz w:val="28"/>
          <w:szCs w:val="22"/>
        </w:rPr>
        <w:t xml:space="preserve">система мероприятий по защите почвы от водной и ветровой </w:t>
      </w:r>
      <w:r>
        <w:rPr>
          <w:i/>
          <w:iCs/>
          <w:color w:val="000000"/>
          <w:spacing w:val="2"/>
          <w:sz w:val="28"/>
          <w:szCs w:val="22"/>
        </w:rPr>
        <w:t xml:space="preserve">эрозии: </w:t>
      </w:r>
      <w:r>
        <w:rPr>
          <w:color w:val="000000"/>
          <w:spacing w:val="2"/>
          <w:sz w:val="28"/>
          <w:szCs w:val="22"/>
        </w:rPr>
        <w:t>минимальная и безотвальная обработка почвы, почвозащит</w:t>
      </w:r>
      <w:r>
        <w:rPr>
          <w:color w:val="000000"/>
          <w:spacing w:val="1"/>
          <w:sz w:val="28"/>
          <w:szCs w:val="22"/>
        </w:rPr>
        <w:t>ные севообороты с полосным размещением посевов и паров, залу</w:t>
      </w:r>
      <w:r>
        <w:rPr>
          <w:color w:val="000000"/>
          <w:spacing w:val="-1"/>
          <w:sz w:val="28"/>
          <w:szCs w:val="22"/>
        </w:rPr>
        <w:t>жение сильноэродированных земель и др.</w:t>
      </w:r>
    </w:p>
    <w:p w:rsidR="00B1470D" w:rsidRDefault="00B1470D">
      <w:pPr>
        <w:shd w:val="clear" w:color="auto" w:fill="FFFFFF"/>
        <w:spacing w:line="360" w:lineRule="auto"/>
        <w:ind w:right="14" w:firstLine="900"/>
        <w:jc w:val="both"/>
        <w:rPr>
          <w:sz w:val="28"/>
        </w:rPr>
      </w:pPr>
      <w:r>
        <w:rPr>
          <w:color w:val="000000"/>
          <w:spacing w:val="1"/>
          <w:sz w:val="28"/>
          <w:szCs w:val="22"/>
        </w:rPr>
        <w:t xml:space="preserve">Одним из факторов повышения продуктивности земель является </w:t>
      </w:r>
      <w:r>
        <w:rPr>
          <w:i/>
          <w:iCs/>
          <w:color w:val="000000"/>
          <w:spacing w:val="-2"/>
          <w:sz w:val="28"/>
          <w:szCs w:val="22"/>
        </w:rPr>
        <w:t xml:space="preserve">борьба с переуплотнением почв. </w:t>
      </w:r>
      <w:r>
        <w:rPr>
          <w:color w:val="000000"/>
          <w:spacing w:val="-2"/>
          <w:sz w:val="28"/>
          <w:szCs w:val="22"/>
        </w:rPr>
        <w:t xml:space="preserve">Под воздействием тяжелых колесных </w:t>
      </w:r>
      <w:r>
        <w:rPr>
          <w:color w:val="000000"/>
          <w:spacing w:val="3"/>
          <w:sz w:val="28"/>
          <w:szCs w:val="22"/>
        </w:rPr>
        <w:t xml:space="preserve">тракторов, уборочной и транспортной техники значительная часть </w:t>
      </w:r>
      <w:r>
        <w:rPr>
          <w:color w:val="000000"/>
          <w:spacing w:val="1"/>
          <w:sz w:val="28"/>
          <w:szCs w:val="22"/>
        </w:rPr>
        <w:t xml:space="preserve">пахотных земель имеет уплотнение, превышающее оптимальное. В таких условиях корневая система растений слабо функционирует, в результате чего ухудшается их жизнедеятельность, повышается засоренность полей, что приводит к значительному недобору урожая. </w:t>
      </w:r>
      <w:r>
        <w:rPr>
          <w:color w:val="000000"/>
          <w:spacing w:val="3"/>
          <w:sz w:val="28"/>
          <w:szCs w:val="22"/>
        </w:rPr>
        <w:t xml:space="preserve">Уплотнение земель уменьшается при использовании более легкой </w:t>
      </w:r>
      <w:r>
        <w:rPr>
          <w:color w:val="000000"/>
          <w:spacing w:val="2"/>
          <w:sz w:val="28"/>
          <w:szCs w:val="22"/>
        </w:rPr>
        <w:t xml:space="preserve">техники, широкозахватных почвообрабатывающих машин. Большое </w:t>
      </w:r>
      <w:r>
        <w:rPr>
          <w:color w:val="000000"/>
          <w:spacing w:val="1"/>
          <w:sz w:val="28"/>
          <w:szCs w:val="22"/>
        </w:rPr>
        <w:t xml:space="preserve">значение в борьбе с переуплотнением почвы имеет минимизация ее </w:t>
      </w:r>
      <w:r>
        <w:rPr>
          <w:color w:val="000000"/>
          <w:spacing w:val="2"/>
          <w:sz w:val="28"/>
          <w:szCs w:val="22"/>
        </w:rPr>
        <w:t xml:space="preserve">обработки, т.е. сокращение и совмещение операций при обработке, </w:t>
      </w:r>
      <w:r>
        <w:rPr>
          <w:color w:val="000000"/>
          <w:spacing w:val="1"/>
          <w:sz w:val="28"/>
          <w:szCs w:val="22"/>
        </w:rPr>
        <w:t>посеве и уходе за растениями. Минимальная обработка почвы наря</w:t>
      </w:r>
      <w:r>
        <w:rPr>
          <w:color w:val="000000"/>
          <w:spacing w:val="2"/>
          <w:sz w:val="28"/>
          <w:szCs w:val="22"/>
        </w:rPr>
        <w:t>ду с получением природоохранного эффекта позволяет добиваться значительной экономии средств.</w:t>
      </w:r>
    </w:p>
    <w:p w:rsidR="00B1470D" w:rsidRDefault="00B1470D">
      <w:pPr>
        <w:shd w:val="clear" w:color="auto" w:fill="FFFFFF"/>
        <w:spacing w:line="360" w:lineRule="auto"/>
        <w:ind w:firstLine="900"/>
        <w:jc w:val="both"/>
        <w:rPr>
          <w:sz w:val="28"/>
        </w:rPr>
      </w:pPr>
      <w:r>
        <w:rPr>
          <w:color w:val="000000"/>
          <w:spacing w:val="2"/>
          <w:sz w:val="28"/>
          <w:szCs w:val="22"/>
        </w:rPr>
        <w:t>Большое влияние на повышение продуктивности земель оказы</w:t>
      </w:r>
      <w:r>
        <w:rPr>
          <w:color w:val="000000"/>
          <w:spacing w:val="-1"/>
          <w:sz w:val="28"/>
          <w:szCs w:val="22"/>
        </w:rPr>
        <w:t xml:space="preserve">вает </w:t>
      </w:r>
      <w:r>
        <w:rPr>
          <w:i/>
          <w:iCs/>
          <w:color w:val="000000"/>
          <w:spacing w:val="-1"/>
          <w:sz w:val="28"/>
          <w:szCs w:val="22"/>
        </w:rPr>
        <w:t>борьба с сорняками и вредителями сельскохозяйственных куль</w:t>
      </w:r>
      <w:r>
        <w:rPr>
          <w:i/>
          <w:iCs/>
          <w:color w:val="000000"/>
          <w:spacing w:val="7"/>
          <w:sz w:val="28"/>
          <w:szCs w:val="22"/>
        </w:rPr>
        <w:t xml:space="preserve">тур. </w:t>
      </w:r>
      <w:r>
        <w:rPr>
          <w:color w:val="000000"/>
          <w:spacing w:val="7"/>
          <w:sz w:val="28"/>
          <w:szCs w:val="22"/>
        </w:rPr>
        <w:t xml:space="preserve">По оценке специалистов потенциальные потери урожая по </w:t>
      </w:r>
      <w:r>
        <w:rPr>
          <w:color w:val="000000"/>
          <w:spacing w:val="1"/>
          <w:sz w:val="28"/>
          <w:szCs w:val="22"/>
        </w:rPr>
        <w:t>этой причине составляют до 35 %. Основные способы защиты растений — биологические, механические и химические. Первые два — экологически безопасные. Однако в последнее время все более оче</w:t>
      </w:r>
      <w:r>
        <w:rPr>
          <w:color w:val="000000"/>
          <w:spacing w:val="-1"/>
          <w:sz w:val="28"/>
          <w:szCs w:val="22"/>
        </w:rPr>
        <w:t xml:space="preserve">видным становится уклон в сторону применения химических средств, </w:t>
      </w:r>
      <w:r>
        <w:rPr>
          <w:color w:val="000000"/>
          <w:spacing w:val="3"/>
          <w:sz w:val="28"/>
          <w:szCs w:val="22"/>
        </w:rPr>
        <w:t xml:space="preserve">небезопасных для человека и природы. Их желательно применять </w:t>
      </w:r>
      <w:r>
        <w:rPr>
          <w:color w:val="000000"/>
          <w:spacing w:val="6"/>
          <w:sz w:val="28"/>
          <w:szCs w:val="22"/>
        </w:rPr>
        <w:t xml:space="preserve">только в тех случаях, когда исчерпаны альтернативные варианты, </w:t>
      </w:r>
      <w:r>
        <w:rPr>
          <w:color w:val="000000"/>
          <w:spacing w:val="4"/>
          <w:sz w:val="28"/>
          <w:szCs w:val="22"/>
        </w:rPr>
        <w:t xml:space="preserve">в  частности биологические методы. Это позволило бы привести в </w:t>
      </w:r>
      <w:r>
        <w:rPr>
          <w:color w:val="000000"/>
          <w:spacing w:val="1"/>
          <w:sz w:val="28"/>
          <w:szCs w:val="22"/>
        </w:rPr>
        <w:t>прежнее состояние биологическое плодородие почвы, почти пол</w:t>
      </w:r>
      <w:r>
        <w:rPr>
          <w:color w:val="000000"/>
          <w:spacing w:val="2"/>
          <w:sz w:val="28"/>
          <w:szCs w:val="22"/>
        </w:rPr>
        <w:t>ностью разрушенное массированной химизацией.</w:t>
      </w:r>
    </w:p>
    <w:p w:rsidR="00B1470D" w:rsidRDefault="00B1470D">
      <w:pPr>
        <w:shd w:val="clear" w:color="auto" w:fill="FFFFFF"/>
        <w:spacing w:line="360" w:lineRule="auto"/>
        <w:ind w:right="130" w:firstLine="900"/>
        <w:jc w:val="both"/>
        <w:rPr>
          <w:sz w:val="28"/>
        </w:rPr>
      </w:pPr>
      <w:r>
        <w:rPr>
          <w:color w:val="000000"/>
          <w:sz w:val="28"/>
          <w:szCs w:val="22"/>
        </w:rPr>
        <w:t xml:space="preserve">Повышению эффективности использования земельного фонда во </w:t>
      </w:r>
      <w:r>
        <w:rPr>
          <w:color w:val="000000"/>
          <w:spacing w:val="-7"/>
          <w:sz w:val="28"/>
          <w:szCs w:val="22"/>
        </w:rPr>
        <w:t xml:space="preserve">многом содействует </w:t>
      </w:r>
      <w:r>
        <w:rPr>
          <w:i/>
          <w:iCs/>
          <w:color w:val="000000"/>
          <w:spacing w:val="-7"/>
          <w:sz w:val="28"/>
          <w:szCs w:val="22"/>
        </w:rPr>
        <w:t xml:space="preserve">известкование кислых и гипсование засоленных почв. </w:t>
      </w:r>
      <w:r>
        <w:rPr>
          <w:color w:val="000000"/>
          <w:spacing w:val="1"/>
          <w:sz w:val="28"/>
          <w:szCs w:val="22"/>
        </w:rPr>
        <w:t>По расчетам специалистов по причине неблагоприятной кислотнос</w:t>
      </w:r>
      <w:r>
        <w:rPr>
          <w:color w:val="000000"/>
          <w:spacing w:val="2"/>
          <w:sz w:val="28"/>
          <w:szCs w:val="22"/>
        </w:rPr>
        <w:t>ти почвы потери урожая ежегодно составляют около 10 %.</w:t>
      </w:r>
    </w:p>
    <w:p w:rsidR="00B1470D" w:rsidRDefault="00B1470D">
      <w:pPr>
        <w:shd w:val="clear" w:color="auto" w:fill="FFFFFF"/>
        <w:spacing w:line="360" w:lineRule="auto"/>
        <w:ind w:right="130" w:firstLine="900"/>
        <w:jc w:val="both"/>
        <w:rPr>
          <w:sz w:val="28"/>
        </w:rPr>
      </w:pPr>
      <w:r>
        <w:rPr>
          <w:color w:val="000000"/>
          <w:spacing w:val="2"/>
          <w:sz w:val="28"/>
          <w:szCs w:val="22"/>
        </w:rPr>
        <w:t xml:space="preserve">Дальнейшее повышение продуктивности угодий тесно связано с </w:t>
      </w:r>
      <w:r>
        <w:rPr>
          <w:color w:val="000000"/>
          <w:spacing w:val="-3"/>
          <w:sz w:val="28"/>
          <w:szCs w:val="22"/>
        </w:rPr>
        <w:t xml:space="preserve">кардинальным </w:t>
      </w:r>
      <w:r>
        <w:rPr>
          <w:i/>
          <w:iCs/>
          <w:color w:val="000000"/>
          <w:spacing w:val="-3"/>
          <w:sz w:val="28"/>
          <w:szCs w:val="22"/>
        </w:rPr>
        <w:t xml:space="preserve">улучшением естественных кормовых угодий </w:t>
      </w:r>
      <w:r>
        <w:rPr>
          <w:color w:val="000000"/>
          <w:spacing w:val="-3"/>
          <w:sz w:val="28"/>
          <w:szCs w:val="22"/>
        </w:rPr>
        <w:t>— сеноко</w:t>
      </w:r>
      <w:r>
        <w:rPr>
          <w:color w:val="000000"/>
          <w:spacing w:val="2"/>
          <w:sz w:val="28"/>
          <w:szCs w:val="22"/>
        </w:rPr>
        <w:t xml:space="preserve">сов и пастбищ, занимающих значительный удельный вес в общей </w:t>
      </w:r>
      <w:r>
        <w:rPr>
          <w:color w:val="000000"/>
          <w:sz w:val="28"/>
          <w:szCs w:val="22"/>
        </w:rPr>
        <w:t xml:space="preserve">площади сельскохозяйственных угодий. Как свидетельствует опыт </w:t>
      </w:r>
      <w:r>
        <w:rPr>
          <w:color w:val="000000"/>
          <w:spacing w:val="3"/>
          <w:sz w:val="28"/>
          <w:szCs w:val="22"/>
        </w:rPr>
        <w:t xml:space="preserve">передовых хозяйств, интенсивные формы луговодства, создание </w:t>
      </w:r>
      <w:r>
        <w:rPr>
          <w:color w:val="000000"/>
          <w:spacing w:val="1"/>
          <w:sz w:val="28"/>
          <w:szCs w:val="22"/>
        </w:rPr>
        <w:t>многолетних культурных пастбищ может дать не меньший эффект, чем превращение их в пашню.</w:t>
      </w:r>
    </w:p>
    <w:p w:rsidR="00B1470D" w:rsidRDefault="00B1470D">
      <w:pPr>
        <w:shd w:val="clear" w:color="auto" w:fill="FFFFFF"/>
        <w:spacing w:before="14" w:line="360" w:lineRule="auto"/>
        <w:ind w:right="130" w:firstLine="900"/>
        <w:jc w:val="both"/>
        <w:rPr>
          <w:sz w:val="28"/>
        </w:rPr>
      </w:pPr>
      <w:r>
        <w:rPr>
          <w:color w:val="000000"/>
          <w:spacing w:val="1"/>
          <w:sz w:val="28"/>
          <w:szCs w:val="22"/>
        </w:rPr>
        <w:t xml:space="preserve">Повышению эффективности использования земель содействует </w:t>
      </w:r>
      <w:r>
        <w:rPr>
          <w:color w:val="000000"/>
          <w:spacing w:val="-3"/>
          <w:sz w:val="28"/>
          <w:szCs w:val="22"/>
        </w:rPr>
        <w:t xml:space="preserve">также </w:t>
      </w:r>
      <w:r>
        <w:rPr>
          <w:i/>
          <w:iCs/>
          <w:color w:val="000000"/>
          <w:spacing w:val="-3"/>
          <w:sz w:val="28"/>
          <w:szCs w:val="22"/>
        </w:rPr>
        <w:t>применение интенсивных технологий выращивания культур, ис</w:t>
      </w:r>
      <w:r>
        <w:rPr>
          <w:i/>
          <w:iCs/>
          <w:color w:val="000000"/>
          <w:spacing w:val="-6"/>
          <w:sz w:val="28"/>
          <w:szCs w:val="22"/>
        </w:rPr>
        <w:t>пользование более урожайных районированных сортов, совершенствова</w:t>
      </w:r>
      <w:r>
        <w:rPr>
          <w:i/>
          <w:iCs/>
          <w:color w:val="000000"/>
          <w:spacing w:val="-4"/>
          <w:sz w:val="28"/>
          <w:szCs w:val="22"/>
        </w:rPr>
        <w:t>ние структуры посевов, проведение всех полевых работ в оптимальные сроки, улучшение организации труда, повышение квалификации работ</w:t>
      </w:r>
      <w:r>
        <w:rPr>
          <w:i/>
          <w:iCs/>
          <w:color w:val="000000"/>
          <w:spacing w:val="-5"/>
          <w:sz w:val="28"/>
          <w:szCs w:val="22"/>
        </w:rPr>
        <w:t>ников, культуры земледелия и т. д.</w:t>
      </w:r>
    </w:p>
    <w:p w:rsidR="00B1470D" w:rsidRDefault="00B1470D">
      <w:pPr>
        <w:shd w:val="clear" w:color="auto" w:fill="FFFFFF"/>
        <w:tabs>
          <w:tab w:val="left" w:pos="900"/>
          <w:tab w:val="left" w:pos="6588"/>
        </w:tabs>
        <w:spacing w:before="7" w:line="360" w:lineRule="auto"/>
        <w:ind w:firstLine="900"/>
        <w:jc w:val="both"/>
        <w:rPr>
          <w:color w:val="000000"/>
          <w:spacing w:val="-1"/>
          <w:sz w:val="28"/>
          <w:szCs w:val="22"/>
        </w:rPr>
      </w:pPr>
      <w:r>
        <w:rPr>
          <w:color w:val="000000"/>
          <w:spacing w:val="2"/>
          <w:sz w:val="28"/>
          <w:szCs w:val="22"/>
        </w:rPr>
        <w:t xml:space="preserve">Влияние перечисленных выше факторов на уровень показателей </w:t>
      </w:r>
      <w:r>
        <w:rPr>
          <w:color w:val="000000"/>
          <w:spacing w:val="1"/>
          <w:sz w:val="28"/>
          <w:szCs w:val="22"/>
        </w:rPr>
        <w:t>эффективности использования земли может быть установлено экспериментальным методом, т.е. сравнением выхода продукции или прибыли с 1 га земельных участков, на которых проводилось соответствующее мероприятие, и участков, где оно не проводилось. Полу</w:t>
      </w:r>
      <w:r>
        <w:rPr>
          <w:color w:val="000000"/>
          <w:spacing w:val="2"/>
          <w:sz w:val="28"/>
          <w:szCs w:val="22"/>
        </w:rPr>
        <w:t>ченная разность умножается на площадь, на которой данное ме</w:t>
      </w:r>
      <w:r>
        <w:rPr>
          <w:color w:val="000000"/>
          <w:sz w:val="28"/>
          <w:szCs w:val="22"/>
        </w:rPr>
        <w:t>роприятие не проводилось, и результат делится на общую кадастро</w:t>
      </w:r>
      <w:r>
        <w:rPr>
          <w:color w:val="000000"/>
          <w:spacing w:val="-1"/>
          <w:sz w:val="28"/>
          <w:szCs w:val="22"/>
        </w:rPr>
        <w:t>вую площадь сельскохозяйственных угодий.</w:t>
      </w:r>
    </w:p>
    <w:p w:rsidR="00B1470D" w:rsidRDefault="00B1470D">
      <w:pPr>
        <w:shd w:val="clear" w:color="auto" w:fill="FFFFFF"/>
        <w:tabs>
          <w:tab w:val="left" w:pos="6588"/>
        </w:tabs>
        <w:spacing w:before="7" w:line="360" w:lineRule="auto"/>
        <w:ind w:firstLine="900"/>
        <w:jc w:val="center"/>
        <w:rPr>
          <w:color w:val="000000"/>
          <w:spacing w:val="-1"/>
          <w:sz w:val="32"/>
          <w:szCs w:val="22"/>
        </w:rPr>
      </w:pPr>
      <w:r>
        <w:rPr>
          <w:color w:val="000000"/>
          <w:spacing w:val="-1"/>
          <w:sz w:val="28"/>
          <w:szCs w:val="22"/>
        </w:rPr>
        <w:br w:type="page"/>
      </w:r>
      <w:r>
        <w:rPr>
          <w:color w:val="000000"/>
          <w:spacing w:val="-1"/>
          <w:sz w:val="32"/>
          <w:szCs w:val="22"/>
        </w:rPr>
        <w:t xml:space="preserve">2. </w:t>
      </w:r>
      <w:r>
        <w:rPr>
          <w:sz w:val="28"/>
        </w:rPr>
        <w:t>ОРГАНИЗАЦИЯ И АНАЛИЗ ИСПОЛЬЗОВАНИЯ ЗЕМЕЛЬНЫХ РЕСУРСОВ «СПК ВЕЛИКИЙ ОКТЯБРЬ».</w:t>
      </w:r>
    </w:p>
    <w:p w:rsidR="00B1470D" w:rsidRDefault="00B1470D">
      <w:pPr>
        <w:shd w:val="clear" w:color="auto" w:fill="FFFFFF"/>
        <w:tabs>
          <w:tab w:val="left" w:pos="6588"/>
        </w:tabs>
        <w:spacing w:before="7" w:line="360" w:lineRule="auto"/>
        <w:ind w:firstLine="900"/>
        <w:jc w:val="center"/>
        <w:rPr>
          <w:sz w:val="28"/>
        </w:rPr>
      </w:pPr>
      <w:r>
        <w:rPr>
          <w:sz w:val="28"/>
        </w:rPr>
        <w:t>2.1 Краткая характеристика хозяйства.</w:t>
      </w:r>
    </w:p>
    <w:p w:rsidR="00B1470D" w:rsidRDefault="00B1470D">
      <w:pPr>
        <w:shd w:val="clear" w:color="auto" w:fill="FFFFFF"/>
        <w:spacing w:before="7" w:line="360" w:lineRule="auto"/>
        <w:jc w:val="both"/>
        <w:rPr>
          <w:sz w:val="28"/>
        </w:rPr>
      </w:pPr>
      <w:r>
        <w:rPr>
          <w:sz w:val="28"/>
        </w:rPr>
        <w:tab/>
        <w:t>АО «Великий Октябрь» был основан в 1976 году. Центральное расположения предприятия находится  в с. Краснояры в 55км. от районного центра с. Троицкое, в 150км. от краевого центра г. Барнаула.</w:t>
      </w:r>
    </w:p>
    <w:p w:rsidR="00B1470D" w:rsidRDefault="00B1470D">
      <w:pPr>
        <w:shd w:val="clear" w:color="auto" w:fill="FFFFFF"/>
        <w:spacing w:before="7" w:line="360" w:lineRule="auto"/>
        <w:jc w:val="both"/>
        <w:rPr>
          <w:sz w:val="28"/>
        </w:rPr>
      </w:pPr>
      <w:r>
        <w:rPr>
          <w:sz w:val="28"/>
        </w:rPr>
        <w:tab/>
        <w:t>Землепользования «Великий Октябрь» относится к умерено теплому увлаженному району, особенностями которого являются относительно жаркое лето и холодная зима. Рельеф территории данного хозяйства в основном представляет равнина.</w:t>
      </w:r>
    </w:p>
    <w:p w:rsidR="00B1470D" w:rsidRDefault="00B1470D">
      <w:pPr>
        <w:shd w:val="clear" w:color="auto" w:fill="FFFFFF"/>
        <w:spacing w:before="7" w:line="360" w:lineRule="auto"/>
        <w:jc w:val="both"/>
        <w:rPr>
          <w:sz w:val="28"/>
        </w:rPr>
      </w:pPr>
      <w:r>
        <w:rPr>
          <w:sz w:val="28"/>
        </w:rPr>
        <w:tab/>
        <w:t>Почвенный покров на территории хозяйства относительно одинаков и в основном преобладают почвы черноземного типа. Территория на которой находится данное хозяйство относится к лесостепям. Из сорной растительности присутствует: вьюн полевой, свекольник, осот и т.д.</w:t>
      </w:r>
    </w:p>
    <w:p w:rsidR="00B1470D" w:rsidRDefault="00B1470D">
      <w:pPr>
        <w:shd w:val="clear" w:color="auto" w:fill="FFFFFF"/>
        <w:spacing w:before="7" w:line="360" w:lineRule="auto"/>
        <w:jc w:val="both"/>
        <w:rPr>
          <w:sz w:val="28"/>
        </w:rPr>
      </w:pPr>
      <w:r>
        <w:rPr>
          <w:sz w:val="28"/>
        </w:rPr>
        <w:tab/>
        <w:t>Из древесной растительности встречаются: берёза, осина, тополь, сосна, ива, черёмуха и т.д.</w:t>
      </w:r>
    </w:p>
    <w:p w:rsidR="00B1470D" w:rsidRDefault="00B1470D">
      <w:pPr>
        <w:shd w:val="clear" w:color="auto" w:fill="FFFFFF"/>
        <w:spacing w:before="7" w:line="360" w:lineRule="auto"/>
        <w:jc w:val="both"/>
        <w:rPr>
          <w:sz w:val="28"/>
        </w:rPr>
      </w:pPr>
      <w:r>
        <w:rPr>
          <w:sz w:val="28"/>
        </w:rPr>
        <w:tab/>
        <w:t>В настоящие время основное направление является зерновое и мясо молочное.</w:t>
      </w:r>
    </w:p>
    <w:p w:rsidR="00B1470D" w:rsidRDefault="00B1470D">
      <w:pPr>
        <w:shd w:val="clear" w:color="auto" w:fill="FFFFFF"/>
        <w:spacing w:before="7" w:line="360" w:lineRule="auto"/>
        <w:jc w:val="both"/>
        <w:rPr>
          <w:sz w:val="28"/>
        </w:rPr>
      </w:pPr>
      <w:r>
        <w:rPr>
          <w:sz w:val="28"/>
        </w:rPr>
        <w:tab/>
        <w:t>Растениеводство специализируется в основном на производстве товарного зерна, а животноводство на производстве мяса и молока КРС.</w:t>
      </w:r>
    </w:p>
    <w:p w:rsidR="00B1470D" w:rsidRDefault="00B1470D">
      <w:pPr>
        <w:shd w:val="clear" w:color="auto" w:fill="FFFFFF"/>
        <w:spacing w:before="7" w:line="360" w:lineRule="auto"/>
        <w:jc w:val="center"/>
        <w:rPr>
          <w:sz w:val="28"/>
        </w:rPr>
      </w:pPr>
      <w:r>
        <w:rPr>
          <w:sz w:val="28"/>
        </w:rPr>
        <w:br w:type="page"/>
        <w:t>2.2 Анализ 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3682"/>
        <w:gridCol w:w="1026"/>
        <w:gridCol w:w="1113"/>
        <w:gridCol w:w="1206"/>
        <w:gridCol w:w="1672"/>
      </w:tblGrid>
      <w:tr w:rsidR="00B1470D">
        <w:trPr>
          <w:cantSplit/>
          <w:jc w:val="center"/>
        </w:trPr>
        <w:tc>
          <w:tcPr>
            <w:tcW w:w="640" w:type="dxa"/>
            <w:vMerge w:val="restart"/>
            <w:vAlign w:val="center"/>
          </w:tcPr>
          <w:p w:rsidR="00B1470D" w:rsidRDefault="00B1470D">
            <w:pPr>
              <w:spacing w:before="7" w:line="360" w:lineRule="auto"/>
              <w:jc w:val="center"/>
              <w:rPr>
                <w:sz w:val="28"/>
              </w:rPr>
            </w:pPr>
            <w:r>
              <w:rPr>
                <w:sz w:val="28"/>
              </w:rPr>
              <w:t>№ п/п</w:t>
            </w:r>
          </w:p>
        </w:tc>
        <w:tc>
          <w:tcPr>
            <w:tcW w:w="3682" w:type="dxa"/>
            <w:vMerge w:val="restart"/>
            <w:vAlign w:val="center"/>
          </w:tcPr>
          <w:p w:rsidR="00B1470D" w:rsidRDefault="00B1470D">
            <w:pPr>
              <w:spacing w:before="7" w:line="360" w:lineRule="auto"/>
              <w:jc w:val="center"/>
              <w:rPr>
                <w:sz w:val="28"/>
              </w:rPr>
            </w:pPr>
            <w:r>
              <w:rPr>
                <w:sz w:val="28"/>
              </w:rPr>
              <w:t>Показатели</w:t>
            </w:r>
          </w:p>
        </w:tc>
        <w:tc>
          <w:tcPr>
            <w:tcW w:w="3345" w:type="dxa"/>
            <w:gridSpan w:val="3"/>
          </w:tcPr>
          <w:p w:rsidR="00B1470D" w:rsidRDefault="00B1470D">
            <w:pPr>
              <w:spacing w:before="7"/>
              <w:jc w:val="center"/>
              <w:rPr>
                <w:sz w:val="28"/>
              </w:rPr>
            </w:pPr>
            <w:r>
              <w:rPr>
                <w:sz w:val="28"/>
              </w:rPr>
              <w:t>Великий Октябрь</w:t>
            </w:r>
          </w:p>
        </w:tc>
        <w:tc>
          <w:tcPr>
            <w:tcW w:w="1672" w:type="dxa"/>
            <w:vMerge w:val="restart"/>
            <w:vAlign w:val="center"/>
          </w:tcPr>
          <w:p w:rsidR="00B1470D" w:rsidRDefault="00B1470D">
            <w:pPr>
              <w:spacing w:before="7"/>
              <w:jc w:val="center"/>
              <w:rPr>
                <w:sz w:val="28"/>
              </w:rPr>
            </w:pPr>
            <w:r>
              <w:rPr>
                <w:sz w:val="28"/>
              </w:rPr>
              <w:t>Единицы измерения</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vMerge/>
          </w:tcPr>
          <w:p w:rsidR="00B1470D" w:rsidRDefault="00B1470D">
            <w:pPr>
              <w:spacing w:before="7" w:line="360" w:lineRule="auto"/>
              <w:jc w:val="center"/>
              <w:rPr>
                <w:sz w:val="28"/>
              </w:rPr>
            </w:pPr>
          </w:p>
        </w:tc>
        <w:tc>
          <w:tcPr>
            <w:tcW w:w="1026" w:type="dxa"/>
            <w:vAlign w:val="center"/>
          </w:tcPr>
          <w:p w:rsidR="00B1470D" w:rsidRDefault="00B1470D">
            <w:pPr>
              <w:spacing w:before="7" w:line="360" w:lineRule="auto"/>
              <w:jc w:val="center"/>
              <w:rPr>
                <w:b/>
                <w:bCs/>
                <w:sz w:val="28"/>
              </w:rPr>
            </w:pPr>
            <w:r>
              <w:rPr>
                <w:b/>
                <w:bCs/>
                <w:sz w:val="28"/>
              </w:rPr>
              <w:t>2001</w:t>
            </w:r>
          </w:p>
        </w:tc>
        <w:tc>
          <w:tcPr>
            <w:tcW w:w="1113" w:type="dxa"/>
            <w:vAlign w:val="center"/>
          </w:tcPr>
          <w:p w:rsidR="00B1470D" w:rsidRDefault="00B1470D">
            <w:pPr>
              <w:spacing w:before="7" w:line="360" w:lineRule="auto"/>
              <w:jc w:val="center"/>
              <w:rPr>
                <w:b/>
                <w:bCs/>
                <w:sz w:val="28"/>
              </w:rPr>
            </w:pPr>
            <w:r>
              <w:rPr>
                <w:b/>
                <w:bCs/>
                <w:sz w:val="28"/>
              </w:rPr>
              <w:t>2002</w:t>
            </w:r>
          </w:p>
        </w:tc>
        <w:tc>
          <w:tcPr>
            <w:tcW w:w="1206" w:type="dxa"/>
            <w:vAlign w:val="center"/>
          </w:tcPr>
          <w:p w:rsidR="00B1470D" w:rsidRDefault="00B1470D">
            <w:pPr>
              <w:spacing w:before="7" w:line="360" w:lineRule="auto"/>
              <w:jc w:val="center"/>
              <w:rPr>
                <w:b/>
                <w:bCs/>
                <w:sz w:val="28"/>
              </w:rPr>
            </w:pPr>
            <w:r>
              <w:rPr>
                <w:b/>
                <w:bCs/>
                <w:sz w:val="28"/>
              </w:rPr>
              <w:t>2003</w:t>
            </w:r>
          </w:p>
        </w:tc>
        <w:tc>
          <w:tcPr>
            <w:tcW w:w="1672" w:type="dxa"/>
            <w:vMerge/>
          </w:tcPr>
          <w:p w:rsidR="00B1470D" w:rsidRDefault="00B1470D">
            <w:pPr>
              <w:spacing w:before="7" w:line="360" w:lineRule="auto"/>
              <w:jc w:val="center"/>
              <w:rPr>
                <w:sz w:val="28"/>
              </w:rPr>
            </w:pPr>
          </w:p>
        </w:tc>
      </w:tr>
      <w:tr w:rsidR="00B1470D">
        <w:trPr>
          <w:cantSplit/>
          <w:trHeight w:val="347"/>
          <w:jc w:val="center"/>
        </w:trPr>
        <w:tc>
          <w:tcPr>
            <w:tcW w:w="640" w:type="dxa"/>
            <w:vMerge w:val="restart"/>
            <w:vAlign w:val="center"/>
          </w:tcPr>
          <w:p w:rsidR="00B1470D" w:rsidRDefault="00B1470D">
            <w:pPr>
              <w:spacing w:before="7" w:line="360" w:lineRule="auto"/>
              <w:jc w:val="center"/>
              <w:rPr>
                <w:b/>
                <w:bCs/>
                <w:sz w:val="28"/>
              </w:rPr>
            </w:pPr>
            <w:r>
              <w:rPr>
                <w:b/>
                <w:bCs/>
                <w:sz w:val="44"/>
              </w:rPr>
              <w:t>1</w:t>
            </w:r>
          </w:p>
        </w:tc>
        <w:tc>
          <w:tcPr>
            <w:tcW w:w="3682" w:type="dxa"/>
            <w:vAlign w:val="center"/>
          </w:tcPr>
          <w:p w:rsidR="00B1470D" w:rsidRDefault="00B1470D">
            <w:pPr>
              <w:pStyle w:val="2"/>
              <w:spacing w:before="7"/>
            </w:pPr>
            <w:r>
              <w:t>Общая земельная площадь</w:t>
            </w:r>
          </w:p>
        </w:tc>
        <w:tc>
          <w:tcPr>
            <w:tcW w:w="1026" w:type="dxa"/>
            <w:vAlign w:val="center"/>
          </w:tcPr>
          <w:p w:rsidR="00B1470D" w:rsidRDefault="00B1470D">
            <w:pPr>
              <w:spacing w:before="7" w:line="360" w:lineRule="auto"/>
              <w:jc w:val="center"/>
              <w:rPr>
                <w:sz w:val="28"/>
              </w:rPr>
            </w:pPr>
            <w:r>
              <w:rPr>
                <w:sz w:val="28"/>
              </w:rPr>
              <w:t>14488</w:t>
            </w:r>
          </w:p>
        </w:tc>
        <w:tc>
          <w:tcPr>
            <w:tcW w:w="1113" w:type="dxa"/>
            <w:vAlign w:val="center"/>
          </w:tcPr>
          <w:p w:rsidR="00B1470D" w:rsidRDefault="00B1470D">
            <w:pPr>
              <w:spacing w:before="7" w:line="360" w:lineRule="auto"/>
              <w:jc w:val="center"/>
              <w:rPr>
                <w:sz w:val="28"/>
              </w:rPr>
            </w:pPr>
            <w:r>
              <w:rPr>
                <w:sz w:val="28"/>
              </w:rPr>
              <w:t>12993</w:t>
            </w:r>
          </w:p>
        </w:tc>
        <w:tc>
          <w:tcPr>
            <w:tcW w:w="1206" w:type="dxa"/>
            <w:vAlign w:val="center"/>
          </w:tcPr>
          <w:p w:rsidR="00B1470D" w:rsidRDefault="00B1470D">
            <w:pPr>
              <w:spacing w:before="7" w:line="360" w:lineRule="auto"/>
              <w:jc w:val="center"/>
              <w:rPr>
                <w:sz w:val="28"/>
              </w:rPr>
            </w:pPr>
            <w:r>
              <w:rPr>
                <w:sz w:val="28"/>
              </w:rPr>
              <w:t>12993</w:t>
            </w:r>
          </w:p>
        </w:tc>
        <w:tc>
          <w:tcPr>
            <w:tcW w:w="1672" w:type="dxa"/>
            <w:vAlign w:val="center"/>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ign w:val="center"/>
          </w:tcPr>
          <w:p w:rsidR="00B1470D" w:rsidRDefault="00B1470D">
            <w:pPr>
              <w:spacing w:before="7" w:line="360" w:lineRule="auto"/>
              <w:jc w:val="center"/>
              <w:rPr>
                <w:sz w:val="28"/>
              </w:rPr>
            </w:pPr>
          </w:p>
        </w:tc>
        <w:tc>
          <w:tcPr>
            <w:tcW w:w="3682" w:type="dxa"/>
            <w:vAlign w:val="center"/>
          </w:tcPr>
          <w:p w:rsidR="00B1470D" w:rsidRDefault="00B1470D">
            <w:pPr>
              <w:spacing w:before="7" w:line="360" w:lineRule="auto"/>
              <w:jc w:val="both"/>
              <w:rPr>
                <w:sz w:val="28"/>
              </w:rPr>
            </w:pPr>
            <w:r>
              <w:rPr>
                <w:sz w:val="28"/>
              </w:rPr>
              <w:t>В том числе сельхоз. угодия</w:t>
            </w:r>
          </w:p>
        </w:tc>
        <w:tc>
          <w:tcPr>
            <w:tcW w:w="1026" w:type="dxa"/>
            <w:vAlign w:val="center"/>
          </w:tcPr>
          <w:p w:rsidR="00B1470D" w:rsidRDefault="00B1470D">
            <w:pPr>
              <w:spacing w:before="7" w:line="360" w:lineRule="auto"/>
              <w:jc w:val="center"/>
              <w:rPr>
                <w:sz w:val="28"/>
              </w:rPr>
            </w:pPr>
            <w:r>
              <w:rPr>
                <w:sz w:val="28"/>
              </w:rPr>
              <w:t>13430</w:t>
            </w:r>
          </w:p>
        </w:tc>
        <w:tc>
          <w:tcPr>
            <w:tcW w:w="1113" w:type="dxa"/>
            <w:vAlign w:val="center"/>
          </w:tcPr>
          <w:p w:rsidR="00B1470D" w:rsidRDefault="00B1470D">
            <w:pPr>
              <w:spacing w:before="7" w:line="360" w:lineRule="auto"/>
              <w:jc w:val="center"/>
              <w:rPr>
                <w:sz w:val="28"/>
              </w:rPr>
            </w:pPr>
            <w:r>
              <w:rPr>
                <w:sz w:val="28"/>
              </w:rPr>
              <w:t>11337</w:t>
            </w:r>
          </w:p>
        </w:tc>
        <w:tc>
          <w:tcPr>
            <w:tcW w:w="1206" w:type="dxa"/>
            <w:vAlign w:val="center"/>
          </w:tcPr>
          <w:p w:rsidR="00B1470D" w:rsidRDefault="00B1470D">
            <w:pPr>
              <w:spacing w:before="7" w:line="360" w:lineRule="auto"/>
              <w:jc w:val="center"/>
              <w:rPr>
                <w:sz w:val="28"/>
              </w:rPr>
            </w:pPr>
            <w:r>
              <w:rPr>
                <w:sz w:val="28"/>
              </w:rPr>
              <w:t>11337</w:t>
            </w:r>
          </w:p>
        </w:tc>
        <w:tc>
          <w:tcPr>
            <w:tcW w:w="1672" w:type="dxa"/>
            <w:vAlign w:val="center"/>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ign w:val="center"/>
          </w:tcPr>
          <w:p w:rsidR="00B1470D" w:rsidRDefault="00B1470D">
            <w:pPr>
              <w:spacing w:before="7" w:line="360" w:lineRule="auto"/>
              <w:jc w:val="center"/>
              <w:rPr>
                <w:sz w:val="28"/>
              </w:rPr>
            </w:pPr>
          </w:p>
        </w:tc>
        <w:tc>
          <w:tcPr>
            <w:tcW w:w="3682" w:type="dxa"/>
            <w:vAlign w:val="center"/>
          </w:tcPr>
          <w:p w:rsidR="00B1470D" w:rsidRDefault="00B1470D">
            <w:pPr>
              <w:spacing w:before="7" w:line="360" w:lineRule="auto"/>
              <w:jc w:val="both"/>
              <w:rPr>
                <w:sz w:val="28"/>
              </w:rPr>
            </w:pPr>
            <w:r>
              <w:rPr>
                <w:sz w:val="28"/>
              </w:rPr>
              <w:t xml:space="preserve">Из них пашни </w:t>
            </w:r>
          </w:p>
        </w:tc>
        <w:tc>
          <w:tcPr>
            <w:tcW w:w="1026" w:type="dxa"/>
            <w:vAlign w:val="center"/>
          </w:tcPr>
          <w:p w:rsidR="00B1470D" w:rsidRDefault="00B1470D">
            <w:pPr>
              <w:spacing w:before="7" w:line="360" w:lineRule="auto"/>
              <w:jc w:val="center"/>
              <w:rPr>
                <w:sz w:val="28"/>
              </w:rPr>
            </w:pPr>
            <w:r>
              <w:rPr>
                <w:sz w:val="28"/>
              </w:rPr>
              <w:t>11337</w:t>
            </w:r>
          </w:p>
        </w:tc>
        <w:tc>
          <w:tcPr>
            <w:tcW w:w="1113" w:type="dxa"/>
            <w:vAlign w:val="center"/>
          </w:tcPr>
          <w:p w:rsidR="00B1470D" w:rsidRDefault="00B1470D">
            <w:pPr>
              <w:spacing w:before="7" w:line="360" w:lineRule="auto"/>
              <w:jc w:val="center"/>
              <w:rPr>
                <w:sz w:val="28"/>
              </w:rPr>
            </w:pPr>
            <w:r>
              <w:rPr>
                <w:sz w:val="28"/>
              </w:rPr>
              <w:t>11337</w:t>
            </w:r>
          </w:p>
        </w:tc>
        <w:tc>
          <w:tcPr>
            <w:tcW w:w="1206" w:type="dxa"/>
            <w:vAlign w:val="center"/>
          </w:tcPr>
          <w:p w:rsidR="00B1470D" w:rsidRDefault="00B1470D">
            <w:pPr>
              <w:spacing w:before="7" w:line="360" w:lineRule="auto"/>
              <w:jc w:val="center"/>
              <w:rPr>
                <w:sz w:val="28"/>
              </w:rPr>
            </w:pPr>
            <w:r>
              <w:rPr>
                <w:sz w:val="28"/>
              </w:rPr>
              <w:t>11337</w:t>
            </w:r>
          </w:p>
        </w:tc>
        <w:tc>
          <w:tcPr>
            <w:tcW w:w="1672" w:type="dxa"/>
            <w:vAlign w:val="center"/>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ign w:val="center"/>
          </w:tcPr>
          <w:p w:rsidR="00B1470D" w:rsidRDefault="00B1470D">
            <w:pPr>
              <w:spacing w:before="7" w:line="360" w:lineRule="auto"/>
              <w:jc w:val="center"/>
              <w:rPr>
                <w:sz w:val="28"/>
              </w:rPr>
            </w:pPr>
          </w:p>
        </w:tc>
        <w:tc>
          <w:tcPr>
            <w:tcW w:w="3682" w:type="dxa"/>
            <w:vAlign w:val="center"/>
          </w:tcPr>
          <w:p w:rsidR="00B1470D" w:rsidRDefault="00B1470D">
            <w:pPr>
              <w:spacing w:before="7" w:line="360" w:lineRule="auto"/>
              <w:jc w:val="both"/>
              <w:rPr>
                <w:sz w:val="28"/>
              </w:rPr>
            </w:pPr>
            <w:r>
              <w:rPr>
                <w:sz w:val="28"/>
              </w:rPr>
              <w:t>Сенокосы</w:t>
            </w:r>
          </w:p>
        </w:tc>
        <w:tc>
          <w:tcPr>
            <w:tcW w:w="1026" w:type="dxa"/>
            <w:vAlign w:val="center"/>
          </w:tcPr>
          <w:p w:rsidR="00B1470D" w:rsidRDefault="00B1470D">
            <w:pPr>
              <w:spacing w:before="7" w:line="360" w:lineRule="auto"/>
              <w:jc w:val="center"/>
              <w:rPr>
                <w:sz w:val="28"/>
              </w:rPr>
            </w:pPr>
            <w:r>
              <w:rPr>
                <w:sz w:val="28"/>
              </w:rPr>
              <w:t>-</w:t>
            </w:r>
          </w:p>
        </w:tc>
        <w:tc>
          <w:tcPr>
            <w:tcW w:w="1113" w:type="dxa"/>
            <w:vAlign w:val="center"/>
          </w:tcPr>
          <w:p w:rsidR="00B1470D" w:rsidRDefault="00B1470D">
            <w:pPr>
              <w:spacing w:before="7" w:line="360" w:lineRule="auto"/>
              <w:jc w:val="center"/>
              <w:rPr>
                <w:sz w:val="28"/>
              </w:rPr>
            </w:pPr>
            <w:r>
              <w:rPr>
                <w:sz w:val="28"/>
              </w:rPr>
              <w:t>-</w:t>
            </w:r>
          </w:p>
        </w:tc>
        <w:tc>
          <w:tcPr>
            <w:tcW w:w="1206" w:type="dxa"/>
            <w:vAlign w:val="center"/>
          </w:tcPr>
          <w:p w:rsidR="00B1470D" w:rsidRDefault="00B1470D">
            <w:pPr>
              <w:spacing w:before="7" w:line="360" w:lineRule="auto"/>
              <w:jc w:val="center"/>
              <w:rPr>
                <w:sz w:val="28"/>
              </w:rPr>
            </w:pPr>
            <w:r>
              <w:rPr>
                <w:sz w:val="28"/>
              </w:rPr>
              <w:t>598</w:t>
            </w:r>
          </w:p>
        </w:tc>
        <w:tc>
          <w:tcPr>
            <w:tcW w:w="1672" w:type="dxa"/>
            <w:vAlign w:val="center"/>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ign w:val="center"/>
          </w:tcPr>
          <w:p w:rsidR="00B1470D" w:rsidRDefault="00B1470D">
            <w:pPr>
              <w:spacing w:before="7" w:line="360" w:lineRule="auto"/>
              <w:jc w:val="center"/>
              <w:rPr>
                <w:sz w:val="28"/>
              </w:rPr>
            </w:pPr>
          </w:p>
        </w:tc>
        <w:tc>
          <w:tcPr>
            <w:tcW w:w="3682" w:type="dxa"/>
            <w:vAlign w:val="center"/>
          </w:tcPr>
          <w:p w:rsidR="00B1470D" w:rsidRDefault="00B1470D">
            <w:pPr>
              <w:spacing w:before="7" w:line="360" w:lineRule="auto"/>
              <w:jc w:val="both"/>
              <w:rPr>
                <w:sz w:val="28"/>
              </w:rPr>
            </w:pPr>
            <w:r>
              <w:rPr>
                <w:sz w:val="28"/>
              </w:rPr>
              <w:t>Пастбища</w:t>
            </w:r>
          </w:p>
        </w:tc>
        <w:tc>
          <w:tcPr>
            <w:tcW w:w="1026" w:type="dxa"/>
            <w:vAlign w:val="center"/>
          </w:tcPr>
          <w:p w:rsidR="00B1470D" w:rsidRDefault="00B1470D">
            <w:pPr>
              <w:spacing w:before="7" w:line="360" w:lineRule="auto"/>
              <w:jc w:val="center"/>
              <w:rPr>
                <w:sz w:val="28"/>
              </w:rPr>
            </w:pPr>
            <w:r>
              <w:rPr>
                <w:sz w:val="28"/>
              </w:rPr>
              <w:t>2093</w:t>
            </w:r>
          </w:p>
        </w:tc>
        <w:tc>
          <w:tcPr>
            <w:tcW w:w="1113" w:type="dxa"/>
            <w:vAlign w:val="center"/>
          </w:tcPr>
          <w:p w:rsidR="00B1470D" w:rsidRDefault="00B1470D">
            <w:pPr>
              <w:spacing w:before="7" w:line="360" w:lineRule="auto"/>
              <w:jc w:val="center"/>
              <w:rPr>
                <w:sz w:val="28"/>
              </w:rPr>
            </w:pPr>
            <w:r>
              <w:rPr>
                <w:sz w:val="28"/>
              </w:rPr>
              <w:t>-</w:t>
            </w:r>
          </w:p>
        </w:tc>
        <w:tc>
          <w:tcPr>
            <w:tcW w:w="1206" w:type="dxa"/>
            <w:vAlign w:val="center"/>
          </w:tcPr>
          <w:p w:rsidR="00B1470D" w:rsidRDefault="00B1470D">
            <w:pPr>
              <w:spacing w:before="7" w:line="360" w:lineRule="auto"/>
              <w:jc w:val="center"/>
              <w:rPr>
                <w:sz w:val="28"/>
              </w:rPr>
            </w:pPr>
          </w:p>
        </w:tc>
        <w:tc>
          <w:tcPr>
            <w:tcW w:w="1672" w:type="dxa"/>
            <w:vAlign w:val="center"/>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ign w:val="center"/>
          </w:tcPr>
          <w:p w:rsidR="00B1470D" w:rsidRDefault="00B1470D">
            <w:pPr>
              <w:spacing w:before="7" w:line="360" w:lineRule="auto"/>
              <w:jc w:val="center"/>
              <w:rPr>
                <w:sz w:val="28"/>
              </w:rPr>
            </w:pPr>
          </w:p>
        </w:tc>
        <w:tc>
          <w:tcPr>
            <w:tcW w:w="3682" w:type="dxa"/>
            <w:vAlign w:val="center"/>
          </w:tcPr>
          <w:p w:rsidR="00B1470D" w:rsidRDefault="00B1470D">
            <w:pPr>
              <w:pStyle w:val="2"/>
              <w:spacing w:before="7"/>
            </w:pPr>
            <w:r>
              <w:t>Сады и прочие земли</w:t>
            </w:r>
          </w:p>
        </w:tc>
        <w:tc>
          <w:tcPr>
            <w:tcW w:w="1026" w:type="dxa"/>
            <w:vAlign w:val="center"/>
          </w:tcPr>
          <w:p w:rsidR="00B1470D" w:rsidRDefault="00B1470D">
            <w:pPr>
              <w:spacing w:before="7" w:line="360" w:lineRule="auto"/>
              <w:jc w:val="center"/>
              <w:rPr>
                <w:sz w:val="28"/>
              </w:rPr>
            </w:pPr>
            <w:r>
              <w:rPr>
                <w:sz w:val="28"/>
              </w:rPr>
              <w:t>-</w:t>
            </w:r>
          </w:p>
        </w:tc>
        <w:tc>
          <w:tcPr>
            <w:tcW w:w="1113" w:type="dxa"/>
            <w:vAlign w:val="center"/>
          </w:tcPr>
          <w:p w:rsidR="00B1470D" w:rsidRDefault="00B1470D">
            <w:pPr>
              <w:spacing w:before="7" w:line="360" w:lineRule="auto"/>
              <w:jc w:val="center"/>
              <w:rPr>
                <w:sz w:val="28"/>
              </w:rPr>
            </w:pPr>
            <w:r>
              <w:rPr>
                <w:sz w:val="28"/>
              </w:rPr>
              <w:t>1656</w:t>
            </w:r>
          </w:p>
        </w:tc>
        <w:tc>
          <w:tcPr>
            <w:tcW w:w="1206" w:type="dxa"/>
            <w:vAlign w:val="center"/>
          </w:tcPr>
          <w:p w:rsidR="00B1470D" w:rsidRDefault="00B1470D">
            <w:pPr>
              <w:spacing w:before="7" w:line="360" w:lineRule="auto"/>
              <w:jc w:val="center"/>
              <w:rPr>
                <w:sz w:val="28"/>
              </w:rPr>
            </w:pPr>
            <w:r>
              <w:rPr>
                <w:sz w:val="28"/>
              </w:rPr>
              <w:t>15</w:t>
            </w:r>
          </w:p>
        </w:tc>
        <w:tc>
          <w:tcPr>
            <w:tcW w:w="1672" w:type="dxa"/>
            <w:vAlign w:val="center"/>
          </w:tcPr>
          <w:p w:rsidR="00B1470D" w:rsidRDefault="00B1470D">
            <w:pPr>
              <w:spacing w:before="7" w:line="360" w:lineRule="auto"/>
              <w:jc w:val="center"/>
              <w:rPr>
                <w:sz w:val="28"/>
              </w:rPr>
            </w:pPr>
            <w:r>
              <w:rPr>
                <w:sz w:val="28"/>
              </w:rPr>
              <w:t>Га</w:t>
            </w:r>
          </w:p>
        </w:tc>
      </w:tr>
      <w:tr w:rsidR="00B1470D">
        <w:trPr>
          <w:jc w:val="center"/>
        </w:trPr>
        <w:tc>
          <w:tcPr>
            <w:tcW w:w="640" w:type="dxa"/>
          </w:tcPr>
          <w:p w:rsidR="00B1470D" w:rsidRDefault="00B1470D">
            <w:pPr>
              <w:spacing w:before="7"/>
              <w:jc w:val="center"/>
              <w:rPr>
                <w:b/>
                <w:bCs/>
                <w:sz w:val="28"/>
              </w:rPr>
            </w:pPr>
            <w:r>
              <w:rPr>
                <w:b/>
                <w:bCs/>
                <w:sz w:val="40"/>
              </w:rPr>
              <w:t>2</w:t>
            </w:r>
          </w:p>
        </w:tc>
        <w:tc>
          <w:tcPr>
            <w:tcW w:w="3682" w:type="dxa"/>
          </w:tcPr>
          <w:p w:rsidR="00B1470D" w:rsidRDefault="00B1470D">
            <w:pPr>
              <w:spacing w:before="7" w:line="360" w:lineRule="auto"/>
              <w:jc w:val="both"/>
              <w:rPr>
                <w:sz w:val="28"/>
              </w:rPr>
            </w:pPr>
            <w:r>
              <w:rPr>
                <w:sz w:val="28"/>
              </w:rPr>
              <w:t>Общая площадь посевов</w:t>
            </w:r>
          </w:p>
        </w:tc>
        <w:tc>
          <w:tcPr>
            <w:tcW w:w="1026" w:type="dxa"/>
            <w:vAlign w:val="center"/>
          </w:tcPr>
          <w:p w:rsidR="00B1470D" w:rsidRDefault="00B1470D">
            <w:pPr>
              <w:spacing w:before="7" w:line="360" w:lineRule="auto"/>
              <w:jc w:val="center"/>
              <w:rPr>
                <w:sz w:val="28"/>
              </w:rPr>
            </w:pPr>
            <w:r>
              <w:rPr>
                <w:sz w:val="28"/>
              </w:rPr>
              <w:t>5013</w:t>
            </w:r>
          </w:p>
        </w:tc>
        <w:tc>
          <w:tcPr>
            <w:tcW w:w="1113" w:type="dxa"/>
            <w:vAlign w:val="center"/>
          </w:tcPr>
          <w:p w:rsidR="00B1470D" w:rsidRDefault="00B1470D">
            <w:pPr>
              <w:spacing w:before="7" w:line="360" w:lineRule="auto"/>
              <w:jc w:val="center"/>
              <w:rPr>
                <w:sz w:val="28"/>
              </w:rPr>
            </w:pPr>
            <w:r>
              <w:rPr>
                <w:sz w:val="28"/>
              </w:rPr>
              <w:t>4835</w:t>
            </w:r>
          </w:p>
        </w:tc>
        <w:tc>
          <w:tcPr>
            <w:tcW w:w="1206" w:type="dxa"/>
            <w:vAlign w:val="center"/>
          </w:tcPr>
          <w:p w:rsidR="00B1470D" w:rsidRDefault="00B1470D">
            <w:pPr>
              <w:spacing w:before="7" w:line="360" w:lineRule="auto"/>
              <w:jc w:val="center"/>
              <w:rPr>
                <w:sz w:val="28"/>
              </w:rPr>
            </w:pPr>
            <w:r>
              <w:rPr>
                <w:sz w:val="28"/>
              </w:rPr>
              <w:t>4855</w:t>
            </w:r>
          </w:p>
        </w:tc>
        <w:tc>
          <w:tcPr>
            <w:tcW w:w="1672" w:type="dxa"/>
          </w:tcPr>
          <w:p w:rsidR="00B1470D" w:rsidRDefault="00B1470D">
            <w:pPr>
              <w:spacing w:before="7" w:line="360" w:lineRule="auto"/>
              <w:jc w:val="center"/>
              <w:rPr>
                <w:sz w:val="28"/>
              </w:rPr>
            </w:pPr>
            <w:r>
              <w:rPr>
                <w:sz w:val="28"/>
              </w:rPr>
              <w:t>Га</w:t>
            </w:r>
          </w:p>
        </w:tc>
      </w:tr>
      <w:tr w:rsidR="00B1470D">
        <w:trPr>
          <w:cantSplit/>
          <w:jc w:val="center"/>
        </w:trPr>
        <w:tc>
          <w:tcPr>
            <w:tcW w:w="640" w:type="dxa"/>
            <w:vMerge w:val="restart"/>
            <w:vAlign w:val="center"/>
          </w:tcPr>
          <w:p w:rsidR="00B1470D" w:rsidRDefault="00B1470D">
            <w:pPr>
              <w:spacing w:before="7" w:line="360" w:lineRule="auto"/>
              <w:jc w:val="center"/>
              <w:rPr>
                <w:b/>
                <w:bCs/>
                <w:sz w:val="28"/>
              </w:rPr>
            </w:pPr>
            <w:r>
              <w:rPr>
                <w:b/>
                <w:bCs/>
                <w:sz w:val="44"/>
              </w:rPr>
              <w:t>3</w:t>
            </w:r>
          </w:p>
        </w:tc>
        <w:tc>
          <w:tcPr>
            <w:tcW w:w="3682" w:type="dxa"/>
          </w:tcPr>
          <w:p w:rsidR="00B1470D" w:rsidRDefault="00B1470D">
            <w:pPr>
              <w:spacing w:before="7" w:line="360" w:lineRule="auto"/>
              <w:rPr>
                <w:sz w:val="28"/>
              </w:rPr>
            </w:pPr>
            <w:r>
              <w:rPr>
                <w:sz w:val="28"/>
              </w:rPr>
              <w:t>Стоимость валовой продукции всего</w:t>
            </w:r>
          </w:p>
        </w:tc>
        <w:tc>
          <w:tcPr>
            <w:tcW w:w="1026" w:type="dxa"/>
            <w:vAlign w:val="center"/>
          </w:tcPr>
          <w:p w:rsidR="00B1470D" w:rsidRDefault="00B1470D">
            <w:pPr>
              <w:spacing w:before="7" w:line="360" w:lineRule="auto"/>
              <w:jc w:val="center"/>
              <w:rPr>
                <w:sz w:val="28"/>
              </w:rPr>
            </w:pPr>
            <w:r>
              <w:rPr>
                <w:sz w:val="28"/>
              </w:rPr>
              <w:t>46442</w:t>
            </w:r>
          </w:p>
        </w:tc>
        <w:tc>
          <w:tcPr>
            <w:tcW w:w="1113" w:type="dxa"/>
            <w:vAlign w:val="center"/>
          </w:tcPr>
          <w:p w:rsidR="00B1470D" w:rsidRDefault="00B1470D">
            <w:pPr>
              <w:spacing w:before="7" w:line="360" w:lineRule="auto"/>
              <w:jc w:val="center"/>
              <w:rPr>
                <w:sz w:val="28"/>
              </w:rPr>
            </w:pPr>
            <w:r>
              <w:rPr>
                <w:sz w:val="28"/>
              </w:rPr>
              <w:t>37586</w:t>
            </w:r>
          </w:p>
        </w:tc>
        <w:tc>
          <w:tcPr>
            <w:tcW w:w="1206" w:type="dxa"/>
            <w:vAlign w:val="center"/>
          </w:tcPr>
          <w:p w:rsidR="00B1470D" w:rsidRDefault="00B1470D">
            <w:pPr>
              <w:spacing w:before="7" w:line="360" w:lineRule="auto"/>
              <w:jc w:val="center"/>
              <w:rPr>
                <w:sz w:val="28"/>
              </w:rPr>
            </w:pPr>
            <w:r>
              <w:rPr>
                <w:sz w:val="28"/>
              </w:rPr>
              <w:t>37586</w:t>
            </w:r>
          </w:p>
        </w:tc>
        <w:tc>
          <w:tcPr>
            <w:tcW w:w="1672" w:type="dxa"/>
            <w:vAlign w:val="center"/>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jc w:val="both"/>
              <w:rPr>
                <w:sz w:val="28"/>
              </w:rPr>
            </w:pPr>
            <w:r>
              <w:rPr>
                <w:sz w:val="28"/>
              </w:rPr>
              <w:t>В т. ч растениеводства</w:t>
            </w:r>
          </w:p>
        </w:tc>
        <w:tc>
          <w:tcPr>
            <w:tcW w:w="1026" w:type="dxa"/>
            <w:vAlign w:val="center"/>
          </w:tcPr>
          <w:p w:rsidR="00B1470D" w:rsidRDefault="00B1470D">
            <w:pPr>
              <w:spacing w:before="7" w:line="360" w:lineRule="auto"/>
              <w:jc w:val="center"/>
              <w:rPr>
                <w:sz w:val="28"/>
              </w:rPr>
            </w:pPr>
            <w:r>
              <w:rPr>
                <w:sz w:val="28"/>
              </w:rPr>
              <w:t>23793</w:t>
            </w:r>
          </w:p>
        </w:tc>
        <w:tc>
          <w:tcPr>
            <w:tcW w:w="1113" w:type="dxa"/>
            <w:vAlign w:val="center"/>
          </w:tcPr>
          <w:p w:rsidR="00B1470D" w:rsidRDefault="00B1470D">
            <w:pPr>
              <w:spacing w:before="7" w:line="360" w:lineRule="auto"/>
              <w:jc w:val="center"/>
              <w:rPr>
                <w:sz w:val="28"/>
              </w:rPr>
            </w:pPr>
            <w:r>
              <w:rPr>
                <w:sz w:val="28"/>
              </w:rPr>
              <w:t>22128</w:t>
            </w:r>
          </w:p>
        </w:tc>
        <w:tc>
          <w:tcPr>
            <w:tcW w:w="1206" w:type="dxa"/>
            <w:vAlign w:val="center"/>
          </w:tcPr>
          <w:p w:rsidR="00B1470D" w:rsidRDefault="00B1470D">
            <w:pPr>
              <w:spacing w:before="7" w:line="360" w:lineRule="auto"/>
              <w:jc w:val="center"/>
              <w:rPr>
                <w:sz w:val="28"/>
              </w:rPr>
            </w:pPr>
            <w:r>
              <w:rPr>
                <w:sz w:val="28"/>
              </w:rPr>
              <w:t>22128</w:t>
            </w:r>
          </w:p>
        </w:tc>
        <w:tc>
          <w:tcPr>
            <w:tcW w:w="1672" w:type="dxa"/>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jc w:val="both"/>
              <w:rPr>
                <w:sz w:val="28"/>
              </w:rPr>
            </w:pPr>
            <w:r>
              <w:rPr>
                <w:sz w:val="28"/>
              </w:rPr>
              <w:t>животноводства</w:t>
            </w:r>
          </w:p>
        </w:tc>
        <w:tc>
          <w:tcPr>
            <w:tcW w:w="1026" w:type="dxa"/>
            <w:vAlign w:val="center"/>
          </w:tcPr>
          <w:p w:rsidR="00B1470D" w:rsidRDefault="00B1470D">
            <w:pPr>
              <w:spacing w:before="7" w:line="360" w:lineRule="auto"/>
              <w:jc w:val="center"/>
              <w:rPr>
                <w:sz w:val="28"/>
              </w:rPr>
            </w:pPr>
            <w:r>
              <w:rPr>
                <w:sz w:val="28"/>
              </w:rPr>
              <w:t>13793</w:t>
            </w:r>
          </w:p>
        </w:tc>
        <w:tc>
          <w:tcPr>
            <w:tcW w:w="1113" w:type="dxa"/>
            <w:vAlign w:val="center"/>
          </w:tcPr>
          <w:p w:rsidR="00B1470D" w:rsidRDefault="00B1470D">
            <w:pPr>
              <w:spacing w:before="7" w:line="360" w:lineRule="auto"/>
              <w:jc w:val="center"/>
              <w:rPr>
                <w:sz w:val="28"/>
              </w:rPr>
            </w:pPr>
            <w:r>
              <w:rPr>
                <w:sz w:val="28"/>
              </w:rPr>
              <w:t>12658</w:t>
            </w:r>
          </w:p>
        </w:tc>
        <w:tc>
          <w:tcPr>
            <w:tcW w:w="1206" w:type="dxa"/>
            <w:vAlign w:val="center"/>
          </w:tcPr>
          <w:p w:rsidR="00B1470D" w:rsidRDefault="00B1470D">
            <w:pPr>
              <w:spacing w:before="7" w:line="360" w:lineRule="auto"/>
              <w:jc w:val="center"/>
              <w:rPr>
                <w:sz w:val="28"/>
              </w:rPr>
            </w:pPr>
            <w:r>
              <w:rPr>
                <w:sz w:val="28"/>
              </w:rPr>
              <w:t>12658</w:t>
            </w:r>
          </w:p>
        </w:tc>
        <w:tc>
          <w:tcPr>
            <w:tcW w:w="1672" w:type="dxa"/>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val="restart"/>
            <w:vAlign w:val="center"/>
          </w:tcPr>
          <w:p w:rsidR="00B1470D" w:rsidRDefault="00B1470D">
            <w:pPr>
              <w:spacing w:before="7" w:line="360" w:lineRule="auto"/>
              <w:jc w:val="center"/>
              <w:rPr>
                <w:b/>
                <w:bCs/>
                <w:sz w:val="28"/>
              </w:rPr>
            </w:pPr>
            <w:r>
              <w:rPr>
                <w:b/>
                <w:bCs/>
                <w:sz w:val="44"/>
              </w:rPr>
              <w:t>4</w:t>
            </w:r>
          </w:p>
        </w:tc>
        <w:tc>
          <w:tcPr>
            <w:tcW w:w="3682" w:type="dxa"/>
          </w:tcPr>
          <w:p w:rsidR="00B1470D" w:rsidRDefault="00B1470D">
            <w:pPr>
              <w:spacing w:before="7"/>
              <w:rPr>
                <w:sz w:val="28"/>
              </w:rPr>
            </w:pPr>
            <w:r>
              <w:rPr>
                <w:sz w:val="28"/>
              </w:rPr>
              <w:t>Выручка от реализации продукции всего</w:t>
            </w:r>
          </w:p>
        </w:tc>
        <w:tc>
          <w:tcPr>
            <w:tcW w:w="1026" w:type="dxa"/>
            <w:vAlign w:val="center"/>
          </w:tcPr>
          <w:p w:rsidR="00B1470D" w:rsidRDefault="00B1470D">
            <w:pPr>
              <w:spacing w:before="7" w:line="360" w:lineRule="auto"/>
              <w:jc w:val="center"/>
              <w:rPr>
                <w:sz w:val="28"/>
              </w:rPr>
            </w:pPr>
            <w:r>
              <w:rPr>
                <w:sz w:val="28"/>
              </w:rPr>
              <w:t>36271</w:t>
            </w:r>
          </w:p>
        </w:tc>
        <w:tc>
          <w:tcPr>
            <w:tcW w:w="1113" w:type="dxa"/>
            <w:vAlign w:val="center"/>
          </w:tcPr>
          <w:p w:rsidR="00B1470D" w:rsidRDefault="00B1470D">
            <w:pPr>
              <w:spacing w:before="7" w:line="360" w:lineRule="auto"/>
              <w:jc w:val="center"/>
              <w:rPr>
                <w:sz w:val="28"/>
              </w:rPr>
            </w:pPr>
            <w:r>
              <w:rPr>
                <w:sz w:val="28"/>
              </w:rPr>
              <w:t>34633</w:t>
            </w:r>
          </w:p>
        </w:tc>
        <w:tc>
          <w:tcPr>
            <w:tcW w:w="1206" w:type="dxa"/>
            <w:vAlign w:val="center"/>
          </w:tcPr>
          <w:p w:rsidR="00B1470D" w:rsidRDefault="00B1470D">
            <w:pPr>
              <w:spacing w:before="7" w:line="360" w:lineRule="auto"/>
              <w:jc w:val="center"/>
              <w:rPr>
                <w:sz w:val="28"/>
              </w:rPr>
            </w:pPr>
            <w:r>
              <w:rPr>
                <w:sz w:val="28"/>
              </w:rPr>
              <w:t>35845</w:t>
            </w:r>
          </w:p>
        </w:tc>
        <w:tc>
          <w:tcPr>
            <w:tcW w:w="1672" w:type="dxa"/>
            <w:vAlign w:val="center"/>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rPr>
                <w:sz w:val="28"/>
              </w:rPr>
            </w:pPr>
            <w:r>
              <w:rPr>
                <w:sz w:val="28"/>
              </w:rPr>
              <w:t>В т. ч. растениеводства</w:t>
            </w:r>
          </w:p>
        </w:tc>
        <w:tc>
          <w:tcPr>
            <w:tcW w:w="1026" w:type="dxa"/>
            <w:vAlign w:val="center"/>
          </w:tcPr>
          <w:p w:rsidR="00B1470D" w:rsidRDefault="00B1470D">
            <w:pPr>
              <w:spacing w:before="7" w:line="360" w:lineRule="auto"/>
              <w:jc w:val="center"/>
              <w:rPr>
                <w:sz w:val="28"/>
              </w:rPr>
            </w:pPr>
            <w:r>
              <w:rPr>
                <w:sz w:val="28"/>
              </w:rPr>
              <w:t>9138</w:t>
            </w:r>
          </w:p>
        </w:tc>
        <w:tc>
          <w:tcPr>
            <w:tcW w:w="1113" w:type="dxa"/>
            <w:vAlign w:val="center"/>
          </w:tcPr>
          <w:p w:rsidR="00B1470D" w:rsidRDefault="00B1470D">
            <w:pPr>
              <w:spacing w:before="7" w:line="360" w:lineRule="auto"/>
              <w:jc w:val="center"/>
              <w:rPr>
                <w:sz w:val="28"/>
              </w:rPr>
            </w:pPr>
            <w:r>
              <w:rPr>
                <w:sz w:val="28"/>
              </w:rPr>
              <w:t>17962</w:t>
            </w:r>
          </w:p>
        </w:tc>
        <w:tc>
          <w:tcPr>
            <w:tcW w:w="1206" w:type="dxa"/>
            <w:vAlign w:val="center"/>
          </w:tcPr>
          <w:p w:rsidR="00B1470D" w:rsidRDefault="00B1470D">
            <w:pPr>
              <w:spacing w:before="7" w:line="360" w:lineRule="auto"/>
              <w:jc w:val="center"/>
              <w:rPr>
                <w:sz w:val="28"/>
              </w:rPr>
            </w:pPr>
            <w:r>
              <w:rPr>
                <w:sz w:val="28"/>
              </w:rPr>
              <w:t>22233</w:t>
            </w:r>
          </w:p>
        </w:tc>
        <w:tc>
          <w:tcPr>
            <w:tcW w:w="1672" w:type="dxa"/>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rPr>
                <w:sz w:val="28"/>
              </w:rPr>
            </w:pPr>
            <w:r>
              <w:rPr>
                <w:sz w:val="28"/>
              </w:rPr>
              <w:t>животноводства</w:t>
            </w:r>
          </w:p>
        </w:tc>
        <w:tc>
          <w:tcPr>
            <w:tcW w:w="1026" w:type="dxa"/>
            <w:vAlign w:val="center"/>
          </w:tcPr>
          <w:p w:rsidR="00B1470D" w:rsidRDefault="00B1470D">
            <w:pPr>
              <w:spacing w:before="7" w:line="360" w:lineRule="auto"/>
              <w:jc w:val="center"/>
              <w:rPr>
                <w:sz w:val="28"/>
              </w:rPr>
            </w:pPr>
            <w:r>
              <w:rPr>
                <w:sz w:val="28"/>
              </w:rPr>
              <w:t>23793</w:t>
            </w:r>
          </w:p>
        </w:tc>
        <w:tc>
          <w:tcPr>
            <w:tcW w:w="1113" w:type="dxa"/>
            <w:vAlign w:val="center"/>
          </w:tcPr>
          <w:p w:rsidR="00B1470D" w:rsidRDefault="00B1470D">
            <w:pPr>
              <w:spacing w:before="7" w:line="360" w:lineRule="auto"/>
              <w:jc w:val="center"/>
              <w:rPr>
                <w:sz w:val="28"/>
              </w:rPr>
            </w:pPr>
            <w:r>
              <w:rPr>
                <w:sz w:val="28"/>
              </w:rPr>
              <w:t>10892</w:t>
            </w:r>
          </w:p>
        </w:tc>
        <w:tc>
          <w:tcPr>
            <w:tcW w:w="1206" w:type="dxa"/>
            <w:vAlign w:val="center"/>
          </w:tcPr>
          <w:p w:rsidR="00B1470D" w:rsidRDefault="00B1470D">
            <w:pPr>
              <w:spacing w:before="7" w:line="360" w:lineRule="auto"/>
              <w:jc w:val="center"/>
              <w:rPr>
                <w:sz w:val="28"/>
              </w:rPr>
            </w:pPr>
            <w:r>
              <w:rPr>
                <w:sz w:val="28"/>
              </w:rPr>
              <w:t>11147</w:t>
            </w:r>
          </w:p>
        </w:tc>
        <w:tc>
          <w:tcPr>
            <w:tcW w:w="1672" w:type="dxa"/>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val="restart"/>
            <w:vAlign w:val="center"/>
          </w:tcPr>
          <w:p w:rsidR="00B1470D" w:rsidRDefault="00B1470D">
            <w:pPr>
              <w:spacing w:before="7" w:line="360" w:lineRule="auto"/>
              <w:jc w:val="center"/>
              <w:rPr>
                <w:b/>
                <w:bCs/>
                <w:sz w:val="28"/>
              </w:rPr>
            </w:pPr>
            <w:r>
              <w:rPr>
                <w:b/>
                <w:bCs/>
                <w:sz w:val="44"/>
              </w:rPr>
              <w:t>5</w:t>
            </w:r>
          </w:p>
        </w:tc>
        <w:tc>
          <w:tcPr>
            <w:tcW w:w="3682" w:type="dxa"/>
          </w:tcPr>
          <w:p w:rsidR="00B1470D" w:rsidRDefault="00B1470D">
            <w:pPr>
              <w:spacing w:before="7"/>
              <w:rPr>
                <w:sz w:val="28"/>
              </w:rPr>
            </w:pPr>
            <w:r>
              <w:rPr>
                <w:sz w:val="28"/>
              </w:rPr>
              <w:t>Полная себестоимость реализованной продукции всего</w:t>
            </w:r>
          </w:p>
        </w:tc>
        <w:tc>
          <w:tcPr>
            <w:tcW w:w="1026" w:type="dxa"/>
            <w:vAlign w:val="center"/>
          </w:tcPr>
          <w:p w:rsidR="00B1470D" w:rsidRDefault="00B1470D">
            <w:pPr>
              <w:spacing w:before="7" w:line="360" w:lineRule="auto"/>
              <w:jc w:val="center"/>
              <w:rPr>
                <w:sz w:val="28"/>
              </w:rPr>
            </w:pPr>
            <w:r>
              <w:rPr>
                <w:sz w:val="28"/>
              </w:rPr>
              <w:t>29182</w:t>
            </w:r>
          </w:p>
        </w:tc>
        <w:tc>
          <w:tcPr>
            <w:tcW w:w="1113" w:type="dxa"/>
            <w:vAlign w:val="center"/>
          </w:tcPr>
          <w:p w:rsidR="00B1470D" w:rsidRDefault="00B1470D">
            <w:pPr>
              <w:spacing w:before="7" w:line="360" w:lineRule="auto"/>
              <w:jc w:val="center"/>
              <w:rPr>
                <w:sz w:val="28"/>
              </w:rPr>
            </w:pPr>
            <w:r>
              <w:rPr>
                <w:sz w:val="28"/>
              </w:rPr>
              <w:t>35963</w:t>
            </w:r>
          </w:p>
        </w:tc>
        <w:tc>
          <w:tcPr>
            <w:tcW w:w="1206" w:type="dxa"/>
            <w:vAlign w:val="center"/>
          </w:tcPr>
          <w:p w:rsidR="00B1470D" w:rsidRDefault="00B1470D">
            <w:pPr>
              <w:spacing w:before="7" w:line="360" w:lineRule="auto"/>
              <w:jc w:val="center"/>
              <w:rPr>
                <w:sz w:val="28"/>
              </w:rPr>
            </w:pPr>
            <w:r>
              <w:rPr>
                <w:sz w:val="28"/>
              </w:rPr>
              <w:t>33668</w:t>
            </w:r>
          </w:p>
        </w:tc>
        <w:tc>
          <w:tcPr>
            <w:tcW w:w="1672" w:type="dxa"/>
            <w:vAlign w:val="center"/>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rPr>
                <w:sz w:val="28"/>
              </w:rPr>
            </w:pPr>
            <w:r>
              <w:rPr>
                <w:sz w:val="28"/>
              </w:rPr>
              <w:t>В т.ч. растениеводства</w:t>
            </w:r>
          </w:p>
        </w:tc>
        <w:tc>
          <w:tcPr>
            <w:tcW w:w="1026" w:type="dxa"/>
            <w:vAlign w:val="center"/>
          </w:tcPr>
          <w:p w:rsidR="00B1470D" w:rsidRDefault="00B1470D">
            <w:pPr>
              <w:spacing w:before="7" w:line="360" w:lineRule="auto"/>
              <w:jc w:val="center"/>
              <w:rPr>
                <w:sz w:val="28"/>
              </w:rPr>
            </w:pPr>
            <w:r>
              <w:rPr>
                <w:sz w:val="28"/>
              </w:rPr>
              <w:t>16431</w:t>
            </w:r>
          </w:p>
        </w:tc>
        <w:tc>
          <w:tcPr>
            <w:tcW w:w="1113" w:type="dxa"/>
            <w:vAlign w:val="center"/>
          </w:tcPr>
          <w:p w:rsidR="00B1470D" w:rsidRDefault="00B1470D">
            <w:pPr>
              <w:spacing w:before="7" w:line="360" w:lineRule="auto"/>
              <w:jc w:val="center"/>
              <w:rPr>
                <w:sz w:val="28"/>
              </w:rPr>
            </w:pPr>
            <w:r>
              <w:rPr>
                <w:sz w:val="28"/>
              </w:rPr>
              <w:t>16198</w:t>
            </w:r>
          </w:p>
        </w:tc>
        <w:tc>
          <w:tcPr>
            <w:tcW w:w="1206" w:type="dxa"/>
            <w:vAlign w:val="center"/>
          </w:tcPr>
          <w:p w:rsidR="00B1470D" w:rsidRDefault="00B1470D">
            <w:pPr>
              <w:spacing w:before="7" w:line="360" w:lineRule="auto"/>
              <w:jc w:val="center"/>
              <w:rPr>
                <w:sz w:val="28"/>
              </w:rPr>
            </w:pPr>
            <w:r>
              <w:rPr>
                <w:sz w:val="28"/>
              </w:rPr>
              <w:t>16267</w:t>
            </w:r>
          </w:p>
        </w:tc>
        <w:tc>
          <w:tcPr>
            <w:tcW w:w="1672" w:type="dxa"/>
          </w:tcPr>
          <w:p w:rsidR="00B1470D" w:rsidRDefault="00B1470D">
            <w:pPr>
              <w:spacing w:before="7" w:line="360" w:lineRule="auto"/>
              <w:jc w:val="center"/>
              <w:rPr>
                <w:sz w:val="28"/>
              </w:rPr>
            </w:pPr>
            <w:r>
              <w:rPr>
                <w:sz w:val="28"/>
              </w:rPr>
              <w:t>Тыс. руб.</w:t>
            </w:r>
          </w:p>
        </w:tc>
      </w:tr>
      <w:tr w:rsidR="00B1470D">
        <w:trPr>
          <w:cantSplit/>
          <w:jc w:val="center"/>
        </w:trPr>
        <w:tc>
          <w:tcPr>
            <w:tcW w:w="640" w:type="dxa"/>
            <w:vMerge/>
          </w:tcPr>
          <w:p w:rsidR="00B1470D" w:rsidRDefault="00B1470D">
            <w:pPr>
              <w:spacing w:before="7" w:line="360" w:lineRule="auto"/>
              <w:jc w:val="center"/>
              <w:rPr>
                <w:sz w:val="28"/>
              </w:rPr>
            </w:pPr>
          </w:p>
        </w:tc>
        <w:tc>
          <w:tcPr>
            <w:tcW w:w="3682" w:type="dxa"/>
          </w:tcPr>
          <w:p w:rsidR="00B1470D" w:rsidRDefault="00B1470D">
            <w:pPr>
              <w:spacing w:before="7" w:line="360" w:lineRule="auto"/>
              <w:rPr>
                <w:sz w:val="28"/>
              </w:rPr>
            </w:pPr>
            <w:r>
              <w:rPr>
                <w:sz w:val="28"/>
              </w:rPr>
              <w:t>животноводства</w:t>
            </w:r>
          </w:p>
        </w:tc>
        <w:tc>
          <w:tcPr>
            <w:tcW w:w="1026" w:type="dxa"/>
            <w:vAlign w:val="center"/>
          </w:tcPr>
          <w:p w:rsidR="00B1470D" w:rsidRDefault="00B1470D">
            <w:pPr>
              <w:spacing w:before="7" w:line="360" w:lineRule="auto"/>
              <w:jc w:val="center"/>
              <w:rPr>
                <w:sz w:val="28"/>
              </w:rPr>
            </w:pPr>
            <w:r>
              <w:rPr>
                <w:sz w:val="28"/>
              </w:rPr>
              <w:t>10871</w:t>
            </w:r>
          </w:p>
        </w:tc>
        <w:tc>
          <w:tcPr>
            <w:tcW w:w="1113" w:type="dxa"/>
            <w:vAlign w:val="center"/>
          </w:tcPr>
          <w:p w:rsidR="00B1470D" w:rsidRDefault="00B1470D">
            <w:pPr>
              <w:spacing w:before="7" w:line="360" w:lineRule="auto"/>
              <w:jc w:val="center"/>
              <w:rPr>
                <w:sz w:val="28"/>
              </w:rPr>
            </w:pPr>
            <w:r>
              <w:rPr>
                <w:sz w:val="28"/>
              </w:rPr>
              <w:t>11636</w:t>
            </w:r>
          </w:p>
        </w:tc>
        <w:tc>
          <w:tcPr>
            <w:tcW w:w="1206" w:type="dxa"/>
            <w:vAlign w:val="center"/>
          </w:tcPr>
          <w:p w:rsidR="00B1470D" w:rsidRDefault="00B1470D">
            <w:pPr>
              <w:spacing w:before="7" w:line="360" w:lineRule="auto"/>
              <w:jc w:val="center"/>
              <w:rPr>
                <w:sz w:val="28"/>
              </w:rPr>
            </w:pPr>
            <w:r>
              <w:rPr>
                <w:sz w:val="28"/>
              </w:rPr>
              <w:t>14435</w:t>
            </w:r>
          </w:p>
        </w:tc>
        <w:tc>
          <w:tcPr>
            <w:tcW w:w="1672" w:type="dxa"/>
          </w:tcPr>
          <w:p w:rsidR="00B1470D" w:rsidRDefault="00B1470D">
            <w:pPr>
              <w:spacing w:before="7" w:line="360" w:lineRule="auto"/>
              <w:jc w:val="center"/>
              <w:rPr>
                <w:sz w:val="28"/>
              </w:rPr>
            </w:pPr>
            <w:r>
              <w:rPr>
                <w:sz w:val="28"/>
              </w:rPr>
              <w:t>Тыс. руб.</w:t>
            </w:r>
          </w:p>
        </w:tc>
      </w:tr>
    </w:tbl>
    <w:p w:rsidR="00B1470D" w:rsidRDefault="00B1470D">
      <w:pPr>
        <w:shd w:val="clear" w:color="auto" w:fill="FFFFFF"/>
        <w:spacing w:before="7" w:line="360" w:lineRule="auto"/>
        <w:jc w:val="center"/>
        <w:rPr>
          <w:sz w:val="28"/>
        </w:rPr>
      </w:pPr>
    </w:p>
    <w:p w:rsidR="00B1470D" w:rsidRDefault="00B1470D">
      <w:pPr>
        <w:shd w:val="clear" w:color="auto" w:fill="FFFFFF"/>
        <w:spacing w:before="7" w:line="360" w:lineRule="auto"/>
        <w:jc w:val="center"/>
        <w:rPr>
          <w:sz w:val="28"/>
        </w:rPr>
      </w:pPr>
      <w:r>
        <w:rPr>
          <w:sz w:val="28"/>
        </w:rPr>
        <w:t>Экономические показатели использования земли.</w:t>
      </w:r>
    </w:p>
    <w:p w:rsidR="00B1470D" w:rsidRDefault="00B1470D">
      <w:pPr>
        <w:shd w:val="clear" w:color="auto" w:fill="FFFFFF"/>
        <w:spacing w:before="7" w:line="360" w:lineRule="auto"/>
        <w:jc w:val="center"/>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330"/>
        <w:gridCol w:w="1137"/>
        <w:gridCol w:w="1138"/>
        <w:gridCol w:w="1138"/>
        <w:gridCol w:w="1620"/>
      </w:tblGrid>
      <w:tr w:rsidR="00B1470D">
        <w:trPr>
          <w:cantSplit/>
        </w:trPr>
        <w:tc>
          <w:tcPr>
            <w:tcW w:w="637" w:type="dxa"/>
            <w:vMerge w:val="restart"/>
          </w:tcPr>
          <w:p w:rsidR="00B1470D" w:rsidRDefault="00B1470D">
            <w:pPr>
              <w:spacing w:before="7" w:line="360" w:lineRule="auto"/>
              <w:jc w:val="center"/>
              <w:rPr>
                <w:sz w:val="28"/>
              </w:rPr>
            </w:pPr>
            <w:r>
              <w:rPr>
                <w:sz w:val="28"/>
              </w:rPr>
              <w:t>№ п/п</w:t>
            </w:r>
          </w:p>
        </w:tc>
        <w:tc>
          <w:tcPr>
            <w:tcW w:w="3330" w:type="dxa"/>
            <w:vMerge w:val="restart"/>
            <w:vAlign w:val="center"/>
          </w:tcPr>
          <w:p w:rsidR="00B1470D" w:rsidRDefault="00B1470D">
            <w:pPr>
              <w:spacing w:before="7" w:line="360" w:lineRule="auto"/>
              <w:jc w:val="center"/>
              <w:rPr>
                <w:sz w:val="28"/>
              </w:rPr>
            </w:pPr>
            <w:r>
              <w:rPr>
                <w:sz w:val="28"/>
              </w:rPr>
              <w:t>Показатели</w:t>
            </w:r>
          </w:p>
        </w:tc>
        <w:tc>
          <w:tcPr>
            <w:tcW w:w="3413" w:type="dxa"/>
            <w:gridSpan w:val="3"/>
          </w:tcPr>
          <w:p w:rsidR="00B1470D" w:rsidRDefault="00B1470D">
            <w:pPr>
              <w:spacing w:before="7" w:line="360" w:lineRule="auto"/>
              <w:jc w:val="center"/>
              <w:rPr>
                <w:sz w:val="28"/>
              </w:rPr>
            </w:pPr>
            <w:r>
              <w:rPr>
                <w:sz w:val="28"/>
              </w:rPr>
              <w:t>Великий Октябрь</w:t>
            </w:r>
          </w:p>
        </w:tc>
        <w:tc>
          <w:tcPr>
            <w:tcW w:w="1620" w:type="dxa"/>
            <w:vMerge w:val="restart"/>
          </w:tcPr>
          <w:p w:rsidR="00B1470D" w:rsidRDefault="00B1470D">
            <w:pPr>
              <w:spacing w:before="7" w:line="360" w:lineRule="auto"/>
              <w:jc w:val="center"/>
              <w:rPr>
                <w:sz w:val="28"/>
              </w:rPr>
            </w:pPr>
            <w:r>
              <w:rPr>
                <w:sz w:val="28"/>
              </w:rPr>
              <w:t>Единицы измерения</w:t>
            </w:r>
          </w:p>
        </w:tc>
      </w:tr>
      <w:tr w:rsidR="00B1470D">
        <w:trPr>
          <w:cantSplit/>
        </w:trPr>
        <w:tc>
          <w:tcPr>
            <w:tcW w:w="637" w:type="dxa"/>
            <w:vMerge/>
          </w:tcPr>
          <w:p w:rsidR="00B1470D" w:rsidRDefault="00B1470D">
            <w:pPr>
              <w:spacing w:before="7" w:line="360" w:lineRule="auto"/>
              <w:jc w:val="center"/>
              <w:rPr>
                <w:sz w:val="28"/>
              </w:rPr>
            </w:pPr>
          </w:p>
        </w:tc>
        <w:tc>
          <w:tcPr>
            <w:tcW w:w="3330" w:type="dxa"/>
            <w:vMerge/>
          </w:tcPr>
          <w:p w:rsidR="00B1470D" w:rsidRDefault="00B1470D">
            <w:pPr>
              <w:spacing w:before="7" w:line="360" w:lineRule="auto"/>
              <w:jc w:val="center"/>
              <w:rPr>
                <w:sz w:val="28"/>
              </w:rPr>
            </w:pPr>
          </w:p>
        </w:tc>
        <w:tc>
          <w:tcPr>
            <w:tcW w:w="1137" w:type="dxa"/>
          </w:tcPr>
          <w:p w:rsidR="00B1470D" w:rsidRDefault="00B1470D">
            <w:pPr>
              <w:spacing w:before="7" w:line="360" w:lineRule="auto"/>
              <w:jc w:val="center"/>
              <w:rPr>
                <w:sz w:val="28"/>
              </w:rPr>
            </w:pPr>
            <w:r>
              <w:rPr>
                <w:sz w:val="28"/>
              </w:rPr>
              <w:t>2001</w:t>
            </w:r>
          </w:p>
        </w:tc>
        <w:tc>
          <w:tcPr>
            <w:tcW w:w="1138" w:type="dxa"/>
          </w:tcPr>
          <w:p w:rsidR="00B1470D" w:rsidRDefault="00B1470D">
            <w:pPr>
              <w:spacing w:before="7" w:line="360" w:lineRule="auto"/>
              <w:jc w:val="center"/>
              <w:rPr>
                <w:sz w:val="28"/>
              </w:rPr>
            </w:pPr>
            <w:r>
              <w:rPr>
                <w:sz w:val="28"/>
              </w:rPr>
              <w:t>2002</w:t>
            </w:r>
          </w:p>
        </w:tc>
        <w:tc>
          <w:tcPr>
            <w:tcW w:w="1138" w:type="dxa"/>
          </w:tcPr>
          <w:p w:rsidR="00B1470D" w:rsidRDefault="00B1470D">
            <w:pPr>
              <w:spacing w:before="7" w:line="360" w:lineRule="auto"/>
              <w:jc w:val="center"/>
              <w:rPr>
                <w:sz w:val="28"/>
              </w:rPr>
            </w:pPr>
            <w:r>
              <w:rPr>
                <w:sz w:val="28"/>
              </w:rPr>
              <w:t>2003</w:t>
            </w:r>
          </w:p>
        </w:tc>
        <w:tc>
          <w:tcPr>
            <w:tcW w:w="1620" w:type="dxa"/>
            <w:vMerge/>
          </w:tcPr>
          <w:p w:rsidR="00B1470D" w:rsidRDefault="00B1470D">
            <w:pPr>
              <w:spacing w:before="7" w:line="360" w:lineRule="auto"/>
              <w:rPr>
                <w:sz w:val="28"/>
              </w:rPr>
            </w:pPr>
          </w:p>
        </w:tc>
      </w:tr>
      <w:tr w:rsidR="00B1470D">
        <w:trPr>
          <w:cantSplit/>
        </w:trPr>
        <w:tc>
          <w:tcPr>
            <w:tcW w:w="637" w:type="dxa"/>
            <w:vMerge w:val="restart"/>
            <w:vAlign w:val="center"/>
          </w:tcPr>
          <w:p w:rsidR="00B1470D" w:rsidRDefault="00B1470D">
            <w:pPr>
              <w:spacing w:before="7"/>
              <w:jc w:val="center"/>
              <w:rPr>
                <w:b/>
                <w:bCs/>
                <w:sz w:val="36"/>
              </w:rPr>
            </w:pPr>
            <w:r>
              <w:rPr>
                <w:b/>
                <w:bCs/>
                <w:sz w:val="36"/>
              </w:rPr>
              <w:t>1</w:t>
            </w:r>
          </w:p>
        </w:tc>
        <w:tc>
          <w:tcPr>
            <w:tcW w:w="3330" w:type="dxa"/>
          </w:tcPr>
          <w:p w:rsidR="00B1470D" w:rsidRDefault="00B1470D">
            <w:pPr>
              <w:spacing w:before="7"/>
              <w:rPr>
                <w:sz w:val="28"/>
              </w:rPr>
            </w:pPr>
            <w:r>
              <w:rPr>
                <w:sz w:val="28"/>
              </w:rPr>
              <w:t>Произведено валовой продукции на 100 га пашни</w:t>
            </w:r>
          </w:p>
        </w:tc>
        <w:tc>
          <w:tcPr>
            <w:tcW w:w="1137" w:type="dxa"/>
            <w:vAlign w:val="center"/>
          </w:tcPr>
          <w:p w:rsidR="00B1470D" w:rsidRDefault="00B1470D">
            <w:pPr>
              <w:spacing w:before="7"/>
              <w:jc w:val="center"/>
              <w:rPr>
                <w:sz w:val="28"/>
              </w:rPr>
            </w:pPr>
            <w:r>
              <w:rPr>
                <w:sz w:val="28"/>
              </w:rPr>
              <w:t>409,64</w:t>
            </w:r>
          </w:p>
        </w:tc>
        <w:tc>
          <w:tcPr>
            <w:tcW w:w="1138" w:type="dxa"/>
            <w:vAlign w:val="center"/>
          </w:tcPr>
          <w:p w:rsidR="00B1470D" w:rsidRDefault="00B1470D">
            <w:pPr>
              <w:spacing w:before="7"/>
              <w:jc w:val="center"/>
              <w:rPr>
                <w:sz w:val="28"/>
              </w:rPr>
            </w:pPr>
            <w:r>
              <w:rPr>
                <w:sz w:val="28"/>
              </w:rPr>
              <w:t>331,53</w:t>
            </w:r>
          </w:p>
        </w:tc>
        <w:tc>
          <w:tcPr>
            <w:tcW w:w="1138" w:type="dxa"/>
            <w:vAlign w:val="center"/>
          </w:tcPr>
          <w:p w:rsidR="00B1470D" w:rsidRDefault="00B1470D">
            <w:pPr>
              <w:spacing w:before="7"/>
              <w:jc w:val="center"/>
              <w:rPr>
                <w:sz w:val="28"/>
              </w:rPr>
            </w:pPr>
            <w:r>
              <w:rPr>
                <w:sz w:val="28"/>
              </w:rPr>
              <w:t>331,53</w:t>
            </w:r>
          </w:p>
        </w:tc>
        <w:tc>
          <w:tcPr>
            <w:tcW w:w="1620" w:type="dxa"/>
            <w:vMerge w:val="restart"/>
            <w:vAlign w:val="center"/>
          </w:tcPr>
          <w:p w:rsidR="00B1470D" w:rsidRDefault="00B1470D">
            <w:pPr>
              <w:spacing w:before="7"/>
              <w:jc w:val="center"/>
              <w:rPr>
                <w:sz w:val="28"/>
              </w:rPr>
            </w:pPr>
            <w:r>
              <w:rPr>
                <w:sz w:val="28"/>
              </w:rPr>
              <w:t>Тыс. руб.</w:t>
            </w:r>
          </w:p>
        </w:tc>
      </w:tr>
      <w:tr w:rsidR="00B1470D">
        <w:trPr>
          <w:cantSplit/>
        </w:trPr>
        <w:tc>
          <w:tcPr>
            <w:tcW w:w="637" w:type="dxa"/>
            <w:vMerge/>
          </w:tcPr>
          <w:p w:rsidR="00B1470D" w:rsidRDefault="00B1470D">
            <w:pPr>
              <w:spacing w:before="7"/>
              <w:jc w:val="center"/>
              <w:rPr>
                <w:sz w:val="28"/>
              </w:rPr>
            </w:pPr>
          </w:p>
        </w:tc>
        <w:tc>
          <w:tcPr>
            <w:tcW w:w="3330" w:type="dxa"/>
          </w:tcPr>
          <w:p w:rsidR="00B1470D" w:rsidRDefault="00B1470D">
            <w:pPr>
              <w:spacing w:before="7"/>
              <w:rPr>
                <w:sz w:val="28"/>
              </w:rPr>
            </w:pPr>
            <w:r>
              <w:rPr>
                <w:sz w:val="28"/>
              </w:rPr>
              <w:t>На 100 га сельхоз. угодий</w:t>
            </w:r>
          </w:p>
        </w:tc>
        <w:tc>
          <w:tcPr>
            <w:tcW w:w="1137" w:type="dxa"/>
            <w:vAlign w:val="center"/>
          </w:tcPr>
          <w:p w:rsidR="00B1470D" w:rsidRDefault="00B1470D">
            <w:pPr>
              <w:spacing w:before="7"/>
              <w:jc w:val="center"/>
              <w:rPr>
                <w:sz w:val="28"/>
              </w:rPr>
            </w:pPr>
            <w:r>
              <w:rPr>
                <w:sz w:val="28"/>
              </w:rPr>
              <w:t>345,80</w:t>
            </w:r>
          </w:p>
        </w:tc>
        <w:tc>
          <w:tcPr>
            <w:tcW w:w="1138" w:type="dxa"/>
            <w:vAlign w:val="center"/>
          </w:tcPr>
          <w:p w:rsidR="00B1470D" w:rsidRDefault="00B1470D">
            <w:pPr>
              <w:spacing w:before="7"/>
              <w:jc w:val="center"/>
              <w:rPr>
                <w:sz w:val="28"/>
              </w:rPr>
            </w:pPr>
            <w:r>
              <w:rPr>
                <w:sz w:val="28"/>
              </w:rPr>
              <w:t>331,53</w:t>
            </w:r>
          </w:p>
        </w:tc>
        <w:tc>
          <w:tcPr>
            <w:tcW w:w="1138" w:type="dxa"/>
            <w:vAlign w:val="center"/>
          </w:tcPr>
          <w:p w:rsidR="00B1470D" w:rsidRDefault="00B1470D">
            <w:pPr>
              <w:spacing w:before="7"/>
              <w:jc w:val="center"/>
              <w:rPr>
                <w:sz w:val="28"/>
              </w:rPr>
            </w:pPr>
            <w:r>
              <w:rPr>
                <w:sz w:val="28"/>
              </w:rPr>
              <w:t>331,53</w:t>
            </w:r>
          </w:p>
        </w:tc>
        <w:tc>
          <w:tcPr>
            <w:tcW w:w="1620" w:type="dxa"/>
            <w:vMerge/>
          </w:tcPr>
          <w:p w:rsidR="00B1470D" w:rsidRDefault="00B1470D">
            <w:pPr>
              <w:spacing w:before="7"/>
              <w:jc w:val="center"/>
              <w:rPr>
                <w:sz w:val="28"/>
              </w:rPr>
            </w:pPr>
          </w:p>
        </w:tc>
      </w:tr>
      <w:tr w:rsidR="00B1470D">
        <w:trPr>
          <w:cantSplit/>
        </w:trPr>
        <w:tc>
          <w:tcPr>
            <w:tcW w:w="637" w:type="dxa"/>
            <w:vMerge w:val="restart"/>
            <w:tcBorders>
              <w:bottom w:val="nil"/>
            </w:tcBorders>
            <w:vAlign w:val="center"/>
          </w:tcPr>
          <w:p w:rsidR="00B1470D" w:rsidRDefault="00B1470D">
            <w:pPr>
              <w:spacing w:before="7"/>
              <w:jc w:val="center"/>
              <w:rPr>
                <w:b/>
                <w:bCs/>
                <w:sz w:val="36"/>
              </w:rPr>
            </w:pPr>
            <w:r>
              <w:rPr>
                <w:b/>
                <w:bCs/>
                <w:sz w:val="36"/>
              </w:rPr>
              <w:t>2</w:t>
            </w:r>
          </w:p>
        </w:tc>
        <w:tc>
          <w:tcPr>
            <w:tcW w:w="3330" w:type="dxa"/>
            <w:tcBorders>
              <w:bottom w:val="single" w:sz="4" w:space="0" w:color="auto"/>
            </w:tcBorders>
          </w:tcPr>
          <w:p w:rsidR="00B1470D" w:rsidRDefault="00B1470D">
            <w:pPr>
              <w:spacing w:before="7"/>
              <w:rPr>
                <w:sz w:val="28"/>
              </w:rPr>
            </w:pPr>
            <w:r>
              <w:rPr>
                <w:sz w:val="28"/>
              </w:rPr>
              <w:t>Произведено валовой продукции растениеводства</w:t>
            </w:r>
          </w:p>
        </w:tc>
        <w:tc>
          <w:tcPr>
            <w:tcW w:w="1137" w:type="dxa"/>
            <w:tcBorders>
              <w:bottom w:val="single" w:sz="4" w:space="0" w:color="auto"/>
            </w:tcBorders>
            <w:vAlign w:val="center"/>
          </w:tcPr>
          <w:p w:rsidR="00B1470D" w:rsidRDefault="00B1470D">
            <w:pPr>
              <w:spacing w:before="7"/>
              <w:jc w:val="center"/>
              <w:rPr>
                <w:sz w:val="28"/>
              </w:rPr>
            </w:pPr>
          </w:p>
        </w:tc>
        <w:tc>
          <w:tcPr>
            <w:tcW w:w="1138" w:type="dxa"/>
            <w:tcBorders>
              <w:bottom w:val="single" w:sz="4" w:space="0" w:color="auto"/>
            </w:tcBorders>
            <w:vAlign w:val="center"/>
          </w:tcPr>
          <w:p w:rsidR="00B1470D" w:rsidRDefault="00B1470D">
            <w:pPr>
              <w:spacing w:before="7"/>
              <w:jc w:val="center"/>
              <w:rPr>
                <w:sz w:val="28"/>
              </w:rPr>
            </w:pPr>
          </w:p>
        </w:tc>
        <w:tc>
          <w:tcPr>
            <w:tcW w:w="1138" w:type="dxa"/>
            <w:tcBorders>
              <w:bottom w:val="single" w:sz="4" w:space="0" w:color="auto"/>
            </w:tcBorders>
            <w:vAlign w:val="center"/>
          </w:tcPr>
          <w:p w:rsidR="00B1470D" w:rsidRDefault="00B1470D">
            <w:pPr>
              <w:spacing w:before="7"/>
              <w:jc w:val="center"/>
              <w:rPr>
                <w:sz w:val="28"/>
              </w:rPr>
            </w:pPr>
          </w:p>
        </w:tc>
        <w:tc>
          <w:tcPr>
            <w:tcW w:w="1620" w:type="dxa"/>
            <w:vMerge w:val="restart"/>
            <w:tcBorders>
              <w:bottom w:val="nil"/>
            </w:tcBorders>
            <w:vAlign w:val="center"/>
          </w:tcPr>
          <w:p w:rsidR="00B1470D" w:rsidRDefault="00B1470D">
            <w:pPr>
              <w:spacing w:before="7"/>
              <w:jc w:val="center"/>
              <w:rPr>
                <w:sz w:val="28"/>
              </w:rPr>
            </w:pPr>
            <w:r>
              <w:rPr>
                <w:sz w:val="28"/>
              </w:rPr>
              <w:t>Тыс. руб.</w:t>
            </w:r>
          </w:p>
        </w:tc>
      </w:tr>
      <w:tr w:rsidR="00B1470D">
        <w:trPr>
          <w:cantSplit/>
        </w:trPr>
        <w:tc>
          <w:tcPr>
            <w:tcW w:w="637" w:type="dxa"/>
            <w:vMerge/>
            <w:tcBorders>
              <w:top w:val="nil"/>
              <w:bottom w:val="nil"/>
            </w:tcBorders>
            <w:vAlign w:val="center"/>
          </w:tcPr>
          <w:p w:rsidR="00B1470D" w:rsidRDefault="00B1470D">
            <w:pPr>
              <w:spacing w:before="7"/>
              <w:jc w:val="center"/>
              <w:rPr>
                <w:b/>
                <w:bCs/>
                <w:sz w:val="28"/>
              </w:rPr>
            </w:pPr>
          </w:p>
        </w:tc>
        <w:tc>
          <w:tcPr>
            <w:tcW w:w="3330" w:type="dxa"/>
            <w:tcBorders>
              <w:top w:val="single" w:sz="4" w:space="0" w:color="auto"/>
            </w:tcBorders>
          </w:tcPr>
          <w:p w:rsidR="00B1470D" w:rsidRDefault="00B1470D">
            <w:pPr>
              <w:spacing w:before="7"/>
              <w:rPr>
                <w:sz w:val="28"/>
              </w:rPr>
            </w:pPr>
            <w:r>
              <w:rPr>
                <w:sz w:val="28"/>
              </w:rPr>
              <w:t>На 100 га пашни</w:t>
            </w:r>
          </w:p>
        </w:tc>
        <w:tc>
          <w:tcPr>
            <w:tcW w:w="1137" w:type="dxa"/>
            <w:tcBorders>
              <w:top w:val="single" w:sz="4" w:space="0" w:color="auto"/>
            </w:tcBorders>
            <w:vAlign w:val="center"/>
          </w:tcPr>
          <w:p w:rsidR="00B1470D" w:rsidRDefault="00B1470D">
            <w:pPr>
              <w:spacing w:before="7"/>
              <w:jc w:val="center"/>
              <w:rPr>
                <w:sz w:val="28"/>
              </w:rPr>
            </w:pPr>
            <w:r>
              <w:rPr>
                <w:sz w:val="28"/>
              </w:rPr>
              <w:t>80,60</w:t>
            </w:r>
          </w:p>
        </w:tc>
        <w:tc>
          <w:tcPr>
            <w:tcW w:w="1138" w:type="dxa"/>
            <w:tcBorders>
              <w:top w:val="single" w:sz="4" w:space="0" w:color="auto"/>
            </w:tcBorders>
            <w:vAlign w:val="center"/>
          </w:tcPr>
          <w:p w:rsidR="00B1470D" w:rsidRDefault="00B1470D">
            <w:pPr>
              <w:spacing w:before="7"/>
              <w:jc w:val="center"/>
              <w:rPr>
                <w:sz w:val="28"/>
              </w:rPr>
            </w:pPr>
            <w:r>
              <w:rPr>
                <w:sz w:val="28"/>
              </w:rPr>
              <w:t>158,43</w:t>
            </w:r>
          </w:p>
        </w:tc>
        <w:tc>
          <w:tcPr>
            <w:tcW w:w="1138" w:type="dxa"/>
            <w:tcBorders>
              <w:top w:val="single" w:sz="4" w:space="0" w:color="auto"/>
            </w:tcBorders>
            <w:vAlign w:val="center"/>
          </w:tcPr>
          <w:p w:rsidR="00B1470D" w:rsidRDefault="00B1470D">
            <w:pPr>
              <w:spacing w:before="7"/>
              <w:jc w:val="center"/>
              <w:rPr>
                <w:sz w:val="28"/>
              </w:rPr>
            </w:pPr>
            <w:r>
              <w:rPr>
                <w:sz w:val="28"/>
              </w:rPr>
              <w:t>196,11</w:t>
            </w:r>
          </w:p>
        </w:tc>
        <w:tc>
          <w:tcPr>
            <w:tcW w:w="1620" w:type="dxa"/>
            <w:vMerge/>
            <w:tcBorders>
              <w:top w:val="nil"/>
              <w:bottom w:val="nil"/>
            </w:tcBorders>
          </w:tcPr>
          <w:p w:rsidR="00B1470D" w:rsidRDefault="00B1470D">
            <w:pPr>
              <w:spacing w:before="7"/>
              <w:jc w:val="center"/>
              <w:rPr>
                <w:sz w:val="28"/>
              </w:rPr>
            </w:pPr>
          </w:p>
        </w:tc>
      </w:tr>
      <w:tr w:rsidR="00B1470D">
        <w:trPr>
          <w:cantSplit/>
        </w:trPr>
        <w:tc>
          <w:tcPr>
            <w:tcW w:w="637" w:type="dxa"/>
            <w:vMerge/>
            <w:tcBorders>
              <w:top w:val="nil"/>
              <w:bottom w:val="nil"/>
            </w:tcBorders>
          </w:tcPr>
          <w:p w:rsidR="00B1470D" w:rsidRDefault="00B1470D">
            <w:pPr>
              <w:spacing w:before="7"/>
              <w:jc w:val="center"/>
              <w:rPr>
                <w:b/>
                <w:bCs/>
                <w:sz w:val="28"/>
              </w:rPr>
            </w:pPr>
          </w:p>
        </w:tc>
        <w:tc>
          <w:tcPr>
            <w:tcW w:w="3330" w:type="dxa"/>
          </w:tcPr>
          <w:p w:rsidR="00B1470D" w:rsidRDefault="00B1470D">
            <w:pPr>
              <w:spacing w:before="7"/>
              <w:rPr>
                <w:sz w:val="28"/>
              </w:rPr>
            </w:pPr>
            <w:r>
              <w:rPr>
                <w:sz w:val="28"/>
              </w:rPr>
              <w:t>На 100 га сельхоз. угодий</w:t>
            </w:r>
          </w:p>
        </w:tc>
        <w:tc>
          <w:tcPr>
            <w:tcW w:w="1137" w:type="dxa"/>
            <w:vAlign w:val="center"/>
          </w:tcPr>
          <w:p w:rsidR="00B1470D" w:rsidRDefault="00B1470D">
            <w:pPr>
              <w:spacing w:before="7"/>
              <w:jc w:val="center"/>
              <w:rPr>
                <w:sz w:val="28"/>
              </w:rPr>
            </w:pPr>
            <w:r>
              <w:rPr>
                <w:sz w:val="28"/>
              </w:rPr>
              <w:t>68,04</w:t>
            </w:r>
          </w:p>
        </w:tc>
        <w:tc>
          <w:tcPr>
            <w:tcW w:w="1138" w:type="dxa"/>
            <w:vAlign w:val="center"/>
          </w:tcPr>
          <w:p w:rsidR="00B1470D" w:rsidRDefault="00B1470D">
            <w:pPr>
              <w:spacing w:before="7"/>
              <w:jc w:val="center"/>
              <w:rPr>
                <w:sz w:val="28"/>
              </w:rPr>
            </w:pPr>
            <w:r>
              <w:rPr>
                <w:sz w:val="28"/>
              </w:rPr>
              <w:t>158,43</w:t>
            </w:r>
          </w:p>
        </w:tc>
        <w:tc>
          <w:tcPr>
            <w:tcW w:w="1138" w:type="dxa"/>
            <w:vAlign w:val="center"/>
          </w:tcPr>
          <w:p w:rsidR="00B1470D" w:rsidRDefault="00B1470D">
            <w:pPr>
              <w:spacing w:before="7"/>
              <w:jc w:val="center"/>
              <w:rPr>
                <w:sz w:val="28"/>
              </w:rPr>
            </w:pPr>
            <w:r>
              <w:rPr>
                <w:sz w:val="28"/>
              </w:rPr>
              <w:t>196,11</w:t>
            </w:r>
          </w:p>
        </w:tc>
        <w:tc>
          <w:tcPr>
            <w:tcW w:w="1620" w:type="dxa"/>
            <w:vMerge/>
            <w:tcBorders>
              <w:top w:val="nil"/>
              <w:bottom w:val="nil"/>
            </w:tcBorders>
          </w:tcPr>
          <w:p w:rsidR="00B1470D" w:rsidRDefault="00B1470D">
            <w:pPr>
              <w:spacing w:before="7"/>
              <w:jc w:val="center"/>
              <w:rPr>
                <w:sz w:val="28"/>
              </w:rPr>
            </w:pPr>
          </w:p>
        </w:tc>
      </w:tr>
      <w:tr w:rsidR="00B1470D">
        <w:trPr>
          <w:cantSplit/>
        </w:trPr>
        <w:tc>
          <w:tcPr>
            <w:tcW w:w="637" w:type="dxa"/>
            <w:vMerge w:val="restart"/>
            <w:vAlign w:val="center"/>
          </w:tcPr>
          <w:p w:rsidR="00B1470D" w:rsidRDefault="00B1470D">
            <w:pPr>
              <w:spacing w:before="7"/>
              <w:jc w:val="center"/>
              <w:rPr>
                <w:b/>
                <w:bCs/>
                <w:sz w:val="28"/>
              </w:rPr>
            </w:pPr>
            <w:r>
              <w:rPr>
                <w:b/>
                <w:bCs/>
                <w:sz w:val="36"/>
              </w:rPr>
              <w:t>3</w:t>
            </w:r>
          </w:p>
        </w:tc>
        <w:tc>
          <w:tcPr>
            <w:tcW w:w="3330" w:type="dxa"/>
          </w:tcPr>
          <w:p w:rsidR="00B1470D" w:rsidRDefault="00B1470D">
            <w:pPr>
              <w:spacing w:before="7"/>
              <w:rPr>
                <w:sz w:val="28"/>
              </w:rPr>
            </w:pPr>
            <w:r>
              <w:rPr>
                <w:sz w:val="28"/>
              </w:rPr>
              <w:t>Произведено валовой продукции животноводства</w:t>
            </w:r>
          </w:p>
        </w:tc>
        <w:tc>
          <w:tcPr>
            <w:tcW w:w="1137" w:type="dxa"/>
            <w:vAlign w:val="center"/>
          </w:tcPr>
          <w:p w:rsidR="00B1470D" w:rsidRDefault="00B1470D">
            <w:pPr>
              <w:spacing w:before="7"/>
              <w:jc w:val="center"/>
              <w:rPr>
                <w:sz w:val="28"/>
              </w:rPr>
            </w:pPr>
          </w:p>
        </w:tc>
        <w:tc>
          <w:tcPr>
            <w:tcW w:w="1138" w:type="dxa"/>
            <w:vAlign w:val="center"/>
          </w:tcPr>
          <w:p w:rsidR="00B1470D" w:rsidRDefault="00B1470D">
            <w:pPr>
              <w:spacing w:before="7"/>
              <w:jc w:val="center"/>
              <w:rPr>
                <w:sz w:val="28"/>
              </w:rPr>
            </w:pPr>
          </w:p>
        </w:tc>
        <w:tc>
          <w:tcPr>
            <w:tcW w:w="1138" w:type="dxa"/>
            <w:vAlign w:val="center"/>
          </w:tcPr>
          <w:p w:rsidR="00B1470D" w:rsidRDefault="00B1470D">
            <w:pPr>
              <w:spacing w:before="7"/>
              <w:jc w:val="center"/>
              <w:rPr>
                <w:sz w:val="28"/>
              </w:rPr>
            </w:pPr>
          </w:p>
        </w:tc>
        <w:tc>
          <w:tcPr>
            <w:tcW w:w="1620" w:type="dxa"/>
            <w:vMerge w:val="restart"/>
            <w:vAlign w:val="center"/>
          </w:tcPr>
          <w:p w:rsidR="00B1470D" w:rsidRDefault="00B1470D">
            <w:pPr>
              <w:spacing w:before="7"/>
              <w:jc w:val="center"/>
              <w:rPr>
                <w:sz w:val="28"/>
              </w:rPr>
            </w:pPr>
            <w:r>
              <w:rPr>
                <w:sz w:val="28"/>
              </w:rPr>
              <w:t>Тыс. руб.</w:t>
            </w:r>
          </w:p>
        </w:tc>
      </w:tr>
      <w:tr w:rsidR="00B1470D">
        <w:trPr>
          <w:cantSplit/>
        </w:trPr>
        <w:tc>
          <w:tcPr>
            <w:tcW w:w="637" w:type="dxa"/>
            <w:vMerge/>
          </w:tcPr>
          <w:p w:rsidR="00B1470D" w:rsidRDefault="00B1470D">
            <w:pPr>
              <w:spacing w:before="7"/>
              <w:jc w:val="center"/>
              <w:rPr>
                <w:sz w:val="28"/>
              </w:rPr>
            </w:pPr>
          </w:p>
        </w:tc>
        <w:tc>
          <w:tcPr>
            <w:tcW w:w="3330" w:type="dxa"/>
          </w:tcPr>
          <w:p w:rsidR="00B1470D" w:rsidRDefault="00B1470D">
            <w:pPr>
              <w:spacing w:before="7"/>
              <w:rPr>
                <w:sz w:val="28"/>
              </w:rPr>
            </w:pPr>
            <w:r>
              <w:rPr>
                <w:sz w:val="28"/>
              </w:rPr>
              <w:t>На 100 га га пашни</w:t>
            </w:r>
          </w:p>
        </w:tc>
        <w:tc>
          <w:tcPr>
            <w:tcW w:w="1137" w:type="dxa"/>
          </w:tcPr>
          <w:p w:rsidR="00B1470D" w:rsidRDefault="00B1470D">
            <w:pPr>
              <w:spacing w:before="7"/>
              <w:jc w:val="center"/>
              <w:rPr>
                <w:sz w:val="28"/>
              </w:rPr>
            </w:pPr>
            <w:r>
              <w:rPr>
                <w:sz w:val="28"/>
              </w:rPr>
              <w:t>96,55</w:t>
            </w:r>
          </w:p>
        </w:tc>
        <w:tc>
          <w:tcPr>
            <w:tcW w:w="1138" w:type="dxa"/>
          </w:tcPr>
          <w:p w:rsidR="00B1470D" w:rsidRDefault="00B1470D">
            <w:pPr>
              <w:spacing w:before="7"/>
              <w:jc w:val="center"/>
              <w:rPr>
                <w:sz w:val="28"/>
              </w:rPr>
            </w:pPr>
            <w:r>
              <w:rPr>
                <w:sz w:val="28"/>
              </w:rPr>
              <w:t>102,63</w:t>
            </w:r>
          </w:p>
        </w:tc>
        <w:tc>
          <w:tcPr>
            <w:tcW w:w="1138" w:type="dxa"/>
          </w:tcPr>
          <w:p w:rsidR="00B1470D" w:rsidRDefault="00B1470D">
            <w:pPr>
              <w:spacing w:before="7"/>
              <w:jc w:val="center"/>
              <w:rPr>
                <w:sz w:val="28"/>
              </w:rPr>
            </w:pPr>
            <w:r>
              <w:rPr>
                <w:sz w:val="28"/>
              </w:rPr>
              <w:t>127,32</w:t>
            </w:r>
          </w:p>
        </w:tc>
        <w:tc>
          <w:tcPr>
            <w:tcW w:w="1620" w:type="dxa"/>
            <w:vMerge/>
          </w:tcPr>
          <w:p w:rsidR="00B1470D" w:rsidRDefault="00B1470D">
            <w:pPr>
              <w:spacing w:before="7"/>
              <w:jc w:val="center"/>
              <w:rPr>
                <w:sz w:val="28"/>
              </w:rPr>
            </w:pPr>
          </w:p>
        </w:tc>
      </w:tr>
      <w:tr w:rsidR="00B1470D">
        <w:trPr>
          <w:cantSplit/>
        </w:trPr>
        <w:tc>
          <w:tcPr>
            <w:tcW w:w="637" w:type="dxa"/>
            <w:vMerge/>
          </w:tcPr>
          <w:p w:rsidR="00B1470D" w:rsidRDefault="00B1470D">
            <w:pPr>
              <w:spacing w:before="7"/>
              <w:jc w:val="center"/>
              <w:rPr>
                <w:sz w:val="28"/>
              </w:rPr>
            </w:pPr>
          </w:p>
        </w:tc>
        <w:tc>
          <w:tcPr>
            <w:tcW w:w="3330" w:type="dxa"/>
          </w:tcPr>
          <w:p w:rsidR="00B1470D" w:rsidRDefault="00B1470D">
            <w:pPr>
              <w:spacing w:before="7"/>
              <w:rPr>
                <w:sz w:val="28"/>
              </w:rPr>
            </w:pPr>
            <w:r>
              <w:rPr>
                <w:sz w:val="28"/>
              </w:rPr>
              <w:t>На 100 га сельхоз. угодий</w:t>
            </w:r>
          </w:p>
        </w:tc>
        <w:tc>
          <w:tcPr>
            <w:tcW w:w="1137" w:type="dxa"/>
          </w:tcPr>
          <w:p w:rsidR="00B1470D" w:rsidRDefault="00B1470D">
            <w:pPr>
              <w:spacing w:before="7"/>
              <w:jc w:val="center"/>
              <w:rPr>
                <w:sz w:val="28"/>
              </w:rPr>
            </w:pPr>
            <w:r>
              <w:rPr>
                <w:sz w:val="28"/>
              </w:rPr>
              <w:t>81,51</w:t>
            </w:r>
          </w:p>
        </w:tc>
        <w:tc>
          <w:tcPr>
            <w:tcW w:w="1138" w:type="dxa"/>
          </w:tcPr>
          <w:p w:rsidR="00B1470D" w:rsidRDefault="00B1470D">
            <w:pPr>
              <w:spacing w:before="7"/>
              <w:jc w:val="center"/>
              <w:rPr>
                <w:sz w:val="28"/>
              </w:rPr>
            </w:pPr>
            <w:r>
              <w:rPr>
                <w:sz w:val="28"/>
              </w:rPr>
              <w:t>102,63</w:t>
            </w:r>
          </w:p>
        </w:tc>
        <w:tc>
          <w:tcPr>
            <w:tcW w:w="1138" w:type="dxa"/>
          </w:tcPr>
          <w:p w:rsidR="00B1470D" w:rsidRDefault="00B1470D">
            <w:pPr>
              <w:spacing w:before="7"/>
              <w:jc w:val="center"/>
              <w:rPr>
                <w:sz w:val="28"/>
              </w:rPr>
            </w:pPr>
            <w:r>
              <w:rPr>
                <w:sz w:val="28"/>
              </w:rPr>
              <w:t>127,32</w:t>
            </w:r>
          </w:p>
        </w:tc>
        <w:tc>
          <w:tcPr>
            <w:tcW w:w="1620" w:type="dxa"/>
            <w:vMerge/>
          </w:tcPr>
          <w:p w:rsidR="00B1470D" w:rsidRDefault="00B1470D">
            <w:pPr>
              <w:spacing w:before="7"/>
              <w:jc w:val="center"/>
              <w:rPr>
                <w:sz w:val="28"/>
              </w:rPr>
            </w:pPr>
          </w:p>
        </w:tc>
      </w:tr>
      <w:tr w:rsidR="00B1470D">
        <w:trPr>
          <w:cantSplit/>
        </w:trPr>
        <w:tc>
          <w:tcPr>
            <w:tcW w:w="637" w:type="dxa"/>
            <w:vMerge w:val="restart"/>
            <w:vAlign w:val="center"/>
          </w:tcPr>
          <w:p w:rsidR="00B1470D" w:rsidRDefault="00B1470D">
            <w:pPr>
              <w:spacing w:before="7"/>
              <w:jc w:val="center"/>
              <w:rPr>
                <w:b/>
                <w:bCs/>
                <w:sz w:val="28"/>
              </w:rPr>
            </w:pPr>
            <w:r>
              <w:rPr>
                <w:b/>
                <w:bCs/>
                <w:sz w:val="36"/>
              </w:rPr>
              <w:t>4</w:t>
            </w:r>
          </w:p>
        </w:tc>
        <w:tc>
          <w:tcPr>
            <w:tcW w:w="3330" w:type="dxa"/>
          </w:tcPr>
          <w:p w:rsidR="00B1470D" w:rsidRDefault="00B1470D">
            <w:pPr>
              <w:spacing w:before="7"/>
              <w:rPr>
                <w:sz w:val="28"/>
              </w:rPr>
            </w:pPr>
            <w:r>
              <w:rPr>
                <w:sz w:val="28"/>
              </w:rPr>
              <w:t>Прибыль на 100 га сельхоз. угодий всего</w:t>
            </w:r>
          </w:p>
        </w:tc>
        <w:tc>
          <w:tcPr>
            <w:tcW w:w="1137" w:type="dxa"/>
            <w:vAlign w:val="center"/>
          </w:tcPr>
          <w:p w:rsidR="00B1470D" w:rsidRDefault="00B1470D">
            <w:pPr>
              <w:spacing w:before="7"/>
              <w:jc w:val="center"/>
              <w:rPr>
                <w:sz w:val="28"/>
              </w:rPr>
            </w:pPr>
            <w:r>
              <w:rPr>
                <w:sz w:val="28"/>
              </w:rPr>
              <w:t>320,55</w:t>
            </w:r>
          </w:p>
        </w:tc>
        <w:tc>
          <w:tcPr>
            <w:tcW w:w="1138" w:type="dxa"/>
            <w:vAlign w:val="center"/>
          </w:tcPr>
          <w:p w:rsidR="00B1470D" w:rsidRDefault="00B1470D">
            <w:pPr>
              <w:spacing w:before="7"/>
              <w:jc w:val="center"/>
              <w:rPr>
                <w:sz w:val="28"/>
              </w:rPr>
            </w:pPr>
            <w:r>
              <w:rPr>
                <w:sz w:val="28"/>
              </w:rPr>
              <w:t>289,27</w:t>
            </w:r>
          </w:p>
        </w:tc>
        <w:tc>
          <w:tcPr>
            <w:tcW w:w="1138" w:type="dxa"/>
            <w:vAlign w:val="center"/>
          </w:tcPr>
          <w:p w:rsidR="00B1470D" w:rsidRDefault="00B1470D">
            <w:pPr>
              <w:spacing w:before="7"/>
              <w:jc w:val="center"/>
              <w:rPr>
                <w:sz w:val="28"/>
              </w:rPr>
            </w:pPr>
            <w:r>
              <w:rPr>
                <w:sz w:val="28"/>
              </w:rPr>
              <w:t>289,27</w:t>
            </w:r>
          </w:p>
        </w:tc>
        <w:tc>
          <w:tcPr>
            <w:tcW w:w="1620" w:type="dxa"/>
            <w:vMerge w:val="restart"/>
            <w:vAlign w:val="center"/>
          </w:tcPr>
          <w:p w:rsidR="00B1470D" w:rsidRDefault="00B1470D">
            <w:pPr>
              <w:spacing w:before="7"/>
              <w:jc w:val="center"/>
              <w:rPr>
                <w:sz w:val="28"/>
              </w:rPr>
            </w:pPr>
            <w:r>
              <w:rPr>
                <w:sz w:val="28"/>
              </w:rPr>
              <w:t>Тыс. руб.</w:t>
            </w:r>
          </w:p>
        </w:tc>
      </w:tr>
      <w:tr w:rsidR="00B1470D">
        <w:trPr>
          <w:cantSplit/>
        </w:trPr>
        <w:tc>
          <w:tcPr>
            <w:tcW w:w="637" w:type="dxa"/>
            <w:vMerge/>
          </w:tcPr>
          <w:p w:rsidR="00B1470D" w:rsidRDefault="00B1470D">
            <w:pPr>
              <w:spacing w:before="7"/>
              <w:jc w:val="center"/>
              <w:rPr>
                <w:sz w:val="28"/>
              </w:rPr>
            </w:pPr>
          </w:p>
        </w:tc>
        <w:tc>
          <w:tcPr>
            <w:tcW w:w="3330" w:type="dxa"/>
          </w:tcPr>
          <w:p w:rsidR="00B1470D" w:rsidRDefault="00B1470D">
            <w:pPr>
              <w:spacing w:before="7"/>
              <w:rPr>
                <w:sz w:val="28"/>
              </w:rPr>
            </w:pPr>
            <w:r>
              <w:rPr>
                <w:sz w:val="28"/>
              </w:rPr>
              <w:t>В т. ч. от реализации растениеводства</w:t>
            </w:r>
          </w:p>
        </w:tc>
        <w:tc>
          <w:tcPr>
            <w:tcW w:w="1137" w:type="dxa"/>
            <w:vAlign w:val="center"/>
          </w:tcPr>
          <w:p w:rsidR="00B1470D" w:rsidRDefault="00B1470D">
            <w:pPr>
              <w:spacing w:before="7"/>
              <w:jc w:val="center"/>
              <w:rPr>
                <w:sz w:val="28"/>
              </w:rPr>
            </w:pPr>
            <w:r>
              <w:rPr>
                <w:sz w:val="28"/>
              </w:rPr>
              <w:t>345,80</w:t>
            </w:r>
          </w:p>
        </w:tc>
        <w:tc>
          <w:tcPr>
            <w:tcW w:w="1138" w:type="dxa"/>
            <w:vAlign w:val="center"/>
          </w:tcPr>
          <w:p w:rsidR="00B1470D" w:rsidRDefault="00B1470D">
            <w:pPr>
              <w:spacing w:before="7"/>
              <w:jc w:val="center"/>
              <w:rPr>
                <w:sz w:val="28"/>
              </w:rPr>
            </w:pPr>
            <w:r>
              <w:rPr>
                <w:sz w:val="28"/>
              </w:rPr>
              <w:t>331,53</w:t>
            </w:r>
          </w:p>
        </w:tc>
        <w:tc>
          <w:tcPr>
            <w:tcW w:w="1138" w:type="dxa"/>
            <w:vAlign w:val="center"/>
          </w:tcPr>
          <w:p w:rsidR="00B1470D" w:rsidRDefault="00B1470D">
            <w:pPr>
              <w:spacing w:before="7"/>
              <w:jc w:val="center"/>
              <w:rPr>
                <w:sz w:val="28"/>
              </w:rPr>
            </w:pPr>
            <w:r>
              <w:rPr>
                <w:sz w:val="28"/>
              </w:rPr>
              <w:t>331,53</w:t>
            </w:r>
          </w:p>
        </w:tc>
        <w:tc>
          <w:tcPr>
            <w:tcW w:w="1620" w:type="dxa"/>
            <w:vMerge/>
            <w:vAlign w:val="center"/>
          </w:tcPr>
          <w:p w:rsidR="00B1470D" w:rsidRDefault="00B1470D">
            <w:pPr>
              <w:spacing w:before="7"/>
              <w:jc w:val="center"/>
              <w:rPr>
                <w:sz w:val="28"/>
              </w:rPr>
            </w:pPr>
          </w:p>
        </w:tc>
      </w:tr>
      <w:tr w:rsidR="00B1470D">
        <w:tc>
          <w:tcPr>
            <w:tcW w:w="637" w:type="dxa"/>
            <w:vAlign w:val="center"/>
          </w:tcPr>
          <w:p w:rsidR="00B1470D" w:rsidRDefault="00B1470D">
            <w:pPr>
              <w:spacing w:before="7"/>
              <w:jc w:val="center"/>
              <w:rPr>
                <w:b/>
                <w:bCs/>
                <w:sz w:val="28"/>
              </w:rPr>
            </w:pPr>
            <w:r>
              <w:rPr>
                <w:b/>
                <w:bCs/>
                <w:sz w:val="36"/>
              </w:rPr>
              <w:t>5</w:t>
            </w:r>
          </w:p>
        </w:tc>
        <w:tc>
          <w:tcPr>
            <w:tcW w:w="3330" w:type="dxa"/>
          </w:tcPr>
          <w:p w:rsidR="00B1470D" w:rsidRDefault="00B1470D">
            <w:pPr>
              <w:spacing w:before="7"/>
              <w:rPr>
                <w:sz w:val="28"/>
              </w:rPr>
            </w:pPr>
            <w:r>
              <w:rPr>
                <w:sz w:val="28"/>
              </w:rPr>
              <w:t>Удельный вес сельхоз. угодий в общей земельной площади</w:t>
            </w:r>
          </w:p>
        </w:tc>
        <w:tc>
          <w:tcPr>
            <w:tcW w:w="1137" w:type="dxa"/>
            <w:vAlign w:val="center"/>
          </w:tcPr>
          <w:p w:rsidR="00B1470D" w:rsidRDefault="00B1470D">
            <w:pPr>
              <w:spacing w:before="7"/>
              <w:jc w:val="center"/>
              <w:rPr>
                <w:sz w:val="28"/>
              </w:rPr>
            </w:pPr>
            <w:r>
              <w:rPr>
                <w:sz w:val="28"/>
              </w:rPr>
              <w:t>92,69</w:t>
            </w:r>
          </w:p>
        </w:tc>
        <w:tc>
          <w:tcPr>
            <w:tcW w:w="1138" w:type="dxa"/>
            <w:vAlign w:val="center"/>
          </w:tcPr>
          <w:p w:rsidR="00B1470D" w:rsidRDefault="00B1470D">
            <w:pPr>
              <w:spacing w:before="7"/>
              <w:jc w:val="center"/>
              <w:rPr>
                <w:sz w:val="28"/>
              </w:rPr>
            </w:pPr>
            <w:r>
              <w:rPr>
                <w:sz w:val="28"/>
              </w:rPr>
              <w:t>87,25</w:t>
            </w:r>
          </w:p>
        </w:tc>
        <w:tc>
          <w:tcPr>
            <w:tcW w:w="1138" w:type="dxa"/>
            <w:vAlign w:val="center"/>
          </w:tcPr>
          <w:p w:rsidR="00B1470D" w:rsidRDefault="00B1470D">
            <w:pPr>
              <w:spacing w:before="7"/>
              <w:jc w:val="center"/>
              <w:rPr>
                <w:sz w:val="28"/>
              </w:rPr>
            </w:pPr>
            <w:r>
              <w:rPr>
                <w:sz w:val="28"/>
              </w:rPr>
              <w:t>87,25</w:t>
            </w:r>
          </w:p>
        </w:tc>
        <w:tc>
          <w:tcPr>
            <w:tcW w:w="1620" w:type="dxa"/>
            <w:vAlign w:val="center"/>
          </w:tcPr>
          <w:p w:rsidR="00B1470D" w:rsidRDefault="00B1470D">
            <w:pPr>
              <w:spacing w:before="7"/>
              <w:jc w:val="center"/>
              <w:rPr>
                <w:b/>
                <w:bCs/>
                <w:sz w:val="32"/>
              </w:rPr>
            </w:pPr>
            <w:r>
              <w:rPr>
                <w:b/>
                <w:bCs/>
                <w:sz w:val="36"/>
              </w:rPr>
              <w:t>%</w:t>
            </w:r>
          </w:p>
        </w:tc>
      </w:tr>
      <w:tr w:rsidR="00B1470D">
        <w:tc>
          <w:tcPr>
            <w:tcW w:w="637" w:type="dxa"/>
            <w:vAlign w:val="center"/>
          </w:tcPr>
          <w:p w:rsidR="00B1470D" w:rsidRDefault="00B1470D">
            <w:pPr>
              <w:spacing w:before="7"/>
              <w:jc w:val="center"/>
              <w:rPr>
                <w:b/>
                <w:bCs/>
                <w:sz w:val="28"/>
              </w:rPr>
            </w:pPr>
            <w:r>
              <w:rPr>
                <w:b/>
                <w:bCs/>
                <w:sz w:val="36"/>
              </w:rPr>
              <w:t>6</w:t>
            </w:r>
          </w:p>
        </w:tc>
        <w:tc>
          <w:tcPr>
            <w:tcW w:w="3330" w:type="dxa"/>
          </w:tcPr>
          <w:p w:rsidR="00B1470D" w:rsidRDefault="00B1470D">
            <w:pPr>
              <w:spacing w:before="7"/>
              <w:rPr>
                <w:sz w:val="28"/>
              </w:rPr>
            </w:pPr>
            <w:r>
              <w:rPr>
                <w:sz w:val="28"/>
              </w:rPr>
              <w:t>Удельный вес пашни в составе сельхоз. угодий</w:t>
            </w:r>
          </w:p>
        </w:tc>
        <w:tc>
          <w:tcPr>
            <w:tcW w:w="1137" w:type="dxa"/>
            <w:vAlign w:val="center"/>
          </w:tcPr>
          <w:p w:rsidR="00B1470D" w:rsidRDefault="00B1470D">
            <w:pPr>
              <w:spacing w:before="7"/>
              <w:jc w:val="center"/>
              <w:rPr>
                <w:sz w:val="28"/>
              </w:rPr>
            </w:pPr>
            <w:r>
              <w:rPr>
                <w:sz w:val="28"/>
              </w:rPr>
              <w:t>84,41</w:t>
            </w:r>
          </w:p>
        </w:tc>
        <w:tc>
          <w:tcPr>
            <w:tcW w:w="1138" w:type="dxa"/>
            <w:vAlign w:val="center"/>
          </w:tcPr>
          <w:p w:rsidR="00B1470D" w:rsidRDefault="00B1470D">
            <w:pPr>
              <w:spacing w:before="7"/>
              <w:jc w:val="center"/>
              <w:rPr>
                <w:sz w:val="28"/>
              </w:rPr>
            </w:pPr>
            <w:r>
              <w:rPr>
                <w:sz w:val="28"/>
              </w:rPr>
              <w:t>100</w:t>
            </w:r>
          </w:p>
        </w:tc>
        <w:tc>
          <w:tcPr>
            <w:tcW w:w="1138" w:type="dxa"/>
            <w:vAlign w:val="center"/>
          </w:tcPr>
          <w:p w:rsidR="00B1470D" w:rsidRDefault="00B1470D">
            <w:pPr>
              <w:spacing w:before="7"/>
              <w:jc w:val="center"/>
              <w:rPr>
                <w:sz w:val="28"/>
              </w:rPr>
            </w:pPr>
            <w:r>
              <w:rPr>
                <w:sz w:val="28"/>
              </w:rPr>
              <w:t>100</w:t>
            </w:r>
          </w:p>
        </w:tc>
        <w:tc>
          <w:tcPr>
            <w:tcW w:w="1620" w:type="dxa"/>
            <w:vAlign w:val="center"/>
          </w:tcPr>
          <w:p w:rsidR="00B1470D" w:rsidRDefault="00B1470D">
            <w:pPr>
              <w:spacing w:before="7"/>
              <w:jc w:val="center"/>
              <w:rPr>
                <w:sz w:val="28"/>
              </w:rPr>
            </w:pPr>
            <w:r>
              <w:rPr>
                <w:b/>
                <w:bCs/>
                <w:sz w:val="36"/>
              </w:rPr>
              <w:t>%</w:t>
            </w:r>
          </w:p>
        </w:tc>
      </w:tr>
      <w:tr w:rsidR="00B1470D">
        <w:tc>
          <w:tcPr>
            <w:tcW w:w="637" w:type="dxa"/>
            <w:vAlign w:val="center"/>
          </w:tcPr>
          <w:p w:rsidR="00B1470D" w:rsidRDefault="00B1470D">
            <w:pPr>
              <w:spacing w:before="7"/>
              <w:jc w:val="center"/>
              <w:rPr>
                <w:b/>
                <w:bCs/>
                <w:sz w:val="28"/>
              </w:rPr>
            </w:pPr>
            <w:r>
              <w:rPr>
                <w:b/>
                <w:bCs/>
                <w:sz w:val="36"/>
              </w:rPr>
              <w:t>7</w:t>
            </w:r>
          </w:p>
        </w:tc>
        <w:tc>
          <w:tcPr>
            <w:tcW w:w="3330" w:type="dxa"/>
          </w:tcPr>
          <w:p w:rsidR="00B1470D" w:rsidRDefault="00B1470D">
            <w:pPr>
              <w:spacing w:before="7"/>
              <w:rPr>
                <w:sz w:val="28"/>
              </w:rPr>
            </w:pPr>
            <w:r>
              <w:rPr>
                <w:sz w:val="28"/>
              </w:rPr>
              <w:t>Удельный вес посевов от площади пашни</w:t>
            </w:r>
          </w:p>
        </w:tc>
        <w:tc>
          <w:tcPr>
            <w:tcW w:w="1137" w:type="dxa"/>
            <w:vAlign w:val="center"/>
          </w:tcPr>
          <w:p w:rsidR="00B1470D" w:rsidRDefault="00B1470D">
            <w:pPr>
              <w:spacing w:before="7"/>
              <w:jc w:val="center"/>
              <w:rPr>
                <w:sz w:val="28"/>
              </w:rPr>
            </w:pPr>
            <w:r>
              <w:rPr>
                <w:sz w:val="28"/>
              </w:rPr>
              <w:t>44,21</w:t>
            </w:r>
          </w:p>
        </w:tc>
        <w:tc>
          <w:tcPr>
            <w:tcW w:w="1138" w:type="dxa"/>
            <w:vAlign w:val="center"/>
          </w:tcPr>
          <w:p w:rsidR="00B1470D" w:rsidRDefault="00B1470D">
            <w:pPr>
              <w:spacing w:before="7"/>
              <w:jc w:val="center"/>
              <w:rPr>
                <w:sz w:val="28"/>
              </w:rPr>
            </w:pPr>
            <w:r>
              <w:rPr>
                <w:sz w:val="28"/>
              </w:rPr>
              <w:t>42,64</w:t>
            </w:r>
          </w:p>
        </w:tc>
        <w:tc>
          <w:tcPr>
            <w:tcW w:w="1138" w:type="dxa"/>
            <w:vAlign w:val="center"/>
          </w:tcPr>
          <w:p w:rsidR="00B1470D" w:rsidRDefault="00B1470D">
            <w:pPr>
              <w:spacing w:before="7"/>
              <w:jc w:val="center"/>
              <w:rPr>
                <w:sz w:val="28"/>
              </w:rPr>
            </w:pPr>
            <w:r>
              <w:rPr>
                <w:sz w:val="28"/>
              </w:rPr>
              <w:t>42,64</w:t>
            </w:r>
          </w:p>
        </w:tc>
        <w:tc>
          <w:tcPr>
            <w:tcW w:w="1620" w:type="dxa"/>
            <w:vAlign w:val="center"/>
          </w:tcPr>
          <w:p w:rsidR="00B1470D" w:rsidRDefault="00B1470D">
            <w:pPr>
              <w:spacing w:before="7"/>
              <w:jc w:val="center"/>
              <w:rPr>
                <w:sz w:val="28"/>
              </w:rPr>
            </w:pPr>
            <w:r>
              <w:rPr>
                <w:b/>
                <w:bCs/>
                <w:sz w:val="36"/>
              </w:rPr>
              <w:t>%</w:t>
            </w:r>
          </w:p>
        </w:tc>
      </w:tr>
    </w:tbl>
    <w:p w:rsidR="00B1470D" w:rsidRDefault="00B1470D">
      <w:pPr>
        <w:shd w:val="clear" w:color="auto" w:fill="FFFFFF"/>
        <w:spacing w:before="7" w:line="360" w:lineRule="auto"/>
        <w:jc w:val="center"/>
        <w:rPr>
          <w:sz w:val="28"/>
        </w:rPr>
      </w:pPr>
    </w:p>
    <w:p w:rsidR="00B1470D" w:rsidRDefault="00B1470D">
      <w:pPr>
        <w:shd w:val="clear" w:color="auto" w:fill="FFFFFF"/>
        <w:spacing w:before="7" w:line="360" w:lineRule="auto"/>
        <w:jc w:val="both"/>
        <w:rPr>
          <w:sz w:val="28"/>
        </w:rPr>
      </w:pPr>
    </w:p>
    <w:p w:rsidR="00B1470D" w:rsidRDefault="00B1470D">
      <w:pPr>
        <w:shd w:val="clear" w:color="auto" w:fill="FFFFFF"/>
        <w:spacing w:before="7" w:line="360" w:lineRule="auto"/>
        <w:jc w:val="both"/>
        <w:rPr>
          <w:sz w:val="28"/>
        </w:rPr>
      </w:pPr>
      <w:r>
        <w:rPr>
          <w:sz w:val="28"/>
        </w:rPr>
        <w:tab/>
        <w:t>Произведено валовой продукции на 100 га пашни – отношение стоимости валовой продукции к площади пашни умноженное на 100.</w:t>
      </w:r>
    </w:p>
    <w:p w:rsidR="00B1470D" w:rsidRDefault="00B1470D">
      <w:pPr>
        <w:shd w:val="clear" w:color="auto" w:fill="FFFFFF"/>
        <w:spacing w:before="7" w:line="360" w:lineRule="auto"/>
        <w:jc w:val="both"/>
        <w:rPr>
          <w:sz w:val="28"/>
        </w:rPr>
      </w:pPr>
      <w:r>
        <w:rPr>
          <w:sz w:val="28"/>
        </w:rPr>
        <w:tab/>
        <w:t>Произведено валовой продукции на 100 га сельхоз. угодий – отношение стоимости валовой продукции к площади сельскохозяйственных угодий умноженное на 100.</w:t>
      </w:r>
    </w:p>
    <w:p w:rsidR="00B1470D" w:rsidRDefault="00B1470D">
      <w:pPr>
        <w:shd w:val="clear" w:color="auto" w:fill="FFFFFF"/>
        <w:spacing w:before="7" w:line="360" w:lineRule="auto"/>
        <w:jc w:val="both"/>
        <w:rPr>
          <w:sz w:val="28"/>
        </w:rPr>
      </w:pPr>
      <w:r>
        <w:rPr>
          <w:sz w:val="28"/>
        </w:rPr>
        <w:tab/>
        <w:t>Произведено валовой продукции растениеводства на 100 га пашни – отношение стоимости валовой продукции растениеводства к площади пашни и умноженное на 100.</w:t>
      </w:r>
    </w:p>
    <w:p w:rsidR="00B1470D" w:rsidRDefault="00B1470D">
      <w:pPr>
        <w:shd w:val="clear" w:color="auto" w:fill="FFFFFF"/>
        <w:spacing w:before="7" w:line="360" w:lineRule="auto"/>
        <w:jc w:val="both"/>
        <w:rPr>
          <w:sz w:val="28"/>
        </w:rPr>
      </w:pPr>
      <w:r>
        <w:rPr>
          <w:sz w:val="28"/>
        </w:rPr>
        <w:tab/>
        <w:t>Производство валовой продукции животноводства на 100 га сельхоз. угодий – отношение стоимости валовой продукции животноводства к площади сельхоз. угодий умноженное на 100.</w:t>
      </w:r>
    </w:p>
    <w:p w:rsidR="00B1470D" w:rsidRDefault="00B1470D">
      <w:pPr>
        <w:shd w:val="clear" w:color="auto" w:fill="FFFFFF"/>
        <w:spacing w:before="7" w:line="360" w:lineRule="auto"/>
        <w:jc w:val="both"/>
        <w:rPr>
          <w:sz w:val="28"/>
        </w:rPr>
      </w:pPr>
      <w:r>
        <w:rPr>
          <w:sz w:val="28"/>
        </w:rPr>
        <w:tab/>
        <w:t>Прибыль на 100 га сельхоз. угодий всего – отношение прибыли к площади сельхоз. угодий умноженное на 100.</w:t>
      </w:r>
    </w:p>
    <w:p w:rsidR="00B1470D" w:rsidRDefault="00B1470D">
      <w:pPr>
        <w:shd w:val="clear" w:color="auto" w:fill="FFFFFF"/>
        <w:spacing w:before="7" w:line="360" w:lineRule="auto"/>
        <w:jc w:val="both"/>
        <w:rPr>
          <w:sz w:val="28"/>
        </w:rPr>
      </w:pPr>
      <w:r>
        <w:rPr>
          <w:sz w:val="28"/>
        </w:rPr>
        <w:tab/>
        <w:t>Удельный вес сельхоз. угодий к общей земельной площади – отношение площади сельхоз. угодий к общей земельной площади умноженное на 100.</w:t>
      </w:r>
    </w:p>
    <w:p w:rsidR="00B1470D" w:rsidRDefault="00B1470D">
      <w:pPr>
        <w:shd w:val="clear" w:color="auto" w:fill="FFFFFF"/>
        <w:spacing w:before="7" w:line="360" w:lineRule="auto"/>
        <w:jc w:val="both"/>
        <w:rPr>
          <w:sz w:val="28"/>
        </w:rPr>
      </w:pPr>
      <w:r>
        <w:rPr>
          <w:sz w:val="28"/>
        </w:rPr>
        <w:tab/>
        <w:t>Удельный вес пашни в составе сельхоз. угодий – отношение площади пашни к площади сельхоз. угодий умноженное на 100.</w:t>
      </w:r>
    </w:p>
    <w:p w:rsidR="00B1470D" w:rsidRDefault="00B1470D">
      <w:pPr>
        <w:shd w:val="clear" w:color="auto" w:fill="FFFFFF"/>
        <w:spacing w:before="7" w:line="360" w:lineRule="auto"/>
        <w:jc w:val="both"/>
        <w:rPr>
          <w:sz w:val="28"/>
        </w:rPr>
      </w:pPr>
      <w:r>
        <w:rPr>
          <w:sz w:val="28"/>
        </w:rPr>
        <w:tab/>
        <w:t>Удельный вес посевов от площади пашни – отношение площади посевов к площади пашни умноженное на 100.</w:t>
      </w:r>
    </w:p>
    <w:p w:rsidR="00B1470D" w:rsidRDefault="00B1470D">
      <w:pPr>
        <w:shd w:val="clear" w:color="auto" w:fill="FFFFFF"/>
        <w:spacing w:before="7" w:line="360" w:lineRule="auto"/>
        <w:jc w:val="center"/>
        <w:rPr>
          <w:sz w:val="28"/>
        </w:rPr>
      </w:pPr>
      <w:r>
        <w:rPr>
          <w:sz w:val="28"/>
        </w:rPr>
        <w:br w:type="page"/>
        <w:t>ВЫВОД.</w:t>
      </w:r>
    </w:p>
    <w:p w:rsidR="00B1470D" w:rsidRDefault="00B1470D">
      <w:pPr>
        <w:shd w:val="clear" w:color="auto" w:fill="FFFFFF"/>
        <w:spacing w:before="7" w:line="360" w:lineRule="auto"/>
        <w:jc w:val="both"/>
        <w:rPr>
          <w:sz w:val="28"/>
        </w:rPr>
      </w:pPr>
    </w:p>
    <w:p w:rsidR="00B1470D" w:rsidRDefault="00B1470D">
      <w:pPr>
        <w:spacing w:line="360" w:lineRule="auto"/>
        <w:jc w:val="both"/>
        <w:rPr>
          <w:sz w:val="28"/>
        </w:rPr>
      </w:pPr>
      <w:r>
        <w:rPr>
          <w:sz w:val="28"/>
        </w:rPr>
        <w:tab/>
        <w:t>Анализируя данные</w:t>
      </w:r>
      <w:r>
        <w:t xml:space="preserve"> </w:t>
      </w:r>
      <w:r>
        <w:rPr>
          <w:sz w:val="28"/>
        </w:rPr>
        <w:t>выше приведенные</w:t>
      </w:r>
      <w:r>
        <w:t xml:space="preserve"> </w:t>
      </w:r>
      <w:r>
        <w:rPr>
          <w:sz w:val="28"/>
        </w:rPr>
        <w:t>таблицы мы можем сказать что наш колхоз эффективно использует земли и не в значительной степени уменьшил земельную площадь но при этом увеличил внутреннею продукцию растениеводство и животноводство стабильно и приносит прибыль, удельный вес сельхоз. угодий в обще земельной площади снижается, удельный вес пашни в составе сельхоз. угодий стабилен, удельный вес посевов понизился.</w:t>
      </w:r>
    </w:p>
    <w:p w:rsidR="00B1470D" w:rsidRDefault="00B1470D">
      <w:pPr>
        <w:spacing w:line="360" w:lineRule="auto"/>
        <w:jc w:val="both"/>
        <w:rPr>
          <w:sz w:val="28"/>
        </w:rPr>
      </w:pPr>
      <w:r>
        <w:rPr>
          <w:sz w:val="28"/>
        </w:rPr>
        <w:tab/>
        <w:t>Поэтому можно сделать вывод что данное хозяйство находится в хорошем экономическом положении, что понижение земельных угодий только увеличили поток денежных средств к данному хозяйству.</w:t>
      </w:r>
    </w:p>
    <w:p w:rsidR="00B1470D" w:rsidRDefault="00B1470D">
      <w:pPr>
        <w:spacing w:line="360" w:lineRule="auto"/>
        <w:jc w:val="both"/>
        <w:rPr>
          <w:sz w:val="28"/>
        </w:rPr>
      </w:pPr>
      <w:r>
        <w:rPr>
          <w:sz w:val="28"/>
        </w:rPr>
        <w:tab/>
        <w:t>Если так будет продолжаться еще на протяжении нескольких лет то данное хозяйство сможет начать увеличивать вновь свои земельные угодия без существенных снижений прибыли.</w:t>
      </w:r>
    </w:p>
    <w:p w:rsidR="00B1470D" w:rsidRDefault="00B1470D">
      <w:pPr>
        <w:spacing w:line="360" w:lineRule="auto"/>
        <w:jc w:val="both"/>
        <w:rPr>
          <w:sz w:val="28"/>
        </w:rPr>
      </w:pPr>
    </w:p>
    <w:p w:rsidR="00B1470D" w:rsidRDefault="00B1470D">
      <w:pPr>
        <w:pStyle w:val="21"/>
      </w:pPr>
      <w:r>
        <w:br w:type="page"/>
        <w:t>СПИСОК ИСПОЛЬЗУЕМОЙ ЛИТЕРАТУРЫ.</w:t>
      </w:r>
    </w:p>
    <w:p w:rsidR="00B1470D" w:rsidRDefault="00B1470D">
      <w:pPr>
        <w:pStyle w:val="a4"/>
        <w:ind w:left="360" w:hanging="360"/>
      </w:pPr>
      <w:r>
        <w:t>1. Учебник по экономике «Организация сельскохозяйственного производства» под редакцией Шакирова Ф.К. Москва 2000г.</w:t>
      </w:r>
    </w:p>
    <w:p w:rsidR="00B1470D" w:rsidRDefault="00B1470D">
      <w:pPr>
        <w:pStyle w:val="a4"/>
      </w:pPr>
      <w:r>
        <w:t>2. Коваленко Н.Я. «Экономика сельского хозяйства». Москва 1998г.</w:t>
      </w:r>
    </w:p>
    <w:p w:rsidR="00B1470D" w:rsidRDefault="00B1470D">
      <w:pPr>
        <w:spacing w:line="360" w:lineRule="auto"/>
        <w:ind w:left="360" w:hanging="360"/>
        <w:jc w:val="both"/>
        <w:rPr>
          <w:sz w:val="28"/>
        </w:rPr>
      </w:pPr>
      <w:r>
        <w:rPr>
          <w:sz w:val="28"/>
        </w:rPr>
        <w:t>3. Попов Н.А. «Организация сельскохозяйственного производства». Москва 1998г.</w:t>
      </w:r>
    </w:p>
    <w:p w:rsidR="00B1470D" w:rsidRDefault="00B1470D">
      <w:pPr>
        <w:spacing w:line="360" w:lineRule="auto"/>
        <w:ind w:left="360" w:hanging="360"/>
        <w:jc w:val="both"/>
        <w:rPr>
          <w:sz w:val="28"/>
        </w:rPr>
      </w:pPr>
      <w:r>
        <w:rPr>
          <w:sz w:val="28"/>
        </w:rPr>
        <w:t>4. Попов Н.А. «Организация сельскохозяйственного производства». Москва 2000г.</w:t>
      </w:r>
    </w:p>
    <w:p w:rsidR="00B1470D" w:rsidRDefault="00B1470D">
      <w:pPr>
        <w:spacing w:line="360" w:lineRule="auto"/>
        <w:ind w:left="360" w:hanging="360"/>
        <w:jc w:val="both"/>
        <w:rPr>
          <w:sz w:val="28"/>
        </w:rPr>
        <w:sectPr w:rsidR="00B1470D">
          <w:headerReference w:type="even" r:id="rId43"/>
          <w:headerReference w:type="default" r:id="rId44"/>
          <w:pgSz w:w="11906" w:h="16838"/>
          <w:pgMar w:top="851" w:right="567" w:bottom="1134" w:left="1701" w:header="709" w:footer="709" w:gutter="0"/>
          <w:pgNumType w:chapStyle="1" w:chapSep="period"/>
          <w:cols w:space="708"/>
          <w:docGrid w:linePitch="360"/>
        </w:sectPr>
      </w:pPr>
      <w:r>
        <w:rPr>
          <w:sz w:val="28"/>
        </w:rPr>
        <w:t>5. Глафира Савицкая «Анализ хозяйственной деятельности предприятия АПК» 1998г.</w:t>
      </w:r>
    </w:p>
    <w:p w:rsidR="00B1470D" w:rsidRDefault="00B1470D">
      <w:pPr>
        <w:spacing w:line="360" w:lineRule="auto"/>
        <w:ind w:left="360" w:hanging="360"/>
        <w:jc w:val="center"/>
        <w:rPr>
          <w:sz w:val="28"/>
        </w:rPr>
      </w:pPr>
      <w:r>
        <w:rPr>
          <w:sz w:val="28"/>
        </w:rPr>
        <w:t>ПРИЛОЖЕНИЕ.                                                                 Рис 1.6.1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480"/>
        <w:gridCol w:w="3420"/>
        <w:gridCol w:w="540"/>
        <w:gridCol w:w="3600"/>
        <w:gridCol w:w="360"/>
        <w:gridCol w:w="3960"/>
      </w:tblGrid>
      <w:tr w:rsidR="00B1470D">
        <w:trPr>
          <w:cantSplit/>
          <w:trHeight w:val="345"/>
        </w:trPr>
        <w:tc>
          <w:tcPr>
            <w:tcW w:w="1305" w:type="dxa"/>
            <w:vMerge w:val="restart"/>
          </w:tcPr>
          <w:p w:rsidR="00B1470D" w:rsidRDefault="00B1470D">
            <w:pPr>
              <w:jc w:val="center"/>
            </w:pPr>
            <w:r>
              <w:t>Объекты анализа</w:t>
            </w:r>
          </w:p>
        </w:tc>
        <w:tc>
          <w:tcPr>
            <w:tcW w:w="480" w:type="dxa"/>
            <w:tcBorders>
              <w:top w:val="nil"/>
              <w:bottom w:val="single" w:sz="4" w:space="0" w:color="auto"/>
            </w:tcBorders>
          </w:tcPr>
          <w:p w:rsidR="00B1470D" w:rsidRDefault="00B1470D"/>
        </w:tc>
        <w:tc>
          <w:tcPr>
            <w:tcW w:w="3420" w:type="dxa"/>
            <w:vMerge w:val="restart"/>
          </w:tcPr>
          <w:p w:rsidR="00B1470D" w:rsidRDefault="001B3994">
            <w:pPr>
              <w:jc w:val="center"/>
            </w:pPr>
            <w:r>
              <w:rPr>
                <w:noProof/>
                <w:sz w:val="20"/>
              </w:rPr>
              <w:pict>
                <v:line id="_x0000_s1041" style="position:absolute;left:0;text-align:left;z-index:251655680;mso-position-horizontal-relative:text;mso-position-vertical-relative:text" from="76.35pt,30.25pt" to="76.35pt,46.75pt"/>
              </w:pict>
            </w:r>
            <w:r w:rsidR="00B1470D">
              <w:t>Размер сельскохозяйственных угодий в целом и по видам</w:t>
            </w:r>
          </w:p>
        </w:tc>
        <w:tc>
          <w:tcPr>
            <w:tcW w:w="540" w:type="dxa"/>
            <w:tcBorders>
              <w:top w:val="nil"/>
              <w:bottom w:val="single" w:sz="4" w:space="0" w:color="auto"/>
            </w:tcBorders>
          </w:tcPr>
          <w:p w:rsidR="00B1470D" w:rsidRDefault="00B1470D"/>
        </w:tc>
        <w:tc>
          <w:tcPr>
            <w:tcW w:w="3600" w:type="dxa"/>
            <w:vMerge w:val="restart"/>
            <w:tcBorders>
              <w:bottom w:val="single" w:sz="4" w:space="0" w:color="auto"/>
            </w:tcBorders>
          </w:tcPr>
          <w:p w:rsidR="00B1470D" w:rsidRDefault="001B3994">
            <w:pPr>
              <w:jc w:val="center"/>
            </w:pPr>
            <w:r>
              <w:rPr>
                <w:noProof/>
                <w:sz w:val="20"/>
              </w:rPr>
              <w:pict>
                <v:line id="_x0000_s1042" style="position:absolute;left:0;text-align:left;z-index:251656704;mso-position-horizontal-relative:text;mso-position-vertical-relative:text" from="76.6pt,30.4pt" to="76.6pt,46.9pt"/>
              </w:pict>
            </w:r>
            <w:r w:rsidR="00B1470D">
              <w:t>Структура сельскохозяйственных земель</w:t>
            </w:r>
          </w:p>
        </w:tc>
        <w:tc>
          <w:tcPr>
            <w:tcW w:w="360" w:type="dxa"/>
            <w:tcBorders>
              <w:top w:val="nil"/>
              <w:bottom w:val="single" w:sz="4" w:space="0" w:color="auto"/>
            </w:tcBorders>
          </w:tcPr>
          <w:p w:rsidR="00B1470D" w:rsidRDefault="00B1470D"/>
        </w:tc>
        <w:tc>
          <w:tcPr>
            <w:tcW w:w="3960" w:type="dxa"/>
            <w:vMerge w:val="restart"/>
          </w:tcPr>
          <w:p w:rsidR="00B1470D" w:rsidRDefault="00B1470D">
            <w:pPr>
              <w:jc w:val="center"/>
            </w:pPr>
            <w:r>
              <w:t>Эффективность использования земельного фонда</w:t>
            </w:r>
          </w:p>
        </w:tc>
      </w:tr>
      <w:tr w:rsidR="00B1470D">
        <w:trPr>
          <w:cantSplit/>
          <w:trHeight w:val="195"/>
        </w:trPr>
        <w:tc>
          <w:tcPr>
            <w:tcW w:w="1305" w:type="dxa"/>
            <w:vMerge/>
          </w:tcPr>
          <w:p w:rsidR="00B1470D" w:rsidRDefault="00B1470D"/>
        </w:tc>
        <w:tc>
          <w:tcPr>
            <w:tcW w:w="480" w:type="dxa"/>
            <w:tcBorders>
              <w:top w:val="single" w:sz="4" w:space="0" w:color="auto"/>
              <w:bottom w:val="nil"/>
            </w:tcBorders>
          </w:tcPr>
          <w:p w:rsidR="00B1470D" w:rsidRDefault="00B1470D"/>
        </w:tc>
        <w:tc>
          <w:tcPr>
            <w:tcW w:w="3420" w:type="dxa"/>
            <w:vMerge/>
          </w:tcPr>
          <w:p w:rsidR="00B1470D" w:rsidRDefault="00B1470D"/>
        </w:tc>
        <w:tc>
          <w:tcPr>
            <w:tcW w:w="540" w:type="dxa"/>
            <w:tcBorders>
              <w:top w:val="single" w:sz="4" w:space="0" w:color="auto"/>
              <w:bottom w:val="nil"/>
            </w:tcBorders>
          </w:tcPr>
          <w:p w:rsidR="00B1470D" w:rsidRDefault="00B1470D"/>
        </w:tc>
        <w:tc>
          <w:tcPr>
            <w:tcW w:w="3600" w:type="dxa"/>
            <w:vMerge/>
          </w:tcPr>
          <w:p w:rsidR="00B1470D" w:rsidRDefault="00B1470D"/>
        </w:tc>
        <w:tc>
          <w:tcPr>
            <w:tcW w:w="360" w:type="dxa"/>
            <w:tcBorders>
              <w:top w:val="nil"/>
              <w:bottom w:val="nil"/>
            </w:tcBorders>
          </w:tcPr>
          <w:p w:rsidR="00B1470D" w:rsidRDefault="00B1470D"/>
        </w:tc>
        <w:tc>
          <w:tcPr>
            <w:tcW w:w="3960" w:type="dxa"/>
            <w:vMerge/>
          </w:tcPr>
          <w:p w:rsidR="00B1470D" w:rsidRDefault="00B1470D"/>
        </w:tc>
      </w:tr>
    </w:tbl>
    <w:p w:rsidR="00B1470D" w:rsidRDefault="001B3994">
      <w:pPr>
        <w:ind w:left="180"/>
      </w:pPr>
      <w:r>
        <w:rPr>
          <w:noProof/>
          <w:sz w:val="20"/>
        </w:rPr>
        <w:pict>
          <v:line id="_x0000_s1043" style="position:absolute;left:0;text-align:left;z-index:251657728;mso-position-horizontal-relative:text;mso-position-vertical-relative:text" from="585pt,1.2pt" to="585pt,10.2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3420"/>
        <w:gridCol w:w="525"/>
        <w:gridCol w:w="3600"/>
      </w:tblGrid>
      <w:tr w:rsidR="00B1470D">
        <w:trPr>
          <w:cantSplit/>
          <w:trHeight w:val="501"/>
        </w:trPr>
        <w:tc>
          <w:tcPr>
            <w:tcW w:w="1260" w:type="dxa"/>
            <w:vMerge w:val="restart"/>
          </w:tcPr>
          <w:p w:rsidR="00B1470D" w:rsidRDefault="00B1470D">
            <w:pPr>
              <w:jc w:val="center"/>
            </w:pPr>
            <w:r>
              <w:t>Методика анализа</w:t>
            </w:r>
          </w:p>
        </w:tc>
        <w:tc>
          <w:tcPr>
            <w:tcW w:w="540" w:type="dxa"/>
            <w:tcBorders>
              <w:top w:val="nil"/>
              <w:bottom w:val="single" w:sz="4" w:space="0" w:color="auto"/>
            </w:tcBorders>
          </w:tcPr>
          <w:p w:rsidR="00B1470D" w:rsidRDefault="00B1470D">
            <w:pPr>
              <w:jc w:val="center"/>
            </w:pPr>
          </w:p>
        </w:tc>
        <w:tc>
          <w:tcPr>
            <w:tcW w:w="3420" w:type="dxa"/>
            <w:vMerge w:val="restart"/>
          </w:tcPr>
          <w:p w:rsidR="00B1470D" w:rsidRDefault="00B1470D">
            <w:pPr>
              <w:jc w:val="center"/>
            </w:pPr>
            <w:r>
              <w:t>Изучение динамики и выполнения плана по общей площади и видом угодий</w:t>
            </w:r>
          </w:p>
        </w:tc>
        <w:tc>
          <w:tcPr>
            <w:tcW w:w="525" w:type="dxa"/>
            <w:tcBorders>
              <w:top w:val="nil"/>
              <w:bottom w:val="nil"/>
            </w:tcBorders>
          </w:tcPr>
          <w:p w:rsidR="00B1470D" w:rsidRDefault="00B1470D"/>
        </w:tc>
        <w:tc>
          <w:tcPr>
            <w:tcW w:w="3600" w:type="dxa"/>
            <w:vMerge w:val="restart"/>
          </w:tcPr>
          <w:p w:rsidR="00B1470D" w:rsidRDefault="00B1470D">
            <w:pPr>
              <w:jc w:val="center"/>
            </w:pPr>
            <w:r>
              <w:t>Определение структуры и её изменений по сравнению с базисным годом, планом и другими хозяйствами</w:t>
            </w:r>
          </w:p>
        </w:tc>
      </w:tr>
      <w:tr w:rsidR="00B1470D">
        <w:trPr>
          <w:cantSplit/>
          <w:trHeight w:val="480"/>
        </w:trPr>
        <w:tc>
          <w:tcPr>
            <w:tcW w:w="1260" w:type="dxa"/>
            <w:vMerge/>
          </w:tcPr>
          <w:p w:rsidR="00B1470D" w:rsidRDefault="00B1470D">
            <w:pPr>
              <w:jc w:val="center"/>
            </w:pPr>
          </w:p>
        </w:tc>
        <w:tc>
          <w:tcPr>
            <w:tcW w:w="540" w:type="dxa"/>
            <w:tcBorders>
              <w:top w:val="single" w:sz="4" w:space="0" w:color="auto"/>
              <w:bottom w:val="nil"/>
            </w:tcBorders>
          </w:tcPr>
          <w:p w:rsidR="00B1470D" w:rsidRDefault="00B1470D">
            <w:pPr>
              <w:jc w:val="center"/>
            </w:pPr>
          </w:p>
        </w:tc>
        <w:tc>
          <w:tcPr>
            <w:tcW w:w="3420" w:type="dxa"/>
            <w:vMerge/>
          </w:tcPr>
          <w:p w:rsidR="00B1470D" w:rsidRDefault="00B1470D">
            <w:pPr>
              <w:jc w:val="center"/>
            </w:pPr>
          </w:p>
        </w:tc>
        <w:tc>
          <w:tcPr>
            <w:tcW w:w="525" w:type="dxa"/>
            <w:tcBorders>
              <w:top w:val="nil"/>
              <w:bottom w:val="nil"/>
            </w:tcBorders>
          </w:tcPr>
          <w:p w:rsidR="00B1470D" w:rsidRDefault="00B1470D"/>
        </w:tc>
        <w:tc>
          <w:tcPr>
            <w:tcW w:w="3600" w:type="dxa"/>
            <w:vMerge/>
          </w:tcPr>
          <w:p w:rsidR="00B1470D" w:rsidRDefault="00B1470D"/>
        </w:tc>
      </w:tr>
      <w:tr w:rsidR="00B1470D">
        <w:trPr>
          <w:gridBefore w:val="2"/>
          <w:wBefore w:w="1800" w:type="dxa"/>
          <w:trHeight w:val="560"/>
        </w:trPr>
        <w:tc>
          <w:tcPr>
            <w:tcW w:w="3420" w:type="dxa"/>
          </w:tcPr>
          <w:p w:rsidR="00B1470D" w:rsidRDefault="00B1470D">
            <w:pPr>
              <w:jc w:val="center"/>
            </w:pPr>
            <w:r>
              <w:t>Анализ выполнения плана мелиорации земель</w:t>
            </w:r>
          </w:p>
        </w:tc>
        <w:tc>
          <w:tcPr>
            <w:tcW w:w="525" w:type="dxa"/>
            <w:tcBorders>
              <w:top w:val="nil"/>
              <w:bottom w:val="nil"/>
            </w:tcBorders>
          </w:tcPr>
          <w:p w:rsidR="00B1470D" w:rsidRDefault="00B1470D"/>
        </w:tc>
        <w:tc>
          <w:tcPr>
            <w:tcW w:w="3600" w:type="dxa"/>
          </w:tcPr>
          <w:p w:rsidR="00B1470D" w:rsidRDefault="00B1470D">
            <w:pPr>
              <w:jc w:val="center"/>
            </w:pPr>
            <w:r>
              <w:t>Расчет влияния структуры на выход продукции, её себестоимость прибыль и др.</w:t>
            </w:r>
          </w:p>
        </w:tc>
      </w:tr>
      <w:tr w:rsidR="00B1470D">
        <w:trPr>
          <w:gridBefore w:val="2"/>
          <w:wBefore w:w="1800" w:type="dxa"/>
          <w:trHeight w:val="1046"/>
        </w:trPr>
        <w:tc>
          <w:tcPr>
            <w:tcW w:w="3420" w:type="dxa"/>
          </w:tcPr>
          <w:p w:rsidR="00B1470D" w:rsidRDefault="00B1470D">
            <w:pPr>
              <w:jc w:val="center"/>
            </w:pPr>
            <w:r>
              <w:t>Подсчет и обоснование резервов расширения площади земель сельскохозяйственного назначения и их трансформации</w:t>
            </w:r>
          </w:p>
        </w:tc>
        <w:tc>
          <w:tcPr>
            <w:tcW w:w="525" w:type="dxa"/>
            <w:tcBorders>
              <w:top w:val="nil"/>
              <w:bottom w:val="nil"/>
            </w:tcBorders>
          </w:tcPr>
          <w:p w:rsidR="00B1470D" w:rsidRDefault="00B1470D"/>
        </w:tc>
        <w:tc>
          <w:tcPr>
            <w:tcW w:w="3600" w:type="dxa"/>
          </w:tcPr>
          <w:p w:rsidR="00B1470D" w:rsidRDefault="00B1470D">
            <w:pPr>
              <w:jc w:val="center"/>
            </w:pPr>
            <w:r>
              <w:t>Оценка интенсивности использования земельного фонда</w:t>
            </w:r>
          </w:p>
        </w:tc>
      </w:tr>
      <w:tr w:rsidR="00B1470D">
        <w:trPr>
          <w:gridBefore w:val="4"/>
          <w:wBefore w:w="5745" w:type="dxa"/>
          <w:trHeight w:val="780"/>
        </w:trPr>
        <w:tc>
          <w:tcPr>
            <w:tcW w:w="3600" w:type="dxa"/>
            <w:tcBorders>
              <w:bottom w:val="single" w:sz="4" w:space="0" w:color="auto"/>
            </w:tcBorders>
          </w:tcPr>
          <w:p w:rsidR="00B1470D" w:rsidRDefault="001B3994">
            <w:pPr>
              <w:jc w:val="center"/>
            </w:pPr>
            <w:r>
              <w:rPr>
                <w:noProof/>
                <w:sz w:val="20"/>
              </w:rPr>
              <w:pict>
                <v:line id="_x0000_s1045" style="position:absolute;left:0;text-align:left;z-index:251659776;mso-position-horizontal-relative:text;mso-position-vertical-relative:text" from="283.35pt,49.9pt" to="283.35pt,67.9pt"/>
              </w:pict>
            </w:r>
            <w:r>
              <w:rPr>
                <w:noProof/>
                <w:sz w:val="20"/>
              </w:rPr>
              <w:pict>
                <v:line id="_x0000_s1040" style="position:absolute;left:0;text-align:left;z-index:251654656;mso-position-horizontal-relative:text;mso-position-vertical-relative:text" from="-121.65pt,2.05pt" to="-121.65pt,83.05pt"/>
              </w:pict>
            </w:r>
            <w:r w:rsidR="00B1470D">
              <w:t>Разработка более выгодного варианта структуры земельных угодий и определение резервов производства продукции</w:t>
            </w:r>
          </w:p>
        </w:tc>
      </w:tr>
    </w:tbl>
    <w:p w:rsidR="00B1470D" w:rsidRDefault="001B3994">
      <w:pPr>
        <w:ind w:left="180"/>
      </w:pPr>
      <w:r>
        <w:rPr>
          <w:noProof/>
          <w:sz w:val="20"/>
        </w:rPr>
        <w:pict>
          <v:rect id="_x0000_s1046" style="position:absolute;left:0;text-align:left;margin-left:495pt;margin-top:12.2pt;width:198pt;height:63pt;z-index:251660800;mso-position-horizontal-relative:text;mso-position-vertical-relative:text">
            <v:textbox style="mso-next-textbox:#_x0000_s1046">
              <w:txbxContent>
                <w:p w:rsidR="00B1470D" w:rsidRDefault="00B1470D">
                  <w:pPr>
                    <w:pStyle w:val="a4"/>
                    <w:rPr>
                      <w:sz w:val="24"/>
                    </w:rPr>
                  </w:pPr>
                  <w:r>
                    <w:rPr>
                      <w:sz w:val="24"/>
                    </w:rPr>
                    <w:t>Оценка уровня эффективности</w:t>
                  </w:r>
                  <w:r>
                    <w:t xml:space="preserve"> </w:t>
                  </w:r>
                  <w:r>
                    <w:rPr>
                      <w:sz w:val="24"/>
                    </w:rPr>
                    <w:t>использования земельного</w:t>
                  </w:r>
                  <w:r>
                    <w:t xml:space="preserve"> </w:t>
                  </w:r>
                  <w:r>
                    <w:rPr>
                      <w:sz w:val="24"/>
                    </w:rPr>
                    <w:t>фонда в хозяйстве</w:t>
                  </w:r>
                </w:p>
              </w:txbxContent>
            </v:textbox>
          </v:rect>
        </w:pict>
      </w:r>
      <w:r>
        <w:rPr>
          <w:noProof/>
          <w:sz w:val="20"/>
        </w:rPr>
        <w:pict>
          <v:line id="_x0000_s1039" style="position:absolute;left:0;text-align:left;z-index:251653632;mso-position-horizontal-relative:text;mso-position-vertical-relative:text" from="369pt,.35pt" to="369pt,27.35pt"/>
        </w:pict>
      </w:r>
    </w:p>
    <w:tbl>
      <w:tblPr>
        <w:tblpPr w:leftFromText="180" w:rightFromText="180" w:vertAnchor="text" w:horzAnchor="page" w:tblpX="11197" w:tblpY="-4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B1470D">
        <w:trPr>
          <w:trHeight w:val="893"/>
        </w:trPr>
        <w:tc>
          <w:tcPr>
            <w:tcW w:w="3780" w:type="dxa"/>
          </w:tcPr>
          <w:p w:rsidR="00B1470D" w:rsidRDefault="00B1470D">
            <w:pPr>
              <w:jc w:val="center"/>
            </w:pPr>
            <w:r>
              <w:t>Расчет показателей эффективности использования земли</w:t>
            </w:r>
          </w:p>
        </w:tc>
      </w:tr>
      <w:tr w:rsidR="00B1470D">
        <w:trPr>
          <w:trHeight w:val="930"/>
        </w:trPr>
        <w:tc>
          <w:tcPr>
            <w:tcW w:w="3780" w:type="dxa"/>
            <w:tcBorders>
              <w:bottom w:val="single" w:sz="4" w:space="0" w:color="auto"/>
            </w:tcBorders>
          </w:tcPr>
          <w:p w:rsidR="00B1470D" w:rsidRDefault="00B1470D">
            <w:pPr>
              <w:jc w:val="center"/>
            </w:pPr>
            <w:r>
              <w:t>Изучения динамики, выполнения плана и межхозяйственный сравнительный анализ этих показателей</w:t>
            </w:r>
          </w:p>
        </w:tc>
      </w:tr>
      <w:tr w:rsidR="00B1470D">
        <w:trPr>
          <w:trHeight w:val="1213"/>
        </w:trPr>
        <w:tc>
          <w:tcPr>
            <w:tcW w:w="3780" w:type="dxa"/>
            <w:tcBorders>
              <w:top w:val="single" w:sz="4" w:space="0" w:color="auto"/>
              <w:left w:val="single" w:sz="4" w:space="0" w:color="auto"/>
              <w:bottom w:val="single" w:sz="4" w:space="0" w:color="auto"/>
              <w:right w:val="single" w:sz="4" w:space="0" w:color="auto"/>
            </w:tcBorders>
          </w:tcPr>
          <w:p w:rsidR="00B1470D" w:rsidRDefault="001B3994">
            <w:pPr>
              <w:jc w:val="center"/>
            </w:pPr>
            <w:r>
              <w:rPr>
                <w:noProof/>
                <w:sz w:val="20"/>
              </w:rPr>
              <w:pict>
                <v:rect id="_x0000_s1044" style="position:absolute;left:0;text-align:left;margin-left:-8.1pt;margin-top:156.15pt;width:189pt;height:63pt;z-index:251658752;mso-position-horizontal-relative:text;mso-position-vertical-relative:text">
                  <v:textbox style="mso-next-textbox:#_x0000_s1044">
                    <w:txbxContent>
                      <w:p w:rsidR="00B1470D" w:rsidRDefault="00B1470D">
                        <w:pPr>
                          <w:pStyle w:val="a4"/>
                          <w:spacing w:line="240" w:lineRule="auto"/>
                          <w:rPr>
                            <w:sz w:val="24"/>
                          </w:rPr>
                        </w:pPr>
                        <w:r>
                          <w:rPr>
                            <w:sz w:val="24"/>
                          </w:rPr>
                          <w:t>Определение резервов повышения эффективности</w:t>
                        </w:r>
                        <w:r>
                          <w:t xml:space="preserve"> </w:t>
                        </w:r>
                        <w:r>
                          <w:rPr>
                            <w:sz w:val="24"/>
                          </w:rPr>
                          <w:t>использования земли в хозяйстве</w:t>
                        </w:r>
                      </w:p>
                    </w:txbxContent>
                  </v:textbox>
                </v:rect>
              </w:pict>
            </w:r>
            <w:r w:rsidR="00B1470D">
              <w:t>Изучение причин изменения эффективности использования земельных ресурсов</w:t>
            </w:r>
          </w:p>
        </w:tc>
      </w:tr>
    </w:tbl>
    <w:p w:rsidR="00B1470D" w:rsidRDefault="00B1470D">
      <w:pPr>
        <w:ind w:left="180"/>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25"/>
        <w:gridCol w:w="3420"/>
        <w:gridCol w:w="525"/>
        <w:gridCol w:w="3600"/>
      </w:tblGrid>
      <w:tr w:rsidR="00B1470D">
        <w:trPr>
          <w:gridBefore w:val="2"/>
          <w:wBefore w:w="1785" w:type="dxa"/>
          <w:trHeight w:val="720"/>
        </w:trPr>
        <w:tc>
          <w:tcPr>
            <w:tcW w:w="3420" w:type="dxa"/>
          </w:tcPr>
          <w:p w:rsidR="00B1470D" w:rsidRDefault="00B1470D">
            <w:pPr>
              <w:jc w:val="center"/>
            </w:pPr>
            <w:r>
              <w:t>Изучение закономерностей и тенденций в изменении размера сельхозугодий</w:t>
            </w:r>
          </w:p>
        </w:tc>
        <w:tc>
          <w:tcPr>
            <w:tcW w:w="525" w:type="dxa"/>
            <w:tcBorders>
              <w:top w:val="nil"/>
              <w:bottom w:val="nil"/>
            </w:tcBorders>
          </w:tcPr>
          <w:p w:rsidR="00B1470D" w:rsidRDefault="00B1470D"/>
        </w:tc>
        <w:tc>
          <w:tcPr>
            <w:tcW w:w="3600" w:type="dxa"/>
          </w:tcPr>
          <w:p w:rsidR="00B1470D" w:rsidRDefault="00B1470D">
            <w:r>
              <w:t>Оценка земельной структуры сельскохозяйственных земель</w:t>
            </w:r>
          </w:p>
        </w:tc>
      </w:tr>
      <w:tr w:rsidR="00B1470D">
        <w:trPr>
          <w:cantSplit/>
          <w:trHeight w:val="345"/>
        </w:trPr>
        <w:tc>
          <w:tcPr>
            <w:tcW w:w="1260" w:type="dxa"/>
            <w:vMerge w:val="restart"/>
          </w:tcPr>
          <w:p w:rsidR="00B1470D" w:rsidRDefault="00B1470D">
            <w:pPr>
              <w:jc w:val="center"/>
            </w:pPr>
            <w:r>
              <w:t>Цель анализа</w:t>
            </w:r>
          </w:p>
        </w:tc>
        <w:tc>
          <w:tcPr>
            <w:tcW w:w="525" w:type="dxa"/>
            <w:tcBorders>
              <w:top w:val="nil"/>
              <w:bottom w:val="single" w:sz="4" w:space="0" w:color="auto"/>
            </w:tcBorders>
          </w:tcPr>
          <w:p w:rsidR="00B1470D" w:rsidRDefault="00B1470D">
            <w:pPr>
              <w:jc w:val="center"/>
            </w:pPr>
          </w:p>
        </w:tc>
        <w:tc>
          <w:tcPr>
            <w:tcW w:w="3420" w:type="dxa"/>
            <w:vMerge w:val="restart"/>
          </w:tcPr>
          <w:p w:rsidR="00B1470D" w:rsidRDefault="00B1470D">
            <w:pPr>
              <w:jc w:val="center"/>
            </w:pPr>
            <w:r>
              <w:t>Оценка выполнения плана по расширению и улучшению сельскохозяйственных земель</w:t>
            </w:r>
          </w:p>
        </w:tc>
        <w:tc>
          <w:tcPr>
            <w:tcW w:w="525" w:type="dxa"/>
            <w:tcBorders>
              <w:top w:val="nil"/>
              <w:bottom w:val="nil"/>
            </w:tcBorders>
          </w:tcPr>
          <w:p w:rsidR="00B1470D" w:rsidRDefault="00B1470D"/>
        </w:tc>
        <w:tc>
          <w:tcPr>
            <w:tcW w:w="3600" w:type="dxa"/>
            <w:vMerge w:val="restart"/>
          </w:tcPr>
          <w:p w:rsidR="00B1470D" w:rsidRDefault="001B3994">
            <w:pPr>
              <w:jc w:val="center"/>
            </w:pPr>
            <w:r>
              <w:rPr>
                <w:noProof/>
                <w:sz w:val="20"/>
              </w:rPr>
              <w:pict>
                <v:rect id="_x0000_s1047" style="position:absolute;left:0;text-align:left;margin-left:202.35pt;margin-top:5.25pt;width:198pt;height:33.15pt;z-index:251661824;mso-position-horizontal-relative:text;mso-position-vertical-relative:text">
                  <v:textbox style="mso-next-textbox:#_x0000_s1047">
                    <w:txbxContent>
                      <w:p w:rsidR="00B1470D" w:rsidRDefault="00B1470D">
                        <w:pPr>
                          <w:jc w:val="center"/>
                        </w:pPr>
                        <w:r>
                          <w:t>Поиски резервов её повышения</w:t>
                        </w:r>
                      </w:p>
                    </w:txbxContent>
                  </v:textbox>
                </v:rect>
              </w:pict>
            </w:r>
            <w:r w:rsidR="00B1470D">
              <w:t>Поиски более оптимального варианта структуры земельного фонда</w:t>
            </w:r>
          </w:p>
        </w:tc>
      </w:tr>
      <w:tr w:rsidR="00B1470D">
        <w:trPr>
          <w:cantSplit/>
          <w:trHeight w:val="465"/>
        </w:trPr>
        <w:tc>
          <w:tcPr>
            <w:tcW w:w="1260" w:type="dxa"/>
            <w:vMerge/>
          </w:tcPr>
          <w:p w:rsidR="00B1470D" w:rsidRDefault="00B1470D">
            <w:pPr>
              <w:jc w:val="center"/>
            </w:pPr>
          </w:p>
        </w:tc>
        <w:tc>
          <w:tcPr>
            <w:tcW w:w="525" w:type="dxa"/>
            <w:tcBorders>
              <w:top w:val="single" w:sz="4" w:space="0" w:color="auto"/>
              <w:bottom w:val="nil"/>
            </w:tcBorders>
          </w:tcPr>
          <w:p w:rsidR="00B1470D" w:rsidRDefault="00B1470D">
            <w:pPr>
              <w:jc w:val="center"/>
            </w:pPr>
          </w:p>
        </w:tc>
        <w:tc>
          <w:tcPr>
            <w:tcW w:w="3420" w:type="dxa"/>
            <w:vMerge/>
          </w:tcPr>
          <w:p w:rsidR="00B1470D" w:rsidRDefault="00B1470D">
            <w:pPr>
              <w:jc w:val="center"/>
            </w:pPr>
          </w:p>
        </w:tc>
        <w:tc>
          <w:tcPr>
            <w:tcW w:w="525" w:type="dxa"/>
            <w:tcBorders>
              <w:top w:val="nil"/>
              <w:bottom w:val="nil"/>
            </w:tcBorders>
          </w:tcPr>
          <w:p w:rsidR="00B1470D" w:rsidRDefault="00B1470D"/>
        </w:tc>
        <w:tc>
          <w:tcPr>
            <w:tcW w:w="3600" w:type="dxa"/>
            <w:vMerge/>
          </w:tcPr>
          <w:p w:rsidR="00B1470D" w:rsidRDefault="00B1470D"/>
        </w:tc>
      </w:tr>
      <w:tr w:rsidR="00B1470D">
        <w:trPr>
          <w:gridBefore w:val="2"/>
          <w:gridAfter w:val="2"/>
          <w:wBefore w:w="1785" w:type="dxa"/>
          <w:wAfter w:w="4125" w:type="dxa"/>
          <w:trHeight w:val="810"/>
        </w:trPr>
        <w:tc>
          <w:tcPr>
            <w:tcW w:w="3420" w:type="dxa"/>
          </w:tcPr>
          <w:p w:rsidR="00B1470D" w:rsidRDefault="00B1470D">
            <w:pPr>
              <w:jc w:val="center"/>
            </w:pPr>
            <w:r>
              <w:t>Определения резервов расширения сельхозугодий</w:t>
            </w:r>
          </w:p>
        </w:tc>
      </w:tr>
    </w:tbl>
    <w:p w:rsidR="00B1470D" w:rsidRDefault="00B1470D">
      <w:pPr>
        <w:ind w:left="180"/>
      </w:pPr>
      <w:r>
        <w:t xml:space="preserve"> </w:t>
      </w:r>
      <w:bookmarkStart w:id="0" w:name="_GoBack"/>
      <w:bookmarkEnd w:id="0"/>
    </w:p>
    <w:sectPr w:rsidR="00B1470D">
      <w:pgSz w:w="16838" w:h="11906" w:orient="landscape"/>
      <w:pgMar w:top="1701" w:right="851" w:bottom="567" w:left="1134" w:header="709" w:footer="709"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95" w:rsidRDefault="00E03195">
      <w:r>
        <w:separator/>
      </w:r>
    </w:p>
  </w:endnote>
  <w:endnote w:type="continuationSeparator" w:id="0">
    <w:p w:rsidR="00E03195" w:rsidRDefault="00E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95" w:rsidRDefault="00E03195">
      <w:r>
        <w:separator/>
      </w:r>
    </w:p>
  </w:footnote>
  <w:footnote w:type="continuationSeparator" w:id="0">
    <w:p w:rsidR="00E03195" w:rsidRDefault="00E0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0D" w:rsidRDefault="00B1470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1470D" w:rsidRDefault="00B1470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0D" w:rsidRDefault="00B1470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3994">
      <w:rPr>
        <w:rStyle w:val="a8"/>
        <w:noProof/>
      </w:rPr>
      <w:t>1</w:t>
    </w:r>
    <w:r>
      <w:rPr>
        <w:rStyle w:val="a8"/>
      </w:rPr>
      <w:fldChar w:fldCharType="end"/>
    </w:r>
  </w:p>
  <w:p w:rsidR="00B1470D" w:rsidRDefault="00B1470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1C6"/>
    <w:multiLevelType w:val="hybridMultilevel"/>
    <w:tmpl w:val="B7F24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45FC3"/>
    <w:multiLevelType w:val="hybridMultilevel"/>
    <w:tmpl w:val="6E3C6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C83D19"/>
    <w:multiLevelType w:val="hybridMultilevel"/>
    <w:tmpl w:val="86F4D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8A77F1"/>
    <w:multiLevelType w:val="hybridMultilevel"/>
    <w:tmpl w:val="2E9224D4"/>
    <w:lvl w:ilvl="0" w:tplc="43BCE12E">
      <w:start w:val="1"/>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4">
    <w:nsid w:val="4FE96431"/>
    <w:multiLevelType w:val="multilevel"/>
    <w:tmpl w:val="2064DD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6B7C3190"/>
    <w:multiLevelType w:val="hybridMultilevel"/>
    <w:tmpl w:val="F9A62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CB0649"/>
    <w:multiLevelType w:val="hybridMultilevel"/>
    <w:tmpl w:val="3A2E4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1B2377"/>
    <w:multiLevelType w:val="hybridMultilevel"/>
    <w:tmpl w:val="3AFAD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D50D13"/>
    <w:multiLevelType w:val="hybridMultilevel"/>
    <w:tmpl w:val="2D848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9141CB"/>
    <w:multiLevelType w:val="hybridMultilevel"/>
    <w:tmpl w:val="E7206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7"/>
  </w:num>
  <w:num w:numId="6">
    <w:abstractNumId w:val="2"/>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FC"/>
    <w:rsid w:val="00074D4B"/>
    <w:rsid w:val="001B3994"/>
    <w:rsid w:val="00B13BFC"/>
    <w:rsid w:val="00B1470D"/>
    <w:rsid w:val="00E0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2637AA08-29D0-4126-BEFB-6906C5D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900"/>
      <w:jc w:val="both"/>
      <w:outlineLvl w:val="0"/>
    </w:pPr>
    <w:rPr>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outlineLvl w:val="2"/>
    </w:pPr>
    <w:rPr>
      <w:sz w:val="28"/>
    </w:rPr>
  </w:style>
  <w:style w:type="paragraph" w:styleId="4">
    <w:name w:val="heading 4"/>
    <w:basedOn w:val="a"/>
    <w:next w:val="a"/>
    <w:qFormat/>
    <w:pPr>
      <w:keepNext/>
      <w:shd w:val="clear" w:color="auto" w:fill="FFFFFF"/>
      <w:spacing w:before="7" w:line="360" w:lineRule="auto"/>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40"/>
      <w:jc w:val="both"/>
    </w:pPr>
    <w:rPr>
      <w:sz w:val="28"/>
    </w:rPr>
  </w:style>
  <w:style w:type="paragraph" w:styleId="a4">
    <w:name w:val="Body Text"/>
    <w:basedOn w:val="a"/>
    <w:pPr>
      <w:spacing w:line="360" w:lineRule="auto"/>
      <w:jc w:val="both"/>
    </w:pPr>
    <w:rPr>
      <w:sz w:val="28"/>
    </w:rPr>
  </w:style>
  <w:style w:type="paragraph" w:styleId="20">
    <w:name w:val="Body Text Indent 2"/>
    <w:basedOn w:val="a"/>
    <w:pPr>
      <w:spacing w:line="360" w:lineRule="auto"/>
      <w:ind w:firstLine="900"/>
      <w:jc w:val="both"/>
    </w:pPr>
    <w:rPr>
      <w:sz w:val="28"/>
    </w:rPr>
  </w:style>
  <w:style w:type="paragraph" w:styleId="a5">
    <w:name w:val="caption"/>
    <w:basedOn w:val="a"/>
    <w:next w:val="a"/>
    <w:qFormat/>
    <w:pPr>
      <w:spacing w:line="360" w:lineRule="auto"/>
      <w:jc w:val="both"/>
    </w:pPr>
    <w:rPr>
      <w:sz w:val="28"/>
    </w:rPr>
  </w:style>
  <w:style w:type="paragraph" w:styleId="30">
    <w:name w:val="Body Text Indent 3"/>
    <w:basedOn w:val="a"/>
    <w:pPr>
      <w:ind w:left="720" w:hanging="720"/>
      <w:jc w:val="both"/>
    </w:pPr>
    <w:rPr>
      <w:sz w:val="28"/>
    </w:rPr>
  </w:style>
  <w:style w:type="paragraph" w:styleId="21">
    <w:name w:val="Body Text 2"/>
    <w:basedOn w:val="a"/>
    <w:pPr>
      <w:spacing w:line="360" w:lineRule="auto"/>
      <w:jc w:val="center"/>
    </w:pPr>
    <w:rPr>
      <w:sz w:val="28"/>
    </w:rPr>
  </w:style>
  <w:style w:type="paragraph" w:styleId="a6">
    <w:name w:val="Title"/>
    <w:basedOn w:val="a"/>
    <w:qFormat/>
    <w:pPr>
      <w:spacing w:line="360" w:lineRule="auto"/>
      <w:jc w:val="center"/>
    </w:pPr>
    <w:rPr>
      <w:sz w:val="28"/>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Family</Company>
  <LinksUpToDate>false</LinksUpToDate>
  <CharactersWithSpaces>38539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Alekx</dc:creator>
  <cp:keywords/>
  <dc:description/>
  <cp:lastModifiedBy>admin</cp:lastModifiedBy>
  <cp:revision>2</cp:revision>
  <dcterms:created xsi:type="dcterms:W3CDTF">2014-06-23T13:51:00Z</dcterms:created>
  <dcterms:modified xsi:type="dcterms:W3CDTF">2014-06-23T13:51:00Z</dcterms:modified>
</cp:coreProperties>
</file>