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24" w:rsidRDefault="001916E4">
      <w:pPr>
        <w:pStyle w:val="1"/>
        <w:jc w:val="center"/>
      </w:pPr>
      <w:r>
        <w:t>Некрасов н. а. - Сатирическое изображение помещиков в поэме н. а. некрасова кому на руси жить хорошо</w:t>
      </w:r>
    </w:p>
    <w:p w:rsidR="002F3524" w:rsidRPr="001916E4" w:rsidRDefault="001916E4">
      <w:pPr>
        <w:pStyle w:val="a3"/>
        <w:spacing w:after="240" w:afterAutospacing="0"/>
      </w:pPr>
      <w:r>
        <w:t>В поэме Н.А. Некрасова «Кому на Руси жить хорошо» перед нами проходит целая галерея образов помещиков, на которых автор смотрит глазами крестьян. Поэт создает этих персонажей без всякой идеализации и вместе с тем с некоторой долей сочувствия. Сатирически-гневно рассказывает Некрасов о паразитической жизни помещиков в недавнем прошлом, когда «дышала грудь помещичья свободно и легко». Они распоряжались своими крепостными, как им заблагорассудится. Барин, владевший «крещеной собственностью», был полновластным царьком в своей вотчине, где все ему «покорствовало»:</w:t>
      </w:r>
      <w:r>
        <w:br/>
        <w:t>Ни в ком противоречия,</w:t>
      </w:r>
      <w:r>
        <w:br/>
        <w:t>Кого хочу – помилую,</w:t>
      </w:r>
      <w:r>
        <w:br/>
        <w:t>Кого хочу – казню…</w:t>
      </w:r>
      <w:r>
        <w:br/>
        <w:t>Но времена меняются, в народных массах се больше возрастает недовольство и гнев. Поэтому вся поэма проникнута ощущением неизбежной и скорой гибели той жизни, которая основана на рабской покорности и людском унижении. Символический характер имеет картина опустевшей барской усадьбы из главы «Крестьянка», которую по кирпичику растаскивает дворня.</w:t>
      </w:r>
      <w:r>
        <w:br/>
        <w:t>С острой иронией и злым сарказмом Некрасов создает образ князя Утятина. В крестьянской речи часто звучит издевка над своим барином: «Мы барщинные, выросли под рылом у помещика». Словечко «рыло» ясно говорит об отношении крепостных к своему господину. Мужицкая точка зрения нам понятна: князь Утятин – закоренелый крепостник, которого крестьяне язвительно и пророчески назвали последышем.</w:t>
      </w:r>
      <w:r>
        <w:br/>
        <w:t>Перед нами выживший из ума «душевладелец», и мало человеческого осталось даже в его внешнем облике:</w:t>
      </w:r>
      <w:r>
        <w:br/>
        <w:t>Нос клювом, как у ястреба,</w:t>
      </w:r>
      <w:r>
        <w:br/>
        <w:t>Усы седые, длинные</w:t>
      </w:r>
      <w:r>
        <w:br/>
        <w:t>И – разные глаза:</w:t>
      </w:r>
      <w:r>
        <w:br/>
        <w:t>Один здоровый – светится,</w:t>
      </w:r>
      <w:r>
        <w:br/>
        <w:t>А левый – мутный, пасмурный</w:t>
      </w:r>
      <w:r>
        <w:br/>
        <w:t>Как оловянный грош!</w:t>
      </w:r>
      <w:r>
        <w:br/>
        <w:t>Используя поистине народные сравнения в создании образа, Некрасов добивается правдивости изображения и звучания острой сатиры. Поначалу кажется, что последыш скорее смешон, чем страшен. Ведь он уже лишен былой власти над крестьянскими душами. Крепостные крестьяне лишь согласились «поиграть в крепостных», пока не умрет «последыш» - ради обещанных им за это наследниками князя заливных лугов. Приговором всей крепостнической системе звучат слова, которые строптивый мужик Агап Петров бросает в лицо князю Утятину:</w:t>
      </w:r>
      <w:r>
        <w:br/>
        <w:t>…Последыш ты! По милости</w:t>
      </w:r>
      <w:r>
        <w:br/>
        <w:t>Мужицкой нашей глупости</w:t>
      </w:r>
      <w:r>
        <w:br/>
        <w:t>Сегодня ты начальствуешь,</w:t>
      </w:r>
      <w:r>
        <w:br/>
        <w:t>А завтра мы последышу</w:t>
      </w:r>
      <w:r>
        <w:br/>
        <w:t>Пинка – и кончен бал!</w:t>
      </w:r>
      <w:r>
        <w:br/>
        <w:t>Однако автор поэмы не позволяет читателям слишком легко относится пережиткам крепостничества. Даже игра в рабов оказывается опасной: жертвой ее гибнет как раз свободолюбивый Агап. Да и его односельчане были бессовестно обмануты: наследники князя не отдали им обещанные луга.</w:t>
      </w:r>
      <w:r>
        <w:br/>
        <w:t>Вслед за князем Утятиным идет образ Оболт-Оболдуева, продолжающего ряд помещиков-паразитов. И на него мы смотрим сквозь призму крестьянского мнения. Вот что мы видим:</w:t>
      </w:r>
      <w:r>
        <w:br/>
        <w:t>Какой-то барин кругленький,</w:t>
      </w:r>
      <w:r>
        <w:br/>
        <w:t>Усатенький, пузатенький,</w:t>
      </w:r>
      <w:r>
        <w:br/>
        <w:t>С сигарочкой во рту…</w:t>
      </w:r>
      <w:r>
        <w:br/>
        <w:t>Традиционные в народной поэзии уменьшительные и ласкательные формы здесь усиливают ироническое звучание рассказа, подчеркивают ничтожество «кругленького» человечка.</w:t>
      </w:r>
      <w:r>
        <w:br/>
        <w:t>Помещики, которые должны были заботиться о своей стране, о своем народе, живут в свое удовольствие, унижая и обкрадывая крепостных. Конечно же, большая часть крестьян не желает мириться с подлобным положением вещей. Поэма рисует трудный, полный заблуждений и внутренних конфликтов, но все же неизбежный путь крестьянства к освобождению от рабского сознания.</w:t>
      </w:r>
      <w:r>
        <w:br/>
        <w:t>Не верят крестьяне своим помещикам, пошатнулось их доверие и к религии, к ее служителям – проповедникам покорности и смирения. Поп, который первым отвечал странникам на их вопросы, и сам спрашивает у странников:</w:t>
      </w:r>
      <w:r>
        <w:br/>
        <w:t>… Скажите, православные,</w:t>
      </w:r>
      <w:r>
        <w:br/>
        <w:t>Кого вы называете</w:t>
      </w:r>
      <w:r>
        <w:br/>
        <w:t>Породой жеребячьею?</w:t>
      </w:r>
      <w:r>
        <w:br/>
        <w:t>Крестьяне подзамялися,</w:t>
      </w:r>
      <w:r>
        <w:br/>
        <w:t>Молчат – и поп молчит.</w:t>
      </w:r>
      <w:r>
        <w:br/>
        <w:t>Он видит, что «все в мире переменчиво», что рушатся привычные норма жизни и счастье – «покой, богатство, честь» - недостижимо. В душе попа борются противоположные чувства. Он тоскует о том, что «перевелись помещики»: от них зависело его благополучие. Но и крестьянам поп сочувствует вполне искренне. Иным предстает перед нами священник Иван из главы «Демушка», который ненавидит крестьян: «у нас народ все голь да пьянь…». Это подлый и злой человек. Мы отчетливо чувствуем негативное авторское отношение к этому персонажу. А поп – собеседник странников – с болью говорит о народной бедности:</w:t>
      </w:r>
      <w:r>
        <w:br/>
        <w:t>Крестьянин сам нуждается</w:t>
      </w:r>
      <w:r>
        <w:br/>
        <w:t>И рад бы дать, да нечего…</w:t>
      </w:r>
      <w:r>
        <w:br/>
        <w:t>И все-таки, по мнению автора, народ не может быть сломлен ни произволом помещиков, ни поборами церкви. Некрасов говорит, что:</w:t>
      </w:r>
      <w:r>
        <w:br/>
        <w:t>Еще народу русскому</w:t>
      </w:r>
      <w:r>
        <w:br/>
        <w:t>Пределы не поставлены:</w:t>
      </w:r>
      <w:r>
        <w:br/>
        <w:t>Пред ним широкий путь.</w:t>
      </w:r>
      <w:r>
        <w:br/>
      </w:r>
      <w:bookmarkStart w:id="0" w:name="_GoBack"/>
      <w:bookmarkEnd w:id="0"/>
    </w:p>
    <w:sectPr w:rsidR="002F3524" w:rsidRPr="00191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6E4"/>
    <w:rsid w:val="001916E4"/>
    <w:rsid w:val="002F3524"/>
    <w:rsid w:val="00B0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06ED4-6245-4DF5-ADE8-58601C87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Сатирическое изображение помещиков в поэме н. а. некрасова кому на руси жить хорошо</dc:title>
  <dc:subject/>
  <dc:creator>admin</dc:creator>
  <cp:keywords/>
  <dc:description/>
  <cp:lastModifiedBy>admin</cp:lastModifiedBy>
  <cp:revision>2</cp:revision>
  <dcterms:created xsi:type="dcterms:W3CDTF">2014-06-23T00:20:00Z</dcterms:created>
  <dcterms:modified xsi:type="dcterms:W3CDTF">2014-06-23T00:20:00Z</dcterms:modified>
</cp:coreProperties>
</file>