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06" w:rsidRDefault="000C7606" w:rsidP="002A5DEF">
      <w:pPr>
        <w:pStyle w:val="11"/>
        <w:tabs>
          <w:tab w:val="right" w:leader="dot" w:pos="9627"/>
        </w:tabs>
        <w:spacing w:line="480" w:lineRule="auto"/>
        <w:rPr>
          <w:sz w:val="28"/>
          <w:szCs w:val="28"/>
        </w:rPr>
      </w:pPr>
    </w:p>
    <w:p w:rsidR="002A5DEF" w:rsidRPr="002A5DEF" w:rsidRDefault="00361F94" w:rsidP="002A5DEF">
      <w:pPr>
        <w:pStyle w:val="11"/>
        <w:tabs>
          <w:tab w:val="right" w:leader="dot" w:pos="9627"/>
        </w:tabs>
        <w:spacing w:line="480" w:lineRule="auto"/>
        <w:rPr>
          <w:noProof/>
          <w:sz w:val="28"/>
          <w:szCs w:val="28"/>
        </w:rPr>
      </w:pPr>
      <w:r w:rsidRPr="002A5DEF">
        <w:rPr>
          <w:sz w:val="28"/>
          <w:szCs w:val="28"/>
        </w:rPr>
        <w:fldChar w:fldCharType="begin"/>
      </w:r>
      <w:r w:rsidRPr="002A5DEF">
        <w:rPr>
          <w:sz w:val="28"/>
          <w:szCs w:val="28"/>
        </w:rPr>
        <w:instrText xml:space="preserve"> TOC \o "1-3" \h \z \u </w:instrText>
      </w:r>
      <w:r w:rsidRPr="002A5DEF">
        <w:rPr>
          <w:sz w:val="28"/>
          <w:szCs w:val="28"/>
        </w:rPr>
        <w:fldChar w:fldCharType="separate"/>
      </w:r>
      <w:hyperlink w:anchor="_Toc273695108" w:history="1">
        <w:r w:rsidR="002A5DEF" w:rsidRPr="002A5DEF">
          <w:rPr>
            <w:rStyle w:val="a9"/>
            <w:noProof/>
            <w:sz w:val="28"/>
            <w:szCs w:val="28"/>
          </w:rPr>
          <w:t>ВВЕДЕНИЕ.</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_Toc273695108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3</w:t>
        </w:r>
        <w:r w:rsidR="002A5DEF" w:rsidRPr="002A5DEF">
          <w:rPr>
            <w:noProof/>
            <w:webHidden/>
            <w:sz w:val="28"/>
            <w:szCs w:val="28"/>
          </w:rPr>
          <w:fldChar w:fldCharType="end"/>
        </w:r>
      </w:hyperlink>
    </w:p>
    <w:p w:rsidR="002A5DEF" w:rsidRPr="002A5DEF" w:rsidRDefault="004E7936" w:rsidP="002A5DEF">
      <w:pPr>
        <w:pStyle w:val="11"/>
        <w:tabs>
          <w:tab w:val="right" w:leader="dot" w:pos="9627"/>
        </w:tabs>
        <w:spacing w:line="480" w:lineRule="auto"/>
        <w:rPr>
          <w:noProof/>
          <w:sz w:val="28"/>
          <w:szCs w:val="28"/>
        </w:rPr>
      </w:pPr>
      <w:hyperlink w:anchor="_Toc273695109" w:history="1">
        <w:r w:rsidR="002A5DEF" w:rsidRPr="002A5DEF">
          <w:rPr>
            <w:rStyle w:val="a9"/>
            <w:noProof/>
            <w:sz w:val="28"/>
            <w:szCs w:val="28"/>
          </w:rPr>
          <w:t>1. Издержки и прибыль предприятия.</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_Toc273695109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5</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0" w:history="1">
        <w:r w:rsidR="002A5DEF" w:rsidRPr="002A5DEF">
          <w:rPr>
            <w:rStyle w:val="a9"/>
            <w:noProof/>
            <w:sz w:val="28"/>
            <w:szCs w:val="28"/>
          </w:rPr>
          <w:t>1. 1  Природа издержек</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_Toc273695110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5</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1" w:history="1">
        <w:r w:rsidR="002A5DEF" w:rsidRPr="002A5DEF">
          <w:rPr>
            <w:rStyle w:val="a9"/>
            <w:noProof/>
            <w:sz w:val="28"/>
            <w:szCs w:val="28"/>
          </w:rPr>
          <w:t>1. 2 Виды издержек.</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_Toc273695111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9</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2" w:history="1">
        <w:r w:rsidR="002A5DEF" w:rsidRPr="002A5DEF">
          <w:rPr>
            <w:rStyle w:val="a9"/>
            <w:noProof/>
            <w:snapToGrid w:val="0"/>
            <w:sz w:val="28"/>
            <w:szCs w:val="28"/>
          </w:rPr>
          <w:t>1. 3 Критический объем производства</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_Toc273695112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18</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3" w:history="1">
        <w:r w:rsidR="002A5DEF" w:rsidRPr="002A5DEF">
          <w:rPr>
            <w:rStyle w:val="a9"/>
            <w:noProof/>
            <w:sz w:val="28"/>
            <w:szCs w:val="28"/>
          </w:rPr>
          <w:t>1. 4  Прибыль предприятия, ее использование и распределение.</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_Toc273695113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21</w:t>
        </w:r>
        <w:r w:rsidR="002A5DEF" w:rsidRPr="002A5DEF">
          <w:rPr>
            <w:noProof/>
            <w:webHidden/>
            <w:sz w:val="28"/>
            <w:szCs w:val="28"/>
          </w:rPr>
          <w:fldChar w:fldCharType="end"/>
        </w:r>
      </w:hyperlink>
    </w:p>
    <w:p w:rsidR="002A5DEF" w:rsidRPr="002A5DEF" w:rsidRDefault="004E7936" w:rsidP="002A5DEF">
      <w:pPr>
        <w:pStyle w:val="11"/>
        <w:tabs>
          <w:tab w:val="right" w:leader="dot" w:pos="9627"/>
        </w:tabs>
        <w:spacing w:line="480" w:lineRule="auto"/>
        <w:rPr>
          <w:noProof/>
          <w:sz w:val="28"/>
          <w:szCs w:val="28"/>
        </w:rPr>
      </w:pPr>
      <w:hyperlink w:anchor="_Toc273695114" w:history="1">
        <w:r w:rsidR="002A5DEF" w:rsidRPr="002A5DEF">
          <w:rPr>
            <w:rStyle w:val="a9"/>
            <w:noProof/>
            <w:sz w:val="28"/>
            <w:szCs w:val="28"/>
          </w:rPr>
          <w:t>2. Анали издержек и прибыли предприятия.</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_Toc273695114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24</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5" w:history="1">
        <w:r w:rsidR="002A5DEF" w:rsidRPr="002A5DEF">
          <w:rPr>
            <w:rStyle w:val="a9"/>
            <w:noProof/>
            <w:sz w:val="28"/>
            <w:szCs w:val="28"/>
          </w:rPr>
          <w:t>2. 1  Характеристика предприятия ООО «Севцемент»».</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_Toc273695115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24</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6" w:history="1">
        <w:r w:rsidR="002A5DEF" w:rsidRPr="002A5DEF">
          <w:rPr>
            <w:rStyle w:val="a9"/>
            <w:noProof/>
            <w:sz w:val="28"/>
            <w:szCs w:val="28"/>
          </w:rPr>
          <w:t>2. 2 Анализ структуры продукции и объема продаж.</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_Toc273695116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26</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7" w:history="1">
        <w:r w:rsidR="002A5DEF" w:rsidRPr="002A5DEF">
          <w:rPr>
            <w:rStyle w:val="a9"/>
            <w:noProof/>
            <w:sz w:val="28"/>
            <w:szCs w:val="28"/>
          </w:rPr>
          <w:t>2. 3 Анализ издержек предприятия.</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_Toc273695117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29</w:t>
        </w:r>
        <w:r w:rsidR="002A5DEF" w:rsidRPr="002A5DEF">
          <w:rPr>
            <w:noProof/>
            <w:webHidden/>
            <w:sz w:val="28"/>
            <w:szCs w:val="28"/>
          </w:rPr>
          <w:fldChar w:fldCharType="end"/>
        </w:r>
      </w:hyperlink>
    </w:p>
    <w:p w:rsidR="002A5DEF" w:rsidRPr="002A5DEF" w:rsidRDefault="004E7936" w:rsidP="002A5DEF">
      <w:pPr>
        <w:pStyle w:val="21"/>
        <w:tabs>
          <w:tab w:val="right" w:leader="dot" w:pos="9627"/>
        </w:tabs>
        <w:spacing w:line="480" w:lineRule="auto"/>
        <w:rPr>
          <w:noProof/>
          <w:sz w:val="28"/>
          <w:szCs w:val="28"/>
        </w:rPr>
      </w:pPr>
      <w:hyperlink w:anchor="_Toc273695118" w:history="1">
        <w:r w:rsidR="002A5DEF" w:rsidRPr="002A5DEF">
          <w:rPr>
            <w:rStyle w:val="a9"/>
            <w:noProof/>
            <w:sz w:val="28"/>
            <w:szCs w:val="28"/>
          </w:rPr>
          <w:t>2. 4 Анализ прибыли и рентабельности предприятия</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_Toc273695118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39</w:t>
        </w:r>
        <w:r w:rsidR="002A5DEF" w:rsidRPr="002A5DEF">
          <w:rPr>
            <w:noProof/>
            <w:webHidden/>
            <w:sz w:val="28"/>
            <w:szCs w:val="28"/>
          </w:rPr>
          <w:fldChar w:fldCharType="end"/>
        </w:r>
      </w:hyperlink>
    </w:p>
    <w:p w:rsidR="002A5DEF" w:rsidRPr="002A5DEF" w:rsidRDefault="004E7936" w:rsidP="002A5DEF">
      <w:pPr>
        <w:pStyle w:val="11"/>
        <w:tabs>
          <w:tab w:val="right" w:leader="dot" w:pos="9627"/>
        </w:tabs>
        <w:spacing w:line="480" w:lineRule="auto"/>
        <w:rPr>
          <w:noProof/>
          <w:sz w:val="28"/>
          <w:szCs w:val="28"/>
        </w:rPr>
      </w:pPr>
      <w:hyperlink w:anchor="_Toc273695119" w:history="1">
        <w:r w:rsidR="002A5DEF" w:rsidRPr="002A5DEF">
          <w:rPr>
            <w:rStyle w:val="a9"/>
            <w:noProof/>
            <w:sz w:val="28"/>
            <w:szCs w:val="28"/>
          </w:rPr>
          <w:t>ЗАКЛЮЧЕНИЕ</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_Toc273695119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46</w:t>
        </w:r>
        <w:r w:rsidR="002A5DEF" w:rsidRPr="002A5DEF">
          <w:rPr>
            <w:noProof/>
            <w:webHidden/>
            <w:sz w:val="28"/>
            <w:szCs w:val="28"/>
          </w:rPr>
          <w:fldChar w:fldCharType="end"/>
        </w:r>
      </w:hyperlink>
    </w:p>
    <w:p w:rsidR="002A5DEF" w:rsidRPr="002A5DEF" w:rsidRDefault="004E7936" w:rsidP="002A5DEF">
      <w:pPr>
        <w:pStyle w:val="11"/>
        <w:tabs>
          <w:tab w:val="right" w:leader="dot" w:pos="9627"/>
        </w:tabs>
        <w:spacing w:line="480" w:lineRule="auto"/>
        <w:rPr>
          <w:noProof/>
          <w:sz w:val="28"/>
          <w:szCs w:val="28"/>
        </w:rPr>
      </w:pPr>
      <w:hyperlink w:anchor="_Toc273695120" w:history="1">
        <w:r w:rsidR="002A5DEF" w:rsidRPr="002A5DEF">
          <w:rPr>
            <w:rStyle w:val="a9"/>
            <w:noProof/>
            <w:sz w:val="28"/>
            <w:szCs w:val="28"/>
          </w:rPr>
          <w:t>Список литературы:</w:t>
        </w:r>
        <w:r w:rsidR="002A5DEF" w:rsidRPr="002A5DEF">
          <w:rPr>
            <w:noProof/>
            <w:webHidden/>
            <w:sz w:val="28"/>
            <w:szCs w:val="28"/>
          </w:rPr>
          <w:tab/>
        </w:r>
        <w:r w:rsidR="002A5DEF" w:rsidRPr="002A5DEF">
          <w:rPr>
            <w:noProof/>
            <w:webHidden/>
            <w:sz w:val="28"/>
            <w:szCs w:val="28"/>
          </w:rPr>
          <w:fldChar w:fldCharType="begin"/>
        </w:r>
        <w:r w:rsidR="002A5DEF" w:rsidRPr="002A5DEF">
          <w:rPr>
            <w:noProof/>
            <w:webHidden/>
            <w:sz w:val="28"/>
            <w:szCs w:val="28"/>
          </w:rPr>
          <w:instrText xml:space="preserve"> PAGEREF _Toc273695120 \h </w:instrText>
        </w:r>
        <w:r w:rsidR="002A5DEF" w:rsidRPr="002A5DEF">
          <w:rPr>
            <w:noProof/>
            <w:webHidden/>
            <w:sz w:val="28"/>
            <w:szCs w:val="28"/>
          </w:rPr>
        </w:r>
        <w:r w:rsidR="002A5DEF" w:rsidRPr="002A5DEF">
          <w:rPr>
            <w:noProof/>
            <w:webHidden/>
            <w:sz w:val="28"/>
            <w:szCs w:val="28"/>
          </w:rPr>
          <w:fldChar w:fldCharType="separate"/>
        </w:r>
        <w:r w:rsidR="004F1E2D">
          <w:rPr>
            <w:noProof/>
            <w:webHidden/>
            <w:sz w:val="28"/>
            <w:szCs w:val="28"/>
          </w:rPr>
          <w:t>49</w:t>
        </w:r>
        <w:r w:rsidR="002A5DEF" w:rsidRPr="002A5DEF">
          <w:rPr>
            <w:noProof/>
            <w:webHidden/>
            <w:sz w:val="28"/>
            <w:szCs w:val="28"/>
          </w:rPr>
          <w:fldChar w:fldCharType="end"/>
        </w:r>
      </w:hyperlink>
    </w:p>
    <w:p w:rsidR="002531C6" w:rsidRPr="002531C6" w:rsidRDefault="00361F94" w:rsidP="002A5DEF">
      <w:pPr>
        <w:pStyle w:val="1"/>
        <w:spacing w:line="480" w:lineRule="auto"/>
        <w:rPr>
          <w:rFonts w:ascii="Times New Roman" w:hAnsi="Times New Roman" w:cs="Times New Roman"/>
          <w:sz w:val="28"/>
          <w:szCs w:val="28"/>
        </w:rPr>
      </w:pPr>
      <w:r w:rsidRPr="002A5DEF">
        <w:rPr>
          <w:rFonts w:ascii="Times New Roman" w:hAnsi="Times New Roman" w:cs="Times New Roman"/>
          <w:sz w:val="28"/>
          <w:szCs w:val="28"/>
        </w:rPr>
        <w:fldChar w:fldCharType="end"/>
      </w:r>
      <w:r>
        <w:rPr>
          <w:rFonts w:ascii="Times New Roman" w:hAnsi="Times New Roman" w:cs="Times New Roman"/>
          <w:sz w:val="28"/>
          <w:szCs w:val="28"/>
        </w:rPr>
        <w:br w:type="page"/>
      </w:r>
      <w:bookmarkStart w:id="0" w:name="_Toc273695108"/>
      <w:r w:rsidR="002531C6" w:rsidRPr="002531C6">
        <w:rPr>
          <w:rFonts w:ascii="Times New Roman" w:hAnsi="Times New Roman" w:cs="Times New Roman"/>
          <w:sz w:val="28"/>
          <w:szCs w:val="28"/>
        </w:rPr>
        <w:lastRenderedPageBreak/>
        <w:t>ВВЕДЕНИЕ.</w:t>
      </w:r>
      <w:bookmarkEnd w:id="0"/>
    </w:p>
    <w:p w:rsidR="00D84434" w:rsidRDefault="002531C6" w:rsidP="002531C6">
      <w:pPr>
        <w:spacing w:line="360" w:lineRule="auto"/>
        <w:ind w:firstLine="709"/>
        <w:jc w:val="both"/>
        <w:rPr>
          <w:sz w:val="28"/>
          <w:szCs w:val="28"/>
        </w:rPr>
      </w:pPr>
      <w:r w:rsidRPr="002531C6">
        <w:rPr>
          <w:sz w:val="28"/>
          <w:szCs w:val="28"/>
        </w:rPr>
        <w:t xml:space="preserve">Целью любого производителя является максимизация прибыли. Главным препятствием к достижению этого является спрос на готовую продукцию и издержки производства. </w:t>
      </w:r>
      <w:r w:rsidR="00B7422A" w:rsidRPr="002531C6">
        <w:rPr>
          <w:sz w:val="28"/>
          <w:szCs w:val="28"/>
        </w:rPr>
        <w:t>Существует несколько подходов к рассмотрению темы издержек производства.</w:t>
      </w:r>
    </w:p>
    <w:p w:rsidR="00D84434" w:rsidRDefault="00B7422A" w:rsidP="002531C6">
      <w:pPr>
        <w:spacing w:line="360" w:lineRule="auto"/>
        <w:ind w:firstLine="709"/>
        <w:jc w:val="both"/>
        <w:rPr>
          <w:sz w:val="28"/>
          <w:szCs w:val="28"/>
        </w:rPr>
      </w:pPr>
      <w:r w:rsidRPr="002531C6">
        <w:rPr>
          <w:sz w:val="28"/>
          <w:szCs w:val="28"/>
        </w:rPr>
        <w:t>Во-первых, издержки производства с позиции социально-экономических отношений делятся на издержки общества и издержки предприятия. С позиций общества к издержкам относятся затраты всего живого и овеществленного труда, отраженные в стоимости готовой продукции.</w:t>
      </w:r>
    </w:p>
    <w:p w:rsidR="00D84434" w:rsidRDefault="00B7422A" w:rsidP="002531C6">
      <w:pPr>
        <w:spacing w:line="360" w:lineRule="auto"/>
        <w:ind w:firstLine="709"/>
        <w:jc w:val="both"/>
        <w:rPr>
          <w:sz w:val="28"/>
          <w:szCs w:val="28"/>
        </w:rPr>
      </w:pPr>
      <w:r w:rsidRPr="002531C6">
        <w:rPr>
          <w:sz w:val="28"/>
          <w:szCs w:val="28"/>
        </w:rPr>
        <w:t>Издержки производства предприятия представляют собой результат воспроизводственного процесса и отражают денежные затраты предприятия на потребленные в производстве средства производства и выплату заработной платы.</w:t>
      </w:r>
    </w:p>
    <w:p w:rsidR="00D84434" w:rsidRDefault="00B7422A" w:rsidP="002531C6">
      <w:pPr>
        <w:spacing w:line="360" w:lineRule="auto"/>
        <w:ind w:firstLine="709"/>
        <w:jc w:val="both"/>
        <w:rPr>
          <w:sz w:val="28"/>
          <w:szCs w:val="28"/>
        </w:rPr>
      </w:pPr>
      <w:r w:rsidRPr="002531C6">
        <w:rPr>
          <w:sz w:val="28"/>
          <w:szCs w:val="28"/>
        </w:rPr>
        <w:t>Во-вторых, существуют так называемые экономический и бухгалтерский подходы к определению издержек предприятия.</w:t>
      </w:r>
      <w:r w:rsidR="00D84434">
        <w:rPr>
          <w:sz w:val="28"/>
          <w:szCs w:val="28"/>
        </w:rPr>
        <w:t xml:space="preserve"> </w:t>
      </w:r>
      <w:r w:rsidRPr="002531C6">
        <w:rPr>
          <w:sz w:val="28"/>
          <w:szCs w:val="28"/>
        </w:rPr>
        <w:t xml:space="preserve">При бухгалтерском подходе издержки представляют собой фактический расход факторов производства для изготовления определенного количества продукции по ценам их приобретения. Издержки предприятия в бухгалтерской и статической отчетности выступают в виде себестоимости продукции. </w:t>
      </w:r>
    </w:p>
    <w:p w:rsidR="00D84434" w:rsidRDefault="00B7422A" w:rsidP="002531C6">
      <w:pPr>
        <w:spacing w:line="360" w:lineRule="auto"/>
        <w:ind w:firstLine="709"/>
        <w:jc w:val="both"/>
        <w:rPr>
          <w:sz w:val="28"/>
          <w:szCs w:val="28"/>
        </w:rPr>
      </w:pPr>
      <w:r w:rsidRPr="002531C6">
        <w:rPr>
          <w:sz w:val="28"/>
          <w:szCs w:val="28"/>
        </w:rPr>
        <w:t xml:space="preserve">Издержки производства сейчас являются довольно серьёзной и актуальной проблемой на сегодняшний день, потому что в условиях рыночных отношений центр экономической деятельности перемещается к основному звену всей экономики предприятию. Именно на этом уровне создается нужная обществу продукция, оказываются необходимые услуги. </w:t>
      </w:r>
    </w:p>
    <w:p w:rsidR="00B7422A" w:rsidRPr="002531C6" w:rsidRDefault="00B7422A" w:rsidP="002531C6">
      <w:pPr>
        <w:spacing w:line="360" w:lineRule="auto"/>
        <w:ind w:firstLine="709"/>
        <w:jc w:val="both"/>
        <w:rPr>
          <w:sz w:val="28"/>
          <w:szCs w:val="28"/>
        </w:rPr>
      </w:pPr>
      <w:r w:rsidRPr="002531C6">
        <w:rPr>
          <w:sz w:val="28"/>
          <w:szCs w:val="28"/>
        </w:rPr>
        <w:t xml:space="preserve">Актуальность значение прибыли усиливается с переходом экономики государства на основы рыночного хозяйства. Дело в том, что предприятие любой формы собственности, получив финансовую самостоятельность и независимость, вправе решать на какие цели и в каких размерах направлять </w:t>
      </w:r>
      <w:r w:rsidRPr="002531C6">
        <w:rPr>
          <w:sz w:val="28"/>
          <w:szCs w:val="28"/>
        </w:rPr>
        <w:lastRenderedPageBreak/>
        <w:t>прибыль, оставшуюся после уплаты налогов в бюджет и других обязательных платежей и отчислений.</w:t>
      </w:r>
    </w:p>
    <w:p w:rsidR="00D84434" w:rsidRDefault="00B7422A" w:rsidP="002531C6">
      <w:pPr>
        <w:spacing w:line="360" w:lineRule="auto"/>
        <w:ind w:firstLine="709"/>
        <w:jc w:val="both"/>
        <w:rPr>
          <w:sz w:val="28"/>
          <w:szCs w:val="28"/>
        </w:rPr>
      </w:pPr>
      <w:r w:rsidRPr="002531C6">
        <w:rPr>
          <w:sz w:val="28"/>
          <w:szCs w:val="28"/>
        </w:rPr>
        <w:t>Целями данной курсовой работы является изучение издержек производства, их сущности и пути их снижения, влияния издержек на прибыль Главным препятствием к достижению этого является спрос на готовую продукцию и издержки производства. Здесь же мы рассмотрим издержки и их отношение к прибыли. Несомненно, каждый производитель должен стремиться к сокращению издержек производства, снижению себестоимости продукции. При стабильной цене на реализуемую продукцию и прочих равных условиях, сокращение издержек приводит к росту прибыли, приходящейся на единицу продукции.</w:t>
      </w:r>
    </w:p>
    <w:p w:rsidR="00B7422A" w:rsidRPr="002531C6" w:rsidRDefault="00B7422A" w:rsidP="002531C6">
      <w:pPr>
        <w:spacing w:line="360" w:lineRule="auto"/>
        <w:ind w:firstLine="709"/>
        <w:jc w:val="both"/>
        <w:rPr>
          <w:sz w:val="28"/>
          <w:szCs w:val="28"/>
        </w:rPr>
      </w:pPr>
      <w:r w:rsidRPr="002531C6">
        <w:rPr>
          <w:sz w:val="28"/>
          <w:szCs w:val="28"/>
        </w:rPr>
        <w:t>Задачи курсовой работы выявить связь между издержками производства и прибылью. А также решение условий сокращение издержек которое приводит к росту прибыли приходящейся на единицу продукции.</w:t>
      </w:r>
    </w:p>
    <w:p w:rsidR="002F2050" w:rsidRDefault="002F2050" w:rsidP="002F2050">
      <w:pPr>
        <w:pStyle w:val="a6"/>
        <w:spacing w:before="0" w:after="0" w:line="360" w:lineRule="auto"/>
        <w:ind w:left="0" w:firstLine="709"/>
        <w:jc w:val="both"/>
        <w:rPr>
          <w:sz w:val="28"/>
          <w:szCs w:val="28"/>
        </w:rPr>
      </w:pPr>
    </w:p>
    <w:p w:rsidR="002F2050" w:rsidRDefault="002F2050" w:rsidP="002F2050">
      <w:pPr>
        <w:pStyle w:val="1"/>
        <w:spacing w:before="0" w:after="0" w:line="360" w:lineRule="auto"/>
        <w:ind w:firstLine="709"/>
        <w:jc w:val="both"/>
        <w:rPr>
          <w:rFonts w:ascii="Times New Roman" w:hAnsi="Times New Roman"/>
          <w:b w:val="0"/>
          <w:sz w:val="28"/>
          <w:szCs w:val="28"/>
        </w:rPr>
      </w:pPr>
    </w:p>
    <w:p w:rsidR="002F2050" w:rsidRPr="0015380A" w:rsidRDefault="0015380A" w:rsidP="0015380A">
      <w:pPr>
        <w:pStyle w:val="1"/>
        <w:spacing w:line="360" w:lineRule="auto"/>
        <w:rPr>
          <w:rFonts w:ascii="Times New Roman" w:hAnsi="Times New Roman"/>
          <w:sz w:val="28"/>
          <w:szCs w:val="28"/>
        </w:rPr>
      </w:pPr>
      <w:r>
        <w:rPr>
          <w:rFonts w:ascii="Times New Roman" w:hAnsi="Times New Roman"/>
          <w:sz w:val="28"/>
          <w:szCs w:val="28"/>
        </w:rPr>
        <w:br w:type="page"/>
      </w:r>
      <w:bookmarkStart w:id="1" w:name="_Toc273695109"/>
      <w:r w:rsidR="002F2050" w:rsidRPr="0015380A">
        <w:rPr>
          <w:rFonts w:ascii="Times New Roman" w:hAnsi="Times New Roman"/>
          <w:sz w:val="28"/>
          <w:szCs w:val="28"/>
        </w:rPr>
        <w:lastRenderedPageBreak/>
        <w:t>1. Издержки и прибыль предприятия.</w:t>
      </w:r>
      <w:bookmarkEnd w:id="1"/>
    </w:p>
    <w:p w:rsidR="002F2050" w:rsidRPr="0015380A" w:rsidRDefault="002F2050" w:rsidP="0015380A">
      <w:pPr>
        <w:pStyle w:val="2"/>
        <w:spacing w:line="360" w:lineRule="auto"/>
        <w:rPr>
          <w:rFonts w:ascii="Times New Roman" w:hAnsi="Times New Roman"/>
          <w:i w:val="0"/>
          <w:iCs w:val="0"/>
        </w:rPr>
      </w:pPr>
      <w:bookmarkStart w:id="2" w:name="_Toc273695110"/>
      <w:r w:rsidRPr="0015380A">
        <w:rPr>
          <w:rFonts w:ascii="Times New Roman" w:hAnsi="Times New Roman"/>
          <w:i w:val="0"/>
          <w:iCs w:val="0"/>
        </w:rPr>
        <w:t>1.</w:t>
      </w:r>
      <w:r w:rsidR="002A5DEF">
        <w:rPr>
          <w:rFonts w:ascii="Times New Roman" w:hAnsi="Times New Roman"/>
          <w:i w:val="0"/>
          <w:iCs w:val="0"/>
        </w:rPr>
        <w:t xml:space="preserve"> </w:t>
      </w:r>
      <w:r w:rsidRPr="0015380A">
        <w:rPr>
          <w:rFonts w:ascii="Times New Roman" w:hAnsi="Times New Roman"/>
          <w:i w:val="0"/>
          <w:iCs w:val="0"/>
        </w:rPr>
        <w:t>1</w:t>
      </w:r>
      <w:r w:rsidR="002A5DEF">
        <w:rPr>
          <w:rFonts w:ascii="Times New Roman" w:hAnsi="Times New Roman"/>
          <w:i w:val="0"/>
          <w:iCs w:val="0"/>
        </w:rPr>
        <w:t xml:space="preserve"> </w:t>
      </w:r>
      <w:r w:rsidRPr="0015380A">
        <w:rPr>
          <w:rFonts w:ascii="Times New Roman" w:hAnsi="Times New Roman"/>
          <w:i w:val="0"/>
          <w:iCs w:val="0"/>
        </w:rPr>
        <w:t xml:space="preserve"> Природа издержек</w:t>
      </w:r>
      <w:bookmarkEnd w:id="2"/>
    </w:p>
    <w:p w:rsidR="002F2050" w:rsidRPr="00482D85" w:rsidRDefault="002F2050" w:rsidP="002F2050">
      <w:pPr>
        <w:tabs>
          <w:tab w:val="left" w:pos="-2127"/>
        </w:tabs>
        <w:spacing w:line="360" w:lineRule="auto"/>
        <w:ind w:firstLine="709"/>
        <w:jc w:val="both"/>
        <w:rPr>
          <w:sz w:val="28"/>
          <w:szCs w:val="28"/>
        </w:rPr>
      </w:pPr>
      <w:r w:rsidRPr="00482D85">
        <w:rPr>
          <w:sz w:val="28"/>
          <w:szCs w:val="28"/>
        </w:rPr>
        <w:t>Частные предприятия представляют собой один из важнейших объектов микроэкономического анализа. Их можно изучать с самых разнообразных углов зрения, однако в первую очередь их нужно рассматривать с достаточно прозаической точки зрения - как механизм для превращения затрат труда, капитала и природных ресурсов в готовую продукцию, представляющую собой товары  и услуги,  произведенные для удовлетворения человеческих потребностей. Фирма как производственное звено является ключевым элементом неоклассической традиции микроэкономического анализа.</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Каждое предприятие, фирма, прежде чем начать производство продукции, определяет, какую прибыль, какой доход она сможет получить. Прибыль предприятия, фирмы зависит от двух показателей:</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производственных факторов, используемых для производственной и реализационной деятельности, называемых «издержками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Что же понимается под издержками производства, прибылью и валовым доходом?</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w:t>
      </w:r>
      <w:r w:rsidRPr="00482D85">
        <w:rPr>
          <w:snapToGrid w:val="0"/>
          <w:sz w:val="28"/>
          <w:szCs w:val="28"/>
        </w:rPr>
        <w:lastRenderedPageBreak/>
        <w:t>ресурсов, сырья, материалов, топлива, энергии, основных фондов, трудовых ресурсов, а также других затрат на ее производство и реализацию.</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В издержки производства и реализации продукции включаются затраты, связанные с непосредственным производством продукции, обусловленные технологией и организацией производства;</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использованием природного сырья;</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подготовкой и освоением производства;</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 (затраты некапитального характера);</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т.п.;</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обслуживанием производственного процесса: обеспечением производства сырьем, материалами, топливом, энергией, инструментом и другими средствами и предметами труда, поддержанием основных производственных фондов в рабочем состоянии, выполнением санитарно-гигиенических требований;</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обеспечением нормальных условий труда и техники безопасности;</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управлением производством: содержанием работников аппарата управления предприятия, фирмы и их структурных подразделений, командировками, содержанием и обслуживанием технических средств управления, оплатой консультационных, информационных и аудиторских услуг, представительскими расходами, связанными с коммерческой деятельностью предприятий, фирм и т.п.;</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подготовкой и переподготовкой кадров;</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отчислением на государственное и негосударственное социальное страхование и пенсионное обеспечение, в Государственный фонд занятости населения;</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отчислением по обязательному медицинскому страхованию и др.</w:t>
      </w:r>
    </w:p>
    <w:p w:rsidR="002F2050" w:rsidRPr="00482D85" w:rsidRDefault="002F2050" w:rsidP="002F2050">
      <w:pPr>
        <w:tabs>
          <w:tab w:val="left" w:pos="-2127"/>
        </w:tabs>
        <w:spacing w:line="360" w:lineRule="auto"/>
        <w:ind w:firstLine="709"/>
        <w:jc w:val="both"/>
        <w:rPr>
          <w:sz w:val="28"/>
          <w:szCs w:val="28"/>
        </w:rPr>
      </w:pPr>
      <w:r w:rsidRPr="00482D85">
        <w:rPr>
          <w:sz w:val="28"/>
          <w:szCs w:val="28"/>
        </w:rPr>
        <w:lastRenderedPageBreak/>
        <w:t>В силу действия феномена редкости (ограниченности всех видов ресурсов) производство без некоторых издержек вообще невозможно. В силу этого обстоятельства любое решение о производстве чего- либо вызывает необходимость отказа от использования тех же ресурсов для производства каких- то иных вещей (Издержки - это те выплаты, которые фирма обязана сделать, или те доходы, которые фирма обязана обеспечить поставщику ресурсов для того, что - бы отвлечь эти ресурсы от использования в альтернативных производствах). Таким образом, все издержки представляют собой альтернативные (или вмененные) издержки. Альтернативные издержки производства являются главным препятствием, с которым сталкивается фирма в процессе реализации своих возможностей максимизации прибыли. Классификацию издержек производства нужно начать с того, что в число альтернативных издержек, с которыми сталкиваются фирмы, входят выплаты рабочим, инвесторам, а так же владельцам природных ресурсов; все эти выплаты осуществляются с целью привлечь факторы производства, отвлекая их тем самым от альтернативных вариантов применения и т.д. Эти издержки можно классифицировать множеством способов: явные, неявные издержки</w:t>
      </w:r>
    </w:p>
    <w:p w:rsidR="002F2050" w:rsidRPr="00482D85" w:rsidRDefault="002F2050" w:rsidP="002F2050">
      <w:pPr>
        <w:tabs>
          <w:tab w:val="left" w:pos="-2127"/>
        </w:tabs>
        <w:spacing w:line="360" w:lineRule="auto"/>
        <w:ind w:firstLine="709"/>
        <w:jc w:val="both"/>
        <w:rPr>
          <w:sz w:val="28"/>
          <w:szCs w:val="28"/>
        </w:rPr>
      </w:pPr>
      <w:r w:rsidRPr="00482D85">
        <w:rPr>
          <w:sz w:val="28"/>
          <w:szCs w:val="28"/>
        </w:rPr>
        <w:t>Явные издержки - это альтернативные издержки, принимающие форму прямых (денежных) платежей поставщикам факторов производства и промежуточных изделий. В число явных издержек входит зарплата, выплачиваемая рабочим, жалованье менеджеров, комиссионные выплаты торговым фирмам, выплаты банкам и другим поставщикам финансовых услуг, гонорары за юридические консультации, оплата транспортных расходов и т.д.</w:t>
      </w:r>
    </w:p>
    <w:p w:rsidR="002F2050" w:rsidRPr="00482D85" w:rsidRDefault="002F2050" w:rsidP="002F2050">
      <w:pPr>
        <w:spacing w:line="360" w:lineRule="auto"/>
        <w:ind w:firstLine="709"/>
        <w:jc w:val="both"/>
        <w:rPr>
          <w:snapToGrid w:val="0"/>
          <w:sz w:val="28"/>
          <w:szCs w:val="28"/>
        </w:rPr>
      </w:pPr>
      <w:r w:rsidRPr="00482D85">
        <w:rPr>
          <w:sz w:val="28"/>
          <w:szCs w:val="28"/>
        </w:rPr>
        <w:t>Существуют также неявные издержки. К их числу относятся альтернативные издержки использования ресурсов, принадлежащих владельцам фирмы (или находящиеся в собственности фирмы, как юридического лица). Эти издержки не предусмотрены контрактами, обязательными для явных платежей, и поэтому остаются недополученными (в денежной форме). Обычно фирмы не отражают неявные издержки в своей бухгалтерской отчетности, но от этого они не становятся менее реальными.</w:t>
      </w:r>
      <w:r w:rsidRPr="00482D85">
        <w:rPr>
          <w:snapToGrid w:val="0"/>
          <w:sz w:val="28"/>
          <w:szCs w:val="28"/>
        </w:rPr>
        <w:t xml:space="preserve"> </w:t>
      </w:r>
      <w:r w:rsidRPr="00482D85">
        <w:rPr>
          <w:snapToGrid w:val="0"/>
          <w:sz w:val="28"/>
          <w:szCs w:val="28"/>
        </w:rPr>
        <w:lastRenderedPageBreak/>
        <w:t>Предположим, что в производство продукции фирма вкладывает заемный капитал, который она взяла в банке; тогда в издержки включались бы и средства на погашение банковского процента. Следовательно, при условии, что вкладывается привлеченный капитал, из дохода фирмы необходимо исключить неявные затраты в размере банковского процента. Однако даже понятие «неявные затраты» не дает полного представления об истинных затратах на производство. Это объясняется тем, что из множества возможных вариантов использования ресурсов мы осуществляем один определенный выбор, единственность которого вынуждается ограниченностью ресурсов. Так, например, увлекаясь телевизором, вы упускаете возможность прочесть книгу, поступив в институт, мы теряем возможность получения заработной платы, если бы занимались той или иной работой. Поэтому, принимая то или иное производственное решение и оценивая действительные затраты, экономисты рассматривают их как затраты упущенных (утраченных) возможностей. Под «издержками упущенных возможностей» понимают издержки и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p>
    <w:p w:rsidR="002F2050" w:rsidRPr="00482D85" w:rsidRDefault="002F2050" w:rsidP="00361F94">
      <w:pPr>
        <w:pStyle w:val="a4"/>
        <w:spacing w:line="360" w:lineRule="auto"/>
      </w:pPr>
      <w:r w:rsidRPr="00482D85">
        <w:t>TC=VC+FC</w:t>
      </w:r>
      <w:r w:rsidR="007E2134">
        <w:t xml:space="preserve"> (1)</w:t>
      </w:r>
    </w:p>
    <w:p w:rsidR="002F2050" w:rsidRPr="00482D85" w:rsidRDefault="0015380A" w:rsidP="0015380A">
      <w:pPr>
        <w:spacing w:line="360" w:lineRule="auto"/>
        <w:jc w:val="both"/>
        <w:rPr>
          <w:sz w:val="28"/>
          <w:szCs w:val="28"/>
        </w:rPr>
      </w:pPr>
      <w:r>
        <w:rPr>
          <w:sz w:val="28"/>
          <w:szCs w:val="28"/>
        </w:rPr>
        <w:t>г</w:t>
      </w:r>
      <w:r w:rsidR="002F2050" w:rsidRPr="00482D85">
        <w:rPr>
          <w:sz w:val="28"/>
          <w:szCs w:val="28"/>
        </w:rPr>
        <w:t xml:space="preserve">де  </w:t>
      </w:r>
      <w:r>
        <w:rPr>
          <w:sz w:val="28"/>
          <w:szCs w:val="28"/>
        </w:rPr>
        <w:t xml:space="preserve">  </w:t>
      </w:r>
      <w:r w:rsidR="002F2050" w:rsidRPr="00482D85">
        <w:rPr>
          <w:b/>
          <w:sz w:val="28"/>
          <w:szCs w:val="28"/>
        </w:rPr>
        <w:t>TC</w:t>
      </w:r>
      <w:r w:rsidR="002F2050" w:rsidRPr="00482D85">
        <w:rPr>
          <w:sz w:val="28"/>
          <w:szCs w:val="28"/>
        </w:rPr>
        <w:t>-совокупные издержки</w:t>
      </w:r>
    </w:p>
    <w:p w:rsidR="002F2050" w:rsidRPr="00482D85" w:rsidRDefault="002F2050" w:rsidP="002F2050">
      <w:pPr>
        <w:spacing w:line="360" w:lineRule="auto"/>
        <w:ind w:firstLine="709"/>
        <w:jc w:val="both"/>
        <w:rPr>
          <w:sz w:val="28"/>
          <w:szCs w:val="28"/>
        </w:rPr>
      </w:pPr>
      <w:r w:rsidRPr="00482D85">
        <w:rPr>
          <w:b/>
          <w:bCs/>
          <w:sz w:val="28"/>
          <w:szCs w:val="28"/>
          <w:lang w:val="en-US"/>
        </w:rPr>
        <w:t>FC</w:t>
      </w:r>
      <w:r w:rsidRPr="00482D85">
        <w:rPr>
          <w:b/>
          <w:bCs/>
          <w:sz w:val="28"/>
          <w:szCs w:val="28"/>
        </w:rPr>
        <w:t>-</w:t>
      </w:r>
      <w:r w:rsidRPr="00482D85">
        <w:rPr>
          <w:sz w:val="28"/>
          <w:szCs w:val="28"/>
        </w:rPr>
        <w:t>постоянные издержки</w:t>
      </w:r>
    </w:p>
    <w:p w:rsidR="002F2050" w:rsidRPr="00482D85" w:rsidRDefault="00361F94" w:rsidP="00361F94">
      <w:pPr>
        <w:pStyle w:val="a4"/>
        <w:jc w:val="left"/>
      </w:pPr>
      <w:r>
        <w:rPr>
          <w:bCs/>
        </w:rPr>
        <w:t xml:space="preserve">          </w:t>
      </w:r>
      <w:r w:rsidR="002F2050" w:rsidRPr="00361F94">
        <w:rPr>
          <w:b/>
          <w:bCs/>
          <w:lang w:val="en-US"/>
        </w:rPr>
        <w:t>VC</w:t>
      </w:r>
      <w:r>
        <w:rPr>
          <w:b/>
          <w:bCs/>
        </w:rPr>
        <w:t xml:space="preserve"> </w:t>
      </w:r>
      <w:r w:rsidR="002F2050" w:rsidRPr="00482D85">
        <w:rPr>
          <w:bCs/>
        </w:rPr>
        <w:t>-</w:t>
      </w:r>
      <w:r w:rsidR="002F2050" w:rsidRPr="00482D85">
        <w:t>переменные издержки</w:t>
      </w:r>
    </w:p>
    <w:p w:rsidR="002F2050" w:rsidRPr="00482D85" w:rsidRDefault="002F2050" w:rsidP="002F2050">
      <w:pPr>
        <w:pStyle w:val="10"/>
        <w:spacing w:after="0" w:line="360" w:lineRule="auto"/>
        <w:ind w:left="0" w:firstLine="709"/>
        <w:jc w:val="both"/>
        <w:rPr>
          <w:sz w:val="28"/>
          <w:szCs w:val="28"/>
        </w:rPr>
      </w:pPr>
      <w:r w:rsidRPr="00482D85">
        <w:rPr>
          <w:sz w:val="28"/>
          <w:szCs w:val="28"/>
        </w:rPr>
        <w:t xml:space="preserve">Величина издержек измеряется потребленной в процессе производства частью авансированного капитала. Предприниматель в полном объеме расходует средства на приобретение машин, оборудования, строительство производственных зданий и других элементов, образующих основной капитал. В стоимость готовой продукции он включается постепенно, по мере износа в течение ряда лет. Поэтому авансированный и потребленный капитал величины неравнозначные. Упрощая понятие, можно сказать, что под издержками предприятия понимается то, во что обходится ему производство продукции. В </w:t>
      </w:r>
      <w:r w:rsidRPr="00482D85">
        <w:rPr>
          <w:sz w:val="28"/>
          <w:szCs w:val="28"/>
        </w:rPr>
        <w:lastRenderedPageBreak/>
        <w:t xml:space="preserve">хозяйственной практике социалистических государств было принято отождествлять издержки с себестоимостью. </w:t>
      </w:r>
    </w:p>
    <w:p w:rsidR="002F2050" w:rsidRPr="00470398" w:rsidRDefault="00826693" w:rsidP="00470398">
      <w:pPr>
        <w:pStyle w:val="2"/>
        <w:spacing w:line="360" w:lineRule="auto"/>
        <w:rPr>
          <w:rFonts w:ascii="Times New Roman" w:hAnsi="Times New Roman"/>
          <w:i w:val="0"/>
          <w:iCs w:val="0"/>
        </w:rPr>
      </w:pPr>
      <w:bookmarkStart w:id="3" w:name="_Toc273695111"/>
      <w:r w:rsidRPr="00470398">
        <w:rPr>
          <w:rFonts w:ascii="Times New Roman" w:hAnsi="Times New Roman"/>
          <w:i w:val="0"/>
          <w:iCs w:val="0"/>
        </w:rPr>
        <w:t xml:space="preserve">1. </w:t>
      </w:r>
      <w:r w:rsidR="002F2050" w:rsidRPr="00470398">
        <w:rPr>
          <w:rFonts w:ascii="Times New Roman" w:hAnsi="Times New Roman"/>
          <w:i w:val="0"/>
          <w:iCs w:val="0"/>
        </w:rPr>
        <w:t>2 Виды издержек</w:t>
      </w:r>
      <w:r w:rsidR="00040F40">
        <w:rPr>
          <w:rFonts w:ascii="Times New Roman" w:hAnsi="Times New Roman"/>
          <w:i w:val="0"/>
          <w:iCs w:val="0"/>
        </w:rPr>
        <w:t>.</w:t>
      </w:r>
      <w:bookmarkEnd w:id="3"/>
    </w:p>
    <w:p w:rsidR="002F2050" w:rsidRPr="00482D85" w:rsidRDefault="004E7936" w:rsidP="002F2050">
      <w:pPr>
        <w:pStyle w:val="a5"/>
        <w:spacing w:line="360" w:lineRule="auto"/>
        <w:ind w:left="0" w:firstLine="709"/>
        <w:rPr>
          <w:sz w:val="28"/>
          <w:szCs w:val="28"/>
        </w:rPr>
      </w:pPr>
      <w:r>
        <w:rPr>
          <w:noProof/>
        </w:rPr>
        <w:pict>
          <v:shapetype id="_x0000_t202" coordsize="21600,21600" o:spt="202" path="m,l,21600r21600,l21600,xe">
            <v:stroke joinstyle="miter"/>
            <v:path gradientshapeok="t" o:connecttype="rect"/>
          </v:shapetype>
          <v:shape id="_x0000_s1105" type="#_x0000_t202" style="position:absolute;left:0;text-align:left;margin-left:271.5pt;margin-top:192.65pt;width:153pt;height:27pt;z-index:251650560">
            <v:textbox>
              <w:txbxContent>
                <w:p w:rsidR="00E7434F" w:rsidRPr="00B93831" w:rsidRDefault="00E7434F" w:rsidP="002F2050">
                  <w:pPr>
                    <w:rPr>
                      <w:sz w:val="28"/>
                      <w:szCs w:val="28"/>
                    </w:rPr>
                  </w:pPr>
                  <w:r w:rsidRPr="00B93831">
                    <w:rPr>
                      <w:sz w:val="28"/>
                      <w:szCs w:val="28"/>
                    </w:rPr>
                    <w:t>Объем производства</w:t>
                  </w:r>
                </w:p>
              </w:txbxContent>
            </v:textbox>
          </v:shape>
        </w:pict>
      </w:r>
      <w:r w:rsidR="002F2050" w:rsidRPr="00482D85">
        <w:rPr>
          <w:sz w:val="28"/>
          <w:szCs w:val="28"/>
        </w:rPr>
        <w:t>(Рис. 1)</w:t>
      </w:r>
      <w:r>
        <w:rPr>
          <w:noProof/>
        </w:rPr>
        <w:pict>
          <v:shape id="_x0000_s1104" type="#_x0000_t202" style="position:absolute;left:0;text-align:left;margin-left:0;margin-top:5.25pt;width:117pt;height:27pt;z-index:251649536;mso-position-horizontal-relative:text;mso-position-vertical-relative:text">
            <v:textbox>
              <w:txbxContent>
                <w:p w:rsidR="00E7434F" w:rsidRPr="004F56D2" w:rsidRDefault="00E7434F" w:rsidP="002F2050">
                  <w:pPr>
                    <w:rPr>
                      <w:sz w:val="28"/>
                      <w:szCs w:val="28"/>
                    </w:rPr>
                  </w:pPr>
                  <w:r w:rsidRPr="004F56D2">
                    <w:rPr>
                      <w:sz w:val="28"/>
                      <w:szCs w:val="28"/>
                    </w:rPr>
                    <w:t>себестоимость</w:t>
                  </w:r>
                </w:p>
              </w:txbxContent>
            </v:textbox>
          </v:shape>
        </w:pict>
      </w:r>
      <w:r w:rsidR="002F2050" w:rsidRPr="00482D85">
        <w:rPr>
          <w:sz w:val="28"/>
          <w:szCs w:val="28"/>
        </w:rPr>
        <w:t xml:space="preserve">  </w: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3pt;height:198pt">
            <v:imagedata r:id="rId7" o:title=""/>
          </v:shape>
        </w:pict>
      </w:r>
      <w:r w:rsidR="002F2050" w:rsidRPr="00482D85">
        <w:rPr>
          <w:sz w:val="28"/>
          <w:szCs w:val="28"/>
        </w:rPr>
        <w:tab/>
      </w:r>
    </w:p>
    <w:p w:rsidR="00826693" w:rsidRDefault="00826693" w:rsidP="002F2050">
      <w:pPr>
        <w:spacing w:line="360" w:lineRule="auto"/>
        <w:ind w:firstLine="709"/>
        <w:jc w:val="both"/>
        <w:rPr>
          <w:sz w:val="28"/>
          <w:szCs w:val="28"/>
        </w:rPr>
      </w:pPr>
    </w:p>
    <w:p w:rsidR="002F2050" w:rsidRPr="00482D85" w:rsidRDefault="002F2050" w:rsidP="002F2050">
      <w:pPr>
        <w:spacing w:line="360" w:lineRule="auto"/>
        <w:ind w:firstLine="709"/>
        <w:jc w:val="both"/>
        <w:rPr>
          <w:sz w:val="28"/>
          <w:szCs w:val="28"/>
        </w:rPr>
      </w:pPr>
      <w:r w:rsidRPr="00482D85">
        <w:rPr>
          <w:sz w:val="28"/>
          <w:szCs w:val="28"/>
        </w:rPr>
        <w:t>Линия затрат при наличии постоянных и переменных расходов представляет собой уравнение первой степени</w:t>
      </w:r>
    </w:p>
    <w:p w:rsidR="002F2050" w:rsidRPr="00482D85" w:rsidRDefault="002F2050" w:rsidP="002F2050">
      <w:pPr>
        <w:spacing w:line="360" w:lineRule="auto"/>
        <w:ind w:firstLine="709"/>
        <w:jc w:val="both"/>
        <w:rPr>
          <w:sz w:val="28"/>
          <w:szCs w:val="28"/>
        </w:rPr>
      </w:pPr>
      <w:r w:rsidRPr="00482D85">
        <w:rPr>
          <w:sz w:val="28"/>
          <w:szCs w:val="28"/>
          <w:lang w:val="en-US"/>
        </w:rPr>
        <w:t>Y</w:t>
      </w:r>
      <w:r w:rsidRPr="00482D85">
        <w:rPr>
          <w:sz w:val="28"/>
          <w:szCs w:val="28"/>
        </w:rPr>
        <w:t xml:space="preserve"> = </w:t>
      </w:r>
      <w:r w:rsidRPr="00482D85">
        <w:rPr>
          <w:sz w:val="28"/>
          <w:szCs w:val="28"/>
          <w:lang w:val="en-US"/>
        </w:rPr>
        <w:t>a</w:t>
      </w:r>
      <w:r w:rsidRPr="00482D85">
        <w:rPr>
          <w:sz w:val="28"/>
          <w:szCs w:val="28"/>
        </w:rPr>
        <w:t xml:space="preserve"> + </w:t>
      </w:r>
      <w:r w:rsidRPr="00482D85">
        <w:rPr>
          <w:sz w:val="28"/>
          <w:szCs w:val="28"/>
          <w:lang w:val="en-US"/>
        </w:rPr>
        <w:t>bx</w:t>
      </w:r>
      <w:r w:rsidRPr="00482D85">
        <w:rPr>
          <w:sz w:val="28"/>
          <w:szCs w:val="28"/>
        </w:rPr>
        <w:t xml:space="preserve">   (1)</w:t>
      </w:r>
    </w:p>
    <w:p w:rsidR="002F2050" w:rsidRPr="00482D85" w:rsidRDefault="00B73399" w:rsidP="00B73399">
      <w:pPr>
        <w:spacing w:line="360" w:lineRule="auto"/>
        <w:jc w:val="both"/>
        <w:rPr>
          <w:sz w:val="28"/>
          <w:szCs w:val="28"/>
        </w:rPr>
      </w:pPr>
      <w:r>
        <w:rPr>
          <w:sz w:val="28"/>
          <w:szCs w:val="28"/>
        </w:rPr>
        <w:t xml:space="preserve">где    </w:t>
      </w:r>
      <w:r w:rsidR="002F2050" w:rsidRPr="00482D85">
        <w:rPr>
          <w:sz w:val="28"/>
          <w:szCs w:val="28"/>
          <w:lang w:val="en-US"/>
        </w:rPr>
        <w:t>Y</w:t>
      </w:r>
      <w:r w:rsidR="002F2050" w:rsidRPr="00482D85">
        <w:rPr>
          <w:sz w:val="28"/>
          <w:szCs w:val="28"/>
        </w:rPr>
        <w:t xml:space="preserve"> – сумма издержек на производство продукции;</w:t>
      </w:r>
    </w:p>
    <w:p w:rsidR="002F2050" w:rsidRPr="00482D85" w:rsidRDefault="002F2050" w:rsidP="002F2050">
      <w:pPr>
        <w:spacing w:line="360" w:lineRule="auto"/>
        <w:ind w:firstLine="709"/>
        <w:jc w:val="both"/>
        <w:rPr>
          <w:sz w:val="28"/>
          <w:szCs w:val="28"/>
        </w:rPr>
      </w:pPr>
      <w:r w:rsidRPr="00482D85">
        <w:rPr>
          <w:sz w:val="28"/>
          <w:szCs w:val="28"/>
        </w:rPr>
        <w:t>а — абсолютная сумма постоянных издержек;</w:t>
      </w:r>
    </w:p>
    <w:p w:rsidR="002F2050" w:rsidRPr="00482D85" w:rsidRDefault="002F2050" w:rsidP="002F2050">
      <w:pPr>
        <w:spacing w:line="360" w:lineRule="auto"/>
        <w:ind w:firstLine="709"/>
        <w:jc w:val="both"/>
        <w:rPr>
          <w:sz w:val="28"/>
          <w:szCs w:val="28"/>
        </w:rPr>
      </w:pPr>
      <w:r w:rsidRPr="00482D85">
        <w:rPr>
          <w:sz w:val="28"/>
          <w:szCs w:val="28"/>
          <w:lang w:val="en-US"/>
        </w:rPr>
        <w:t>b</w:t>
      </w:r>
      <w:r w:rsidRPr="00482D85">
        <w:rPr>
          <w:sz w:val="28"/>
          <w:szCs w:val="28"/>
        </w:rPr>
        <w:t xml:space="preserve"> — ставка переменных издержек на единицу продукции (услуг);</w:t>
      </w:r>
    </w:p>
    <w:p w:rsidR="002F2050" w:rsidRPr="00482D85" w:rsidRDefault="002F2050" w:rsidP="002F2050">
      <w:pPr>
        <w:spacing w:line="360" w:lineRule="auto"/>
        <w:ind w:firstLine="709"/>
        <w:jc w:val="both"/>
        <w:rPr>
          <w:sz w:val="28"/>
          <w:szCs w:val="28"/>
        </w:rPr>
      </w:pPr>
      <w:r w:rsidRPr="00482D85">
        <w:rPr>
          <w:sz w:val="28"/>
          <w:szCs w:val="28"/>
          <w:lang w:val="en-US"/>
        </w:rPr>
        <w:t>x</w:t>
      </w:r>
      <w:r w:rsidRPr="00482D85">
        <w:rPr>
          <w:sz w:val="28"/>
          <w:szCs w:val="28"/>
        </w:rPr>
        <w:t xml:space="preserve"> — объем производства продукции (услуг).</w:t>
      </w:r>
    </w:p>
    <w:p w:rsidR="002F2050" w:rsidRPr="00482D85" w:rsidRDefault="002F2050" w:rsidP="002F2050">
      <w:pPr>
        <w:pStyle w:val="a5"/>
        <w:spacing w:line="360" w:lineRule="auto"/>
        <w:ind w:left="0" w:firstLine="709"/>
        <w:rPr>
          <w:sz w:val="28"/>
          <w:szCs w:val="28"/>
        </w:rPr>
      </w:pPr>
      <w:r w:rsidRPr="00482D85">
        <w:rPr>
          <w:sz w:val="28"/>
          <w:szCs w:val="28"/>
        </w:rPr>
        <w:t xml:space="preserve">Зависимость общей суммы затрат от объёма производства: </w:t>
      </w:r>
    </w:p>
    <w:p w:rsidR="002F2050" w:rsidRPr="00482D85" w:rsidRDefault="002F2050" w:rsidP="002F2050">
      <w:pPr>
        <w:pStyle w:val="a5"/>
        <w:spacing w:line="360" w:lineRule="auto"/>
        <w:ind w:left="0" w:firstLine="709"/>
        <w:rPr>
          <w:sz w:val="28"/>
          <w:szCs w:val="28"/>
        </w:rPr>
      </w:pPr>
      <w:r w:rsidRPr="00482D85">
        <w:rPr>
          <w:sz w:val="28"/>
          <w:szCs w:val="28"/>
        </w:rPr>
        <w:t>(Рис. 2)</w:t>
      </w:r>
    </w:p>
    <w:p w:rsidR="002F2050" w:rsidRPr="00482D85" w:rsidRDefault="004E7936" w:rsidP="002F2050">
      <w:pPr>
        <w:pStyle w:val="a5"/>
        <w:spacing w:line="360" w:lineRule="auto"/>
        <w:ind w:left="0" w:firstLine="709"/>
        <w:rPr>
          <w:sz w:val="28"/>
          <w:szCs w:val="28"/>
        </w:rPr>
      </w:pPr>
      <w:r>
        <w:rPr>
          <w:noProof/>
        </w:rPr>
        <w:pict>
          <v:shape id="_x0000_s1107" type="#_x0000_t202" style="position:absolute;left:0;text-align:left;margin-left:333pt;margin-top:135.65pt;width:153pt;height:27pt;z-index:251652608">
            <v:textbox style="mso-next-textbox:#_x0000_s1107">
              <w:txbxContent>
                <w:p w:rsidR="00E7434F" w:rsidRPr="004F56D2" w:rsidRDefault="00E7434F" w:rsidP="002F2050">
                  <w:pPr>
                    <w:rPr>
                      <w:sz w:val="28"/>
                      <w:szCs w:val="28"/>
                    </w:rPr>
                  </w:pPr>
                  <w:r w:rsidRPr="004F56D2">
                    <w:rPr>
                      <w:sz w:val="28"/>
                      <w:szCs w:val="28"/>
                    </w:rPr>
                    <w:t>Объем производства</w:t>
                  </w:r>
                </w:p>
              </w:txbxContent>
            </v:textbox>
          </v:shape>
        </w:pict>
      </w:r>
      <w:r>
        <w:rPr>
          <w:noProof/>
        </w:rPr>
        <w:pict>
          <v:shape id="_x0000_s1108" type="#_x0000_t202" style="position:absolute;left:0;text-align:left;margin-left:180pt;margin-top:9pt;width:54pt;height:27pt;z-index:251653632">
            <v:textbox>
              <w:txbxContent>
                <w:p w:rsidR="00E7434F" w:rsidRPr="00BF4C7F" w:rsidRDefault="00E7434F" w:rsidP="002F2050">
                  <w:pPr>
                    <w:rPr>
                      <w:sz w:val="28"/>
                      <w:szCs w:val="28"/>
                    </w:rPr>
                  </w:pPr>
                  <w:r w:rsidRPr="00BF4C7F">
                    <w:rPr>
                      <w:sz w:val="28"/>
                      <w:szCs w:val="28"/>
                    </w:rPr>
                    <w:t>Рис. 2</w:t>
                  </w:r>
                </w:p>
              </w:txbxContent>
            </v:textbox>
          </v:shape>
        </w:pict>
      </w:r>
      <w:r>
        <w:rPr>
          <w:noProof/>
        </w:rPr>
        <w:pict>
          <v:shape id="_x0000_s1106" type="#_x0000_t202" style="position:absolute;left:0;text-align:left;margin-left:18pt;margin-top:0;width:108pt;height:27pt;z-index:251651584">
            <v:textbox style="mso-next-textbox:#_x0000_s1106">
              <w:txbxContent>
                <w:p w:rsidR="00E7434F" w:rsidRPr="004F56D2" w:rsidRDefault="00E7434F" w:rsidP="002F2050">
                  <w:pPr>
                    <w:rPr>
                      <w:sz w:val="28"/>
                      <w:szCs w:val="28"/>
                    </w:rPr>
                  </w:pPr>
                  <w:r w:rsidRPr="004F56D2">
                    <w:rPr>
                      <w:sz w:val="28"/>
                      <w:szCs w:val="28"/>
                    </w:rPr>
                    <w:t>себестоимость</w:t>
                  </w:r>
                </w:p>
              </w:txbxContent>
            </v:textbox>
          </v:shape>
        </w:pict>
      </w:r>
      <w:r>
        <w:rPr>
          <w:color w:val="FF0000"/>
          <w:sz w:val="28"/>
          <w:szCs w:val="28"/>
        </w:rPr>
        <w:pict>
          <v:shape id="_x0000_i1044" type="#_x0000_t75" style="width:288.75pt;height:172.5pt">
            <v:imagedata r:id="rId8" o:title=""/>
          </v:shape>
        </w:pict>
      </w:r>
    </w:p>
    <w:p w:rsidR="002F2050" w:rsidRPr="00482D85" w:rsidRDefault="002F2050" w:rsidP="002F2050">
      <w:pPr>
        <w:pStyle w:val="a5"/>
        <w:spacing w:line="360" w:lineRule="auto"/>
        <w:ind w:left="0" w:firstLine="709"/>
        <w:rPr>
          <w:sz w:val="28"/>
          <w:szCs w:val="28"/>
        </w:rPr>
      </w:pPr>
      <w:r w:rsidRPr="00482D85">
        <w:rPr>
          <w:sz w:val="28"/>
          <w:szCs w:val="28"/>
        </w:rPr>
        <w:lastRenderedPageBreak/>
        <w:t>На графиках хорошо видно, что переменные расходы в себестоимости всего выпуска растут пропорционально изменению объёма производства, а в себестоимости единицы продукции они составляют постоянную величину. Величина постоянных расходов, наоборот, не изменяется с увеличением объёма производства в общей сумме затрат, а в расчёте на единицу продукции затраты уменьшаются пропорционально его росту.</w:t>
      </w:r>
    </w:p>
    <w:p w:rsidR="002F2050" w:rsidRPr="00482D85" w:rsidRDefault="002F2050" w:rsidP="002F2050">
      <w:pPr>
        <w:pStyle w:val="20"/>
        <w:spacing w:after="0" w:line="360" w:lineRule="auto"/>
        <w:ind w:left="0" w:firstLine="709"/>
        <w:jc w:val="both"/>
        <w:rPr>
          <w:sz w:val="28"/>
          <w:szCs w:val="28"/>
        </w:rPr>
      </w:pPr>
      <w:r w:rsidRPr="00482D85">
        <w:rPr>
          <w:sz w:val="28"/>
          <w:szCs w:val="28"/>
        </w:rPr>
        <w:t>Разделение издержек на явные и неявные один из возможных способов классификации издержек. Еще один важный метод классификации издержек основывается на учете временных горизонтов, на протяжении которых принимаются те или иные производственные решения.</w:t>
      </w:r>
    </w:p>
    <w:p w:rsidR="002F2050" w:rsidRPr="00482D85" w:rsidRDefault="002F2050" w:rsidP="002F2050">
      <w:pPr>
        <w:tabs>
          <w:tab w:val="left" w:pos="-2127"/>
        </w:tabs>
        <w:spacing w:line="360" w:lineRule="auto"/>
        <w:ind w:firstLine="709"/>
        <w:jc w:val="both"/>
        <w:rPr>
          <w:sz w:val="28"/>
          <w:szCs w:val="28"/>
        </w:rPr>
      </w:pPr>
      <w:r w:rsidRPr="00482D85">
        <w:rPr>
          <w:sz w:val="28"/>
          <w:szCs w:val="28"/>
        </w:rPr>
        <w:t>Для того, чтобы обеспечить выпуск продукции фирма должна осуществляет целый спектр разного рода затрат. Объемы выпуска продукции изменяются в зависимости от изменения объемов этих затрат. Объемы некоторых видов затрат поддаются весьма быстрой корректировке, в то время как другие требуют большего времени. Если рассматривать затраты корректировка и регулирование которых требует большого времени, то без нарушения общности, можно сказать, что именно они определяют размеры фирмы параметры ее производственных мощностей, то есть размеры производственных структур и производственный потенциал машинного парка фирмы. Затраты именно такого рода относятся к категории постоянных затрат. А издержки сопряженные с обеспечением постоянных затрат, именуются постоянными издержками.</w:t>
      </w:r>
    </w:p>
    <w:p w:rsidR="002F2050" w:rsidRPr="00482D85" w:rsidRDefault="002F2050" w:rsidP="002F2050">
      <w:pPr>
        <w:tabs>
          <w:tab w:val="left" w:pos="-2127"/>
        </w:tabs>
        <w:spacing w:line="360" w:lineRule="auto"/>
        <w:ind w:firstLine="709"/>
        <w:jc w:val="both"/>
        <w:rPr>
          <w:sz w:val="28"/>
          <w:szCs w:val="28"/>
        </w:rPr>
      </w:pPr>
      <w:r w:rsidRPr="00482D85">
        <w:rPr>
          <w:sz w:val="28"/>
          <w:szCs w:val="28"/>
        </w:rPr>
        <w:t>Помимо постоянных затрат, фирмы несут также переменные затраты, которые могут быстро и без особых трудностей подвергнуты изменению в рамках предприятия данного размера по мере того, как изменяется объем выпуска продукции. Сырье, энергия, почасовая оплата труда - вот примеры переменных издержек большинства фирм. От конкретной ситуации зависит, какие затраты являются постоянными, а какие переменными.</w:t>
      </w:r>
    </w:p>
    <w:p w:rsidR="002F2050" w:rsidRPr="00482D85" w:rsidRDefault="002F2050" w:rsidP="002F2050">
      <w:pPr>
        <w:tabs>
          <w:tab w:val="left" w:pos="-2127"/>
        </w:tabs>
        <w:spacing w:line="360" w:lineRule="auto"/>
        <w:ind w:firstLine="709"/>
        <w:jc w:val="both"/>
        <w:rPr>
          <w:sz w:val="28"/>
          <w:szCs w:val="28"/>
        </w:rPr>
      </w:pPr>
      <w:r w:rsidRPr="00482D85">
        <w:rPr>
          <w:sz w:val="28"/>
          <w:szCs w:val="28"/>
        </w:rPr>
        <w:t xml:space="preserve">Лучше всего это видно на примере: Почасовую оплату относят к переменным издержкам производства. В тех случаях, когда падает спрос на </w:t>
      </w:r>
      <w:r w:rsidRPr="00482D85">
        <w:rPr>
          <w:sz w:val="28"/>
          <w:szCs w:val="28"/>
        </w:rPr>
        <w:lastRenderedPageBreak/>
        <w:t>продукцию фирмы, почасовых рабочих обычно увольняют, поскольку фирма переориентируется на более низкий уровень производства.</w:t>
      </w:r>
    </w:p>
    <w:p w:rsidR="002F2050" w:rsidRPr="00482D85" w:rsidRDefault="002F2050" w:rsidP="002F2050">
      <w:pPr>
        <w:pStyle w:val="a5"/>
        <w:spacing w:line="360" w:lineRule="auto"/>
        <w:ind w:left="0" w:firstLine="709"/>
        <w:rPr>
          <w:sz w:val="28"/>
          <w:szCs w:val="28"/>
        </w:rPr>
      </w:pPr>
      <w:r w:rsidRPr="00482D85">
        <w:rPr>
          <w:sz w:val="28"/>
          <w:szCs w:val="28"/>
        </w:rPr>
        <w:t>Однако в соответствии с коллективными договорами, которые отдельные фирмы заключают со своими профсоюзами, почасовая оплата (по крайней мере в некоторой своей части) относится не к переменным, а к постоянным издержкам</w:t>
      </w:r>
      <w:r w:rsidR="00826693">
        <w:rPr>
          <w:sz w:val="28"/>
          <w:szCs w:val="28"/>
        </w:rPr>
        <w:t xml:space="preserve">. </w:t>
      </w:r>
      <w:r w:rsidRPr="00482D85">
        <w:rPr>
          <w:sz w:val="28"/>
          <w:szCs w:val="28"/>
        </w:rPr>
        <w:t xml:space="preserve">Если издержки на оплату труда остаются постоянными, то в случае закрытия предприятия возможна ситуация, в которой дальнейшее использование производственных мощностей целесообразно даже при наличии прямых убытков стоимостной оценки. </w:t>
      </w:r>
    </w:p>
    <w:p w:rsidR="002F2050" w:rsidRPr="00482D85" w:rsidRDefault="00826693" w:rsidP="002F2050">
      <w:pPr>
        <w:tabs>
          <w:tab w:val="left" w:pos="-2127"/>
        </w:tabs>
        <w:spacing w:line="360" w:lineRule="auto"/>
        <w:ind w:firstLine="709"/>
        <w:jc w:val="both"/>
        <w:rPr>
          <w:sz w:val="28"/>
          <w:szCs w:val="28"/>
        </w:rPr>
      </w:pPr>
      <w:r>
        <w:rPr>
          <w:sz w:val="28"/>
          <w:szCs w:val="28"/>
        </w:rPr>
        <w:t>Итак,</w:t>
      </w:r>
      <w:r w:rsidR="002F2050" w:rsidRPr="00482D85">
        <w:rPr>
          <w:sz w:val="28"/>
          <w:szCs w:val="28"/>
        </w:rPr>
        <w:t xml:space="preserve"> затраты являющиеся для одних фирм переменными, вполне могут для других фирм относится к категории постоянных. Так, издержки, связанные с обеспечение переменных затрат, называются переменными издержками.</w:t>
      </w:r>
    </w:p>
    <w:p w:rsidR="002F2050" w:rsidRPr="00482D85" w:rsidRDefault="002F2050" w:rsidP="002F2050">
      <w:pPr>
        <w:pStyle w:val="a4"/>
        <w:spacing w:line="360" w:lineRule="auto"/>
        <w:ind w:firstLine="709"/>
        <w:jc w:val="both"/>
      </w:pPr>
      <w:r w:rsidRPr="00482D85">
        <w:t>Различие между переменными и постоянными затратами является основной для разграничения двух временных горизонтов: краткосрочными временными интервалами и долгосрочными временными интервалам.</w:t>
      </w:r>
    </w:p>
    <w:p w:rsidR="002F2050" w:rsidRPr="00482D85" w:rsidRDefault="002F2050" w:rsidP="002F2050">
      <w:pPr>
        <w:spacing w:line="360" w:lineRule="auto"/>
        <w:ind w:firstLine="709"/>
        <w:jc w:val="both"/>
        <w:rPr>
          <w:sz w:val="28"/>
          <w:szCs w:val="28"/>
        </w:rPr>
      </w:pPr>
      <w:r w:rsidRPr="00482D85">
        <w:rPr>
          <w:sz w:val="28"/>
          <w:szCs w:val="28"/>
        </w:rPr>
        <w:t>Из определения переменных издержек следует, что величины переменных издержек в конечном счете зависят не только от объемов производства, но и от экономии материальных и трудовых затрат в результате производимой рационализации производства и труда. Воздействие последних приводит к тому, что переменные издержки с ростом объемов производства увеличиваются по-разному. На практике выделяют три возможных случая увеличения переменных издержек: пропорционально увеличению объемов производства, регрессивно, опережающими темпами в сравнении с ростом производства.</w:t>
      </w:r>
    </w:p>
    <w:p w:rsidR="002F2050" w:rsidRPr="00482D85" w:rsidRDefault="002F2050" w:rsidP="002F2050">
      <w:pPr>
        <w:tabs>
          <w:tab w:val="left" w:pos="-2127"/>
        </w:tabs>
        <w:spacing w:line="360" w:lineRule="auto"/>
        <w:ind w:firstLine="709"/>
        <w:jc w:val="both"/>
        <w:rPr>
          <w:b/>
          <w:sz w:val="28"/>
          <w:szCs w:val="28"/>
        </w:rPr>
      </w:pPr>
      <w:r w:rsidRPr="00482D85">
        <w:rPr>
          <w:b/>
          <w:sz w:val="28"/>
          <w:szCs w:val="28"/>
        </w:rPr>
        <w:t>Безвозвратные издержки.</w:t>
      </w:r>
    </w:p>
    <w:p w:rsidR="002F2050" w:rsidRPr="00482D85" w:rsidRDefault="002F2050" w:rsidP="002F2050">
      <w:pPr>
        <w:tabs>
          <w:tab w:val="left" w:pos="-2127"/>
        </w:tabs>
        <w:spacing w:line="360" w:lineRule="auto"/>
        <w:ind w:firstLine="709"/>
        <w:jc w:val="both"/>
        <w:rPr>
          <w:sz w:val="28"/>
          <w:szCs w:val="28"/>
        </w:rPr>
      </w:pPr>
      <w:r w:rsidRPr="00482D85">
        <w:rPr>
          <w:sz w:val="28"/>
          <w:szCs w:val="28"/>
        </w:rPr>
        <w:t>Безвозвратные издержки обладают отличительной чертой, которая позволят их выделять среди других затрат. Безвозвратные издержки осуществляются фирмой раз и навсегда и не могут быть возвращены даже в том случае, когда фирма полностью прекращает свою производственную деятельность в данной сфере.</w:t>
      </w:r>
    </w:p>
    <w:p w:rsidR="002F2050" w:rsidRPr="00482D85" w:rsidRDefault="002F2050" w:rsidP="002F2050">
      <w:pPr>
        <w:tabs>
          <w:tab w:val="left" w:pos="-2127"/>
        </w:tabs>
        <w:spacing w:line="360" w:lineRule="auto"/>
        <w:ind w:firstLine="709"/>
        <w:jc w:val="both"/>
        <w:rPr>
          <w:sz w:val="28"/>
          <w:szCs w:val="28"/>
        </w:rPr>
      </w:pPr>
      <w:r w:rsidRPr="00482D85">
        <w:rPr>
          <w:sz w:val="28"/>
          <w:szCs w:val="28"/>
        </w:rPr>
        <w:lastRenderedPageBreak/>
        <w:t>Если фирма планирует начать работу в некотором новом для себя направлении бизнеса или расширить свои операции, то безвозвратные издержки, связанные с этим решением, как раз и представляют собой альтернативные издержки, сопряженные с началом новой деятельности.</w:t>
      </w:r>
    </w:p>
    <w:p w:rsidR="002F2050" w:rsidRPr="00482D85" w:rsidRDefault="002F2050" w:rsidP="002F2050">
      <w:pPr>
        <w:spacing w:line="360" w:lineRule="auto"/>
        <w:ind w:firstLine="709"/>
        <w:jc w:val="both"/>
        <w:rPr>
          <w:sz w:val="28"/>
          <w:szCs w:val="28"/>
        </w:rPr>
      </w:pPr>
      <w:r w:rsidRPr="00482D85">
        <w:rPr>
          <w:sz w:val="28"/>
          <w:szCs w:val="28"/>
        </w:rPr>
        <w:t>Как только решение об осуществлении издержек такого рода принято, безвозвратные издержки перестают быть для фирмы альтернативными, ибо она раз и навсегда потеряла возможность вложить эти средства куда бы то ни было. То обстоятельство, что безвозвратные издержки фактически не имеют никакой связи с текущими операциями фирмы, нередко выражается поговоркой: "Что с воза упало, то пропало"</w:t>
      </w:r>
    </w:p>
    <w:p w:rsidR="002F2050" w:rsidRPr="00482D85" w:rsidRDefault="002F2050" w:rsidP="002F2050">
      <w:pPr>
        <w:spacing w:line="360" w:lineRule="auto"/>
        <w:ind w:firstLine="709"/>
        <w:jc w:val="both"/>
        <w:rPr>
          <w:sz w:val="28"/>
          <w:szCs w:val="28"/>
        </w:rPr>
      </w:pPr>
      <w:r w:rsidRPr="00482D85">
        <w:rPr>
          <w:sz w:val="28"/>
          <w:szCs w:val="28"/>
        </w:rPr>
        <w:t>Общественные издержки включают в себя все расходы на изготовление и реализацию продукции. Они составляют стоимость товара для изготовителя, служат основой для определения исходной продажной цены - цены предложения. Эта цена позволяет предприятию окупить себестоимость и принести прибыль.</w:t>
      </w:r>
    </w:p>
    <w:p w:rsidR="002F2050" w:rsidRPr="00482D85" w:rsidRDefault="002F2050" w:rsidP="002F2050">
      <w:pPr>
        <w:spacing w:line="360" w:lineRule="auto"/>
        <w:ind w:firstLine="709"/>
        <w:jc w:val="both"/>
        <w:rPr>
          <w:sz w:val="28"/>
          <w:szCs w:val="28"/>
        </w:rPr>
      </w:pPr>
      <w:r w:rsidRPr="00482D85">
        <w:rPr>
          <w:sz w:val="28"/>
          <w:szCs w:val="28"/>
        </w:rPr>
        <w:t>Например, издержки предприятия на изготовление шариковых ручек включают: затраты на покупку материалов, на изготовление ручек. Общественные издержки шариковых ручек включают: общие, совокупные затраты, то есть затраты на производство, на рекламу, на сбыт; они выражаются в цене этих ручек.</w:t>
      </w:r>
    </w:p>
    <w:p w:rsidR="002F2050" w:rsidRPr="00482D85" w:rsidRDefault="002F2050" w:rsidP="002F2050">
      <w:pPr>
        <w:spacing w:line="360" w:lineRule="auto"/>
        <w:ind w:firstLine="709"/>
        <w:jc w:val="both"/>
        <w:rPr>
          <w:sz w:val="28"/>
          <w:szCs w:val="28"/>
        </w:rPr>
      </w:pPr>
      <w:r w:rsidRPr="00482D85">
        <w:rPr>
          <w:sz w:val="28"/>
          <w:szCs w:val="28"/>
        </w:rPr>
        <w:t>Многие экономисты внесли существенный вклад в изучение издержек. Например, теория издержек К. Маркса основывается на двух принципиальных категориях - издержки производства и издержки обращения. Под издержками производства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w:t>
      </w:r>
    </w:p>
    <w:p w:rsidR="002F2050" w:rsidRPr="00482D85" w:rsidRDefault="002F2050" w:rsidP="002F2050">
      <w:pPr>
        <w:pStyle w:val="10"/>
        <w:spacing w:after="0" w:line="360" w:lineRule="auto"/>
        <w:ind w:left="0" w:firstLine="709"/>
        <w:jc w:val="both"/>
        <w:rPr>
          <w:sz w:val="28"/>
          <w:szCs w:val="28"/>
        </w:rPr>
      </w:pPr>
      <w:r w:rsidRPr="00482D85">
        <w:rPr>
          <w:sz w:val="28"/>
          <w:szCs w:val="28"/>
        </w:rPr>
        <w:lastRenderedPageBreak/>
        <w:t>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 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w:t>
      </w:r>
    </w:p>
    <w:p w:rsidR="002F2050" w:rsidRPr="00482D85" w:rsidRDefault="002F2050" w:rsidP="002F2050">
      <w:pPr>
        <w:spacing w:line="360" w:lineRule="auto"/>
        <w:ind w:firstLine="709"/>
        <w:jc w:val="both"/>
        <w:rPr>
          <w:sz w:val="28"/>
          <w:szCs w:val="28"/>
        </w:rPr>
      </w:pPr>
      <w:r w:rsidRPr="00482D85">
        <w:rPr>
          <w:sz w:val="28"/>
          <w:szCs w:val="28"/>
        </w:rPr>
        <w:t>Говоря об издержках производства и обращения, К. Маркс рассматривал процесс формирования издержек непосредственно по их основным элементам в производственном процессе. Он абстрагировался от проблемы колебания цен вокруг стоимости. Кроме того, в двадцатом веке появилась необходимость определить изменения издержек в зависимости от количества производимой продукции.</w:t>
      </w:r>
    </w:p>
    <w:p w:rsidR="002F2050" w:rsidRPr="002F2050" w:rsidRDefault="002F2050" w:rsidP="002F2050">
      <w:pPr>
        <w:spacing w:line="360" w:lineRule="auto"/>
        <w:ind w:firstLine="709"/>
        <w:jc w:val="both"/>
        <w:rPr>
          <w:sz w:val="28"/>
          <w:szCs w:val="28"/>
        </w:rPr>
      </w:pPr>
      <w:r w:rsidRPr="00482D85">
        <w:rPr>
          <w:sz w:val="28"/>
          <w:szCs w:val="28"/>
        </w:rPr>
        <w:t xml:space="preserve">Современные концепции издержек, разработанные экономистами Запада, во многом учитывают оба вышеотмеченных момента. В центре классификации издержек - взаимосвязь между объемом производства и издержками, ценой на данный вид товаров. </w:t>
      </w:r>
    </w:p>
    <w:p w:rsidR="002F2050" w:rsidRPr="00482D85" w:rsidRDefault="002F2050" w:rsidP="002F2050">
      <w:pPr>
        <w:spacing w:line="360" w:lineRule="auto"/>
        <w:ind w:firstLine="709"/>
        <w:jc w:val="both"/>
        <w:rPr>
          <w:sz w:val="28"/>
          <w:szCs w:val="28"/>
        </w:rPr>
      </w:pPr>
      <w:r w:rsidRPr="00482D85">
        <w:rPr>
          <w:sz w:val="28"/>
          <w:szCs w:val="28"/>
        </w:rPr>
        <w:t>Издержки делятся на независящие и зависящие от объема производимой продукции.</w:t>
      </w:r>
    </w:p>
    <w:p w:rsidR="002F2050" w:rsidRPr="00482D85" w:rsidRDefault="002F2050" w:rsidP="002F2050">
      <w:pPr>
        <w:pStyle w:val="a5"/>
        <w:spacing w:line="360" w:lineRule="auto"/>
        <w:ind w:left="0" w:firstLine="709"/>
        <w:rPr>
          <w:sz w:val="28"/>
          <w:szCs w:val="28"/>
        </w:rPr>
      </w:pPr>
      <w:r w:rsidRPr="00482D85">
        <w:rPr>
          <w:sz w:val="28"/>
          <w:szCs w:val="28"/>
        </w:rPr>
        <w:t xml:space="preserve">В западных странах используется вышеописанное деление затрат (издержек) на постоянные и переменные, причем прямые и часть косвенных затрат относятся к переменным, а оставшаяся часть косвенных затрат (не зависящих от объема производства) - к постоянным. Нередко первая из вышеуказанных частей косвенных затрат выделяется в отдельную группу - частично переменные затраты, поскольку эти затраты изменяются по своей величине не в прямо пропорциональной зависимости от изменения объема </w:t>
      </w:r>
      <w:r w:rsidRPr="00482D85">
        <w:rPr>
          <w:sz w:val="28"/>
          <w:szCs w:val="28"/>
        </w:rPr>
        <w:lastRenderedPageBreak/>
        <w:t>производимой продукции. Деление затрат на прямые и переменные позволяет получить показатель - добавленную стоимость, определяемую вычитанием из общего дохода (выручки) предприятия переменных затрат. Добавленная стоимость состоит, таким образом, из постоянных затрат и чистой прибыли. этот показатель позволяет оценить общую эффективность производства и реализации вне зависимости от прямо зависящих от величины объема производства переменных расходов.</w:t>
      </w:r>
    </w:p>
    <w:p w:rsidR="002F2050" w:rsidRPr="00482D85" w:rsidRDefault="002F2050" w:rsidP="002F2050">
      <w:pPr>
        <w:spacing w:line="360" w:lineRule="auto"/>
        <w:ind w:firstLine="709"/>
        <w:jc w:val="both"/>
        <w:rPr>
          <w:sz w:val="28"/>
          <w:szCs w:val="28"/>
        </w:rPr>
      </w:pPr>
      <w:r w:rsidRPr="00482D85">
        <w:rPr>
          <w:sz w:val="28"/>
          <w:szCs w:val="28"/>
        </w:rPr>
        <w:t xml:space="preserve">В </w:t>
      </w:r>
      <w:r w:rsidR="006C3D54">
        <w:rPr>
          <w:sz w:val="28"/>
          <w:szCs w:val="28"/>
        </w:rPr>
        <w:t>Росии</w:t>
      </w:r>
      <w:r w:rsidRPr="00482D85">
        <w:rPr>
          <w:sz w:val="28"/>
          <w:szCs w:val="28"/>
        </w:rPr>
        <w:t xml:space="preserve"> деление затрат на условно-постоянные и условно-переменные, рассчитываемые по экономическим элементам, применяется при расчете экономии от влияния технико-экономических факторов. Подобные расчеты выполняются для определения будущей плановой себестоимости продукции на основе имеющейся фактической себестоимости. Такого рода расчеты не всегда целесообразны, поскольку позволяют всего лишь определить увеличение затрат в случае, если бы условно-постоянные расходы возрастали прямо пропорционально росту объема производимой продукции (практически невозможная ситуация).</w:t>
      </w:r>
    </w:p>
    <w:p w:rsidR="002F2050" w:rsidRPr="00482D85" w:rsidRDefault="002F2050" w:rsidP="002F2050">
      <w:pPr>
        <w:spacing w:line="360" w:lineRule="auto"/>
        <w:ind w:firstLine="709"/>
        <w:jc w:val="both"/>
        <w:rPr>
          <w:sz w:val="28"/>
          <w:szCs w:val="28"/>
        </w:rPr>
      </w:pPr>
      <w:r w:rsidRPr="00482D85">
        <w:rPr>
          <w:sz w:val="28"/>
          <w:szCs w:val="28"/>
        </w:rPr>
        <w:t>Издержки производства имеют большое значение в формировании конечного результата деятельности предприятия - прибыли или убытка. Конечный результат деятельности слагается из финансового результата от реализации продукции и доходов от вне реализационных операций, уменьшенных на сумму расходов по этим операциям. Определяется конечный результат как разница между выручкой от реализации продукции в действующих ценах и затратами на ее производство и реализацию. Следовательно, для получения максимально возможной прибыли необходимо снижать затраты на производство и реализацию этой продукции. Основной путь снижения затрат производства - это экономия всех видов ресурсов, потребляемых в производстве, - трудовых и материальных.</w:t>
      </w:r>
    </w:p>
    <w:p w:rsidR="002F2050" w:rsidRPr="00482D85" w:rsidRDefault="002F2050" w:rsidP="002F2050">
      <w:pPr>
        <w:tabs>
          <w:tab w:val="left" w:pos="0"/>
        </w:tabs>
        <w:spacing w:line="360" w:lineRule="auto"/>
        <w:ind w:firstLine="709"/>
        <w:jc w:val="both"/>
        <w:rPr>
          <w:sz w:val="28"/>
          <w:szCs w:val="28"/>
        </w:rPr>
      </w:pPr>
      <w:r w:rsidRPr="00482D85">
        <w:rPr>
          <w:sz w:val="28"/>
          <w:szCs w:val="28"/>
        </w:rPr>
        <w:t xml:space="preserve">Краткосрочный период - это период времени слишком короткий для изменения производственных мощностей, но достаточный для того, чтобы изменить интенсивность использования этих мощностей. Производственные </w:t>
      </w:r>
      <w:r w:rsidRPr="00482D85">
        <w:rPr>
          <w:sz w:val="28"/>
          <w:szCs w:val="28"/>
        </w:rPr>
        <w:lastRenderedPageBreak/>
        <w:t>мощности остаются неизменными в краткосрочном периоде, а объем выпуска может изменяться путем изменения количества рабочей силы, сырья, и других ресурсов применяемых на этих мощностях. Издержки производства  какого либо продукта зависят не только от цен на ресурсы но и от технологий - от количества ресурсов, которое необходимо для производства. Мы рассмотрим, каким образом будет изменяться объем выпуска по мере того как все большее и большее количество переменных ресурсов мы будем вводить</w:t>
      </w:r>
    </w:p>
    <w:p w:rsidR="002F2050" w:rsidRPr="00482D85" w:rsidRDefault="002F2050" w:rsidP="002F2050">
      <w:pPr>
        <w:tabs>
          <w:tab w:val="left" w:pos="0"/>
        </w:tabs>
        <w:spacing w:line="360" w:lineRule="auto"/>
        <w:ind w:firstLine="709"/>
        <w:jc w:val="both"/>
        <w:rPr>
          <w:sz w:val="28"/>
          <w:szCs w:val="28"/>
        </w:rPr>
      </w:pPr>
      <w:r w:rsidRPr="00482D85">
        <w:rPr>
          <w:sz w:val="28"/>
          <w:szCs w:val="28"/>
        </w:rPr>
        <w:t>Закон убывающей отдачи</w:t>
      </w:r>
    </w:p>
    <w:p w:rsidR="002F2050" w:rsidRPr="00482D85" w:rsidRDefault="002F2050" w:rsidP="002F2050">
      <w:pPr>
        <w:tabs>
          <w:tab w:val="left" w:pos="0"/>
        </w:tabs>
        <w:spacing w:line="360" w:lineRule="auto"/>
        <w:ind w:firstLine="709"/>
        <w:jc w:val="both"/>
        <w:rPr>
          <w:sz w:val="28"/>
          <w:szCs w:val="28"/>
        </w:rPr>
      </w:pPr>
      <w:r w:rsidRPr="00482D85">
        <w:rPr>
          <w:sz w:val="28"/>
          <w:szCs w:val="28"/>
        </w:rPr>
        <w:t>Обычно предприятие имеет сразу несколько видов издержек. Мы для упрощения будем рассматривать один вид издержек – труд.</w:t>
      </w:r>
    </w:p>
    <w:p w:rsidR="002F2050" w:rsidRPr="00482D85" w:rsidRDefault="002F2050" w:rsidP="002F2050">
      <w:pPr>
        <w:tabs>
          <w:tab w:val="left" w:pos="0"/>
        </w:tabs>
        <w:spacing w:line="360" w:lineRule="auto"/>
        <w:ind w:firstLine="709"/>
        <w:jc w:val="both"/>
        <w:rPr>
          <w:sz w:val="28"/>
          <w:szCs w:val="28"/>
        </w:rPr>
      </w:pPr>
      <w:r w:rsidRPr="00482D85">
        <w:rPr>
          <w:sz w:val="28"/>
          <w:szCs w:val="28"/>
        </w:rPr>
        <w:t xml:space="preserve">Рассмотрим, что происходит с ежедневным уровнем производства, измеренным в физических единицах (с совокупным физическим продуктом) при изменении количества рабочих от 0 до 8 . Если рабочих нет то и производства нет, один рабочий тоже не в состоянии производить, так как некоторые линии требуют как минимум двух рабочих. Выпуск растет сначала очень быстро - по мере того как к труду привлекается большее количество людей. После того как количество рабочих достигает семи человек, дальнейшее увеличение количества рабочих не дает увеличение объема выпуска. Причина такова: инструменты и оборудование заняты, поэтому дополнительным рабочим необходимо простаивать в ожидании того, когда освободятся мощности. Но в диапазоне от 0 до 7 рабочих, выпуск растет. </w:t>
      </w:r>
    </w:p>
    <w:p w:rsidR="002F2050" w:rsidRPr="00482D85" w:rsidRDefault="002F2050" w:rsidP="002F2050">
      <w:pPr>
        <w:tabs>
          <w:tab w:val="left" w:pos="0"/>
        </w:tabs>
        <w:spacing w:line="360" w:lineRule="auto"/>
        <w:ind w:firstLine="709"/>
        <w:jc w:val="both"/>
        <w:rPr>
          <w:b/>
          <w:sz w:val="28"/>
          <w:szCs w:val="28"/>
        </w:rPr>
      </w:pPr>
      <w:r w:rsidRPr="00482D85">
        <w:rPr>
          <w:b/>
          <w:sz w:val="28"/>
          <w:szCs w:val="28"/>
        </w:rPr>
        <w:t>Предельные издержки</w:t>
      </w:r>
    </w:p>
    <w:p w:rsidR="002F2050" w:rsidRPr="00482D85" w:rsidRDefault="002F2050" w:rsidP="002F2050">
      <w:pPr>
        <w:tabs>
          <w:tab w:val="left" w:pos="0"/>
        </w:tabs>
        <w:spacing w:line="360" w:lineRule="auto"/>
        <w:ind w:firstLine="709"/>
        <w:jc w:val="both"/>
        <w:rPr>
          <w:sz w:val="28"/>
          <w:szCs w:val="28"/>
        </w:rPr>
      </w:pPr>
      <w:r w:rsidRPr="00482D85">
        <w:rPr>
          <w:sz w:val="28"/>
          <w:szCs w:val="28"/>
        </w:rPr>
        <w:t>Предельными издержками называются дополнительные издержки, связанные с увеличением выпуска продукций на 1 единицу.</w:t>
      </w:r>
    </w:p>
    <w:p w:rsidR="002F2050" w:rsidRPr="00482D85" w:rsidRDefault="002F2050" w:rsidP="002F2050">
      <w:pPr>
        <w:tabs>
          <w:tab w:val="left" w:pos="0"/>
        </w:tabs>
        <w:spacing w:line="360" w:lineRule="auto"/>
        <w:ind w:firstLine="709"/>
        <w:jc w:val="both"/>
        <w:rPr>
          <w:sz w:val="28"/>
          <w:szCs w:val="28"/>
        </w:rPr>
      </w:pPr>
      <w:r w:rsidRPr="00482D85">
        <w:rPr>
          <w:sz w:val="28"/>
          <w:szCs w:val="28"/>
        </w:rPr>
        <w:t>Зависимость между предельным продуктом и преде</w:t>
      </w:r>
      <w:r>
        <w:rPr>
          <w:sz w:val="28"/>
          <w:szCs w:val="28"/>
        </w:rPr>
        <w:t xml:space="preserve">льными издержками объясняется: </w:t>
      </w:r>
      <w:r w:rsidRPr="00482D85">
        <w:rPr>
          <w:sz w:val="28"/>
          <w:szCs w:val="28"/>
        </w:rPr>
        <w:t xml:space="preserve">при данном уровне цены (издержек) на переменные ресурсы, растущая отдача (т.е. увеличение предельного продукта) будет выражаться в падении предельных издержек, а убывающая отдача (т.е. падение предельного продукта) - в росте предельных издержек. </w:t>
      </w:r>
    </w:p>
    <w:p w:rsidR="002F2050" w:rsidRPr="00482D85" w:rsidRDefault="002F2050" w:rsidP="002F2050">
      <w:pPr>
        <w:tabs>
          <w:tab w:val="left" w:pos="0"/>
        </w:tabs>
        <w:spacing w:line="360" w:lineRule="auto"/>
        <w:ind w:firstLine="709"/>
        <w:jc w:val="both"/>
        <w:rPr>
          <w:sz w:val="28"/>
          <w:szCs w:val="28"/>
        </w:rPr>
      </w:pPr>
      <w:r w:rsidRPr="00482D85">
        <w:rPr>
          <w:sz w:val="28"/>
          <w:szCs w:val="28"/>
        </w:rPr>
        <w:lastRenderedPageBreak/>
        <w:t>Кривая предельных издержек представляет собой зеркальное отражение кривой предельного продукта. Когда предельная производительность достигает максимума, предельные издержки достигают минимума.</w:t>
      </w:r>
    </w:p>
    <w:p w:rsidR="002F2050" w:rsidRPr="00482D85" w:rsidRDefault="002F2050" w:rsidP="002F2050">
      <w:pPr>
        <w:tabs>
          <w:tab w:val="left" w:pos="0"/>
        </w:tabs>
        <w:spacing w:line="360" w:lineRule="auto"/>
        <w:ind w:firstLine="709"/>
        <w:jc w:val="both"/>
        <w:rPr>
          <w:sz w:val="28"/>
          <w:szCs w:val="28"/>
        </w:rPr>
      </w:pPr>
      <w:r w:rsidRPr="00482D85">
        <w:rPr>
          <w:sz w:val="28"/>
          <w:szCs w:val="28"/>
        </w:rPr>
        <w:t xml:space="preserve">Мы рассматривали издержки в краткосрочном интервале, они относились к решениям, касающимся краткосрочных изменений объема выпуска продукций при использовании заданного количества постоянных затрат. Сейчас мы будем рассматривать  предприятие в долгосрочном периоде, когда оно может изменить масштабы своих производственных мощностей. Представьте себе, что небольшое предприятие легкой промышленности сначала развернуло минимальные производственные мощности, а затем, благодаря успешной экономической деятельности все больше и больше расширялось. Сначала, какое то время, увеличение мощностей будет сопровождаться снижением средних общих издержек. Однако, в конце концов все больший рост мощностей приведет к увеличению средних общих издержек. Строительство все более крупных предприятий будет приводить к снижению минимальных издержек на единицу продукции. </w:t>
      </w:r>
    </w:p>
    <w:p w:rsidR="002F2050" w:rsidRPr="00482D85" w:rsidRDefault="002F2050" w:rsidP="002F2050">
      <w:pPr>
        <w:tabs>
          <w:tab w:val="left" w:pos="0"/>
        </w:tabs>
        <w:spacing w:line="360" w:lineRule="auto"/>
        <w:ind w:firstLine="709"/>
        <w:jc w:val="both"/>
        <w:rPr>
          <w:sz w:val="28"/>
          <w:szCs w:val="28"/>
        </w:rPr>
      </w:pPr>
      <w:r w:rsidRPr="00482D85">
        <w:rPr>
          <w:sz w:val="28"/>
          <w:szCs w:val="28"/>
        </w:rPr>
        <w:t>Экономия, обусловленная масштабом производства</w:t>
      </w:r>
    </w:p>
    <w:p w:rsidR="002F2050" w:rsidRPr="00482D85" w:rsidRDefault="002F2050" w:rsidP="002F2050">
      <w:pPr>
        <w:tabs>
          <w:tab w:val="left" w:pos="0"/>
        </w:tabs>
        <w:spacing w:line="360" w:lineRule="auto"/>
        <w:ind w:firstLine="709"/>
        <w:jc w:val="both"/>
        <w:rPr>
          <w:sz w:val="28"/>
          <w:szCs w:val="28"/>
        </w:rPr>
      </w:pPr>
      <w:r w:rsidRPr="00482D85">
        <w:rPr>
          <w:sz w:val="28"/>
          <w:szCs w:val="28"/>
        </w:rPr>
        <w:t>Для описания того, каким образом изменяются долговременные средние издержки с изменением масштаба производства, используется специальная терминология. Если в какой либо точке выпуска долговременные средние издержки падают с ростом выпуска, то говорят, что фирма имеет экономию, обусловленную масштабом производства. Если же в какой либо точке выпуска долговременные средние издержки растут, то говорят об ущербе нанесенном от роста масштабов производства и наконец, если в какой либо период долгосрочные средние издержки вообще не изменяются с ростом объема производства, то говорят, что предприятие имеет постоянный эффект от роста масштабов производства.</w:t>
      </w:r>
    </w:p>
    <w:p w:rsidR="002F2050" w:rsidRPr="00482D85" w:rsidRDefault="002F2050" w:rsidP="002F2050">
      <w:pPr>
        <w:tabs>
          <w:tab w:val="left" w:pos="0"/>
        </w:tabs>
        <w:spacing w:line="360" w:lineRule="auto"/>
        <w:ind w:firstLine="709"/>
        <w:jc w:val="both"/>
        <w:rPr>
          <w:sz w:val="28"/>
          <w:szCs w:val="28"/>
        </w:rPr>
      </w:pPr>
      <w:r w:rsidRPr="00482D85">
        <w:rPr>
          <w:sz w:val="28"/>
          <w:szCs w:val="28"/>
        </w:rPr>
        <w:t xml:space="preserve"> Так откуда же все-таки происходит экономия, обусловленная ростом масштабов производства. Дело в том, что по мере роста, предприятие изменяет свои производственные технологии и методы внутренней организации, для того </w:t>
      </w:r>
      <w:r w:rsidRPr="00482D85">
        <w:rPr>
          <w:sz w:val="28"/>
          <w:szCs w:val="28"/>
        </w:rPr>
        <w:lastRenderedPageBreak/>
        <w:t>чтобы реализовать преимущества крупного производства. В некоторой своей части экономия, обусловленная масштабом, проистекает из действия раннее упомянутого человеческого фактора. То есть речь идет о специализации и кооперации. Фирма может стать очень крупной пока она исчерпает весь эффект специализаций и коопераций. Например, в мелкой фирме директор может заниматься маркетингом всего около одного часа в день, а в крупной фирме создаются специальные отделы, в которых люди занимаются маркетингом все свое рабочее время.</w:t>
      </w:r>
    </w:p>
    <w:p w:rsidR="0034415B" w:rsidRDefault="002F2050" w:rsidP="002F2050">
      <w:pPr>
        <w:pStyle w:val="30"/>
        <w:spacing w:after="0" w:line="360" w:lineRule="auto"/>
        <w:ind w:left="0" w:firstLine="709"/>
        <w:jc w:val="both"/>
        <w:rPr>
          <w:sz w:val="28"/>
          <w:szCs w:val="28"/>
        </w:rPr>
      </w:pPr>
      <w:r w:rsidRPr="00482D85">
        <w:rPr>
          <w:sz w:val="28"/>
          <w:szCs w:val="28"/>
        </w:rPr>
        <w:t xml:space="preserve">Следующим источником экономий, являются технологии. В подавляющем своем большинстве, линии, способные сделать двойную работу дешевле двух менее производительных линий. </w:t>
      </w:r>
    </w:p>
    <w:p w:rsidR="002F2050" w:rsidRPr="00482D85" w:rsidRDefault="002F2050" w:rsidP="002F2050">
      <w:pPr>
        <w:pStyle w:val="30"/>
        <w:spacing w:after="0" w:line="360" w:lineRule="auto"/>
        <w:ind w:left="0" w:firstLine="709"/>
        <w:jc w:val="both"/>
        <w:rPr>
          <w:sz w:val="28"/>
          <w:szCs w:val="28"/>
        </w:rPr>
      </w:pPr>
      <w:r w:rsidRPr="00482D85">
        <w:rPr>
          <w:sz w:val="28"/>
          <w:szCs w:val="28"/>
        </w:rPr>
        <w:t>Мелкой фирме эффективней использовать менее внушительную технику, чем покупать дорогие, производительные линии, но по мере роста предприятие будет все ощутимее испытывать снижение средних издержек за счет роста масштабов производства.</w:t>
      </w:r>
    </w:p>
    <w:p w:rsidR="002F2050" w:rsidRPr="00482D85" w:rsidRDefault="002F2050" w:rsidP="002F2050">
      <w:pPr>
        <w:tabs>
          <w:tab w:val="left" w:pos="0"/>
        </w:tabs>
        <w:spacing w:line="360" w:lineRule="auto"/>
        <w:ind w:firstLine="709"/>
        <w:jc w:val="both"/>
        <w:rPr>
          <w:sz w:val="28"/>
          <w:szCs w:val="28"/>
        </w:rPr>
      </w:pPr>
      <w:r w:rsidRPr="00482D85">
        <w:rPr>
          <w:sz w:val="28"/>
          <w:szCs w:val="28"/>
        </w:rPr>
        <w:t>Однако существуют и отрицательные стороны роста масштабов производства. С ростом предприятия начинает увеличиваться штат рабочих, в крупном предприятии становиться трудно управлять людьми. Рабочие перестают работать на цель всего предприятия, а начинают стремиться к успеху только своего отдела, не учитывая потребности и возможности остальных отделов. Резко возрастают расходы на содержание крупного управленческого аппарата. Еще один отрицательный момент, когда предприятие не учитывает в полной мере совокупный спрос и закупает оборудование  больших масштабов, чем это необходимо, что ведет к существенным потерям.</w:t>
      </w:r>
    </w:p>
    <w:p w:rsidR="002F2050" w:rsidRPr="00040F40" w:rsidRDefault="00040F40" w:rsidP="00040F40">
      <w:pPr>
        <w:pStyle w:val="2"/>
        <w:spacing w:line="360" w:lineRule="auto"/>
        <w:rPr>
          <w:rFonts w:ascii="Times New Roman" w:hAnsi="Times New Roman"/>
          <w:b w:val="0"/>
          <w:i w:val="0"/>
          <w:iCs w:val="0"/>
          <w:snapToGrid w:val="0"/>
        </w:rPr>
      </w:pPr>
      <w:r>
        <w:rPr>
          <w:rFonts w:ascii="Times New Roman" w:hAnsi="Times New Roman"/>
          <w:b w:val="0"/>
          <w:i w:val="0"/>
          <w:iCs w:val="0"/>
          <w:snapToGrid w:val="0"/>
        </w:rPr>
        <w:br w:type="page"/>
      </w:r>
      <w:bookmarkStart w:id="4" w:name="_Toc273695112"/>
      <w:r w:rsidR="0034415B" w:rsidRPr="00040F40">
        <w:rPr>
          <w:rFonts w:ascii="Times New Roman" w:hAnsi="Times New Roman"/>
          <w:b w:val="0"/>
          <w:i w:val="0"/>
          <w:iCs w:val="0"/>
          <w:snapToGrid w:val="0"/>
        </w:rPr>
        <w:lastRenderedPageBreak/>
        <w:t xml:space="preserve">1. 3 </w:t>
      </w:r>
      <w:r w:rsidR="002F2050" w:rsidRPr="00040F40">
        <w:rPr>
          <w:rFonts w:ascii="Times New Roman" w:hAnsi="Times New Roman"/>
          <w:b w:val="0"/>
          <w:i w:val="0"/>
          <w:iCs w:val="0"/>
          <w:snapToGrid w:val="0"/>
        </w:rPr>
        <w:t>Критический объем производства</w:t>
      </w:r>
      <w:bookmarkEnd w:id="4"/>
    </w:p>
    <w:p w:rsidR="002F2050" w:rsidRPr="00482D85" w:rsidRDefault="004E7936" w:rsidP="002F2050">
      <w:pPr>
        <w:tabs>
          <w:tab w:val="center" w:pos="5037"/>
          <w:tab w:val="left" w:pos="8475"/>
        </w:tabs>
        <w:spacing w:line="360" w:lineRule="auto"/>
        <w:ind w:firstLine="709"/>
        <w:jc w:val="both"/>
        <w:rPr>
          <w:snapToGrid w:val="0"/>
          <w:sz w:val="28"/>
          <w:szCs w:val="28"/>
        </w:rPr>
      </w:pPr>
      <w:r>
        <w:rPr>
          <w:noProof/>
        </w:rPr>
        <w:pict>
          <v:group id="_x0000_s1109" style="position:absolute;left:0;text-align:left;margin-left:0;margin-top:7.9pt;width:428.4pt;height:303.9pt;z-index:251654656;mso-position-horizontal:center" coordorigin="518,1374" coordsize="10800,12180">
            <v:group id="_x0000_s1110" style="position:absolute;left:518;top:1374;width:10800;height:10800" coordorigin="878,414" coordsize="10800,10800" o:allowincell="f">
              <v:group id="_x0000_s1111" style="position:absolute;left:878;top:414;width:10800;height:10800" coordorigin="878,414" coordsize="10800,10800" o:allowincell="f">
                <v:group id="_x0000_s1112" style="position:absolute;left:878;top:414;width:10800;height:10800" coordorigin="878,414" coordsize="10800,10800" o:allowincell="f">
                  <v:group id="_x0000_s1113" style="position:absolute;left:878;top:414;width:10800;height:10800" coordorigin="878,414" coordsize="10800,10800" o:allowincell="f">
                    <v:group id="_x0000_s1114" style="position:absolute;left:878;top:414;width:10800;height:10800" coordorigin="878,414" coordsize="10800,10800" o:allowincell="f">
                      <v:group id="_x0000_s1115" style="position:absolute;left:878;top:414;width:10800;height:10800" coordorigin="878,414" coordsize="10800,10800" o:allowincell="f">
                        <v:group id="_x0000_s1116" style="position:absolute;left:878;top:414;width:10800;height:10800" coordorigin="878,414" coordsize="10800,10800" o:allowincell="f">
                          <v:group id="_x0000_s1117" style="position:absolute;left:878;top:414;width:10800;height:10800" coordorigin="878,414" coordsize="10800,10800" o:allowincell="f">
                            <v:group id="_x0000_s1118" style="position:absolute;left:878;top:414;width:10800;height:10800" coordorigin="878,414" coordsize="10800,10800" o:allowincell="f">
                              <v:line id="_x0000_s1119" style="position:absolute" from="2498,8334" to="10958,8334" o:allowincell="f" strokeweight="3pt"/>
                              <v:group id="_x0000_s1120" style="position:absolute;left:878;top:414;width:10800;height:10800" coordorigin="878,414" coordsize="10800,10800" o:allowincell="f">
                                <v:group id="_x0000_s1121" style="position:absolute;left:878;top:414;width:10800;height:10800" coordorigin="878,414" coordsize="10800,10800" o:allowincell="f">
                                  <v:group id="_x0000_s1122" style="position:absolute;left:878;top:414;width:10800;height:10800" coordorigin="878,414" coordsize="10800,10800" o:allowincell="f">
                                    <v:group id="_x0000_s1123" style="position:absolute;left:2318;top:774;width:9360;height:10440" coordorigin="2318,774" coordsize="9360,10440" o:allowincell="f">
                                      <v:group id="_x0000_s1124" style="position:absolute;left:2318;top:774;width:9000;height:9540" coordorigin="2318,774" coordsize="9000,9540" o:allowincell="f">
                                        <v:group id="_x0000_s1125" style="position:absolute;left:2318;top:774;width:8910;height:9540" coordorigin="2318,774" coordsize="8910,9540" o:allowincell="f">
                                          <v:group id="_x0000_s1126" style="position:absolute;left:2318;top:774;width:8910;height:9360" coordorigin="2318,774" coordsize="8370,9360" o:allowincell="f">
                                            <v:group id="_x0000_s1127" style="position:absolute;left:2498;top:774;width:8190;height:9360" coordorigin="2498,774" coordsize="8190,9360" o:allowincell="f">
                                              <v:line id="_x0000_s1128" style="position:absolute;flip:y" from="2498,774" to="2498,10134" o:allowincell="f">
                                                <v:stroke endarrow="block"/>
                                              </v:line>
                                              <v:line id="_x0000_s1129" style="position:absolute" from="2498,10134" to="10688,10134" o:allowincell="f">
                                                <v:stroke endarrow="block"/>
                                              </v:line>
                                            </v:group>
                                            <v:line id="_x0000_s1130" style="position:absolute" from="2318,4734" to="2678,4734" o:allowincell="f" strokeweight="3pt"/>
                                            <v:line id="_x0000_s1131" style="position:absolute" from="2318,8334" to="2678,8334" o:allowincell="f" strokeweight="3pt"/>
                                            <v:line id="_x0000_s1132" style="position:absolute" from="2318,6534" to="2678,6534" o:allowincell="f" strokeweight="3pt"/>
                                            <v:line id="_x0000_s1133" style="position:absolute" from="2318,2934" to="2678,2934" o:allowincell="f" strokeweight="3pt"/>
                                            <v:line id="_x0000_s1134" style="position:absolute" from="2318,1134" to="2678,1134" o:allowincell="f" strokeweight="3pt"/>
                                          </v:group>
                                          <v:line id="_x0000_s1135" style="position:absolute" from="6548,9954" to="6548,10314" o:allowincell="f" strokeweight="3pt"/>
                                          <v:line id="_x0000_s1136" style="position:absolute" from="3848,9954" to="3848,10314" o:allowincell="f" strokeweight="3pt"/>
                                          <v:line id="_x0000_s1137" style="position:absolute" from="5198,9954" to="5198,10314" o:allowincell="f" strokeweight="3pt"/>
                                          <v:line id="_x0000_s1138" style="position:absolute" from="7898,9954" to="7898,10314" o:allowincell="f" strokeweight="3pt"/>
                                          <v:line id="_x0000_s1139" style="position:absolute" from="9248,9954" to="9248,10314" o:allowincell="f" strokeweight="3pt"/>
                                          <v:line id="_x0000_s1140" style="position:absolute" from="10598,9954" to="10598,10314" o:allowincell="f" strokeweight="3pt"/>
                                        </v:group>
                                        <v:line id="_x0000_s1141" style="position:absolute" from="2498,6534" to="5108,6534" o:allowincell="f">
                                          <v:stroke dashstyle="longDash"/>
                                        </v:line>
                                        <v:line id="_x0000_s1142" style="position:absolute;flip:y" from="5198,6534" to="5198,10134" o:allowincell="f">
                                          <v:stroke dashstyle="longDash"/>
                                        </v:line>
                                        <v:line id="_x0000_s1143" style="position:absolute" from="2498,2934" to="7898,2934" o:allowincell="f">
                                          <v:stroke dashstyle="longDash"/>
                                        </v:line>
                                        <v:line id="_x0000_s1144" style="position:absolute;flip:y" from="7898,2934" to="7898,10134" o:allowincell="f">
                                          <v:stroke dashstyle="longDash"/>
                                        </v:line>
                                        <v:line id="_x0000_s1145" style="position:absolute;flip:y" from="2498,954" to="9338,10134" o:allowincell="f" strokeweight="3pt"/>
                                        <v:line id="_x0000_s1146" style="position:absolute;flip:y" from="2498,2394" to="11318,8334" o:allowincell="f" strokeweight="3pt"/>
                                        <v:line id="_x0000_s1147" style="position:absolute" from="9338,954" to="11318,2394" o:allowincell="f"/>
                                      </v:group>
                                      <v:rect id="_x0000_s1148" style="position:absolute;left:3578;top:10314;width:8100;height:900" o:allowincell="f" stroked="f">
                                        <v:textbox style="mso-next-textbox:#_x0000_s1148">
                                          <w:txbxContent>
                                            <w:p w:rsidR="00E7434F" w:rsidRPr="002F2050" w:rsidRDefault="00E7434F" w:rsidP="002F2050">
                                              <w:r w:rsidRPr="002F2050">
                                                <w:t xml:space="preserve"> 2                4                  6                 8                10                12      </w:t>
                                              </w:r>
                                              <w:r>
                                                <w:rPr>
                                                  <w:lang w:val="en-US"/>
                                                </w:rPr>
                                                <w:t>x</w:t>
                                              </w:r>
                                            </w:p>
                                            <w:p w:rsidR="00E7434F" w:rsidRDefault="00E7434F" w:rsidP="002F2050">
                                              <w:pPr>
                                                <w:jc w:val="right"/>
                                              </w:pPr>
                                              <w:r>
                                                <w:t>Количество изделий, тыс.шт.</w:t>
                                              </w:r>
                                            </w:p>
                                          </w:txbxContent>
                                        </v:textbox>
                                      </v:rect>
                                    </v:group>
                                    <v:rect id="_x0000_s1149" style="position:absolute;left:878;top:414;width:1260;height:10260" o:allowincell="f" stroked="f">
                                      <v:textbox style="mso-next-textbox:#_x0000_s1149">
                                        <w:txbxContent>
                                          <w:p w:rsidR="00E7434F" w:rsidRDefault="00E7434F" w:rsidP="002F2050">
                                            <w:pPr>
                                              <w:jc w:val="right"/>
                                            </w:pPr>
                                            <w:r>
                                              <w:t>цена</w:t>
                                            </w:r>
                                          </w:p>
                                          <w:p w:rsidR="00E7434F" w:rsidRDefault="00E7434F" w:rsidP="002F2050">
                                            <w:pPr>
                                              <w:jc w:val="right"/>
                                              <w:rPr>
                                                <w:sz w:val="10"/>
                                                <w:szCs w:val="10"/>
                                              </w:rPr>
                                            </w:pPr>
                                          </w:p>
                                          <w:p w:rsidR="00E7434F" w:rsidRDefault="00E7434F" w:rsidP="002F2050">
                                            <w:pPr>
                                              <w:jc w:val="right"/>
                                            </w:pPr>
                                            <w:r>
                                              <w:t>1000</w:t>
                                            </w: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rPr>
                                                <w:sz w:val="16"/>
                                                <w:szCs w:val="16"/>
                                              </w:rPr>
                                            </w:pPr>
                                          </w:p>
                                          <w:p w:rsidR="00E7434F" w:rsidRDefault="00E7434F" w:rsidP="002F2050">
                                            <w:pPr>
                                              <w:jc w:val="right"/>
                                            </w:pPr>
                                            <w:r>
                                              <w:t>800</w:t>
                                            </w: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rPr>
                                                <w:sz w:val="18"/>
                                                <w:szCs w:val="18"/>
                                              </w:rPr>
                                            </w:pPr>
                                          </w:p>
                                          <w:p w:rsidR="00E7434F" w:rsidRDefault="00E7434F" w:rsidP="002F2050">
                                            <w:pPr>
                                              <w:jc w:val="right"/>
                                            </w:pPr>
                                            <w:r>
                                              <w:t>600</w:t>
                                            </w: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rPr>
                                                <w:sz w:val="14"/>
                                                <w:szCs w:val="14"/>
                                              </w:rPr>
                                            </w:pPr>
                                          </w:p>
                                          <w:p w:rsidR="00E7434F" w:rsidRDefault="00E7434F" w:rsidP="002F2050">
                                            <w:pPr>
                                              <w:jc w:val="right"/>
                                            </w:pPr>
                                            <w:r>
                                              <w:t>400</w:t>
                                            </w: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rPr>
                                                <w:sz w:val="18"/>
                                                <w:szCs w:val="18"/>
                                              </w:rPr>
                                            </w:pPr>
                                          </w:p>
                                          <w:p w:rsidR="00E7434F" w:rsidRDefault="00E7434F" w:rsidP="002F2050">
                                            <w:pPr>
                                              <w:jc w:val="right"/>
                                            </w:pPr>
                                            <w:r>
                                              <w:t>200</w:t>
                                            </w:r>
                                          </w:p>
                                          <w:p w:rsidR="00E7434F" w:rsidRDefault="00E7434F" w:rsidP="002F2050">
                                            <w:pPr>
                                              <w:jc w:val="right"/>
                                            </w:pPr>
                                          </w:p>
                                          <w:p w:rsidR="00E7434F" w:rsidRDefault="00E7434F" w:rsidP="002F2050">
                                            <w:pPr>
                                              <w:jc w:val="right"/>
                                            </w:pPr>
                                          </w:p>
                                          <w:p w:rsidR="00E7434F" w:rsidRDefault="00E7434F" w:rsidP="002F2050">
                                            <w:pPr>
                                              <w:jc w:val="right"/>
                                            </w:pPr>
                                          </w:p>
                                          <w:p w:rsidR="00E7434F" w:rsidRDefault="00E7434F" w:rsidP="002F2050">
                                            <w:pPr>
                                              <w:jc w:val="right"/>
                                              <w:rPr>
                                                <w:sz w:val="42"/>
                                                <w:szCs w:val="42"/>
                                              </w:rPr>
                                            </w:pPr>
                                          </w:p>
                                          <w:p w:rsidR="00E7434F" w:rsidRDefault="00E7434F" w:rsidP="002F2050">
                                            <w:pPr>
                                              <w:jc w:val="right"/>
                                            </w:pPr>
                                            <w:r>
                                              <w:t>0</w:t>
                                            </w:r>
                                          </w:p>
                                          <w:p w:rsidR="00E7434F" w:rsidRDefault="00E7434F" w:rsidP="002F2050"/>
                                        </w:txbxContent>
                                      </v:textbox>
                                    </v:rect>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0" type="#_x0000_t136" style="position:absolute;left:9298;top:1194;width:165;height:333" o:allowincell="f" fillcolor="black">
                                    <v:shadow color="#868686"/>
                                    <v:textpath style="font-family:&quot;Times New Roman&quot;;font-size:12pt;font-weight:bold;v-text-kern:t" trim="t" fitpath="t" string="В"/>
                                  </v:shape>
                                  <v:shape id="_x0000_s1151" type="#_x0000_t136" style="position:absolute;left:10328;top:3294;width:165;height:333" o:allowincell="f" fillcolor="black">
                                    <v:shadow color="#868686"/>
                                    <v:textpath style="font-family:&quot;Times New Roman&quot;;font-size:12pt;font-weight:bold;v-text-kern:t" trim="t" fitpath="t" string="С"/>
                                  </v:shape>
                                  <v:shape id="_x0000_s1152" type="#_x0000_t136" style="position:absolute;left:8078;top:4734;width:180;height:285" o:allowincell="f" fillcolor="black">
                                    <v:shadow color="#868686"/>
                                    <v:textpath style="font-family:&quot;Times New Roman&quot;;font-size:12pt;font-weight:bold;v-text-kern:t" trim="t" fitpath="t" string="С"/>
                                  </v:shape>
                                  <v:shape id="_x0000_s1153" type="#_x0000_t136" style="position:absolute;left:2678;top:8514;width:165;height:333" o:allowincell="f" fillcolor="black">
                                    <v:shadow color="#868686"/>
                                    <v:textpath style="font-family:&quot;Times New Roman&quot;;font-size:12pt;font-weight:bold;v-text-kern:t" trim="t" fitpath="t" string="А"/>
                                  </v:shape>
                                  <v:shape id="_x0000_s1154" type="#_x0000_t136" style="position:absolute;left:10328;top:8514;width:165;height:333" o:allowincell="f" fillcolor="black">
                                    <v:shadow color="#868686"/>
                                    <v:textpath style="font-family:&quot;Times New Roman&quot;;font-size:12pt;font-weight:bold;v-text-kern:t" trim="t" fitpath="t" string="Б"/>
                                  </v:shape>
                                  <v:shape id="_x0000_s1155" type="#_x0000_t136" style="position:absolute;left:8078;top:9594;width:180;height:333" o:allowincell="f" fillcolor="black">
                                    <v:shadow color="#868686"/>
                                    <v:textpath style="font-family:&quot;Times New Roman&quot;;font-size:12pt;font-weight:bold;v-text-kern:t" trim="t" fitpath="t" string="О"/>
                                  </v:shape>
                                  <v:shape id="_x0000_s1156" type="#_x0000_t136" style="position:absolute;left:5288;top:9594;width:360;height:333" o:allowincell="f" fillcolor="black">
                                    <v:shadow color="#868686"/>
                                    <v:textpath style="font-family:&quot;Times New Roman&quot;;font-size:12pt;font-weight:bold;v-text-kern:t" trim="t" fitpath="t" string="Ок"/>
                                  </v:shape>
                                  <v:shape id="_x0000_s1157" type="#_x0000_t136" style="position:absolute;left:8298;top:9774;width:90;height:210" o:allowincell="f" fillcolor="black">
                                    <v:shadow color="#868686"/>
                                    <v:textpath style="font-family:&quot;Times New Roman&quot;;font-size:8pt;font-weight:bold;v-text-kern:t" trim="t" fitpath="t" string="1"/>
                                  </v:shape>
                                  <v:shape id="_x0000_s1158" type="#_x0000_t136" style="position:absolute;left:8078;top:8514;width:165;height:333" o:allowincell="f" fillcolor="black">
                                    <v:shadow color="#868686"/>
                                    <v:textpath style="font-family:&quot;Times New Roman&quot;;font-size:12pt;font-weight:bold;v-text-kern:t" trim="t" fitpath="t" string="Б"/>
                                  </v:shape>
                                  <v:shape id="_x0000_s1159" type="#_x0000_t136" style="position:absolute;left:8268;top:8694;width:90;height:210" o:allowincell="f" fillcolor="black">
                                    <v:shadow color="#868686"/>
                                    <v:textpath style="font-family:&quot;Times New Roman&quot;;font-size:8pt;font-weight:bold;v-text-kern:t" trim="t" fitpath="t" string="1"/>
                                  </v:shape>
                                  <v:shape id="_x0000_s1160" type="#_x0000_t136" style="position:absolute;left:8328;top:4894;width:90;height:210" o:allowincell="f" fillcolor="black">
                                    <v:shadow color="#868686"/>
                                    <v:textpath style="font-family:&quot;Times New Roman&quot;;font-size:8pt;font-weight:bold;v-text-kern:t" trim="t" fitpath="t" string="1"/>
                                  </v:shape>
                                  <v:shape id="_x0000_s1161" type="#_x0000_t136" style="position:absolute;left:8078;top:2754;width:165;height:333" o:allowincell="f" fillcolor="black">
                                    <v:shadow color="#868686"/>
                                    <v:textpath style="font-family:&quot;Times New Roman&quot;;font-size:12pt;font-weight:bold;v-text-kern:t" trim="t" fitpath="t" string="В"/>
                                  </v:shape>
                                  <v:shape id="_x0000_s1162" type="#_x0000_t136" style="position:absolute;left:8278;top:2934;width:90;height:210" o:allowincell="f" fillcolor="black">
                                    <v:shadow color="#868686"/>
                                    <v:textpath style="font-family:&quot;Times New Roman&quot;;font-size:8pt;font-weight:bold;v-text-kern:t" trim="t" fitpath="t" string="1"/>
                                  </v:shape>
                                </v:group>
                                <v:rect id="_x0000_s1163" style="position:absolute;left:5738;top:8514;width:1620;height:720" o:allowincell="f" stroked="f">
                                  <v:textbox style="mso-next-textbox:#_x0000_s1163">
                                    <w:txbxContent>
                                      <w:p w:rsidR="00E7434F" w:rsidRDefault="00E7434F" w:rsidP="002F2050">
                                        <w:r>
                                          <w:t>Постоянные</w:t>
                                        </w:r>
                                      </w:p>
                                      <w:p w:rsidR="00E7434F" w:rsidRDefault="00E7434F" w:rsidP="002F2050">
                                        <w:r>
                                          <w:t>издержки</w:t>
                                        </w:r>
                                      </w:p>
                                    </w:txbxContent>
                                  </v:textbox>
                                </v:rect>
                              </v:group>
                              <v:line id="_x0000_s1164" style="position:absolute;flip:x" from="3848,7794" to="6998,7794" o:allowincell="f">
                                <v:stroke endarrow="block"/>
                              </v:line>
                              <v:rect id="_x0000_s1165" style="position:absolute;left:5558;top:7277;width:1170;height:360" o:allowincell="f" stroked="f">
                                <v:textbox style="mso-next-textbox:#_x0000_s1165">
                                  <w:txbxContent>
                                    <w:p w:rsidR="00E7434F" w:rsidRDefault="00E7434F" w:rsidP="002F2050">
                                      <w:r>
                                        <w:t>Убытки</w:t>
                                      </w:r>
                                    </w:p>
                                  </w:txbxContent>
                                </v:textbox>
                              </v:rect>
                            </v:group>
                            <v:rect id="_x0000_s1166" style="position:absolute;left:6135;top:5974;width:1620;height:720" o:allowincell="f" stroked="f">
                              <v:textbox style="mso-next-textbox:#_x0000_s1166">
                                <w:txbxContent>
                                  <w:p w:rsidR="00E7434F" w:rsidRDefault="00E7434F" w:rsidP="002F2050">
                                    <w:r>
                                      <w:t>Переменные</w:t>
                                    </w:r>
                                  </w:p>
                                  <w:p w:rsidR="00E7434F" w:rsidRDefault="00E7434F" w:rsidP="002F2050">
                                    <w:r>
                                      <w:t>издержки</w:t>
                                    </w:r>
                                  </w:p>
                                </w:txbxContent>
                              </v:textbox>
                            </v:rect>
                          </v:group>
                          <v:rect id="_x0000_s1167" style="position:absolute;left:2858;top:4554;width:2520;height:720" o:allowincell="f" stroked="f">
                            <v:textbox style="mso-next-textbox:#_x0000_s1167">
                              <w:txbxContent>
                                <w:p w:rsidR="00E7434F" w:rsidRDefault="00E7434F" w:rsidP="002F2050">
                                  <w:r>
                                    <w:t xml:space="preserve">Точка критического </w:t>
                                  </w:r>
                                </w:p>
                                <w:p w:rsidR="00E7434F" w:rsidRDefault="00E7434F" w:rsidP="002F2050">
                                  <w:r>
                                    <w:t>объема производства</w:t>
                                  </w:r>
                                </w:p>
                              </w:txbxContent>
                            </v:textbox>
                          </v:rect>
                        </v:group>
                        <v:line id="_x0000_s1168" style="position:absolute" from="2998,5274" to="4528,5274" o:allowincell="f"/>
                        <v:line id="_x0000_s1169" style="position:absolute" from="4478,5274" to="5198,6337" o:allowincell="f">
                          <v:stroke endarrow="block"/>
                        </v:line>
                      </v:group>
                      <v:rect id="_x0000_s1170" style="position:absolute;left:9605;top:4554;width:1800;height:720" o:allowincell="f" stroked="f">
                        <v:textbox style="mso-next-textbox:#_x0000_s1170">
                          <w:txbxContent>
                            <w:p w:rsidR="00E7434F" w:rsidRDefault="00E7434F" w:rsidP="002F2050">
                              <w:r>
                                <w:t>Линия общих</w:t>
                              </w:r>
                            </w:p>
                            <w:p w:rsidR="00E7434F" w:rsidRDefault="00E7434F" w:rsidP="002F2050">
                              <w:r>
                                <w:t>издержек</w:t>
                              </w:r>
                            </w:p>
                          </w:txbxContent>
                        </v:textbox>
                      </v:rect>
                    </v:group>
                    <v:line id="_x0000_s1171" style="position:absolute;flip:x" from="9528,5274" to="11328,5274" o:allowincell="f"/>
                    <v:line id="_x0000_s1172" style="position:absolute;flip:x y" from="8888,4194" to="9518,5274" o:allowincell="f">
                      <v:stroke endarrow="block"/>
                    </v:line>
                  </v:group>
                  <v:rect id="_x0000_s1173" style="position:absolute;left:8978;top:2214;width:1260;height:540" o:allowincell="f" stroked="f">
                    <v:textbox style="mso-next-textbox:#_x0000_s1173">
                      <w:txbxContent>
                        <w:p w:rsidR="00E7434F" w:rsidRDefault="00E7434F" w:rsidP="002F2050">
                          <w:r>
                            <w:t>Прибыль</w:t>
                          </w:r>
                        </w:p>
                      </w:txbxContent>
                    </v:textbox>
                  </v:rect>
                </v:group>
                <v:rect id="_x0000_s1174" style="position:absolute;left:5378;top:777;width:2160;height:720" o:allowincell="f" stroked="f">
                  <v:textbox style="mso-next-textbox:#_x0000_s1174">
                    <w:txbxContent>
                      <w:p w:rsidR="00E7434F" w:rsidRDefault="00E7434F" w:rsidP="002F2050">
                        <w:r>
                          <w:t>Линия стоимости</w:t>
                        </w:r>
                      </w:p>
                      <w:p w:rsidR="00E7434F" w:rsidRDefault="00E7434F" w:rsidP="002F2050">
                        <w:r>
                          <w:t>продукции</w:t>
                        </w:r>
                      </w:p>
                    </w:txbxContent>
                  </v:textbox>
                </v:rect>
              </v:group>
              <v:line id="_x0000_s1175" style="position:absolute" from="5558,1494" to="7448,1494" o:allowincell="f"/>
              <v:line id="_x0000_s1176" style="position:absolute" from="7448,1494" to="8438,2034" o:allowincell="f">
                <v:stroke endarrow="block"/>
              </v:line>
            </v:group>
            <v:rect id="_x0000_s1177" style="position:absolute;left:1688;top:12834;width:9360;height:720" o:allowincell="f" stroked="f">
              <v:textbox style="mso-next-textbox:#_x0000_s1177">
                <w:txbxContent>
                  <w:p w:rsidR="00E7434F" w:rsidRPr="007227D2" w:rsidRDefault="00E7434F" w:rsidP="002F2050">
                    <w:pPr>
                      <w:rPr>
                        <w:b/>
                        <w:bCs/>
                        <w:sz w:val="28"/>
                        <w:szCs w:val="28"/>
                      </w:rPr>
                    </w:pPr>
                    <w:r w:rsidRPr="00040F40">
                      <w:t xml:space="preserve">Рис.3. </w:t>
                    </w:r>
                    <w:r w:rsidRPr="00040F40">
                      <w:rPr>
                        <w:b/>
                        <w:bCs/>
                      </w:rPr>
                      <w:t>График определения точки критического объема</w:t>
                    </w:r>
                    <w:r w:rsidRPr="007227D2">
                      <w:rPr>
                        <w:b/>
                        <w:bCs/>
                        <w:sz w:val="28"/>
                        <w:szCs w:val="28"/>
                      </w:rPr>
                      <w:t xml:space="preserve"> производства</w:t>
                    </w:r>
                  </w:p>
                </w:txbxContent>
              </v:textbox>
            </v:rect>
          </v:group>
        </w:pict>
      </w: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040F40">
      <w:pPr>
        <w:tabs>
          <w:tab w:val="center" w:pos="5037"/>
          <w:tab w:val="left" w:pos="8475"/>
        </w:tabs>
        <w:spacing w:line="360" w:lineRule="auto"/>
        <w:ind w:firstLine="709"/>
        <w:jc w:val="center"/>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2F2050" w:rsidP="002F2050">
      <w:pPr>
        <w:tabs>
          <w:tab w:val="center" w:pos="5037"/>
          <w:tab w:val="left" w:pos="8475"/>
        </w:tabs>
        <w:spacing w:line="360" w:lineRule="auto"/>
        <w:ind w:firstLine="709"/>
        <w:jc w:val="both"/>
        <w:rPr>
          <w:snapToGrid w:val="0"/>
          <w:sz w:val="28"/>
          <w:szCs w:val="28"/>
        </w:rPr>
      </w:pPr>
    </w:p>
    <w:p w:rsidR="002F2050" w:rsidRPr="00482D85" w:rsidRDefault="004E7936" w:rsidP="002F2050">
      <w:pPr>
        <w:spacing w:line="360" w:lineRule="auto"/>
        <w:ind w:firstLine="709"/>
        <w:jc w:val="both"/>
        <w:rPr>
          <w:snapToGrid w:val="0"/>
          <w:sz w:val="28"/>
          <w:szCs w:val="28"/>
        </w:rPr>
      </w:pPr>
      <w:r>
        <w:rPr>
          <w:snapToGrid w:val="0"/>
          <w:sz w:val="28"/>
          <w:szCs w:val="28"/>
        </w:rPr>
        <w:pict>
          <v:shape id="_x0000_i1027" type="#_x0000_t75" style="width:289.5pt;height:51.75pt" fillcolor="window">
            <v:imagedata r:id="rId9" o:title=""/>
          </v:shape>
        </w:pict>
      </w:r>
    </w:p>
    <w:p w:rsidR="002F2050" w:rsidRPr="00482D85" w:rsidRDefault="002F2050" w:rsidP="002F2050">
      <w:pPr>
        <w:spacing w:line="360" w:lineRule="auto"/>
        <w:ind w:firstLine="709"/>
        <w:jc w:val="both"/>
        <w:rPr>
          <w:snapToGrid w:val="0"/>
          <w:sz w:val="28"/>
          <w:szCs w:val="28"/>
        </w:rPr>
      </w:pP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где Qкр — объем производства продукции в критической точке (количество единиц);</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Р — цена единицы продукции;</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VС — удельные переменные затраты на единицу продукции;</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FС — постоянные расходы.</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В прямоугольной системе координат строится график зависимости затрат и дохода от количества единиц произведенной продукции (см. рис.).</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По вертикали откладываются данные об издержках и доходе, по</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горизонтали — количество единиц продукции. Порядок построения графика следующий:</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lastRenderedPageBreak/>
        <w:t xml:space="preserve">1. Чтобы нанести на график линию переменных расходов (VС), выбираем любой объем, предположим, 500 ед. и находим точку расходов, соответствующую этому объему: </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Проводим линию переменных расходов через точки 0 и A.</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2. Чтобы нанести линию постоянных расходов (ТС), отметим на оси ординат точку, соответствующую 70 000 ед. (точка В), а от точки А вверх отложим 70 000 ед. (точка С). Используя точки В и С, проводим линию постоянных расходов параллельно линии переменных расходов. Линия ВС показывает общую сумму затрат.</w:t>
      </w:r>
    </w:p>
    <w:p w:rsidR="002F2050" w:rsidRPr="00482D85" w:rsidRDefault="002F2050" w:rsidP="002F2050">
      <w:pPr>
        <w:spacing w:line="360" w:lineRule="auto"/>
        <w:ind w:firstLine="709"/>
        <w:jc w:val="both"/>
        <w:rPr>
          <w:snapToGrid w:val="0"/>
          <w:sz w:val="28"/>
          <w:szCs w:val="28"/>
        </w:rPr>
      </w:pPr>
    </w:p>
    <w:p w:rsidR="002F2050" w:rsidRPr="00482D85" w:rsidRDefault="004E7936" w:rsidP="00040F40">
      <w:pPr>
        <w:spacing w:line="360" w:lineRule="auto"/>
        <w:ind w:firstLine="709"/>
        <w:jc w:val="center"/>
        <w:rPr>
          <w:snapToGrid w:val="0"/>
          <w:sz w:val="28"/>
          <w:szCs w:val="28"/>
        </w:rPr>
      </w:pPr>
      <w:r>
        <w:rPr>
          <w:snapToGrid w:val="0"/>
          <w:sz w:val="28"/>
          <w:szCs w:val="28"/>
        </w:rPr>
        <w:pict>
          <v:shape id="_x0000_i1028" type="#_x0000_t75" style="width:292.5pt;height:198.75pt" fillcolor="window">
            <v:imagedata r:id="rId10" o:title=""/>
          </v:shape>
        </w:pic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Рис.4 График поведения затрат, прибыли и объема продаж</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3. Чтобы нанести на график линию выручки (ТR), возьмем тот же условный объем продаж (500 ед.). Отметим точку Д, полученную от умножения цены единицы продукции на объем (500 • 500 = 250 000 ден. ед.). Проводим линию выручки через точки 0 и Д.</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Критическая точка (точка перелома) образуется в месте пересечения линии выручки ОД и линии валовых (совокупных) издержек ВС. В точке критического объема производства К нет прибыли и нет убытка.</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Слева от критической точки заштрихована область чистых убытков, которая образуется в результате превышения величины постоянных издержек над величиной маржинальной прибыли. Справа от нее заштрихована область </w:t>
      </w:r>
      <w:r w:rsidRPr="00482D85">
        <w:rPr>
          <w:snapToGrid w:val="0"/>
          <w:sz w:val="28"/>
          <w:szCs w:val="28"/>
        </w:rPr>
        <w:lastRenderedPageBreak/>
        <w:t>чистых прибылей. Для каждого значения Q (количества единиц продукции) чистая прибыль определяется как разность между величиной маржинальной прибыли и постоянных издержек.</w:t>
      </w:r>
    </w:p>
    <w:p w:rsidR="002F2050" w:rsidRPr="00482D85" w:rsidRDefault="002F2050" w:rsidP="002F2050">
      <w:pPr>
        <w:spacing w:line="360" w:lineRule="auto"/>
        <w:ind w:firstLine="709"/>
        <w:jc w:val="both"/>
        <w:rPr>
          <w:snapToGrid w:val="0"/>
          <w:sz w:val="28"/>
          <w:szCs w:val="28"/>
        </w:rPr>
      </w:pPr>
      <w:r w:rsidRPr="00482D85">
        <w:rPr>
          <w:snapToGrid w:val="0"/>
          <w:sz w:val="28"/>
          <w:szCs w:val="28"/>
        </w:rPr>
        <w:t>Проекция точки К на ось абсцисс дает критический объем производства в физических единицах измерения (шт. м, кг). Проекция точки К на ось ординат дает критический объем производства в стоимостном измерении.</w:t>
      </w:r>
    </w:p>
    <w:p w:rsidR="002F2050" w:rsidRPr="00482D85" w:rsidRDefault="002F2050" w:rsidP="002F2050">
      <w:pPr>
        <w:spacing w:line="360" w:lineRule="auto"/>
        <w:ind w:firstLine="709"/>
        <w:jc w:val="both"/>
        <w:rPr>
          <w:snapToGrid w:val="0"/>
          <w:sz w:val="28"/>
          <w:szCs w:val="28"/>
        </w:rPr>
      </w:pPr>
      <w:r w:rsidRPr="00482D85">
        <w:rPr>
          <w:b/>
          <w:snapToGrid w:val="0"/>
          <w:sz w:val="28"/>
          <w:szCs w:val="28"/>
        </w:rPr>
        <w:t>«Прочие издержки».</w:t>
      </w:r>
      <w:r w:rsidRPr="00482D85">
        <w:rPr>
          <w:snapToGrid w:val="0"/>
          <w:sz w:val="28"/>
          <w:szCs w:val="28"/>
        </w:rPr>
        <w:t xml:space="preserve"> 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телекоммуникационные издержки, почтовый сбор и некоторые другие.</w:t>
      </w:r>
    </w:p>
    <w:p w:rsidR="002F2050" w:rsidRPr="00482D85" w:rsidRDefault="002F2050" w:rsidP="00F771F1">
      <w:pPr>
        <w:spacing w:line="360" w:lineRule="auto"/>
        <w:ind w:firstLine="709"/>
        <w:jc w:val="both"/>
        <w:rPr>
          <w:snapToGrid w:val="0"/>
          <w:sz w:val="28"/>
          <w:szCs w:val="28"/>
        </w:rPr>
      </w:pPr>
      <w:r w:rsidRPr="00482D85">
        <w:rPr>
          <w:snapToGrid w:val="0"/>
          <w:sz w:val="28"/>
          <w:szCs w:val="28"/>
        </w:rPr>
        <w:t>Следует сказать также о том, что на предприятиях и фирмах зарубежных стран под структурой издержек нередко понимается процентное соотношение переменных и постоянных издержек предприятия (фирмы) в рамках его валовых издержек. По такому соотношению делают определенные выводы.</w:t>
      </w:r>
    </w:p>
    <w:p w:rsidR="002F2050" w:rsidRPr="00482D85" w:rsidRDefault="002F2050" w:rsidP="00F771F1">
      <w:pPr>
        <w:spacing w:line="360" w:lineRule="auto"/>
        <w:ind w:firstLine="709"/>
        <w:jc w:val="both"/>
        <w:rPr>
          <w:snapToGrid w:val="0"/>
          <w:sz w:val="28"/>
          <w:szCs w:val="28"/>
        </w:rPr>
      </w:pPr>
      <w:r w:rsidRPr="00482D85">
        <w:rPr>
          <w:snapToGrid w:val="0"/>
          <w:sz w:val="28"/>
          <w:szCs w:val="28"/>
        </w:rPr>
        <w:t>Так, например, представим структуру издержек предприятий А</w:t>
      </w:r>
      <w:r w:rsidR="00F771F1">
        <w:rPr>
          <w:snapToGrid w:val="0"/>
          <w:sz w:val="28"/>
          <w:szCs w:val="28"/>
        </w:rPr>
        <w:t xml:space="preserve"> </w:t>
      </w:r>
      <w:r w:rsidRPr="00482D85">
        <w:rPr>
          <w:snapToGrid w:val="0"/>
          <w:sz w:val="28"/>
          <w:szCs w:val="28"/>
        </w:rPr>
        <w:t>и Б следующим образом (в процентах):</w:t>
      </w:r>
    </w:p>
    <w:tbl>
      <w:tblPr>
        <w:tblpPr w:leftFromText="180" w:rightFromText="180" w:vertAnchor="text" w:tblpXSpec="center" w:tblpY="1"/>
        <w:tblOverlap w:val="never"/>
        <w:tblW w:w="0" w:type="auto"/>
        <w:tblLayout w:type="fixed"/>
        <w:tblCellMar>
          <w:left w:w="40" w:type="dxa"/>
          <w:right w:w="40" w:type="dxa"/>
        </w:tblCellMar>
        <w:tblLook w:val="0000" w:firstRow="0" w:lastRow="0" w:firstColumn="0" w:lastColumn="0" w:noHBand="0" w:noVBand="0"/>
      </w:tblPr>
      <w:tblGrid>
        <w:gridCol w:w="6526"/>
        <w:gridCol w:w="1458"/>
      </w:tblGrid>
      <w:tr w:rsidR="002F2050" w:rsidRPr="00482D85">
        <w:trPr>
          <w:trHeight w:hRule="exact" w:val="514"/>
        </w:trPr>
        <w:tc>
          <w:tcPr>
            <w:tcW w:w="6526"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                                                      А</w:t>
            </w:r>
          </w:p>
          <w:p w:rsidR="002F2050" w:rsidRPr="00482D85" w:rsidRDefault="002F2050" w:rsidP="002F2050">
            <w:pPr>
              <w:spacing w:line="360" w:lineRule="auto"/>
              <w:ind w:firstLine="709"/>
              <w:jc w:val="both"/>
              <w:rPr>
                <w:snapToGrid w:val="0"/>
                <w:sz w:val="28"/>
                <w:szCs w:val="28"/>
              </w:rPr>
            </w:pPr>
          </w:p>
        </w:tc>
        <w:tc>
          <w:tcPr>
            <w:tcW w:w="1458"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Б</w:t>
            </w:r>
          </w:p>
          <w:p w:rsidR="002F2050" w:rsidRPr="00482D85" w:rsidRDefault="002F2050" w:rsidP="002F2050">
            <w:pPr>
              <w:spacing w:line="360" w:lineRule="auto"/>
              <w:ind w:firstLine="709"/>
              <w:jc w:val="both"/>
              <w:rPr>
                <w:snapToGrid w:val="0"/>
                <w:sz w:val="28"/>
                <w:szCs w:val="28"/>
              </w:rPr>
            </w:pPr>
          </w:p>
        </w:tc>
      </w:tr>
      <w:tr w:rsidR="002F2050" w:rsidRPr="00482D85">
        <w:trPr>
          <w:trHeight w:hRule="exact" w:val="514"/>
        </w:trPr>
        <w:tc>
          <w:tcPr>
            <w:tcW w:w="6526"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Переменные издержки              70</w:t>
            </w:r>
          </w:p>
          <w:p w:rsidR="002F2050" w:rsidRPr="00482D85" w:rsidRDefault="002F2050" w:rsidP="002F2050">
            <w:pPr>
              <w:spacing w:line="360" w:lineRule="auto"/>
              <w:ind w:firstLine="709"/>
              <w:jc w:val="both"/>
              <w:rPr>
                <w:snapToGrid w:val="0"/>
                <w:sz w:val="28"/>
                <w:szCs w:val="28"/>
              </w:rPr>
            </w:pPr>
          </w:p>
        </w:tc>
        <w:tc>
          <w:tcPr>
            <w:tcW w:w="1458"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40</w:t>
            </w:r>
          </w:p>
          <w:p w:rsidR="002F2050" w:rsidRPr="00482D85" w:rsidRDefault="002F2050" w:rsidP="002F2050">
            <w:pPr>
              <w:spacing w:line="360" w:lineRule="auto"/>
              <w:ind w:firstLine="709"/>
              <w:jc w:val="both"/>
              <w:rPr>
                <w:snapToGrid w:val="0"/>
                <w:sz w:val="28"/>
                <w:szCs w:val="28"/>
              </w:rPr>
            </w:pPr>
          </w:p>
        </w:tc>
      </w:tr>
      <w:tr w:rsidR="002F2050" w:rsidRPr="00482D85">
        <w:trPr>
          <w:trHeight w:hRule="exact" w:val="582"/>
        </w:trPr>
        <w:tc>
          <w:tcPr>
            <w:tcW w:w="6526"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Постоянные издержки               30</w:t>
            </w:r>
          </w:p>
          <w:p w:rsidR="002F2050" w:rsidRPr="00482D85" w:rsidRDefault="002F2050" w:rsidP="002F2050">
            <w:pPr>
              <w:spacing w:line="360" w:lineRule="auto"/>
              <w:ind w:firstLine="709"/>
              <w:jc w:val="both"/>
              <w:rPr>
                <w:snapToGrid w:val="0"/>
                <w:sz w:val="28"/>
                <w:szCs w:val="28"/>
              </w:rPr>
            </w:pPr>
          </w:p>
        </w:tc>
        <w:tc>
          <w:tcPr>
            <w:tcW w:w="1458"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60</w:t>
            </w:r>
          </w:p>
          <w:p w:rsidR="002F2050" w:rsidRPr="00482D85" w:rsidRDefault="002F2050" w:rsidP="002F2050">
            <w:pPr>
              <w:spacing w:line="360" w:lineRule="auto"/>
              <w:ind w:firstLine="709"/>
              <w:jc w:val="both"/>
              <w:rPr>
                <w:snapToGrid w:val="0"/>
                <w:sz w:val="28"/>
                <w:szCs w:val="28"/>
              </w:rPr>
            </w:pPr>
          </w:p>
        </w:tc>
      </w:tr>
      <w:tr w:rsidR="002F2050" w:rsidRPr="00482D85">
        <w:trPr>
          <w:trHeight w:hRule="exact" w:val="480"/>
        </w:trPr>
        <w:tc>
          <w:tcPr>
            <w:tcW w:w="6526"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Валовые издержки                    100</w:t>
            </w:r>
          </w:p>
          <w:p w:rsidR="002F2050" w:rsidRPr="00482D85" w:rsidRDefault="002F2050" w:rsidP="002F2050">
            <w:pPr>
              <w:spacing w:line="360" w:lineRule="auto"/>
              <w:ind w:firstLine="709"/>
              <w:jc w:val="both"/>
              <w:rPr>
                <w:snapToGrid w:val="0"/>
                <w:sz w:val="28"/>
                <w:szCs w:val="28"/>
              </w:rPr>
            </w:pPr>
          </w:p>
        </w:tc>
        <w:tc>
          <w:tcPr>
            <w:tcW w:w="1458" w:type="dxa"/>
          </w:tcPr>
          <w:p w:rsidR="002F2050" w:rsidRPr="00482D85" w:rsidRDefault="002F2050" w:rsidP="002F2050">
            <w:pPr>
              <w:spacing w:line="360" w:lineRule="auto"/>
              <w:ind w:firstLine="709"/>
              <w:jc w:val="both"/>
              <w:rPr>
                <w:snapToGrid w:val="0"/>
                <w:sz w:val="28"/>
                <w:szCs w:val="28"/>
              </w:rPr>
            </w:pPr>
            <w:r w:rsidRPr="00482D85">
              <w:rPr>
                <w:snapToGrid w:val="0"/>
                <w:sz w:val="28"/>
                <w:szCs w:val="28"/>
              </w:rPr>
              <w:t>100</w:t>
            </w:r>
          </w:p>
          <w:p w:rsidR="002F2050" w:rsidRPr="00482D85" w:rsidRDefault="002F2050" w:rsidP="002F2050">
            <w:pPr>
              <w:spacing w:line="360" w:lineRule="auto"/>
              <w:ind w:firstLine="709"/>
              <w:jc w:val="both"/>
              <w:rPr>
                <w:snapToGrid w:val="0"/>
                <w:sz w:val="28"/>
                <w:szCs w:val="28"/>
              </w:rPr>
            </w:pPr>
          </w:p>
        </w:tc>
      </w:tr>
    </w:tbl>
    <w:p w:rsidR="002F2050" w:rsidRPr="00482D85" w:rsidRDefault="002F2050" w:rsidP="002F2050">
      <w:pPr>
        <w:spacing w:line="360" w:lineRule="auto"/>
        <w:ind w:firstLine="709"/>
        <w:jc w:val="both"/>
        <w:rPr>
          <w:snapToGrid w:val="0"/>
          <w:sz w:val="28"/>
          <w:szCs w:val="28"/>
        </w:rPr>
      </w:pPr>
    </w:p>
    <w:p w:rsidR="002F2050" w:rsidRPr="00482D85" w:rsidRDefault="002F2050" w:rsidP="002F2050">
      <w:pPr>
        <w:spacing w:line="360" w:lineRule="auto"/>
        <w:ind w:firstLine="709"/>
        <w:jc w:val="both"/>
        <w:rPr>
          <w:sz w:val="28"/>
          <w:szCs w:val="28"/>
        </w:rPr>
      </w:pPr>
    </w:p>
    <w:p w:rsidR="002F2050" w:rsidRPr="00482D85" w:rsidRDefault="002F2050" w:rsidP="002F2050">
      <w:pPr>
        <w:spacing w:line="360" w:lineRule="auto"/>
        <w:ind w:firstLine="709"/>
        <w:jc w:val="both"/>
        <w:rPr>
          <w:snapToGrid w:val="0"/>
          <w:sz w:val="28"/>
          <w:szCs w:val="28"/>
        </w:rPr>
      </w:pPr>
    </w:p>
    <w:p w:rsidR="002F2050" w:rsidRPr="00482D85" w:rsidRDefault="002F2050" w:rsidP="002F2050">
      <w:pPr>
        <w:spacing w:line="360" w:lineRule="auto"/>
        <w:ind w:firstLine="709"/>
        <w:jc w:val="both"/>
        <w:rPr>
          <w:snapToGrid w:val="0"/>
          <w:sz w:val="28"/>
          <w:szCs w:val="28"/>
        </w:rPr>
      </w:pPr>
      <w:r w:rsidRPr="00482D85">
        <w:rPr>
          <w:snapToGrid w:val="0"/>
          <w:sz w:val="28"/>
          <w:szCs w:val="28"/>
        </w:rPr>
        <w:br w:type="textWrapping" w:clear="all"/>
      </w:r>
    </w:p>
    <w:p w:rsidR="002F2050" w:rsidRPr="00482D85" w:rsidRDefault="002F2050" w:rsidP="002F2050">
      <w:pPr>
        <w:spacing w:line="360" w:lineRule="auto"/>
        <w:ind w:firstLine="709"/>
        <w:jc w:val="both"/>
        <w:rPr>
          <w:snapToGrid w:val="0"/>
          <w:sz w:val="28"/>
          <w:szCs w:val="28"/>
        </w:rPr>
      </w:pPr>
      <w:r w:rsidRPr="00482D85">
        <w:rPr>
          <w:snapToGrid w:val="0"/>
          <w:sz w:val="28"/>
          <w:szCs w:val="28"/>
        </w:rPr>
        <w:t xml:space="preserve">Анализ представленной структуры издержек предприятий А и Б позволяет сделать вывод о том, что предприятие А имеет меньший уровень механизации и автоматизации производства и обладает большей потребностью в использовании малопроизводительного ручного труда. Вследствие этого постоянные издержки фирмы А на амортизацию и выплату процентов на капитал, использованный на приобретение машинного парка, будут относительно невелики. Переменные издержки на оплату труда работников предприятия А будут относительно высокими. На предприятии Б картина </w:t>
      </w:r>
      <w:r w:rsidRPr="00482D85">
        <w:rPr>
          <w:snapToGrid w:val="0"/>
          <w:sz w:val="28"/>
          <w:szCs w:val="28"/>
        </w:rPr>
        <w:lastRenderedPageBreak/>
        <w:t xml:space="preserve">обратная: относительно высокие постоянные издержки на амортизацию и выплату процентов на капитал и соответственно низкие переменные издержки на оплату ручного труда, обусловленные высоким уровнем механизации и автоматизации производства. </w:t>
      </w:r>
    </w:p>
    <w:p w:rsidR="002F2050" w:rsidRPr="00040F40" w:rsidRDefault="0034415B" w:rsidP="00040F40">
      <w:pPr>
        <w:pStyle w:val="2"/>
        <w:spacing w:line="360" w:lineRule="auto"/>
        <w:rPr>
          <w:rFonts w:ascii="Times New Roman" w:hAnsi="Times New Roman"/>
          <w:i w:val="0"/>
          <w:iCs w:val="0"/>
        </w:rPr>
      </w:pPr>
      <w:bookmarkStart w:id="5" w:name="_Toc273695113"/>
      <w:r w:rsidRPr="00040F40">
        <w:rPr>
          <w:rFonts w:ascii="Times New Roman" w:hAnsi="Times New Roman"/>
          <w:i w:val="0"/>
          <w:iCs w:val="0"/>
        </w:rPr>
        <w:t>1.</w:t>
      </w:r>
      <w:r w:rsidR="002A5DEF">
        <w:rPr>
          <w:rFonts w:ascii="Times New Roman" w:hAnsi="Times New Roman"/>
          <w:i w:val="0"/>
          <w:iCs w:val="0"/>
        </w:rPr>
        <w:t xml:space="preserve"> </w:t>
      </w:r>
      <w:r w:rsidRPr="00040F40">
        <w:rPr>
          <w:rFonts w:ascii="Times New Roman" w:hAnsi="Times New Roman"/>
          <w:i w:val="0"/>
          <w:iCs w:val="0"/>
        </w:rPr>
        <w:t xml:space="preserve">4 </w:t>
      </w:r>
      <w:r w:rsidR="002F2050" w:rsidRPr="00040F40">
        <w:rPr>
          <w:rFonts w:ascii="Times New Roman" w:hAnsi="Times New Roman"/>
          <w:i w:val="0"/>
          <w:iCs w:val="0"/>
        </w:rPr>
        <w:t xml:space="preserve"> </w:t>
      </w:r>
      <w:r w:rsidR="002F2050" w:rsidRPr="00040F40">
        <w:rPr>
          <w:rFonts w:ascii="Times New Roman" w:hAnsi="Times New Roman"/>
          <w:i w:val="0"/>
          <w:iCs w:val="0"/>
          <w:color w:val="000000"/>
        </w:rPr>
        <w:t>Прибыль предприятия, ее использование и распределение</w:t>
      </w:r>
      <w:r w:rsidR="00605CA3">
        <w:rPr>
          <w:rFonts w:ascii="Times New Roman" w:hAnsi="Times New Roman"/>
          <w:i w:val="0"/>
          <w:iCs w:val="0"/>
          <w:color w:val="000000"/>
        </w:rPr>
        <w:t>.</w:t>
      </w:r>
      <w:bookmarkEnd w:id="5"/>
    </w:p>
    <w:p w:rsidR="00934ADA" w:rsidRPr="00717CC1" w:rsidRDefault="00934ADA" w:rsidP="00934ADA">
      <w:pPr>
        <w:spacing w:line="360" w:lineRule="auto"/>
        <w:ind w:firstLine="709"/>
        <w:jc w:val="both"/>
        <w:rPr>
          <w:sz w:val="28"/>
          <w:szCs w:val="28"/>
        </w:rPr>
      </w:pPr>
      <w:r w:rsidRPr="00717CC1">
        <w:rPr>
          <w:sz w:val="28"/>
          <w:szCs w:val="28"/>
        </w:rPr>
        <w:t>Прибыль предприятия является важнейшей экономической категорией и основной целью деятельности любой коммерчес</w:t>
      </w:r>
      <w:r w:rsidRPr="00717CC1">
        <w:rPr>
          <w:sz w:val="28"/>
          <w:szCs w:val="28"/>
        </w:rPr>
        <w:softHyphen/>
        <w:t>кой организации. Как экономическая категория прибыль от</w:t>
      </w:r>
      <w:r w:rsidRPr="00717CC1">
        <w:rPr>
          <w:sz w:val="28"/>
          <w:szCs w:val="28"/>
        </w:rPr>
        <w:softHyphen/>
        <w:t>ражает чистый доход, созданный в сфере материального про</w:t>
      </w:r>
      <w:r w:rsidRPr="00717CC1">
        <w:rPr>
          <w:sz w:val="28"/>
          <w:szCs w:val="28"/>
        </w:rPr>
        <w:softHyphen/>
        <w:t>изводства, и выполняет ряд функций.</w:t>
      </w:r>
    </w:p>
    <w:p w:rsidR="00934ADA" w:rsidRPr="00717CC1" w:rsidRDefault="00934ADA" w:rsidP="00934ADA">
      <w:pPr>
        <w:spacing w:line="360" w:lineRule="auto"/>
        <w:ind w:firstLine="709"/>
        <w:jc w:val="both"/>
        <w:rPr>
          <w:sz w:val="28"/>
          <w:szCs w:val="28"/>
        </w:rPr>
      </w:pPr>
      <w:r w:rsidRPr="00717CC1">
        <w:rPr>
          <w:sz w:val="28"/>
          <w:szCs w:val="28"/>
        </w:rPr>
        <w:t>Во-первых, прибыль характеризует экономический эффект, полученный в результате деятельности предприятия. Получе</w:t>
      </w:r>
      <w:r w:rsidRPr="00717CC1">
        <w:rPr>
          <w:sz w:val="28"/>
          <w:szCs w:val="28"/>
        </w:rPr>
        <w:softHyphen/>
        <w:t>ние прибыли на предприятии означает, что полученные до</w:t>
      </w:r>
      <w:r w:rsidRPr="00717CC1">
        <w:rPr>
          <w:sz w:val="28"/>
          <w:szCs w:val="28"/>
        </w:rPr>
        <w:softHyphen/>
        <w:t>ходы превышают все расходы, связанные с его деятельностью.</w:t>
      </w:r>
    </w:p>
    <w:p w:rsidR="00934ADA" w:rsidRPr="00717CC1" w:rsidRDefault="00934ADA" w:rsidP="00934ADA">
      <w:pPr>
        <w:spacing w:line="360" w:lineRule="auto"/>
        <w:ind w:firstLine="709"/>
        <w:jc w:val="both"/>
        <w:rPr>
          <w:sz w:val="28"/>
          <w:szCs w:val="28"/>
        </w:rPr>
      </w:pPr>
      <w:r w:rsidRPr="00717CC1">
        <w:rPr>
          <w:sz w:val="28"/>
          <w:szCs w:val="28"/>
        </w:rPr>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w:t>
      </w:r>
      <w:r w:rsidRPr="00717CC1">
        <w:rPr>
          <w:sz w:val="28"/>
          <w:szCs w:val="28"/>
        </w:rPr>
        <w:softHyphen/>
        <w:t>интересовано в получении максимальной прибыли, так как доля чистой прибыли, оставшейся в распоряжении предприятия после уплаты налогов и других обязательных платежей, является основой для расширения производственной деятель</w:t>
      </w:r>
      <w:r w:rsidRPr="00717CC1">
        <w:rPr>
          <w:sz w:val="28"/>
          <w:szCs w:val="28"/>
        </w:rPr>
        <w:softHyphen/>
        <w:t>ности, научно-технического и социального развития предпри</w:t>
      </w:r>
      <w:r w:rsidRPr="00717CC1">
        <w:rPr>
          <w:sz w:val="28"/>
          <w:szCs w:val="28"/>
        </w:rPr>
        <w:softHyphen/>
        <w:t>ятия, материального поощрения работников.</w:t>
      </w:r>
    </w:p>
    <w:p w:rsidR="00934ADA" w:rsidRPr="00717CC1" w:rsidRDefault="00934ADA" w:rsidP="00934ADA">
      <w:pPr>
        <w:spacing w:line="360" w:lineRule="auto"/>
        <w:ind w:firstLine="709"/>
        <w:jc w:val="both"/>
        <w:rPr>
          <w:sz w:val="28"/>
          <w:szCs w:val="28"/>
        </w:rPr>
      </w:pPr>
      <w:r w:rsidRPr="00717CC1">
        <w:rPr>
          <w:sz w:val="28"/>
          <w:szCs w:val="28"/>
        </w:rPr>
        <w:t>В-третьих, прибыль является одним из важнейших источ</w:t>
      </w:r>
      <w:r w:rsidRPr="00717CC1">
        <w:rPr>
          <w:sz w:val="28"/>
          <w:szCs w:val="28"/>
        </w:rPr>
        <w:softHyphen/>
        <w:t>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обеспечение выполнения государством своих функций, государственных инвестиционных, производственных, научно-технических и других социальных программ.</w:t>
      </w:r>
    </w:p>
    <w:p w:rsidR="00934ADA" w:rsidRPr="00717CC1" w:rsidRDefault="00934ADA" w:rsidP="00934ADA">
      <w:pPr>
        <w:spacing w:line="360" w:lineRule="auto"/>
        <w:ind w:firstLine="709"/>
        <w:jc w:val="both"/>
        <w:rPr>
          <w:sz w:val="28"/>
          <w:szCs w:val="28"/>
        </w:rPr>
      </w:pPr>
      <w:r w:rsidRPr="00717CC1">
        <w:rPr>
          <w:sz w:val="28"/>
          <w:szCs w:val="28"/>
        </w:rPr>
        <w:lastRenderedPageBreak/>
        <w:t>Возникает вопрос: о какой прибыли прежде всего идет речь – об условно чистой или о валовой, прибыли после уплаты налогов или прибыли после уплаты процентов по займам и кредитам.</w:t>
      </w:r>
    </w:p>
    <w:p w:rsidR="00934ADA" w:rsidRPr="00717CC1" w:rsidRDefault="00934ADA" w:rsidP="00934ADA">
      <w:pPr>
        <w:spacing w:line="360" w:lineRule="auto"/>
        <w:ind w:firstLine="709"/>
        <w:jc w:val="both"/>
        <w:rPr>
          <w:sz w:val="28"/>
          <w:szCs w:val="28"/>
        </w:rPr>
      </w:pPr>
      <w:r w:rsidRPr="00717CC1">
        <w:rPr>
          <w:sz w:val="28"/>
          <w:szCs w:val="28"/>
        </w:rPr>
        <w:t>На практике различаю балансовую прибыль, балансовый (совокупный) доход, валовую прибыль, средний доход (выручка), условно чистую прибыль.</w:t>
      </w:r>
    </w:p>
    <w:p w:rsidR="00934ADA" w:rsidRPr="00717CC1" w:rsidRDefault="00934ADA" w:rsidP="00934ADA">
      <w:pPr>
        <w:spacing w:line="360" w:lineRule="auto"/>
        <w:ind w:firstLine="709"/>
        <w:jc w:val="both"/>
        <w:rPr>
          <w:sz w:val="28"/>
          <w:szCs w:val="28"/>
        </w:rPr>
      </w:pPr>
      <w:r w:rsidRPr="00717CC1">
        <w:rPr>
          <w:sz w:val="28"/>
          <w:szCs w:val="28"/>
        </w:rPr>
        <w:t>Доход предприятия, как это принято в странах с рыночной системой хозяйствования, складывается из выручки от реализации продукции (работ, услуг), основных фондов (их изменения) и иного имущества предприятия, а также от доходов от внереализационных операций.</w:t>
      </w:r>
    </w:p>
    <w:p w:rsidR="00934ADA" w:rsidRPr="00717CC1" w:rsidRDefault="00934ADA" w:rsidP="00934ADA">
      <w:pPr>
        <w:spacing w:line="360" w:lineRule="auto"/>
        <w:ind w:firstLine="709"/>
        <w:jc w:val="both"/>
        <w:rPr>
          <w:sz w:val="28"/>
          <w:szCs w:val="28"/>
        </w:rPr>
      </w:pPr>
      <w:r w:rsidRPr="00717CC1">
        <w:rPr>
          <w:sz w:val="28"/>
          <w:szCs w:val="28"/>
        </w:rPr>
        <w:t>Суммарная величина всех при</w:t>
      </w:r>
      <w:r w:rsidRPr="00717CC1">
        <w:rPr>
          <w:sz w:val="28"/>
          <w:szCs w:val="28"/>
        </w:rPr>
        <w:softHyphen/>
        <w:t>былей</w:t>
      </w:r>
      <w:r w:rsidRPr="00717CC1">
        <w:rPr>
          <w:noProof/>
          <w:sz w:val="28"/>
          <w:szCs w:val="28"/>
        </w:rPr>
        <w:t xml:space="preserve"> —</w:t>
      </w:r>
      <w:r w:rsidRPr="00717CC1">
        <w:rPr>
          <w:sz w:val="28"/>
          <w:szCs w:val="28"/>
        </w:rPr>
        <w:t xml:space="preserve"> балансовая (валовая) прибыль предприятия. Основ</w:t>
      </w:r>
      <w:r w:rsidRPr="00717CC1">
        <w:rPr>
          <w:sz w:val="28"/>
          <w:szCs w:val="28"/>
        </w:rPr>
        <w:softHyphen/>
        <w:t>ными составными элементами балансовой прибыли являются:</w:t>
      </w:r>
    </w:p>
    <w:p w:rsidR="00934ADA" w:rsidRPr="00717CC1" w:rsidRDefault="00934ADA" w:rsidP="00934ADA">
      <w:pPr>
        <w:spacing w:line="360" w:lineRule="auto"/>
        <w:ind w:firstLine="709"/>
        <w:jc w:val="both"/>
        <w:rPr>
          <w:sz w:val="28"/>
          <w:szCs w:val="28"/>
        </w:rPr>
      </w:pPr>
      <w:r w:rsidRPr="00717CC1">
        <w:rPr>
          <w:noProof/>
          <w:sz w:val="28"/>
          <w:szCs w:val="28"/>
        </w:rPr>
        <w:t>•</w:t>
      </w:r>
      <w:r w:rsidRPr="00717CC1">
        <w:rPr>
          <w:sz w:val="28"/>
          <w:szCs w:val="28"/>
        </w:rPr>
        <w:t xml:space="preserve"> прибыль (убыток) от реализации продукции, выполнения работ, оказания услуг:</w:t>
      </w:r>
    </w:p>
    <w:p w:rsidR="00934ADA" w:rsidRPr="00717CC1" w:rsidRDefault="00934ADA" w:rsidP="00934ADA">
      <w:pPr>
        <w:spacing w:line="360" w:lineRule="auto"/>
        <w:ind w:firstLine="709"/>
        <w:jc w:val="both"/>
        <w:rPr>
          <w:sz w:val="28"/>
          <w:szCs w:val="28"/>
        </w:rPr>
      </w:pPr>
      <w:r w:rsidRPr="00717CC1">
        <w:rPr>
          <w:noProof/>
          <w:sz w:val="28"/>
          <w:szCs w:val="28"/>
        </w:rPr>
        <w:t>•</w:t>
      </w:r>
      <w:r w:rsidRPr="00717CC1">
        <w:rPr>
          <w:sz w:val="28"/>
          <w:szCs w:val="28"/>
        </w:rPr>
        <w:t xml:space="preserve"> прибыль (убыток) от реализации основных фондов, а также иного имущества предприятия;</w:t>
      </w:r>
    </w:p>
    <w:p w:rsidR="00934ADA" w:rsidRPr="00717CC1" w:rsidRDefault="00934ADA" w:rsidP="00361F94">
      <w:pPr>
        <w:pStyle w:val="a4"/>
        <w:spacing w:line="360" w:lineRule="auto"/>
        <w:ind w:firstLine="709"/>
        <w:jc w:val="both"/>
      </w:pPr>
      <w:r w:rsidRPr="00717CC1">
        <w:rPr>
          <w:noProof/>
        </w:rPr>
        <w:t>•</w:t>
      </w:r>
      <w:r w:rsidRPr="00717CC1">
        <w:t xml:space="preserve"> финансовые результаты от внереализационных операций. Таким образом, балансовая прибыль (П</w:t>
      </w:r>
      <w:r w:rsidRPr="00717CC1">
        <w:rPr>
          <w:vertAlign w:val="subscript"/>
        </w:rPr>
        <w:t>б</w:t>
      </w:r>
      <w:r w:rsidRPr="00717CC1">
        <w:t>) может быть определена по формуле:</w:t>
      </w:r>
    </w:p>
    <w:p w:rsidR="00934ADA" w:rsidRPr="007E2134" w:rsidRDefault="00934ADA" w:rsidP="00361F94">
      <w:pPr>
        <w:pStyle w:val="a4"/>
        <w:rPr>
          <w:sz w:val="32"/>
          <w:szCs w:val="32"/>
        </w:rPr>
      </w:pPr>
      <w:r>
        <w:rPr>
          <w:sz w:val="32"/>
          <w:szCs w:val="32"/>
        </w:rPr>
        <w:t>П</w:t>
      </w:r>
      <w:r>
        <w:rPr>
          <w:sz w:val="32"/>
          <w:szCs w:val="32"/>
          <w:vertAlign w:val="subscript"/>
        </w:rPr>
        <w:t>б</w:t>
      </w:r>
      <w:r>
        <w:rPr>
          <w:sz w:val="32"/>
          <w:szCs w:val="32"/>
        </w:rPr>
        <w:t xml:space="preserve"> = П</w:t>
      </w:r>
      <w:r>
        <w:rPr>
          <w:sz w:val="32"/>
          <w:szCs w:val="32"/>
          <w:vertAlign w:val="subscript"/>
        </w:rPr>
        <w:t xml:space="preserve">р </w:t>
      </w:r>
      <w:r>
        <w:rPr>
          <w:sz w:val="32"/>
          <w:szCs w:val="32"/>
        </w:rPr>
        <w:sym w:font="Symbol" w:char="F0B1"/>
      </w:r>
      <w:r>
        <w:rPr>
          <w:sz w:val="32"/>
          <w:szCs w:val="32"/>
        </w:rPr>
        <w:t xml:space="preserve"> П</w:t>
      </w:r>
      <w:r>
        <w:rPr>
          <w:sz w:val="32"/>
          <w:szCs w:val="32"/>
          <w:vertAlign w:val="subscript"/>
        </w:rPr>
        <w:t>и</w:t>
      </w:r>
      <w:r>
        <w:rPr>
          <w:sz w:val="32"/>
          <w:szCs w:val="32"/>
        </w:rPr>
        <w:t xml:space="preserve"> </w:t>
      </w:r>
      <w:r>
        <w:rPr>
          <w:sz w:val="32"/>
          <w:szCs w:val="32"/>
        </w:rPr>
        <w:sym w:font="Symbol" w:char="F0B1"/>
      </w:r>
      <w:r>
        <w:rPr>
          <w:sz w:val="32"/>
          <w:szCs w:val="32"/>
        </w:rPr>
        <w:t xml:space="preserve"> П</w:t>
      </w:r>
      <w:r>
        <w:rPr>
          <w:sz w:val="32"/>
          <w:szCs w:val="32"/>
          <w:vertAlign w:val="subscript"/>
        </w:rPr>
        <w:t>в.о</w:t>
      </w:r>
      <w:r w:rsidR="007E2134">
        <w:rPr>
          <w:sz w:val="32"/>
          <w:szCs w:val="32"/>
        </w:rPr>
        <w:t xml:space="preserve"> (4)</w:t>
      </w:r>
    </w:p>
    <w:p w:rsidR="00934ADA" w:rsidRPr="00934ADA" w:rsidRDefault="00934ADA" w:rsidP="00361F94">
      <w:pPr>
        <w:pStyle w:val="a4"/>
        <w:spacing w:line="360" w:lineRule="auto"/>
        <w:jc w:val="left"/>
      </w:pPr>
      <w:r w:rsidRPr="00934ADA">
        <w:t>где П</w:t>
      </w:r>
      <w:r w:rsidRPr="00934ADA">
        <w:rPr>
          <w:vertAlign w:val="subscript"/>
        </w:rPr>
        <w:t>р</w:t>
      </w:r>
      <w:r w:rsidRPr="00934ADA">
        <w:rPr>
          <w:noProof/>
        </w:rPr>
        <w:t xml:space="preserve"> —</w:t>
      </w:r>
      <w:r w:rsidRPr="00934ADA">
        <w:t xml:space="preserve"> прибыль (убыток) от реализации продукции, выполнения работ </w:t>
      </w:r>
    </w:p>
    <w:p w:rsidR="00934ADA" w:rsidRPr="00934ADA" w:rsidRDefault="00934ADA" w:rsidP="00361F94">
      <w:pPr>
        <w:pStyle w:val="a4"/>
        <w:spacing w:line="360" w:lineRule="auto"/>
        <w:jc w:val="left"/>
      </w:pPr>
      <w:r w:rsidRPr="00934ADA">
        <w:tab/>
        <w:t>и оказания услуг;</w:t>
      </w:r>
    </w:p>
    <w:p w:rsidR="00934ADA" w:rsidRPr="00934ADA" w:rsidRDefault="00934ADA" w:rsidP="00361F94">
      <w:pPr>
        <w:pStyle w:val="a4"/>
        <w:spacing w:line="360" w:lineRule="auto"/>
        <w:jc w:val="left"/>
      </w:pPr>
      <w:r w:rsidRPr="00934ADA">
        <w:t>П</w:t>
      </w:r>
      <w:r w:rsidRPr="00934ADA">
        <w:rPr>
          <w:vertAlign w:val="subscript"/>
        </w:rPr>
        <w:t>и</w:t>
      </w:r>
      <w:r w:rsidRPr="00934ADA">
        <w:rPr>
          <w:noProof/>
        </w:rPr>
        <w:t xml:space="preserve"> —</w:t>
      </w:r>
      <w:r w:rsidRPr="00934ADA">
        <w:t xml:space="preserve"> прибыль (убыток) от реализации имущества предприятия:</w:t>
      </w:r>
    </w:p>
    <w:p w:rsidR="00934ADA" w:rsidRPr="00934ADA" w:rsidRDefault="00934ADA" w:rsidP="00361F94">
      <w:pPr>
        <w:spacing w:line="360" w:lineRule="auto"/>
        <w:rPr>
          <w:sz w:val="28"/>
          <w:szCs w:val="28"/>
        </w:rPr>
      </w:pPr>
      <w:r w:rsidRPr="00934ADA">
        <w:rPr>
          <w:sz w:val="28"/>
          <w:szCs w:val="28"/>
        </w:rPr>
        <w:t>П</w:t>
      </w:r>
      <w:r w:rsidRPr="00934ADA">
        <w:rPr>
          <w:sz w:val="28"/>
          <w:szCs w:val="28"/>
          <w:vertAlign w:val="subscript"/>
        </w:rPr>
        <w:t>в.о</w:t>
      </w:r>
      <w:r w:rsidRPr="00934ADA">
        <w:rPr>
          <w:sz w:val="28"/>
          <w:szCs w:val="28"/>
        </w:rPr>
        <w:t xml:space="preserve"> </w:t>
      </w:r>
      <w:r w:rsidRPr="00934ADA">
        <w:rPr>
          <w:noProof/>
          <w:sz w:val="28"/>
          <w:szCs w:val="28"/>
        </w:rPr>
        <w:t>—</w:t>
      </w:r>
      <w:r w:rsidRPr="00934ADA">
        <w:rPr>
          <w:sz w:val="28"/>
          <w:szCs w:val="28"/>
        </w:rPr>
        <w:t xml:space="preserve"> доходы (убытки) от внереализационных операций.</w:t>
      </w:r>
    </w:p>
    <w:p w:rsidR="00934ADA" w:rsidRPr="00934ADA" w:rsidRDefault="00934ADA" w:rsidP="00934ADA">
      <w:pPr>
        <w:pStyle w:val="a5"/>
        <w:spacing w:line="360" w:lineRule="auto"/>
        <w:ind w:left="0" w:firstLine="709"/>
        <w:rPr>
          <w:sz w:val="28"/>
          <w:szCs w:val="28"/>
        </w:rPr>
      </w:pPr>
      <w:r w:rsidRPr="00934ADA">
        <w:rPr>
          <w:sz w:val="28"/>
          <w:szCs w:val="28"/>
        </w:rPr>
        <w:t>Как правило, основной элемент балансовой прибыли со</w:t>
      </w:r>
      <w:r w:rsidRPr="00934ADA">
        <w:rPr>
          <w:sz w:val="28"/>
          <w:szCs w:val="28"/>
        </w:rPr>
        <w:softHyphen/>
        <w:t>ставляет прибыль от реализации продукции, выполнения ра</w:t>
      </w:r>
      <w:r w:rsidRPr="00934ADA">
        <w:rPr>
          <w:sz w:val="28"/>
          <w:szCs w:val="28"/>
        </w:rPr>
        <w:softHyphen/>
        <w:t>бот или оказания услуг.</w:t>
      </w:r>
    </w:p>
    <w:p w:rsidR="00934ADA" w:rsidRPr="00934ADA" w:rsidRDefault="00934ADA" w:rsidP="00934ADA">
      <w:pPr>
        <w:pStyle w:val="a5"/>
        <w:spacing w:line="360" w:lineRule="auto"/>
        <w:ind w:left="0" w:firstLine="709"/>
        <w:rPr>
          <w:sz w:val="28"/>
          <w:szCs w:val="28"/>
        </w:rPr>
      </w:pPr>
      <w:r w:rsidRPr="00934ADA">
        <w:rPr>
          <w:b/>
          <w:bCs/>
          <w:sz w:val="28"/>
          <w:szCs w:val="28"/>
        </w:rPr>
        <w:t>Валовый доход</w:t>
      </w:r>
      <w:r w:rsidRPr="00934ADA">
        <w:rPr>
          <w:sz w:val="28"/>
          <w:szCs w:val="28"/>
        </w:rPr>
        <w:t xml:space="preserve"> (выручка), получаемый предприятием от реализации товара, определяется как произведение средней цены на количество проданных единиц:</w:t>
      </w:r>
    </w:p>
    <w:p w:rsidR="00934ADA" w:rsidRPr="002A5DEF" w:rsidRDefault="00934ADA" w:rsidP="002A5DEF">
      <w:pPr>
        <w:pStyle w:val="a5"/>
        <w:ind w:left="0"/>
        <w:jc w:val="center"/>
        <w:rPr>
          <w:b/>
          <w:bCs/>
          <w:sz w:val="28"/>
        </w:rPr>
      </w:pPr>
      <w:r w:rsidRPr="002A5DEF">
        <w:rPr>
          <w:b/>
          <w:bCs/>
          <w:sz w:val="28"/>
          <w:lang w:val="en-US"/>
        </w:rPr>
        <w:t>TR</w:t>
      </w:r>
      <w:r w:rsidRPr="002A5DEF">
        <w:rPr>
          <w:b/>
          <w:bCs/>
          <w:sz w:val="28"/>
        </w:rPr>
        <w:t xml:space="preserve"> = </w:t>
      </w:r>
      <w:r w:rsidRPr="002A5DEF">
        <w:rPr>
          <w:b/>
          <w:bCs/>
          <w:sz w:val="28"/>
          <w:lang w:val="en-US"/>
        </w:rPr>
        <w:t>p</w:t>
      </w:r>
      <w:r w:rsidRPr="002A5DEF">
        <w:rPr>
          <w:b/>
          <w:bCs/>
          <w:sz w:val="28"/>
        </w:rPr>
        <w:t xml:space="preserve"> </w:t>
      </w:r>
      <w:r w:rsidRPr="002A5DEF">
        <w:rPr>
          <w:b/>
          <w:bCs/>
          <w:sz w:val="28"/>
          <w:szCs w:val="24"/>
        </w:rPr>
        <w:sym w:font="Symbol" w:char="F0D7"/>
      </w:r>
      <w:r w:rsidRPr="002A5DEF">
        <w:rPr>
          <w:b/>
          <w:bCs/>
          <w:sz w:val="28"/>
        </w:rPr>
        <w:t xml:space="preserve"> </w:t>
      </w:r>
      <w:r w:rsidRPr="002A5DEF">
        <w:rPr>
          <w:b/>
          <w:bCs/>
          <w:sz w:val="28"/>
          <w:lang w:val="en-US"/>
        </w:rPr>
        <w:t>q</w:t>
      </w:r>
      <w:r w:rsidRPr="002A5DEF">
        <w:rPr>
          <w:b/>
          <w:bCs/>
          <w:sz w:val="28"/>
        </w:rPr>
        <w:t>,</w:t>
      </w:r>
      <w:r w:rsidR="007E2134">
        <w:rPr>
          <w:b/>
          <w:bCs/>
          <w:sz w:val="28"/>
        </w:rPr>
        <w:t xml:space="preserve"> (5)</w:t>
      </w:r>
    </w:p>
    <w:p w:rsidR="00934ADA" w:rsidRPr="00934ADA" w:rsidRDefault="00934ADA" w:rsidP="00934ADA">
      <w:pPr>
        <w:pStyle w:val="a5"/>
        <w:spacing w:line="360" w:lineRule="auto"/>
        <w:ind w:left="0"/>
        <w:jc w:val="left"/>
        <w:rPr>
          <w:sz w:val="28"/>
          <w:szCs w:val="28"/>
        </w:rPr>
      </w:pPr>
      <w:r w:rsidRPr="00934ADA">
        <w:rPr>
          <w:sz w:val="28"/>
          <w:szCs w:val="28"/>
        </w:rPr>
        <w:t xml:space="preserve">Где </w:t>
      </w:r>
      <w:r w:rsidRPr="00934ADA">
        <w:rPr>
          <w:sz w:val="28"/>
          <w:szCs w:val="28"/>
          <w:lang w:val="en-US"/>
        </w:rPr>
        <w:t>TR</w:t>
      </w:r>
      <w:r w:rsidRPr="00934ADA">
        <w:rPr>
          <w:sz w:val="28"/>
          <w:szCs w:val="28"/>
        </w:rPr>
        <w:t xml:space="preserve"> – выручка от реализации, руб.,</w:t>
      </w:r>
    </w:p>
    <w:p w:rsidR="00934ADA" w:rsidRPr="00934ADA" w:rsidRDefault="00934ADA" w:rsidP="00934ADA">
      <w:pPr>
        <w:pStyle w:val="a5"/>
        <w:tabs>
          <w:tab w:val="left" w:pos="1230"/>
        </w:tabs>
        <w:spacing w:line="360" w:lineRule="auto"/>
        <w:ind w:left="0"/>
        <w:jc w:val="left"/>
        <w:rPr>
          <w:sz w:val="28"/>
          <w:szCs w:val="28"/>
        </w:rPr>
      </w:pPr>
      <w:r w:rsidRPr="00934ADA">
        <w:rPr>
          <w:sz w:val="28"/>
          <w:szCs w:val="28"/>
          <w:lang w:val="en-US"/>
        </w:rPr>
        <w:lastRenderedPageBreak/>
        <w:t>p</w:t>
      </w:r>
      <w:r w:rsidRPr="00934ADA">
        <w:rPr>
          <w:sz w:val="28"/>
          <w:szCs w:val="28"/>
        </w:rPr>
        <w:t xml:space="preserve"> – цена за единицу товара, руб./шт.(т.),</w:t>
      </w:r>
    </w:p>
    <w:p w:rsidR="00934ADA" w:rsidRPr="00934ADA" w:rsidRDefault="00934ADA" w:rsidP="00934ADA">
      <w:pPr>
        <w:pStyle w:val="a5"/>
        <w:tabs>
          <w:tab w:val="left" w:pos="1230"/>
        </w:tabs>
        <w:spacing w:line="360" w:lineRule="auto"/>
        <w:ind w:left="0"/>
        <w:jc w:val="left"/>
        <w:rPr>
          <w:sz w:val="28"/>
          <w:szCs w:val="28"/>
        </w:rPr>
      </w:pPr>
      <w:r w:rsidRPr="00934ADA">
        <w:rPr>
          <w:sz w:val="28"/>
          <w:szCs w:val="28"/>
          <w:lang w:val="en-US"/>
        </w:rPr>
        <w:t>q</w:t>
      </w:r>
      <w:r w:rsidRPr="00934ADA">
        <w:rPr>
          <w:sz w:val="28"/>
          <w:szCs w:val="28"/>
        </w:rPr>
        <w:t xml:space="preserve"> –количество проданных товаров, шт. (т.)</w:t>
      </w:r>
    </w:p>
    <w:p w:rsidR="00934ADA" w:rsidRPr="00934ADA" w:rsidRDefault="00934ADA" w:rsidP="00934ADA">
      <w:pPr>
        <w:pStyle w:val="a5"/>
        <w:tabs>
          <w:tab w:val="left" w:pos="-2268"/>
        </w:tabs>
        <w:spacing w:line="360" w:lineRule="auto"/>
        <w:ind w:left="0" w:firstLine="709"/>
        <w:rPr>
          <w:sz w:val="28"/>
          <w:szCs w:val="28"/>
        </w:rPr>
      </w:pPr>
      <w:r w:rsidRPr="00934ADA">
        <w:rPr>
          <w:sz w:val="28"/>
          <w:szCs w:val="28"/>
        </w:rPr>
        <w:t>Более точная формула определения величины прибыли от реализации продукции выглядит следующим образом:</w:t>
      </w:r>
    </w:p>
    <w:p w:rsidR="00934ADA" w:rsidRDefault="00934ADA" w:rsidP="00934ADA">
      <w:pPr>
        <w:spacing w:before="400"/>
        <w:jc w:val="center"/>
      </w:pPr>
      <w:r>
        <w:rPr>
          <w:noProof/>
          <w:position w:val="-28"/>
        </w:rPr>
        <w:object w:dxaOrig="2100" w:dyaOrig="680">
          <v:shape id="_x0000_i1029" type="#_x0000_t75" style="width:168pt;height:50.25pt" o:ole="" fillcolor="window">
            <v:imagedata r:id="rId11" o:title=""/>
          </v:shape>
          <o:OLEObject Type="Embed" ProgID="Equation.3" ShapeID="_x0000_i1029" DrawAspect="Content" ObjectID="_1462360127" r:id="rId12"/>
        </w:object>
      </w:r>
      <w:r>
        <w:rPr>
          <w:noProof/>
        </w:rPr>
        <w:t>,</w:t>
      </w:r>
      <w:r w:rsidR="007E2134">
        <w:rPr>
          <w:noProof/>
        </w:rPr>
        <w:t xml:space="preserve"> (6)</w:t>
      </w:r>
    </w:p>
    <w:p w:rsidR="00934ADA" w:rsidRPr="00934ADA" w:rsidRDefault="00934ADA" w:rsidP="00934ADA">
      <w:pPr>
        <w:spacing w:line="360" w:lineRule="auto"/>
        <w:rPr>
          <w:sz w:val="28"/>
          <w:szCs w:val="28"/>
        </w:rPr>
      </w:pPr>
      <w:r w:rsidRPr="00934ADA">
        <w:rPr>
          <w:sz w:val="28"/>
          <w:szCs w:val="28"/>
        </w:rPr>
        <w:t>где Ц</w:t>
      </w:r>
      <w:r w:rsidRPr="00934ADA">
        <w:rPr>
          <w:sz w:val="28"/>
          <w:szCs w:val="28"/>
          <w:vertAlign w:val="subscript"/>
          <w:lang w:val="en-US"/>
        </w:rPr>
        <w:t>i</w:t>
      </w:r>
      <w:r w:rsidRPr="00934ADA">
        <w:rPr>
          <w:noProof/>
          <w:sz w:val="28"/>
          <w:szCs w:val="28"/>
        </w:rPr>
        <w:t xml:space="preserve"> —</w:t>
      </w:r>
      <w:r w:rsidRPr="00934ADA">
        <w:rPr>
          <w:sz w:val="28"/>
          <w:szCs w:val="28"/>
        </w:rPr>
        <w:t xml:space="preserve"> отпускная цена единицы</w:t>
      </w:r>
      <w:r w:rsidRPr="00934ADA">
        <w:rPr>
          <w:noProof/>
          <w:sz w:val="28"/>
          <w:szCs w:val="28"/>
        </w:rPr>
        <w:t xml:space="preserve"> i-й</w:t>
      </w:r>
      <w:r w:rsidRPr="00934ADA">
        <w:rPr>
          <w:sz w:val="28"/>
          <w:szCs w:val="28"/>
        </w:rPr>
        <w:t xml:space="preserve"> продукции;</w:t>
      </w:r>
    </w:p>
    <w:p w:rsidR="00934ADA" w:rsidRPr="00934ADA" w:rsidRDefault="00934ADA" w:rsidP="00934ADA">
      <w:pPr>
        <w:spacing w:line="360" w:lineRule="auto"/>
        <w:rPr>
          <w:sz w:val="28"/>
          <w:szCs w:val="28"/>
        </w:rPr>
      </w:pPr>
      <w:r w:rsidRPr="00934ADA">
        <w:rPr>
          <w:b/>
          <w:bCs/>
          <w:sz w:val="28"/>
          <w:szCs w:val="28"/>
        </w:rPr>
        <w:t>С</w:t>
      </w:r>
      <w:r w:rsidRPr="00934ADA">
        <w:rPr>
          <w:sz w:val="28"/>
          <w:szCs w:val="28"/>
          <w:vertAlign w:val="subscript"/>
          <w:lang w:val="en-US"/>
        </w:rPr>
        <w:t>i</w:t>
      </w:r>
      <w:r w:rsidRPr="00934ADA">
        <w:rPr>
          <w:noProof/>
          <w:sz w:val="28"/>
          <w:szCs w:val="28"/>
        </w:rPr>
        <w:t xml:space="preserve"> —</w:t>
      </w:r>
      <w:r w:rsidRPr="00934ADA">
        <w:rPr>
          <w:sz w:val="28"/>
          <w:szCs w:val="28"/>
        </w:rPr>
        <w:t xml:space="preserve"> себестоимость единицы</w:t>
      </w:r>
      <w:r w:rsidRPr="00934ADA">
        <w:rPr>
          <w:noProof/>
          <w:sz w:val="28"/>
          <w:szCs w:val="28"/>
        </w:rPr>
        <w:t xml:space="preserve"> i-й</w:t>
      </w:r>
      <w:r w:rsidRPr="00934ADA">
        <w:rPr>
          <w:sz w:val="28"/>
          <w:szCs w:val="28"/>
        </w:rPr>
        <w:t xml:space="preserve"> продукция:</w:t>
      </w:r>
    </w:p>
    <w:p w:rsidR="00934ADA" w:rsidRPr="00934ADA" w:rsidRDefault="00934ADA" w:rsidP="00934ADA">
      <w:pPr>
        <w:spacing w:line="360" w:lineRule="auto"/>
        <w:rPr>
          <w:sz w:val="28"/>
          <w:szCs w:val="28"/>
        </w:rPr>
      </w:pPr>
      <w:r w:rsidRPr="00934ADA">
        <w:rPr>
          <w:noProof/>
          <w:sz w:val="28"/>
          <w:szCs w:val="28"/>
        </w:rPr>
        <w:t>V</w:t>
      </w:r>
      <w:r w:rsidRPr="00934ADA">
        <w:rPr>
          <w:sz w:val="28"/>
          <w:szCs w:val="28"/>
          <w:vertAlign w:val="subscript"/>
          <w:lang w:val="en-US"/>
        </w:rPr>
        <w:t>i</w:t>
      </w:r>
      <w:r w:rsidRPr="00934ADA">
        <w:rPr>
          <w:noProof/>
          <w:sz w:val="28"/>
          <w:szCs w:val="28"/>
        </w:rPr>
        <w:t xml:space="preserve"> —</w:t>
      </w:r>
      <w:r w:rsidRPr="00934ADA">
        <w:rPr>
          <w:sz w:val="28"/>
          <w:szCs w:val="28"/>
        </w:rPr>
        <w:t xml:space="preserve"> объем реализации</w:t>
      </w:r>
      <w:r w:rsidRPr="00934ADA">
        <w:rPr>
          <w:noProof/>
          <w:sz w:val="28"/>
          <w:szCs w:val="28"/>
        </w:rPr>
        <w:t xml:space="preserve"> </w:t>
      </w:r>
      <w:r w:rsidRPr="00934ADA">
        <w:rPr>
          <w:sz w:val="28"/>
          <w:szCs w:val="28"/>
          <w:lang w:val="en-US"/>
        </w:rPr>
        <w:t>i</w:t>
      </w:r>
      <w:r w:rsidRPr="00934ADA">
        <w:rPr>
          <w:noProof/>
          <w:sz w:val="28"/>
          <w:szCs w:val="28"/>
        </w:rPr>
        <w:t>-й</w:t>
      </w:r>
      <w:r w:rsidRPr="00934ADA">
        <w:rPr>
          <w:sz w:val="28"/>
          <w:szCs w:val="28"/>
        </w:rPr>
        <w:t xml:space="preserve"> продукции.</w:t>
      </w:r>
    </w:p>
    <w:p w:rsidR="00934ADA" w:rsidRPr="00934ADA" w:rsidRDefault="00934ADA" w:rsidP="00934ADA">
      <w:pPr>
        <w:pStyle w:val="a5"/>
        <w:tabs>
          <w:tab w:val="left" w:pos="-2268"/>
        </w:tabs>
        <w:spacing w:line="360" w:lineRule="auto"/>
        <w:ind w:left="0" w:firstLine="709"/>
        <w:rPr>
          <w:sz w:val="28"/>
          <w:szCs w:val="28"/>
        </w:rPr>
      </w:pPr>
      <w:r w:rsidRPr="00934ADA">
        <w:rPr>
          <w:b/>
          <w:bCs/>
          <w:sz w:val="28"/>
          <w:szCs w:val="28"/>
        </w:rPr>
        <w:t>Средний доход</w:t>
      </w:r>
      <w:r w:rsidRPr="00934ADA">
        <w:rPr>
          <w:sz w:val="28"/>
          <w:szCs w:val="28"/>
        </w:rPr>
        <w:t xml:space="preserve"> (выручка), представляет собой величину, получаемую от продажи одной единицы товара в среднем за рассматриваемый период.</w:t>
      </w:r>
    </w:p>
    <w:p w:rsidR="00934ADA" w:rsidRDefault="00934ADA" w:rsidP="00934ADA">
      <w:pPr>
        <w:pStyle w:val="a5"/>
        <w:tabs>
          <w:tab w:val="left" w:pos="-2268"/>
        </w:tabs>
        <w:jc w:val="center"/>
      </w:pPr>
      <w:r>
        <w:rPr>
          <w:lang w:val="en-US"/>
        </w:rPr>
        <w:t>AR</w:t>
      </w:r>
      <w:r>
        <w:t xml:space="preserve"> = </w:t>
      </w:r>
      <w:r>
        <w:rPr>
          <w:lang w:val="en-US"/>
        </w:rPr>
        <w:t>TR</w:t>
      </w:r>
      <w:r>
        <w:t>/</w:t>
      </w:r>
      <w:r>
        <w:rPr>
          <w:lang w:val="en-US"/>
        </w:rPr>
        <w:t>q</w:t>
      </w:r>
      <w:r>
        <w:t xml:space="preserve"> или </w:t>
      </w:r>
      <w:r>
        <w:rPr>
          <w:b/>
          <w:bCs/>
          <w:position w:val="-28"/>
          <w:lang w:val="en-US"/>
        </w:rPr>
        <w:object w:dxaOrig="1440" w:dyaOrig="660">
          <v:shape id="_x0000_i1030" type="#_x0000_t75" style="width:98.25pt;height:39.75pt" o:ole="" fillcolor="window">
            <v:imagedata r:id="rId13" o:title=""/>
          </v:shape>
          <o:OLEObject Type="Embed" ProgID="Equation.3" ShapeID="_x0000_i1030" DrawAspect="Content" ObjectID="_1462360128" r:id="rId14"/>
        </w:object>
      </w:r>
      <w:r>
        <w:t>,</w:t>
      </w:r>
      <w:r w:rsidR="007E2134">
        <w:t xml:space="preserve">  (7)</w:t>
      </w:r>
    </w:p>
    <w:p w:rsidR="00934ADA" w:rsidRPr="00934ADA" w:rsidRDefault="00934ADA" w:rsidP="00934ADA">
      <w:pPr>
        <w:pStyle w:val="a5"/>
        <w:tabs>
          <w:tab w:val="left" w:pos="-2268"/>
        </w:tabs>
        <w:spacing w:line="360" w:lineRule="auto"/>
        <w:ind w:left="0"/>
        <w:jc w:val="left"/>
        <w:rPr>
          <w:sz w:val="28"/>
          <w:szCs w:val="28"/>
        </w:rPr>
      </w:pPr>
      <w:r w:rsidRPr="00934ADA">
        <w:rPr>
          <w:sz w:val="28"/>
          <w:szCs w:val="28"/>
        </w:rPr>
        <w:t xml:space="preserve">где </w:t>
      </w:r>
      <w:r w:rsidRPr="00934ADA">
        <w:rPr>
          <w:sz w:val="28"/>
          <w:szCs w:val="28"/>
          <w:lang w:val="en-US"/>
        </w:rPr>
        <w:t>AR</w:t>
      </w:r>
      <w:r w:rsidRPr="00934ADA">
        <w:rPr>
          <w:sz w:val="28"/>
          <w:szCs w:val="28"/>
        </w:rPr>
        <w:t xml:space="preserve"> – средний доход (выручка), руб.,</w:t>
      </w:r>
    </w:p>
    <w:p w:rsidR="00934ADA" w:rsidRPr="00934ADA" w:rsidRDefault="00934ADA" w:rsidP="00934ADA">
      <w:pPr>
        <w:pStyle w:val="a5"/>
        <w:tabs>
          <w:tab w:val="left" w:pos="1230"/>
        </w:tabs>
        <w:spacing w:line="360" w:lineRule="auto"/>
        <w:ind w:left="0"/>
        <w:jc w:val="left"/>
        <w:rPr>
          <w:sz w:val="28"/>
          <w:szCs w:val="28"/>
        </w:rPr>
      </w:pPr>
      <w:r w:rsidRPr="00934ADA">
        <w:rPr>
          <w:sz w:val="28"/>
          <w:szCs w:val="28"/>
        </w:rPr>
        <w:tab/>
      </w:r>
      <w:r w:rsidRPr="00934ADA">
        <w:rPr>
          <w:sz w:val="28"/>
          <w:szCs w:val="28"/>
          <w:lang w:val="en-US"/>
        </w:rPr>
        <w:t>q</w:t>
      </w:r>
      <w:r w:rsidRPr="00934ADA">
        <w:rPr>
          <w:sz w:val="28"/>
          <w:szCs w:val="28"/>
        </w:rPr>
        <w:t xml:space="preserve"> –количество проданного товара, шт.(т)</w:t>
      </w:r>
    </w:p>
    <w:p w:rsidR="00934ADA" w:rsidRPr="00934ADA" w:rsidRDefault="00934ADA" w:rsidP="00934ADA">
      <w:pPr>
        <w:pStyle w:val="a5"/>
        <w:tabs>
          <w:tab w:val="left" w:pos="1230"/>
        </w:tabs>
        <w:spacing w:line="360" w:lineRule="auto"/>
        <w:ind w:left="0"/>
        <w:jc w:val="left"/>
        <w:rPr>
          <w:sz w:val="28"/>
          <w:szCs w:val="28"/>
        </w:rPr>
      </w:pPr>
      <w:r w:rsidRPr="00934ADA">
        <w:rPr>
          <w:sz w:val="28"/>
          <w:szCs w:val="28"/>
        </w:rPr>
        <w:tab/>
      </w:r>
      <w:r w:rsidRPr="00934ADA">
        <w:rPr>
          <w:sz w:val="28"/>
          <w:szCs w:val="28"/>
          <w:lang w:val="en-US"/>
        </w:rPr>
        <w:t>p</w:t>
      </w:r>
      <w:r w:rsidRPr="00934ADA">
        <w:rPr>
          <w:sz w:val="28"/>
          <w:szCs w:val="28"/>
        </w:rPr>
        <w:t xml:space="preserve"> – цена единицы товара, руб..</w:t>
      </w:r>
    </w:p>
    <w:p w:rsidR="00934ADA" w:rsidRPr="00934ADA" w:rsidRDefault="00934ADA" w:rsidP="00934ADA">
      <w:pPr>
        <w:spacing w:line="360" w:lineRule="auto"/>
        <w:ind w:firstLine="709"/>
        <w:jc w:val="both"/>
        <w:rPr>
          <w:sz w:val="28"/>
          <w:szCs w:val="28"/>
        </w:rPr>
      </w:pPr>
      <w:r w:rsidRPr="00934ADA">
        <w:rPr>
          <w:b/>
          <w:bCs/>
          <w:sz w:val="28"/>
          <w:szCs w:val="28"/>
        </w:rPr>
        <w:t>Прибыль от реализации имущества</w:t>
      </w:r>
      <w:r w:rsidRPr="00934ADA">
        <w:rPr>
          <w:b/>
          <w:bCs/>
          <w:noProof/>
          <w:sz w:val="28"/>
          <w:szCs w:val="28"/>
        </w:rPr>
        <w:t xml:space="preserve"> </w:t>
      </w:r>
      <w:r w:rsidRPr="00934ADA">
        <w:rPr>
          <w:noProof/>
          <w:sz w:val="28"/>
          <w:szCs w:val="28"/>
        </w:rPr>
        <w:t>—</w:t>
      </w:r>
      <w:r w:rsidRPr="00934ADA">
        <w:rPr>
          <w:sz w:val="28"/>
          <w:szCs w:val="28"/>
        </w:rPr>
        <w:t xml:space="preserve">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w:t>
      </w:r>
    </w:p>
    <w:p w:rsidR="00934ADA" w:rsidRPr="00934ADA" w:rsidRDefault="00934ADA" w:rsidP="00934ADA">
      <w:pPr>
        <w:spacing w:line="360" w:lineRule="auto"/>
        <w:ind w:firstLine="709"/>
        <w:jc w:val="both"/>
        <w:rPr>
          <w:sz w:val="28"/>
          <w:szCs w:val="28"/>
        </w:rPr>
      </w:pPr>
      <w:r w:rsidRPr="00934ADA">
        <w:rPr>
          <w:sz w:val="28"/>
          <w:szCs w:val="28"/>
        </w:rPr>
        <w:t>Перечень внереализационных прибылей (убытков) предпри</w:t>
      </w:r>
      <w:r w:rsidRPr="00934ADA">
        <w:rPr>
          <w:sz w:val="28"/>
          <w:szCs w:val="28"/>
        </w:rPr>
        <w:softHyphen/>
        <w:t>ятия разнороден и довольно обширен. Это доходы от долго</w:t>
      </w:r>
      <w:r w:rsidRPr="00934ADA">
        <w:rPr>
          <w:sz w:val="28"/>
          <w:szCs w:val="28"/>
        </w:rPr>
        <w:softHyphen/>
        <w:t>срочных и краткосрочных финансовых вложений, доходы от сдачи имущества в аренду, сальдо полученных и уплаченных штрафов, пени, неустоек и других видов санкций, прибыль прошлых лет, выявленная в отчетном году, доходы от дооцен</w:t>
      </w:r>
      <w:r w:rsidRPr="00934ADA">
        <w:rPr>
          <w:sz w:val="28"/>
          <w:szCs w:val="28"/>
        </w:rPr>
        <w:softHyphen/>
        <w:t>ки товаров, положительные курсовые разницы по валютным счетам и операциям в иностранной валюте, проценты, полу</w:t>
      </w:r>
      <w:r w:rsidRPr="00934ADA">
        <w:rPr>
          <w:sz w:val="28"/>
          <w:szCs w:val="28"/>
        </w:rPr>
        <w:softHyphen/>
        <w:t>ченные по денежным средствам, числящимся на счетах пред</w:t>
      </w:r>
      <w:r w:rsidRPr="00934ADA">
        <w:rPr>
          <w:sz w:val="28"/>
          <w:szCs w:val="28"/>
        </w:rPr>
        <w:softHyphen/>
        <w:t>приятия.</w:t>
      </w:r>
    </w:p>
    <w:p w:rsidR="00934ADA" w:rsidRPr="00934ADA" w:rsidRDefault="00934ADA" w:rsidP="00934ADA">
      <w:pPr>
        <w:spacing w:line="360" w:lineRule="auto"/>
        <w:ind w:firstLine="709"/>
        <w:jc w:val="both"/>
        <w:rPr>
          <w:sz w:val="28"/>
          <w:szCs w:val="28"/>
        </w:rPr>
      </w:pPr>
      <w:r w:rsidRPr="00934ADA">
        <w:rPr>
          <w:sz w:val="28"/>
          <w:szCs w:val="28"/>
        </w:rPr>
        <w:t>К расходам и потерям относятся:</w:t>
      </w:r>
    </w:p>
    <w:p w:rsidR="00934ADA" w:rsidRPr="00934ADA" w:rsidRDefault="00934ADA" w:rsidP="00934ADA">
      <w:pPr>
        <w:spacing w:line="360" w:lineRule="auto"/>
        <w:ind w:firstLine="709"/>
        <w:jc w:val="both"/>
        <w:rPr>
          <w:sz w:val="28"/>
          <w:szCs w:val="28"/>
        </w:rPr>
      </w:pPr>
      <w:r w:rsidRPr="00934ADA">
        <w:rPr>
          <w:noProof/>
          <w:sz w:val="28"/>
          <w:szCs w:val="28"/>
        </w:rPr>
        <w:lastRenderedPageBreak/>
        <w:t>•</w:t>
      </w:r>
      <w:r w:rsidRPr="00934ADA">
        <w:rPr>
          <w:sz w:val="28"/>
          <w:szCs w:val="28"/>
        </w:rPr>
        <w:t xml:space="preserve"> убытки по операциям прошлых лет, выявленные в отчет</w:t>
      </w:r>
      <w:r w:rsidRPr="00934ADA">
        <w:rPr>
          <w:sz w:val="28"/>
          <w:szCs w:val="28"/>
        </w:rPr>
        <w:softHyphen/>
        <w:t>ном году, от уценки товаров, от списания безнадежной деби</w:t>
      </w:r>
      <w:r w:rsidRPr="00934ADA">
        <w:rPr>
          <w:sz w:val="28"/>
          <w:szCs w:val="28"/>
        </w:rPr>
        <w:softHyphen/>
        <w:t>торской задолженности;</w:t>
      </w:r>
    </w:p>
    <w:p w:rsidR="00934ADA" w:rsidRPr="00934ADA" w:rsidRDefault="00934ADA" w:rsidP="00934ADA">
      <w:pPr>
        <w:spacing w:line="360" w:lineRule="auto"/>
        <w:ind w:firstLine="709"/>
        <w:jc w:val="both"/>
        <w:rPr>
          <w:sz w:val="28"/>
          <w:szCs w:val="28"/>
        </w:rPr>
      </w:pPr>
      <w:r w:rsidRPr="00934ADA">
        <w:rPr>
          <w:noProof/>
          <w:sz w:val="28"/>
          <w:szCs w:val="28"/>
        </w:rPr>
        <w:t>•</w:t>
      </w:r>
      <w:r w:rsidRPr="00934ADA">
        <w:rPr>
          <w:sz w:val="28"/>
          <w:szCs w:val="28"/>
        </w:rPr>
        <w:t xml:space="preserve"> недостачи материальных ценностей, выявленные при ин</w:t>
      </w:r>
      <w:r w:rsidRPr="00934ADA">
        <w:rPr>
          <w:sz w:val="28"/>
          <w:szCs w:val="28"/>
        </w:rPr>
        <w:softHyphen/>
        <w:t>вентаризации;</w:t>
      </w:r>
    </w:p>
    <w:p w:rsidR="00934ADA" w:rsidRPr="00934ADA" w:rsidRDefault="00934ADA" w:rsidP="00934ADA">
      <w:pPr>
        <w:spacing w:line="360" w:lineRule="auto"/>
        <w:ind w:firstLine="709"/>
        <w:jc w:val="both"/>
        <w:rPr>
          <w:sz w:val="28"/>
          <w:szCs w:val="28"/>
        </w:rPr>
      </w:pPr>
      <w:r w:rsidRPr="00934ADA">
        <w:rPr>
          <w:noProof/>
          <w:sz w:val="28"/>
          <w:szCs w:val="28"/>
        </w:rPr>
        <w:t>•</w:t>
      </w:r>
      <w:r w:rsidRPr="00934ADA">
        <w:rPr>
          <w:sz w:val="28"/>
          <w:szCs w:val="28"/>
        </w:rPr>
        <w:t xml:space="preserve"> отрицательные курсовые разницы по валютным счетам и операциям в иностранной валюте;</w:t>
      </w:r>
    </w:p>
    <w:p w:rsidR="00934ADA" w:rsidRPr="00934ADA" w:rsidRDefault="00934ADA" w:rsidP="00934ADA">
      <w:pPr>
        <w:pStyle w:val="a5"/>
        <w:tabs>
          <w:tab w:val="left" w:pos="1230"/>
        </w:tabs>
        <w:spacing w:line="360" w:lineRule="auto"/>
        <w:ind w:left="0" w:firstLine="709"/>
        <w:rPr>
          <w:sz w:val="28"/>
          <w:szCs w:val="28"/>
        </w:rPr>
      </w:pPr>
      <w:r w:rsidRPr="00934ADA">
        <w:rPr>
          <w:noProof/>
          <w:sz w:val="28"/>
          <w:szCs w:val="28"/>
        </w:rPr>
        <w:t>•</w:t>
      </w:r>
      <w:r w:rsidRPr="00934ADA">
        <w:rPr>
          <w:sz w:val="28"/>
          <w:szCs w:val="28"/>
        </w:rPr>
        <w:t xml:space="preserve"> судебные издержки и арбитражные сборы и др.</w:t>
      </w:r>
    </w:p>
    <w:p w:rsidR="00934ADA" w:rsidRPr="00934ADA" w:rsidRDefault="00934ADA" w:rsidP="00934ADA">
      <w:pPr>
        <w:pStyle w:val="a5"/>
        <w:tabs>
          <w:tab w:val="left" w:pos="-2268"/>
        </w:tabs>
        <w:spacing w:line="360" w:lineRule="auto"/>
        <w:ind w:left="0" w:firstLine="709"/>
        <w:rPr>
          <w:sz w:val="28"/>
          <w:szCs w:val="28"/>
        </w:rPr>
      </w:pPr>
      <w:r w:rsidRPr="00934ADA">
        <w:rPr>
          <w:b/>
          <w:bCs/>
          <w:sz w:val="28"/>
          <w:szCs w:val="28"/>
        </w:rPr>
        <w:t xml:space="preserve">Валовая прибыль </w:t>
      </w:r>
      <w:r w:rsidRPr="00934ADA">
        <w:rPr>
          <w:sz w:val="28"/>
          <w:szCs w:val="28"/>
        </w:rPr>
        <w:t>определяется как результат вычета из прибыли от реализации продукции стоимости покупного сырья, материалов, полуфабрикатов и других элементов издержек производства. Этот показатель предпочтительней для отраслей, предприятий, в которых велика доля переменных издержек производства в общем объеме затрат. Это обстоятельство предопределяет и то, что валовую прибыль желательно использовать для оценки в краткосрочном плане. Основной сложностью в расчете этого показателя является определения уровня запасов и размеров незавершенного производства и степени их подвижности из-за инфляционных процессов.</w:t>
      </w:r>
    </w:p>
    <w:p w:rsidR="00934ADA" w:rsidRPr="00934ADA" w:rsidRDefault="00934ADA" w:rsidP="00934ADA">
      <w:pPr>
        <w:pStyle w:val="a5"/>
        <w:tabs>
          <w:tab w:val="left" w:pos="-2268"/>
        </w:tabs>
        <w:spacing w:line="360" w:lineRule="auto"/>
        <w:ind w:left="0" w:firstLine="709"/>
        <w:rPr>
          <w:sz w:val="28"/>
          <w:szCs w:val="28"/>
        </w:rPr>
      </w:pPr>
      <w:r w:rsidRPr="00934ADA">
        <w:rPr>
          <w:b/>
          <w:bCs/>
          <w:sz w:val="28"/>
          <w:szCs w:val="28"/>
        </w:rPr>
        <w:t xml:space="preserve">Условно чистая прибыль </w:t>
      </w:r>
      <w:r w:rsidRPr="00934ADA">
        <w:rPr>
          <w:sz w:val="28"/>
          <w:szCs w:val="28"/>
        </w:rPr>
        <w:t>есть результат вычета накладных расходов и суммы амортизационных отчислений из валовой прибыли. Этот показатель применяется практически во всех видах бизнеса. Его оценочная стоимость связана со стремлением сокращения накладных расходов, поэтому по полученной условно  чистой прибыли, например, в США и в западноевропейских компаниях устанавливаются размеры премий высшему руководящему персоналу.</w:t>
      </w:r>
    </w:p>
    <w:p w:rsidR="004027DC" w:rsidRPr="00062D1B" w:rsidRDefault="00062D1B" w:rsidP="00062D1B">
      <w:pPr>
        <w:pStyle w:val="1"/>
        <w:spacing w:before="0" w:after="0" w:line="360" w:lineRule="auto"/>
        <w:ind w:firstLine="709"/>
        <w:rPr>
          <w:rFonts w:ascii="Times New Roman" w:hAnsi="Times New Roman" w:cs="Times New Roman"/>
          <w:sz w:val="28"/>
          <w:szCs w:val="28"/>
        </w:rPr>
      </w:pPr>
      <w:bookmarkStart w:id="6" w:name="_Toc273695114"/>
      <w:r w:rsidRPr="00062D1B">
        <w:rPr>
          <w:rFonts w:ascii="Times New Roman" w:hAnsi="Times New Roman" w:cs="Times New Roman"/>
          <w:sz w:val="28"/>
          <w:szCs w:val="28"/>
        </w:rPr>
        <w:t>2.</w:t>
      </w:r>
      <w:bookmarkStart w:id="7" w:name="_Toc483045670"/>
      <w:bookmarkStart w:id="8" w:name="_Toc483110277"/>
      <w:r w:rsidRPr="00062D1B">
        <w:rPr>
          <w:rFonts w:ascii="Times New Roman" w:hAnsi="Times New Roman" w:cs="Times New Roman"/>
          <w:sz w:val="28"/>
          <w:szCs w:val="28"/>
        </w:rPr>
        <w:t xml:space="preserve"> Анали</w:t>
      </w:r>
      <w:r w:rsidR="00C75FF5">
        <w:rPr>
          <w:rFonts w:ascii="Times New Roman" w:hAnsi="Times New Roman" w:cs="Times New Roman"/>
          <w:sz w:val="28"/>
          <w:szCs w:val="28"/>
        </w:rPr>
        <w:t xml:space="preserve"> </w:t>
      </w:r>
      <w:r w:rsidRPr="00062D1B">
        <w:rPr>
          <w:rFonts w:ascii="Times New Roman" w:hAnsi="Times New Roman" w:cs="Times New Roman"/>
          <w:sz w:val="28"/>
          <w:szCs w:val="28"/>
        </w:rPr>
        <w:t>издержек и прибыли предприятия.</w:t>
      </w:r>
      <w:bookmarkEnd w:id="6"/>
    </w:p>
    <w:p w:rsidR="00743E8C" w:rsidRPr="00743E8C" w:rsidRDefault="002A5DEF" w:rsidP="00743E8C">
      <w:pPr>
        <w:pStyle w:val="2"/>
        <w:keepNext w:val="0"/>
        <w:widowControl w:val="0"/>
        <w:spacing w:line="360" w:lineRule="auto"/>
        <w:rPr>
          <w:rFonts w:ascii="Times New Roman" w:hAnsi="Times New Roman" w:cs="Times New Roman"/>
          <w:bCs w:val="0"/>
          <w:i w:val="0"/>
          <w:iCs w:val="0"/>
        </w:rPr>
      </w:pPr>
      <w:bookmarkStart w:id="9" w:name="_Toc271395061"/>
      <w:bookmarkStart w:id="10" w:name="_Toc273695115"/>
      <w:r>
        <w:rPr>
          <w:rFonts w:ascii="Times New Roman" w:hAnsi="Times New Roman" w:cs="Times New Roman"/>
          <w:bCs w:val="0"/>
          <w:i w:val="0"/>
          <w:iCs w:val="0"/>
        </w:rPr>
        <w:t xml:space="preserve">2. 1 </w:t>
      </w:r>
      <w:r w:rsidR="00743E8C" w:rsidRPr="00743E8C">
        <w:rPr>
          <w:rFonts w:ascii="Times New Roman" w:hAnsi="Times New Roman" w:cs="Times New Roman"/>
          <w:bCs w:val="0"/>
          <w:i w:val="0"/>
          <w:iCs w:val="0"/>
        </w:rPr>
        <w:t xml:space="preserve"> Характеристика предприятия </w:t>
      </w:r>
      <w:r w:rsidR="00743E8C" w:rsidRPr="00743E8C">
        <w:rPr>
          <w:rFonts w:ascii="Times New Roman" w:hAnsi="Times New Roman" w:cs="Times New Roman"/>
          <w:i w:val="0"/>
        </w:rPr>
        <w:t>ООО «Севцемент»</w:t>
      </w:r>
      <w:r w:rsidR="00743E8C" w:rsidRPr="00743E8C">
        <w:rPr>
          <w:rFonts w:ascii="Times New Roman" w:hAnsi="Times New Roman" w:cs="Times New Roman"/>
          <w:bCs w:val="0"/>
          <w:i w:val="0"/>
          <w:iCs w:val="0"/>
        </w:rPr>
        <w:t>».</w:t>
      </w:r>
      <w:bookmarkEnd w:id="9"/>
      <w:bookmarkEnd w:id="10"/>
    </w:p>
    <w:p w:rsidR="00743E8C" w:rsidRPr="00224D84" w:rsidRDefault="00743E8C" w:rsidP="00743E8C">
      <w:pPr>
        <w:spacing w:line="360" w:lineRule="auto"/>
        <w:ind w:firstLine="708"/>
        <w:jc w:val="both"/>
        <w:rPr>
          <w:sz w:val="28"/>
          <w:szCs w:val="28"/>
        </w:rPr>
      </w:pPr>
      <w:r w:rsidRPr="00224D84">
        <w:rPr>
          <w:sz w:val="28"/>
          <w:szCs w:val="28"/>
        </w:rPr>
        <w:t>ООО «Севцемент» Общество с ограниченной ответственностью «Севцемент» создано на основании решения учредителя о создании ООО «Севцемент» 18 марта 2002 года для ведения предпринимательской деятельности.</w:t>
      </w:r>
    </w:p>
    <w:p w:rsidR="00743E8C" w:rsidRPr="00224D84" w:rsidRDefault="00743E8C" w:rsidP="00743E8C">
      <w:pPr>
        <w:spacing w:line="360" w:lineRule="auto"/>
        <w:ind w:firstLine="708"/>
        <w:jc w:val="both"/>
        <w:rPr>
          <w:sz w:val="28"/>
          <w:szCs w:val="28"/>
        </w:rPr>
      </w:pPr>
      <w:r w:rsidRPr="00224D84">
        <w:rPr>
          <w:sz w:val="28"/>
          <w:szCs w:val="28"/>
        </w:rPr>
        <w:lastRenderedPageBreak/>
        <w:t>ООО «Севцемент» является юридическим лицом и свою деятельность организует на основании Устава и действующего законодательства, обладает обособленным имуществом, имеет самостоятельный баланс, расчетные и другие счета в кредитных учреждениях на территории РФ и за её пределами, имеет круглую печать, бланки со своим наименованием, эмблему и другие средства визуальной идентификации.</w:t>
      </w:r>
    </w:p>
    <w:p w:rsidR="00743E8C" w:rsidRPr="00224D84" w:rsidRDefault="00743E8C" w:rsidP="00743E8C">
      <w:pPr>
        <w:spacing w:line="360" w:lineRule="auto"/>
        <w:ind w:firstLine="708"/>
        <w:jc w:val="both"/>
        <w:rPr>
          <w:sz w:val="28"/>
          <w:szCs w:val="28"/>
        </w:rPr>
      </w:pPr>
      <w:r w:rsidRPr="00224D84">
        <w:rPr>
          <w:sz w:val="28"/>
          <w:szCs w:val="28"/>
        </w:rPr>
        <w:t>Учредителем и единственным участником Общества  является Козяев Виктор Александрович.</w:t>
      </w:r>
    </w:p>
    <w:p w:rsidR="00743E8C" w:rsidRPr="00224D84" w:rsidRDefault="00743E8C" w:rsidP="00453611">
      <w:pPr>
        <w:spacing w:line="360" w:lineRule="auto"/>
        <w:ind w:firstLine="708"/>
        <w:jc w:val="both"/>
        <w:rPr>
          <w:sz w:val="28"/>
          <w:szCs w:val="28"/>
        </w:rPr>
      </w:pPr>
      <w:r w:rsidRPr="00224D84">
        <w:rPr>
          <w:sz w:val="28"/>
          <w:szCs w:val="28"/>
        </w:rPr>
        <w:t>Место нахождения Общества – Российская Федерация, Свердловская область, город Серов.</w:t>
      </w:r>
      <w:r w:rsidR="00453611">
        <w:rPr>
          <w:sz w:val="28"/>
          <w:szCs w:val="28"/>
        </w:rPr>
        <w:t xml:space="preserve"> </w:t>
      </w:r>
      <w:r w:rsidRPr="00224D84">
        <w:rPr>
          <w:sz w:val="28"/>
          <w:szCs w:val="28"/>
        </w:rPr>
        <w:t>Юридический адрес Общества: Свердловская обл. г.Серов, ул. Зелёная, 1а.</w:t>
      </w:r>
    </w:p>
    <w:p w:rsidR="00743E8C" w:rsidRPr="00224D84" w:rsidRDefault="00743E8C" w:rsidP="00453611">
      <w:pPr>
        <w:pStyle w:val="a5"/>
        <w:spacing w:line="360" w:lineRule="auto"/>
        <w:ind w:left="0" w:firstLine="709"/>
        <w:rPr>
          <w:sz w:val="28"/>
          <w:szCs w:val="28"/>
        </w:rPr>
      </w:pPr>
      <w:r w:rsidRPr="00224D84">
        <w:rPr>
          <w:sz w:val="28"/>
          <w:szCs w:val="28"/>
        </w:rPr>
        <w:t>Высшим органом управления Обществом является общее собрание. Компетенция общего собрания определяется Уставом общества в соответствии с Федеральным законодательством об обществах с ограниченной ответственностью.</w:t>
      </w:r>
    </w:p>
    <w:p w:rsidR="00743E8C" w:rsidRPr="00224D84" w:rsidRDefault="00743E8C" w:rsidP="00743E8C">
      <w:pPr>
        <w:spacing w:line="360" w:lineRule="auto"/>
        <w:ind w:firstLine="540"/>
        <w:jc w:val="both"/>
        <w:rPr>
          <w:sz w:val="28"/>
          <w:szCs w:val="28"/>
        </w:rPr>
      </w:pPr>
      <w:r w:rsidRPr="00224D84">
        <w:rPr>
          <w:sz w:val="28"/>
          <w:szCs w:val="28"/>
        </w:rPr>
        <w:t>Уставный капитал Общества равен 10000 рублям.</w:t>
      </w:r>
    </w:p>
    <w:p w:rsidR="00743E8C" w:rsidRPr="00224D84" w:rsidRDefault="00743E8C" w:rsidP="00743E8C">
      <w:pPr>
        <w:spacing w:line="360" w:lineRule="auto"/>
        <w:ind w:right="-79" w:firstLine="540"/>
        <w:jc w:val="both"/>
        <w:rPr>
          <w:sz w:val="28"/>
          <w:szCs w:val="28"/>
        </w:rPr>
      </w:pPr>
      <w:r w:rsidRPr="00224D84">
        <w:rPr>
          <w:sz w:val="28"/>
          <w:szCs w:val="28"/>
        </w:rPr>
        <w:t>Исполнительным органом общества является Генеральный директор, который определяет основные направления деятельности общества, рассматривает текущие и перспективные планы работы, обеспечивает выполнение планов деятельности общества, обеспечивает выполнение решений общего собрания, распоряжается имуществом общества в пределах, установленных общим собранием и действующим законодательством.</w:t>
      </w:r>
    </w:p>
    <w:p w:rsidR="00743E8C" w:rsidRPr="00224D84" w:rsidRDefault="00743E8C" w:rsidP="00743E8C">
      <w:pPr>
        <w:spacing w:line="360" w:lineRule="auto"/>
        <w:ind w:firstLine="708"/>
        <w:jc w:val="both"/>
        <w:rPr>
          <w:sz w:val="28"/>
          <w:szCs w:val="28"/>
        </w:rPr>
      </w:pPr>
      <w:r w:rsidRPr="00224D84">
        <w:rPr>
          <w:sz w:val="28"/>
          <w:szCs w:val="28"/>
        </w:rPr>
        <w:t>Организация бухгалтерского и налогового учета возложена в ООО «Севцемент» на Генерального директора и главного бухгалтера.</w:t>
      </w:r>
    </w:p>
    <w:p w:rsidR="00743E8C" w:rsidRPr="00224D84" w:rsidRDefault="00743E8C" w:rsidP="00743E8C">
      <w:pPr>
        <w:spacing w:line="360" w:lineRule="auto"/>
        <w:ind w:firstLine="709"/>
        <w:jc w:val="both"/>
        <w:rPr>
          <w:sz w:val="28"/>
          <w:szCs w:val="28"/>
        </w:rPr>
      </w:pPr>
      <w:r w:rsidRPr="00224D84">
        <w:rPr>
          <w:sz w:val="28"/>
          <w:szCs w:val="28"/>
        </w:rPr>
        <w:t xml:space="preserve"> На сегодняшний день это современное предприятие, выпускающее следующие виды цементов: </w:t>
      </w:r>
    </w:p>
    <w:p w:rsidR="00743E8C" w:rsidRPr="00224D84" w:rsidRDefault="00F57588" w:rsidP="00743E8C">
      <w:pPr>
        <w:spacing w:line="360" w:lineRule="auto"/>
        <w:ind w:firstLine="709"/>
        <w:jc w:val="both"/>
        <w:rPr>
          <w:sz w:val="28"/>
          <w:szCs w:val="28"/>
        </w:rPr>
      </w:pPr>
      <w:r w:rsidRPr="00224D84">
        <w:rPr>
          <w:sz w:val="28"/>
          <w:szCs w:val="28"/>
        </w:rPr>
        <w:t xml:space="preserve">3А - </w:t>
      </w:r>
      <w:r w:rsidR="00743E8C" w:rsidRPr="00224D84">
        <w:rPr>
          <w:sz w:val="28"/>
          <w:szCs w:val="28"/>
        </w:rPr>
        <w:t xml:space="preserve">Портландцемент с пуццоланой ЦЕМ II / А-П 32,5Н </w:t>
      </w:r>
    </w:p>
    <w:p w:rsidR="00743E8C" w:rsidRPr="00224D84" w:rsidRDefault="00F57588" w:rsidP="00743E8C">
      <w:pPr>
        <w:spacing w:line="360" w:lineRule="auto"/>
        <w:ind w:firstLine="709"/>
        <w:jc w:val="both"/>
        <w:rPr>
          <w:sz w:val="28"/>
          <w:szCs w:val="28"/>
        </w:rPr>
      </w:pPr>
      <w:r w:rsidRPr="00224D84">
        <w:rPr>
          <w:sz w:val="28"/>
          <w:szCs w:val="28"/>
        </w:rPr>
        <w:t xml:space="preserve">5А - </w:t>
      </w:r>
      <w:r w:rsidR="00743E8C" w:rsidRPr="00224D84">
        <w:rPr>
          <w:sz w:val="28"/>
          <w:szCs w:val="28"/>
        </w:rPr>
        <w:t xml:space="preserve">Пуццолановый цемент ЦЕМ IV / А(П) 32,5Н </w:t>
      </w:r>
    </w:p>
    <w:p w:rsidR="00743E8C" w:rsidRPr="00224D84" w:rsidRDefault="00F57588" w:rsidP="00743E8C">
      <w:pPr>
        <w:spacing w:line="360" w:lineRule="auto"/>
        <w:ind w:firstLine="709"/>
        <w:jc w:val="both"/>
        <w:rPr>
          <w:sz w:val="28"/>
          <w:szCs w:val="28"/>
        </w:rPr>
      </w:pPr>
      <w:r w:rsidRPr="00224D84">
        <w:rPr>
          <w:sz w:val="28"/>
          <w:szCs w:val="28"/>
        </w:rPr>
        <w:t xml:space="preserve">12А – </w:t>
      </w:r>
      <w:r w:rsidR="00743E8C" w:rsidRPr="00224D84">
        <w:rPr>
          <w:sz w:val="28"/>
          <w:szCs w:val="28"/>
        </w:rPr>
        <w:t xml:space="preserve">Портландцемент ЦЕМ I 32,5Б </w:t>
      </w:r>
    </w:p>
    <w:p w:rsidR="00743E8C" w:rsidRPr="00224D84" w:rsidRDefault="00F57588" w:rsidP="00743E8C">
      <w:pPr>
        <w:spacing w:line="360" w:lineRule="auto"/>
        <w:ind w:firstLine="709"/>
        <w:jc w:val="both"/>
        <w:rPr>
          <w:sz w:val="28"/>
          <w:szCs w:val="28"/>
        </w:rPr>
      </w:pPr>
      <w:r w:rsidRPr="00224D84">
        <w:rPr>
          <w:sz w:val="28"/>
          <w:szCs w:val="28"/>
        </w:rPr>
        <w:t xml:space="preserve">14А – </w:t>
      </w:r>
      <w:r w:rsidR="00743E8C" w:rsidRPr="00224D84">
        <w:rPr>
          <w:sz w:val="28"/>
          <w:szCs w:val="28"/>
        </w:rPr>
        <w:t xml:space="preserve">Портландцемент ЦЕМ I 42,5Н </w:t>
      </w:r>
    </w:p>
    <w:p w:rsidR="00743E8C" w:rsidRPr="00224D84" w:rsidRDefault="00F57588" w:rsidP="00743E8C">
      <w:pPr>
        <w:spacing w:line="360" w:lineRule="auto"/>
        <w:ind w:firstLine="709"/>
        <w:jc w:val="both"/>
        <w:rPr>
          <w:sz w:val="28"/>
          <w:szCs w:val="28"/>
        </w:rPr>
      </w:pPr>
      <w:r w:rsidRPr="00224D84">
        <w:rPr>
          <w:sz w:val="28"/>
          <w:szCs w:val="28"/>
        </w:rPr>
        <w:lastRenderedPageBreak/>
        <w:t xml:space="preserve">16А – </w:t>
      </w:r>
      <w:r w:rsidR="00743E8C" w:rsidRPr="00224D84">
        <w:rPr>
          <w:sz w:val="28"/>
          <w:szCs w:val="28"/>
        </w:rPr>
        <w:t xml:space="preserve">Портландцемент ЦЕМ I 42,5Б </w:t>
      </w:r>
    </w:p>
    <w:p w:rsidR="00743E8C" w:rsidRPr="00224D84" w:rsidRDefault="00743E8C" w:rsidP="00743E8C">
      <w:pPr>
        <w:spacing w:line="360" w:lineRule="auto"/>
        <w:ind w:firstLine="709"/>
        <w:jc w:val="both"/>
        <w:rPr>
          <w:i/>
          <w:iCs/>
          <w:sz w:val="28"/>
          <w:szCs w:val="28"/>
        </w:rPr>
      </w:pPr>
      <w:r w:rsidRPr="00224D84">
        <w:rPr>
          <w:sz w:val="28"/>
          <w:szCs w:val="28"/>
        </w:rPr>
        <w:t>Основным приоритетом ООО «Севцемент» является стабильность работы предприятия, высокое и гарантированное качество продукции вне зависимости от беспрерывно меняющихся условий рыночной экономики. Система менеджмента качества в 2007 г. сертифицирована по ГОСТ Р ИСО 9001-2001 (ISO 9001).</w:t>
      </w:r>
    </w:p>
    <w:p w:rsidR="004027DC" w:rsidRPr="00CB7359" w:rsidRDefault="00CB7359" w:rsidP="00CB7359">
      <w:pPr>
        <w:pStyle w:val="2"/>
        <w:spacing w:line="360" w:lineRule="auto"/>
        <w:rPr>
          <w:rFonts w:ascii="Times New Roman" w:hAnsi="Times New Roman"/>
          <w:i w:val="0"/>
          <w:iCs w:val="0"/>
        </w:rPr>
      </w:pPr>
      <w:bookmarkStart w:id="11" w:name="_Toc273695116"/>
      <w:r w:rsidRPr="00CB7359">
        <w:rPr>
          <w:rFonts w:ascii="Times New Roman" w:hAnsi="Times New Roman"/>
          <w:i w:val="0"/>
          <w:iCs w:val="0"/>
        </w:rPr>
        <w:t>2.</w:t>
      </w:r>
      <w:r w:rsidR="002A5DEF">
        <w:rPr>
          <w:rFonts w:ascii="Times New Roman" w:hAnsi="Times New Roman"/>
          <w:i w:val="0"/>
          <w:iCs w:val="0"/>
        </w:rPr>
        <w:t xml:space="preserve"> </w:t>
      </w:r>
      <w:r w:rsidRPr="00CB7359">
        <w:rPr>
          <w:rFonts w:ascii="Times New Roman" w:hAnsi="Times New Roman"/>
          <w:i w:val="0"/>
          <w:iCs w:val="0"/>
        </w:rPr>
        <w:t xml:space="preserve">2 </w:t>
      </w:r>
      <w:r w:rsidR="004027DC" w:rsidRPr="00CB7359">
        <w:rPr>
          <w:rFonts w:ascii="Times New Roman" w:hAnsi="Times New Roman"/>
          <w:i w:val="0"/>
          <w:iCs w:val="0"/>
        </w:rPr>
        <w:t>Анализ структуры продукции и объема продаж</w:t>
      </w:r>
      <w:bookmarkEnd w:id="7"/>
      <w:bookmarkEnd w:id="8"/>
      <w:r w:rsidR="002A5DEF">
        <w:rPr>
          <w:rFonts w:ascii="Times New Roman" w:hAnsi="Times New Roman"/>
          <w:i w:val="0"/>
          <w:iCs w:val="0"/>
        </w:rPr>
        <w:t>.</w:t>
      </w:r>
      <w:bookmarkEnd w:id="11"/>
    </w:p>
    <w:p w:rsidR="004027DC" w:rsidRPr="00224D84" w:rsidRDefault="00CB7359" w:rsidP="00CB7359">
      <w:pPr>
        <w:spacing w:line="360" w:lineRule="auto"/>
        <w:ind w:firstLine="709"/>
        <w:rPr>
          <w:sz w:val="28"/>
          <w:szCs w:val="28"/>
        </w:rPr>
      </w:pPr>
      <w:r w:rsidRPr="00224D84">
        <w:rPr>
          <w:sz w:val="28"/>
          <w:szCs w:val="28"/>
        </w:rPr>
        <w:t>Первым</w:t>
      </w:r>
      <w:r w:rsidR="004027DC" w:rsidRPr="00224D84">
        <w:rPr>
          <w:sz w:val="28"/>
          <w:szCs w:val="28"/>
        </w:rPr>
        <w:t xml:space="preserve"> этапом на пути к анализу издержек и прибыли является определение структуры выпускаемой продукции и определение объема продаж выпускаемой продукции.</w:t>
      </w:r>
    </w:p>
    <w:p w:rsidR="004027DC" w:rsidRPr="00224D84" w:rsidRDefault="004027DC" w:rsidP="00CB7359">
      <w:pPr>
        <w:spacing w:line="360" w:lineRule="auto"/>
        <w:ind w:firstLine="709"/>
        <w:rPr>
          <w:sz w:val="28"/>
          <w:szCs w:val="28"/>
        </w:rPr>
      </w:pPr>
      <w:r w:rsidRPr="00224D84">
        <w:rPr>
          <w:sz w:val="28"/>
          <w:szCs w:val="28"/>
        </w:rPr>
        <w:t>Необходимые данные об объеме продаж и структуре выпускаемой продукции предоставлены в следующей таблице:</w:t>
      </w:r>
    </w:p>
    <w:p w:rsidR="00453611" w:rsidRPr="00605CA3" w:rsidRDefault="004027DC" w:rsidP="004955DB">
      <w:pPr>
        <w:pStyle w:val="a7"/>
        <w:keepNext/>
        <w:spacing w:line="240" w:lineRule="auto"/>
        <w:ind w:firstLine="0"/>
        <w:jc w:val="right"/>
        <w:rPr>
          <w:b w:val="0"/>
        </w:rPr>
      </w:pPr>
      <w:r w:rsidRPr="00605CA3">
        <w:rPr>
          <w:b w:val="0"/>
        </w:rPr>
        <w:t xml:space="preserve">Объем продаж по видам продукции за </w:t>
      </w:r>
      <w:r w:rsidR="004955DB" w:rsidRPr="00605CA3">
        <w:rPr>
          <w:b w:val="0"/>
        </w:rPr>
        <w:t>2007</w:t>
      </w:r>
      <w:r w:rsidRPr="00605CA3">
        <w:rPr>
          <w:b w:val="0"/>
        </w:rPr>
        <w:t>-</w:t>
      </w:r>
      <w:r w:rsidR="004955DB" w:rsidRPr="00605CA3">
        <w:rPr>
          <w:b w:val="0"/>
        </w:rPr>
        <w:t xml:space="preserve">2009 </w:t>
      </w:r>
      <w:r w:rsidRPr="00605CA3">
        <w:rPr>
          <w:b w:val="0"/>
        </w:rPr>
        <w:t xml:space="preserve">гг.      </w:t>
      </w:r>
    </w:p>
    <w:p w:rsidR="004027DC" w:rsidRPr="00605CA3" w:rsidRDefault="004027DC" w:rsidP="004955DB">
      <w:pPr>
        <w:pStyle w:val="a7"/>
        <w:keepNext/>
        <w:spacing w:line="240" w:lineRule="auto"/>
        <w:ind w:firstLine="0"/>
        <w:jc w:val="right"/>
        <w:rPr>
          <w:b w:val="0"/>
        </w:rPr>
      </w:pPr>
      <w:r w:rsidRPr="00605CA3">
        <w:rPr>
          <w:b w:val="0"/>
        </w:rPr>
        <w:t xml:space="preserve">Таблица </w:t>
      </w:r>
      <w:r w:rsidRPr="00605CA3">
        <w:rPr>
          <w:b w:val="0"/>
        </w:rPr>
        <w:fldChar w:fldCharType="begin"/>
      </w:r>
      <w:r w:rsidRPr="00605CA3">
        <w:rPr>
          <w:b w:val="0"/>
        </w:rPr>
        <w:instrText xml:space="preserve"> SEQ Таблица \* ARABIC </w:instrText>
      </w:r>
      <w:r w:rsidRPr="00605CA3">
        <w:rPr>
          <w:b w:val="0"/>
        </w:rPr>
        <w:fldChar w:fldCharType="separate"/>
      </w:r>
      <w:r w:rsidR="004F1E2D">
        <w:rPr>
          <w:b w:val="0"/>
          <w:noProof/>
        </w:rPr>
        <w:t>1</w:t>
      </w:r>
      <w:r w:rsidRPr="00605CA3">
        <w:rPr>
          <w:b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40"/>
        <w:gridCol w:w="1312"/>
        <w:gridCol w:w="1312"/>
        <w:gridCol w:w="1312"/>
        <w:gridCol w:w="1312"/>
        <w:gridCol w:w="1312"/>
      </w:tblGrid>
      <w:tr w:rsidR="004027DC" w:rsidRPr="00605CA3">
        <w:trPr>
          <w:cantSplit/>
          <w:tblHeade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027DC" w:rsidRPr="00605CA3" w:rsidRDefault="004027DC" w:rsidP="004027DC">
            <w:pPr>
              <w:jc w:val="center"/>
              <w:rPr>
                <w:sz w:val="28"/>
                <w:szCs w:val="28"/>
              </w:rPr>
            </w:pPr>
            <w:r w:rsidRPr="00605CA3">
              <w:rPr>
                <w:sz w:val="28"/>
                <w:szCs w:val="28"/>
              </w:rPr>
              <w:t>Виды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4027DC" w:rsidRPr="00605CA3" w:rsidRDefault="0022312B" w:rsidP="004027DC">
            <w:pPr>
              <w:jc w:val="center"/>
              <w:rPr>
                <w:sz w:val="28"/>
                <w:szCs w:val="28"/>
              </w:rPr>
            </w:pPr>
            <w:r w:rsidRPr="00605CA3">
              <w:rPr>
                <w:sz w:val="28"/>
                <w:szCs w:val="28"/>
              </w:rPr>
              <w:t xml:space="preserve">2007 </w:t>
            </w:r>
            <w:r w:rsidR="004027DC" w:rsidRPr="00605CA3">
              <w:rPr>
                <w:sz w:val="28"/>
                <w:szCs w:val="28"/>
              </w:rPr>
              <w:t>г</w:t>
            </w:r>
          </w:p>
        </w:tc>
        <w:tc>
          <w:tcPr>
            <w:tcW w:w="2624" w:type="dxa"/>
            <w:gridSpan w:val="2"/>
            <w:tcBorders>
              <w:top w:val="single" w:sz="4" w:space="0" w:color="auto"/>
              <w:left w:val="single" w:sz="4" w:space="0" w:color="auto"/>
              <w:bottom w:val="single" w:sz="4" w:space="0" w:color="auto"/>
              <w:right w:val="single" w:sz="4" w:space="0" w:color="auto"/>
            </w:tcBorders>
          </w:tcPr>
          <w:p w:rsidR="004027DC" w:rsidRPr="00605CA3" w:rsidRDefault="0022312B" w:rsidP="004027DC">
            <w:pPr>
              <w:jc w:val="center"/>
              <w:rPr>
                <w:sz w:val="28"/>
                <w:szCs w:val="28"/>
              </w:rPr>
            </w:pPr>
            <w:r w:rsidRPr="00605CA3">
              <w:rPr>
                <w:sz w:val="28"/>
                <w:szCs w:val="28"/>
              </w:rPr>
              <w:t xml:space="preserve">2008 </w:t>
            </w:r>
            <w:r w:rsidR="004027DC" w:rsidRPr="00605CA3">
              <w:rPr>
                <w:sz w:val="28"/>
                <w:szCs w:val="28"/>
              </w:rPr>
              <w:t>г</w:t>
            </w:r>
          </w:p>
        </w:tc>
        <w:tc>
          <w:tcPr>
            <w:tcW w:w="2624" w:type="dxa"/>
            <w:gridSpan w:val="2"/>
            <w:tcBorders>
              <w:top w:val="single" w:sz="4" w:space="0" w:color="auto"/>
              <w:left w:val="single" w:sz="4" w:space="0" w:color="auto"/>
              <w:bottom w:val="single" w:sz="4" w:space="0" w:color="auto"/>
              <w:right w:val="single" w:sz="4" w:space="0" w:color="auto"/>
            </w:tcBorders>
          </w:tcPr>
          <w:p w:rsidR="004027DC" w:rsidRPr="00605CA3" w:rsidRDefault="0022312B" w:rsidP="004027DC">
            <w:pPr>
              <w:jc w:val="center"/>
              <w:rPr>
                <w:sz w:val="28"/>
                <w:szCs w:val="28"/>
              </w:rPr>
            </w:pPr>
            <w:r w:rsidRPr="00605CA3">
              <w:rPr>
                <w:sz w:val="28"/>
                <w:szCs w:val="28"/>
              </w:rPr>
              <w:t xml:space="preserve">2009 </w:t>
            </w:r>
            <w:r w:rsidR="004027DC" w:rsidRPr="00605CA3">
              <w:rPr>
                <w:sz w:val="28"/>
                <w:szCs w:val="28"/>
              </w:rPr>
              <w:t>г</w:t>
            </w:r>
          </w:p>
        </w:tc>
      </w:tr>
      <w:tr w:rsidR="004027DC" w:rsidRPr="00605CA3">
        <w:trPr>
          <w:cantSplit/>
          <w:tblHeader/>
          <w:jc w:val="center"/>
        </w:trPr>
        <w:tc>
          <w:tcPr>
            <w:tcW w:w="1384" w:type="dxa"/>
            <w:vMerge/>
            <w:tcBorders>
              <w:top w:val="single" w:sz="4" w:space="0" w:color="auto"/>
              <w:left w:val="single" w:sz="4" w:space="0" w:color="auto"/>
              <w:bottom w:val="single" w:sz="4" w:space="0" w:color="auto"/>
              <w:right w:val="single" w:sz="4" w:space="0" w:color="auto"/>
            </w:tcBorders>
          </w:tcPr>
          <w:p w:rsidR="004027DC" w:rsidRPr="00605CA3" w:rsidRDefault="004027DC" w:rsidP="004027DC">
            <w:pPr>
              <w:jc w:val="center"/>
              <w:rPr>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4027DC" w:rsidRPr="00605CA3" w:rsidRDefault="004027DC" w:rsidP="004027DC">
            <w:pPr>
              <w:jc w:val="center"/>
              <w:rPr>
                <w:sz w:val="28"/>
                <w:szCs w:val="28"/>
              </w:rPr>
            </w:pPr>
            <w:r w:rsidRPr="00605CA3">
              <w:rPr>
                <w:sz w:val="28"/>
                <w:szCs w:val="28"/>
              </w:rPr>
              <w:t>Объем продаж</w:t>
            </w:r>
          </w:p>
        </w:tc>
        <w:tc>
          <w:tcPr>
            <w:tcW w:w="2624" w:type="dxa"/>
            <w:gridSpan w:val="2"/>
            <w:tcBorders>
              <w:top w:val="single" w:sz="4" w:space="0" w:color="auto"/>
              <w:left w:val="single" w:sz="4" w:space="0" w:color="auto"/>
              <w:bottom w:val="single" w:sz="4" w:space="0" w:color="auto"/>
              <w:right w:val="single" w:sz="4" w:space="0" w:color="auto"/>
            </w:tcBorders>
          </w:tcPr>
          <w:p w:rsidR="004027DC" w:rsidRPr="00605CA3" w:rsidRDefault="004027DC" w:rsidP="004027DC">
            <w:pPr>
              <w:jc w:val="center"/>
              <w:rPr>
                <w:sz w:val="28"/>
                <w:szCs w:val="28"/>
              </w:rPr>
            </w:pPr>
            <w:r w:rsidRPr="00605CA3">
              <w:rPr>
                <w:sz w:val="28"/>
                <w:szCs w:val="28"/>
              </w:rPr>
              <w:t>Объем продаж</w:t>
            </w:r>
          </w:p>
        </w:tc>
        <w:tc>
          <w:tcPr>
            <w:tcW w:w="2624" w:type="dxa"/>
            <w:gridSpan w:val="2"/>
            <w:tcBorders>
              <w:top w:val="single" w:sz="4" w:space="0" w:color="auto"/>
              <w:left w:val="single" w:sz="4" w:space="0" w:color="auto"/>
              <w:bottom w:val="single" w:sz="4" w:space="0" w:color="auto"/>
              <w:right w:val="single" w:sz="4" w:space="0" w:color="auto"/>
            </w:tcBorders>
          </w:tcPr>
          <w:p w:rsidR="004027DC" w:rsidRPr="00605CA3" w:rsidRDefault="004027DC" w:rsidP="004027DC">
            <w:pPr>
              <w:jc w:val="center"/>
              <w:rPr>
                <w:sz w:val="28"/>
                <w:szCs w:val="28"/>
              </w:rPr>
            </w:pPr>
            <w:r w:rsidRPr="00605CA3">
              <w:rPr>
                <w:sz w:val="28"/>
                <w:szCs w:val="28"/>
              </w:rPr>
              <w:t>Объем продаж</w:t>
            </w:r>
          </w:p>
        </w:tc>
      </w:tr>
      <w:tr w:rsidR="004027DC" w:rsidRPr="00605CA3">
        <w:trPr>
          <w:cantSplit/>
          <w:tblHeader/>
          <w:jc w:val="center"/>
        </w:trPr>
        <w:tc>
          <w:tcPr>
            <w:tcW w:w="1384" w:type="dxa"/>
            <w:vMerge/>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p>
        </w:tc>
        <w:tc>
          <w:tcPr>
            <w:tcW w:w="1240"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тоннах</w:t>
            </w:r>
          </w:p>
        </w:tc>
        <w:tc>
          <w:tcPr>
            <w:tcW w:w="1312"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w:t>
            </w:r>
          </w:p>
        </w:tc>
        <w:tc>
          <w:tcPr>
            <w:tcW w:w="1312"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тоннах</w:t>
            </w:r>
          </w:p>
        </w:tc>
        <w:tc>
          <w:tcPr>
            <w:tcW w:w="1312"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w:t>
            </w:r>
          </w:p>
        </w:tc>
        <w:tc>
          <w:tcPr>
            <w:tcW w:w="1312"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тоннах</w:t>
            </w:r>
          </w:p>
        </w:tc>
        <w:tc>
          <w:tcPr>
            <w:tcW w:w="1312"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в %</w:t>
            </w:r>
          </w:p>
        </w:tc>
      </w:tr>
      <w:tr w:rsidR="004027DC" w:rsidRPr="00605CA3">
        <w:trPr>
          <w:tblHeader/>
          <w:jc w:val="center"/>
        </w:trPr>
        <w:tc>
          <w:tcPr>
            <w:tcW w:w="1384" w:type="dxa"/>
            <w:tcBorders>
              <w:top w:val="single" w:sz="4" w:space="0" w:color="auto"/>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3А</w:t>
            </w:r>
          </w:p>
        </w:tc>
        <w:tc>
          <w:tcPr>
            <w:tcW w:w="1240"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12000</w:t>
            </w:r>
          </w:p>
        </w:tc>
        <w:tc>
          <w:tcPr>
            <w:tcW w:w="1312"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=b4/b9*100 \# "0,0" </w:instrText>
            </w:r>
            <w:r w:rsidRPr="00605CA3">
              <w:rPr>
                <w:sz w:val="28"/>
                <w:szCs w:val="28"/>
              </w:rPr>
              <w:fldChar w:fldCharType="separate"/>
            </w:r>
            <w:r w:rsidRPr="00605CA3">
              <w:rPr>
                <w:noProof/>
                <w:sz w:val="28"/>
                <w:szCs w:val="28"/>
              </w:rPr>
              <w:t>66,7</w:t>
            </w:r>
            <w:r w:rsidRPr="00605CA3">
              <w:rPr>
                <w:sz w:val="28"/>
                <w:szCs w:val="28"/>
              </w:rPr>
              <w:fldChar w:fldCharType="end"/>
            </w:r>
          </w:p>
        </w:tc>
        <w:tc>
          <w:tcPr>
            <w:tcW w:w="1312"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8000</w:t>
            </w:r>
          </w:p>
        </w:tc>
        <w:tc>
          <w:tcPr>
            <w:tcW w:w="1312"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w:instrText>
            </w:r>
            <w:r w:rsidRPr="00605CA3">
              <w:rPr>
                <w:sz w:val="28"/>
                <w:szCs w:val="28"/>
                <w:lang w:val="en-US"/>
              </w:rPr>
              <w:instrText>d</w:instrText>
            </w:r>
            <w:r w:rsidRPr="00605CA3">
              <w:rPr>
                <w:sz w:val="28"/>
                <w:szCs w:val="28"/>
              </w:rPr>
              <w:instrText>4/</w:instrText>
            </w:r>
            <w:r w:rsidRPr="00605CA3">
              <w:rPr>
                <w:sz w:val="28"/>
                <w:szCs w:val="28"/>
                <w:lang w:val="en-US"/>
              </w:rPr>
              <w:instrText>d</w:instrText>
            </w:r>
            <w:r w:rsidRPr="00605CA3">
              <w:rPr>
                <w:sz w:val="28"/>
                <w:szCs w:val="28"/>
              </w:rPr>
              <w:instrText xml:space="preserve">9*100 \# "0,0" </w:instrText>
            </w:r>
            <w:r w:rsidRPr="00605CA3">
              <w:rPr>
                <w:sz w:val="28"/>
                <w:szCs w:val="28"/>
              </w:rPr>
              <w:fldChar w:fldCharType="separate"/>
            </w:r>
            <w:r w:rsidRPr="00605CA3">
              <w:rPr>
                <w:noProof/>
                <w:sz w:val="28"/>
                <w:szCs w:val="28"/>
              </w:rPr>
              <w:t>57,1</w:t>
            </w:r>
            <w:r w:rsidRPr="00605CA3">
              <w:rPr>
                <w:sz w:val="28"/>
                <w:szCs w:val="28"/>
              </w:rPr>
              <w:fldChar w:fldCharType="end"/>
            </w:r>
          </w:p>
        </w:tc>
        <w:tc>
          <w:tcPr>
            <w:tcW w:w="1312"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3000</w:t>
            </w:r>
          </w:p>
        </w:tc>
        <w:tc>
          <w:tcPr>
            <w:tcW w:w="1312" w:type="dxa"/>
            <w:tcBorders>
              <w:top w:val="single" w:sz="4" w:space="0" w:color="auto"/>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w:instrText>
            </w:r>
            <w:r w:rsidRPr="00605CA3">
              <w:rPr>
                <w:sz w:val="28"/>
                <w:szCs w:val="28"/>
                <w:lang w:val="en-US"/>
              </w:rPr>
              <w:instrText>f</w:instrText>
            </w:r>
            <w:r w:rsidRPr="00605CA3">
              <w:rPr>
                <w:sz w:val="28"/>
                <w:szCs w:val="28"/>
              </w:rPr>
              <w:instrText>4/</w:instrText>
            </w:r>
            <w:r w:rsidRPr="00605CA3">
              <w:rPr>
                <w:sz w:val="28"/>
                <w:szCs w:val="28"/>
                <w:lang w:val="en-US"/>
              </w:rPr>
              <w:instrText>f</w:instrText>
            </w:r>
            <w:r w:rsidRPr="00605CA3">
              <w:rPr>
                <w:sz w:val="28"/>
                <w:szCs w:val="28"/>
              </w:rPr>
              <w:instrText xml:space="preserve">9*100 \# "0,0" </w:instrText>
            </w:r>
            <w:r w:rsidRPr="00605CA3">
              <w:rPr>
                <w:sz w:val="28"/>
                <w:szCs w:val="28"/>
              </w:rPr>
              <w:fldChar w:fldCharType="separate"/>
            </w:r>
            <w:r w:rsidRPr="00605CA3">
              <w:rPr>
                <w:noProof/>
                <w:sz w:val="28"/>
                <w:szCs w:val="28"/>
              </w:rPr>
              <w:t>33,3</w:t>
            </w:r>
            <w:r w:rsidRPr="00605CA3">
              <w:rPr>
                <w:sz w:val="28"/>
                <w:szCs w:val="28"/>
              </w:rPr>
              <w:fldChar w:fldCharType="end"/>
            </w:r>
          </w:p>
        </w:tc>
      </w:tr>
      <w:tr w:rsidR="004027DC" w:rsidRPr="00605CA3">
        <w:trPr>
          <w:tblHeader/>
          <w:jc w:val="center"/>
        </w:trPr>
        <w:tc>
          <w:tcPr>
            <w:tcW w:w="1384" w:type="dxa"/>
            <w:tcBorders>
              <w:top w:val="nil"/>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5А</w:t>
            </w:r>
          </w:p>
        </w:tc>
        <w:tc>
          <w:tcPr>
            <w:tcW w:w="1240"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2000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=b5/b9*100 \# "0,0" </w:instrText>
            </w:r>
            <w:r w:rsidRPr="00605CA3">
              <w:rPr>
                <w:sz w:val="28"/>
                <w:szCs w:val="28"/>
              </w:rPr>
              <w:fldChar w:fldCharType="separate"/>
            </w:r>
            <w:r w:rsidRPr="00605CA3">
              <w:rPr>
                <w:noProof/>
                <w:sz w:val="28"/>
                <w:szCs w:val="28"/>
              </w:rPr>
              <w:t>11,1</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2000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=d5/d9*100 \# "0,0" </w:instrText>
            </w:r>
            <w:r w:rsidRPr="00605CA3">
              <w:rPr>
                <w:sz w:val="28"/>
                <w:szCs w:val="28"/>
              </w:rPr>
              <w:fldChar w:fldCharType="separate"/>
            </w:r>
            <w:r w:rsidRPr="00605CA3">
              <w:rPr>
                <w:noProof/>
                <w:sz w:val="28"/>
                <w:szCs w:val="28"/>
              </w:rPr>
              <w:t>14,3</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4000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=f5/f9*100 \# "0,0" </w:instrText>
            </w:r>
            <w:r w:rsidRPr="00605CA3">
              <w:rPr>
                <w:sz w:val="28"/>
                <w:szCs w:val="28"/>
              </w:rPr>
              <w:fldChar w:fldCharType="separate"/>
            </w:r>
            <w:r w:rsidRPr="00605CA3">
              <w:rPr>
                <w:noProof/>
                <w:sz w:val="28"/>
                <w:szCs w:val="28"/>
              </w:rPr>
              <w:t>44,4</w:t>
            </w:r>
            <w:r w:rsidRPr="00605CA3">
              <w:rPr>
                <w:sz w:val="28"/>
                <w:szCs w:val="28"/>
              </w:rPr>
              <w:fldChar w:fldCharType="end"/>
            </w:r>
          </w:p>
        </w:tc>
      </w:tr>
      <w:tr w:rsidR="004027DC" w:rsidRPr="00605CA3">
        <w:trPr>
          <w:tblHeader/>
          <w:jc w:val="center"/>
        </w:trPr>
        <w:tc>
          <w:tcPr>
            <w:tcW w:w="1384" w:type="dxa"/>
            <w:tcBorders>
              <w:top w:val="nil"/>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12А</w:t>
            </w:r>
          </w:p>
        </w:tc>
        <w:tc>
          <w:tcPr>
            <w:tcW w:w="1240"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1000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=b6/b9*100 \# "0,0" </w:instrText>
            </w:r>
            <w:r w:rsidRPr="00605CA3">
              <w:rPr>
                <w:sz w:val="28"/>
                <w:szCs w:val="28"/>
              </w:rPr>
              <w:fldChar w:fldCharType="separate"/>
            </w:r>
            <w:r w:rsidRPr="00605CA3">
              <w:rPr>
                <w:noProof/>
                <w:sz w:val="28"/>
                <w:szCs w:val="28"/>
              </w:rPr>
              <w:t>5,6</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1000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=d6/</w:instrText>
            </w:r>
            <w:r w:rsidRPr="00605CA3">
              <w:rPr>
                <w:sz w:val="28"/>
                <w:szCs w:val="28"/>
                <w:lang w:val="en-US"/>
              </w:rPr>
              <w:instrText>d</w:instrText>
            </w:r>
            <w:r w:rsidRPr="00605CA3">
              <w:rPr>
                <w:sz w:val="28"/>
                <w:szCs w:val="28"/>
              </w:rPr>
              <w:instrText xml:space="preserve">9*100 \# "0,0" </w:instrText>
            </w:r>
            <w:r w:rsidRPr="00605CA3">
              <w:rPr>
                <w:sz w:val="28"/>
                <w:szCs w:val="28"/>
              </w:rPr>
              <w:fldChar w:fldCharType="separate"/>
            </w:r>
            <w:r w:rsidRPr="00605CA3">
              <w:rPr>
                <w:noProof/>
                <w:sz w:val="28"/>
                <w:szCs w:val="28"/>
              </w:rPr>
              <w:t>7,1</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1000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=f6/</w:instrText>
            </w:r>
            <w:r w:rsidRPr="00605CA3">
              <w:rPr>
                <w:sz w:val="28"/>
                <w:szCs w:val="28"/>
                <w:lang w:val="en-US"/>
              </w:rPr>
              <w:instrText>f</w:instrText>
            </w:r>
            <w:r w:rsidRPr="00605CA3">
              <w:rPr>
                <w:sz w:val="28"/>
                <w:szCs w:val="28"/>
              </w:rPr>
              <w:instrText xml:space="preserve">9*100 \# "0,0" </w:instrText>
            </w:r>
            <w:r w:rsidRPr="00605CA3">
              <w:rPr>
                <w:sz w:val="28"/>
                <w:szCs w:val="28"/>
              </w:rPr>
              <w:fldChar w:fldCharType="separate"/>
            </w:r>
            <w:r w:rsidRPr="00605CA3">
              <w:rPr>
                <w:noProof/>
                <w:sz w:val="28"/>
                <w:szCs w:val="28"/>
              </w:rPr>
              <w:t>11,1</w:t>
            </w:r>
            <w:r w:rsidRPr="00605CA3">
              <w:rPr>
                <w:sz w:val="28"/>
                <w:szCs w:val="28"/>
              </w:rPr>
              <w:fldChar w:fldCharType="end"/>
            </w:r>
          </w:p>
        </w:tc>
      </w:tr>
      <w:tr w:rsidR="004027DC" w:rsidRPr="00605CA3">
        <w:trPr>
          <w:tblHeader/>
          <w:jc w:val="center"/>
        </w:trPr>
        <w:tc>
          <w:tcPr>
            <w:tcW w:w="1384" w:type="dxa"/>
            <w:tcBorders>
              <w:top w:val="nil"/>
              <w:left w:val="single" w:sz="4" w:space="0" w:color="auto"/>
              <w:bottom w:val="nil"/>
              <w:right w:val="single" w:sz="4" w:space="0" w:color="auto"/>
            </w:tcBorders>
          </w:tcPr>
          <w:p w:rsidR="004027DC" w:rsidRPr="00605CA3" w:rsidRDefault="004027DC" w:rsidP="004027DC">
            <w:pPr>
              <w:jc w:val="center"/>
              <w:rPr>
                <w:sz w:val="28"/>
                <w:szCs w:val="28"/>
              </w:rPr>
            </w:pPr>
            <w:r w:rsidRPr="00605CA3">
              <w:rPr>
                <w:sz w:val="28"/>
                <w:szCs w:val="28"/>
              </w:rPr>
              <w:t>14А</w:t>
            </w:r>
          </w:p>
        </w:tc>
        <w:tc>
          <w:tcPr>
            <w:tcW w:w="1240"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2000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=b7/b9*100 \# "0,0" </w:instrText>
            </w:r>
            <w:r w:rsidRPr="00605CA3">
              <w:rPr>
                <w:sz w:val="28"/>
                <w:szCs w:val="28"/>
              </w:rPr>
              <w:fldChar w:fldCharType="separate"/>
            </w:r>
            <w:r w:rsidRPr="00605CA3">
              <w:rPr>
                <w:noProof/>
                <w:sz w:val="28"/>
                <w:szCs w:val="28"/>
              </w:rPr>
              <w:t>11,1</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2000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=d7/d9*100 \# "0,0" </w:instrText>
            </w:r>
            <w:r w:rsidRPr="00605CA3">
              <w:rPr>
                <w:sz w:val="28"/>
                <w:szCs w:val="28"/>
              </w:rPr>
              <w:fldChar w:fldCharType="separate"/>
            </w:r>
            <w:r w:rsidRPr="00605CA3">
              <w:rPr>
                <w:noProof/>
                <w:sz w:val="28"/>
                <w:szCs w:val="28"/>
              </w:rPr>
              <w:t>14,3</w:t>
            </w:r>
            <w:r w:rsidRPr="00605CA3">
              <w:rPr>
                <w:sz w:val="28"/>
                <w:szCs w:val="28"/>
              </w:rPr>
              <w:fldChar w:fldCharType="end"/>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t>500</w:t>
            </w:r>
          </w:p>
        </w:tc>
        <w:tc>
          <w:tcPr>
            <w:tcW w:w="1312" w:type="dxa"/>
            <w:tcBorders>
              <w:top w:val="nil"/>
              <w:left w:val="single" w:sz="4" w:space="0" w:color="auto"/>
              <w:bottom w:val="nil"/>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=f7/f9*100 \# "0,0" </w:instrText>
            </w:r>
            <w:r w:rsidRPr="00605CA3">
              <w:rPr>
                <w:sz w:val="28"/>
                <w:szCs w:val="28"/>
              </w:rPr>
              <w:fldChar w:fldCharType="separate"/>
            </w:r>
            <w:r w:rsidRPr="00605CA3">
              <w:rPr>
                <w:noProof/>
                <w:sz w:val="28"/>
                <w:szCs w:val="28"/>
              </w:rPr>
              <w:t>5,6</w:t>
            </w:r>
            <w:r w:rsidRPr="00605CA3">
              <w:rPr>
                <w:sz w:val="28"/>
                <w:szCs w:val="28"/>
              </w:rPr>
              <w:fldChar w:fldCharType="end"/>
            </w:r>
          </w:p>
        </w:tc>
      </w:tr>
      <w:tr w:rsidR="004027DC" w:rsidRPr="00605CA3">
        <w:trPr>
          <w:tblHeader/>
          <w:jc w:val="center"/>
        </w:trPr>
        <w:tc>
          <w:tcPr>
            <w:tcW w:w="1384" w:type="dxa"/>
            <w:tcBorders>
              <w:top w:val="nil"/>
              <w:left w:val="single" w:sz="4" w:space="0" w:color="auto"/>
              <w:bottom w:val="single" w:sz="4" w:space="0" w:color="auto"/>
              <w:right w:val="single" w:sz="4" w:space="0" w:color="auto"/>
            </w:tcBorders>
          </w:tcPr>
          <w:p w:rsidR="004027DC" w:rsidRPr="00605CA3" w:rsidRDefault="004027DC" w:rsidP="004027DC">
            <w:pPr>
              <w:jc w:val="center"/>
              <w:rPr>
                <w:sz w:val="28"/>
                <w:szCs w:val="28"/>
              </w:rPr>
            </w:pPr>
            <w:r w:rsidRPr="00605CA3">
              <w:rPr>
                <w:sz w:val="28"/>
                <w:szCs w:val="28"/>
              </w:rPr>
              <w:t>16А</w:t>
            </w:r>
          </w:p>
        </w:tc>
        <w:tc>
          <w:tcPr>
            <w:tcW w:w="1240"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t>1000</w:t>
            </w:r>
          </w:p>
        </w:tc>
        <w:tc>
          <w:tcPr>
            <w:tcW w:w="1312"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=b8/b9*100 \# "0,0" </w:instrText>
            </w:r>
            <w:r w:rsidRPr="00605CA3">
              <w:rPr>
                <w:sz w:val="28"/>
                <w:szCs w:val="28"/>
              </w:rPr>
              <w:fldChar w:fldCharType="separate"/>
            </w:r>
            <w:r w:rsidRPr="00605CA3">
              <w:rPr>
                <w:noProof/>
                <w:sz w:val="28"/>
                <w:szCs w:val="28"/>
              </w:rPr>
              <w:t>5,6</w:t>
            </w:r>
            <w:r w:rsidRPr="00605CA3">
              <w:rPr>
                <w:sz w:val="28"/>
                <w:szCs w:val="28"/>
              </w:rPr>
              <w:fldChar w:fldCharType="end"/>
            </w:r>
          </w:p>
        </w:tc>
        <w:tc>
          <w:tcPr>
            <w:tcW w:w="1312"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t>1000</w:t>
            </w:r>
          </w:p>
        </w:tc>
        <w:tc>
          <w:tcPr>
            <w:tcW w:w="1312"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=d8/</w:instrText>
            </w:r>
            <w:r w:rsidRPr="00605CA3">
              <w:rPr>
                <w:sz w:val="28"/>
                <w:szCs w:val="28"/>
                <w:lang w:val="en-US"/>
              </w:rPr>
              <w:instrText>d</w:instrText>
            </w:r>
            <w:r w:rsidRPr="00605CA3">
              <w:rPr>
                <w:sz w:val="28"/>
                <w:szCs w:val="28"/>
              </w:rPr>
              <w:instrText xml:space="preserve">9*100 \# "0,0" </w:instrText>
            </w:r>
            <w:r w:rsidRPr="00605CA3">
              <w:rPr>
                <w:sz w:val="28"/>
                <w:szCs w:val="28"/>
              </w:rPr>
              <w:fldChar w:fldCharType="separate"/>
            </w:r>
            <w:r w:rsidRPr="00605CA3">
              <w:rPr>
                <w:noProof/>
                <w:sz w:val="28"/>
                <w:szCs w:val="28"/>
              </w:rPr>
              <w:t>7,1</w:t>
            </w:r>
            <w:r w:rsidRPr="00605CA3">
              <w:rPr>
                <w:sz w:val="28"/>
                <w:szCs w:val="28"/>
              </w:rPr>
              <w:fldChar w:fldCharType="end"/>
            </w:r>
          </w:p>
        </w:tc>
        <w:tc>
          <w:tcPr>
            <w:tcW w:w="1312"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t>500</w:t>
            </w:r>
          </w:p>
        </w:tc>
        <w:tc>
          <w:tcPr>
            <w:tcW w:w="1312" w:type="dxa"/>
            <w:tcBorders>
              <w:top w:val="nil"/>
              <w:left w:val="single" w:sz="4" w:space="0" w:color="auto"/>
              <w:bottom w:val="single" w:sz="4" w:space="0" w:color="auto"/>
              <w:right w:val="single" w:sz="4" w:space="0" w:color="auto"/>
            </w:tcBorders>
          </w:tcPr>
          <w:p w:rsidR="004027DC" w:rsidRPr="00605CA3" w:rsidRDefault="004027DC" w:rsidP="00997A53">
            <w:pPr>
              <w:jc w:val="right"/>
              <w:rPr>
                <w:sz w:val="28"/>
                <w:szCs w:val="28"/>
              </w:rPr>
            </w:pPr>
            <w:r w:rsidRPr="00605CA3">
              <w:rPr>
                <w:sz w:val="28"/>
                <w:szCs w:val="28"/>
              </w:rPr>
              <w:fldChar w:fldCharType="begin"/>
            </w:r>
            <w:r w:rsidRPr="00605CA3">
              <w:rPr>
                <w:sz w:val="28"/>
                <w:szCs w:val="28"/>
              </w:rPr>
              <w:instrText xml:space="preserve"> =f8/</w:instrText>
            </w:r>
            <w:r w:rsidRPr="00605CA3">
              <w:rPr>
                <w:sz w:val="28"/>
                <w:szCs w:val="28"/>
                <w:lang w:val="en-US"/>
              </w:rPr>
              <w:instrText>f</w:instrText>
            </w:r>
            <w:r w:rsidRPr="00605CA3">
              <w:rPr>
                <w:sz w:val="28"/>
                <w:szCs w:val="28"/>
              </w:rPr>
              <w:instrText xml:space="preserve">9*100 \# "0,0" </w:instrText>
            </w:r>
            <w:r w:rsidRPr="00605CA3">
              <w:rPr>
                <w:sz w:val="28"/>
                <w:szCs w:val="28"/>
              </w:rPr>
              <w:fldChar w:fldCharType="separate"/>
            </w:r>
            <w:r w:rsidRPr="00605CA3">
              <w:rPr>
                <w:noProof/>
                <w:sz w:val="28"/>
                <w:szCs w:val="28"/>
              </w:rPr>
              <w:t>5,6</w:t>
            </w:r>
            <w:r w:rsidRPr="00605CA3">
              <w:rPr>
                <w:sz w:val="28"/>
                <w:szCs w:val="28"/>
              </w:rPr>
              <w:fldChar w:fldCharType="end"/>
            </w:r>
          </w:p>
        </w:tc>
      </w:tr>
      <w:tr w:rsidR="004027DC" w:rsidRPr="00605CA3">
        <w:trPr>
          <w:tblHeader/>
          <w:jc w:val="center"/>
        </w:trPr>
        <w:tc>
          <w:tcPr>
            <w:tcW w:w="1384" w:type="dxa"/>
            <w:tcBorders>
              <w:top w:val="single" w:sz="4" w:space="0" w:color="auto"/>
              <w:left w:val="single" w:sz="4" w:space="0" w:color="auto"/>
              <w:bottom w:val="single" w:sz="4" w:space="0" w:color="auto"/>
              <w:right w:val="single" w:sz="4" w:space="0" w:color="auto"/>
            </w:tcBorders>
          </w:tcPr>
          <w:p w:rsidR="004027DC" w:rsidRPr="00605CA3" w:rsidRDefault="004027DC" w:rsidP="004027DC">
            <w:pPr>
              <w:pStyle w:val="4"/>
            </w:pPr>
            <w:r w:rsidRPr="00605CA3">
              <w:t>Итого</w:t>
            </w:r>
          </w:p>
        </w:tc>
        <w:tc>
          <w:tcPr>
            <w:tcW w:w="1240"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18000</w:t>
            </w:r>
            <w:r w:rsidRPr="00605CA3">
              <w:rPr>
                <w:b/>
                <w:bCs/>
                <w:sz w:val="28"/>
                <w:szCs w:val="28"/>
              </w:rPr>
              <w:fldChar w:fldCharType="end"/>
            </w:r>
          </w:p>
        </w:tc>
        <w:tc>
          <w:tcPr>
            <w:tcW w:w="1312"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100</w:t>
            </w:r>
            <w:r w:rsidRPr="00605CA3">
              <w:rPr>
                <w:b/>
                <w:bCs/>
                <w:sz w:val="28"/>
                <w:szCs w:val="28"/>
              </w:rPr>
              <w:fldChar w:fldCharType="end"/>
            </w:r>
          </w:p>
        </w:tc>
        <w:tc>
          <w:tcPr>
            <w:tcW w:w="1312"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14000</w:t>
            </w:r>
            <w:r w:rsidRPr="00605CA3">
              <w:rPr>
                <w:b/>
                <w:bCs/>
                <w:sz w:val="28"/>
                <w:szCs w:val="28"/>
              </w:rPr>
              <w:fldChar w:fldCharType="end"/>
            </w:r>
          </w:p>
        </w:tc>
        <w:tc>
          <w:tcPr>
            <w:tcW w:w="1312"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100</w:t>
            </w:r>
            <w:r w:rsidRPr="00605CA3">
              <w:rPr>
                <w:b/>
                <w:bCs/>
                <w:sz w:val="28"/>
                <w:szCs w:val="28"/>
              </w:rPr>
              <w:fldChar w:fldCharType="end"/>
            </w:r>
          </w:p>
        </w:tc>
        <w:tc>
          <w:tcPr>
            <w:tcW w:w="1312"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9000</w:t>
            </w:r>
            <w:r w:rsidRPr="00605CA3">
              <w:rPr>
                <w:b/>
                <w:bCs/>
                <w:sz w:val="28"/>
                <w:szCs w:val="28"/>
              </w:rPr>
              <w:fldChar w:fldCharType="end"/>
            </w:r>
          </w:p>
        </w:tc>
        <w:tc>
          <w:tcPr>
            <w:tcW w:w="1312" w:type="dxa"/>
            <w:tcBorders>
              <w:top w:val="single" w:sz="4" w:space="0" w:color="auto"/>
              <w:left w:val="single" w:sz="4" w:space="0" w:color="auto"/>
              <w:bottom w:val="single" w:sz="4" w:space="0" w:color="auto"/>
              <w:right w:val="single" w:sz="4" w:space="0" w:color="auto"/>
            </w:tcBorders>
          </w:tcPr>
          <w:p w:rsidR="004027DC" w:rsidRPr="00605CA3" w:rsidRDefault="004027DC" w:rsidP="00997A53">
            <w:pPr>
              <w:jc w:val="right"/>
              <w:rPr>
                <w:b/>
                <w:bCs/>
                <w:sz w:val="28"/>
                <w:szCs w:val="28"/>
              </w:rPr>
            </w:pPr>
            <w:r w:rsidRPr="00605CA3">
              <w:rPr>
                <w:b/>
                <w:bCs/>
                <w:sz w:val="28"/>
                <w:szCs w:val="28"/>
              </w:rPr>
              <w:fldChar w:fldCharType="begin"/>
            </w:r>
            <w:r w:rsidRPr="00605CA3">
              <w:rPr>
                <w:b/>
                <w:bCs/>
                <w:sz w:val="28"/>
                <w:szCs w:val="28"/>
              </w:rPr>
              <w:instrText xml:space="preserve"> =SUM(ABOVE) \# "0" </w:instrText>
            </w:r>
            <w:r w:rsidRPr="00605CA3">
              <w:rPr>
                <w:b/>
                <w:bCs/>
                <w:sz w:val="28"/>
                <w:szCs w:val="28"/>
              </w:rPr>
              <w:fldChar w:fldCharType="separate"/>
            </w:r>
            <w:r w:rsidRPr="00605CA3">
              <w:rPr>
                <w:b/>
                <w:bCs/>
                <w:noProof/>
                <w:sz w:val="28"/>
                <w:szCs w:val="28"/>
              </w:rPr>
              <w:t>100</w:t>
            </w:r>
            <w:r w:rsidRPr="00605CA3">
              <w:rPr>
                <w:b/>
                <w:bCs/>
                <w:sz w:val="28"/>
                <w:szCs w:val="28"/>
              </w:rPr>
              <w:fldChar w:fldCharType="end"/>
            </w:r>
          </w:p>
        </w:tc>
      </w:tr>
    </w:tbl>
    <w:p w:rsidR="004027DC" w:rsidRPr="00224D84" w:rsidRDefault="004027DC" w:rsidP="00050BB5">
      <w:pPr>
        <w:spacing w:line="360" w:lineRule="auto"/>
        <w:ind w:firstLine="709"/>
        <w:jc w:val="both"/>
        <w:rPr>
          <w:sz w:val="28"/>
          <w:szCs w:val="28"/>
        </w:rPr>
      </w:pPr>
      <w:r w:rsidRPr="00224D84">
        <w:rPr>
          <w:sz w:val="28"/>
          <w:szCs w:val="28"/>
        </w:rPr>
        <w:t>Следует заметить, что основными задачами экономического анализа объема производства и реализации продукции являются:</w:t>
      </w:r>
    </w:p>
    <w:p w:rsidR="004027DC" w:rsidRPr="00224D84" w:rsidRDefault="004027DC" w:rsidP="00050BB5">
      <w:pPr>
        <w:numPr>
          <w:ilvl w:val="0"/>
          <w:numId w:val="1"/>
        </w:numPr>
        <w:spacing w:line="360" w:lineRule="auto"/>
        <w:ind w:left="0" w:firstLine="709"/>
        <w:jc w:val="both"/>
        <w:rPr>
          <w:sz w:val="28"/>
          <w:szCs w:val="28"/>
        </w:rPr>
      </w:pPr>
      <w:r w:rsidRPr="00224D84">
        <w:rPr>
          <w:sz w:val="28"/>
          <w:szCs w:val="28"/>
        </w:rPr>
        <w:t>оценка динамики по основным показателям объема, структуры и качества продукции;</w:t>
      </w:r>
    </w:p>
    <w:p w:rsidR="004027DC" w:rsidRPr="00224D84" w:rsidRDefault="004027DC" w:rsidP="00050BB5">
      <w:pPr>
        <w:numPr>
          <w:ilvl w:val="0"/>
          <w:numId w:val="1"/>
        </w:numPr>
        <w:spacing w:line="360" w:lineRule="auto"/>
        <w:ind w:left="0" w:firstLine="709"/>
        <w:jc w:val="both"/>
        <w:rPr>
          <w:sz w:val="28"/>
          <w:szCs w:val="28"/>
        </w:rPr>
      </w:pPr>
      <w:r w:rsidRPr="00224D84">
        <w:rPr>
          <w:sz w:val="28"/>
          <w:szCs w:val="28"/>
        </w:rPr>
        <w:t>выявление степени влияния основных факторов на показатели объема производства и реализации продукции;</w:t>
      </w:r>
    </w:p>
    <w:p w:rsidR="004027DC" w:rsidRPr="00224D84" w:rsidRDefault="004027DC" w:rsidP="00050BB5">
      <w:pPr>
        <w:numPr>
          <w:ilvl w:val="0"/>
          <w:numId w:val="1"/>
        </w:numPr>
        <w:spacing w:line="360" w:lineRule="auto"/>
        <w:ind w:left="0" w:firstLine="709"/>
        <w:jc w:val="both"/>
        <w:rPr>
          <w:sz w:val="28"/>
          <w:szCs w:val="28"/>
        </w:rPr>
      </w:pPr>
      <w:r w:rsidRPr="00224D84">
        <w:rPr>
          <w:sz w:val="28"/>
          <w:szCs w:val="28"/>
        </w:rPr>
        <w:lastRenderedPageBreak/>
        <w:t>разработка важнейших мероприятий по использованию внутрихозяйственных резервов для оптимизации объема производства продукции, улучшения ее ассортимента и качества.</w:t>
      </w:r>
    </w:p>
    <w:p w:rsidR="004027DC" w:rsidRPr="00224D84" w:rsidRDefault="004027DC" w:rsidP="00050BB5">
      <w:pPr>
        <w:spacing w:line="360" w:lineRule="auto"/>
        <w:ind w:firstLine="709"/>
        <w:jc w:val="both"/>
        <w:rPr>
          <w:sz w:val="28"/>
          <w:szCs w:val="28"/>
        </w:rPr>
      </w:pPr>
      <w:r w:rsidRPr="00224D84">
        <w:rPr>
          <w:sz w:val="28"/>
          <w:szCs w:val="28"/>
        </w:rPr>
        <w:t>Необходимо учитывать, что изменения номенклатуры и ассортимента производимой продукции является одним из важнейших факторов, влияющих на уровень выпуска и реализации продукции, производительности труда, себестоимости и прибыли.</w:t>
      </w:r>
    </w:p>
    <w:p w:rsidR="004027DC" w:rsidRPr="00224D84" w:rsidRDefault="004027DC" w:rsidP="00050BB5">
      <w:pPr>
        <w:spacing w:line="360" w:lineRule="auto"/>
        <w:ind w:firstLine="709"/>
        <w:jc w:val="both"/>
        <w:rPr>
          <w:sz w:val="28"/>
          <w:szCs w:val="28"/>
        </w:rPr>
      </w:pPr>
      <w:r w:rsidRPr="00224D84">
        <w:rPr>
          <w:sz w:val="28"/>
          <w:szCs w:val="28"/>
        </w:rPr>
        <w:t xml:space="preserve">Сдвиги в составе продукции, связанные с совершенствованием ее структуры, могут привести и к уменьшению, и к увеличению затрат на производство. Так, структурные сдвиги, вытекающие из потребностей покупателей и заказчиков, обоснованные техническим прогрессом и экономическими расчетами, получают положительную оценку. Изменения в составе продукции, связанные с неорганизованностью в работе, недостатками снабжения и оперативного управления, получают отрицательную оценку. </w:t>
      </w:r>
    </w:p>
    <w:p w:rsidR="004027DC" w:rsidRPr="00224D84" w:rsidRDefault="004027DC" w:rsidP="00050BB5">
      <w:pPr>
        <w:spacing w:line="360" w:lineRule="auto"/>
        <w:ind w:firstLine="709"/>
        <w:jc w:val="both"/>
        <w:rPr>
          <w:sz w:val="28"/>
          <w:szCs w:val="28"/>
        </w:rPr>
      </w:pPr>
      <w:r w:rsidRPr="00224D84">
        <w:rPr>
          <w:sz w:val="28"/>
          <w:szCs w:val="28"/>
        </w:rPr>
        <w:t xml:space="preserve">На следующих графиках наглядно изображено процентное изменение производства отдельных видов продукции предприятия </w:t>
      </w:r>
      <w:r w:rsidR="00050BB5" w:rsidRPr="00224D84">
        <w:rPr>
          <w:sz w:val="28"/>
          <w:szCs w:val="28"/>
        </w:rPr>
        <w:t>ООО «Севцемент»</w:t>
      </w:r>
    </w:p>
    <w:p w:rsidR="004027DC" w:rsidRDefault="004E7936" w:rsidP="00DC3487">
      <w:pPr>
        <w:jc w:val="center"/>
        <w:rPr>
          <w:b/>
          <w:bCs/>
        </w:rPr>
      </w:pPr>
      <w:r>
        <w:rPr>
          <w:b/>
          <w:bCs/>
        </w:rPr>
        <w:pict>
          <v:shape id="_x0000_i1031" type="#_x0000_t75" style="width:402pt;height:224.25pt">
            <v:imagedata r:id="rId15" o:title=""/>
          </v:shape>
        </w:pict>
      </w:r>
    </w:p>
    <w:p w:rsidR="004027DC" w:rsidRDefault="004E7936" w:rsidP="004027DC">
      <w:pPr>
        <w:jc w:val="center"/>
        <w:rPr>
          <w:b/>
          <w:bCs/>
        </w:rPr>
      </w:pPr>
      <w:r>
        <w:rPr>
          <w:b/>
          <w:bCs/>
        </w:rPr>
        <w:lastRenderedPageBreak/>
        <w:pict>
          <v:shape id="_x0000_i1032" type="#_x0000_t75" style="width:397.5pt;height:219pt">
            <v:imagedata r:id="rId16" o:title=""/>
          </v:shape>
        </w:pict>
      </w:r>
    </w:p>
    <w:p w:rsidR="004027DC" w:rsidRDefault="004E7936" w:rsidP="004027DC">
      <w:pPr>
        <w:jc w:val="center"/>
        <w:rPr>
          <w:b/>
          <w:bCs/>
        </w:rPr>
      </w:pPr>
      <w:r>
        <w:rPr>
          <w:b/>
          <w:bCs/>
        </w:rPr>
        <w:pict>
          <v:shape id="_x0000_i1033" type="#_x0000_t75" style="width:414.75pt;height:230.25pt">
            <v:imagedata r:id="rId17" o:title=""/>
          </v:shape>
        </w:pict>
      </w:r>
    </w:p>
    <w:p w:rsidR="004027DC" w:rsidRDefault="00997A53" w:rsidP="004027DC">
      <w:pPr>
        <w:jc w:val="center"/>
      </w:pPr>
      <w:r>
        <w:rPr>
          <w:b/>
          <w:bCs/>
        </w:rPr>
        <w:t>Рис</w:t>
      </w:r>
      <w:r w:rsidR="004027DC">
        <w:rPr>
          <w:b/>
          <w:bCs/>
        </w:rPr>
        <w:t>.</w:t>
      </w:r>
      <w:r>
        <w:rPr>
          <w:b/>
          <w:bCs/>
        </w:rPr>
        <w:t xml:space="preserve">5 </w:t>
      </w:r>
      <w:r w:rsidR="004027DC">
        <w:rPr>
          <w:b/>
          <w:bCs/>
        </w:rPr>
        <w:t xml:space="preserve"> </w:t>
      </w:r>
      <w:r w:rsidR="004027DC">
        <w:t xml:space="preserve">Процентное отношение производства отдельных видов продукции к общему объему за </w:t>
      </w:r>
      <w:r w:rsidR="00745C22">
        <w:t>2007</w:t>
      </w:r>
      <w:r w:rsidR="004027DC">
        <w:t xml:space="preserve">, </w:t>
      </w:r>
      <w:r w:rsidR="00745C22">
        <w:t>2008</w:t>
      </w:r>
      <w:r w:rsidR="004027DC">
        <w:t xml:space="preserve">, </w:t>
      </w:r>
      <w:r w:rsidR="00745C22">
        <w:t xml:space="preserve">2009 </w:t>
      </w:r>
      <w:r w:rsidR="004027DC">
        <w:t>гг.</w:t>
      </w:r>
    </w:p>
    <w:p w:rsidR="00EB020D" w:rsidRDefault="00EB020D" w:rsidP="00EB020D">
      <w:pPr>
        <w:spacing w:line="360" w:lineRule="auto"/>
        <w:ind w:firstLine="709"/>
        <w:jc w:val="both"/>
      </w:pPr>
    </w:p>
    <w:p w:rsidR="00EB020D" w:rsidRPr="00D016CD" w:rsidRDefault="004027DC" w:rsidP="00EB020D">
      <w:pPr>
        <w:spacing w:line="360" w:lineRule="auto"/>
        <w:ind w:firstLine="709"/>
        <w:jc w:val="both"/>
        <w:rPr>
          <w:sz w:val="28"/>
          <w:szCs w:val="28"/>
        </w:rPr>
      </w:pPr>
      <w:r w:rsidRPr="00D016CD">
        <w:rPr>
          <w:sz w:val="28"/>
          <w:szCs w:val="28"/>
        </w:rPr>
        <w:t xml:space="preserve">Очевидно, что в общий объем продаж выпускаемой продукции в </w:t>
      </w:r>
      <w:r w:rsidR="00745C22" w:rsidRPr="00D016CD">
        <w:rPr>
          <w:sz w:val="28"/>
          <w:szCs w:val="28"/>
        </w:rPr>
        <w:t>2007</w:t>
      </w:r>
      <w:r w:rsidRPr="00D016CD">
        <w:rPr>
          <w:sz w:val="28"/>
          <w:szCs w:val="28"/>
        </w:rPr>
        <w:t xml:space="preserve">г составлял 18000 тонн, в </w:t>
      </w:r>
      <w:r w:rsidR="00745C22" w:rsidRPr="00D016CD">
        <w:rPr>
          <w:sz w:val="28"/>
          <w:szCs w:val="28"/>
        </w:rPr>
        <w:t xml:space="preserve">2008 </w:t>
      </w:r>
      <w:r w:rsidRPr="00D016CD">
        <w:rPr>
          <w:sz w:val="28"/>
          <w:szCs w:val="28"/>
        </w:rPr>
        <w:t xml:space="preserve">г – 14000тонн, а в </w:t>
      </w:r>
      <w:r w:rsidR="00745C22" w:rsidRPr="00D016CD">
        <w:rPr>
          <w:sz w:val="28"/>
          <w:szCs w:val="28"/>
        </w:rPr>
        <w:t xml:space="preserve">2009 </w:t>
      </w:r>
      <w:r w:rsidRPr="00D016CD">
        <w:rPr>
          <w:sz w:val="28"/>
          <w:szCs w:val="28"/>
        </w:rPr>
        <w:t xml:space="preserve">г – 9000тонн. То есть объем выпуска продукции уменьшился в два раза. Такое уменьшение объема производства объясняется общим спадом производства в стране, </w:t>
      </w:r>
      <w:r w:rsidR="00C72066" w:rsidRPr="00D016CD">
        <w:rPr>
          <w:sz w:val="28"/>
          <w:szCs w:val="28"/>
        </w:rPr>
        <w:t>влиением экономического кризиса</w:t>
      </w:r>
      <w:r w:rsidRPr="00D016CD">
        <w:rPr>
          <w:sz w:val="28"/>
          <w:szCs w:val="28"/>
        </w:rPr>
        <w:t xml:space="preserve">. Но общий спад производства и простои предприятий отразились не только на объеме производства данного предприятия, но и на структуре выпускаемой продукции. Так в </w:t>
      </w:r>
      <w:r w:rsidR="00C72066" w:rsidRPr="00D016CD">
        <w:rPr>
          <w:sz w:val="28"/>
          <w:szCs w:val="28"/>
        </w:rPr>
        <w:t xml:space="preserve">2007 </w:t>
      </w:r>
      <w:r w:rsidRPr="00D016CD">
        <w:rPr>
          <w:sz w:val="28"/>
          <w:szCs w:val="28"/>
        </w:rPr>
        <w:t xml:space="preserve">г наибольший удельный вес в общем объеме продукции занимала продукция 3А(65%). В </w:t>
      </w:r>
      <w:r w:rsidR="00C72066" w:rsidRPr="00D016CD">
        <w:rPr>
          <w:sz w:val="28"/>
          <w:szCs w:val="28"/>
        </w:rPr>
        <w:t>2008</w:t>
      </w:r>
      <w:r w:rsidRPr="00D016CD">
        <w:rPr>
          <w:sz w:val="28"/>
          <w:szCs w:val="28"/>
        </w:rPr>
        <w:t xml:space="preserve">г. удельный вес продукции 3А уменьшился и составил 57% от общего объема продукции. </w:t>
      </w:r>
      <w:r w:rsidRPr="00D016CD">
        <w:rPr>
          <w:sz w:val="28"/>
          <w:szCs w:val="28"/>
        </w:rPr>
        <w:lastRenderedPageBreak/>
        <w:t xml:space="preserve">Объем производства и продаж продукции других видов также изменился. Особенно заметно увеличение удельного веса продукции 5А. В </w:t>
      </w:r>
      <w:r w:rsidR="00C72066" w:rsidRPr="00D016CD">
        <w:rPr>
          <w:sz w:val="28"/>
          <w:szCs w:val="28"/>
        </w:rPr>
        <w:t xml:space="preserve">2009 </w:t>
      </w:r>
      <w:r w:rsidRPr="00D016CD">
        <w:rPr>
          <w:sz w:val="28"/>
          <w:szCs w:val="28"/>
        </w:rPr>
        <w:t xml:space="preserve">г структура продукции существенно изменилась. Так удельный вес 3А составил 33%, а удельный вес продукции 5А вырос с 14% до 44%. </w:t>
      </w:r>
    </w:p>
    <w:p w:rsidR="004027DC" w:rsidRPr="00D016CD" w:rsidRDefault="004027DC" w:rsidP="00EB020D">
      <w:pPr>
        <w:spacing w:line="360" w:lineRule="auto"/>
        <w:ind w:firstLine="709"/>
        <w:jc w:val="both"/>
        <w:rPr>
          <w:sz w:val="28"/>
          <w:szCs w:val="28"/>
        </w:rPr>
      </w:pPr>
      <w:r w:rsidRPr="00D016CD">
        <w:rPr>
          <w:sz w:val="28"/>
          <w:szCs w:val="28"/>
        </w:rPr>
        <w:t>Таким образом, за три исследуемых года структура производимой предприятием продукции существенно изменилась. Изменение структуры продукции произведено с целью снижения издержек производства и увеличения прибыли под воздействием таких факторов как уменьшение спроса на данную продукцию, повышение требовательности покупателей, изменение структуры и цен предлагаемого промышленными предприятиями сырья, изменения общей социально-экономической ситуации в стране.</w:t>
      </w:r>
    </w:p>
    <w:p w:rsidR="004027DC" w:rsidRPr="00224D84" w:rsidRDefault="00224D84" w:rsidP="00224D84">
      <w:pPr>
        <w:pStyle w:val="2"/>
        <w:spacing w:line="360" w:lineRule="auto"/>
        <w:rPr>
          <w:rFonts w:ascii="Times New Roman" w:hAnsi="Times New Roman"/>
          <w:i w:val="0"/>
          <w:iCs w:val="0"/>
        </w:rPr>
      </w:pPr>
      <w:bookmarkStart w:id="12" w:name="_Toc451871773"/>
      <w:bookmarkStart w:id="13" w:name="_Toc483045671"/>
      <w:bookmarkStart w:id="14" w:name="_Toc483110278"/>
      <w:bookmarkStart w:id="15" w:name="_Toc273695117"/>
      <w:r w:rsidRPr="00224D84">
        <w:rPr>
          <w:rFonts w:ascii="Times New Roman" w:hAnsi="Times New Roman"/>
          <w:i w:val="0"/>
          <w:iCs w:val="0"/>
        </w:rPr>
        <w:t>2.</w:t>
      </w:r>
      <w:r w:rsidR="002A5DEF">
        <w:rPr>
          <w:rFonts w:ascii="Times New Roman" w:hAnsi="Times New Roman"/>
          <w:i w:val="0"/>
          <w:iCs w:val="0"/>
        </w:rPr>
        <w:t xml:space="preserve"> </w:t>
      </w:r>
      <w:r w:rsidRPr="00224D84">
        <w:rPr>
          <w:rFonts w:ascii="Times New Roman" w:hAnsi="Times New Roman"/>
          <w:i w:val="0"/>
          <w:iCs w:val="0"/>
        </w:rPr>
        <w:t xml:space="preserve">3 </w:t>
      </w:r>
      <w:r w:rsidR="004027DC" w:rsidRPr="00224D84">
        <w:rPr>
          <w:rFonts w:ascii="Times New Roman" w:hAnsi="Times New Roman"/>
          <w:i w:val="0"/>
          <w:iCs w:val="0"/>
        </w:rPr>
        <w:t>Анализ издержек предприятия</w:t>
      </w:r>
      <w:bookmarkEnd w:id="12"/>
      <w:bookmarkEnd w:id="13"/>
      <w:bookmarkEnd w:id="14"/>
      <w:r>
        <w:rPr>
          <w:rFonts w:ascii="Times New Roman" w:hAnsi="Times New Roman"/>
          <w:i w:val="0"/>
          <w:iCs w:val="0"/>
        </w:rPr>
        <w:t>.</w:t>
      </w:r>
      <w:bookmarkEnd w:id="15"/>
    </w:p>
    <w:p w:rsidR="004027DC" w:rsidRPr="00D016CD" w:rsidRDefault="004027DC" w:rsidP="00D016CD">
      <w:pPr>
        <w:spacing w:line="360" w:lineRule="auto"/>
        <w:ind w:firstLine="709"/>
        <w:jc w:val="both"/>
        <w:rPr>
          <w:sz w:val="28"/>
          <w:szCs w:val="28"/>
        </w:rPr>
      </w:pPr>
      <w:r w:rsidRPr="00D016CD">
        <w:rPr>
          <w:sz w:val="28"/>
          <w:szCs w:val="28"/>
        </w:rPr>
        <w:t>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экономики предприятия. Поэтому каждое производственное звено или предприятие должны знать, во что обходится производство 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p>
    <w:p w:rsidR="004027DC" w:rsidRPr="00D016CD" w:rsidRDefault="004027DC" w:rsidP="00D016CD">
      <w:pPr>
        <w:spacing w:line="360" w:lineRule="auto"/>
        <w:ind w:firstLine="709"/>
        <w:jc w:val="both"/>
        <w:rPr>
          <w:sz w:val="28"/>
          <w:szCs w:val="28"/>
        </w:rPr>
      </w:pPr>
      <w:r w:rsidRPr="00D016CD">
        <w:rPr>
          <w:sz w:val="28"/>
          <w:szCs w:val="28"/>
        </w:rPr>
        <w:t xml:space="preserve">Принято считать, что </w:t>
      </w:r>
      <w:r w:rsidRPr="00D016CD">
        <w:rPr>
          <w:b/>
          <w:bCs/>
          <w:sz w:val="28"/>
          <w:szCs w:val="28"/>
        </w:rPr>
        <w:t xml:space="preserve">издержки </w:t>
      </w:r>
      <w:r w:rsidRPr="00D016CD">
        <w:rPr>
          <w:sz w:val="28"/>
          <w:szCs w:val="28"/>
        </w:rPr>
        <w:t>–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или оказания услуг, то есть все то, во что обходится предприятию производство и реализации продукции.</w:t>
      </w:r>
    </w:p>
    <w:p w:rsidR="004027DC" w:rsidRPr="00D016CD" w:rsidRDefault="004027DC" w:rsidP="00D016CD">
      <w:pPr>
        <w:spacing w:line="360" w:lineRule="auto"/>
        <w:ind w:firstLine="709"/>
        <w:jc w:val="both"/>
        <w:rPr>
          <w:sz w:val="28"/>
          <w:szCs w:val="28"/>
        </w:rPr>
      </w:pPr>
      <w:r w:rsidRPr="00D016CD">
        <w:rPr>
          <w:sz w:val="28"/>
          <w:szCs w:val="28"/>
        </w:rPr>
        <w:t>Издержки могут быть представлены в показателях себестоимости продукции, которая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w:t>
      </w:r>
    </w:p>
    <w:p w:rsidR="004027DC" w:rsidRPr="00D016CD" w:rsidRDefault="004027DC" w:rsidP="00D016CD">
      <w:pPr>
        <w:pStyle w:val="a5"/>
        <w:spacing w:line="360" w:lineRule="auto"/>
        <w:ind w:left="0" w:firstLine="709"/>
        <w:rPr>
          <w:sz w:val="28"/>
          <w:szCs w:val="28"/>
        </w:rPr>
      </w:pPr>
      <w:r w:rsidRPr="00D016CD">
        <w:rPr>
          <w:sz w:val="28"/>
          <w:szCs w:val="28"/>
        </w:rPr>
        <w:lastRenderedPageBreak/>
        <w:t>В «Положение о составе затрат по производству и реализации продукции (работ, услуг), включаемых в себестоимость продукции (работ, услуг)», указывается: «Себестоимость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4027DC" w:rsidRPr="00D016CD" w:rsidRDefault="004027DC" w:rsidP="00D016CD">
      <w:pPr>
        <w:spacing w:line="360" w:lineRule="auto"/>
        <w:ind w:firstLine="709"/>
        <w:jc w:val="both"/>
        <w:rPr>
          <w:sz w:val="28"/>
          <w:szCs w:val="28"/>
        </w:rPr>
      </w:pPr>
      <w:r w:rsidRPr="00D016CD">
        <w:rPr>
          <w:sz w:val="28"/>
          <w:szCs w:val="28"/>
        </w:rPr>
        <w:t>Приведенное определение в принятой классификации характеризует полную себестоимость промышленной продукции.</w:t>
      </w:r>
    </w:p>
    <w:p w:rsidR="004027DC" w:rsidRPr="00D016CD" w:rsidRDefault="004027DC" w:rsidP="00D016CD">
      <w:pPr>
        <w:spacing w:line="360" w:lineRule="auto"/>
        <w:ind w:firstLine="709"/>
        <w:jc w:val="both"/>
        <w:rPr>
          <w:sz w:val="28"/>
          <w:szCs w:val="28"/>
        </w:rPr>
      </w:pPr>
      <w:r w:rsidRPr="00D016CD">
        <w:rPr>
          <w:sz w:val="28"/>
          <w:szCs w:val="28"/>
        </w:rPr>
        <w:t>Различают следующие виды себестоимости: цеховая, производственная и полная.</w:t>
      </w:r>
    </w:p>
    <w:p w:rsidR="004027DC" w:rsidRPr="00D016CD" w:rsidRDefault="004027DC" w:rsidP="00D016CD">
      <w:pPr>
        <w:spacing w:line="360" w:lineRule="auto"/>
        <w:ind w:firstLine="709"/>
        <w:jc w:val="both"/>
        <w:rPr>
          <w:sz w:val="28"/>
          <w:szCs w:val="28"/>
        </w:rPr>
      </w:pPr>
      <w:r w:rsidRPr="00D016CD">
        <w:rPr>
          <w:b/>
          <w:bCs/>
          <w:sz w:val="28"/>
          <w:szCs w:val="28"/>
        </w:rPr>
        <w:t xml:space="preserve">Цеховая себестоимость </w:t>
      </w:r>
      <w:r w:rsidRPr="00D016CD">
        <w:rPr>
          <w:sz w:val="28"/>
          <w:szCs w:val="28"/>
        </w:rPr>
        <w:t>представляет собой затраты цеха, связанные с производством продукции.</w:t>
      </w:r>
    </w:p>
    <w:p w:rsidR="004027DC" w:rsidRPr="00D016CD" w:rsidRDefault="004027DC" w:rsidP="00D016CD">
      <w:pPr>
        <w:spacing w:line="360" w:lineRule="auto"/>
        <w:ind w:firstLine="709"/>
        <w:jc w:val="both"/>
        <w:rPr>
          <w:sz w:val="28"/>
          <w:szCs w:val="28"/>
        </w:rPr>
      </w:pPr>
      <w:r w:rsidRPr="00D016CD">
        <w:rPr>
          <w:b/>
          <w:bCs/>
          <w:sz w:val="28"/>
          <w:szCs w:val="28"/>
        </w:rPr>
        <w:t>Производственная себестоимость</w:t>
      </w:r>
      <w:r w:rsidRPr="00D016CD">
        <w:rPr>
          <w:sz w:val="28"/>
          <w:szCs w:val="28"/>
        </w:rPr>
        <w:t xml:space="preserve"> помимо затрат цехов включает общепроизводственные и общехозяйственные расходы.</w:t>
      </w:r>
    </w:p>
    <w:p w:rsidR="004027DC" w:rsidRPr="00D016CD" w:rsidRDefault="004027DC" w:rsidP="00D016CD">
      <w:pPr>
        <w:spacing w:line="360" w:lineRule="auto"/>
        <w:ind w:firstLine="709"/>
        <w:jc w:val="both"/>
        <w:rPr>
          <w:sz w:val="28"/>
          <w:szCs w:val="28"/>
        </w:rPr>
      </w:pPr>
      <w:r w:rsidRPr="00D016CD">
        <w:rPr>
          <w:b/>
          <w:bCs/>
          <w:sz w:val="28"/>
          <w:szCs w:val="28"/>
        </w:rPr>
        <w:t>Полная себестоимость</w:t>
      </w:r>
      <w:r w:rsidRPr="00D016CD">
        <w:rPr>
          <w:sz w:val="28"/>
          <w:szCs w:val="28"/>
        </w:rPr>
        <w:t xml:space="preserve"> отражает все затраты на производство и реализацию продукции, слагается из производственной себестоимости и внепроизводственных расходов (расходы на тару и упаковку, транспортировку продукции, прочие расходы).</w:t>
      </w:r>
    </w:p>
    <w:p w:rsidR="004027DC" w:rsidRPr="00D016CD" w:rsidRDefault="004027DC" w:rsidP="00D016CD">
      <w:pPr>
        <w:spacing w:line="360" w:lineRule="auto"/>
        <w:ind w:firstLine="709"/>
        <w:jc w:val="both"/>
        <w:rPr>
          <w:sz w:val="28"/>
          <w:szCs w:val="28"/>
        </w:rPr>
      </w:pPr>
      <w:r w:rsidRPr="00D016CD">
        <w:rPr>
          <w:sz w:val="28"/>
          <w:szCs w:val="28"/>
        </w:rPr>
        <w:t>Различают индивидуальную и среднеотраслевую себестоимость.</w:t>
      </w:r>
    </w:p>
    <w:p w:rsidR="004027DC" w:rsidRPr="00D016CD" w:rsidRDefault="004027DC" w:rsidP="00D016CD">
      <w:pPr>
        <w:spacing w:line="360" w:lineRule="auto"/>
        <w:ind w:firstLine="709"/>
        <w:jc w:val="both"/>
        <w:rPr>
          <w:sz w:val="28"/>
          <w:szCs w:val="28"/>
        </w:rPr>
      </w:pPr>
      <w:r w:rsidRPr="00D016CD">
        <w:rPr>
          <w:b/>
          <w:bCs/>
          <w:sz w:val="28"/>
          <w:szCs w:val="28"/>
        </w:rPr>
        <w:t>Индивидуальная себестоимость</w:t>
      </w:r>
      <w:r w:rsidRPr="00D016CD">
        <w:rPr>
          <w:sz w:val="28"/>
          <w:szCs w:val="28"/>
        </w:rPr>
        <w:t xml:space="preserve"> обуславливается конкретными условиями, в которых действует то или другое предприятие.</w:t>
      </w:r>
    </w:p>
    <w:p w:rsidR="004027DC" w:rsidRPr="00D016CD" w:rsidRDefault="004027DC" w:rsidP="00D016CD">
      <w:pPr>
        <w:spacing w:line="360" w:lineRule="auto"/>
        <w:ind w:firstLine="709"/>
        <w:jc w:val="both"/>
        <w:rPr>
          <w:sz w:val="28"/>
          <w:szCs w:val="28"/>
        </w:rPr>
      </w:pPr>
      <w:r w:rsidRPr="00D016CD">
        <w:rPr>
          <w:b/>
          <w:bCs/>
          <w:sz w:val="28"/>
          <w:szCs w:val="28"/>
        </w:rPr>
        <w:t>Среднеотраслевая себестоимость</w:t>
      </w:r>
      <w:r w:rsidRPr="00D016CD">
        <w:rPr>
          <w:sz w:val="28"/>
          <w:szCs w:val="28"/>
        </w:rPr>
        <w:t xml:space="preserve"> определяется как средневзвешенная величина и характеризует средние затраты на единицу продукции в отрасли.</w:t>
      </w:r>
    </w:p>
    <w:p w:rsidR="00DC3487" w:rsidRDefault="004027DC" w:rsidP="00D016CD">
      <w:pPr>
        <w:spacing w:line="360" w:lineRule="auto"/>
        <w:ind w:firstLine="709"/>
        <w:jc w:val="both"/>
        <w:rPr>
          <w:sz w:val="28"/>
          <w:szCs w:val="28"/>
        </w:rPr>
      </w:pPr>
      <w:r w:rsidRPr="00D016CD">
        <w:rPr>
          <w:sz w:val="28"/>
          <w:szCs w:val="28"/>
        </w:rPr>
        <w:t>Основными положениями по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4027DC" w:rsidRPr="00D016CD" w:rsidRDefault="00DC3487" w:rsidP="00D016CD">
      <w:pPr>
        <w:spacing w:line="360" w:lineRule="auto"/>
        <w:ind w:firstLine="709"/>
        <w:jc w:val="both"/>
        <w:rPr>
          <w:sz w:val="28"/>
          <w:szCs w:val="28"/>
        </w:rPr>
      </w:pPr>
      <w:r>
        <w:rPr>
          <w:sz w:val="28"/>
          <w:szCs w:val="28"/>
        </w:rPr>
        <w:br w:type="page"/>
      </w:r>
    </w:p>
    <w:p w:rsidR="004027DC" w:rsidRDefault="004E7936" w:rsidP="004027DC">
      <w:r>
        <w:rPr>
          <w:noProof/>
        </w:rPr>
        <w:pict>
          <v:group id="_x0000_s1182" style="position:absolute;margin-left:4.05pt;margin-top:10.8pt;width:459pt;height:450pt;z-index:251655680" coordorigin="1881,4248" coordsize="9180,9000">
            <v:shape id="_x0000_s1183" type="#_x0000_t202" style="position:absolute;left:1881;top:6980;width:693;height:3748">
              <v:textbox style="layout-flow:vertical;mso-layout-flow-alt:bottom-to-top;mso-next-textbox:#_x0000_s1183">
                <w:txbxContent>
                  <w:p w:rsidR="00E7434F" w:rsidRDefault="00E7434F" w:rsidP="004027DC">
                    <w:pPr>
                      <w:jc w:val="center"/>
                    </w:pPr>
                    <w:r>
                      <w:t>Пример статьи калькуляции</w:t>
                    </w:r>
                  </w:p>
                </w:txbxContent>
              </v:textbox>
            </v:shape>
            <v:shape id="_x0000_s1184" type="#_x0000_t202" style="position:absolute;left:3321;top:4248;width:3780;height:720">
              <v:textbox style="mso-next-textbox:#_x0000_s1184">
                <w:txbxContent>
                  <w:p w:rsidR="00E7434F" w:rsidRPr="004561B6" w:rsidRDefault="00E7434F" w:rsidP="004027DC">
                    <w:pPr>
                      <w:pStyle w:val="a4"/>
                      <w:rPr>
                        <w:kern w:val="2"/>
                        <w:sz w:val="24"/>
                        <w:szCs w:val="24"/>
                      </w:rPr>
                    </w:pPr>
                    <w:r w:rsidRPr="004561B6">
                      <w:rPr>
                        <w:kern w:val="2"/>
                        <w:sz w:val="24"/>
                        <w:szCs w:val="24"/>
                      </w:rPr>
                      <w:t>Сырье и материалы (возвратные отходы вычитаются)</w:t>
                    </w:r>
                  </w:p>
                </w:txbxContent>
              </v:textbox>
            </v:shape>
            <v:shape id="_x0000_s1185" type="#_x0000_t202" style="position:absolute;left:3321;top:5148;width:3780;height:720">
              <v:textbox style="mso-next-textbox:#_x0000_s1185">
                <w:txbxContent>
                  <w:p w:rsidR="00E7434F" w:rsidRPr="004561B6" w:rsidRDefault="00E7434F" w:rsidP="004027DC">
                    <w:pPr>
                      <w:pStyle w:val="a4"/>
                      <w:rPr>
                        <w:kern w:val="2"/>
                        <w:sz w:val="24"/>
                        <w:szCs w:val="24"/>
                      </w:rPr>
                    </w:pPr>
                    <w:r w:rsidRPr="004561B6">
                      <w:rPr>
                        <w:kern w:val="2"/>
                        <w:sz w:val="24"/>
                        <w:szCs w:val="24"/>
                      </w:rPr>
                      <w:t>Топливо и энергия на технологические цели</w:t>
                    </w:r>
                  </w:p>
                </w:txbxContent>
              </v:textbox>
            </v:shape>
            <v:shape id="_x0000_s1186" type="#_x0000_t202" style="position:absolute;left:3321;top:6048;width:3780;height:720">
              <v:textbox style="mso-next-textbox:#_x0000_s1186">
                <w:txbxContent>
                  <w:p w:rsidR="00E7434F" w:rsidRPr="004561B6" w:rsidRDefault="00E7434F" w:rsidP="004027DC">
                    <w:pPr>
                      <w:pStyle w:val="a4"/>
                      <w:rPr>
                        <w:kern w:val="2"/>
                        <w:sz w:val="24"/>
                        <w:szCs w:val="24"/>
                      </w:rPr>
                    </w:pPr>
                    <w:r w:rsidRPr="004561B6">
                      <w:rPr>
                        <w:kern w:val="2"/>
                        <w:sz w:val="24"/>
                        <w:szCs w:val="24"/>
                      </w:rPr>
                      <w:t>Основная заработная плата производственных рабочих</w:t>
                    </w:r>
                  </w:p>
                </w:txbxContent>
              </v:textbox>
            </v:shape>
            <v:shape id="_x0000_s1187" type="#_x0000_t202" style="position:absolute;left:3321;top:6948;width:3780;height:720">
              <v:textbox style="mso-next-textbox:#_x0000_s1187">
                <w:txbxContent>
                  <w:p w:rsidR="00E7434F" w:rsidRPr="004561B6" w:rsidRDefault="00E7434F" w:rsidP="004027DC">
                    <w:pPr>
                      <w:pStyle w:val="a4"/>
                      <w:rPr>
                        <w:kern w:val="2"/>
                        <w:sz w:val="24"/>
                        <w:szCs w:val="24"/>
                      </w:rPr>
                    </w:pPr>
                    <w:r w:rsidRPr="004561B6">
                      <w:rPr>
                        <w:kern w:val="2"/>
                        <w:sz w:val="24"/>
                        <w:szCs w:val="24"/>
                      </w:rPr>
                      <w:t>Отчисления на социальное и медицинское страхование и проч</w:t>
                    </w:r>
                  </w:p>
                </w:txbxContent>
              </v:textbox>
            </v:shape>
            <v:shape id="_x0000_s1188" type="#_x0000_t202" style="position:absolute;left:3321;top:7848;width:3780;height:720">
              <v:textbox style="mso-next-textbox:#_x0000_s1188">
                <w:txbxContent>
                  <w:p w:rsidR="00E7434F" w:rsidRPr="004561B6" w:rsidRDefault="00E7434F" w:rsidP="004027DC">
                    <w:pPr>
                      <w:pStyle w:val="a4"/>
                      <w:rPr>
                        <w:sz w:val="24"/>
                        <w:szCs w:val="24"/>
                      </w:rPr>
                    </w:pPr>
                    <w:r w:rsidRPr="004561B6">
                      <w:rPr>
                        <w:sz w:val="24"/>
                        <w:szCs w:val="24"/>
                      </w:rPr>
                      <w:t>Расходы на подготовку и освоение производства</w:t>
                    </w:r>
                  </w:p>
                </w:txbxContent>
              </v:textbox>
            </v:shape>
            <v:shape id="_x0000_s1189" type="#_x0000_t202" style="position:absolute;left:3321;top:8748;width:3780;height:720">
              <v:textbox style="mso-next-textbox:#_x0000_s1189">
                <w:txbxContent>
                  <w:p w:rsidR="00E7434F" w:rsidRPr="004561B6" w:rsidRDefault="00E7434F" w:rsidP="004027DC">
                    <w:pPr>
                      <w:pStyle w:val="a4"/>
                      <w:rPr>
                        <w:sz w:val="24"/>
                        <w:szCs w:val="24"/>
                      </w:rPr>
                    </w:pPr>
                    <w:r w:rsidRPr="004561B6">
                      <w:rPr>
                        <w:sz w:val="24"/>
                        <w:szCs w:val="24"/>
                      </w:rPr>
                      <w:t>Расходы на содержание и эксплуатацию оборудования</w:t>
                    </w:r>
                  </w:p>
                </w:txbxContent>
              </v:textbox>
            </v:shape>
            <v:shape id="_x0000_s1190" type="#_x0000_t202" style="position:absolute;left:3321;top:9648;width:3780;height:540">
              <v:textbox style="mso-next-textbox:#_x0000_s1190">
                <w:txbxContent>
                  <w:p w:rsidR="00E7434F" w:rsidRDefault="00E7434F" w:rsidP="004027DC">
                    <w:pPr>
                      <w:pStyle w:val="a4"/>
                    </w:pPr>
                    <w:r w:rsidRPr="004561B6">
                      <w:rPr>
                        <w:sz w:val="24"/>
                        <w:szCs w:val="24"/>
                      </w:rPr>
                      <w:t xml:space="preserve">Общепроизводственные </w:t>
                    </w:r>
                    <w:r>
                      <w:t>расходы</w:t>
                    </w:r>
                  </w:p>
                </w:txbxContent>
              </v:textbox>
            </v:shape>
            <v:shape id="_x0000_s1191" type="#_x0000_t202" style="position:absolute;left:3321;top:10368;width:3780;height:540">
              <v:textbox style="mso-next-textbox:#_x0000_s1191">
                <w:txbxContent>
                  <w:p w:rsidR="00E7434F" w:rsidRPr="004561B6" w:rsidRDefault="00E7434F" w:rsidP="004027DC">
                    <w:pPr>
                      <w:pStyle w:val="a4"/>
                      <w:rPr>
                        <w:sz w:val="24"/>
                        <w:szCs w:val="24"/>
                      </w:rPr>
                    </w:pPr>
                    <w:r w:rsidRPr="004561B6">
                      <w:rPr>
                        <w:sz w:val="24"/>
                        <w:szCs w:val="24"/>
                      </w:rPr>
                      <w:t>Общехозяйственные расходы</w:t>
                    </w:r>
                  </w:p>
                </w:txbxContent>
              </v:textbox>
            </v:shape>
            <v:shape id="_x0000_s1192" type="#_x0000_t202" style="position:absolute;left:3321;top:11088;width:3780;height:540">
              <v:textbox style="mso-next-textbox:#_x0000_s1192">
                <w:txbxContent>
                  <w:p w:rsidR="00E7434F" w:rsidRPr="004561B6" w:rsidRDefault="00E7434F" w:rsidP="004027DC">
                    <w:pPr>
                      <w:pStyle w:val="a4"/>
                      <w:rPr>
                        <w:sz w:val="24"/>
                        <w:szCs w:val="24"/>
                      </w:rPr>
                    </w:pPr>
                    <w:r w:rsidRPr="004561B6">
                      <w:rPr>
                        <w:sz w:val="24"/>
                        <w:szCs w:val="24"/>
                      </w:rPr>
                      <w:t>Потери от брака</w:t>
                    </w:r>
                  </w:p>
                </w:txbxContent>
              </v:textbox>
            </v:shape>
            <v:shape id="_x0000_s1193" type="#_x0000_t202" style="position:absolute;left:3321;top:11808;width:3780;height:720">
              <v:textbox style="mso-next-textbox:#_x0000_s1193">
                <w:txbxContent>
                  <w:p w:rsidR="00E7434F" w:rsidRPr="004561B6" w:rsidRDefault="00E7434F" w:rsidP="004027DC">
                    <w:pPr>
                      <w:pStyle w:val="a4"/>
                      <w:rPr>
                        <w:sz w:val="24"/>
                        <w:szCs w:val="24"/>
                      </w:rPr>
                    </w:pPr>
                    <w:r w:rsidRPr="004561B6">
                      <w:rPr>
                        <w:sz w:val="24"/>
                        <w:szCs w:val="24"/>
                      </w:rPr>
                      <w:t>Прочие непроизводственные расходы</w:t>
                    </w:r>
                  </w:p>
                </w:txbxContent>
              </v:textbox>
            </v:shape>
            <v:shape id="_x0000_s1194" type="#_x0000_t202" style="position:absolute;left:3321;top:12708;width:3780;height:540">
              <v:textbox style="mso-next-textbox:#_x0000_s1194">
                <w:txbxContent>
                  <w:p w:rsidR="00E7434F" w:rsidRPr="004561B6" w:rsidRDefault="00E7434F" w:rsidP="004027DC">
                    <w:pPr>
                      <w:pStyle w:val="a4"/>
                      <w:rPr>
                        <w:sz w:val="24"/>
                        <w:szCs w:val="24"/>
                      </w:rPr>
                    </w:pPr>
                    <w:r w:rsidRPr="004561B6">
                      <w:rPr>
                        <w:sz w:val="24"/>
                        <w:szCs w:val="24"/>
                      </w:rPr>
                      <w:t>Коммерческие расходы</w:t>
                    </w:r>
                  </w:p>
                </w:txbxContent>
              </v:textbox>
            </v:shape>
            <v:shape id="_x0000_s1195" type="#_x0000_t202" style="position:absolute;left:7641;top:6948;width:2160;height:900">
              <v:textbox style="mso-next-textbox:#_x0000_s1195">
                <w:txbxContent>
                  <w:p w:rsidR="00E7434F" w:rsidRDefault="00E7434F" w:rsidP="004027DC">
                    <w:pPr>
                      <w:pStyle w:val="31"/>
                    </w:pPr>
                    <w:r>
                      <w:t>Полная себестоимость товарной продукции</w:t>
                    </w:r>
                  </w:p>
                </w:txbxContent>
              </v:textbox>
            </v:shape>
            <v:shape id="_x0000_s1196" type="#_x0000_t202" style="position:absolute;left:7641;top:9288;width:2160;height:1260">
              <v:textbox style="mso-next-textbox:#_x0000_s1196">
                <w:txbxContent>
                  <w:p w:rsidR="00E7434F" w:rsidRDefault="00E7434F" w:rsidP="004027DC">
                    <w:pPr>
                      <w:pStyle w:val="31"/>
                    </w:pPr>
                    <w:r>
                      <w:t>Изменение (+,-) затрат в остатках продукции на склад и в отгрузке</w:t>
                    </w:r>
                  </w:p>
                </w:txbxContent>
              </v:textbox>
            </v:shape>
            <v:shape id="_x0000_s1197" type="#_x0000_t202" style="position:absolute;left:10161;top:6948;width:900;height:3600">
              <v:textbox style="layout-flow:vertical;mso-layout-flow-alt:bottom-to-top;mso-next-textbox:#_x0000_s1197">
                <w:txbxContent>
                  <w:p w:rsidR="00E7434F" w:rsidRDefault="00E7434F" w:rsidP="004027DC">
                    <w:pPr>
                      <w:pStyle w:val="a5"/>
                      <w:spacing w:line="192" w:lineRule="auto"/>
                      <w:jc w:val="center"/>
                    </w:pPr>
                    <w:r>
                      <w:t>Полная себестоимость реализованной продукции</w:t>
                    </w:r>
                  </w:p>
                </w:txbxContent>
              </v:textbox>
            </v:shape>
            <v:line id="_x0000_s1198" style="position:absolute" from="2961,4608" to="2961,13068"/>
            <v:line id="_x0000_s1199" style="position:absolute;flip:y" from="2601,8928" to="2961,8928">
              <v:stroke endarrow="block" endarrowwidth="narrow" endarrowlength="short"/>
            </v:line>
            <v:line id="_x0000_s1200" style="position:absolute;rotation:-90" from="3141,8028" to="3141,8388">
              <v:stroke endarrow="block" endarrowwidth="narrow" endarrowlength="short"/>
            </v:line>
            <v:line id="_x0000_s1201" style="position:absolute" from="2961,4608" to="3321,4608">
              <v:stroke endarrow="block" endarrowwidth="narrow" endarrowlength="short"/>
            </v:line>
            <v:line id="_x0000_s1202" style="position:absolute;rotation:-90" from="3141,5328" to="3141,5688">
              <v:stroke endarrow="block" endarrowwidth="narrow" endarrowlength="short"/>
            </v:line>
            <v:line id="_x0000_s1203" style="position:absolute;rotation:-90" from="3141,6228" to="3141,6588">
              <v:stroke endarrow="block" endarrowwidth="narrow" endarrowlength="short"/>
            </v:line>
            <v:line id="_x0000_s1204" style="position:absolute;rotation:-90" from="3141,7128" to="3141,7488">
              <v:stroke endarrow="block" endarrowwidth="narrow" endarrowlength="short"/>
            </v:line>
            <v:line id="_x0000_s1205" style="position:absolute;flip:y" from="2961,9108" to="3321,9108">
              <v:stroke endarrow="block" endarrowwidth="narrow" endarrowlength="short"/>
            </v:line>
            <v:line id="_x0000_s1206" style="position:absolute;flip:y" from="2961,9828" to="3321,9828">
              <v:stroke endarrow="block" endarrowwidth="narrow" endarrowlength="short"/>
            </v:line>
            <v:line id="_x0000_s1207" style="position:absolute;flip:y" from="2961,10728" to="3321,10728">
              <v:stroke endarrow="block" endarrowwidth="narrow" endarrowlength="short"/>
            </v:line>
            <v:line id="_x0000_s1208" style="position:absolute;rotation:-90" from="3141,12888" to="3141,13248">
              <v:stroke endarrow="block" endarrowwidth="narrow" endarrowlength="short"/>
            </v:line>
            <v:line id="_x0000_s1209" style="position:absolute;rotation:-90" from="3141,11988" to="3141,12348">
              <v:stroke endarrow="block" endarrowwidth="narrow" endarrowlength="short"/>
            </v:line>
            <v:line id="_x0000_s1210" style="position:absolute;rotation:-90" from="3141,11268" to="3141,11628">
              <v:stroke endarrow="block" endarrowwidth="narrow" endarrowlength="short"/>
            </v:line>
            <v:line id="_x0000_s1211" style="position:absolute;rotation:90;flip:y" from="3051,8838" to="11511,8838"/>
            <v:line id="_x0000_s1212" style="position:absolute;rotation:-90" from="7209,8100" to="7209,8315">
              <v:stroke endarrowwidth="narrow" endarrowlength="short"/>
            </v:line>
            <v:line id="_x0000_s1213" style="position:absolute;rotation:-90" from="7209,11340" to="7209,11555">
              <v:stroke endarrowwidth="narrow" endarrowlength="short"/>
            </v:line>
            <v:line id="_x0000_s1214" style="position:absolute;rotation:-90" from="7209,10620" to="7209,10835">
              <v:stroke endarrowwidth="narrow" endarrowlength="short"/>
            </v:line>
            <v:line id="_x0000_s1215" style="position:absolute;rotation:-90" from="7209,9900" to="7209,10115">
              <v:stroke endarrowwidth="narrow" endarrowlength="short"/>
            </v:line>
            <v:line id="_x0000_s1216" style="position:absolute;rotation:-90" from="7209,9000" to="7209,9215">
              <v:stroke endarrowwidth="narrow" endarrowlength="short"/>
            </v:line>
            <v:line id="_x0000_s1217" style="position:absolute;rotation:-90" from="7209,7200" to="7209,7415">
              <v:stroke endarrowwidth="narrow" endarrowlength="short"/>
            </v:line>
            <v:line id="_x0000_s1218" style="position:absolute;rotation:-90" from="7209,6300" to="7209,6516">
              <v:stroke endarrowwidth="narrow" endarrowlength="short"/>
            </v:line>
            <v:line id="_x0000_s1219" style="position:absolute;rotation:-90" from="7209,5400" to="7209,5615">
              <v:stroke endarrowwidth="narrow" endarrowlength="short"/>
            </v:line>
            <v:line id="_x0000_s1220" style="position:absolute;rotation:-90" from="7209,4500" to="7209,4716">
              <v:stroke endarrowwidth="narrow" endarrowlength="short"/>
            </v:line>
            <v:line id="_x0000_s1221" style="position:absolute;rotation:-90" from="7209,12060" to="7209,12275">
              <v:stroke endarrowwidth="narrow" endarrowlength="short"/>
            </v:line>
            <v:line id="_x0000_s1222" style="position:absolute;rotation:-90" from="7209,12960" to="7209,13175">
              <v:stroke endarrowwidth="narrow" endarrowlength="short"/>
            </v:line>
            <v:line id="_x0000_s1223" style="position:absolute;flip:y" from="9981,7308" to="9981,9828"/>
            <v:line id="_x0000_s1224" style="position:absolute;rotation:-90" from="9909,7200" to="9909,7415">
              <v:stroke endarrowwidth="narrow" endarrowlength="short"/>
            </v:line>
            <v:line id="_x0000_s1225" style="position:absolute;flip:y" from="9801,9828" to="9981,9828">
              <v:stroke endarrowwidth="narrow" endarrowlength="short"/>
            </v:line>
            <v:line id="_x0000_s1226" style="position:absolute;rotation:-90" from="10071,8478" to="10071,8658">
              <v:stroke endarrow="block" endarrowwidth="narrow" endarrowlength="short"/>
            </v:line>
            <v:line id="_x0000_s1227" style="position:absolute;rotation:-90" from="7461,7128" to="7461,7488">
              <v:stroke endarrow="block" endarrowwidth="narrow" endarrowlength="short"/>
            </v:line>
          </v:group>
        </w:pict>
      </w:r>
    </w:p>
    <w:p w:rsidR="004027DC" w:rsidRDefault="004027DC" w:rsidP="004027DC">
      <w:r>
        <w:tab/>
      </w:r>
    </w:p>
    <w:p w:rsidR="004027DC" w:rsidRPr="00C75FF5" w:rsidRDefault="004027DC" w:rsidP="00C75FF5">
      <w:pPr>
        <w:pStyle w:val="a5"/>
        <w:spacing w:line="360" w:lineRule="auto"/>
        <w:ind w:left="0" w:firstLine="709"/>
        <w:rPr>
          <w:sz w:val="28"/>
          <w:szCs w:val="28"/>
        </w:rPr>
      </w:pPr>
      <w:r>
        <w:br w:type="page"/>
      </w:r>
      <w:r w:rsidRPr="00C75FF5">
        <w:rPr>
          <w:sz w:val="28"/>
          <w:szCs w:val="28"/>
        </w:rPr>
        <w:lastRenderedPageBreak/>
        <w:t xml:space="preserve">В следующей таблице представлены данные о расходах предприятия </w:t>
      </w:r>
      <w:r w:rsidR="00C75FF5" w:rsidRPr="00C75FF5">
        <w:rPr>
          <w:sz w:val="28"/>
          <w:szCs w:val="28"/>
        </w:rPr>
        <w:t xml:space="preserve">ООО «Севцемент» </w:t>
      </w:r>
      <w:r w:rsidRPr="00C75FF5">
        <w:rPr>
          <w:sz w:val="28"/>
          <w:szCs w:val="28"/>
        </w:rPr>
        <w:t xml:space="preserve">по статьям калькуляции за </w:t>
      </w:r>
      <w:r w:rsidR="00C75FF5" w:rsidRPr="00C75FF5">
        <w:rPr>
          <w:sz w:val="28"/>
          <w:szCs w:val="28"/>
        </w:rPr>
        <w:t>2007</w:t>
      </w:r>
      <w:r w:rsidRPr="00C75FF5">
        <w:rPr>
          <w:sz w:val="28"/>
          <w:szCs w:val="28"/>
        </w:rPr>
        <w:t>-</w:t>
      </w:r>
      <w:r w:rsidR="00C75FF5" w:rsidRPr="00C75FF5">
        <w:rPr>
          <w:sz w:val="28"/>
          <w:szCs w:val="28"/>
        </w:rPr>
        <w:t xml:space="preserve">2009 </w:t>
      </w:r>
      <w:r w:rsidRPr="00C75FF5">
        <w:rPr>
          <w:sz w:val="28"/>
          <w:szCs w:val="28"/>
        </w:rPr>
        <w:t xml:space="preserve">гг. </w:t>
      </w:r>
    </w:p>
    <w:p w:rsidR="00C75FF5" w:rsidRPr="00201B3D" w:rsidRDefault="004027DC" w:rsidP="00C75FF5">
      <w:pPr>
        <w:jc w:val="right"/>
        <w:rPr>
          <w:sz w:val="28"/>
          <w:szCs w:val="28"/>
        </w:rPr>
      </w:pPr>
      <w:bookmarkStart w:id="16" w:name="_Toc451871774"/>
      <w:r w:rsidRPr="00201B3D">
        <w:rPr>
          <w:sz w:val="28"/>
          <w:szCs w:val="28"/>
        </w:rPr>
        <w:t>Таблица 2.</w:t>
      </w:r>
      <w:bookmarkStart w:id="17" w:name="_Toc451871775"/>
      <w:bookmarkEnd w:id="16"/>
    </w:p>
    <w:p w:rsidR="004027DC" w:rsidRPr="00201B3D" w:rsidRDefault="004027DC" w:rsidP="00C75FF5">
      <w:pPr>
        <w:jc w:val="right"/>
        <w:rPr>
          <w:sz w:val="28"/>
          <w:szCs w:val="28"/>
        </w:rPr>
      </w:pPr>
      <w:r w:rsidRPr="00201B3D">
        <w:rPr>
          <w:sz w:val="28"/>
          <w:szCs w:val="28"/>
        </w:rPr>
        <w:t xml:space="preserve">Структура издержек предприятия </w:t>
      </w:r>
      <w:r w:rsidR="00C75FF5" w:rsidRPr="00201B3D">
        <w:rPr>
          <w:sz w:val="28"/>
          <w:szCs w:val="28"/>
        </w:rPr>
        <w:t xml:space="preserve">ООО «Севцемент» </w:t>
      </w:r>
      <w:r w:rsidRPr="00201B3D">
        <w:rPr>
          <w:sz w:val="28"/>
          <w:szCs w:val="28"/>
        </w:rPr>
        <w:t xml:space="preserve">за </w:t>
      </w:r>
      <w:r w:rsidR="00C75FF5" w:rsidRPr="00201B3D">
        <w:rPr>
          <w:sz w:val="28"/>
          <w:szCs w:val="28"/>
        </w:rPr>
        <w:t xml:space="preserve">2007-2009 </w:t>
      </w:r>
      <w:r w:rsidRPr="00201B3D">
        <w:rPr>
          <w:sz w:val="28"/>
          <w:szCs w:val="28"/>
        </w:rPr>
        <w:t>гг.</w:t>
      </w:r>
      <w:bookmarkEnd w:id="17"/>
      <w:r w:rsidRPr="00201B3D">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9"/>
        <w:gridCol w:w="851"/>
        <w:gridCol w:w="709"/>
        <w:gridCol w:w="992"/>
        <w:gridCol w:w="709"/>
        <w:gridCol w:w="708"/>
        <w:gridCol w:w="993"/>
        <w:gridCol w:w="850"/>
        <w:gridCol w:w="709"/>
        <w:gridCol w:w="992"/>
      </w:tblGrid>
      <w:tr w:rsidR="004027DC" w:rsidRPr="00201B3D">
        <w:trPr>
          <w:cantSplit/>
          <w:jc w:val="center"/>
        </w:trPr>
        <w:tc>
          <w:tcPr>
            <w:tcW w:w="1809" w:type="dxa"/>
            <w:tcBorders>
              <w:top w:val="single" w:sz="4" w:space="0" w:color="auto"/>
              <w:left w:val="single" w:sz="4" w:space="0" w:color="auto"/>
              <w:bottom w:val="nil"/>
              <w:right w:val="single" w:sz="4" w:space="0" w:color="auto"/>
            </w:tcBorders>
          </w:tcPr>
          <w:p w:rsidR="004027DC" w:rsidRPr="00201B3D" w:rsidRDefault="004027DC" w:rsidP="009E7E9F">
            <w:pPr>
              <w:jc w:val="cente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tcPr>
          <w:p w:rsidR="004027DC" w:rsidRPr="00201B3D" w:rsidRDefault="009E7E9F" w:rsidP="009E7E9F">
            <w:pPr>
              <w:jc w:val="center"/>
              <w:rPr>
                <w:sz w:val="28"/>
                <w:szCs w:val="28"/>
              </w:rPr>
            </w:pPr>
            <w:bookmarkStart w:id="18" w:name="_Toc451871776"/>
            <w:r w:rsidRPr="00201B3D">
              <w:rPr>
                <w:sz w:val="28"/>
                <w:szCs w:val="28"/>
              </w:rPr>
              <w:t xml:space="preserve">2007 </w:t>
            </w:r>
            <w:r w:rsidR="004027DC" w:rsidRPr="00201B3D">
              <w:rPr>
                <w:sz w:val="28"/>
                <w:szCs w:val="28"/>
              </w:rPr>
              <w:t>г</w:t>
            </w:r>
            <w:bookmarkEnd w:id="18"/>
          </w:p>
        </w:tc>
        <w:tc>
          <w:tcPr>
            <w:tcW w:w="2410" w:type="dxa"/>
            <w:gridSpan w:val="3"/>
            <w:tcBorders>
              <w:top w:val="single" w:sz="4" w:space="0" w:color="auto"/>
              <w:left w:val="single" w:sz="4" w:space="0" w:color="auto"/>
              <w:bottom w:val="single" w:sz="4" w:space="0" w:color="auto"/>
              <w:right w:val="single" w:sz="4" w:space="0" w:color="auto"/>
            </w:tcBorders>
          </w:tcPr>
          <w:p w:rsidR="004027DC" w:rsidRPr="00201B3D" w:rsidRDefault="009E7E9F" w:rsidP="009E7E9F">
            <w:pPr>
              <w:jc w:val="center"/>
              <w:rPr>
                <w:sz w:val="28"/>
                <w:szCs w:val="28"/>
              </w:rPr>
            </w:pPr>
            <w:bookmarkStart w:id="19" w:name="_Toc451871777"/>
            <w:r w:rsidRPr="00201B3D">
              <w:rPr>
                <w:sz w:val="28"/>
                <w:szCs w:val="28"/>
              </w:rPr>
              <w:t xml:space="preserve">2008 </w:t>
            </w:r>
            <w:r w:rsidR="004027DC" w:rsidRPr="00201B3D">
              <w:rPr>
                <w:sz w:val="28"/>
                <w:szCs w:val="28"/>
              </w:rPr>
              <w:t>г</w:t>
            </w:r>
            <w:bookmarkEnd w:id="19"/>
          </w:p>
        </w:tc>
        <w:tc>
          <w:tcPr>
            <w:tcW w:w="2551" w:type="dxa"/>
            <w:gridSpan w:val="3"/>
            <w:tcBorders>
              <w:top w:val="single" w:sz="4" w:space="0" w:color="auto"/>
              <w:left w:val="single" w:sz="4" w:space="0" w:color="auto"/>
              <w:bottom w:val="single" w:sz="4" w:space="0" w:color="auto"/>
              <w:right w:val="single" w:sz="4" w:space="0" w:color="auto"/>
            </w:tcBorders>
          </w:tcPr>
          <w:p w:rsidR="004027DC" w:rsidRPr="00201B3D" w:rsidRDefault="009E7E9F" w:rsidP="009E7E9F">
            <w:pPr>
              <w:jc w:val="center"/>
              <w:rPr>
                <w:sz w:val="28"/>
                <w:szCs w:val="28"/>
              </w:rPr>
            </w:pPr>
            <w:bookmarkStart w:id="20" w:name="_Toc451871778"/>
            <w:r w:rsidRPr="00201B3D">
              <w:rPr>
                <w:sz w:val="28"/>
                <w:szCs w:val="28"/>
              </w:rPr>
              <w:t xml:space="preserve">2009 </w:t>
            </w:r>
            <w:r w:rsidR="004027DC" w:rsidRPr="00201B3D">
              <w:rPr>
                <w:sz w:val="28"/>
                <w:szCs w:val="28"/>
              </w:rPr>
              <w:t>г</w:t>
            </w:r>
            <w:bookmarkEnd w:id="20"/>
          </w:p>
        </w:tc>
      </w:tr>
      <w:tr w:rsidR="004027DC">
        <w:trPr>
          <w:trHeight w:val="681"/>
          <w:jc w:val="center"/>
        </w:trPr>
        <w:tc>
          <w:tcPr>
            <w:tcW w:w="1809" w:type="dxa"/>
            <w:tcBorders>
              <w:top w:val="nil"/>
              <w:left w:val="single" w:sz="4" w:space="0" w:color="auto"/>
              <w:bottom w:val="single" w:sz="4" w:space="0" w:color="auto"/>
              <w:right w:val="single" w:sz="4" w:space="0" w:color="auto"/>
            </w:tcBorders>
            <w:vAlign w:val="center"/>
          </w:tcPr>
          <w:p w:rsidR="004027DC" w:rsidRPr="00201B3D" w:rsidRDefault="004027DC" w:rsidP="009E7E9F">
            <w:pPr>
              <w:jc w:val="center"/>
              <w:rPr>
                <w:sz w:val="28"/>
                <w:szCs w:val="28"/>
              </w:rPr>
            </w:pPr>
            <w:r w:rsidRPr="00201B3D">
              <w:rPr>
                <w:sz w:val="28"/>
                <w:szCs w:val="28"/>
              </w:rPr>
              <w:t>Статьи</w:t>
            </w:r>
          </w:p>
          <w:p w:rsidR="004027DC" w:rsidRPr="00201B3D" w:rsidRDefault="004027DC" w:rsidP="009E7E9F">
            <w:pPr>
              <w:jc w:val="center"/>
              <w:rPr>
                <w:sz w:val="28"/>
                <w:szCs w:val="28"/>
              </w:rPr>
            </w:pPr>
            <w:r w:rsidRPr="00201B3D">
              <w:rPr>
                <w:sz w:val="28"/>
                <w:szCs w:val="28"/>
              </w:rPr>
              <w:t>калькуляции</w:t>
            </w:r>
          </w:p>
        </w:tc>
        <w:tc>
          <w:tcPr>
            <w:tcW w:w="851"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1" w:name="_Toc451871780"/>
            <w:r>
              <w:rPr>
                <w:sz w:val="20"/>
                <w:szCs w:val="20"/>
              </w:rPr>
              <w:t>Затраты на производство, тыс. руб.</w:t>
            </w:r>
            <w:bookmarkEnd w:id="21"/>
          </w:p>
        </w:tc>
        <w:tc>
          <w:tcPr>
            <w:tcW w:w="709"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2" w:name="_Toc451871781"/>
            <w:r>
              <w:rPr>
                <w:sz w:val="20"/>
                <w:szCs w:val="20"/>
              </w:rPr>
              <w:t>Удельный вес затрат, (%)</w:t>
            </w:r>
            <w:bookmarkEnd w:id="22"/>
          </w:p>
        </w:tc>
        <w:tc>
          <w:tcPr>
            <w:tcW w:w="992"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3" w:name="_Toc451871782"/>
            <w:r>
              <w:rPr>
                <w:sz w:val="20"/>
                <w:szCs w:val="20"/>
              </w:rPr>
              <w:t>Затраты на производство единицы продукции, тыс. руб.</w:t>
            </w:r>
            <w:bookmarkEnd w:id="23"/>
          </w:p>
        </w:tc>
        <w:tc>
          <w:tcPr>
            <w:tcW w:w="709"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4" w:name="_Toc451871783"/>
            <w:r>
              <w:rPr>
                <w:sz w:val="20"/>
                <w:szCs w:val="20"/>
              </w:rPr>
              <w:t>Затраты на производство тыс. руб.</w:t>
            </w:r>
            <w:bookmarkEnd w:id="24"/>
          </w:p>
        </w:tc>
        <w:tc>
          <w:tcPr>
            <w:tcW w:w="708"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5" w:name="_Toc451871784"/>
            <w:r>
              <w:rPr>
                <w:sz w:val="20"/>
                <w:szCs w:val="20"/>
              </w:rPr>
              <w:t>Удельный вес затрат, (%)</w:t>
            </w:r>
            <w:bookmarkEnd w:id="25"/>
          </w:p>
        </w:tc>
        <w:tc>
          <w:tcPr>
            <w:tcW w:w="993"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6" w:name="_Toc451871785"/>
            <w:r>
              <w:rPr>
                <w:sz w:val="20"/>
                <w:szCs w:val="20"/>
              </w:rPr>
              <w:t>Затраты на производство единицы продукции, тыс. руб.</w:t>
            </w:r>
            <w:bookmarkEnd w:id="26"/>
          </w:p>
        </w:tc>
        <w:tc>
          <w:tcPr>
            <w:tcW w:w="850"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7" w:name="_Toc451871786"/>
            <w:r>
              <w:rPr>
                <w:sz w:val="20"/>
                <w:szCs w:val="20"/>
              </w:rPr>
              <w:t>Затраты на производство тыс. руб.</w:t>
            </w:r>
            <w:bookmarkEnd w:id="27"/>
          </w:p>
        </w:tc>
        <w:tc>
          <w:tcPr>
            <w:tcW w:w="709"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8" w:name="_Toc451871787"/>
            <w:r>
              <w:rPr>
                <w:sz w:val="20"/>
                <w:szCs w:val="20"/>
              </w:rPr>
              <w:t>Удельный вес затрат, (%)</w:t>
            </w:r>
            <w:bookmarkEnd w:id="28"/>
          </w:p>
        </w:tc>
        <w:tc>
          <w:tcPr>
            <w:tcW w:w="992" w:type="dxa"/>
            <w:tcBorders>
              <w:top w:val="single" w:sz="4" w:space="0" w:color="auto"/>
              <w:left w:val="single" w:sz="4" w:space="0" w:color="auto"/>
              <w:bottom w:val="nil"/>
              <w:right w:val="single" w:sz="4" w:space="0" w:color="auto"/>
            </w:tcBorders>
          </w:tcPr>
          <w:p w:rsidR="004027DC" w:rsidRDefault="004027DC" w:rsidP="009E7E9F">
            <w:pPr>
              <w:ind w:firstLine="34"/>
              <w:jc w:val="center"/>
              <w:rPr>
                <w:sz w:val="20"/>
                <w:szCs w:val="20"/>
              </w:rPr>
            </w:pPr>
            <w:bookmarkStart w:id="29" w:name="_Toc451871788"/>
            <w:r>
              <w:rPr>
                <w:sz w:val="20"/>
                <w:szCs w:val="20"/>
              </w:rPr>
              <w:t>Затраты на производство единицы продукции, тыс. руб.</w:t>
            </w:r>
            <w:bookmarkEnd w:id="29"/>
          </w:p>
        </w:tc>
      </w:tr>
      <w:tr w:rsidR="004027DC">
        <w:trPr>
          <w:trHeight w:val="379"/>
          <w:jc w:val="center"/>
        </w:trPr>
        <w:tc>
          <w:tcPr>
            <w:tcW w:w="18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0" w:name="_Toc451871789"/>
            <w:r w:rsidRPr="00201B3D">
              <w:rPr>
                <w:sz w:val="28"/>
                <w:szCs w:val="28"/>
              </w:rPr>
              <w:t>1. Сырье и материалы</w:t>
            </w:r>
            <w:bookmarkEnd w:id="3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1" w:name="_Toc451871790"/>
            <w:r w:rsidRPr="00201B3D">
              <w:rPr>
                <w:sz w:val="28"/>
                <w:szCs w:val="28"/>
              </w:rPr>
              <w:t>620</w:t>
            </w:r>
            <w:bookmarkEnd w:id="3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2" w:name="_Toc451871791"/>
            <w:r w:rsidRPr="00201B3D">
              <w:rPr>
                <w:sz w:val="28"/>
                <w:szCs w:val="28"/>
              </w:rPr>
              <w:t>19</w:t>
            </w:r>
            <w:bookmarkEnd w:id="32"/>
            <w:r w:rsidR="000F5642">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3" w:name="_Toc451871792"/>
            <w:r w:rsidRPr="00201B3D">
              <w:rPr>
                <w:sz w:val="28"/>
                <w:szCs w:val="28"/>
              </w:rPr>
              <w:t>0,034</w:t>
            </w:r>
            <w:bookmarkEnd w:id="3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4" w:name="_Toc451871793"/>
            <w:r w:rsidRPr="00201B3D">
              <w:rPr>
                <w:sz w:val="28"/>
                <w:szCs w:val="28"/>
              </w:rPr>
              <w:t>310</w:t>
            </w:r>
            <w:bookmarkEnd w:id="3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5" w:name="_Toc451871794"/>
            <w:r w:rsidRPr="00201B3D">
              <w:rPr>
                <w:sz w:val="28"/>
                <w:szCs w:val="28"/>
              </w:rPr>
              <w:t>12,8</w:t>
            </w:r>
            <w:bookmarkEnd w:id="35"/>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6" w:name="_Toc451871795"/>
            <w:r w:rsidRPr="00201B3D">
              <w:rPr>
                <w:sz w:val="28"/>
                <w:szCs w:val="28"/>
              </w:rPr>
              <w:t>0,023</w:t>
            </w:r>
            <w:bookmarkEnd w:id="3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7" w:name="_Toc451871796"/>
            <w:r w:rsidRPr="00201B3D">
              <w:rPr>
                <w:sz w:val="28"/>
                <w:szCs w:val="28"/>
              </w:rPr>
              <w:t>165</w:t>
            </w:r>
            <w:bookmarkEnd w:id="3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8" w:name="_Toc451871797"/>
            <w:r w:rsidRPr="00201B3D">
              <w:rPr>
                <w:sz w:val="28"/>
                <w:szCs w:val="28"/>
              </w:rPr>
              <w:t>10,1</w:t>
            </w:r>
            <w:bookmarkEnd w:id="3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39" w:name="_Toc451871798"/>
            <w:r w:rsidRPr="00201B3D">
              <w:rPr>
                <w:sz w:val="28"/>
                <w:szCs w:val="28"/>
              </w:rPr>
              <w:t>0,018</w:t>
            </w:r>
            <w:bookmarkEnd w:id="39"/>
          </w:p>
        </w:tc>
      </w:tr>
      <w:tr w:rsidR="004027DC">
        <w:trPr>
          <w:trHeight w:val="535"/>
          <w:jc w:val="center"/>
        </w:trPr>
        <w:tc>
          <w:tcPr>
            <w:tcW w:w="1809" w:type="dxa"/>
            <w:tcBorders>
              <w:top w:val="single" w:sz="4" w:space="0" w:color="auto"/>
              <w:left w:val="single" w:sz="4" w:space="0" w:color="auto"/>
              <w:bottom w:val="single" w:sz="4" w:space="0" w:color="auto"/>
              <w:right w:val="nil"/>
            </w:tcBorders>
            <w:vAlign w:val="center"/>
          </w:tcPr>
          <w:p w:rsidR="004027DC" w:rsidRPr="00201B3D" w:rsidRDefault="004027DC" w:rsidP="002A3081">
            <w:pPr>
              <w:jc w:val="right"/>
              <w:rPr>
                <w:sz w:val="28"/>
                <w:szCs w:val="28"/>
              </w:rPr>
            </w:pPr>
            <w:bookmarkStart w:id="40" w:name="_Toc451871799"/>
            <w:r w:rsidRPr="00201B3D">
              <w:rPr>
                <w:sz w:val="28"/>
                <w:szCs w:val="28"/>
              </w:rPr>
              <w:t>2. Топливо и энергия на технические цели</w:t>
            </w:r>
            <w:bookmarkEnd w:id="4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1" w:name="_Toc451871800"/>
            <w:r w:rsidRPr="00201B3D">
              <w:rPr>
                <w:sz w:val="28"/>
                <w:szCs w:val="28"/>
              </w:rPr>
              <w:t>258</w:t>
            </w:r>
            <w:bookmarkEnd w:id="4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2" w:name="_Toc451871801"/>
            <w:r w:rsidRPr="00201B3D">
              <w:rPr>
                <w:sz w:val="28"/>
                <w:szCs w:val="28"/>
              </w:rPr>
              <w:t>7,9</w:t>
            </w:r>
            <w:bookmarkEnd w:id="4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3" w:name="_Toc451871802"/>
            <w:r w:rsidRPr="00201B3D">
              <w:rPr>
                <w:sz w:val="28"/>
                <w:szCs w:val="28"/>
              </w:rPr>
              <w:t>0,014</w:t>
            </w:r>
            <w:bookmarkEnd w:id="4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4" w:name="_Toc451871803"/>
            <w:r w:rsidRPr="00201B3D">
              <w:rPr>
                <w:sz w:val="28"/>
                <w:szCs w:val="28"/>
              </w:rPr>
              <w:t>135</w:t>
            </w:r>
            <w:bookmarkEnd w:id="4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5" w:name="_Toc451871804"/>
            <w:r w:rsidRPr="00201B3D">
              <w:rPr>
                <w:sz w:val="28"/>
                <w:szCs w:val="28"/>
              </w:rPr>
              <w:t>5,6</w:t>
            </w:r>
            <w:bookmarkEnd w:id="45"/>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6" w:name="_Toc451871805"/>
            <w:r w:rsidRPr="00201B3D">
              <w:rPr>
                <w:sz w:val="28"/>
                <w:szCs w:val="28"/>
              </w:rPr>
              <w:t>0,009</w:t>
            </w:r>
            <w:bookmarkEnd w:id="4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7" w:name="_Toc451871806"/>
            <w:r w:rsidRPr="00201B3D">
              <w:rPr>
                <w:sz w:val="28"/>
                <w:szCs w:val="28"/>
              </w:rPr>
              <w:t>130</w:t>
            </w:r>
            <w:bookmarkEnd w:id="4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8" w:name="_Toc451871807"/>
            <w:r w:rsidRPr="00201B3D">
              <w:rPr>
                <w:sz w:val="28"/>
                <w:szCs w:val="28"/>
              </w:rPr>
              <w:t>7,9</w:t>
            </w:r>
            <w:bookmarkEnd w:id="4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49" w:name="_Toc451871808"/>
            <w:r w:rsidRPr="00201B3D">
              <w:rPr>
                <w:sz w:val="28"/>
                <w:szCs w:val="28"/>
              </w:rPr>
              <w:t>0,014</w:t>
            </w:r>
            <w:bookmarkEnd w:id="49"/>
          </w:p>
        </w:tc>
      </w:tr>
      <w:tr w:rsidR="004027DC">
        <w:trPr>
          <w:trHeight w:val="535"/>
          <w:jc w:val="center"/>
        </w:trPr>
        <w:tc>
          <w:tcPr>
            <w:tcW w:w="18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0" w:name="_Toc451871809"/>
            <w:r w:rsidRPr="00201B3D">
              <w:rPr>
                <w:sz w:val="28"/>
                <w:szCs w:val="28"/>
              </w:rPr>
              <w:t>3. РСЭО</w:t>
            </w:r>
            <w:bookmarkEnd w:id="5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1" w:name="_Toc451871810"/>
            <w:r w:rsidRPr="00201B3D">
              <w:rPr>
                <w:sz w:val="28"/>
                <w:szCs w:val="28"/>
              </w:rPr>
              <w:t>170</w:t>
            </w:r>
            <w:bookmarkEnd w:id="5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2" w:name="_Toc451871811"/>
            <w:r w:rsidRPr="00201B3D">
              <w:rPr>
                <w:sz w:val="28"/>
                <w:szCs w:val="28"/>
              </w:rPr>
              <w:t>5,2</w:t>
            </w:r>
            <w:bookmarkEnd w:id="5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3" w:name="_Toc451871812"/>
            <w:r w:rsidRPr="00201B3D">
              <w:rPr>
                <w:sz w:val="28"/>
                <w:szCs w:val="28"/>
              </w:rPr>
              <w:t>0,009</w:t>
            </w:r>
            <w:bookmarkEnd w:id="5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4" w:name="_Toc451871813"/>
            <w:r w:rsidRPr="00201B3D">
              <w:rPr>
                <w:sz w:val="28"/>
                <w:szCs w:val="28"/>
              </w:rPr>
              <w:t>170</w:t>
            </w:r>
            <w:bookmarkEnd w:id="5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5" w:name="_Toc451871814"/>
            <w:r w:rsidRPr="00201B3D">
              <w:rPr>
                <w:sz w:val="28"/>
                <w:szCs w:val="28"/>
              </w:rPr>
              <w:t>7</w:t>
            </w:r>
            <w:bookmarkEnd w:id="55"/>
            <w:r w:rsidR="000F5642">
              <w:rPr>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6" w:name="_Toc451871815"/>
            <w:r w:rsidRPr="00201B3D">
              <w:rPr>
                <w:sz w:val="28"/>
                <w:szCs w:val="28"/>
              </w:rPr>
              <w:t>0,013</w:t>
            </w:r>
            <w:bookmarkEnd w:id="5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7" w:name="_Toc451871816"/>
            <w:r w:rsidRPr="00201B3D">
              <w:rPr>
                <w:sz w:val="28"/>
                <w:szCs w:val="28"/>
              </w:rPr>
              <w:t>160</w:t>
            </w:r>
            <w:bookmarkEnd w:id="5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8" w:name="_Toc451871817"/>
            <w:r w:rsidRPr="00201B3D">
              <w:rPr>
                <w:sz w:val="28"/>
                <w:szCs w:val="28"/>
              </w:rPr>
              <w:t>9,8</w:t>
            </w:r>
            <w:bookmarkEnd w:id="5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59" w:name="_Toc451871818"/>
            <w:r w:rsidRPr="00201B3D">
              <w:rPr>
                <w:sz w:val="28"/>
                <w:szCs w:val="28"/>
              </w:rPr>
              <w:t>0,018</w:t>
            </w:r>
            <w:bookmarkEnd w:id="59"/>
          </w:p>
        </w:tc>
      </w:tr>
      <w:tr w:rsidR="004027DC">
        <w:trPr>
          <w:trHeight w:val="535"/>
          <w:jc w:val="center"/>
        </w:trPr>
        <w:tc>
          <w:tcPr>
            <w:tcW w:w="1809" w:type="dxa"/>
            <w:tcBorders>
              <w:top w:val="single" w:sz="4" w:space="0" w:color="auto"/>
              <w:left w:val="single" w:sz="4" w:space="0" w:color="auto"/>
              <w:bottom w:val="single" w:sz="4" w:space="0" w:color="auto"/>
              <w:right w:val="single" w:sz="4" w:space="0" w:color="auto"/>
            </w:tcBorders>
          </w:tcPr>
          <w:p w:rsidR="004027DC" w:rsidRPr="00201B3D" w:rsidRDefault="004027DC" w:rsidP="002A3081">
            <w:pPr>
              <w:jc w:val="right"/>
              <w:rPr>
                <w:sz w:val="28"/>
                <w:szCs w:val="28"/>
              </w:rPr>
            </w:pPr>
            <w:bookmarkStart w:id="60" w:name="_Toc451871819"/>
            <w:r w:rsidRPr="00201B3D">
              <w:rPr>
                <w:sz w:val="28"/>
                <w:szCs w:val="28"/>
              </w:rPr>
              <w:t>4. Цеховые расходы</w:t>
            </w:r>
            <w:bookmarkEnd w:id="6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1" w:name="_Toc451871820"/>
            <w:r w:rsidRPr="00201B3D">
              <w:rPr>
                <w:sz w:val="28"/>
                <w:szCs w:val="28"/>
              </w:rPr>
              <w:t>190</w:t>
            </w:r>
            <w:bookmarkEnd w:id="6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2" w:name="_Toc451871821"/>
            <w:r w:rsidRPr="00201B3D">
              <w:rPr>
                <w:sz w:val="28"/>
                <w:szCs w:val="28"/>
              </w:rPr>
              <w:t>5,8</w:t>
            </w:r>
            <w:bookmarkEnd w:id="6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3" w:name="_Toc451871822"/>
            <w:r w:rsidRPr="00201B3D">
              <w:rPr>
                <w:sz w:val="28"/>
                <w:szCs w:val="28"/>
              </w:rPr>
              <w:t>0,011</w:t>
            </w:r>
            <w:bookmarkEnd w:id="6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4" w:name="_Toc451871823"/>
            <w:r w:rsidRPr="00201B3D">
              <w:rPr>
                <w:sz w:val="28"/>
                <w:szCs w:val="28"/>
              </w:rPr>
              <w:t>170</w:t>
            </w:r>
            <w:bookmarkEnd w:id="6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5" w:name="_Toc451871824"/>
            <w:r w:rsidRPr="00201B3D">
              <w:rPr>
                <w:sz w:val="28"/>
                <w:szCs w:val="28"/>
              </w:rPr>
              <w:t>7</w:t>
            </w:r>
            <w:bookmarkEnd w:id="65"/>
            <w:r w:rsidR="000F5642">
              <w:rPr>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6" w:name="_Toc451871825"/>
            <w:r w:rsidRPr="00201B3D">
              <w:rPr>
                <w:sz w:val="28"/>
                <w:szCs w:val="28"/>
              </w:rPr>
              <w:t>0,013</w:t>
            </w:r>
            <w:bookmarkEnd w:id="6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7" w:name="_Toc451871826"/>
            <w:r w:rsidRPr="00201B3D">
              <w:rPr>
                <w:sz w:val="28"/>
                <w:szCs w:val="28"/>
              </w:rPr>
              <w:t>140</w:t>
            </w:r>
            <w:bookmarkEnd w:id="6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8" w:name="_Toc451871827"/>
            <w:r w:rsidRPr="00201B3D">
              <w:rPr>
                <w:sz w:val="28"/>
                <w:szCs w:val="28"/>
              </w:rPr>
              <w:t>8,6</w:t>
            </w:r>
            <w:bookmarkEnd w:id="6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69" w:name="_Toc451871828"/>
            <w:r w:rsidRPr="00201B3D">
              <w:rPr>
                <w:sz w:val="28"/>
                <w:szCs w:val="28"/>
              </w:rPr>
              <w:t>0,016</w:t>
            </w:r>
            <w:bookmarkEnd w:id="69"/>
          </w:p>
        </w:tc>
      </w:tr>
      <w:tr w:rsidR="004027DC">
        <w:trPr>
          <w:trHeight w:val="535"/>
          <w:jc w:val="center"/>
        </w:trPr>
        <w:tc>
          <w:tcPr>
            <w:tcW w:w="1809" w:type="dxa"/>
            <w:tcBorders>
              <w:top w:val="single" w:sz="4" w:space="0" w:color="auto"/>
              <w:left w:val="single" w:sz="4" w:space="0" w:color="auto"/>
              <w:bottom w:val="single" w:sz="4" w:space="0" w:color="auto"/>
              <w:right w:val="single" w:sz="4" w:space="0" w:color="auto"/>
            </w:tcBorders>
          </w:tcPr>
          <w:p w:rsidR="004027DC" w:rsidRPr="00201B3D" w:rsidRDefault="004027DC" w:rsidP="002A3081">
            <w:pPr>
              <w:jc w:val="right"/>
              <w:rPr>
                <w:sz w:val="28"/>
                <w:szCs w:val="28"/>
              </w:rPr>
            </w:pPr>
            <w:bookmarkStart w:id="70" w:name="_Toc451871829"/>
            <w:r w:rsidRPr="00201B3D">
              <w:rPr>
                <w:sz w:val="28"/>
                <w:szCs w:val="28"/>
              </w:rPr>
              <w:t>5. Общезаводские расходы</w:t>
            </w:r>
            <w:bookmarkEnd w:id="7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1" w:name="_Toc451871830"/>
            <w:r w:rsidRPr="00201B3D">
              <w:rPr>
                <w:sz w:val="28"/>
                <w:szCs w:val="28"/>
              </w:rPr>
              <w:t>100</w:t>
            </w:r>
            <w:bookmarkEnd w:id="7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2" w:name="_Toc451871831"/>
            <w:r w:rsidRPr="00201B3D">
              <w:rPr>
                <w:sz w:val="28"/>
                <w:szCs w:val="28"/>
              </w:rPr>
              <w:t>3,1</w:t>
            </w:r>
            <w:bookmarkEnd w:id="7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3" w:name="_Toc451871832"/>
            <w:r w:rsidRPr="00201B3D">
              <w:rPr>
                <w:sz w:val="28"/>
                <w:szCs w:val="28"/>
              </w:rPr>
              <w:t>0,006</w:t>
            </w:r>
            <w:bookmarkEnd w:id="7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4" w:name="_Toc451871833"/>
            <w:r w:rsidRPr="00201B3D">
              <w:rPr>
                <w:sz w:val="28"/>
                <w:szCs w:val="28"/>
              </w:rPr>
              <w:t>125</w:t>
            </w:r>
            <w:bookmarkEnd w:id="7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5" w:name="_Toc451871834"/>
            <w:r w:rsidRPr="00201B3D">
              <w:rPr>
                <w:sz w:val="28"/>
                <w:szCs w:val="28"/>
              </w:rPr>
              <w:t>5</w:t>
            </w:r>
            <w:bookmarkEnd w:id="75"/>
            <w:r w:rsidR="000F5642">
              <w:rPr>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6" w:name="_Toc451871835"/>
            <w:r w:rsidRPr="00201B3D">
              <w:rPr>
                <w:sz w:val="28"/>
                <w:szCs w:val="28"/>
              </w:rPr>
              <w:t>0,013</w:t>
            </w:r>
            <w:bookmarkEnd w:id="7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7" w:name="_Toc451871836"/>
            <w:r w:rsidRPr="00201B3D">
              <w:rPr>
                <w:sz w:val="28"/>
                <w:szCs w:val="28"/>
              </w:rPr>
              <w:t>150</w:t>
            </w:r>
            <w:bookmarkEnd w:id="7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8" w:name="_Toc451871837"/>
            <w:r w:rsidRPr="00201B3D">
              <w:rPr>
                <w:sz w:val="28"/>
                <w:szCs w:val="28"/>
              </w:rPr>
              <w:t>9,2</w:t>
            </w:r>
            <w:bookmarkEnd w:id="7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79" w:name="_Toc451871838"/>
            <w:r w:rsidRPr="00201B3D">
              <w:rPr>
                <w:sz w:val="28"/>
                <w:szCs w:val="28"/>
              </w:rPr>
              <w:t>0,017</w:t>
            </w:r>
            <w:bookmarkEnd w:id="79"/>
          </w:p>
        </w:tc>
      </w:tr>
      <w:tr w:rsidR="004027DC">
        <w:trPr>
          <w:trHeight w:val="535"/>
          <w:jc w:val="center"/>
        </w:trPr>
        <w:tc>
          <w:tcPr>
            <w:tcW w:w="1809" w:type="dxa"/>
            <w:tcBorders>
              <w:top w:val="single" w:sz="4" w:space="0" w:color="auto"/>
              <w:left w:val="single" w:sz="4" w:space="0" w:color="auto"/>
              <w:bottom w:val="single" w:sz="4" w:space="0" w:color="auto"/>
              <w:right w:val="nil"/>
            </w:tcBorders>
          </w:tcPr>
          <w:p w:rsidR="004027DC" w:rsidRPr="00201B3D" w:rsidRDefault="004027DC" w:rsidP="002A3081">
            <w:pPr>
              <w:jc w:val="right"/>
              <w:rPr>
                <w:sz w:val="28"/>
                <w:szCs w:val="28"/>
              </w:rPr>
            </w:pPr>
            <w:bookmarkStart w:id="80" w:name="_Toc451871839"/>
            <w:r w:rsidRPr="00201B3D">
              <w:rPr>
                <w:sz w:val="28"/>
                <w:szCs w:val="28"/>
              </w:rPr>
              <w:t>6. З/п произво-дственных рабо-чих</w:t>
            </w:r>
            <w:bookmarkEnd w:id="8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1" w:name="_Toc451871840"/>
            <w:r w:rsidRPr="00201B3D">
              <w:rPr>
                <w:sz w:val="28"/>
                <w:szCs w:val="28"/>
              </w:rPr>
              <w:t>1300</w:t>
            </w:r>
            <w:bookmarkEnd w:id="8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2" w:name="_Toc451871841"/>
            <w:r w:rsidRPr="00201B3D">
              <w:rPr>
                <w:sz w:val="28"/>
                <w:szCs w:val="28"/>
              </w:rPr>
              <w:t>40</w:t>
            </w:r>
            <w:bookmarkEnd w:id="82"/>
            <w:r w:rsidR="000F5642">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3" w:name="_Toc451871842"/>
            <w:r w:rsidRPr="00201B3D">
              <w:rPr>
                <w:sz w:val="28"/>
                <w:szCs w:val="28"/>
              </w:rPr>
              <w:t>0,072</w:t>
            </w:r>
            <w:bookmarkEnd w:id="8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4" w:name="_Toc451871843"/>
            <w:r w:rsidRPr="00201B3D">
              <w:rPr>
                <w:sz w:val="28"/>
                <w:szCs w:val="28"/>
              </w:rPr>
              <w:t>1050</w:t>
            </w:r>
            <w:bookmarkEnd w:id="8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5" w:name="_Toc451871844"/>
            <w:r w:rsidRPr="00201B3D">
              <w:rPr>
                <w:sz w:val="28"/>
                <w:szCs w:val="28"/>
              </w:rPr>
              <w:t>43,5</w:t>
            </w:r>
            <w:bookmarkEnd w:id="85"/>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6" w:name="_Toc451871845"/>
            <w:r w:rsidRPr="00201B3D">
              <w:rPr>
                <w:sz w:val="28"/>
                <w:szCs w:val="28"/>
              </w:rPr>
              <w:t>0,076</w:t>
            </w:r>
            <w:bookmarkEnd w:id="8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7" w:name="_Toc451871846"/>
            <w:r w:rsidRPr="00201B3D">
              <w:rPr>
                <w:sz w:val="28"/>
                <w:szCs w:val="28"/>
              </w:rPr>
              <w:t>600</w:t>
            </w:r>
            <w:bookmarkEnd w:id="8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8" w:name="_Toc451871847"/>
            <w:r w:rsidRPr="00201B3D">
              <w:rPr>
                <w:sz w:val="28"/>
                <w:szCs w:val="28"/>
              </w:rPr>
              <w:t>36,8</w:t>
            </w:r>
            <w:bookmarkEnd w:id="8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89" w:name="_Toc451871848"/>
            <w:r w:rsidRPr="00201B3D">
              <w:rPr>
                <w:sz w:val="28"/>
                <w:szCs w:val="28"/>
              </w:rPr>
              <w:t>0,066</w:t>
            </w:r>
            <w:bookmarkEnd w:id="89"/>
          </w:p>
        </w:tc>
      </w:tr>
      <w:tr w:rsidR="004027DC">
        <w:trPr>
          <w:trHeight w:val="535"/>
          <w:jc w:val="center"/>
        </w:trPr>
        <w:tc>
          <w:tcPr>
            <w:tcW w:w="1809" w:type="dxa"/>
            <w:tcBorders>
              <w:top w:val="single" w:sz="4" w:space="0" w:color="auto"/>
              <w:left w:val="single" w:sz="4" w:space="0" w:color="auto"/>
              <w:bottom w:val="single" w:sz="4" w:space="0" w:color="auto"/>
              <w:right w:val="nil"/>
            </w:tcBorders>
          </w:tcPr>
          <w:p w:rsidR="004027DC" w:rsidRPr="00201B3D" w:rsidRDefault="004027DC" w:rsidP="002A3081">
            <w:pPr>
              <w:jc w:val="right"/>
              <w:rPr>
                <w:sz w:val="28"/>
                <w:szCs w:val="28"/>
              </w:rPr>
            </w:pPr>
            <w:bookmarkStart w:id="90" w:name="_Toc451871849"/>
            <w:r w:rsidRPr="00201B3D">
              <w:rPr>
                <w:sz w:val="28"/>
                <w:szCs w:val="28"/>
              </w:rPr>
              <w:t>7. Отчисления на соц. страхование</w:t>
            </w:r>
            <w:bookmarkEnd w:id="9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1" w:name="_Toc451871850"/>
            <w:r w:rsidRPr="00201B3D">
              <w:rPr>
                <w:sz w:val="28"/>
                <w:szCs w:val="28"/>
              </w:rPr>
              <w:t>462</w:t>
            </w:r>
            <w:bookmarkEnd w:id="9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2" w:name="_Toc451871851"/>
            <w:r w:rsidRPr="00201B3D">
              <w:rPr>
                <w:sz w:val="28"/>
                <w:szCs w:val="28"/>
              </w:rPr>
              <w:t>14,2</w:t>
            </w:r>
            <w:bookmarkEnd w:id="9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3" w:name="_Toc451871852"/>
            <w:r w:rsidRPr="00201B3D">
              <w:rPr>
                <w:sz w:val="28"/>
                <w:szCs w:val="28"/>
              </w:rPr>
              <w:t>0,025</w:t>
            </w:r>
            <w:bookmarkEnd w:id="9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4" w:name="_Toc451871853"/>
            <w:r w:rsidRPr="00201B3D">
              <w:rPr>
                <w:sz w:val="28"/>
                <w:szCs w:val="28"/>
              </w:rPr>
              <w:t>404</w:t>
            </w:r>
            <w:bookmarkEnd w:id="9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5" w:name="_Toc451871854"/>
            <w:r w:rsidRPr="00201B3D">
              <w:rPr>
                <w:sz w:val="28"/>
                <w:szCs w:val="28"/>
              </w:rPr>
              <w:t>16,7</w:t>
            </w:r>
            <w:bookmarkEnd w:id="95"/>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6" w:name="_Toc451871855"/>
            <w:r w:rsidRPr="00201B3D">
              <w:rPr>
                <w:sz w:val="28"/>
                <w:szCs w:val="28"/>
              </w:rPr>
              <w:t>0,030</w:t>
            </w:r>
            <w:bookmarkEnd w:id="9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7" w:name="_Toc451871856"/>
            <w:r w:rsidRPr="00201B3D">
              <w:rPr>
                <w:sz w:val="28"/>
                <w:szCs w:val="28"/>
              </w:rPr>
              <w:t>231</w:t>
            </w:r>
            <w:bookmarkEnd w:id="9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8" w:name="_Toc451871857"/>
            <w:r w:rsidRPr="00201B3D">
              <w:rPr>
                <w:sz w:val="28"/>
                <w:szCs w:val="28"/>
              </w:rPr>
              <w:t>14,1</w:t>
            </w:r>
            <w:bookmarkEnd w:id="9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99" w:name="_Toc451871858"/>
            <w:r w:rsidRPr="00201B3D">
              <w:rPr>
                <w:sz w:val="28"/>
                <w:szCs w:val="28"/>
              </w:rPr>
              <w:t>0,025</w:t>
            </w:r>
            <w:bookmarkEnd w:id="99"/>
          </w:p>
        </w:tc>
      </w:tr>
      <w:tr w:rsidR="004027DC">
        <w:trPr>
          <w:trHeight w:val="535"/>
          <w:jc w:val="center"/>
        </w:trPr>
        <w:tc>
          <w:tcPr>
            <w:tcW w:w="1809" w:type="dxa"/>
            <w:tcBorders>
              <w:top w:val="single" w:sz="4" w:space="0" w:color="auto"/>
              <w:left w:val="single" w:sz="4" w:space="0" w:color="auto"/>
              <w:bottom w:val="nil"/>
              <w:right w:val="nil"/>
            </w:tcBorders>
          </w:tcPr>
          <w:p w:rsidR="004027DC" w:rsidRPr="00201B3D" w:rsidRDefault="004027DC" w:rsidP="002A3081">
            <w:pPr>
              <w:jc w:val="right"/>
              <w:rPr>
                <w:sz w:val="28"/>
                <w:szCs w:val="28"/>
              </w:rPr>
            </w:pPr>
            <w:bookmarkStart w:id="100" w:name="_Toc451871859"/>
            <w:r w:rsidRPr="00201B3D">
              <w:rPr>
                <w:sz w:val="28"/>
                <w:szCs w:val="28"/>
              </w:rPr>
              <w:t>8. Прочие расходы</w:t>
            </w:r>
            <w:bookmarkEnd w:id="10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1" w:name="_Toc451871860"/>
            <w:r w:rsidRPr="00201B3D">
              <w:rPr>
                <w:sz w:val="28"/>
                <w:szCs w:val="28"/>
              </w:rPr>
              <w:t>102</w:t>
            </w:r>
            <w:bookmarkEnd w:id="10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2" w:name="_Toc451871861"/>
            <w:r w:rsidRPr="00201B3D">
              <w:rPr>
                <w:sz w:val="28"/>
                <w:szCs w:val="28"/>
              </w:rPr>
              <w:t>3,3</w:t>
            </w:r>
            <w:bookmarkEnd w:id="10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3" w:name="_Toc451871862"/>
            <w:r w:rsidRPr="00201B3D">
              <w:rPr>
                <w:sz w:val="28"/>
                <w:szCs w:val="28"/>
              </w:rPr>
              <w:t>0,006</w:t>
            </w:r>
            <w:bookmarkEnd w:id="10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4" w:name="_Toc451871863"/>
            <w:r w:rsidRPr="00201B3D">
              <w:rPr>
                <w:sz w:val="28"/>
                <w:szCs w:val="28"/>
              </w:rPr>
              <w:t>20</w:t>
            </w:r>
            <w:bookmarkEnd w:id="10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=100*e10/e11 \# "0,0" </w:instrText>
            </w:r>
            <w:r w:rsidRPr="00201B3D">
              <w:rPr>
                <w:sz w:val="28"/>
                <w:szCs w:val="28"/>
              </w:rPr>
              <w:fldChar w:fldCharType="separate"/>
            </w:r>
            <w:bookmarkStart w:id="105" w:name="_Toc451871864"/>
            <w:r w:rsidRPr="00201B3D">
              <w:rPr>
                <w:noProof/>
                <w:sz w:val="28"/>
                <w:szCs w:val="28"/>
              </w:rPr>
              <w:t>0,8</w:t>
            </w:r>
            <w:bookmarkEnd w:id="105"/>
            <w:r w:rsidRPr="00201B3D">
              <w:rPr>
                <w:sz w:val="28"/>
                <w:szCs w:val="28"/>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6" w:name="_Toc451871865"/>
            <w:r w:rsidRPr="00201B3D">
              <w:rPr>
                <w:sz w:val="28"/>
                <w:szCs w:val="28"/>
              </w:rPr>
              <w:t>0,001</w:t>
            </w:r>
            <w:bookmarkEnd w:id="10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7" w:name="_Toc451871866"/>
            <w:r w:rsidRPr="00201B3D">
              <w:rPr>
                <w:sz w:val="28"/>
                <w:szCs w:val="28"/>
              </w:rPr>
              <w:t>33</w:t>
            </w:r>
            <w:bookmarkEnd w:id="10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8" w:name="_Toc451871867"/>
            <w:r w:rsidRPr="00201B3D">
              <w:rPr>
                <w:sz w:val="28"/>
                <w:szCs w:val="28"/>
              </w:rPr>
              <w:t>2</w:t>
            </w:r>
            <w:bookmarkEnd w:id="108"/>
            <w:r w:rsidR="000F5642">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09" w:name="_Toc451871868"/>
            <w:r w:rsidRPr="00201B3D">
              <w:rPr>
                <w:sz w:val="28"/>
                <w:szCs w:val="28"/>
              </w:rPr>
              <w:t>0,004</w:t>
            </w:r>
            <w:bookmarkEnd w:id="109"/>
          </w:p>
        </w:tc>
      </w:tr>
      <w:tr w:rsidR="004027DC">
        <w:trPr>
          <w:trHeight w:val="535"/>
          <w:jc w:val="center"/>
        </w:trPr>
        <w:tc>
          <w:tcPr>
            <w:tcW w:w="1809" w:type="dxa"/>
            <w:tcBorders>
              <w:top w:val="single" w:sz="4" w:space="0" w:color="auto"/>
              <w:left w:val="single" w:sz="4" w:space="0" w:color="auto"/>
              <w:bottom w:val="single" w:sz="4" w:space="0" w:color="auto"/>
              <w:right w:val="single" w:sz="4" w:space="0" w:color="auto"/>
            </w:tcBorders>
          </w:tcPr>
          <w:p w:rsidR="004027DC" w:rsidRPr="00201B3D" w:rsidRDefault="004027DC" w:rsidP="002A3081">
            <w:pPr>
              <w:jc w:val="right"/>
              <w:rPr>
                <w:sz w:val="28"/>
                <w:szCs w:val="28"/>
              </w:rPr>
            </w:pPr>
            <w:bookmarkStart w:id="110" w:name="_Toc451871869"/>
            <w:r w:rsidRPr="00201B3D">
              <w:rPr>
                <w:sz w:val="28"/>
                <w:szCs w:val="28"/>
              </w:rPr>
              <w:t>Производственная себестоимость</w:t>
            </w:r>
            <w:bookmarkEnd w:id="110"/>
          </w:p>
        </w:tc>
        <w:tc>
          <w:tcPr>
            <w:tcW w:w="851"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 </w:instrText>
            </w:r>
            <w:r w:rsidRPr="00201B3D">
              <w:rPr>
                <w:sz w:val="28"/>
                <w:szCs w:val="28"/>
              </w:rPr>
              <w:fldChar w:fldCharType="separate"/>
            </w:r>
            <w:bookmarkStart w:id="111" w:name="_Toc451871870"/>
            <w:r w:rsidRPr="00201B3D">
              <w:rPr>
                <w:noProof/>
                <w:sz w:val="28"/>
                <w:szCs w:val="28"/>
              </w:rPr>
              <w:t>3202</w:t>
            </w:r>
            <w:bookmarkEnd w:id="111"/>
            <w:r w:rsidRPr="00201B3D">
              <w:rPr>
                <w:sz w:val="28"/>
                <w:szCs w:val="28"/>
              </w:rPr>
              <w:fldChar w:fldCharType="end"/>
            </w:r>
          </w:p>
        </w:tc>
        <w:tc>
          <w:tcPr>
            <w:tcW w:w="709"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"0,0" </w:instrText>
            </w:r>
            <w:r w:rsidRPr="00201B3D">
              <w:rPr>
                <w:sz w:val="28"/>
                <w:szCs w:val="28"/>
              </w:rPr>
              <w:fldChar w:fldCharType="separate"/>
            </w:r>
            <w:bookmarkStart w:id="112" w:name="_Toc451871871"/>
            <w:r w:rsidRPr="00201B3D">
              <w:rPr>
                <w:noProof/>
                <w:sz w:val="28"/>
                <w:szCs w:val="28"/>
              </w:rPr>
              <w:t>98,5</w:t>
            </w:r>
            <w:bookmarkEnd w:id="112"/>
            <w:r w:rsidRPr="00201B3D">
              <w:rPr>
                <w:sz w:val="28"/>
                <w:szCs w:val="28"/>
              </w:rPr>
              <w:fldChar w:fldCharType="end"/>
            </w:r>
          </w:p>
        </w:tc>
        <w:tc>
          <w:tcPr>
            <w:tcW w:w="992"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sum</w:instrText>
            </w:r>
            <w:r w:rsidRPr="00201B3D">
              <w:rPr>
                <w:sz w:val="28"/>
                <w:szCs w:val="28"/>
              </w:rPr>
              <w:instrText>(</w:instrText>
            </w:r>
            <w:r w:rsidRPr="00201B3D">
              <w:rPr>
                <w:sz w:val="28"/>
                <w:szCs w:val="28"/>
                <w:lang w:val="en-US"/>
              </w:rPr>
              <w:instrText>above</w:instrText>
            </w:r>
            <w:r w:rsidRPr="00201B3D">
              <w:rPr>
                <w:sz w:val="28"/>
                <w:szCs w:val="28"/>
              </w:rPr>
              <w:instrText xml:space="preserve">) \# "0,000" </w:instrText>
            </w:r>
            <w:r w:rsidRPr="00201B3D">
              <w:rPr>
                <w:sz w:val="28"/>
                <w:szCs w:val="28"/>
              </w:rPr>
              <w:fldChar w:fldCharType="separate"/>
            </w:r>
            <w:bookmarkStart w:id="113" w:name="_Toc451871872"/>
            <w:r w:rsidRPr="00201B3D">
              <w:rPr>
                <w:noProof/>
                <w:sz w:val="28"/>
                <w:szCs w:val="28"/>
              </w:rPr>
              <w:t>0,177</w:t>
            </w:r>
            <w:bookmarkEnd w:id="113"/>
            <w:r w:rsidRPr="00201B3D">
              <w:rPr>
                <w:sz w:val="28"/>
                <w:szCs w:val="28"/>
              </w:rPr>
              <w:fldChar w:fldCharType="end"/>
            </w:r>
          </w:p>
        </w:tc>
        <w:tc>
          <w:tcPr>
            <w:tcW w:w="709"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 </w:instrText>
            </w:r>
            <w:r w:rsidRPr="00201B3D">
              <w:rPr>
                <w:sz w:val="28"/>
                <w:szCs w:val="28"/>
              </w:rPr>
              <w:fldChar w:fldCharType="separate"/>
            </w:r>
            <w:bookmarkStart w:id="114" w:name="_Toc451871873"/>
            <w:r w:rsidRPr="00201B3D">
              <w:rPr>
                <w:noProof/>
                <w:sz w:val="28"/>
                <w:szCs w:val="28"/>
              </w:rPr>
              <w:t>2384</w:t>
            </w:r>
            <w:bookmarkEnd w:id="114"/>
            <w:r w:rsidRPr="00201B3D">
              <w:rPr>
                <w:sz w:val="28"/>
                <w:szCs w:val="28"/>
              </w:rPr>
              <w:fldChar w:fldCharType="end"/>
            </w:r>
          </w:p>
        </w:tc>
        <w:tc>
          <w:tcPr>
            <w:tcW w:w="708"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"0,0" </w:instrText>
            </w:r>
            <w:r w:rsidRPr="00201B3D">
              <w:rPr>
                <w:sz w:val="28"/>
                <w:szCs w:val="28"/>
              </w:rPr>
              <w:fldChar w:fldCharType="separate"/>
            </w:r>
            <w:bookmarkStart w:id="115" w:name="_Toc451871874"/>
            <w:r w:rsidRPr="00201B3D">
              <w:rPr>
                <w:noProof/>
                <w:sz w:val="28"/>
                <w:szCs w:val="28"/>
              </w:rPr>
              <w:t>98,4</w:t>
            </w:r>
            <w:bookmarkEnd w:id="115"/>
            <w:r w:rsidRPr="00201B3D">
              <w:rPr>
                <w:sz w:val="28"/>
                <w:szCs w:val="28"/>
              </w:rPr>
              <w:fldChar w:fldCharType="end"/>
            </w:r>
          </w:p>
        </w:tc>
        <w:tc>
          <w:tcPr>
            <w:tcW w:w="993"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SUM</w:instrText>
            </w:r>
            <w:r w:rsidRPr="00201B3D">
              <w:rPr>
                <w:sz w:val="28"/>
                <w:szCs w:val="28"/>
              </w:rPr>
              <w:instrText>(</w:instrText>
            </w:r>
            <w:r w:rsidRPr="00201B3D">
              <w:rPr>
                <w:sz w:val="28"/>
                <w:szCs w:val="28"/>
                <w:lang w:val="en-US"/>
              </w:rPr>
              <w:instrText>Above</w:instrText>
            </w:r>
            <w:r w:rsidRPr="00201B3D">
              <w:rPr>
                <w:sz w:val="28"/>
                <w:szCs w:val="28"/>
              </w:rPr>
              <w:instrText xml:space="preserve">) \# "0,000" </w:instrText>
            </w:r>
            <w:r w:rsidRPr="00201B3D">
              <w:rPr>
                <w:sz w:val="28"/>
                <w:szCs w:val="28"/>
              </w:rPr>
              <w:fldChar w:fldCharType="separate"/>
            </w:r>
            <w:bookmarkStart w:id="116" w:name="_Toc451871875"/>
            <w:r w:rsidRPr="00201B3D">
              <w:rPr>
                <w:noProof/>
                <w:sz w:val="28"/>
                <w:szCs w:val="28"/>
              </w:rPr>
              <w:t>0,178</w:t>
            </w:r>
            <w:bookmarkEnd w:id="116"/>
            <w:r w:rsidRPr="00201B3D">
              <w:rPr>
                <w:sz w:val="28"/>
                <w:szCs w:val="28"/>
              </w:rPr>
              <w:fldChar w:fldCharType="end"/>
            </w:r>
          </w:p>
        </w:tc>
        <w:tc>
          <w:tcPr>
            <w:tcW w:w="850"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 </w:instrText>
            </w:r>
            <w:r w:rsidRPr="00201B3D">
              <w:rPr>
                <w:sz w:val="28"/>
                <w:szCs w:val="28"/>
              </w:rPr>
              <w:fldChar w:fldCharType="separate"/>
            </w:r>
            <w:bookmarkStart w:id="117" w:name="_Toc451871876"/>
            <w:r w:rsidRPr="00201B3D">
              <w:rPr>
                <w:noProof/>
                <w:sz w:val="28"/>
                <w:szCs w:val="28"/>
              </w:rPr>
              <w:t>1609</w:t>
            </w:r>
            <w:bookmarkEnd w:id="117"/>
            <w:r w:rsidRPr="00201B3D">
              <w:rPr>
                <w:sz w:val="28"/>
                <w:szCs w:val="28"/>
              </w:rPr>
              <w:fldChar w:fldCharType="end"/>
            </w:r>
          </w:p>
        </w:tc>
        <w:tc>
          <w:tcPr>
            <w:tcW w:w="709"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=SUM(ABOVE) \# "0,0" </w:instrText>
            </w:r>
            <w:r w:rsidRPr="00201B3D">
              <w:rPr>
                <w:sz w:val="28"/>
                <w:szCs w:val="28"/>
              </w:rPr>
              <w:fldChar w:fldCharType="separate"/>
            </w:r>
            <w:bookmarkStart w:id="118" w:name="_Toc451871877"/>
            <w:r w:rsidRPr="00201B3D">
              <w:rPr>
                <w:noProof/>
                <w:sz w:val="28"/>
                <w:szCs w:val="28"/>
              </w:rPr>
              <w:t>98,5</w:t>
            </w:r>
            <w:bookmarkEnd w:id="118"/>
            <w:r w:rsidRPr="00201B3D">
              <w:rPr>
                <w:sz w:val="28"/>
                <w:szCs w:val="28"/>
              </w:rPr>
              <w:fldChar w:fldCharType="end"/>
            </w:r>
          </w:p>
        </w:tc>
        <w:tc>
          <w:tcPr>
            <w:tcW w:w="992"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SUM</w:instrText>
            </w:r>
            <w:r w:rsidRPr="00201B3D">
              <w:rPr>
                <w:sz w:val="28"/>
                <w:szCs w:val="28"/>
              </w:rPr>
              <w:instrText>(</w:instrText>
            </w:r>
            <w:r w:rsidRPr="00201B3D">
              <w:rPr>
                <w:sz w:val="28"/>
                <w:szCs w:val="28"/>
                <w:lang w:val="en-US"/>
              </w:rPr>
              <w:instrText>Above</w:instrText>
            </w:r>
            <w:r w:rsidRPr="00201B3D">
              <w:rPr>
                <w:sz w:val="28"/>
                <w:szCs w:val="28"/>
              </w:rPr>
              <w:instrText xml:space="preserve">) \# "0,000" </w:instrText>
            </w:r>
            <w:r w:rsidRPr="00201B3D">
              <w:rPr>
                <w:sz w:val="28"/>
                <w:szCs w:val="28"/>
              </w:rPr>
              <w:fldChar w:fldCharType="separate"/>
            </w:r>
            <w:bookmarkStart w:id="119" w:name="_Toc451871878"/>
            <w:r w:rsidRPr="00201B3D">
              <w:rPr>
                <w:noProof/>
                <w:sz w:val="28"/>
                <w:szCs w:val="28"/>
              </w:rPr>
              <w:t>0,178</w:t>
            </w:r>
            <w:bookmarkEnd w:id="119"/>
            <w:r w:rsidRPr="00201B3D">
              <w:rPr>
                <w:sz w:val="28"/>
                <w:szCs w:val="28"/>
              </w:rPr>
              <w:fldChar w:fldCharType="end"/>
            </w:r>
          </w:p>
        </w:tc>
      </w:tr>
      <w:tr w:rsidR="004027DC">
        <w:trPr>
          <w:trHeight w:val="535"/>
          <w:jc w:val="center"/>
        </w:trPr>
        <w:tc>
          <w:tcPr>
            <w:tcW w:w="1809" w:type="dxa"/>
            <w:tcBorders>
              <w:top w:val="single" w:sz="4" w:space="0" w:color="auto"/>
              <w:left w:val="single" w:sz="4" w:space="0" w:color="auto"/>
              <w:bottom w:val="single" w:sz="4" w:space="0" w:color="auto"/>
              <w:right w:val="nil"/>
            </w:tcBorders>
          </w:tcPr>
          <w:p w:rsidR="004027DC" w:rsidRPr="00201B3D" w:rsidRDefault="004027DC" w:rsidP="002A3081">
            <w:pPr>
              <w:jc w:val="right"/>
              <w:rPr>
                <w:sz w:val="28"/>
                <w:szCs w:val="28"/>
              </w:rPr>
            </w:pPr>
            <w:bookmarkStart w:id="120" w:name="_Toc451871879"/>
            <w:r w:rsidRPr="00201B3D">
              <w:rPr>
                <w:sz w:val="28"/>
                <w:szCs w:val="28"/>
              </w:rPr>
              <w:t>Внепроизводственные расходы</w:t>
            </w:r>
            <w:bookmarkEnd w:id="12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1" w:name="_Toc451871880"/>
            <w:r w:rsidRPr="00201B3D">
              <w:rPr>
                <w:sz w:val="28"/>
                <w:szCs w:val="28"/>
              </w:rPr>
              <w:t>48</w:t>
            </w:r>
            <w:bookmarkEnd w:id="121"/>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2" w:name="_Toc451871881"/>
            <w:r w:rsidRPr="00201B3D">
              <w:rPr>
                <w:sz w:val="28"/>
                <w:szCs w:val="28"/>
              </w:rPr>
              <w:t>1,5</w:t>
            </w:r>
            <w:bookmarkEnd w:id="122"/>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3" w:name="_Toc451871882"/>
            <w:r w:rsidRPr="00201B3D">
              <w:rPr>
                <w:sz w:val="28"/>
                <w:szCs w:val="28"/>
              </w:rPr>
              <w:t>0,003</w:t>
            </w:r>
            <w:bookmarkEnd w:id="123"/>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4" w:name="_Toc451871883"/>
            <w:r w:rsidRPr="00201B3D">
              <w:rPr>
                <w:sz w:val="28"/>
                <w:szCs w:val="28"/>
              </w:rPr>
              <w:t>36</w:t>
            </w:r>
            <w:bookmarkEnd w:id="124"/>
          </w:p>
        </w:tc>
        <w:tc>
          <w:tcPr>
            <w:tcW w:w="708"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5" w:name="_Toc451871884"/>
            <w:r w:rsidRPr="00201B3D">
              <w:rPr>
                <w:sz w:val="28"/>
                <w:szCs w:val="28"/>
              </w:rPr>
              <w:t>1,1</w:t>
            </w:r>
            <w:bookmarkEnd w:id="125"/>
          </w:p>
        </w:tc>
        <w:tc>
          <w:tcPr>
            <w:tcW w:w="993"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6" w:name="_Toc451871885"/>
            <w:r w:rsidRPr="00201B3D">
              <w:rPr>
                <w:sz w:val="28"/>
                <w:szCs w:val="28"/>
              </w:rPr>
              <w:t>0,003</w:t>
            </w:r>
            <w:bookmarkEnd w:id="126"/>
          </w:p>
        </w:tc>
        <w:tc>
          <w:tcPr>
            <w:tcW w:w="850"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7" w:name="_Toc451871886"/>
            <w:r w:rsidRPr="00201B3D">
              <w:rPr>
                <w:sz w:val="28"/>
                <w:szCs w:val="28"/>
              </w:rPr>
              <w:t>21</w:t>
            </w:r>
            <w:bookmarkEnd w:id="127"/>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8" w:name="_Toc451871887"/>
            <w:r w:rsidRPr="00201B3D">
              <w:rPr>
                <w:sz w:val="28"/>
                <w:szCs w:val="28"/>
              </w:rPr>
              <w:t>1,5</w:t>
            </w:r>
            <w:bookmarkEnd w:id="128"/>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ind w:firstLine="34"/>
              <w:jc w:val="right"/>
              <w:rPr>
                <w:sz w:val="28"/>
                <w:szCs w:val="28"/>
              </w:rPr>
            </w:pPr>
            <w:bookmarkStart w:id="129" w:name="_Toc451871888"/>
            <w:r w:rsidRPr="00201B3D">
              <w:rPr>
                <w:sz w:val="28"/>
                <w:szCs w:val="28"/>
              </w:rPr>
              <w:t>0,002</w:t>
            </w:r>
            <w:bookmarkEnd w:id="129"/>
          </w:p>
        </w:tc>
      </w:tr>
      <w:tr w:rsidR="004027DC">
        <w:trPr>
          <w:trHeight w:val="535"/>
          <w:jc w:val="center"/>
        </w:trPr>
        <w:tc>
          <w:tcPr>
            <w:tcW w:w="1809" w:type="dxa"/>
            <w:tcBorders>
              <w:top w:val="single" w:sz="4" w:space="0" w:color="auto"/>
              <w:left w:val="single" w:sz="4" w:space="0" w:color="auto"/>
              <w:bottom w:val="single" w:sz="4" w:space="0" w:color="auto"/>
              <w:right w:val="nil"/>
            </w:tcBorders>
          </w:tcPr>
          <w:p w:rsidR="004027DC" w:rsidRPr="00201B3D" w:rsidRDefault="004027DC" w:rsidP="002A3081">
            <w:pPr>
              <w:jc w:val="right"/>
              <w:rPr>
                <w:sz w:val="28"/>
                <w:szCs w:val="28"/>
              </w:rPr>
            </w:pPr>
            <w:bookmarkStart w:id="130" w:name="_Toc451871889"/>
            <w:r w:rsidRPr="00201B3D">
              <w:rPr>
                <w:sz w:val="28"/>
                <w:szCs w:val="28"/>
              </w:rPr>
              <w:t>Полная себестоимость</w:t>
            </w:r>
            <w:bookmarkEnd w:id="130"/>
          </w:p>
        </w:tc>
        <w:tc>
          <w:tcPr>
            <w:tcW w:w="851"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b</w:instrText>
            </w:r>
            <w:r w:rsidRPr="00201B3D">
              <w:rPr>
                <w:sz w:val="28"/>
                <w:szCs w:val="28"/>
              </w:rPr>
              <w:instrText>7+</w:instrText>
            </w:r>
            <w:r w:rsidRPr="00201B3D">
              <w:rPr>
                <w:sz w:val="28"/>
                <w:szCs w:val="28"/>
                <w:lang w:val="en-US"/>
              </w:rPr>
              <w:instrText>b</w:instrText>
            </w:r>
            <w:r w:rsidRPr="00201B3D">
              <w:rPr>
                <w:sz w:val="28"/>
                <w:szCs w:val="28"/>
              </w:rPr>
              <w:instrText xml:space="preserve">14+b15 \# "0" </w:instrText>
            </w:r>
            <w:r w:rsidRPr="00201B3D">
              <w:rPr>
                <w:sz w:val="28"/>
                <w:szCs w:val="28"/>
              </w:rPr>
              <w:fldChar w:fldCharType="separate"/>
            </w:r>
            <w:bookmarkStart w:id="131" w:name="_Toc451871890"/>
            <w:r w:rsidRPr="00201B3D">
              <w:rPr>
                <w:noProof/>
                <w:sz w:val="28"/>
                <w:szCs w:val="28"/>
              </w:rPr>
              <w:t>3250</w:t>
            </w:r>
            <w:bookmarkEnd w:id="131"/>
            <w:r w:rsidRPr="00201B3D">
              <w:rPr>
                <w:sz w:val="28"/>
                <w:szCs w:val="28"/>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2" w:name="_Toc451871891"/>
            <w:r w:rsidRPr="00201B3D">
              <w:rPr>
                <w:sz w:val="28"/>
                <w:szCs w:val="28"/>
              </w:rPr>
              <w:t>100</w:t>
            </w:r>
            <w:bookmarkEnd w:id="132"/>
            <w:r w:rsidR="000F5642">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c</w:instrText>
            </w:r>
            <w:r w:rsidRPr="00201B3D">
              <w:rPr>
                <w:sz w:val="28"/>
                <w:szCs w:val="28"/>
              </w:rPr>
              <w:instrText>7+</w:instrText>
            </w:r>
            <w:r w:rsidRPr="00201B3D">
              <w:rPr>
                <w:sz w:val="28"/>
                <w:szCs w:val="28"/>
                <w:lang w:val="en-US"/>
              </w:rPr>
              <w:instrText>c</w:instrText>
            </w:r>
            <w:r w:rsidRPr="00201B3D">
              <w:rPr>
                <w:sz w:val="28"/>
                <w:szCs w:val="28"/>
              </w:rPr>
              <w:instrText xml:space="preserve">14+c15 \# "0,000" </w:instrText>
            </w:r>
            <w:r w:rsidRPr="00201B3D">
              <w:rPr>
                <w:sz w:val="28"/>
                <w:szCs w:val="28"/>
              </w:rPr>
              <w:fldChar w:fldCharType="separate"/>
            </w:r>
            <w:bookmarkStart w:id="133" w:name="_Toc451871892"/>
            <w:r w:rsidRPr="00201B3D">
              <w:rPr>
                <w:noProof/>
                <w:sz w:val="28"/>
                <w:szCs w:val="28"/>
              </w:rPr>
              <w:t>0,180</w:t>
            </w:r>
            <w:bookmarkEnd w:id="133"/>
            <w:r w:rsidRPr="00201B3D">
              <w:rPr>
                <w:sz w:val="28"/>
                <w:szCs w:val="28"/>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r w:rsidRPr="00201B3D">
              <w:rPr>
                <w:sz w:val="28"/>
                <w:szCs w:val="28"/>
              </w:rPr>
              <w:fldChar w:fldCharType="begin"/>
            </w:r>
            <w:r w:rsidRPr="00201B3D">
              <w:rPr>
                <w:sz w:val="28"/>
                <w:szCs w:val="28"/>
              </w:rPr>
              <w:instrText xml:space="preserve"> =</w:instrText>
            </w:r>
            <w:r w:rsidRPr="00201B3D">
              <w:rPr>
                <w:sz w:val="28"/>
                <w:szCs w:val="28"/>
                <w:lang w:val="en-US"/>
              </w:rPr>
              <w:instrText>e</w:instrText>
            </w:r>
            <w:r w:rsidRPr="00201B3D">
              <w:rPr>
                <w:sz w:val="28"/>
                <w:szCs w:val="28"/>
              </w:rPr>
              <w:instrText>11+</w:instrText>
            </w:r>
            <w:r w:rsidRPr="00201B3D">
              <w:rPr>
                <w:sz w:val="28"/>
                <w:szCs w:val="28"/>
                <w:lang w:val="en-US"/>
              </w:rPr>
              <w:instrText>e</w:instrText>
            </w:r>
            <w:r w:rsidRPr="00201B3D">
              <w:rPr>
                <w:sz w:val="28"/>
                <w:szCs w:val="28"/>
              </w:rPr>
              <w:instrText xml:space="preserve">12 \# "0" </w:instrText>
            </w:r>
            <w:r w:rsidRPr="00201B3D">
              <w:rPr>
                <w:sz w:val="28"/>
                <w:szCs w:val="28"/>
              </w:rPr>
              <w:fldChar w:fldCharType="separate"/>
            </w:r>
            <w:bookmarkStart w:id="134" w:name="_Toc451871893"/>
            <w:r w:rsidRPr="00201B3D">
              <w:rPr>
                <w:noProof/>
                <w:sz w:val="28"/>
                <w:szCs w:val="28"/>
              </w:rPr>
              <w:t>2420</w:t>
            </w:r>
            <w:bookmarkEnd w:id="134"/>
            <w:r w:rsidRPr="00201B3D">
              <w:rPr>
                <w:sz w:val="28"/>
                <w:szCs w:val="28"/>
              </w:rPr>
              <w:fldChar w:fldCharType="end"/>
            </w:r>
          </w:p>
        </w:tc>
        <w:tc>
          <w:tcPr>
            <w:tcW w:w="708"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5" w:name="_Toc451871894"/>
            <w:r w:rsidRPr="00201B3D">
              <w:rPr>
                <w:sz w:val="28"/>
                <w:szCs w:val="28"/>
              </w:rPr>
              <w:t>100</w:t>
            </w:r>
            <w:bookmarkEnd w:id="135"/>
            <w:r w:rsidR="000F5642">
              <w:rPr>
                <w:sz w:val="28"/>
                <w:szCs w:val="28"/>
              </w:rPr>
              <w:t>,0</w:t>
            </w:r>
          </w:p>
        </w:tc>
        <w:tc>
          <w:tcPr>
            <w:tcW w:w="993"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6" w:name="_Toc451871895"/>
            <w:r w:rsidRPr="00201B3D">
              <w:rPr>
                <w:sz w:val="28"/>
                <w:szCs w:val="28"/>
              </w:rPr>
              <w:t>0,173</w:t>
            </w:r>
            <w:bookmarkEnd w:id="136"/>
          </w:p>
        </w:tc>
        <w:tc>
          <w:tcPr>
            <w:tcW w:w="850"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7" w:name="_Toc451871896"/>
            <w:r w:rsidRPr="00201B3D">
              <w:rPr>
                <w:sz w:val="28"/>
                <w:szCs w:val="28"/>
              </w:rPr>
              <w:t>1630</w:t>
            </w:r>
            <w:bookmarkEnd w:id="137"/>
          </w:p>
        </w:tc>
        <w:tc>
          <w:tcPr>
            <w:tcW w:w="709"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8" w:name="_Toc451871897"/>
            <w:r w:rsidRPr="00201B3D">
              <w:rPr>
                <w:sz w:val="28"/>
                <w:szCs w:val="28"/>
              </w:rPr>
              <w:t>100</w:t>
            </w:r>
            <w:bookmarkEnd w:id="138"/>
            <w:r w:rsidR="000F5642">
              <w:rPr>
                <w:sz w:val="28"/>
                <w:szCs w:val="28"/>
              </w:rPr>
              <w:t>,0</w:t>
            </w:r>
          </w:p>
        </w:tc>
        <w:tc>
          <w:tcPr>
            <w:tcW w:w="992" w:type="dxa"/>
            <w:tcBorders>
              <w:top w:val="nil"/>
              <w:left w:val="single" w:sz="4" w:space="0" w:color="auto"/>
              <w:bottom w:val="single" w:sz="4" w:space="0" w:color="auto"/>
              <w:right w:val="single" w:sz="4" w:space="0" w:color="auto"/>
            </w:tcBorders>
            <w:vAlign w:val="center"/>
          </w:tcPr>
          <w:p w:rsidR="004027DC" w:rsidRPr="00201B3D" w:rsidRDefault="004027DC" w:rsidP="002A3081">
            <w:pPr>
              <w:jc w:val="right"/>
              <w:rPr>
                <w:sz w:val="28"/>
                <w:szCs w:val="28"/>
              </w:rPr>
            </w:pPr>
            <w:bookmarkStart w:id="139" w:name="_Toc451871898"/>
            <w:r w:rsidRPr="00201B3D">
              <w:rPr>
                <w:sz w:val="28"/>
                <w:szCs w:val="28"/>
              </w:rPr>
              <w:t>0,180</w:t>
            </w:r>
            <w:bookmarkEnd w:id="139"/>
          </w:p>
        </w:tc>
      </w:tr>
    </w:tbl>
    <w:p w:rsidR="00F9035D" w:rsidRDefault="00F9035D" w:rsidP="00F9035D">
      <w:pPr>
        <w:spacing w:line="360" w:lineRule="auto"/>
        <w:ind w:firstLine="709"/>
        <w:jc w:val="both"/>
        <w:rPr>
          <w:sz w:val="28"/>
          <w:szCs w:val="28"/>
        </w:rPr>
      </w:pPr>
    </w:p>
    <w:p w:rsidR="004027DC" w:rsidRPr="00F9035D" w:rsidRDefault="004027DC" w:rsidP="00F9035D">
      <w:pPr>
        <w:spacing w:line="360" w:lineRule="auto"/>
        <w:ind w:firstLine="709"/>
        <w:jc w:val="both"/>
        <w:rPr>
          <w:sz w:val="28"/>
          <w:szCs w:val="28"/>
        </w:rPr>
      </w:pPr>
      <w:r w:rsidRPr="00F9035D">
        <w:rPr>
          <w:sz w:val="28"/>
          <w:szCs w:val="28"/>
        </w:rPr>
        <w:t>Как видно из таблицы в течении исследуемого периода полная себестоимость продукции предприятия уменьшилась в два раза. Такое сокращение полной себестоимости связанно прежде всего с сокращением объема производства.</w:t>
      </w:r>
    </w:p>
    <w:p w:rsidR="004027DC" w:rsidRPr="00F9035D" w:rsidRDefault="004027DC" w:rsidP="00F9035D">
      <w:pPr>
        <w:spacing w:line="360" w:lineRule="auto"/>
        <w:ind w:firstLine="709"/>
        <w:jc w:val="both"/>
        <w:rPr>
          <w:sz w:val="28"/>
          <w:szCs w:val="28"/>
        </w:rPr>
      </w:pPr>
      <w:r w:rsidRPr="00F9035D">
        <w:rPr>
          <w:sz w:val="28"/>
          <w:szCs w:val="28"/>
        </w:rPr>
        <w:t xml:space="preserve">Себестоимость единицы продукции (в нашем случае – это одна тонна) и в </w:t>
      </w:r>
      <w:r w:rsidR="00F9035D" w:rsidRPr="00F9035D">
        <w:rPr>
          <w:sz w:val="28"/>
          <w:szCs w:val="28"/>
        </w:rPr>
        <w:t>2007</w:t>
      </w:r>
      <w:r w:rsidRPr="00F9035D">
        <w:rPr>
          <w:sz w:val="28"/>
          <w:szCs w:val="28"/>
        </w:rPr>
        <w:t xml:space="preserve">, и в </w:t>
      </w:r>
      <w:r w:rsidR="00F9035D" w:rsidRPr="00F9035D">
        <w:rPr>
          <w:sz w:val="28"/>
          <w:szCs w:val="28"/>
        </w:rPr>
        <w:t>2009</w:t>
      </w:r>
      <w:r w:rsidRPr="00F9035D">
        <w:rPr>
          <w:sz w:val="28"/>
          <w:szCs w:val="28"/>
        </w:rPr>
        <w:t xml:space="preserve">гг составила 180руб, а в </w:t>
      </w:r>
      <w:r w:rsidR="00F9035D" w:rsidRPr="00F9035D">
        <w:rPr>
          <w:sz w:val="28"/>
          <w:szCs w:val="28"/>
        </w:rPr>
        <w:t xml:space="preserve">2008 </w:t>
      </w:r>
      <w:r w:rsidRPr="00F9035D">
        <w:rPr>
          <w:sz w:val="28"/>
          <w:szCs w:val="28"/>
        </w:rPr>
        <w:t xml:space="preserve">г – 173руб. То есть предприятию удалось снизить издержки на единицу продукции в </w:t>
      </w:r>
      <w:r w:rsidR="00F9035D" w:rsidRPr="00F9035D">
        <w:rPr>
          <w:sz w:val="28"/>
          <w:szCs w:val="28"/>
        </w:rPr>
        <w:t xml:space="preserve">2008 </w:t>
      </w:r>
      <w:r w:rsidRPr="00F9035D">
        <w:rPr>
          <w:sz w:val="28"/>
          <w:szCs w:val="28"/>
        </w:rPr>
        <w:t xml:space="preserve">г. за счет более экономного использования топлива и энергии и уменьшения прочих расходов. </w:t>
      </w:r>
    </w:p>
    <w:p w:rsidR="004027DC" w:rsidRPr="00F9035D" w:rsidRDefault="004027DC" w:rsidP="00F9035D">
      <w:pPr>
        <w:spacing w:line="360" w:lineRule="auto"/>
        <w:ind w:firstLine="709"/>
        <w:jc w:val="both"/>
        <w:rPr>
          <w:sz w:val="28"/>
          <w:szCs w:val="28"/>
        </w:rPr>
      </w:pPr>
      <w:r w:rsidRPr="00F9035D">
        <w:rPr>
          <w:sz w:val="28"/>
          <w:szCs w:val="28"/>
        </w:rPr>
        <w:t>Как известно, снижение себестоимости продукции является важнейшим фактором развития экономики предприятия, так как снижая себестоимость предприятие может получать большую выгоду, продавая продукцию по неизмененной цене.</w:t>
      </w:r>
    </w:p>
    <w:p w:rsidR="004027DC" w:rsidRPr="00F9035D" w:rsidRDefault="004027DC" w:rsidP="00F9035D">
      <w:pPr>
        <w:spacing w:line="360" w:lineRule="auto"/>
        <w:ind w:firstLine="709"/>
        <w:jc w:val="both"/>
        <w:rPr>
          <w:sz w:val="28"/>
          <w:szCs w:val="28"/>
        </w:rPr>
      </w:pPr>
      <w:r w:rsidRPr="00F9035D">
        <w:rPr>
          <w:sz w:val="28"/>
          <w:szCs w:val="28"/>
        </w:rPr>
        <w:t>Для анализа и управления издержками производства на предприятии с целью их снижения важное значение имеет классификация затрат на условно-постоянные и условно-переменные.</w:t>
      </w:r>
    </w:p>
    <w:p w:rsidR="004027DC" w:rsidRPr="00F9035D" w:rsidRDefault="004027DC" w:rsidP="00F9035D">
      <w:pPr>
        <w:spacing w:line="360" w:lineRule="auto"/>
        <w:ind w:firstLine="709"/>
        <w:jc w:val="both"/>
        <w:rPr>
          <w:sz w:val="28"/>
          <w:szCs w:val="28"/>
        </w:rPr>
      </w:pPr>
      <w:r w:rsidRPr="00F9035D">
        <w:rPr>
          <w:sz w:val="28"/>
          <w:szCs w:val="28"/>
        </w:rPr>
        <w:t>Условно-постоянные затраты – затраты, которые не изменяются или изменяются незначительно в зависимости от объема производства. К ним относятся: РСЭО, цеховые расходы, общезаводские расходы.</w:t>
      </w:r>
    </w:p>
    <w:p w:rsidR="004027DC" w:rsidRPr="00F9035D" w:rsidRDefault="004027DC" w:rsidP="00F9035D">
      <w:pPr>
        <w:spacing w:line="360" w:lineRule="auto"/>
        <w:ind w:firstLine="709"/>
        <w:jc w:val="both"/>
        <w:rPr>
          <w:sz w:val="28"/>
          <w:szCs w:val="28"/>
        </w:rPr>
      </w:pPr>
      <w:r w:rsidRPr="00F9035D">
        <w:rPr>
          <w:sz w:val="28"/>
          <w:szCs w:val="28"/>
        </w:rPr>
        <w:t>Условно-переменные затраты – затраты, которые изменяются прямо пропорционально изменению объема производства. К ним относятся: расходы на сырье и материалы, топливо и энергию на технические цели, з/п производственных рабочих, отчисления на соц. страхование и прочие расходы.</w:t>
      </w:r>
    </w:p>
    <w:p w:rsidR="004027DC" w:rsidRPr="00F9035D" w:rsidRDefault="004027DC" w:rsidP="00F9035D">
      <w:pPr>
        <w:spacing w:line="360" w:lineRule="auto"/>
        <w:ind w:firstLine="709"/>
        <w:jc w:val="both"/>
        <w:rPr>
          <w:sz w:val="28"/>
          <w:szCs w:val="28"/>
        </w:rPr>
      </w:pPr>
      <w:r w:rsidRPr="00F9035D">
        <w:rPr>
          <w:sz w:val="28"/>
          <w:szCs w:val="28"/>
        </w:rPr>
        <w:t xml:space="preserve">В следующей таблице представлена структура издержек предприятия </w:t>
      </w:r>
      <w:r w:rsidR="00F9035D" w:rsidRPr="00F9035D">
        <w:rPr>
          <w:sz w:val="28"/>
          <w:szCs w:val="28"/>
        </w:rPr>
        <w:t xml:space="preserve">ООО «Севцемент» </w:t>
      </w:r>
      <w:r w:rsidRPr="00F9035D">
        <w:rPr>
          <w:sz w:val="28"/>
          <w:szCs w:val="28"/>
        </w:rPr>
        <w:t xml:space="preserve">за </w:t>
      </w:r>
      <w:r w:rsidR="00F9035D" w:rsidRPr="00F9035D">
        <w:rPr>
          <w:sz w:val="28"/>
          <w:szCs w:val="28"/>
        </w:rPr>
        <w:t>2007</w:t>
      </w:r>
      <w:r w:rsidRPr="00F9035D">
        <w:rPr>
          <w:sz w:val="28"/>
          <w:szCs w:val="28"/>
        </w:rPr>
        <w:t>-</w:t>
      </w:r>
      <w:r w:rsidR="00F9035D" w:rsidRPr="00F9035D">
        <w:rPr>
          <w:sz w:val="28"/>
          <w:szCs w:val="28"/>
        </w:rPr>
        <w:t xml:space="preserve">2009 </w:t>
      </w:r>
      <w:r w:rsidRPr="00F9035D">
        <w:rPr>
          <w:sz w:val="28"/>
          <w:szCs w:val="28"/>
        </w:rPr>
        <w:t>гг.</w:t>
      </w:r>
    </w:p>
    <w:p w:rsidR="004027DC" w:rsidRPr="00F9035D" w:rsidRDefault="004027DC" w:rsidP="00F9035D">
      <w:pPr>
        <w:spacing w:line="360" w:lineRule="auto"/>
        <w:ind w:firstLine="709"/>
        <w:jc w:val="both"/>
        <w:rPr>
          <w:sz w:val="28"/>
          <w:szCs w:val="28"/>
        </w:rPr>
      </w:pPr>
      <w:r w:rsidRPr="00F9035D">
        <w:rPr>
          <w:sz w:val="28"/>
          <w:szCs w:val="28"/>
        </w:rPr>
        <w:t>Следует заметить, что под структурой издержек понимают процентное соотношение переменных и постоянных издержек предприятия в рамках его валовых издержек.</w:t>
      </w:r>
    </w:p>
    <w:p w:rsidR="004027DC" w:rsidRPr="00FE62AF" w:rsidRDefault="00FE62AF" w:rsidP="004027DC">
      <w:pPr>
        <w:jc w:val="right"/>
        <w:rPr>
          <w:b/>
          <w:bCs/>
          <w:sz w:val="28"/>
          <w:szCs w:val="28"/>
        </w:rPr>
      </w:pPr>
      <w:bookmarkStart w:id="140" w:name="_Toc451871899"/>
      <w:r>
        <w:rPr>
          <w:sz w:val="28"/>
          <w:szCs w:val="28"/>
        </w:rPr>
        <w:br w:type="page"/>
      </w:r>
      <w:r w:rsidR="004027DC" w:rsidRPr="00FE62AF">
        <w:rPr>
          <w:sz w:val="28"/>
          <w:szCs w:val="28"/>
        </w:rPr>
        <w:t>Таблица 3.1</w:t>
      </w:r>
      <w:bookmarkEnd w:id="140"/>
    </w:p>
    <w:p w:rsidR="004027DC" w:rsidRPr="00FE62AF" w:rsidRDefault="004027DC" w:rsidP="004027DC">
      <w:pPr>
        <w:jc w:val="right"/>
        <w:rPr>
          <w:sz w:val="28"/>
          <w:szCs w:val="28"/>
        </w:rPr>
      </w:pPr>
      <w:bookmarkStart w:id="141" w:name="_Toc451871900"/>
      <w:r w:rsidRPr="00FE62AF">
        <w:rPr>
          <w:sz w:val="28"/>
          <w:szCs w:val="28"/>
        </w:rPr>
        <w:t xml:space="preserve">Структура издержек предприятия </w:t>
      </w:r>
      <w:r w:rsidR="000056B7" w:rsidRPr="00FE62AF">
        <w:rPr>
          <w:sz w:val="28"/>
          <w:szCs w:val="28"/>
        </w:rPr>
        <w:t>ООО «Севцемент» за 2007-2009 гг.</w:t>
      </w:r>
      <w:r w:rsidRPr="00FE62AF">
        <w:rPr>
          <w:sz w:val="28"/>
          <w:szCs w:val="28"/>
        </w:rPr>
        <w:t>.</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276"/>
        <w:gridCol w:w="992"/>
        <w:gridCol w:w="1277"/>
        <w:gridCol w:w="991"/>
        <w:gridCol w:w="1281"/>
      </w:tblGrid>
      <w:tr w:rsidR="004027DC">
        <w:trPr>
          <w:cantSplit/>
          <w:tblHeader/>
          <w:jc w:val="center"/>
        </w:trPr>
        <w:tc>
          <w:tcPr>
            <w:tcW w:w="2376" w:type="dxa"/>
            <w:tcBorders>
              <w:top w:val="single" w:sz="4" w:space="0" w:color="auto"/>
              <w:left w:val="single" w:sz="4" w:space="0" w:color="auto"/>
              <w:bottom w:val="nil"/>
              <w:right w:val="single" w:sz="4" w:space="0" w:color="auto"/>
            </w:tcBorders>
            <w:vAlign w:val="center"/>
          </w:tcPr>
          <w:p w:rsidR="004027DC" w:rsidRDefault="004027DC" w:rsidP="004027DC">
            <w:pPr>
              <w:pStyle w:val="a4"/>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42" w:name="_Toc451871901"/>
            <w:r>
              <w:t>2007</w:t>
            </w:r>
            <w:r w:rsidR="004027DC">
              <w:t>г</w:t>
            </w:r>
            <w:bookmarkEnd w:id="142"/>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43" w:name="_Toc451871902"/>
            <w:r>
              <w:t>2008</w:t>
            </w:r>
            <w:r w:rsidR="004027DC">
              <w:t>г</w:t>
            </w:r>
            <w:bookmarkEnd w:id="143"/>
          </w:p>
        </w:tc>
        <w:tc>
          <w:tcPr>
            <w:tcW w:w="2272"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44" w:name="_Toc451871903"/>
            <w:r>
              <w:t>2009</w:t>
            </w:r>
            <w:r w:rsidR="004027DC">
              <w:t>г</w:t>
            </w:r>
            <w:bookmarkEnd w:id="144"/>
          </w:p>
        </w:tc>
      </w:tr>
      <w:tr w:rsidR="004027DC">
        <w:trPr>
          <w:trHeight w:val="681"/>
          <w:tblHeader/>
          <w:jc w:val="center"/>
        </w:trPr>
        <w:tc>
          <w:tcPr>
            <w:tcW w:w="2376" w:type="dxa"/>
            <w:tcBorders>
              <w:top w:val="nil"/>
              <w:left w:val="single" w:sz="4" w:space="0" w:color="auto"/>
              <w:bottom w:val="single" w:sz="4" w:space="0" w:color="auto"/>
              <w:right w:val="single" w:sz="4" w:space="0" w:color="auto"/>
            </w:tcBorders>
            <w:vAlign w:val="center"/>
          </w:tcPr>
          <w:p w:rsidR="004027DC" w:rsidRDefault="004027DC" w:rsidP="000056B7">
            <w:pPr>
              <w:pStyle w:val="a4"/>
              <w:jc w:val="left"/>
            </w:pPr>
            <w:bookmarkStart w:id="145" w:name="_Toc451871904"/>
            <w:r>
              <w:t>Элементы затрат</w:t>
            </w:r>
            <w:bookmarkEnd w:id="145"/>
          </w:p>
        </w:tc>
        <w:tc>
          <w:tcPr>
            <w:tcW w:w="993"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46" w:name="_Toc451871905"/>
            <w:r>
              <w:rPr>
                <w:sz w:val="20"/>
                <w:szCs w:val="20"/>
              </w:rPr>
              <w:t>Затраты на производство тыс. руб.</w:t>
            </w:r>
            <w:bookmarkEnd w:id="146"/>
          </w:p>
        </w:tc>
        <w:tc>
          <w:tcPr>
            <w:tcW w:w="1276"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47" w:name="_Toc451871906"/>
            <w:r>
              <w:rPr>
                <w:sz w:val="20"/>
                <w:szCs w:val="20"/>
              </w:rPr>
              <w:t>Затраты на производство единицы продукции тыс. руб.</w:t>
            </w:r>
            <w:bookmarkEnd w:id="147"/>
          </w:p>
        </w:tc>
        <w:tc>
          <w:tcPr>
            <w:tcW w:w="992"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48" w:name="_Toc451871907"/>
            <w:r>
              <w:rPr>
                <w:sz w:val="20"/>
                <w:szCs w:val="20"/>
              </w:rPr>
              <w:t>Затраты на производство тыс. руб.</w:t>
            </w:r>
            <w:bookmarkEnd w:id="148"/>
          </w:p>
        </w:tc>
        <w:tc>
          <w:tcPr>
            <w:tcW w:w="1277"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49" w:name="_Toc451871908"/>
            <w:r>
              <w:rPr>
                <w:sz w:val="20"/>
                <w:szCs w:val="20"/>
              </w:rPr>
              <w:t>Затраты на производство единицы продукции тыс. руб.</w:t>
            </w:r>
            <w:bookmarkEnd w:id="149"/>
          </w:p>
        </w:tc>
        <w:tc>
          <w:tcPr>
            <w:tcW w:w="991"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50" w:name="_Toc451871909"/>
            <w:r>
              <w:rPr>
                <w:sz w:val="20"/>
                <w:szCs w:val="20"/>
              </w:rPr>
              <w:t>Затраты на производство тыс. руб.</w:t>
            </w:r>
            <w:bookmarkEnd w:id="150"/>
          </w:p>
        </w:tc>
        <w:tc>
          <w:tcPr>
            <w:tcW w:w="1279" w:type="dxa"/>
            <w:tcBorders>
              <w:top w:val="single" w:sz="4" w:space="0" w:color="auto"/>
              <w:left w:val="single" w:sz="4" w:space="0" w:color="auto"/>
              <w:bottom w:val="nil"/>
              <w:right w:val="single" w:sz="4" w:space="0" w:color="auto"/>
            </w:tcBorders>
            <w:vAlign w:val="center"/>
          </w:tcPr>
          <w:p w:rsidR="004027DC" w:rsidRDefault="004027DC" w:rsidP="000056B7">
            <w:pPr>
              <w:pStyle w:val="a4"/>
              <w:jc w:val="left"/>
              <w:rPr>
                <w:sz w:val="20"/>
                <w:szCs w:val="20"/>
              </w:rPr>
            </w:pPr>
            <w:bookmarkStart w:id="151" w:name="_Toc451871910"/>
            <w:r>
              <w:rPr>
                <w:sz w:val="20"/>
                <w:szCs w:val="20"/>
              </w:rPr>
              <w:t>Затраты на производство единицы продукции тыс. руб.</w:t>
            </w:r>
            <w:bookmarkEnd w:id="151"/>
          </w:p>
        </w:tc>
      </w:tr>
      <w:tr w:rsidR="004027DC">
        <w:trPr>
          <w:trHeight w:val="379"/>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jc w:val="left"/>
            </w:pPr>
            <w:bookmarkStart w:id="152" w:name="_Toc451871911"/>
            <w:r>
              <w:t>Условно-постоянные издержки:</w:t>
            </w:r>
            <w:bookmarkEnd w:id="152"/>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r>
      <w:tr w:rsidR="004027DC">
        <w:trPr>
          <w:trHeight w:val="473"/>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jc w:val="left"/>
            </w:pPr>
            <w:bookmarkStart w:id="153" w:name="_Toc451871912"/>
            <w:r>
              <w:t>–РСЭО</w:t>
            </w:r>
            <w:bookmarkEnd w:id="153"/>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4" w:name="_Toc451871913"/>
            <w:r>
              <w:t>170</w:t>
            </w:r>
            <w:bookmarkEnd w:id="154"/>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5" w:name="_Toc451871914"/>
            <w:r>
              <w:t>0,009</w:t>
            </w:r>
            <w:bookmarkEnd w:id="155"/>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6" w:name="_Toc451871915"/>
            <w:r>
              <w:t>170</w:t>
            </w:r>
            <w:bookmarkEnd w:id="156"/>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7" w:name="_Toc451871916"/>
            <w:r>
              <w:t>0,013</w:t>
            </w:r>
            <w:bookmarkEnd w:id="157"/>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8" w:name="_Toc451871917"/>
            <w:r>
              <w:t>160</w:t>
            </w:r>
            <w:bookmarkEnd w:id="158"/>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59" w:name="_Toc451871918"/>
            <w:r>
              <w:t>0,018</w:t>
            </w:r>
            <w:bookmarkEnd w:id="159"/>
          </w:p>
        </w:tc>
      </w:tr>
      <w:tr w:rsidR="004027DC">
        <w:trPr>
          <w:trHeight w:val="423"/>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jc w:val="left"/>
            </w:pPr>
            <w:bookmarkStart w:id="160" w:name="_Toc451871919"/>
            <w:r>
              <w:t>–цеховые расходы</w:t>
            </w:r>
            <w:bookmarkEnd w:id="160"/>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1" w:name="_Toc451871920"/>
            <w:r>
              <w:t>190</w:t>
            </w:r>
            <w:bookmarkEnd w:id="161"/>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2" w:name="_Toc451871921"/>
            <w:r>
              <w:t>0,011</w:t>
            </w:r>
            <w:bookmarkEnd w:id="162"/>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3" w:name="_Toc451871922"/>
            <w:r>
              <w:t>170</w:t>
            </w:r>
            <w:bookmarkEnd w:id="163"/>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4" w:name="_Toc451871923"/>
            <w:r>
              <w:t>0,013</w:t>
            </w:r>
            <w:bookmarkEnd w:id="164"/>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5" w:name="_Toc451871924"/>
            <w:r>
              <w:t>140</w:t>
            </w:r>
            <w:bookmarkEnd w:id="165"/>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66" w:name="_Toc451871925"/>
            <w:r>
              <w:t>0016</w:t>
            </w:r>
            <w:bookmarkEnd w:id="166"/>
          </w:p>
        </w:tc>
      </w:tr>
      <w:tr w:rsidR="004027DC">
        <w:trPr>
          <w:trHeight w:val="535"/>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jc w:val="left"/>
            </w:pPr>
            <w:bookmarkStart w:id="167" w:name="_Toc451871926"/>
            <w:r>
              <w:t>–общезаводские расходы</w:t>
            </w:r>
            <w:bookmarkEnd w:id="167"/>
          </w:p>
        </w:tc>
        <w:tc>
          <w:tcPr>
            <w:tcW w:w="993"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68" w:name="_Toc451871927"/>
            <w:r>
              <w:t>100</w:t>
            </w:r>
            <w:bookmarkEnd w:id="168"/>
          </w:p>
        </w:tc>
        <w:tc>
          <w:tcPr>
            <w:tcW w:w="1276"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69" w:name="_Toc451871928"/>
            <w:r>
              <w:t>0,006</w:t>
            </w:r>
            <w:bookmarkEnd w:id="169"/>
          </w:p>
        </w:tc>
        <w:tc>
          <w:tcPr>
            <w:tcW w:w="992"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70" w:name="_Toc451871929"/>
            <w:r>
              <w:t>125</w:t>
            </w:r>
            <w:bookmarkEnd w:id="170"/>
          </w:p>
        </w:tc>
        <w:tc>
          <w:tcPr>
            <w:tcW w:w="1277"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71" w:name="_Toc451871930"/>
            <w:r>
              <w:t>0,009</w:t>
            </w:r>
            <w:bookmarkEnd w:id="171"/>
          </w:p>
        </w:tc>
        <w:tc>
          <w:tcPr>
            <w:tcW w:w="991"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72" w:name="_Toc451871931"/>
            <w:r>
              <w:t>150</w:t>
            </w:r>
            <w:bookmarkEnd w:id="172"/>
          </w:p>
        </w:tc>
        <w:tc>
          <w:tcPr>
            <w:tcW w:w="1279" w:type="dxa"/>
            <w:tcBorders>
              <w:top w:val="single" w:sz="4" w:space="0" w:color="auto"/>
              <w:left w:val="single" w:sz="4" w:space="0" w:color="auto"/>
              <w:bottom w:val="nil"/>
              <w:right w:val="single" w:sz="4" w:space="0" w:color="auto"/>
            </w:tcBorders>
            <w:vAlign w:val="center"/>
          </w:tcPr>
          <w:p w:rsidR="004027DC" w:rsidRDefault="004027DC" w:rsidP="002A3081">
            <w:pPr>
              <w:pStyle w:val="a4"/>
              <w:jc w:val="right"/>
            </w:pPr>
            <w:bookmarkStart w:id="173" w:name="_Toc451871932"/>
            <w:r>
              <w:t>0,016</w:t>
            </w:r>
            <w:bookmarkEnd w:id="173"/>
          </w:p>
        </w:tc>
      </w:tr>
      <w:tr w:rsidR="004027DC">
        <w:trPr>
          <w:trHeight w:val="423"/>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bookmarkStart w:id="174" w:name="_Toc451871933"/>
            <w:r>
              <w:rPr>
                <w:b/>
                <w:bCs/>
              </w:rPr>
              <w:t>Итого</w:t>
            </w:r>
            <w:bookmarkEnd w:id="174"/>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=SUM(ABOVE) \# "0" </w:instrText>
            </w:r>
            <w:r>
              <w:rPr>
                <w:b/>
                <w:bCs/>
              </w:rPr>
              <w:fldChar w:fldCharType="separate"/>
            </w:r>
            <w:bookmarkStart w:id="175" w:name="_Toc451871934"/>
            <w:r>
              <w:rPr>
                <w:b/>
                <w:bCs/>
                <w:noProof/>
              </w:rPr>
              <w:t>460</w:t>
            </w:r>
            <w:bookmarkEnd w:id="175"/>
            <w:r>
              <w:rPr>
                <w:b/>
                <w:bC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=C4+c5+c6 \# "0,000" </w:instrText>
            </w:r>
            <w:r>
              <w:rPr>
                <w:b/>
                <w:bCs/>
              </w:rPr>
              <w:fldChar w:fldCharType="separate"/>
            </w:r>
            <w:bookmarkStart w:id="176" w:name="_Toc451871935"/>
            <w:r>
              <w:rPr>
                <w:b/>
                <w:bCs/>
                <w:noProof/>
              </w:rPr>
              <w:t>0,026</w:t>
            </w:r>
            <w:bookmarkEnd w:id="176"/>
            <w:r>
              <w:rPr>
                <w:b/>
                <w:bC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=SUM(ABOVE) \# "0" </w:instrText>
            </w:r>
            <w:r>
              <w:rPr>
                <w:b/>
                <w:bCs/>
              </w:rPr>
              <w:fldChar w:fldCharType="separate"/>
            </w:r>
            <w:bookmarkStart w:id="177" w:name="_Toc451871936"/>
            <w:r>
              <w:rPr>
                <w:b/>
                <w:bCs/>
                <w:noProof/>
              </w:rPr>
              <w:t>465</w:t>
            </w:r>
            <w:bookmarkEnd w:id="177"/>
            <w:r>
              <w:rPr>
                <w:b/>
                <w:bCs/>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w:instrText>
            </w:r>
            <w:r>
              <w:rPr>
                <w:b/>
                <w:bCs/>
                <w:lang w:val="en-US"/>
              </w:rPr>
              <w:instrText>SUM</w:instrText>
            </w:r>
            <w:r>
              <w:rPr>
                <w:b/>
                <w:bCs/>
              </w:rPr>
              <w:instrText>(</w:instrText>
            </w:r>
            <w:r>
              <w:rPr>
                <w:b/>
                <w:bCs/>
                <w:lang w:val="en-US"/>
              </w:rPr>
              <w:instrText>Above</w:instrText>
            </w:r>
            <w:r>
              <w:rPr>
                <w:b/>
                <w:bCs/>
              </w:rPr>
              <w:instrText xml:space="preserve">) \# "0,000" </w:instrText>
            </w:r>
            <w:r>
              <w:rPr>
                <w:b/>
                <w:bCs/>
              </w:rPr>
              <w:fldChar w:fldCharType="separate"/>
            </w:r>
            <w:bookmarkStart w:id="178" w:name="_Toc451871937"/>
            <w:r>
              <w:rPr>
                <w:b/>
                <w:bCs/>
                <w:noProof/>
              </w:rPr>
              <w:t>0,035</w:t>
            </w:r>
            <w:bookmarkEnd w:id="178"/>
            <w:r>
              <w:rPr>
                <w:b/>
                <w:bCs/>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=SUM(ABOVE) \# "0" </w:instrText>
            </w:r>
            <w:r>
              <w:rPr>
                <w:b/>
                <w:bCs/>
              </w:rPr>
              <w:fldChar w:fldCharType="separate"/>
            </w:r>
            <w:bookmarkStart w:id="179" w:name="_Toc451871938"/>
            <w:r>
              <w:rPr>
                <w:b/>
                <w:bCs/>
                <w:noProof/>
              </w:rPr>
              <w:t>450</w:t>
            </w:r>
            <w:bookmarkEnd w:id="179"/>
            <w:r>
              <w:rPr>
                <w:b/>
                <w:bCs/>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0F5642">
            <w:pPr>
              <w:pStyle w:val="a4"/>
              <w:jc w:val="right"/>
              <w:rPr>
                <w:b/>
                <w:bCs/>
              </w:rPr>
            </w:pPr>
            <w:r>
              <w:rPr>
                <w:b/>
                <w:bCs/>
              </w:rPr>
              <w:fldChar w:fldCharType="begin"/>
            </w:r>
            <w:r>
              <w:rPr>
                <w:b/>
                <w:bCs/>
              </w:rPr>
              <w:instrText xml:space="preserve"> =</w:instrText>
            </w:r>
            <w:r>
              <w:rPr>
                <w:b/>
                <w:bCs/>
                <w:lang w:val="en-US"/>
              </w:rPr>
              <w:instrText>SUM</w:instrText>
            </w:r>
            <w:r>
              <w:rPr>
                <w:b/>
                <w:bCs/>
              </w:rPr>
              <w:instrText>(</w:instrText>
            </w:r>
            <w:r>
              <w:rPr>
                <w:b/>
                <w:bCs/>
                <w:lang w:val="en-US"/>
              </w:rPr>
              <w:instrText>Above</w:instrText>
            </w:r>
            <w:r>
              <w:rPr>
                <w:b/>
                <w:bCs/>
              </w:rPr>
              <w:instrText xml:space="preserve">) \# "0,000" </w:instrText>
            </w:r>
            <w:r>
              <w:rPr>
                <w:b/>
                <w:bCs/>
              </w:rPr>
              <w:fldChar w:fldCharType="separate"/>
            </w:r>
            <w:bookmarkStart w:id="180" w:name="_Toc451871939"/>
            <w:r>
              <w:rPr>
                <w:b/>
                <w:bCs/>
                <w:noProof/>
              </w:rPr>
              <w:t>0,035</w:t>
            </w:r>
            <w:bookmarkEnd w:id="180"/>
            <w:r>
              <w:rPr>
                <w:b/>
                <w:bCs/>
              </w:rPr>
              <w:fldChar w:fldCharType="end"/>
            </w:r>
          </w:p>
        </w:tc>
      </w:tr>
    </w:tbl>
    <w:p w:rsidR="004027DC" w:rsidRDefault="004027DC" w:rsidP="004027DC"/>
    <w:p w:rsidR="004027DC" w:rsidRPr="00FE62AF" w:rsidRDefault="004027DC" w:rsidP="004027DC">
      <w:pPr>
        <w:jc w:val="right"/>
        <w:rPr>
          <w:sz w:val="28"/>
          <w:szCs w:val="28"/>
        </w:rPr>
      </w:pPr>
      <w:r w:rsidRPr="00FE62AF">
        <w:rPr>
          <w:sz w:val="28"/>
          <w:szCs w:val="28"/>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276"/>
        <w:gridCol w:w="992"/>
        <w:gridCol w:w="1277"/>
        <w:gridCol w:w="991"/>
        <w:gridCol w:w="1281"/>
      </w:tblGrid>
      <w:tr w:rsidR="004027DC">
        <w:trPr>
          <w:cantSplit/>
          <w:tblHeader/>
          <w:jc w:val="center"/>
        </w:trPr>
        <w:tc>
          <w:tcPr>
            <w:tcW w:w="2376" w:type="dxa"/>
            <w:tcBorders>
              <w:top w:val="single" w:sz="4" w:space="0" w:color="auto"/>
              <w:left w:val="single" w:sz="4" w:space="0" w:color="auto"/>
              <w:bottom w:val="nil"/>
              <w:right w:val="single" w:sz="4" w:space="0" w:color="auto"/>
            </w:tcBorders>
            <w:vAlign w:val="center"/>
          </w:tcPr>
          <w:p w:rsidR="004027DC" w:rsidRDefault="004027DC" w:rsidP="004027DC">
            <w:pPr>
              <w:pStyle w:val="a4"/>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81" w:name="_Toc451871940"/>
            <w:r>
              <w:t>2007</w:t>
            </w:r>
            <w:r w:rsidR="004027DC">
              <w:t>г</w:t>
            </w:r>
            <w:bookmarkEnd w:id="181"/>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82" w:name="_Toc451871941"/>
            <w:r>
              <w:t>2008</w:t>
            </w:r>
            <w:r w:rsidR="004027DC">
              <w:t>г</w:t>
            </w:r>
            <w:bookmarkEnd w:id="182"/>
          </w:p>
        </w:tc>
        <w:tc>
          <w:tcPr>
            <w:tcW w:w="2272" w:type="dxa"/>
            <w:gridSpan w:val="2"/>
            <w:tcBorders>
              <w:top w:val="single" w:sz="4" w:space="0" w:color="auto"/>
              <w:left w:val="single" w:sz="4" w:space="0" w:color="auto"/>
              <w:bottom w:val="single" w:sz="4" w:space="0" w:color="auto"/>
              <w:right w:val="single" w:sz="4" w:space="0" w:color="auto"/>
            </w:tcBorders>
            <w:vAlign w:val="center"/>
          </w:tcPr>
          <w:p w:rsidR="004027DC" w:rsidRDefault="000056B7" w:rsidP="004027DC">
            <w:pPr>
              <w:pStyle w:val="a4"/>
            </w:pPr>
            <w:bookmarkStart w:id="183" w:name="_Toc451871942"/>
            <w:r>
              <w:t>2009</w:t>
            </w:r>
            <w:r w:rsidR="004027DC">
              <w:t>г</w:t>
            </w:r>
            <w:bookmarkEnd w:id="183"/>
          </w:p>
        </w:tc>
      </w:tr>
      <w:tr w:rsidR="004027DC">
        <w:trPr>
          <w:trHeight w:val="681"/>
          <w:tblHeader/>
          <w:jc w:val="center"/>
        </w:trPr>
        <w:tc>
          <w:tcPr>
            <w:tcW w:w="2376" w:type="dxa"/>
            <w:tcBorders>
              <w:top w:val="nil"/>
              <w:left w:val="single" w:sz="4" w:space="0" w:color="auto"/>
              <w:bottom w:val="single" w:sz="4" w:space="0" w:color="auto"/>
              <w:right w:val="single" w:sz="4" w:space="0" w:color="auto"/>
            </w:tcBorders>
            <w:vAlign w:val="center"/>
          </w:tcPr>
          <w:p w:rsidR="004027DC" w:rsidRDefault="004027DC" w:rsidP="004027DC">
            <w:pPr>
              <w:pStyle w:val="a4"/>
            </w:pPr>
            <w:bookmarkStart w:id="184" w:name="_Toc451871943"/>
            <w:r>
              <w:t>Элементы затрат</w:t>
            </w:r>
            <w:bookmarkEnd w:id="184"/>
          </w:p>
        </w:tc>
        <w:tc>
          <w:tcPr>
            <w:tcW w:w="993"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85" w:name="_Toc451871944"/>
            <w:r>
              <w:t>Затраты на производство тыс. руб.</w:t>
            </w:r>
            <w:bookmarkEnd w:id="185"/>
          </w:p>
        </w:tc>
        <w:tc>
          <w:tcPr>
            <w:tcW w:w="1276"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86" w:name="_Toc451871945"/>
            <w:r>
              <w:t>Затраты на производство единицы продукции тыс. руб.</w:t>
            </w:r>
            <w:bookmarkEnd w:id="186"/>
          </w:p>
        </w:tc>
        <w:tc>
          <w:tcPr>
            <w:tcW w:w="992"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87" w:name="_Toc451871946"/>
            <w:r>
              <w:t>Затраты на производство тыс. руб.</w:t>
            </w:r>
            <w:bookmarkEnd w:id="187"/>
          </w:p>
        </w:tc>
        <w:tc>
          <w:tcPr>
            <w:tcW w:w="1277"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88" w:name="_Toc451871947"/>
            <w:r>
              <w:t>Затраты на производство единицы продукции тыс. руб.</w:t>
            </w:r>
            <w:bookmarkEnd w:id="188"/>
          </w:p>
        </w:tc>
        <w:tc>
          <w:tcPr>
            <w:tcW w:w="991"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89" w:name="_Toc451871948"/>
            <w:r>
              <w:t>Затраты на производство тыс. руб.</w:t>
            </w:r>
            <w:bookmarkEnd w:id="189"/>
          </w:p>
        </w:tc>
        <w:tc>
          <w:tcPr>
            <w:tcW w:w="1279" w:type="dxa"/>
            <w:tcBorders>
              <w:top w:val="single" w:sz="4" w:space="0" w:color="auto"/>
              <w:left w:val="single" w:sz="4" w:space="0" w:color="auto"/>
              <w:bottom w:val="nil"/>
              <w:right w:val="single" w:sz="4" w:space="0" w:color="auto"/>
            </w:tcBorders>
            <w:vAlign w:val="center"/>
          </w:tcPr>
          <w:p w:rsidR="004027DC" w:rsidRDefault="004027DC" w:rsidP="004027DC">
            <w:pPr>
              <w:pStyle w:val="a4"/>
            </w:pPr>
            <w:bookmarkStart w:id="190" w:name="_Toc451871949"/>
            <w:r>
              <w:t>Затраты на производство единицы продукции тыс. руб.</w:t>
            </w:r>
            <w:bookmarkEnd w:id="190"/>
          </w:p>
        </w:tc>
      </w:tr>
      <w:tr w:rsidR="004027DC">
        <w:trPr>
          <w:trHeight w:val="379"/>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bookmarkStart w:id="191" w:name="_Toc451871950"/>
            <w:r>
              <w:t xml:space="preserve">Условно-переменные </w:t>
            </w:r>
          </w:p>
          <w:p w:rsidR="004027DC" w:rsidRDefault="004027DC" w:rsidP="004027DC">
            <w:pPr>
              <w:pStyle w:val="a4"/>
            </w:pPr>
            <w:r>
              <w:t>издержки:</w:t>
            </w:r>
            <w:bookmarkEnd w:id="191"/>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pPr>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192" w:name="_Toc451871951"/>
            <w:r>
              <w:t>–сырье и материалы</w:t>
            </w:r>
            <w:bookmarkEnd w:id="192"/>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3" w:name="_Toc451871952"/>
            <w:r>
              <w:t>620</w:t>
            </w:r>
            <w:bookmarkEnd w:id="193"/>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4" w:name="_Toc451871953"/>
            <w:r>
              <w:t>0,034</w:t>
            </w:r>
            <w:bookmarkEnd w:id="194"/>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5" w:name="_Toc451871954"/>
            <w:r>
              <w:t>310</w:t>
            </w:r>
            <w:bookmarkEnd w:id="195"/>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6" w:name="_Toc451871955"/>
            <w:r>
              <w:t>0,023</w:t>
            </w:r>
            <w:bookmarkEnd w:id="196"/>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7" w:name="_Toc451871956"/>
            <w:r>
              <w:t>165</w:t>
            </w:r>
            <w:bookmarkEnd w:id="197"/>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198" w:name="_Toc451871957"/>
            <w:r>
              <w:t>0,018</w:t>
            </w:r>
            <w:bookmarkEnd w:id="198"/>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199" w:name="_Toc451871958"/>
            <w:r>
              <w:t>–топливо и энергия на технические цели</w:t>
            </w:r>
            <w:bookmarkEnd w:id="199"/>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0" w:name="_Toc451871959"/>
            <w:r>
              <w:t>258</w:t>
            </w:r>
            <w:bookmarkEnd w:id="200"/>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1" w:name="_Toc451871960"/>
            <w:r>
              <w:t>0,014</w:t>
            </w:r>
            <w:bookmarkEnd w:id="201"/>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2" w:name="_Toc451871961"/>
            <w:r>
              <w:t>135</w:t>
            </w:r>
            <w:bookmarkEnd w:id="202"/>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3" w:name="_Toc451871962"/>
            <w:r>
              <w:t>0,002</w:t>
            </w:r>
            <w:bookmarkEnd w:id="203"/>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4" w:name="_Toc451871963"/>
            <w:r>
              <w:t>130</w:t>
            </w:r>
            <w:bookmarkEnd w:id="204"/>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5" w:name="_Toc451871964"/>
            <w:r>
              <w:t>0,014</w:t>
            </w:r>
            <w:bookmarkEnd w:id="205"/>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206" w:name="_Toc451871965"/>
            <w:r>
              <w:t>–з/п производственных рабочих</w:t>
            </w:r>
            <w:bookmarkEnd w:id="206"/>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7" w:name="_Toc451871966"/>
            <w:r>
              <w:t>1300</w:t>
            </w:r>
            <w:bookmarkEnd w:id="207"/>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8" w:name="_Toc451871967"/>
            <w:r>
              <w:t>0,072</w:t>
            </w:r>
            <w:bookmarkEnd w:id="208"/>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09" w:name="_Toc451871968"/>
            <w:r>
              <w:t>1050</w:t>
            </w:r>
            <w:bookmarkEnd w:id="209"/>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0" w:name="_Toc451871969"/>
            <w:r>
              <w:t>0,076</w:t>
            </w:r>
            <w:bookmarkEnd w:id="210"/>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1" w:name="_Toc451871970"/>
            <w:r>
              <w:t>600</w:t>
            </w:r>
            <w:bookmarkEnd w:id="211"/>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2" w:name="_Toc451871971"/>
            <w:r>
              <w:t>0,066</w:t>
            </w:r>
            <w:bookmarkEnd w:id="212"/>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213" w:name="_Toc451871972"/>
            <w:r>
              <w:t>–отчисления на соц. страхование</w:t>
            </w:r>
            <w:bookmarkEnd w:id="213"/>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4" w:name="_Toc451871973"/>
            <w:r>
              <w:t>462</w:t>
            </w:r>
            <w:bookmarkEnd w:id="214"/>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5" w:name="_Toc451871974"/>
            <w:r>
              <w:t>0,025</w:t>
            </w:r>
            <w:bookmarkEnd w:id="215"/>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6" w:name="_Toc451871975"/>
            <w:r>
              <w:t>404</w:t>
            </w:r>
            <w:bookmarkEnd w:id="216"/>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7" w:name="_Toc451871976"/>
            <w:r>
              <w:t>0,030</w:t>
            </w:r>
            <w:bookmarkEnd w:id="217"/>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8" w:name="_Toc451871977"/>
            <w:r>
              <w:t>231</w:t>
            </w:r>
            <w:bookmarkEnd w:id="218"/>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19" w:name="_Toc451871978"/>
            <w:r>
              <w:t>0,025</w:t>
            </w:r>
            <w:bookmarkEnd w:id="219"/>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220" w:name="_Toc451871979"/>
            <w:r>
              <w:t>–прочие расходы</w:t>
            </w:r>
            <w:bookmarkEnd w:id="220"/>
          </w:p>
        </w:tc>
        <w:tc>
          <w:tcPr>
            <w:tcW w:w="993"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1" w:name="_Toc451871980"/>
            <w:r>
              <w:t>102</w:t>
            </w:r>
            <w:bookmarkEnd w:id="221"/>
          </w:p>
        </w:tc>
        <w:tc>
          <w:tcPr>
            <w:tcW w:w="1276"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2" w:name="_Toc451871981"/>
            <w:r>
              <w:t>0,006</w:t>
            </w:r>
            <w:bookmarkEnd w:id="222"/>
          </w:p>
        </w:tc>
        <w:tc>
          <w:tcPr>
            <w:tcW w:w="992"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3" w:name="_Toc451871982"/>
            <w:r>
              <w:t>20</w:t>
            </w:r>
            <w:bookmarkEnd w:id="223"/>
          </w:p>
        </w:tc>
        <w:tc>
          <w:tcPr>
            <w:tcW w:w="1277"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4" w:name="_Toc451871983"/>
            <w:r>
              <w:t>0,001</w:t>
            </w:r>
            <w:bookmarkEnd w:id="224"/>
          </w:p>
        </w:tc>
        <w:tc>
          <w:tcPr>
            <w:tcW w:w="991"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5" w:name="_Toc451871984"/>
            <w:r>
              <w:t>33</w:t>
            </w:r>
            <w:bookmarkEnd w:id="225"/>
          </w:p>
        </w:tc>
        <w:tc>
          <w:tcPr>
            <w:tcW w:w="1279" w:type="dxa"/>
            <w:tcBorders>
              <w:top w:val="single" w:sz="4" w:space="0" w:color="auto"/>
              <w:left w:val="single" w:sz="4" w:space="0" w:color="auto"/>
              <w:bottom w:val="single" w:sz="4" w:space="0" w:color="auto"/>
              <w:right w:val="single" w:sz="4" w:space="0" w:color="auto"/>
            </w:tcBorders>
            <w:vAlign w:val="center"/>
          </w:tcPr>
          <w:p w:rsidR="004027DC" w:rsidRDefault="004027DC" w:rsidP="002A3081">
            <w:pPr>
              <w:pStyle w:val="a4"/>
              <w:jc w:val="right"/>
            </w:pPr>
            <w:bookmarkStart w:id="226" w:name="_Toc451871985"/>
            <w:r>
              <w:t>0,004</w:t>
            </w:r>
            <w:bookmarkEnd w:id="226"/>
          </w:p>
        </w:tc>
      </w:tr>
      <w:tr w:rsidR="004027DC">
        <w:trPr>
          <w:trHeight w:val="535"/>
          <w:jc w:val="center"/>
        </w:trPr>
        <w:tc>
          <w:tcPr>
            <w:tcW w:w="2376" w:type="dxa"/>
            <w:tcBorders>
              <w:top w:val="single" w:sz="4" w:space="0" w:color="auto"/>
              <w:left w:val="single" w:sz="4" w:space="0" w:color="auto"/>
              <w:bottom w:val="single" w:sz="4" w:space="0" w:color="auto"/>
              <w:right w:val="single" w:sz="4" w:space="0" w:color="auto"/>
            </w:tcBorders>
            <w:vAlign w:val="center"/>
          </w:tcPr>
          <w:p w:rsidR="004027DC" w:rsidRDefault="004027DC" w:rsidP="004027DC">
            <w:pPr>
              <w:pStyle w:val="a4"/>
              <w:rPr>
                <w:b/>
                <w:bCs/>
              </w:rPr>
            </w:pPr>
            <w:bookmarkStart w:id="227" w:name="_Toc451871986"/>
            <w:r>
              <w:rPr>
                <w:b/>
                <w:bCs/>
              </w:rPr>
              <w:t>Итого</w:t>
            </w:r>
            <w:bookmarkEnd w:id="227"/>
          </w:p>
        </w:tc>
        <w:tc>
          <w:tcPr>
            <w:tcW w:w="993"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=SUM(ABOVE) \# "0" </w:instrText>
            </w:r>
            <w:r>
              <w:rPr>
                <w:b/>
                <w:bCs/>
              </w:rPr>
              <w:fldChar w:fldCharType="separate"/>
            </w:r>
            <w:bookmarkStart w:id="228" w:name="_Toc451871987"/>
            <w:r>
              <w:rPr>
                <w:b/>
                <w:bCs/>
                <w:noProof/>
              </w:rPr>
              <w:t>2742</w:t>
            </w:r>
            <w:bookmarkEnd w:id="228"/>
            <w:r>
              <w:rPr>
                <w:b/>
                <w:bCs/>
              </w:rPr>
              <w:fldChar w:fldCharType="end"/>
            </w:r>
          </w:p>
        </w:tc>
        <w:tc>
          <w:tcPr>
            <w:tcW w:w="1276"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sum</w:instrText>
            </w:r>
            <w:r>
              <w:rPr>
                <w:b/>
                <w:bCs/>
              </w:rPr>
              <w:instrText>(</w:instrText>
            </w:r>
            <w:r>
              <w:rPr>
                <w:b/>
                <w:bCs/>
                <w:lang w:val="en-US"/>
              </w:rPr>
              <w:instrText>above</w:instrText>
            </w:r>
            <w:r>
              <w:rPr>
                <w:b/>
                <w:bCs/>
              </w:rPr>
              <w:instrText xml:space="preserve">) \# "0,000" </w:instrText>
            </w:r>
            <w:r>
              <w:rPr>
                <w:b/>
                <w:bCs/>
              </w:rPr>
              <w:fldChar w:fldCharType="separate"/>
            </w:r>
            <w:bookmarkStart w:id="229" w:name="_Toc451871988"/>
            <w:r>
              <w:rPr>
                <w:b/>
                <w:bCs/>
                <w:noProof/>
              </w:rPr>
              <w:t>0,151</w:t>
            </w:r>
            <w:bookmarkEnd w:id="229"/>
            <w:r>
              <w:rPr>
                <w:b/>
                <w:bCs/>
              </w:rPr>
              <w:fldChar w:fldCharType="end"/>
            </w:r>
          </w:p>
        </w:tc>
        <w:tc>
          <w:tcPr>
            <w:tcW w:w="992"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=SUM(ABOVE) \# "0" </w:instrText>
            </w:r>
            <w:r>
              <w:rPr>
                <w:b/>
                <w:bCs/>
              </w:rPr>
              <w:fldChar w:fldCharType="separate"/>
            </w:r>
            <w:bookmarkStart w:id="230" w:name="_Toc451871989"/>
            <w:r>
              <w:rPr>
                <w:b/>
                <w:bCs/>
                <w:noProof/>
              </w:rPr>
              <w:t>1919</w:t>
            </w:r>
            <w:bookmarkEnd w:id="230"/>
            <w:r>
              <w:rPr>
                <w:b/>
                <w:bCs/>
              </w:rPr>
              <w:fldChar w:fldCharType="end"/>
            </w:r>
          </w:p>
        </w:tc>
        <w:tc>
          <w:tcPr>
            <w:tcW w:w="1277"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SUM</w:instrText>
            </w:r>
            <w:r>
              <w:rPr>
                <w:b/>
                <w:bCs/>
              </w:rPr>
              <w:instrText>(</w:instrText>
            </w:r>
            <w:r>
              <w:rPr>
                <w:b/>
                <w:bCs/>
                <w:lang w:val="en-US"/>
              </w:rPr>
              <w:instrText>Above</w:instrText>
            </w:r>
            <w:r>
              <w:rPr>
                <w:b/>
                <w:bCs/>
              </w:rPr>
              <w:instrText xml:space="preserve">) \# "0,000" </w:instrText>
            </w:r>
            <w:r>
              <w:rPr>
                <w:b/>
                <w:bCs/>
              </w:rPr>
              <w:fldChar w:fldCharType="separate"/>
            </w:r>
            <w:bookmarkStart w:id="231" w:name="_Toc451871990"/>
            <w:r>
              <w:rPr>
                <w:b/>
                <w:bCs/>
                <w:noProof/>
              </w:rPr>
              <w:t>0,132</w:t>
            </w:r>
            <w:bookmarkEnd w:id="231"/>
            <w:r>
              <w:rPr>
                <w:b/>
                <w:bCs/>
              </w:rPr>
              <w:fldChar w:fldCharType="end"/>
            </w:r>
          </w:p>
        </w:tc>
        <w:tc>
          <w:tcPr>
            <w:tcW w:w="991"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=SUM(ABOVE) \# "0" </w:instrText>
            </w:r>
            <w:r>
              <w:rPr>
                <w:b/>
                <w:bCs/>
              </w:rPr>
              <w:fldChar w:fldCharType="separate"/>
            </w:r>
            <w:bookmarkStart w:id="232" w:name="_Toc451871991"/>
            <w:r>
              <w:rPr>
                <w:b/>
                <w:bCs/>
                <w:noProof/>
              </w:rPr>
              <w:t>1159</w:t>
            </w:r>
            <w:bookmarkEnd w:id="232"/>
            <w:r>
              <w:rPr>
                <w:b/>
                <w:bCs/>
              </w:rPr>
              <w:fldChar w:fldCharType="end"/>
            </w:r>
          </w:p>
        </w:tc>
        <w:tc>
          <w:tcPr>
            <w:tcW w:w="1279"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SUM</w:instrText>
            </w:r>
            <w:r>
              <w:rPr>
                <w:b/>
                <w:bCs/>
              </w:rPr>
              <w:instrText>(</w:instrText>
            </w:r>
            <w:r>
              <w:rPr>
                <w:b/>
                <w:bCs/>
                <w:lang w:val="en-US"/>
              </w:rPr>
              <w:instrText>Above</w:instrText>
            </w:r>
            <w:r>
              <w:rPr>
                <w:b/>
                <w:bCs/>
              </w:rPr>
              <w:instrText xml:space="preserve">) \# "0,000" </w:instrText>
            </w:r>
            <w:r>
              <w:rPr>
                <w:b/>
                <w:bCs/>
              </w:rPr>
              <w:fldChar w:fldCharType="separate"/>
            </w:r>
            <w:bookmarkStart w:id="233" w:name="_Toc451871992"/>
            <w:r>
              <w:rPr>
                <w:b/>
                <w:bCs/>
                <w:noProof/>
              </w:rPr>
              <w:t>0,127</w:t>
            </w:r>
            <w:bookmarkEnd w:id="233"/>
            <w:r>
              <w:rPr>
                <w:b/>
                <w:bCs/>
              </w:rPr>
              <w:fldChar w:fldCharType="end"/>
            </w:r>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pPr>
            <w:bookmarkStart w:id="234" w:name="_Toc451871993"/>
            <w:r>
              <w:t>Внепроизводственные расходы</w:t>
            </w:r>
            <w:bookmarkEnd w:id="234"/>
          </w:p>
        </w:tc>
        <w:tc>
          <w:tcPr>
            <w:tcW w:w="993"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35" w:name="_Toc451871994"/>
            <w:r>
              <w:t>48</w:t>
            </w:r>
            <w:bookmarkEnd w:id="235"/>
          </w:p>
        </w:tc>
        <w:tc>
          <w:tcPr>
            <w:tcW w:w="1276"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36" w:name="_Toc451871995"/>
            <w:r>
              <w:t>0,003</w:t>
            </w:r>
            <w:bookmarkEnd w:id="236"/>
          </w:p>
        </w:tc>
        <w:tc>
          <w:tcPr>
            <w:tcW w:w="992"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37" w:name="_Toc451871996"/>
            <w:r>
              <w:t>36</w:t>
            </w:r>
            <w:bookmarkEnd w:id="237"/>
          </w:p>
        </w:tc>
        <w:tc>
          <w:tcPr>
            <w:tcW w:w="1277"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38" w:name="_Toc451871997"/>
            <w:r>
              <w:t>0,003</w:t>
            </w:r>
            <w:bookmarkEnd w:id="238"/>
          </w:p>
        </w:tc>
        <w:tc>
          <w:tcPr>
            <w:tcW w:w="991"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39" w:name="_Toc451871998"/>
            <w:r>
              <w:t>21</w:t>
            </w:r>
            <w:bookmarkEnd w:id="239"/>
          </w:p>
        </w:tc>
        <w:tc>
          <w:tcPr>
            <w:tcW w:w="1279"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pPr>
            <w:bookmarkStart w:id="240" w:name="_Toc451871999"/>
            <w:r>
              <w:t>0,002</w:t>
            </w:r>
            <w:bookmarkEnd w:id="240"/>
          </w:p>
        </w:tc>
      </w:tr>
      <w:tr w:rsidR="004027DC">
        <w:trPr>
          <w:trHeight w:val="535"/>
          <w:jc w:val="center"/>
        </w:trPr>
        <w:tc>
          <w:tcPr>
            <w:tcW w:w="2376" w:type="dxa"/>
            <w:tcBorders>
              <w:top w:val="single" w:sz="4" w:space="0" w:color="auto"/>
              <w:left w:val="single" w:sz="4" w:space="0" w:color="auto"/>
              <w:bottom w:val="single" w:sz="4" w:space="0" w:color="auto"/>
              <w:right w:val="nil"/>
            </w:tcBorders>
            <w:vAlign w:val="center"/>
          </w:tcPr>
          <w:p w:rsidR="004027DC" w:rsidRDefault="004027DC" w:rsidP="004027DC">
            <w:pPr>
              <w:pStyle w:val="a4"/>
              <w:rPr>
                <w:b/>
                <w:bCs/>
              </w:rPr>
            </w:pPr>
            <w:bookmarkStart w:id="241" w:name="_Toc451872000"/>
            <w:r>
              <w:rPr>
                <w:b/>
                <w:bCs/>
              </w:rPr>
              <w:t>Всего (полная себестоимость)</w:t>
            </w:r>
            <w:bookmarkEnd w:id="241"/>
          </w:p>
        </w:tc>
        <w:tc>
          <w:tcPr>
            <w:tcW w:w="993"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b</w:instrText>
            </w:r>
            <w:r>
              <w:rPr>
                <w:b/>
                <w:bCs/>
              </w:rPr>
              <w:instrText>7+</w:instrText>
            </w:r>
            <w:r>
              <w:rPr>
                <w:b/>
                <w:bCs/>
                <w:lang w:val="en-US"/>
              </w:rPr>
              <w:instrText>b</w:instrText>
            </w:r>
            <w:r>
              <w:rPr>
                <w:b/>
                <w:bCs/>
              </w:rPr>
              <w:instrText xml:space="preserve">14+b15 \# "0" </w:instrText>
            </w:r>
            <w:r>
              <w:rPr>
                <w:b/>
                <w:bCs/>
              </w:rPr>
              <w:fldChar w:fldCharType="separate"/>
            </w:r>
            <w:bookmarkStart w:id="242" w:name="_Toc451872001"/>
            <w:r>
              <w:rPr>
                <w:b/>
                <w:bCs/>
                <w:noProof/>
              </w:rPr>
              <w:t>3250</w:t>
            </w:r>
            <w:bookmarkEnd w:id="242"/>
            <w:r>
              <w:rPr>
                <w:b/>
                <w:bCs/>
              </w:rPr>
              <w:fldChar w:fldCharType="end"/>
            </w:r>
          </w:p>
        </w:tc>
        <w:tc>
          <w:tcPr>
            <w:tcW w:w="1276"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c</w:instrText>
            </w:r>
            <w:r>
              <w:rPr>
                <w:b/>
                <w:bCs/>
              </w:rPr>
              <w:instrText>7+</w:instrText>
            </w:r>
            <w:r>
              <w:rPr>
                <w:b/>
                <w:bCs/>
                <w:lang w:val="en-US"/>
              </w:rPr>
              <w:instrText>c</w:instrText>
            </w:r>
            <w:r>
              <w:rPr>
                <w:b/>
                <w:bCs/>
              </w:rPr>
              <w:instrText xml:space="preserve">14+c15 \# "0,000" </w:instrText>
            </w:r>
            <w:r>
              <w:rPr>
                <w:b/>
                <w:bCs/>
              </w:rPr>
              <w:fldChar w:fldCharType="separate"/>
            </w:r>
            <w:bookmarkStart w:id="243" w:name="_Toc451872002"/>
            <w:r>
              <w:rPr>
                <w:b/>
                <w:bCs/>
                <w:noProof/>
              </w:rPr>
              <w:t>0,180</w:t>
            </w:r>
            <w:bookmarkEnd w:id="243"/>
            <w:r>
              <w:rPr>
                <w:b/>
                <w:bCs/>
              </w:rPr>
              <w:fldChar w:fldCharType="end"/>
            </w:r>
          </w:p>
        </w:tc>
        <w:tc>
          <w:tcPr>
            <w:tcW w:w="992"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r>
              <w:rPr>
                <w:b/>
                <w:bCs/>
              </w:rPr>
              <w:fldChar w:fldCharType="begin"/>
            </w:r>
            <w:r>
              <w:rPr>
                <w:b/>
                <w:bCs/>
              </w:rPr>
              <w:instrText xml:space="preserve"> =</w:instrText>
            </w:r>
            <w:r>
              <w:rPr>
                <w:b/>
                <w:bCs/>
                <w:lang w:val="en-US"/>
              </w:rPr>
              <w:instrText>d</w:instrText>
            </w:r>
            <w:r>
              <w:rPr>
                <w:b/>
                <w:bCs/>
              </w:rPr>
              <w:instrText>7+</w:instrText>
            </w:r>
            <w:r>
              <w:rPr>
                <w:b/>
                <w:bCs/>
                <w:lang w:val="en-US"/>
              </w:rPr>
              <w:instrText>d</w:instrText>
            </w:r>
            <w:r>
              <w:rPr>
                <w:b/>
                <w:bCs/>
              </w:rPr>
              <w:instrText xml:space="preserve">14+d15 \# "0" </w:instrText>
            </w:r>
            <w:r>
              <w:rPr>
                <w:b/>
                <w:bCs/>
              </w:rPr>
              <w:fldChar w:fldCharType="separate"/>
            </w:r>
            <w:bookmarkStart w:id="244" w:name="_Toc451872003"/>
            <w:r>
              <w:rPr>
                <w:b/>
                <w:bCs/>
                <w:noProof/>
              </w:rPr>
              <w:t>2420</w:t>
            </w:r>
            <w:bookmarkEnd w:id="244"/>
            <w:r>
              <w:rPr>
                <w:b/>
                <w:bCs/>
              </w:rPr>
              <w:fldChar w:fldCharType="end"/>
            </w:r>
          </w:p>
        </w:tc>
        <w:tc>
          <w:tcPr>
            <w:tcW w:w="1277"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bookmarkStart w:id="245" w:name="_Toc451872004"/>
            <w:r>
              <w:rPr>
                <w:b/>
                <w:bCs/>
              </w:rPr>
              <w:t>0,173</w:t>
            </w:r>
            <w:bookmarkEnd w:id="245"/>
          </w:p>
        </w:tc>
        <w:tc>
          <w:tcPr>
            <w:tcW w:w="991"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bookmarkStart w:id="246" w:name="_Toc451872005"/>
            <w:r>
              <w:rPr>
                <w:b/>
                <w:bCs/>
              </w:rPr>
              <w:t>1630</w:t>
            </w:r>
            <w:bookmarkEnd w:id="246"/>
          </w:p>
        </w:tc>
        <w:tc>
          <w:tcPr>
            <w:tcW w:w="1279" w:type="dxa"/>
            <w:tcBorders>
              <w:top w:val="nil"/>
              <w:left w:val="single" w:sz="4" w:space="0" w:color="auto"/>
              <w:bottom w:val="single" w:sz="4" w:space="0" w:color="auto"/>
              <w:right w:val="single" w:sz="4" w:space="0" w:color="auto"/>
            </w:tcBorders>
            <w:vAlign w:val="center"/>
          </w:tcPr>
          <w:p w:rsidR="004027DC" w:rsidRDefault="004027DC" w:rsidP="002A3081">
            <w:pPr>
              <w:pStyle w:val="a4"/>
              <w:jc w:val="right"/>
              <w:rPr>
                <w:b/>
                <w:bCs/>
              </w:rPr>
            </w:pPr>
            <w:bookmarkStart w:id="247" w:name="_Toc451872006"/>
            <w:r>
              <w:rPr>
                <w:b/>
                <w:bCs/>
              </w:rPr>
              <w:t>0,180</w:t>
            </w:r>
            <w:bookmarkEnd w:id="247"/>
          </w:p>
        </w:tc>
      </w:tr>
    </w:tbl>
    <w:p w:rsidR="006077EC" w:rsidRDefault="006077EC" w:rsidP="000056B7">
      <w:pPr>
        <w:spacing w:line="360" w:lineRule="auto"/>
        <w:ind w:firstLine="709"/>
        <w:jc w:val="both"/>
      </w:pPr>
    </w:p>
    <w:p w:rsidR="004027DC" w:rsidRPr="00F117DB" w:rsidRDefault="004027DC" w:rsidP="000056B7">
      <w:pPr>
        <w:spacing w:line="360" w:lineRule="auto"/>
        <w:ind w:firstLine="709"/>
        <w:jc w:val="both"/>
        <w:rPr>
          <w:sz w:val="28"/>
          <w:szCs w:val="28"/>
        </w:rPr>
      </w:pPr>
      <w:r w:rsidRPr="00F117DB">
        <w:rPr>
          <w:sz w:val="28"/>
          <w:szCs w:val="28"/>
        </w:rPr>
        <w:t>Из данных Таблицы 3 мы видим, что условно-постоянные издержки складываются из суммы РСЭО, цеховых расходов и общезаводских расходов.</w:t>
      </w:r>
    </w:p>
    <w:p w:rsidR="004027DC" w:rsidRPr="00F117DB" w:rsidRDefault="004027DC" w:rsidP="000056B7">
      <w:pPr>
        <w:spacing w:line="360" w:lineRule="auto"/>
        <w:ind w:firstLine="709"/>
        <w:jc w:val="both"/>
        <w:rPr>
          <w:sz w:val="28"/>
          <w:szCs w:val="28"/>
        </w:rPr>
      </w:pPr>
      <w:r w:rsidRPr="00F117DB">
        <w:rPr>
          <w:sz w:val="28"/>
          <w:szCs w:val="28"/>
        </w:rPr>
        <w:t>Условно-переменные издержки складываются из расходов на сырье и материалы, топливо и энергию на технические цели, заработную плату производственных рабочих, отчислений на социальное страхование и прочие расходы.</w:t>
      </w:r>
    </w:p>
    <w:p w:rsidR="004027DC" w:rsidRPr="00F117DB" w:rsidRDefault="004027DC" w:rsidP="000056B7">
      <w:pPr>
        <w:spacing w:line="360" w:lineRule="auto"/>
        <w:ind w:firstLine="709"/>
        <w:jc w:val="both"/>
        <w:rPr>
          <w:sz w:val="28"/>
          <w:szCs w:val="28"/>
        </w:rPr>
      </w:pPr>
      <w:r w:rsidRPr="00F117DB">
        <w:rPr>
          <w:sz w:val="28"/>
          <w:szCs w:val="28"/>
        </w:rPr>
        <w:t xml:space="preserve">На протяжении </w:t>
      </w:r>
      <w:r w:rsidR="000056B7" w:rsidRPr="00F117DB">
        <w:rPr>
          <w:sz w:val="28"/>
          <w:szCs w:val="28"/>
        </w:rPr>
        <w:t>2007</w:t>
      </w:r>
      <w:r w:rsidRPr="00F117DB">
        <w:rPr>
          <w:sz w:val="28"/>
          <w:szCs w:val="28"/>
        </w:rPr>
        <w:t>,</w:t>
      </w:r>
      <w:r w:rsidR="000056B7" w:rsidRPr="00F117DB">
        <w:rPr>
          <w:sz w:val="28"/>
          <w:szCs w:val="28"/>
        </w:rPr>
        <w:t xml:space="preserve"> 2008</w:t>
      </w:r>
      <w:r w:rsidRPr="00F117DB">
        <w:rPr>
          <w:sz w:val="28"/>
          <w:szCs w:val="28"/>
        </w:rPr>
        <w:t xml:space="preserve"> и </w:t>
      </w:r>
      <w:r w:rsidR="000056B7" w:rsidRPr="00F117DB">
        <w:rPr>
          <w:sz w:val="28"/>
          <w:szCs w:val="28"/>
        </w:rPr>
        <w:t xml:space="preserve">2009 </w:t>
      </w:r>
      <w:r w:rsidRPr="00F117DB">
        <w:rPr>
          <w:sz w:val="28"/>
          <w:szCs w:val="28"/>
        </w:rPr>
        <w:t>гг общие условно-постоянные издержки (</w:t>
      </w:r>
      <w:r w:rsidRPr="00F117DB">
        <w:rPr>
          <w:sz w:val="28"/>
          <w:szCs w:val="28"/>
          <w:lang w:val="en-US"/>
        </w:rPr>
        <w:t>TFC</w:t>
      </w:r>
      <w:r w:rsidRPr="00F117DB">
        <w:rPr>
          <w:sz w:val="28"/>
          <w:szCs w:val="28"/>
        </w:rPr>
        <w:t xml:space="preserve">) оставались практически неизменными. В процентном же соотношении к общим издержкам предприятия величина условно-постоянных издержек в </w:t>
      </w:r>
      <w:r w:rsidR="000056B7" w:rsidRPr="00F117DB">
        <w:rPr>
          <w:sz w:val="28"/>
          <w:szCs w:val="28"/>
        </w:rPr>
        <w:t xml:space="preserve">2007 </w:t>
      </w:r>
      <w:r w:rsidRPr="00F117DB">
        <w:rPr>
          <w:sz w:val="28"/>
          <w:szCs w:val="28"/>
        </w:rPr>
        <w:t xml:space="preserve">г составила 14,1%, в </w:t>
      </w:r>
      <w:r w:rsidR="000056B7" w:rsidRPr="00F117DB">
        <w:rPr>
          <w:sz w:val="28"/>
          <w:szCs w:val="28"/>
        </w:rPr>
        <w:t xml:space="preserve">2008 </w:t>
      </w:r>
      <w:r w:rsidRPr="00F117DB">
        <w:rPr>
          <w:sz w:val="28"/>
          <w:szCs w:val="28"/>
        </w:rPr>
        <w:t xml:space="preserve">г – 19%, в </w:t>
      </w:r>
      <w:r w:rsidR="000056B7" w:rsidRPr="00F117DB">
        <w:rPr>
          <w:sz w:val="28"/>
          <w:szCs w:val="28"/>
        </w:rPr>
        <w:t xml:space="preserve">2009 </w:t>
      </w:r>
      <w:r w:rsidRPr="00F117DB">
        <w:rPr>
          <w:sz w:val="28"/>
          <w:szCs w:val="28"/>
        </w:rPr>
        <w:t>г – 27,6%. То есть удельный вес условно-постоянных издержек значительно вырос. Следует заметить, что вопрос процентного соотношения условно-постоянных издержек и общих издержек очень важен для анализа издержек предприятия, так как при резком уменьшении объема производства величина условно-постоянных издержек может составить слишком  большую процентную долю общих издержек, что отрицательно отразится на прибыли предприятия.</w:t>
      </w:r>
    </w:p>
    <w:p w:rsidR="004027DC" w:rsidRPr="00F117DB" w:rsidRDefault="004027DC" w:rsidP="000056B7">
      <w:pPr>
        <w:spacing w:line="360" w:lineRule="auto"/>
        <w:ind w:firstLine="709"/>
        <w:jc w:val="both"/>
        <w:rPr>
          <w:sz w:val="28"/>
          <w:szCs w:val="28"/>
        </w:rPr>
      </w:pPr>
      <w:r w:rsidRPr="00F117DB">
        <w:rPr>
          <w:sz w:val="28"/>
          <w:szCs w:val="28"/>
        </w:rPr>
        <w:t>Средние условно-постоянные издержки (</w:t>
      </w:r>
      <w:r w:rsidRPr="00F117DB">
        <w:rPr>
          <w:sz w:val="28"/>
          <w:szCs w:val="28"/>
          <w:lang w:val="en-US"/>
        </w:rPr>
        <w:t>AFC</w:t>
      </w:r>
      <w:r w:rsidRPr="00F117DB">
        <w:rPr>
          <w:sz w:val="28"/>
          <w:szCs w:val="28"/>
        </w:rPr>
        <w:t xml:space="preserve">) (на единицу продукции) в </w:t>
      </w:r>
      <w:r w:rsidR="000056B7" w:rsidRPr="00F117DB">
        <w:rPr>
          <w:sz w:val="28"/>
          <w:szCs w:val="28"/>
        </w:rPr>
        <w:t xml:space="preserve">2007 </w:t>
      </w:r>
      <w:r w:rsidRPr="00F117DB">
        <w:rPr>
          <w:sz w:val="28"/>
          <w:szCs w:val="28"/>
        </w:rPr>
        <w:t xml:space="preserve">г составили 26руб., в </w:t>
      </w:r>
      <w:r w:rsidR="000056B7" w:rsidRPr="00F117DB">
        <w:rPr>
          <w:sz w:val="28"/>
          <w:szCs w:val="28"/>
        </w:rPr>
        <w:t xml:space="preserve">2008 </w:t>
      </w:r>
      <w:r w:rsidRPr="00F117DB">
        <w:rPr>
          <w:sz w:val="28"/>
          <w:szCs w:val="28"/>
        </w:rPr>
        <w:t>г – 35</w:t>
      </w:r>
      <w:r w:rsidR="000056B7" w:rsidRPr="00F117DB">
        <w:rPr>
          <w:sz w:val="28"/>
          <w:szCs w:val="28"/>
        </w:rPr>
        <w:t xml:space="preserve"> </w:t>
      </w:r>
      <w:r w:rsidRPr="00F117DB">
        <w:rPr>
          <w:sz w:val="28"/>
          <w:szCs w:val="28"/>
        </w:rPr>
        <w:t xml:space="preserve">руб., в </w:t>
      </w:r>
      <w:r w:rsidR="000056B7" w:rsidRPr="00F117DB">
        <w:rPr>
          <w:sz w:val="28"/>
          <w:szCs w:val="28"/>
        </w:rPr>
        <w:t xml:space="preserve">2009 </w:t>
      </w:r>
      <w:r w:rsidRPr="00F117DB">
        <w:rPr>
          <w:sz w:val="28"/>
          <w:szCs w:val="28"/>
        </w:rPr>
        <w:t>г – 50руб., то есть их величина возрастала с уменьшением объема производства. Такая закономерность вполне логична, так как с уменьшением объема производства процентное соотношение условно-постоянных и общих издержек меняется.</w:t>
      </w:r>
    </w:p>
    <w:p w:rsidR="004027DC" w:rsidRPr="00F117DB" w:rsidRDefault="004027DC" w:rsidP="000056B7">
      <w:pPr>
        <w:spacing w:line="360" w:lineRule="auto"/>
        <w:ind w:firstLine="709"/>
        <w:jc w:val="both"/>
        <w:rPr>
          <w:sz w:val="28"/>
          <w:szCs w:val="28"/>
        </w:rPr>
      </w:pPr>
      <w:r w:rsidRPr="00F117DB">
        <w:rPr>
          <w:sz w:val="28"/>
          <w:szCs w:val="28"/>
        </w:rPr>
        <w:t>Общие условно-переменные издержки (</w:t>
      </w:r>
      <w:r w:rsidRPr="00F117DB">
        <w:rPr>
          <w:sz w:val="28"/>
          <w:szCs w:val="28"/>
          <w:lang w:val="en-US"/>
        </w:rPr>
        <w:t>TVC</w:t>
      </w:r>
      <w:r w:rsidRPr="00F117DB">
        <w:rPr>
          <w:sz w:val="28"/>
          <w:szCs w:val="28"/>
        </w:rPr>
        <w:t xml:space="preserve">) в </w:t>
      </w:r>
      <w:r w:rsidR="000056B7" w:rsidRPr="00F117DB">
        <w:rPr>
          <w:sz w:val="28"/>
          <w:szCs w:val="28"/>
        </w:rPr>
        <w:t xml:space="preserve">2007 </w:t>
      </w:r>
      <w:r w:rsidRPr="00F117DB">
        <w:rPr>
          <w:sz w:val="28"/>
          <w:szCs w:val="28"/>
        </w:rPr>
        <w:t xml:space="preserve">г составили 2742 тыс. руб.(85,9% от общих издержек), в </w:t>
      </w:r>
      <w:r w:rsidR="000056B7" w:rsidRPr="00F117DB">
        <w:rPr>
          <w:sz w:val="28"/>
          <w:szCs w:val="28"/>
        </w:rPr>
        <w:t xml:space="preserve">2008 </w:t>
      </w:r>
      <w:r w:rsidRPr="00F117DB">
        <w:rPr>
          <w:sz w:val="28"/>
          <w:szCs w:val="28"/>
        </w:rPr>
        <w:t xml:space="preserve">г – 1959 тыс. руб.(81%), в </w:t>
      </w:r>
      <w:r w:rsidR="000056B7" w:rsidRPr="00F117DB">
        <w:rPr>
          <w:sz w:val="28"/>
          <w:szCs w:val="28"/>
        </w:rPr>
        <w:t xml:space="preserve">2009 </w:t>
      </w:r>
      <w:r w:rsidRPr="00F117DB">
        <w:rPr>
          <w:sz w:val="28"/>
          <w:szCs w:val="28"/>
        </w:rPr>
        <w:t>г – 1159 тыс. руб.(72,4%). Таким образом, по мере уменьшения объема производства условно-переменные издержки снижаются и их величина в процентах к общим издержкам также уменьшается. Следует обратить внимание на то, что величина переменных издержек в конечном счете зависит не только от объема производства, но и от экономии материальных и трудовых затрат в результате рационального производства и труда. Воздействие последних факторов может привести к тому, что переменные издержки с ростом (уменьшением) объема производства увеличиваются (уменьшаются) по-разному.</w:t>
      </w:r>
    </w:p>
    <w:p w:rsidR="004027DC" w:rsidRPr="00F117DB" w:rsidRDefault="004027DC" w:rsidP="000056B7">
      <w:pPr>
        <w:spacing w:line="360" w:lineRule="auto"/>
        <w:ind w:firstLine="709"/>
        <w:jc w:val="both"/>
        <w:rPr>
          <w:sz w:val="28"/>
          <w:szCs w:val="28"/>
        </w:rPr>
      </w:pPr>
      <w:r w:rsidRPr="00F117DB">
        <w:rPr>
          <w:sz w:val="28"/>
          <w:szCs w:val="28"/>
        </w:rPr>
        <w:t>Для более глубокого анализа изменения условно-переменных издержек и факторов, вызвавших их изменение, следует рассмотреть издержки по элементам затрат:</w:t>
      </w:r>
    </w:p>
    <w:p w:rsidR="004027DC" w:rsidRPr="00F117DB" w:rsidRDefault="004027DC" w:rsidP="000056B7">
      <w:pPr>
        <w:numPr>
          <w:ilvl w:val="0"/>
          <w:numId w:val="1"/>
        </w:numPr>
        <w:tabs>
          <w:tab w:val="clear" w:pos="1080"/>
          <w:tab w:val="num" w:pos="0"/>
        </w:tabs>
        <w:spacing w:line="360" w:lineRule="auto"/>
        <w:ind w:left="0" w:firstLine="709"/>
        <w:jc w:val="both"/>
        <w:rPr>
          <w:sz w:val="28"/>
          <w:szCs w:val="28"/>
        </w:rPr>
      </w:pPr>
      <w:r w:rsidRPr="00F117DB">
        <w:rPr>
          <w:sz w:val="28"/>
          <w:szCs w:val="28"/>
        </w:rPr>
        <w:t>сырье и материалы – общие издержки на закупку сырья и материалов уменьшались пропорционально уменьшению объема производства (согласно данным табл. 2,3). Величина средних (на единицу продукции) издержек на сырье и материалы также уменьшается с уменьшением объема производства. Но уменьшение общих издержек на сырье и материалы не может охарактеризовать эффективность использования данных ресурсов. В то время как, уменьшение величины средних издержек на сырье и материалы говорит о том, что предприятие стало рационально их использовать, то есть предприятие стало активнее применять ресурсосберегающие технологии, а также повысило требовательность входного контроля качества поступающих от поставщиков сырья и материалов.</w:t>
      </w:r>
    </w:p>
    <w:p w:rsidR="004027DC" w:rsidRPr="00F117DB" w:rsidRDefault="004027DC" w:rsidP="000056B7">
      <w:pPr>
        <w:numPr>
          <w:ilvl w:val="0"/>
          <w:numId w:val="1"/>
        </w:numPr>
        <w:tabs>
          <w:tab w:val="clear" w:pos="1080"/>
          <w:tab w:val="num" w:pos="0"/>
        </w:tabs>
        <w:spacing w:line="360" w:lineRule="auto"/>
        <w:ind w:left="0" w:firstLine="709"/>
        <w:jc w:val="both"/>
        <w:rPr>
          <w:sz w:val="28"/>
          <w:szCs w:val="28"/>
          <w:u w:val="single"/>
        </w:rPr>
      </w:pPr>
      <w:r w:rsidRPr="00F117DB">
        <w:rPr>
          <w:sz w:val="28"/>
          <w:szCs w:val="28"/>
        </w:rPr>
        <w:t xml:space="preserve">топливо и энергия на технические цели. Размер расходов по этой статье также уменьшается с уменьшением объема производства, но если с </w:t>
      </w:r>
      <w:r w:rsidR="000056B7" w:rsidRPr="00F117DB">
        <w:rPr>
          <w:sz w:val="28"/>
          <w:szCs w:val="28"/>
        </w:rPr>
        <w:t xml:space="preserve">2007 </w:t>
      </w:r>
      <w:r w:rsidRPr="00F117DB">
        <w:rPr>
          <w:sz w:val="28"/>
          <w:szCs w:val="28"/>
        </w:rPr>
        <w:t xml:space="preserve">г по </w:t>
      </w:r>
      <w:r w:rsidR="000056B7" w:rsidRPr="00F117DB">
        <w:rPr>
          <w:sz w:val="28"/>
          <w:szCs w:val="28"/>
        </w:rPr>
        <w:t xml:space="preserve">2008 </w:t>
      </w:r>
      <w:r w:rsidRPr="00F117DB">
        <w:rPr>
          <w:sz w:val="28"/>
          <w:szCs w:val="28"/>
        </w:rPr>
        <w:t xml:space="preserve">г эти издержки уменьшились на 123 тыс. руб., то с </w:t>
      </w:r>
      <w:r w:rsidR="000056B7" w:rsidRPr="00F117DB">
        <w:rPr>
          <w:sz w:val="28"/>
          <w:szCs w:val="28"/>
        </w:rPr>
        <w:t xml:space="preserve">2008 </w:t>
      </w:r>
      <w:r w:rsidRPr="00F117DB">
        <w:rPr>
          <w:sz w:val="28"/>
          <w:szCs w:val="28"/>
        </w:rPr>
        <w:t xml:space="preserve">по </w:t>
      </w:r>
      <w:r w:rsidR="000056B7" w:rsidRPr="00F117DB">
        <w:rPr>
          <w:sz w:val="28"/>
          <w:szCs w:val="28"/>
        </w:rPr>
        <w:t xml:space="preserve">2009 </w:t>
      </w:r>
      <w:r w:rsidRPr="00F117DB">
        <w:rPr>
          <w:sz w:val="28"/>
          <w:szCs w:val="28"/>
        </w:rPr>
        <w:t>г – на 5 тыс. руб. Таким образом, отражается достаточно нерациональное использование топлива и энергии (в силу устаревших, неэкономичных методов использования).</w:t>
      </w:r>
    </w:p>
    <w:p w:rsidR="004027DC" w:rsidRPr="00F117DB" w:rsidRDefault="004027DC" w:rsidP="000056B7">
      <w:pPr>
        <w:numPr>
          <w:ilvl w:val="0"/>
          <w:numId w:val="1"/>
        </w:numPr>
        <w:tabs>
          <w:tab w:val="clear" w:pos="1080"/>
          <w:tab w:val="num" w:pos="0"/>
        </w:tabs>
        <w:spacing w:line="360" w:lineRule="auto"/>
        <w:ind w:left="0" w:firstLine="709"/>
        <w:jc w:val="both"/>
        <w:rPr>
          <w:sz w:val="28"/>
          <w:szCs w:val="28"/>
          <w:u w:val="single"/>
        </w:rPr>
      </w:pPr>
      <w:r w:rsidRPr="00F117DB">
        <w:rPr>
          <w:sz w:val="28"/>
          <w:szCs w:val="28"/>
        </w:rPr>
        <w:t xml:space="preserve">заработная плата производственных рабочих уменьшилась с сокращением объема производства. Средние (на единицу продукции) затраты на оплату труда также снизилась в </w:t>
      </w:r>
      <w:r w:rsidR="000056B7" w:rsidRPr="00F117DB">
        <w:rPr>
          <w:sz w:val="28"/>
          <w:szCs w:val="28"/>
        </w:rPr>
        <w:t xml:space="preserve">2009 </w:t>
      </w:r>
      <w:r w:rsidRPr="00F117DB">
        <w:rPr>
          <w:sz w:val="28"/>
          <w:szCs w:val="28"/>
        </w:rPr>
        <w:t xml:space="preserve">г по сравнению с </w:t>
      </w:r>
      <w:r w:rsidR="000056B7" w:rsidRPr="00F117DB">
        <w:rPr>
          <w:sz w:val="28"/>
          <w:szCs w:val="28"/>
        </w:rPr>
        <w:t xml:space="preserve">2007 </w:t>
      </w:r>
      <w:r w:rsidRPr="00F117DB">
        <w:rPr>
          <w:sz w:val="28"/>
          <w:szCs w:val="28"/>
        </w:rPr>
        <w:t xml:space="preserve"> и </w:t>
      </w:r>
      <w:r w:rsidR="000056B7" w:rsidRPr="00F117DB">
        <w:rPr>
          <w:sz w:val="28"/>
          <w:szCs w:val="28"/>
        </w:rPr>
        <w:t xml:space="preserve">2008 </w:t>
      </w:r>
      <w:r w:rsidRPr="00F117DB">
        <w:rPr>
          <w:sz w:val="28"/>
          <w:szCs w:val="28"/>
        </w:rPr>
        <w:t>гг. Такое снижение расходов по данной статье говорит о снижении трудоемкости продукции. Следует заметить, что анализ расходов на заработную плату затрудняется тем, что в графе заработной платы показана только заработная плата производственных рабочих, занятых непосредственно изготовлением продукции. Заработная плата вспомогательных рабочих в основном отражается на статьях расходов по эксплуатации и содержанию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пара, воды, электроэнергии и влияет на себестоимость продукции не прямо, а косвенно, через те комплексные статьи, на которые отнесен расход пара, воды электроэнергии.</w:t>
      </w:r>
    </w:p>
    <w:p w:rsidR="004027DC" w:rsidRPr="00F117DB" w:rsidRDefault="004027DC" w:rsidP="000056B7">
      <w:pPr>
        <w:numPr>
          <w:ilvl w:val="0"/>
          <w:numId w:val="1"/>
        </w:numPr>
        <w:tabs>
          <w:tab w:val="clear" w:pos="1080"/>
          <w:tab w:val="num" w:pos="0"/>
        </w:tabs>
        <w:spacing w:line="360" w:lineRule="auto"/>
        <w:ind w:left="0" w:firstLine="709"/>
        <w:jc w:val="both"/>
        <w:rPr>
          <w:sz w:val="28"/>
          <w:szCs w:val="28"/>
          <w:u w:val="single"/>
        </w:rPr>
      </w:pPr>
      <w:r w:rsidRPr="00F117DB">
        <w:rPr>
          <w:sz w:val="28"/>
          <w:szCs w:val="28"/>
        </w:rPr>
        <w:t>отчисления на социальное страхование. Изменение величины расходов по данной статье происходит соразмерно с изменением затрат на заработную плату, так как отчисления на социальное страхование рассчитываются как процент от заработной платы (изменения в величине этого процента могут быть вызваны изменением законодательства о труде и охране здоровья).</w:t>
      </w:r>
    </w:p>
    <w:p w:rsidR="004027DC" w:rsidRPr="00F117DB" w:rsidRDefault="004027DC" w:rsidP="000056B7">
      <w:pPr>
        <w:numPr>
          <w:ilvl w:val="0"/>
          <w:numId w:val="1"/>
        </w:numPr>
        <w:tabs>
          <w:tab w:val="clear" w:pos="1080"/>
          <w:tab w:val="num" w:pos="0"/>
        </w:tabs>
        <w:spacing w:line="360" w:lineRule="auto"/>
        <w:ind w:left="0" w:firstLine="709"/>
        <w:jc w:val="both"/>
        <w:rPr>
          <w:sz w:val="28"/>
          <w:szCs w:val="28"/>
          <w:u w:val="single"/>
        </w:rPr>
      </w:pPr>
      <w:r w:rsidRPr="00F117DB">
        <w:rPr>
          <w:sz w:val="28"/>
          <w:szCs w:val="28"/>
        </w:rPr>
        <w:t>прочие расходы. Изменение величины прочих расходов может быть вызвано различными причинами. Например, сокращение (увеличение) отчислений на научно-исследовательские и опытные работы, уменьшение (увеличение) расходов на доставку продукции, телекоммуникационные расходы и т.д.</w:t>
      </w:r>
    </w:p>
    <w:p w:rsidR="00FE62AF" w:rsidRDefault="004027DC" w:rsidP="00007C90">
      <w:pPr>
        <w:spacing w:line="360" w:lineRule="auto"/>
        <w:ind w:firstLine="709"/>
        <w:jc w:val="both"/>
        <w:rPr>
          <w:sz w:val="28"/>
          <w:szCs w:val="28"/>
        </w:rPr>
      </w:pPr>
      <w:r w:rsidRPr="00F117DB">
        <w:rPr>
          <w:sz w:val="28"/>
          <w:szCs w:val="28"/>
        </w:rPr>
        <w:t xml:space="preserve">Анализ условно-переменных издержек по статьям калькуляции  позволяет сделать вывод о том, что снижение себестоимости продукции в </w:t>
      </w:r>
      <w:r w:rsidR="000056B7" w:rsidRPr="00F117DB">
        <w:rPr>
          <w:sz w:val="28"/>
          <w:szCs w:val="28"/>
        </w:rPr>
        <w:t xml:space="preserve">2008 </w:t>
      </w:r>
      <w:r w:rsidRPr="00F117DB">
        <w:rPr>
          <w:sz w:val="28"/>
          <w:szCs w:val="28"/>
        </w:rPr>
        <w:t xml:space="preserve">г удалось добиться с помощью снижения затрат на сырье и материалы, топливо и энергию, и прочие расходы. Себестоимость продукции в </w:t>
      </w:r>
      <w:r w:rsidR="000056B7" w:rsidRPr="00F117DB">
        <w:rPr>
          <w:sz w:val="28"/>
          <w:szCs w:val="28"/>
        </w:rPr>
        <w:t xml:space="preserve">2009 </w:t>
      </w:r>
      <w:r w:rsidRPr="00F117DB">
        <w:rPr>
          <w:sz w:val="28"/>
          <w:szCs w:val="28"/>
        </w:rPr>
        <w:t xml:space="preserve">г возросла по сравнению с </w:t>
      </w:r>
      <w:r w:rsidR="000056B7" w:rsidRPr="00F117DB">
        <w:rPr>
          <w:sz w:val="28"/>
          <w:szCs w:val="28"/>
        </w:rPr>
        <w:t xml:space="preserve">2008 </w:t>
      </w:r>
      <w:r w:rsidRPr="00F117DB">
        <w:rPr>
          <w:sz w:val="28"/>
          <w:szCs w:val="28"/>
        </w:rPr>
        <w:t xml:space="preserve">г и осталась неизменной по сравнению с </w:t>
      </w:r>
      <w:r w:rsidR="000056B7" w:rsidRPr="00F117DB">
        <w:rPr>
          <w:sz w:val="28"/>
          <w:szCs w:val="28"/>
        </w:rPr>
        <w:t xml:space="preserve">2007 </w:t>
      </w:r>
      <w:r w:rsidRPr="00F117DB">
        <w:rPr>
          <w:sz w:val="28"/>
          <w:szCs w:val="28"/>
        </w:rPr>
        <w:t>г. Это говорит о том, что мероприятия по ее снижению были недостаточно эффективны и не привели к желаемому результату.</w:t>
      </w:r>
    </w:p>
    <w:p w:rsidR="004027DC" w:rsidRPr="00F117DB" w:rsidRDefault="004027DC" w:rsidP="00007C90">
      <w:pPr>
        <w:spacing w:line="360" w:lineRule="auto"/>
        <w:ind w:firstLine="709"/>
        <w:jc w:val="both"/>
        <w:rPr>
          <w:sz w:val="28"/>
          <w:szCs w:val="28"/>
        </w:rPr>
      </w:pPr>
      <w:r w:rsidRPr="00F117DB">
        <w:rPr>
          <w:sz w:val="28"/>
          <w:szCs w:val="28"/>
        </w:rPr>
        <w:t>Более наглядно изменение издержек предприятия отражено на графиках:</w:t>
      </w:r>
    </w:p>
    <w:p w:rsidR="004027DC" w:rsidRPr="00DC100D" w:rsidRDefault="004E7936" w:rsidP="00007C90">
      <w:pPr>
        <w:jc w:val="center"/>
      </w:pPr>
      <w:r>
        <w:rPr>
          <w:noProof/>
        </w:rPr>
        <w:pict>
          <v:shape id="_x0000_s1233" type="#_x0000_t202" style="position:absolute;left:0;text-align:left;margin-left:81pt;margin-top:6.3pt;width:28.8pt;height:1in;z-index:251659776" filled="f" stroked="f">
            <v:textbox inset="0,0,0,0">
              <w:txbxContent>
                <w:p w:rsidR="00E7434F" w:rsidRDefault="00E7434F" w:rsidP="004027DC">
                  <w:pPr>
                    <w:pStyle w:val="a8"/>
                    <w:rPr>
                      <w:b/>
                      <w:bCs/>
                      <w:sz w:val="24"/>
                      <w:szCs w:val="24"/>
                      <w:lang w:val="en-US"/>
                    </w:rPr>
                  </w:pPr>
                  <w:r>
                    <w:rPr>
                      <w:b/>
                      <w:bCs/>
                      <w:sz w:val="24"/>
                      <w:szCs w:val="24"/>
                      <w:lang w:val="en-US"/>
                    </w:rPr>
                    <w:t>TC,</w:t>
                  </w:r>
                </w:p>
                <w:p w:rsidR="00E7434F" w:rsidRDefault="00E7434F" w:rsidP="004027DC">
                  <w:pPr>
                    <w:pStyle w:val="a8"/>
                    <w:rPr>
                      <w:b/>
                      <w:bCs/>
                      <w:sz w:val="24"/>
                      <w:szCs w:val="24"/>
                      <w:lang w:val="en-US"/>
                    </w:rPr>
                  </w:pPr>
                  <w:r>
                    <w:rPr>
                      <w:b/>
                      <w:bCs/>
                      <w:sz w:val="24"/>
                      <w:szCs w:val="24"/>
                      <w:lang w:val="en-US"/>
                    </w:rPr>
                    <w:t>TVC,</w:t>
                  </w:r>
                </w:p>
                <w:p w:rsidR="00E7434F" w:rsidRDefault="00E7434F" w:rsidP="004027DC">
                  <w:pPr>
                    <w:pStyle w:val="a8"/>
                    <w:rPr>
                      <w:b/>
                      <w:bCs/>
                      <w:sz w:val="24"/>
                      <w:szCs w:val="24"/>
                      <w:lang w:val="en-US"/>
                    </w:rPr>
                  </w:pPr>
                  <w:r>
                    <w:rPr>
                      <w:b/>
                      <w:bCs/>
                      <w:sz w:val="24"/>
                      <w:szCs w:val="24"/>
                      <w:lang w:val="en-US"/>
                    </w:rPr>
                    <w:t>TFC</w:t>
                  </w:r>
                </w:p>
                <w:p w:rsidR="00E7434F" w:rsidRDefault="00E7434F" w:rsidP="004027DC">
                  <w:pPr>
                    <w:pStyle w:val="a8"/>
                    <w:rPr>
                      <w:b/>
                      <w:bCs/>
                      <w:sz w:val="24"/>
                      <w:szCs w:val="24"/>
                      <w:lang w:val="en-US"/>
                    </w:rPr>
                  </w:pPr>
                  <w:r>
                    <w:rPr>
                      <w:b/>
                      <w:bCs/>
                      <w:sz w:val="24"/>
                      <w:szCs w:val="24"/>
                    </w:rPr>
                    <w:t>тыс</w:t>
                  </w:r>
                  <w:r>
                    <w:rPr>
                      <w:b/>
                      <w:bCs/>
                      <w:sz w:val="24"/>
                      <w:szCs w:val="24"/>
                      <w:lang w:val="en-US"/>
                    </w:rPr>
                    <w:t>.</w:t>
                  </w:r>
                </w:p>
                <w:p w:rsidR="00E7434F" w:rsidRDefault="00E7434F" w:rsidP="004027DC">
                  <w:pPr>
                    <w:pStyle w:val="a8"/>
                  </w:pPr>
                  <w:r>
                    <w:rPr>
                      <w:b/>
                      <w:bCs/>
                      <w:sz w:val="24"/>
                      <w:szCs w:val="24"/>
                    </w:rPr>
                    <w:t>руб.</w:t>
                  </w:r>
                </w:p>
              </w:txbxContent>
            </v:textbox>
          </v:shape>
        </w:pict>
      </w:r>
      <w:r>
        <w:rPr>
          <w:noProof/>
        </w:rPr>
        <w:pict>
          <v:shape id="_x0000_s1237" type="#_x0000_t202" style="position:absolute;left:0;text-align:left;margin-left:324.45pt;margin-top:180.2pt;width:36pt;height:14.4pt;z-index:251663872" o:allowincell="f" filled="f" stroked="f">
            <v:textbox inset="0,0,0,0">
              <w:txbxContent>
                <w:p w:rsidR="00E7434F" w:rsidRDefault="00E7434F" w:rsidP="004027DC">
                  <w:r>
                    <w:t>Т</w:t>
                  </w:r>
                  <w:r>
                    <w:rPr>
                      <w:lang w:val="en-US"/>
                    </w:rPr>
                    <w:t>F</w:t>
                  </w:r>
                  <w:r>
                    <w:t>С</w:t>
                  </w:r>
                </w:p>
              </w:txbxContent>
            </v:textbox>
          </v:shape>
        </w:pict>
      </w:r>
      <w:r>
        <w:rPr>
          <w:noProof/>
        </w:rPr>
        <w:pict>
          <v:shape id="_x0000_s1236" type="#_x0000_t202" style="position:absolute;left:0;text-align:left;margin-left:327.6pt;margin-top:140.15pt;width:36pt;height:14.4pt;z-index:251662848" o:allowincell="f" filled="f" stroked="f">
            <v:textbox inset="0,0,0,0">
              <w:txbxContent>
                <w:p w:rsidR="00E7434F" w:rsidRDefault="00E7434F" w:rsidP="004027DC">
                  <w:r>
                    <w:t>Т</w:t>
                  </w:r>
                  <w:r>
                    <w:rPr>
                      <w:lang w:val="en-US"/>
                    </w:rPr>
                    <w:t>V</w:t>
                  </w:r>
                  <w:r>
                    <w:t>С</w:t>
                  </w:r>
                </w:p>
              </w:txbxContent>
            </v:textbox>
          </v:shape>
        </w:pict>
      </w:r>
      <w:r>
        <w:rPr>
          <w:noProof/>
        </w:rPr>
        <w:pict>
          <v:shape id="_x0000_s1235" type="#_x0000_t202" style="position:absolute;left:0;text-align:left;margin-left:327.6pt;margin-top:118.55pt;width:36pt;height:14.4pt;z-index:251661824" o:allowincell="f" filled="f" stroked="f">
            <v:textbox inset="0,0,0,0">
              <w:txbxContent>
                <w:p w:rsidR="00E7434F" w:rsidRDefault="00E7434F" w:rsidP="004027DC">
                  <w:r>
                    <w:t>ТС</w:t>
                  </w:r>
                </w:p>
              </w:txbxContent>
            </v:textbox>
          </v:shape>
        </w:pict>
      </w:r>
      <w:r>
        <w:pict>
          <v:shape id="_x0000_i1034" type="#_x0000_t75" style="width:436.5pt;height:238.5pt">
            <v:imagedata r:id="rId18" o:title=""/>
          </v:shape>
        </w:pict>
      </w:r>
      <w:r w:rsidR="00007C90">
        <w:t xml:space="preserve">   </w:t>
      </w:r>
      <w:r w:rsidR="004027DC">
        <w:t xml:space="preserve"> </w:t>
      </w:r>
      <w:r w:rsidR="002A3081">
        <w:t xml:space="preserve">  </w:t>
      </w:r>
      <w:r w:rsidR="002A3081">
        <w:rPr>
          <w:b/>
        </w:rPr>
        <w:t>Рис</w:t>
      </w:r>
      <w:r w:rsidR="00007C90" w:rsidRPr="00007C90">
        <w:rPr>
          <w:b/>
        </w:rPr>
        <w:t>.</w:t>
      </w:r>
      <w:r w:rsidR="002A3081">
        <w:rPr>
          <w:b/>
        </w:rPr>
        <w:t>6</w:t>
      </w:r>
      <w:r w:rsidR="00007C90" w:rsidRPr="00007C90">
        <w:rPr>
          <w:b/>
        </w:rPr>
        <w:t xml:space="preserve"> </w:t>
      </w:r>
      <w:r w:rsidR="004027DC" w:rsidRPr="00DC100D">
        <w:t>Общие полные, общие условно-переменные, общие условно-постоянные издержки</w:t>
      </w:r>
    </w:p>
    <w:p w:rsidR="004027DC" w:rsidRDefault="004E7936" w:rsidP="004027DC">
      <w:r>
        <w:rPr>
          <w:noProof/>
        </w:rPr>
        <w:pict>
          <v:shape id="_x0000_s1234" type="#_x0000_t202" style="position:absolute;margin-left:45pt;margin-top:10.15pt;width:28.8pt;height:1in;z-index:251660800" filled="f" stroked="f">
            <v:textbox inset="0,0,0,0">
              <w:txbxContent>
                <w:p w:rsidR="00E7434F" w:rsidRDefault="00E7434F" w:rsidP="004027DC">
                  <w:pPr>
                    <w:pStyle w:val="a8"/>
                    <w:rPr>
                      <w:b/>
                      <w:bCs/>
                      <w:sz w:val="24"/>
                      <w:szCs w:val="24"/>
                      <w:lang w:val="en-US"/>
                    </w:rPr>
                  </w:pPr>
                  <w:r>
                    <w:rPr>
                      <w:b/>
                      <w:bCs/>
                      <w:sz w:val="24"/>
                      <w:szCs w:val="24"/>
                      <w:lang w:val="en-US"/>
                    </w:rPr>
                    <w:t>AC,</w:t>
                  </w:r>
                </w:p>
                <w:p w:rsidR="00E7434F" w:rsidRDefault="00E7434F" w:rsidP="004027DC">
                  <w:pPr>
                    <w:pStyle w:val="a8"/>
                    <w:rPr>
                      <w:b/>
                      <w:bCs/>
                      <w:sz w:val="24"/>
                      <w:szCs w:val="24"/>
                      <w:lang w:val="en-US"/>
                    </w:rPr>
                  </w:pPr>
                  <w:r>
                    <w:rPr>
                      <w:b/>
                      <w:bCs/>
                      <w:sz w:val="24"/>
                      <w:szCs w:val="24"/>
                      <w:lang w:val="en-US"/>
                    </w:rPr>
                    <w:t>AVC,</w:t>
                  </w:r>
                </w:p>
                <w:p w:rsidR="00E7434F" w:rsidRDefault="00E7434F" w:rsidP="004027DC">
                  <w:pPr>
                    <w:pStyle w:val="a8"/>
                    <w:rPr>
                      <w:b/>
                      <w:bCs/>
                      <w:sz w:val="24"/>
                      <w:szCs w:val="24"/>
                      <w:lang w:val="en-US"/>
                    </w:rPr>
                  </w:pPr>
                  <w:r>
                    <w:rPr>
                      <w:b/>
                      <w:bCs/>
                      <w:sz w:val="24"/>
                      <w:szCs w:val="24"/>
                      <w:lang w:val="en-US"/>
                    </w:rPr>
                    <w:t>AFC,</w:t>
                  </w:r>
                </w:p>
                <w:p w:rsidR="00E7434F" w:rsidRDefault="00E7434F" w:rsidP="004027DC">
                  <w:pPr>
                    <w:pStyle w:val="a8"/>
                    <w:rPr>
                      <w:b/>
                      <w:bCs/>
                      <w:sz w:val="24"/>
                      <w:szCs w:val="24"/>
                    </w:rPr>
                  </w:pPr>
                  <w:r>
                    <w:rPr>
                      <w:b/>
                      <w:bCs/>
                      <w:sz w:val="24"/>
                      <w:szCs w:val="24"/>
                    </w:rPr>
                    <w:t>руб.</w:t>
                  </w:r>
                </w:p>
              </w:txbxContent>
            </v:textbox>
          </v:shape>
        </w:pict>
      </w:r>
      <w:r w:rsidR="004027DC">
        <w:t xml:space="preserve"> </w:t>
      </w:r>
    </w:p>
    <w:p w:rsidR="004027DC" w:rsidRDefault="004E7936" w:rsidP="004027DC">
      <w:pPr>
        <w:pStyle w:val="a5"/>
        <w:tabs>
          <w:tab w:val="left" w:pos="-2268"/>
        </w:tabs>
        <w:jc w:val="center"/>
      </w:pPr>
      <w:r>
        <w:rPr>
          <w:noProof/>
        </w:rPr>
        <w:pict>
          <v:shape id="_x0000_s1231" type="#_x0000_t202" style="position:absolute;left:0;text-align:left;margin-left:291.6pt;margin-top:83.9pt;width:43.2pt;height:14.25pt;z-index:251658752" o:allowincell="f" stroked="f">
            <v:textbox inset="0,0,0,0">
              <w:txbxContent>
                <w:p w:rsidR="00E7434F" w:rsidRDefault="00E7434F" w:rsidP="004027DC">
                  <w:pPr>
                    <w:pStyle w:val="4"/>
                    <w:spacing w:line="360" w:lineRule="auto"/>
                    <w:rPr>
                      <w:lang w:val="en-US"/>
                    </w:rPr>
                  </w:pPr>
                  <w:r>
                    <w:rPr>
                      <w:lang w:val="en-US"/>
                    </w:rPr>
                    <w:t>AVC</w:t>
                  </w:r>
                </w:p>
              </w:txbxContent>
            </v:textbox>
          </v:shape>
        </w:pict>
      </w:r>
      <w:r>
        <w:rPr>
          <w:noProof/>
        </w:rPr>
        <w:pict>
          <v:shape id="_x0000_s1230" type="#_x0000_t202" style="position:absolute;left:0;text-align:left;margin-left:291.6pt;margin-top:33.5pt;width:36pt;height:21.6pt;z-index:251657728" o:allowincell="f" stroked="f">
            <v:textbox>
              <w:txbxContent>
                <w:p w:rsidR="00E7434F" w:rsidRDefault="00E7434F" w:rsidP="004027DC">
                  <w:pPr>
                    <w:pStyle w:val="4"/>
                    <w:spacing w:line="360" w:lineRule="auto"/>
                    <w:rPr>
                      <w:lang w:val="en-US"/>
                    </w:rPr>
                  </w:pPr>
                  <w:r>
                    <w:rPr>
                      <w:lang w:val="en-US"/>
                    </w:rPr>
                    <w:t>AC</w:t>
                  </w:r>
                </w:p>
              </w:txbxContent>
            </v:textbox>
          </v:shape>
        </w:pict>
      </w:r>
      <w:r>
        <w:rPr>
          <w:noProof/>
        </w:rPr>
        <w:pict>
          <v:shape id="_x0000_s1229" type="#_x0000_t202" style="position:absolute;left:0;text-align:left;margin-left:356.4pt;margin-top:223.5pt;width:64.8pt;height:21.6pt;z-index:251656704" o:allowincell="f" stroked="f">
            <v:textbox>
              <w:txbxContent>
                <w:p w:rsidR="00E7434F" w:rsidRDefault="00E7434F" w:rsidP="004027DC">
                  <w:pPr>
                    <w:pStyle w:val="4"/>
                    <w:spacing w:line="360" w:lineRule="auto"/>
                  </w:pPr>
                  <w:r>
                    <w:t>Годы</w:t>
                  </w:r>
                </w:p>
              </w:txbxContent>
            </v:textbox>
          </v:shape>
        </w:pict>
      </w:r>
      <w:r>
        <w:pict>
          <v:shape id="_x0000_i1035" type="#_x0000_t75" style="width:339.75pt;height:207.75pt">
            <v:imagedata r:id="rId19" o:title=""/>
          </v:shape>
        </w:pict>
      </w:r>
    </w:p>
    <w:p w:rsidR="004027DC" w:rsidRDefault="002A3081" w:rsidP="007E475B">
      <w:pPr>
        <w:jc w:val="center"/>
        <w:rPr>
          <w:b/>
          <w:bCs/>
        </w:rPr>
      </w:pPr>
      <w:r>
        <w:rPr>
          <w:b/>
          <w:bCs/>
        </w:rPr>
        <w:t>Рис</w:t>
      </w:r>
      <w:r w:rsidR="004027DC">
        <w:rPr>
          <w:b/>
          <w:bCs/>
        </w:rPr>
        <w:t>.</w:t>
      </w:r>
      <w:r>
        <w:rPr>
          <w:b/>
          <w:bCs/>
        </w:rPr>
        <w:t xml:space="preserve"> 7</w:t>
      </w:r>
      <w:r w:rsidR="004027DC">
        <w:rPr>
          <w:b/>
          <w:bCs/>
        </w:rPr>
        <w:t xml:space="preserve"> </w:t>
      </w:r>
      <w:r w:rsidR="004027DC">
        <w:t>Средние полные, средние условно-переменные, средние условно-постоянные издержки.</w:t>
      </w:r>
    </w:p>
    <w:p w:rsidR="007D2F7E" w:rsidRDefault="007D2F7E" w:rsidP="001809D5">
      <w:pPr>
        <w:spacing w:line="360" w:lineRule="auto"/>
        <w:ind w:firstLine="709"/>
        <w:jc w:val="both"/>
        <w:rPr>
          <w:sz w:val="28"/>
          <w:szCs w:val="28"/>
        </w:rPr>
      </w:pPr>
    </w:p>
    <w:p w:rsidR="007D2F7E" w:rsidRDefault="007D2F7E" w:rsidP="001809D5">
      <w:pPr>
        <w:spacing w:line="360" w:lineRule="auto"/>
        <w:ind w:firstLine="709"/>
        <w:jc w:val="both"/>
        <w:rPr>
          <w:sz w:val="28"/>
          <w:szCs w:val="28"/>
        </w:rPr>
      </w:pPr>
    </w:p>
    <w:p w:rsidR="007D2F7E" w:rsidRDefault="007D2F7E" w:rsidP="001809D5">
      <w:pPr>
        <w:spacing w:line="360" w:lineRule="auto"/>
        <w:ind w:firstLine="709"/>
        <w:jc w:val="both"/>
        <w:rPr>
          <w:sz w:val="28"/>
          <w:szCs w:val="28"/>
        </w:rPr>
      </w:pPr>
    </w:p>
    <w:p w:rsidR="004027DC" w:rsidRPr="001809D5" w:rsidRDefault="004027DC" w:rsidP="001809D5">
      <w:pPr>
        <w:spacing w:line="360" w:lineRule="auto"/>
        <w:ind w:firstLine="709"/>
        <w:jc w:val="both"/>
        <w:rPr>
          <w:sz w:val="28"/>
          <w:szCs w:val="28"/>
        </w:rPr>
      </w:pPr>
      <w:r w:rsidRPr="001809D5">
        <w:rPr>
          <w:sz w:val="28"/>
          <w:szCs w:val="28"/>
        </w:rPr>
        <w:t xml:space="preserve">Из всего вышеизложенного можно сделать вывод: </w:t>
      </w:r>
    </w:p>
    <w:p w:rsidR="004027DC" w:rsidRPr="001809D5" w:rsidRDefault="004027DC" w:rsidP="002A5DEF">
      <w:pPr>
        <w:pStyle w:val="a4"/>
        <w:spacing w:line="360" w:lineRule="auto"/>
        <w:ind w:firstLine="709"/>
        <w:jc w:val="both"/>
      </w:pPr>
      <w:r w:rsidRPr="001809D5">
        <w:t>1) основными направлениями снижения издержек производства являются:</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использование достижений НТП;</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совершенствование организации производства и труда;</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государственное регулирование экономических процессов.</w:t>
      </w:r>
    </w:p>
    <w:p w:rsidR="004027DC" w:rsidRPr="002A5DEF" w:rsidRDefault="004027DC" w:rsidP="002A5DEF">
      <w:pPr>
        <w:pStyle w:val="a5"/>
        <w:spacing w:line="360" w:lineRule="auto"/>
        <w:rPr>
          <w:sz w:val="28"/>
          <w:szCs w:val="28"/>
        </w:rPr>
      </w:pPr>
      <w:r w:rsidRPr="002A5DEF">
        <w:rPr>
          <w:sz w:val="28"/>
          <w:szCs w:val="28"/>
        </w:rPr>
        <w:t>2) Управление издержками необходимо прежде всего для:</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получение максимальной прибыли;</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улучшения финансового состояния фирмы;</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повышения конкурентоспособности предприятия и продукции;</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снижения риска стать банкротом и т.п.</w:t>
      </w:r>
    </w:p>
    <w:p w:rsidR="004027DC" w:rsidRPr="001809D5" w:rsidRDefault="004027DC" w:rsidP="001809D5">
      <w:pPr>
        <w:spacing w:line="360" w:lineRule="auto"/>
        <w:ind w:firstLine="709"/>
        <w:jc w:val="both"/>
        <w:rPr>
          <w:sz w:val="28"/>
          <w:szCs w:val="28"/>
        </w:rPr>
      </w:pPr>
      <w:r w:rsidRPr="001809D5">
        <w:rPr>
          <w:sz w:val="28"/>
          <w:szCs w:val="28"/>
        </w:rPr>
        <w:t>3) На структуру затрат за анализируемый период времени могли повлиять следующие факторы:</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инфляционный процесс, так как стоимость материальных ресурсов, основных фондов, рабочие силы изменялись неадекватно друг к другу;</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увеличение процентных ставок по кредитам. Оно значительно повысило оплату за кредиты коммерческих банков;</w:t>
      </w:r>
    </w:p>
    <w:p w:rsidR="004027DC" w:rsidRPr="001809D5" w:rsidRDefault="004027DC" w:rsidP="001809D5">
      <w:pPr>
        <w:numPr>
          <w:ilvl w:val="0"/>
          <w:numId w:val="1"/>
        </w:numPr>
        <w:spacing w:line="360" w:lineRule="auto"/>
        <w:ind w:left="0" w:firstLine="709"/>
        <w:jc w:val="both"/>
        <w:rPr>
          <w:sz w:val="28"/>
          <w:szCs w:val="28"/>
        </w:rPr>
      </w:pPr>
      <w:r w:rsidRPr="001809D5">
        <w:rPr>
          <w:sz w:val="28"/>
          <w:szCs w:val="28"/>
        </w:rPr>
        <w:t>существенное повышение роли рекламы, т.е. предприятия стали больше расходовать средств на эти цели.</w:t>
      </w:r>
    </w:p>
    <w:p w:rsidR="004027DC" w:rsidRPr="00717CC1" w:rsidRDefault="00717CC1" w:rsidP="00717CC1">
      <w:pPr>
        <w:pStyle w:val="2"/>
        <w:spacing w:line="360" w:lineRule="auto"/>
        <w:rPr>
          <w:rFonts w:ascii="Times New Roman" w:hAnsi="Times New Roman"/>
          <w:bCs w:val="0"/>
          <w:i w:val="0"/>
          <w:iCs w:val="0"/>
        </w:rPr>
      </w:pPr>
      <w:bookmarkStart w:id="248" w:name="_Toc451872007"/>
      <w:bookmarkStart w:id="249" w:name="_Toc483045672"/>
      <w:bookmarkStart w:id="250" w:name="_Toc483110279"/>
      <w:bookmarkStart w:id="251" w:name="_Toc273695118"/>
      <w:r w:rsidRPr="00717CC1">
        <w:rPr>
          <w:rFonts w:ascii="Times New Roman" w:hAnsi="Times New Roman"/>
          <w:bCs w:val="0"/>
          <w:i w:val="0"/>
          <w:iCs w:val="0"/>
        </w:rPr>
        <w:t xml:space="preserve">2. 4 </w:t>
      </w:r>
      <w:r w:rsidR="004027DC" w:rsidRPr="00717CC1">
        <w:rPr>
          <w:rFonts w:ascii="Times New Roman" w:hAnsi="Times New Roman"/>
          <w:bCs w:val="0"/>
          <w:i w:val="0"/>
          <w:iCs w:val="0"/>
        </w:rPr>
        <w:t>Анализ прибыли и рентабельности предприятия</w:t>
      </w:r>
      <w:bookmarkEnd w:id="248"/>
      <w:bookmarkEnd w:id="249"/>
      <w:bookmarkEnd w:id="250"/>
      <w:bookmarkEnd w:id="251"/>
    </w:p>
    <w:p w:rsidR="004027DC" w:rsidRPr="003D0BBF" w:rsidRDefault="004027DC" w:rsidP="003D0BBF">
      <w:pPr>
        <w:pStyle w:val="a5"/>
        <w:tabs>
          <w:tab w:val="left" w:pos="-2268"/>
        </w:tabs>
        <w:spacing w:line="360" w:lineRule="auto"/>
        <w:ind w:left="0" w:firstLine="709"/>
        <w:rPr>
          <w:sz w:val="28"/>
          <w:szCs w:val="28"/>
        </w:rPr>
      </w:pPr>
      <w:r w:rsidRPr="003D0BBF">
        <w:rPr>
          <w:sz w:val="28"/>
          <w:szCs w:val="28"/>
        </w:rPr>
        <w:t>Имея данные, характеризующие величины приведенных выше показателей, анализ прибыли предприятия следует осуществлять согласно следующим пунктам:</w:t>
      </w:r>
    </w:p>
    <w:p w:rsidR="004027DC" w:rsidRPr="003D0BBF" w:rsidRDefault="004027DC" w:rsidP="003D0BBF">
      <w:pPr>
        <w:pStyle w:val="a5"/>
        <w:numPr>
          <w:ilvl w:val="0"/>
          <w:numId w:val="1"/>
        </w:numPr>
        <w:tabs>
          <w:tab w:val="left" w:pos="-2268"/>
        </w:tabs>
        <w:spacing w:line="360" w:lineRule="auto"/>
        <w:ind w:left="0" w:firstLine="709"/>
        <w:rPr>
          <w:sz w:val="28"/>
          <w:szCs w:val="28"/>
        </w:rPr>
      </w:pPr>
      <w:r w:rsidRPr="003D0BBF">
        <w:rPr>
          <w:sz w:val="28"/>
          <w:szCs w:val="28"/>
        </w:rPr>
        <w:t>оценка динамики показателей балансовой и чистой прибыли;</w:t>
      </w:r>
    </w:p>
    <w:p w:rsidR="004027DC" w:rsidRPr="003D0BBF" w:rsidRDefault="004027DC" w:rsidP="003D0BBF">
      <w:pPr>
        <w:pStyle w:val="a5"/>
        <w:numPr>
          <w:ilvl w:val="0"/>
          <w:numId w:val="1"/>
        </w:numPr>
        <w:tabs>
          <w:tab w:val="left" w:pos="-2268"/>
        </w:tabs>
        <w:spacing w:line="360" w:lineRule="auto"/>
        <w:ind w:left="0" w:firstLine="709"/>
        <w:rPr>
          <w:sz w:val="28"/>
          <w:szCs w:val="28"/>
        </w:rPr>
      </w:pPr>
      <w:r w:rsidRPr="003D0BBF">
        <w:rPr>
          <w:sz w:val="28"/>
          <w:szCs w:val="28"/>
        </w:rPr>
        <w:t>изучение составных элементов формирования балансовой прибыли;</w:t>
      </w:r>
    </w:p>
    <w:p w:rsidR="004027DC" w:rsidRPr="003D0BBF" w:rsidRDefault="004027DC" w:rsidP="003D0BBF">
      <w:pPr>
        <w:pStyle w:val="a5"/>
        <w:numPr>
          <w:ilvl w:val="0"/>
          <w:numId w:val="1"/>
        </w:numPr>
        <w:tabs>
          <w:tab w:val="left" w:pos="-2268"/>
        </w:tabs>
        <w:spacing w:line="360" w:lineRule="auto"/>
        <w:ind w:left="0" w:firstLine="709"/>
        <w:rPr>
          <w:sz w:val="28"/>
          <w:szCs w:val="28"/>
        </w:rPr>
      </w:pPr>
      <w:r w:rsidRPr="003D0BBF">
        <w:rPr>
          <w:sz w:val="28"/>
          <w:szCs w:val="28"/>
        </w:rPr>
        <w:t>выявление и измерение влияния факторов, воздействующих на прибыль;</w:t>
      </w:r>
    </w:p>
    <w:p w:rsidR="004027DC" w:rsidRPr="003D0BBF" w:rsidRDefault="004027DC" w:rsidP="003D0BBF">
      <w:pPr>
        <w:pStyle w:val="a5"/>
        <w:numPr>
          <w:ilvl w:val="0"/>
          <w:numId w:val="1"/>
        </w:numPr>
        <w:tabs>
          <w:tab w:val="left" w:pos="-2268"/>
        </w:tabs>
        <w:spacing w:line="360" w:lineRule="auto"/>
        <w:ind w:left="0" w:firstLine="709"/>
        <w:rPr>
          <w:sz w:val="28"/>
          <w:szCs w:val="28"/>
        </w:rPr>
      </w:pPr>
      <w:r w:rsidRPr="003D0BBF">
        <w:rPr>
          <w:sz w:val="28"/>
          <w:szCs w:val="28"/>
        </w:rPr>
        <w:t>анализ показателей рентабельности;</w:t>
      </w:r>
    </w:p>
    <w:p w:rsidR="004027DC" w:rsidRPr="003D0BBF" w:rsidRDefault="004027DC" w:rsidP="003D0BBF">
      <w:pPr>
        <w:pStyle w:val="a5"/>
        <w:numPr>
          <w:ilvl w:val="0"/>
          <w:numId w:val="1"/>
        </w:numPr>
        <w:tabs>
          <w:tab w:val="left" w:pos="-2268"/>
        </w:tabs>
        <w:spacing w:line="360" w:lineRule="auto"/>
        <w:ind w:left="0" w:firstLine="709"/>
        <w:rPr>
          <w:sz w:val="28"/>
          <w:szCs w:val="28"/>
        </w:rPr>
      </w:pPr>
      <w:r w:rsidRPr="003D0BBF">
        <w:rPr>
          <w:sz w:val="28"/>
          <w:szCs w:val="28"/>
        </w:rPr>
        <w:t>выявление и оценка резервов роста прибыли, способов их мобилизации.</w:t>
      </w:r>
    </w:p>
    <w:p w:rsidR="004027DC" w:rsidRPr="003D0BBF" w:rsidRDefault="004027DC" w:rsidP="00031D2F">
      <w:pPr>
        <w:pStyle w:val="a5"/>
        <w:tabs>
          <w:tab w:val="left" w:pos="-2268"/>
        </w:tabs>
        <w:spacing w:line="360" w:lineRule="auto"/>
        <w:ind w:left="0" w:firstLine="709"/>
        <w:rPr>
          <w:sz w:val="28"/>
          <w:szCs w:val="28"/>
        </w:rPr>
      </w:pPr>
      <w:r w:rsidRPr="003D0BBF">
        <w:rPr>
          <w:sz w:val="28"/>
          <w:szCs w:val="28"/>
        </w:rPr>
        <w:t>Приведенная ниже таблица отражает необходимые для оценки прибыли показатели.</w:t>
      </w:r>
    </w:p>
    <w:p w:rsidR="004027DC" w:rsidRPr="003D0BBF" w:rsidRDefault="004027DC" w:rsidP="00031D2F">
      <w:pPr>
        <w:pStyle w:val="a5"/>
        <w:tabs>
          <w:tab w:val="left" w:pos="-2268"/>
        </w:tabs>
        <w:ind w:left="0"/>
        <w:jc w:val="right"/>
        <w:rPr>
          <w:b/>
          <w:bCs/>
          <w:sz w:val="24"/>
          <w:szCs w:val="24"/>
        </w:rPr>
      </w:pPr>
      <w:r w:rsidRPr="003D0BBF">
        <w:rPr>
          <w:b/>
          <w:bCs/>
          <w:sz w:val="24"/>
          <w:szCs w:val="24"/>
        </w:rPr>
        <w:t>Таблица 4.</w:t>
      </w:r>
    </w:p>
    <w:p w:rsidR="004027DC" w:rsidRDefault="004027DC" w:rsidP="00031D2F">
      <w:pPr>
        <w:pStyle w:val="a5"/>
        <w:tabs>
          <w:tab w:val="left" w:pos="-2268"/>
        </w:tabs>
        <w:ind w:left="0"/>
        <w:jc w:val="right"/>
        <w:rPr>
          <w:b/>
          <w:bCs/>
          <w:sz w:val="24"/>
          <w:szCs w:val="24"/>
        </w:rPr>
      </w:pPr>
      <w:r w:rsidRPr="003D0BBF">
        <w:rPr>
          <w:b/>
          <w:bCs/>
          <w:sz w:val="24"/>
          <w:szCs w:val="24"/>
        </w:rPr>
        <w:t xml:space="preserve">Общая выручка и выручка на единицу продукции (цена) по видам продукции предприятия </w:t>
      </w:r>
      <w:r w:rsidR="00F0464F" w:rsidRPr="00F9035D">
        <w:rPr>
          <w:sz w:val="28"/>
          <w:szCs w:val="28"/>
        </w:rPr>
        <w:t xml:space="preserve">ООО «Севцемент» </w:t>
      </w:r>
      <w:r w:rsidRPr="003D0BBF">
        <w:rPr>
          <w:b/>
          <w:bCs/>
          <w:sz w:val="24"/>
          <w:szCs w:val="24"/>
        </w:rPr>
        <w:t xml:space="preserve">за </w:t>
      </w:r>
      <w:r w:rsidR="00F0464F">
        <w:rPr>
          <w:b/>
          <w:bCs/>
          <w:sz w:val="24"/>
          <w:szCs w:val="24"/>
        </w:rPr>
        <w:t xml:space="preserve">2007 – 2009 </w:t>
      </w:r>
      <w:r w:rsidRPr="003D0BBF">
        <w:rPr>
          <w:b/>
          <w:bCs/>
          <w:sz w:val="24"/>
          <w:szCs w:val="24"/>
        </w:rPr>
        <w:t xml:space="preserve">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559"/>
        <w:gridCol w:w="992"/>
        <w:gridCol w:w="10"/>
        <w:gridCol w:w="1550"/>
        <w:gridCol w:w="992"/>
        <w:gridCol w:w="1417"/>
      </w:tblGrid>
      <w:tr w:rsidR="00031D2F" w:rsidRPr="007D2F7E">
        <w:trPr>
          <w:cantSplit/>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Виды продукции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BD7D12" w:rsidP="00031D2F">
            <w:pPr>
              <w:pStyle w:val="a5"/>
              <w:keepNext/>
              <w:keepLines/>
              <w:suppressLineNumbers/>
              <w:tabs>
                <w:tab w:val="left" w:pos="-2268"/>
              </w:tabs>
              <w:suppressAutoHyphens/>
              <w:ind w:left="0"/>
              <w:jc w:val="center"/>
              <w:rPr>
                <w:sz w:val="28"/>
                <w:szCs w:val="28"/>
              </w:rPr>
            </w:pPr>
            <w:r w:rsidRPr="007D2F7E">
              <w:rPr>
                <w:sz w:val="28"/>
                <w:szCs w:val="28"/>
              </w:rPr>
              <w:t>2007</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031D2F" w:rsidRPr="007D2F7E" w:rsidRDefault="00BD7D12" w:rsidP="00031D2F">
            <w:pPr>
              <w:pStyle w:val="a5"/>
              <w:keepNext/>
              <w:keepLines/>
              <w:suppressLineNumbers/>
              <w:tabs>
                <w:tab w:val="left" w:pos="-2268"/>
              </w:tabs>
              <w:suppressAutoHyphens/>
              <w:ind w:left="0"/>
              <w:jc w:val="center"/>
              <w:rPr>
                <w:sz w:val="28"/>
                <w:szCs w:val="28"/>
              </w:rPr>
            </w:pPr>
            <w:r w:rsidRPr="007D2F7E">
              <w:rPr>
                <w:sz w:val="28"/>
                <w:szCs w:val="28"/>
              </w:rPr>
              <w:t>2008</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BD7D12" w:rsidP="00031D2F">
            <w:pPr>
              <w:pStyle w:val="a5"/>
              <w:keepNext/>
              <w:keepLines/>
              <w:suppressLineNumbers/>
              <w:tabs>
                <w:tab w:val="left" w:pos="-2268"/>
              </w:tabs>
              <w:suppressAutoHyphens/>
              <w:ind w:left="0"/>
              <w:jc w:val="center"/>
              <w:rPr>
                <w:sz w:val="28"/>
                <w:szCs w:val="28"/>
              </w:rPr>
            </w:pPr>
            <w:r w:rsidRPr="007D2F7E">
              <w:rPr>
                <w:sz w:val="28"/>
                <w:szCs w:val="28"/>
              </w:rPr>
              <w:t>2009</w:t>
            </w:r>
          </w:p>
        </w:tc>
      </w:tr>
      <w:tr w:rsidR="00031D2F" w:rsidRPr="007D2F7E">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Общая выручка, тыс.</w:t>
            </w:r>
          </w:p>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руб.</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Выручка на единицу продукции, тыс.руб.</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Общая выручка, тыс.</w:t>
            </w:r>
          </w:p>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руб.</w:t>
            </w:r>
          </w:p>
        </w:tc>
        <w:tc>
          <w:tcPr>
            <w:tcW w:w="1550"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Выручка на единицу продукции, тыс.руб.</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Общая выручка, тыс.</w:t>
            </w:r>
          </w:p>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sz w:val="28"/>
                <w:szCs w:val="28"/>
              </w:rPr>
            </w:pPr>
            <w:r w:rsidRPr="007D2F7E">
              <w:rPr>
                <w:sz w:val="28"/>
                <w:szCs w:val="28"/>
              </w:rPr>
              <w:t>Выручка на единицу продукции, тыс.руб.</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rPr>
                <w:sz w:val="28"/>
                <w:szCs w:val="28"/>
              </w:rPr>
            </w:pPr>
            <w:r w:rsidRPr="007D2F7E">
              <w:rPr>
                <w:sz w:val="28"/>
                <w:szCs w:val="28"/>
              </w:rPr>
              <w:t>3А</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2640</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0,22</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1700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0,21</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0,24</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rPr>
                <w:sz w:val="28"/>
                <w:szCs w:val="28"/>
              </w:rPr>
            </w:pPr>
            <w:r w:rsidRPr="007D2F7E">
              <w:rPr>
                <w:sz w:val="28"/>
                <w:szCs w:val="28"/>
              </w:rPr>
              <w:t>5А</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400</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0,21</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0,25</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1100</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0,29</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rPr>
                <w:sz w:val="28"/>
                <w:szCs w:val="28"/>
              </w:rPr>
            </w:pPr>
            <w:r w:rsidRPr="007D2F7E">
              <w:rPr>
                <w:sz w:val="28"/>
                <w:szCs w:val="28"/>
              </w:rPr>
              <w:t>12А</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0,21</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0,30</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0,20</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rPr>
                <w:sz w:val="28"/>
                <w:szCs w:val="28"/>
              </w:rPr>
            </w:pPr>
            <w:r w:rsidRPr="007D2F7E">
              <w:rPr>
                <w:sz w:val="28"/>
                <w:szCs w:val="28"/>
              </w:rPr>
              <w:t>14А</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320</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0,16</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200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0,10</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60</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0,13</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rPr>
                <w:sz w:val="28"/>
                <w:szCs w:val="28"/>
              </w:rPr>
            </w:pPr>
            <w:r w:rsidRPr="007D2F7E">
              <w:rPr>
                <w:sz w:val="28"/>
                <w:szCs w:val="28"/>
              </w:rPr>
              <w:t>16А</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140</w:t>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0,14</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140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0,14</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70</w:t>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sz w:val="28"/>
                <w:szCs w:val="28"/>
              </w:rPr>
            </w:pPr>
            <w:r w:rsidRPr="007D2F7E">
              <w:rPr>
                <w:sz w:val="28"/>
                <w:szCs w:val="28"/>
              </w:rPr>
              <w:t>0,14</w:t>
            </w:r>
          </w:p>
        </w:tc>
      </w:tr>
      <w:tr w:rsidR="00031D2F" w:rsidRPr="007D2F7E">
        <w:tblPrEx>
          <w:tblCellMar>
            <w:left w:w="108" w:type="dxa"/>
            <w:right w:w="108"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031D2F">
            <w:pPr>
              <w:pStyle w:val="a5"/>
              <w:keepNext/>
              <w:keepLines/>
              <w:suppressLineNumbers/>
              <w:tabs>
                <w:tab w:val="left" w:pos="-2268"/>
              </w:tabs>
              <w:suppressAutoHyphens/>
              <w:ind w:left="0"/>
              <w:jc w:val="center"/>
              <w:rPr>
                <w:b/>
                <w:bCs/>
                <w:sz w:val="28"/>
                <w:szCs w:val="28"/>
              </w:rPr>
            </w:pPr>
            <w:r w:rsidRPr="007D2F7E">
              <w:rPr>
                <w:b/>
                <w:bCs/>
                <w:sz w:val="28"/>
                <w:szCs w:val="2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fldChar w:fldCharType="begin"/>
            </w:r>
            <w:r w:rsidRPr="007D2F7E">
              <w:rPr>
                <w:b/>
                <w:bCs/>
                <w:sz w:val="28"/>
                <w:szCs w:val="28"/>
              </w:rPr>
              <w:instrText xml:space="preserve"> =</w:instrText>
            </w:r>
            <w:r w:rsidRPr="007D2F7E">
              <w:rPr>
                <w:b/>
                <w:bCs/>
                <w:sz w:val="28"/>
                <w:szCs w:val="28"/>
                <w:lang w:val="en-US"/>
              </w:rPr>
              <w:instrText>SUM</w:instrText>
            </w:r>
            <w:r w:rsidRPr="007D2F7E">
              <w:rPr>
                <w:b/>
                <w:bCs/>
                <w:sz w:val="28"/>
                <w:szCs w:val="28"/>
              </w:rPr>
              <w:instrText>(</w:instrText>
            </w:r>
            <w:r w:rsidRPr="007D2F7E">
              <w:rPr>
                <w:b/>
                <w:bCs/>
                <w:sz w:val="28"/>
                <w:szCs w:val="28"/>
                <w:lang w:val="en-US"/>
              </w:rPr>
              <w:instrText>ABOVE</w:instrText>
            </w:r>
            <w:r w:rsidRPr="007D2F7E">
              <w:rPr>
                <w:b/>
                <w:bCs/>
                <w:sz w:val="28"/>
                <w:szCs w:val="28"/>
              </w:rPr>
              <w:instrText xml:space="preserve">) \# "0" </w:instrText>
            </w:r>
            <w:r w:rsidRPr="007D2F7E">
              <w:rPr>
                <w:b/>
                <w:bCs/>
                <w:sz w:val="28"/>
                <w:szCs w:val="28"/>
              </w:rPr>
              <w:fldChar w:fldCharType="separate"/>
            </w:r>
            <w:r w:rsidRPr="007D2F7E">
              <w:rPr>
                <w:b/>
                <w:bCs/>
                <w:noProof/>
                <w:sz w:val="28"/>
                <w:szCs w:val="28"/>
              </w:rPr>
              <w:t>3700</w:t>
            </w:r>
            <w:r w:rsidRPr="007D2F7E">
              <w:rPr>
                <w:b/>
                <w:bCs/>
                <w:sz w:val="28"/>
                <w:szCs w:val="2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t>0,20</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fldChar w:fldCharType="begin"/>
            </w:r>
            <w:r w:rsidRPr="007D2F7E">
              <w:rPr>
                <w:b/>
                <w:bCs/>
                <w:sz w:val="28"/>
                <w:szCs w:val="28"/>
              </w:rPr>
              <w:instrText xml:space="preserve"> =</w:instrText>
            </w:r>
            <w:r w:rsidRPr="007D2F7E">
              <w:rPr>
                <w:b/>
                <w:bCs/>
                <w:sz w:val="28"/>
                <w:szCs w:val="28"/>
                <w:lang w:val="en-US"/>
              </w:rPr>
              <w:instrText>SUM</w:instrText>
            </w:r>
            <w:r w:rsidRPr="007D2F7E">
              <w:rPr>
                <w:b/>
                <w:bCs/>
                <w:sz w:val="28"/>
                <w:szCs w:val="28"/>
              </w:rPr>
              <w:instrText>(</w:instrText>
            </w:r>
            <w:r w:rsidRPr="007D2F7E">
              <w:rPr>
                <w:b/>
                <w:bCs/>
                <w:sz w:val="28"/>
                <w:szCs w:val="28"/>
                <w:lang w:val="en-US"/>
              </w:rPr>
              <w:instrText>ABOVE</w:instrText>
            </w:r>
            <w:r w:rsidRPr="007D2F7E">
              <w:rPr>
                <w:b/>
                <w:bCs/>
                <w:sz w:val="28"/>
                <w:szCs w:val="28"/>
              </w:rPr>
              <w:instrText xml:space="preserve">) \# "0" </w:instrText>
            </w:r>
            <w:r w:rsidRPr="007D2F7E">
              <w:rPr>
                <w:b/>
                <w:bCs/>
                <w:sz w:val="28"/>
                <w:szCs w:val="28"/>
              </w:rPr>
              <w:fldChar w:fldCharType="separate"/>
            </w:r>
            <w:r w:rsidRPr="007D2F7E">
              <w:rPr>
                <w:b/>
                <w:bCs/>
                <w:noProof/>
                <w:sz w:val="28"/>
                <w:szCs w:val="28"/>
              </w:rPr>
              <w:t>2840</w:t>
            </w:r>
            <w:r w:rsidRPr="007D2F7E">
              <w:rPr>
                <w:b/>
                <w:bCs/>
                <w:sz w:val="28"/>
                <w:szCs w:val="28"/>
              </w:rPr>
              <w:fldChar w:fldCharType="end"/>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t>0,20</w:t>
            </w:r>
          </w:p>
        </w:tc>
        <w:tc>
          <w:tcPr>
            <w:tcW w:w="992"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fldChar w:fldCharType="begin"/>
            </w:r>
            <w:r w:rsidRPr="007D2F7E">
              <w:rPr>
                <w:b/>
                <w:bCs/>
                <w:sz w:val="28"/>
                <w:szCs w:val="28"/>
              </w:rPr>
              <w:instrText xml:space="preserve"> =</w:instrText>
            </w:r>
            <w:r w:rsidRPr="007D2F7E">
              <w:rPr>
                <w:b/>
                <w:bCs/>
                <w:sz w:val="28"/>
                <w:szCs w:val="28"/>
                <w:lang w:val="en-US"/>
              </w:rPr>
              <w:instrText>SUM</w:instrText>
            </w:r>
            <w:r w:rsidRPr="007D2F7E">
              <w:rPr>
                <w:b/>
                <w:bCs/>
                <w:sz w:val="28"/>
                <w:szCs w:val="28"/>
              </w:rPr>
              <w:instrText>(</w:instrText>
            </w:r>
            <w:r w:rsidRPr="007D2F7E">
              <w:rPr>
                <w:b/>
                <w:bCs/>
                <w:sz w:val="28"/>
                <w:szCs w:val="28"/>
                <w:lang w:val="en-US"/>
              </w:rPr>
              <w:instrText>ABOVE</w:instrText>
            </w:r>
            <w:r w:rsidRPr="007D2F7E">
              <w:rPr>
                <w:b/>
                <w:bCs/>
                <w:sz w:val="28"/>
                <w:szCs w:val="28"/>
              </w:rPr>
              <w:instrText xml:space="preserve">) \# "0" </w:instrText>
            </w:r>
            <w:r w:rsidRPr="007D2F7E">
              <w:rPr>
                <w:b/>
                <w:bCs/>
                <w:sz w:val="28"/>
                <w:szCs w:val="28"/>
              </w:rPr>
              <w:fldChar w:fldCharType="separate"/>
            </w:r>
            <w:r w:rsidRPr="007D2F7E">
              <w:rPr>
                <w:b/>
                <w:bCs/>
                <w:noProof/>
                <w:sz w:val="28"/>
                <w:szCs w:val="28"/>
              </w:rPr>
              <w:t>2130</w:t>
            </w:r>
            <w:r w:rsidRPr="007D2F7E">
              <w:rPr>
                <w:b/>
                <w:bCs/>
                <w:sz w:val="28"/>
                <w:szCs w:val="2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31D2F" w:rsidRPr="007D2F7E" w:rsidRDefault="00031D2F" w:rsidP="007C2D52">
            <w:pPr>
              <w:pStyle w:val="a5"/>
              <w:keepNext/>
              <w:keepLines/>
              <w:suppressLineNumbers/>
              <w:tabs>
                <w:tab w:val="left" w:pos="-2268"/>
              </w:tabs>
              <w:suppressAutoHyphens/>
              <w:ind w:left="0"/>
              <w:jc w:val="right"/>
              <w:rPr>
                <w:b/>
                <w:bCs/>
                <w:sz w:val="28"/>
                <w:szCs w:val="28"/>
              </w:rPr>
            </w:pPr>
            <w:r w:rsidRPr="007D2F7E">
              <w:rPr>
                <w:b/>
                <w:bCs/>
                <w:sz w:val="28"/>
                <w:szCs w:val="28"/>
              </w:rPr>
              <w:t>0,23</w:t>
            </w:r>
          </w:p>
        </w:tc>
      </w:tr>
    </w:tbl>
    <w:p w:rsidR="001E5435" w:rsidRDefault="001E5435" w:rsidP="00031D2F">
      <w:pPr>
        <w:pStyle w:val="a5"/>
        <w:tabs>
          <w:tab w:val="left" w:pos="-2268"/>
        </w:tabs>
        <w:ind w:left="0"/>
        <w:jc w:val="right"/>
        <w:rPr>
          <w:b/>
          <w:bCs/>
          <w:sz w:val="24"/>
          <w:szCs w:val="24"/>
        </w:rPr>
      </w:pPr>
    </w:p>
    <w:p w:rsidR="004027DC" w:rsidRPr="00E2784E" w:rsidRDefault="004027DC" w:rsidP="00E2784E">
      <w:pPr>
        <w:pStyle w:val="a5"/>
        <w:tabs>
          <w:tab w:val="left" w:pos="-2268"/>
        </w:tabs>
        <w:spacing w:line="360" w:lineRule="auto"/>
        <w:ind w:left="0" w:firstLine="709"/>
        <w:rPr>
          <w:sz w:val="28"/>
          <w:szCs w:val="28"/>
        </w:rPr>
      </w:pPr>
      <w:r w:rsidRPr="00E2784E">
        <w:rPr>
          <w:sz w:val="28"/>
          <w:szCs w:val="28"/>
        </w:rPr>
        <w:t>В таблице представлены данные по выручке, полученной предприятием от реализации продукции за исследуемый период времени.</w:t>
      </w:r>
    </w:p>
    <w:p w:rsidR="004027DC" w:rsidRPr="00E2784E" w:rsidRDefault="004027DC" w:rsidP="00E2784E">
      <w:pPr>
        <w:pStyle w:val="a5"/>
        <w:tabs>
          <w:tab w:val="left" w:pos="-2268"/>
        </w:tabs>
        <w:spacing w:line="360" w:lineRule="auto"/>
        <w:ind w:left="0" w:firstLine="709"/>
        <w:rPr>
          <w:sz w:val="28"/>
          <w:szCs w:val="28"/>
        </w:rPr>
      </w:pPr>
      <w:r w:rsidRPr="00E2784E">
        <w:rPr>
          <w:sz w:val="28"/>
          <w:szCs w:val="28"/>
        </w:rPr>
        <w:t xml:space="preserve">Очевидно, что общая выручка от реализации в </w:t>
      </w:r>
      <w:r w:rsidR="00E2784E" w:rsidRPr="00E2784E">
        <w:rPr>
          <w:sz w:val="28"/>
          <w:szCs w:val="28"/>
        </w:rPr>
        <w:t xml:space="preserve">2009 </w:t>
      </w:r>
      <w:r w:rsidRPr="00E2784E">
        <w:rPr>
          <w:sz w:val="28"/>
          <w:szCs w:val="28"/>
        </w:rPr>
        <w:t xml:space="preserve">г значительно меньше, чем в </w:t>
      </w:r>
      <w:r w:rsidR="00E2784E" w:rsidRPr="00E2784E">
        <w:rPr>
          <w:sz w:val="28"/>
          <w:szCs w:val="28"/>
        </w:rPr>
        <w:t>2007</w:t>
      </w:r>
      <w:r w:rsidRPr="00E2784E">
        <w:rPr>
          <w:sz w:val="28"/>
          <w:szCs w:val="28"/>
        </w:rPr>
        <w:t xml:space="preserve"> и </w:t>
      </w:r>
      <w:r w:rsidR="00E2784E" w:rsidRPr="00E2784E">
        <w:rPr>
          <w:sz w:val="28"/>
          <w:szCs w:val="28"/>
        </w:rPr>
        <w:t xml:space="preserve">2008 </w:t>
      </w:r>
      <w:r w:rsidRPr="00E2784E">
        <w:rPr>
          <w:sz w:val="28"/>
          <w:szCs w:val="28"/>
        </w:rPr>
        <w:t>гг. Но дать оценку прибыльности предприятия лишь по изменению данной величины невозможно. Необходимо оценить величину валовой прибыли (то есть выручку от реализации за вычетом общих издержек производства).</w:t>
      </w:r>
    </w:p>
    <w:p w:rsidR="004027DC" w:rsidRPr="00E2784E" w:rsidRDefault="004027DC" w:rsidP="00E2784E">
      <w:pPr>
        <w:pStyle w:val="a5"/>
        <w:tabs>
          <w:tab w:val="left" w:pos="-2268"/>
        </w:tabs>
        <w:spacing w:line="360" w:lineRule="auto"/>
        <w:ind w:left="0"/>
        <w:jc w:val="center"/>
        <w:rPr>
          <w:sz w:val="28"/>
          <w:szCs w:val="28"/>
        </w:rPr>
      </w:pPr>
      <w:r w:rsidRPr="00E2784E">
        <w:rPr>
          <w:sz w:val="28"/>
          <w:szCs w:val="28"/>
        </w:rPr>
        <w:t xml:space="preserve">Валовая прибыль предприятия </w:t>
      </w:r>
      <w:r w:rsidR="00E2784E" w:rsidRPr="00E2784E">
        <w:rPr>
          <w:sz w:val="28"/>
          <w:szCs w:val="28"/>
        </w:rPr>
        <w:t xml:space="preserve">ООО «Севцемент» </w:t>
      </w:r>
      <w:r w:rsidRPr="00E2784E">
        <w:rPr>
          <w:sz w:val="28"/>
          <w:szCs w:val="28"/>
        </w:rPr>
        <w:t xml:space="preserve">за </w:t>
      </w:r>
      <w:r w:rsidR="00E2784E">
        <w:rPr>
          <w:sz w:val="28"/>
          <w:szCs w:val="28"/>
        </w:rPr>
        <w:t>2007</w:t>
      </w:r>
      <w:r w:rsidRPr="00E2784E">
        <w:rPr>
          <w:sz w:val="28"/>
          <w:szCs w:val="28"/>
        </w:rPr>
        <w:t>-</w:t>
      </w:r>
      <w:r w:rsidR="00E2784E">
        <w:rPr>
          <w:sz w:val="28"/>
          <w:szCs w:val="28"/>
        </w:rPr>
        <w:t xml:space="preserve">2009 </w:t>
      </w:r>
      <w:r w:rsidRPr="00E2784E">
        <w:rPr>
          <w:sz w:val="28"/>
          <w:szCs w:val="28"/>
        </w:rPr>
        <w:t>гг.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1845"/>
        <w:gridCol w:w="1846"/>
        <w:gridCol w:w="1846"/>
      </w:tblGrid>
      <w:tr w:rsidR="004027DC" w:rsidRPr="00902A38">
        <w:trPr>
          <w:cantSplit/>
          <w:jc w:val="center"/>
        </w:trPr>
        <w:tc>
          <w:tcPr>
            <w:tcW w:w="3651" w:type="dxa"/>
            <w:vMerge w:val="restart"/>
            <w:tcBorders>
              <w:top w:val="single" w:sz="4" w:space="0" w:color="auto"/>
              <w:left w:val="single" w:sz="4" w:space="0" w:color="auto"/>
              <w:bottom w:val="single" w:sz="4" w:space="0" w:color="auto"/>
              <w:right w:val="single" w:sz="4" w:space="0" w:color="auto"/>
            </w:tcBorders>
            <w:vAlign w:val="center"/>
          </w:tcPr>
          <w:p w:rsidR="004027DC" w:rsidRPr="00902A38" w:rsidRDefault="004027DC" w:rsidP="00031D2F">
            <w:pPr>
              <w:pStyle w:val="a5"/>
              <w:tabs>
                <w:tab w:val="left" w:pos="-2268"/>
              </w:tabs>
              <w:ind w:left="0"/>
              <w:jc w:val="center"/>
              <w:rPr>
                <w:sz w:val="28"/>
                <w:szCs w:val="28"/>
              </w:rPr>
            </w:pPr>
            <w:r w:rsidRPr="00902A38">
              <w:rPr>
                <w:sz w:val="28"/>
                <w:szCs w:val="28"/>
              </w:rPr>
              <w:t>Показатель</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4027DC" w:rsidRPr="00902A38" w:rsidRDefault="004027DC" w:rsidP="00031D2F">
            <w:pPr>
              <w:pStyle w:val="a5"/>
              <w:tabs>
                <w:tab w:val="left" w:pos="-2268"/>
              </w:tabs>
              <w:ind w:left="0"/>
              <w:jc w:val="center"/>
              <w:rPr>
                <w:sz w:val="28"/>
                <w:szCs w:val="28"/>
              </w:rPr>
            </w:pPr>
            <w:r w:rsidRPr="00902A38">
              <w:rPr>
                <w:sz w:val="28"/>
                <w:szCs w:val="28"/>
              </w:rPr>
              <w:t>Годы</w:t>
            </w:r>
          </w:p>
        </w:tc>
      </w:tr>
      <w:tr w:rsidR="004027DC" w:rsidRPr="00902A38">
        <w:trPr>
          <w:cantSplit/>
          <w:jc w:val="center"/>
        </w:trPr>
        <w:tc>
          <w:tcPr>
            <w:tcW w:w="3651" w:type="dxa"/>
            <w:vMerge/>
            <w:tcBorders>
              <w:top w:val="single" w:sz="4" w:space="0" w:color="auto"/>
              <w:left w:val="single" w:sz="4" w:space="0" w:color="auto"/>
              <w:bottom w:val="single" w:sz="4" w:space="0" w:color="auto"/>
              <w:right w:val="single" w:sz="4" w:space="0" w:color="auto"/>
            </w:tcBorders>
            <w:vAlign w:val="center"/>
          </w:tcPr>
          <w:p w:rsidR="004027DC" w:rsidRPr="00902A38" w:rsidRDefault="004027DC" w:rsidP="00031D2F">
            <w:pPr>
              <w:pStyle w:val="a5"/>
              <w:tabs>
                <w:tab w:val="left" w:pos="-2268"/>
              </w:tabs>
              <w:ind w:left="0"/>
              <w:jc w:val="center"/>
              <w:rPr>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rsidR="004027DC" w:rsidRPr="00902A38" w:rsidRDefault="00E2784E" w:rsidP="00031D2F">
            <w:pPr>
              <w:pStyle w:val="a5"/>
              <w:tabs>
                <w:tab w:val="left" w:pos="-2268"/>
              </w:tabs>
              <w:ind w:left="0"/>
              <w:jc w:val="center"/>
              <w:rPr>
                <w:sz w:val="28"/>
                <w:szCs w:val="28"/>
              </w:rPr>
            </w:pPr>
            <w:r w:rsidRPr="00902A38">
              <w:rPr>
                <w:sz w:val="28"/>
                <w:szCs w:val="28"/>
              </w:rPr>
              <w:t>2007</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E2784E" w:rsidP="00031D2F">
            <w:pPr>
              <w:pStyle w:val="a5"/>
              <w:tabs>
                <w:tab w:val="left" w:pos="-2268"/>
              </w:tabs>
              <w:ind w:left="0"/>
              <w:jc w:val="center"/>
              <w:rPr>
                <w:sz w:val="28"/>
                <w:szCs w:val="28"/>
              </w:rPr>
            </w:pPr>
            <w:r w:rsidRPr="00902A38">
              <w:rPr>
                <w:sz w:val="28"/>
                <w:szCs w:val="28"/>
              </w:rPr>
              <w:t>2008</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E2784E" w:rsidP="00031D2F">
            <w:pPr>
              <w:pStyle w:val="a5"/>
              <w:tabs>
                <w:tab w:val="left" w:pos="-2268"/>
              </w:tabs>
              <w:ind w:left="0"/>
              <w:jc w:val="center"/>
              <w:rPr>
                <w:sz w:val="28"/>
                <w:szCs w:val="28"/>
              </w:rPr>
            </w:pPr>
            <w:r w:rsidRPr="00902A38">
              <w:rPr>
                <w:sz w:val="28"/>
                <w:szCs w:val="28"/>
              </w:rPr>
              <w:t>2009</w:t>
            </w:r>
          </w:p>
        </w:tc>
      </w:tr>
      <w:tr w:rsidR="004027DC" w:rsidRPr="00902A38">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E52460">
            <w:pPr>
              <w:pStyle w:val="a5"/>
              <w:tabs>
                <w:tab w:val="left" w:pos="-2268"/>
              </w:tabs>
              <w:ind w:left="0"/>
              <w:jc w:val="center"/>
              <w:rPr>
                <w:sz w:val="28"/>
                <w:szCs w:val="28"/>
              </w:rPr>
            </w:pPr>
            <w:r w:rsidRPr="00902A38">
              <w:rPr>
                <w:sz w:val="28"/>
                <w:szCs w:val="28"/>
              </w:rPr>
              <w:t>Общая выручка</w:t>
            </w:r>
          </w:p>
        </w:tc>
        <w:tc>
          <w:tcPr>
            <w:tcW w:w="1845"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3700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2840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2130</w:t>
            </w:r>
          </w:p>
        </w:tc>
      </w:tr>
      <w:tr w:rsidR="004027DC" w:rsidRPr="00902A38">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031D2F">
            <w:pPr>
              <w:pStyle w:val="a5"/>
              <w:tabs>
                <w:tab w:val="left" w:pos="-2268"/>
              </w:tabs>
              <w:ind w:left="0"/>
              <w:jc w:val="left"/>
              <w:rPr>
                <w:sz w:val="28"/>
                <w:szCs w:val="28"/>
              </w:rPr>
            </w:pPr>
            <w:r w:rsidRPr="00902A38">
              <w:rPr>
                <w:sz w:val="28"/>
                <w:szCs w:val="28"/>
              </w:rPr>
              <w:t>Полная себестоимость</w:t>
            </w:r>
          </w:p>
        </w:tc>
        <w:tc>
          <w:tcPr>
            <w:tcW w:w="1845"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3250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2420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1630</w:t>
            </w:r>
          </w:p>
        </w:tc>
      </w:tr>
      <w:tr w:rsidR="004027DC" w:rsidRPr="00902A38">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031D2F">
            <w:pPr>
              <w:pStyle w:val="a5"/>
              <w:tabs>
                <w:tab w:val="left" w:pos="-2268"/>
              </w:tabs>
              <w:ind w:left="0"/>
              <w:jc w:val="left"/>
              <w:rPr>
                <w:sz w:val="28"/>
                <w:szCs w:val="28"/>
              </w:rPr>
            </w:pPr>
            <w:r w:rsidRPr="00902A38">
              <w:rPr>
                <w:sz w:val="28"/>
                <w:szCs w:val="28"/>
              </w:rPr>
              <w:t>Валовая прибыль</w:t>
            </w:r>
          </w:p>
        </w:tc>
        <w:tc>
          <w:tcPr>
            <w:tcW w:w="1845"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450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420</w:t>
            </w:r>
          </w:p>
        </w:tc>
        <w:tc>
          <w:tcPr>
            <w:tcW w:w="1846" w:type="dxa"/>
            <w:tcBorders>
              <w:top w:val="single" w:sz="4" w:space="0" w:color="auto"/>
              <w:left w:val="single" w:sz="4" w:space="0" w:color="auto"/>
              <w:bottom w:val="single" w:sz="4" w:space="0" w:color="auto"/>
              <w:right w:val="single" w:sz="4" w:space="0" w:color="auto"/>
            </w:tcBorders>
            <w:vAlign w:val="center"/>
          </w:tcPr>
          <w:p w:rsidR="004027DC" w:rsidRPr="00902A38" w:rsidRDefault="004027DC" w:rsidP="007C2D52">
            <w:pPr>
              <w:pStyle w:val="a5"/>
              <w:tabs>
                <w:tab w:val="left" w:pos="-2268"/>
              </w:tabs>
              <w:ind w:left="0"/>
              <w:jc w:val="right"/>
              <w:rPr>
                <w:sz w:val="28"/>
                <w:szCs w:val="28"/>
              </w:rPr>
            </w:pPr>
            <w:r w:rsidRPr="00902A38">
              <w:rPr>
                <w:sz w:val="28"/>
                <w:szCs w:val="28"/>
              </w:rPr>
              <w:t>500</w:t>
            </w:r>
          </w:p>
        </w:tc>
      </w:tr>
    </w:tbl>
    <w:p w:rsidR="004027DC" w:rsidRPr="00E2784E" w:rsidRDefault="004027DC" w:rsidP="00E2784E">
      <w:pPr>
        <w:pStyle w:val="a5"/>
        <w:tabs>
          <w:tab w:val="left" w:pos="-2268"/>
        </w:tabs>
        <w:spacing w:line="360" w:lineRule="auto"/>
        <w:ind w:left="0" w:firstLine="709"/>
        <w:rPr>
          <w:sz w:val="28"/>
          <w:szCs w:val="28"/>
        </w:rPr>
      </w:pPr>
    </w:p>
    <w:p w:rsidR="004027DC" w:rsidRPr="00E2784E" w:rsidRDefault="004027DC" w:rsidP="00E2784E">
      <w:pPr>
        <w:pStyle w:val="a5"/>
        <w:tabs>
          <w:tab w:val="left" w:pos="-2268"/>
        </w:tabs>
        <w:spacing w:line="360" w:lineRule="auto"/>
        <w:ind w:left="0" w:firstLine="709"/>
        <w:rPr>
          <w:sz w:val="28"/>
          <w:szCs w:val="28"/>
        </w:rPr>
      </w:pPr>
      <w:r w:rsidRPr="00E2784E">
        <w:rPr>
          <w:sz w:val="28"/>
          <w:szCs w:val="28"/>
        </w:rPr>
        <w:t>На следующем графике наглядно изображено изменение общей выручки, общих издержек и прибыли.</w:t>
      </w:r>
    </w:p>
    <w:p w:rsidR="004027DC" w:rsidRDefault="004E7936" w:rsidP="00031D2F">
      <w:pPr>
        <w:pStyle w:val="a5"/>
        <w:tabs>
          <w:tab w:val="left" w:pos="-2268"/>
        </w:tabs>
        <w:ind w:left="0"/>
        <w:jc w:val="center"/>
      </w:pPr>
      <w:r>
        <w:pict>
          <v:shape id="_x0000_i1036" type="#_x0000_t75" style="width:418.5pt;height:424.5pt">
            <v:imagedata r:id="rId20" o:title=""/>
          </v:shape>
        </w:pict>
      </w:r>
    </w:p>
    <w:p w:rsidR="004027DC" w:rsidRPr="00E2784E" w:rsidRDefault="007C2D52" w:rsidP="00E2784E">
      <w:pPr>
        <w:pStyle w:val="a5"/>
        <w:tabs>
          <w:tab w:val="left" w:pos="-2268"/>
        </w:tabs>
        <w:ind w:left="0" w:firstLine="709"/>
        <w:jc w:val="center"/>
        <w:rPr>
          <w:sz w:val="28"/>
          <w:szCs w:val="28"/>
        </w:rPr>
      </w:pPr>
      <w:r>
        <w:rPr>
          <w:b/>
          <w:bCs/>
          <w:sz w:val="28"/>
          <w:szCs w:val="28"/>
        </w:rPr>
        <w:t>Рис</w:t>
      </w:r>
      <w:r w:rsidR="004027DC" w:rsidRPr="00E2784E">
        <w:rPr>
          <w:b/>
          <w:bCs/>
          <w:sz w:val="28"/>
          <w:szCs w:val="28"/>
        </w:rPr>
        <w:t>.</w:t>
      </w:r>
      <w:r>
        <w:rPr>
          <w:b/>
          <w:bCs/>
          <w:sz w:val="28"/>
          <w:szCs w:val="28"/>
        </w:rPr>
        <w:t xml:space="preserve"> 8</w:t>
      </w:r>
      <w:r w:rsidR="004027DC" w:rsidRPr="00E2784E">
        <w:rPr>
          <w:sz w:val="28"/>
          <w:szCs w:val="28"/>
        </w:rPr>
        <w:t xml:space="preserve"> Изменение общей выручки, общих издержек и прибыли.</w:t>
      </w:r>
    </w:p>
    <w:p w:rsidR="004027DC" w:rsidRPr="00E2784E" w:rsidRDefault="004027DC" w:rsidP="00E2784E">
      <w:pPr>
        <w:pStyle w:val="a5"/>
        <w:tabs>
          <w:tab w:val="left" w:pos="-2268"/>
        </w:tabs>
        <w:ind w:left="0" w:firstLine="709"/>
        <w:jc w:val="center"/>
        <w:rPr>
          <w:sz w:val="28"/>
          <w:szCs w:val="28"/>
        </w:rPr>
      </w:pPr>
    </w:p>
    <w:p w:rsidR="004027DC" w:rsidRPr="00E2784E" w:rsidRDefault="004027DC" w:rsidP="00E2784E">
      <w:pPr>
        <w:pStyle w:val="a5"/>
        <w:tabs>
          <w:tab w:val="left" w:pos="-2268"/>
        </w:tabs>
        <w:spacing w:line="360" w:lineRule="auto"/>
        <w:ind w:left="0" w:firstLine="709"/>
        <w:rPr>
          <w:sz w:val="28"/>
          <w:szCs w:val="28"/>
        </w:rPr>
      </w:pPr>
      <w:r w:rsidRPr="00E2784E">
        <w:rPr>
          <w:sz w:val="28"/>
          <w:szCs w:val="28"/>
        </w:rPr>
        <w:t>Таким образом очевидно, что валовая прибыль предприятия в отличии от общей прибыли от реализации возросла, что свидетельствует о более высоких темпах сокращения затрат, по сравнению с темпами сокращения выручки от продаж. Такого эффекта можно добиться за счет снижения себестоимости, так как это очень заметно сказывается на росте прибыли при прочих равных условиях. Но эффективность снижения себестоимости в значительной мере обеспечивается инфляцией и ростом цен на исходное сырье и топливно-энергетические ресурсы. На следующем графике наглядно изображена величина валовой прибыли.</w:t>
      </w:r>
    </w:p>
    <w:p w:rsidR="004027DC" w:rsidRDefault="004E7936" w:rsidP="00031D2F">
      <w:pPr>
        <w:pStyle w:val="a5"/>
        <w:tabs>
          <w:tab w:val="left" w:pos="-2268"/>
        </w:tabs>
        <w:ind w:left="0"/>
        <w:jc w:val="center"/>
      </w:pPr>
      <w:r>
        <w:rPr>
          <w:noProof/>
        </w:rPr>
        <w:pict>
          <v:shape id="_x0000_s1238" type="#_x0000_t202" style="position:absolute;left:0;text-align:left;margin-left:306pt;margin-top:29.7pt;width:36pt;height:21.6pt;z-index:251664896" o:allowincell="f" filled="f" stroked="f">
            <v:textbox inset="0,0,0,0">
              <w:txbxContent>
                <w:p w:rsidR="00E7434F" w:rsidRDefault="00E7434F" w:rsidP="004027DC">
                  <w:pPr>
                    <w:rPr>
                      <w:lang w:val="en-US"/>
                    </w:rPr>
                  </w:pPr>
                  <w:r>
                    <w:rPr>
                      <w:lang w:val="en-US"/>
                    </w:rPr>
                    <w:t>PF</w:t>
                  </w:r>
                </w:p>
              </w:txbxContent>
            </v:textbox>
          </v:shape>
        </w:pict>
      </w:r>
      <w:r w:rsidR="004027DC">
        <w:t xml:space="preserve"> </w:t>
      </w:r>
      <w:r>
        <w:pict>
          <v:shape id="_x0000_i1037" type="#_x0000_t75" style="width:315.75pt;height:180.75pt">
            <v:imagedata r:id="rId21" o:title=""/>
          </v:shape>
        </w:pict>
      </w:r>
    </w:p>
    <w:p w:rsidR="004027DC" w:rsidRPr="000363C4" w:rsidRDefault="00DD500C" w:rsidP="000363C4">
      <w:pPr>
        <w:jc w:val="center"/>
        <w:rPr>
          <w:sz w:val="28"/>
          <w:szCs w:val="28"/>
        </w:rPr>
      </w:pPr>
      <w:r>
        <w:rPr>
          <w:b/>
          <w:bCs/>
          <w:sz w:val="28"/>
          <w:szCs w:val="28"/>
        </w:rPr>
        <w:t>Рис</w:t>
      </w:r>
      <w:r w:rsidR="004027DC" w:rsidRPr="000363C4">
        <w:rPr>
          <w:b/>
          <w:bCs/>
          <w:sz w:val="28"/>
          <w:szCs w:val="28"/>
        </w:rPr>
        <w:t>.</w:t>
      </w:r>
      <w:r>
        <w:rPr>
          <w:b/>
          <w:bCs/>
          <w:sz w:val="28"/>
          <w:szCs w:val="28"/>
        </w:rPr>
        <w:t xml:space="preserve">9 </w:t>
      </w:r>
      <w:r w:rsidR="004027DC" w:rsidRPr="000363C4">
        <w:rPr>
          <w:sz w:val="28"/>
          <w:szCs w:val="28"/>
        </w:rPr>
        <w:t xml:space="preserve"> Валовая прибыль (</w:t>
      </w:r>
      <w:r w:rsidR="004027DC" w:rsidRPr="000363C4">
        <w:rPr>
          <w:sz w:val="28"/>
          <w:szCs w:val="28"/>
          <w:lang w:val="en-US"/>
        </w:rPr>
        <w:t>PF</w:t>
      </w:r>
      <w:r w:rsidR="004027DC" w:rsidRPr="000363C4">
        <w:rPr>
          <w:sz w:val="28"/>
          <w:szCs w:val="28"/>
        </w:rPr>
        <w:t>)</w:t>
      </w:r>
    </w:p>
    <w:p w:rsidR="004027DC" w:rsidRPr="000363C4" w:rsidRDefault="004027DC" w:rsidP="000363C4">
      <w:pPr>
        <w:spacing w:line="360" w:lineRule="auto"/>
        <w:ind w:firstLine="709"/>
        <w:jc w:val="both"/>
        <w:rPr>
          <w:sz w:val="28"/>
          <w:szCs w:val="28"/>
        </w:rPr>
      </w:pPr>
      <w:r w:rsidRPr="000363C4">
        <w:rPr>
          <w:sz w:val="28"/>
          <w:szCs w:val="28"/>
        </w:rPr>
        <w:t xml:space="preserve">Кроме данных об оценке выручки от реализации и размерах валовой прибыли в таблице 4 приведены величины средней выручки от продаж (другими словами, цена продукции) по отдельным видам продукции, а также среднее значение величины средней выручки от продаж. Эти данные позволяют оценить изменение цен на выпускаемую предприятием продукцию и их влияние на прибыль предприятия. Так наиболее сильно изменились цены на продукцию 5А. При этом выручка от реализации единицы продукции 5А возросла на 0,08 тыс. руб. в </w:t>
      </w:r>
      <w:r w:rsidR="000363C4">
        <w:rPr>
          <w:sz w:val="28"/>
          <w:szCs w:val="28"/>
        </w:rPr>
        <w:t>2009 г.</w:t>
      </w:r>
      <w:r w:rsidRPr="000363C4">
        <w:rPr>
          <w:sz w:val="28"/>
          <w:szCs w:val="28"/>
        </w:rPr>
        <w:t xml:space="preserve"> по сравнению с </w:t>
      </w:r>
      <w:r w:rsidR="000363C4">
        <w:rPr>
          <w:sz w:val="28"/>
          <w:szCs w:val="28"/>
        </w:rPr>
        <w:t xml:space="preserve">2007 </w:t>
      </w:r>
      <w:r w:rsidRPr="000363C4">
        <w:rPr>
          <w:sz w:val="28"/>
          <w:szCs w:val="28"/>
        </w:rPr>
        <w:t>г.</w:t>
      </w:r>
    </w:p>
    <w:p w:rsidR="004027DC" w:rsidRPr="00200075" w:rsidRDefault="004027DC" w:rsidP="00200075">
      <w:pPr>
        <w:pStyle w:val="a5"/>
        <w:spacing w:line="360" w:lineRule="auto"/>
        <w:ind w:left="0" w:firstLine="709"/>
        <w:rPr>
          <w:sz w:val="28"/>
          <w:szCs w:val="28"/>
        </w:rPr>
      </w:pPr>
      <w:r w:rsidRPr="00200075">
        <w:rPr>
          <w:sz w:val="28"/>
          <w:szCs w:val="28"/>
        </w:rPr>
        <w:t xml:space="preserve">Возросла также цена продукции 3А (0,24 тыс. руб. в </w:t>
      </w:r>
      <w:r w:rsidR="000363C4" w:rsidRPr="00200075">
        <w:rPr>
          <w:sz w:val="28"/>
          <w:szCs w:val="28"/>
        </w:rPr>
        <w:t>2009 г</w:t>
      </w:r>
      <w:r w:rsidRPr="00200075">
        <w:rPr>
          <w:sz w:val="28"/>
          <w:szCs w:val="28"/>
        </w:rPr>
        <w:t xml:space="preserve"> по сравнению с 0,22тыс. руб. в </w:t>
      </w:r>
      <w:r w:rsidR="000363C4" w:rsidRPr="00200075">
        <w:rPr>
          <w:sz w:val="28"/>
          <w:szCs w:val="28"/>
        </w:rPr>
        <w:t>2007</w:t>
      </w:r>
      <w:r w:rsidRPr="00200075">
        <w:rPr>
          <w:sz w:val="28"/>
          <w:szCs w:val="28"/>
        </w:rPr>
        <w:t>г). Цены на остальные виды продукции несколько снизились. Но при анализе прибыли предприятия следует обратить внимание на то, что на ее изменение воздействуют как цена продукции, так и объем продаж. Так, в данном случае основное влияние на общую выручку от реализации оказало изменение объемов производства продукции. Но, необходимо также учесть, что изменился не только объем производства, но и структура выпускаемой продукции. То есть, в данном случае, несмотря на уменьшение объема производства предприятию удалось получить достаточно высокий уровень выручки от реализации (по сравнению с тем уровнем выручки, который бы получило бы предприятие уменьшив объем производства, но не изменив его структуру).</w:t>
      </w:r>
    </w:p>
    <w:p w:rsidR="004027DC" w:rsidRPr="00200075" w:rsidRDefault="004027DC" w:rsidP="00200075">
      <w:pPr>
        <w:keepNext/>
        <w:keepLines/>
        <w:spacing w:line="360" w:lineRule="auto"/>
        <w:ind w:firstLine="709"/>
        <w:jc w:val="both"/>
        <w:rPr>
          <w:sz w:val="28"/>
          <w:szCs w:val="28"/>
        </w:rPr>
      </w:pPr>
      <w:r w:rsidRPr="00200075">
        <w:rPr>
          <w:sz w:val="28"/>
          <w:szCs w:val="28"/>
        </w:rPr>
        <w:t>Итак, из данных таблицы 4, мы можем сделать следующие заключения:</w:t>
      </w:r>
    </w:p>
    <w:p w:rsidR="004027DC" w:rsidRPr="00200075" w:rsidRDefault="004027DC" w:rsidP="00200075">
      <w:pPr>
        <w:keepNext/>
        <w:keepLines/>
        <w:numPr>
          <w:ilvl w:val="0"/>
          <w:numId w:val="2"/>
        </w:numPr>
        <w:spacing w:line="360" w:lineRule="auto"/>
        <w:ind w:left="0" w:firstLine="709"/>
        <w:jc w:val="both"/>
        <w:rPr>
          <w:sz w:val="28"/>
          <w:szCs w:val="28"/>
        </w:rPr>
      </w:pPr>
      <w:r w:rsidRPr="00200075">
        <w:rPr>
          <w:sz w:val="28"/>
          <w:szCs w:val="28"/>
        </w:rPr>
        <w:t xml:space="preserve">Размер общей выручки от реализации уменьшился, составив в </w:t>
      </w:r>
      <w:r w:rsidR="00200075" w:rsidRPr="00200075">
        <w:rPr>
          <w:sz w:val="28"/>
          <w:szCs w:val="28"/>
        </w:rPr>
        <w:t xml:space="preserve">2007 </w:t>
      </w:r>
      <w:r w:rsidRPr="00200075">
        <w:rPr>
          <w:sz w:val="28"/>
          <w:szCs w:val="28"/>
        </w:rPr>
        <w:t xml:space="preserve">г – 3700 тыс. руб., в </w:t>
      </w:r>
      <w:r w:rsidR="00200075" w:rsidRPr="00200075">
        <w:rPr>
          <w:sz w:val="28"/>
          <w:szCs w:val="28"/>
        </w:rPr>
        <w:t xml:space="preserve">2008 </w:t>
      </w:r>
      <w:r w:rsidRPr="00200075">
        <w:rPr>
          <w:sz w:val="28"/>
          <w:szCs w:val="28"/>
        </w:rPr>
        <w:t xml:space="preserve">г – 2840 тыс. руб., в </w:t>
      </w:r>
      <w:r w:rsidR="00200075" w:rsidRPr="00200075">
        <w:rPr>
          <w:sz w:val="28"/>
          <w:szCs w:val="28"/>
        </w:rPr>
        <w:t xml:space="preserve">2009 </w:t>
      </w:r>
      <w:r w:rsidRPr="00200075">
        <w:rPr>
          <w:sz w:val="28"/>
          <w:szCs w:val="28"/>
        </w:rPr>
        <w:t>г – 2130 тыс. руб. (при этом объем продаж уменьшился с 18000 до 9000 тон в год).</w:t>
      </w:r>
    </w:p>
    <w:p w:rsidR="004027DC" w:rsidRPr="00200075" w:rsidRDefault="004027DC" w:rsidP="00200075">
      <w:pPr>
        <w:numPr>
          <w:ilvl w:val="0"/>
          <w:numId w:val="2"/>
        </w:numPr>
        <w:spacing w:line="360" w:lineRule="auto"/>
        <w:ind w:left="0" w:firstLine="709"/>
        <w:jc w:val="both"/>
        <w:rPr>
          <w:sz w:val="28"/>
          <w:szCs w:val="28"/>
        </w:rPr>
      </w:pPr>
      <w:r w:rsidRPr="00200075">
        <w:rPr>
          <w:sz w:val="28"/>
          <w:szCs w:val="28"/>
        </w:rPr>
        <w:t>Цены на различные виды продукции изменились, при чем на одни виды продукции цены возросли, а на другие снизились. (При этом существенно изменилась структура продукции)</w:t>
      </w:r>
    </w:p>
    <w:p w:rsidR="004027DC" w:rsidRPr="00200075" w:rsidRDefault="004027DC" w:rsidP="00200075">
      <w:pPr>
        <w:numPr>
          <w:ilvl w:val="0"/>
          <w:numId w:val="2"/>
        </w:numPr>
        <w:spacing w:line="360" w:lineRule="auto"/>
        <w:ind w:left="0" w:firstLine="709"/>
        <w:jc w:val="both"/>
        <w:rPr>
          <w:sz w:val="28"/>
          <w:szCs w:val="28"/>
        </w:rPr>
      </w:pPr>
      <w:r w:rsidRPr="00200075">
        <w:rPr>
          <w:sz w:val="28"/>
          <w:szCs w:val="28"/>
        </w:rPr>
        <w:t xml:space="preserve">Уровень средней цены на единицу продукции в </w:t>
      </w:r>
      <w:r w:rsidR="00200075" w:rsidRPr="00200075">
        <w:rPr>
          <w:sz w:val="28"/>
          <w:szCs w:val="28"/>
        </w:rPr>
        <w:t xml:space="preserve">2007 </w:t>
      </w:r>
      <w:r w:rsidRPr="00200075">
        <w:rPr>
          <w:sz w:val="28"/>
          <w:szCs w:val="28"/>
        </w:rPr>
        <w:t xml:space="preserve">г составил 0,20 тыс. руб., в </w:t>
      </w:r>
      <w:r w:rsidR="00200075" w:rsidRPr="00200075">
        <w:rPr>
          <w:sz w:val="28"/>
          <w:szCs w:val="28"/>
        </w:rPr>
        <w:t xml:space="preserve">2008 </w:t>
      </w:r>
      <w:r w:rsidRPr="00200075">
        <w:rPr>
          <w:sz w:val="28"/>
          <w:szCs w:val="28"/>
        </w:rPr>
        <w:t xml:space="preserve">г – 0,20 тыс. руб., в </w:t>
      </w:r>
      <w:r w:rsidR="00200075" w:rsidRPr="00200075">
        <w:rPr>
          <w:sz w:val="28"/>
          <w:szCs w:val="28"/>
        </w:rPr>
        <w:t xml:space="preserve">2009 </w:t>
      </w:r>
      <w:r w:rsidRPr="00200075">
        <w:rPr>
          <w:sz w:val="28"/>
          <w:szCs w:val="28"/>
        </w:rPr>
        <w:t>г – 0,23 тыс. руб., что характеризует общий рост цен.</w:t>
      </w:r>
    </w:p>
    <w:p w:rsidR="004027DC" w:rsidRPr="00200075" w:rsidRDefault="004027DC" w:rsidP="00200075">
      <w:pPr>
        <w:numPr>
          <w:ilvl w:val="0"/>
          <w:numId w:val="2"/>
        </w:numPr>
        <w:spacing w:line="360" w:lineRule="auto"/>
        <w:ind w:left="0" w:firstLine="709"/>
        <w:jc w:val="both"/>
        <w:rPr>
          <w:sz w:val="28"/>
          <w:szCs w:val="28"/>
        </w:rPr>
      </w:pPr>
      <w:r w:rsidRPr="00200075">
        <w:rPr>
          <w:sz w:val="28"/>
          <w:szCs w:val="28"/>
        </w:rPr>
        <w:t xml:space="preserve">Величина валовой прибыли за исследуемый период возросла, составив в </w:t>
      </w:r>
      <w:r w:rsidR="00200075" w:rsidRPr="00200075">
        <w:rPr>
          <w:sz w:val="28"/>
          <w:szCs w:val="28"/>
        </w:rPr>
        <w:t xml:space="preserve">2007 </w:t>
      </w:r>
      <w:r w:rsidRPr="00200075">
        <w:rPr>
          <w:sz w:val="28"/>
          <w:szCs w:val="28"/>
        </w:rPr>
        <w:t xml:space="preserve">г 450 тыс. руб., в </w:t>
      </w:r>
      <w:r w:rsidR="00200075" w:rsidRPr="00200075">
        <w:rPr>
          <w:sz w:val="28"/>
          <w:szCs w:val="28"/>
        </w:rPr>
        <w:t xml:space="preserve">2008 </w:t>
      </w:r>
      <w:r w:rsidRPr="00200075">
        <w:rPr>
          <w:sz w:val="28"/>
          <w:szCs w:val="28"/>
        </w:rPr>
        <w:t xml:space="preserve">г – 420 тыс. руб., в </w:t>
      </w:r>
      <w:r w:rsidR="00200075" w:rsidRPr="00200075">
        <w:rPr>
          <w:sz w:val="28"/>
          <w:szCs w:val="28"/>
        </w:rPr>
        <w:t xml:space="preserve">2009 </w:t>
      </w:r>
      <w:r w:rsidRPr="00200075">
        <w:rPr>
          <w:sz w:val="28"/>
          <w:szCs w:val="28"/>
        </w:rPr>
        <w:t>г – 500 тыс. руб.</w:t>
      </w:r>
    </w:p>
    <w:p w:rsidR="004027DC" w:rsidRPr="00200075" w:rsidRDefault="004027DC" w:rsidP="00200075">
      <w:pPr>
        <w:spacing w:line="360" w:lineRule="auto"/>
        <w:ind w:firstLine="709"/>
        <w:jc w:val="both"/>
        <w:rPr>
          <w:sz w:val="28"/>
          <w:szCs w:val="28"/>
        </w:rPr>
      </w:pPr>
      <w:r w:rsidRPr="00200075">
        <w:rPr>
          <w:sz w:val="28"/>
          <w:szCs w:val="28"/>
        </w:rPr>
        <w:t>Необходимо выяснить какие факторы могли повлиять на прибыль предприятия. Принято разделять внешние и внутренние факторы, способные повлиять на величину прибыли.</w:t>
      </w:r>
    </w:p>
    <w:p w:rsidR="004027DC" w:rsidRPr="00200075" w:rsidRDefault="004027DC" w:rsidP="00200075">
      <w:pPr>
        <w:spacing w:line="360" w:lineRule="auto"/>
        <w:ind w:firstLine="709"/>
        <w:jc w:val="both"/>
        <w:rPr>
          <w:sz w:val="28"/>
          <w:szCs w:val="28"/>
        </w:rPr>
      </w:pPr>
      <w:r w:rsidRPr="00200075">
        <w:rPr>
          <w:sz w:val="28"/>
          <w:szCs w:val="28"/>
        </w:rPr>
        <w:t>К группе внешних факторов относятся:</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природные (климатические) условия, транспортные и другие факторы, вызывающие дополнительные затраты у одних предприятий и обуславливающие дополнительную прибыль у других;</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изменения, не предусмотренные предприятием, оптовых цен на продукцию, потребляемое сырье, материалы, топливо, покупные полуфабрикаты, тарифов на услуги и перевозки, торговых скидок, накидок, норм амортизационных отчислений, ставок заработной платы, начислений на нее и ставок налогов и других сборов, выплачиваемых предприятием;</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нарушениями поставщиками, снабженческо-бытовыми, вышестоящими хозяйственными, финансовыми, банковскими и другими организациями государственной дисциплины по хозяйственным вопросам, затрагивающим интересы предприятия.</w:t>
      </w:r>
    </w:p>
    <w:p w:rsidR="004027DC" w:rsidRPr="00200075" w:rsidRDefault="004027DC" w:rsidP="00200075">
      <w:pPr>
        <w:spacing w:line="360" w:lineRule="auto"/>
        <w:ind w:firstLine="709"/>
        <w:jc w:val="both"/>
        <w:rPr>
          <w:sz w:val="28"/>
          <w:szCs w:val="28"/>
        </w:rPr>
      </w:pPr>
      <w:r w:rsidRPr="00200075">
        <w:rPr>
          <w:sz w:val="28"/>
          <w:szCs w:val="28"/>
        </w:rPr>
        <w:t>В группе внутренних факторов различают: основные факторы, определяющие результаты работы, и факторы, связанные с нарушениями государственной дисциплины предприятием.</w:t>
      </w:r>
    </w:p>
    <w:p w:rsidR="004027DC" w:rsidRPr="00200075" w:rsidRDefault="004027DC" w:rsidP="00200075">
      <w:pPr>
        <w:spacing w:line="360" w:lineRule="auto"/>
        <w:ind w:firstLine="709"/>
        <w:jc w:val="both"/>
        <w:rPr>
          <w:sz w:val="28"/>
          <w:szCs w:val="28"/>
        </w:rPr>
      </w:pPr>
      <w:r w:rsidRPr="00200075">
        <w:rPr>
          <w:sz w:val="28"/>
          <w:szCs w:val="28"/>
        </w:rPr>
        <w:t>Факторами, связанными с нарушением хозяйственной дисциплины, являются:</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нарушение действующего порядка установление и применение цен, а также торговых скидок;</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экономия, полученная в результате невыполнения необходимых мероприятий по охране труда, улучшений условий труда и техники безопасности, невыполнение текущего ремонта основных производственных фондов, недоиспользование средств по подготовке и повышению квалификации кадров, не проведение мероприятий по испытанию и освоению новой техники и т.д.</w:t>
      </w:r>
    </w:p>
    <w:p w:rsidR="004027DC" w:rsidRPr="00200075" w:rsidRDefault="004027DC" w:rsidP="00200075">
      <w:pPr>
        <w:numPr>
          <w:ilvl w:val="0"/>
          <w:numId w:val="1"/>
        </w:numPr>
        <w:tabs>
          <w:tab w:val="clear" w:pos="1080"/>
          <w:tab w:val="num" w:pos="993"/>
        </w:tabs>
        <w:spacing w:line="360" w:lineRule="auto"/>
        <w:ind w:left="0" w:firstLine="709"/>
        <w:jc w:val="both"/>
        <w:rPr>
          <w:sz w:val="28"/>
          <w:szCs w:val="28"/>
        </w:rPr>
      </w:pPr>
      <w:r w:rsidRPr="00200075">
        <w:rPr>
          <w:sz w:val="28"/>
          <w:szCs w:val="28"/>
        </w:rPr>
        <w:t>экономия, полученная от выпуска продукции с отступлениями от установленных стандартов, рецептур, технических условий и нарушением технологии производства.</w:t>
      </w:r>
    </w:p>
    <w:p w:rsidR="004027DC" w:rsidRPr="00200075" w:rsidRDefault="004027DC" w:rsidP="00200075">
      <w:pPr>
        <w:spacing w:line="360" w:lineRule="auto"/>
        <w:ind w:firstLine="709"/>
        <w:jc w:val="both"/>
        <w:rPr>
          <w:sz w:val="28"/>
          <w:szCs w:val="28"/>
        </w:rPr>
      </w:pPr>
      <w:r w:rsidRPr="00200075">
        <w:rPr>
          <w:sz w:val="28"/>
          <w:szCs w:val="28"/>
        </w:rPr>
        <w:t>Кроме того, на размер прибыли в значительной степени влияют следующие факторы:</w:t>
      </w:r>
    </w:p>
    <w:p w:rsidR="004027DC" w:rsidRPr="00200075" w:rsidRDefault="004027DC" w:rsidP="00200075">
      <w:pPr>
        <w:numPr>
          <w:ilvl w:val="0"/>
          <w:numId w:val="1"/>
        </w:numPr>
        <w:spacing w:line="360" w:lineRule="auto"/>
        <w:ind w:left="0" w:firstLine="709"/>
        <w:jc w:val="both"/>
        <w:rPr>
          <w:sz w:val="28"/>
          <w:szCs w:val="28"/>
        </w:rPr>
      </w:pPr>
      <w:r w:rsidRPr="00200075">
        <w:rPr>
          <w:sz w:val="28"/>
          <w:szCs w:val="28"/>
        </w:rPr>
        <w:t>подъем реализации продукции;</w:t>
      </w:r>
    </w:p>
    <w:p w:rsidR="004027DC" w:rsidRPr="00200075" w:rsidRDefault="004027DC" w:rsidP="00200075">
      <w:pPr>
        <w:numPr>
          <w:ilvl w:val="0"/>
          <w:numId w:val="1"/>
        </w:numPr>
        <w:spacing w:line="360" w:lineRule="auto"/>
        <w:ind w:left="0" w:firstLine="709"/>
        <w:jc w:val="both"/>
        <w:rPr>
          <w:sz w:val="28"/>
          <w:szCs w:val="28"/>
        </w:rPr>
      </w:pPr>
      <w:r w:rsidRPr="00200075">
        <w:rPr>
          <w:sz w:val="28"/>
          <w:szCs w:val="28"/>
        </w:rPr>
        <w:t>изменение цен;</w:t>
      </w:r>
    </w:p>
    <w:p w:rsidR="004027DC" w:rsidRPr="00200075" w:rsidRDefault="004027DC" w:rsidP="00200075">
      <w:pPr>
        <w:numPr>
          <w:ilvl w:val="0"/>
          <w:numId w:val="1"/>
        </w:numPr>
        <w:spacing w:line="360" w:lineRule="auto"/>
        <w:ind w:left="0" w:firstLine="709"/>
        <w:jc w:val="both"/>
        <w:rPr>
          <w:sz w:val="28"/>
          <w:szCs w:val="28"/>
        </w:rPr>
      </w:pPr>
      <w:r w:rsidRPr="00200075">
        <w:rPr>
          <w:sz w:val="28"/>
          <w:szCs w:val="28"/>
        </w:rPr>
        <w:t>изменение себестоимости;</w:t>
      </w:r>
    </w:p>
    <w:p w:rsidR="004027DC" w:rsidRPr="00200075" w:rsidRDefault="004027DC" w:rsidP="00200075">
      <w:pPr>
        <w:numPr>
          <w:ilvl w:val="0"/>
          <w:numId w:val="1"/>
        </w:numPr>
        <w:spacing w:line="360" w:lineRule="auto"/>
        <w:ind w:left="0" w:firstLine="709"/>
        <w:jc w:val="both"/>
        <w:rPr>
          <w:sz w:val="28"/>
          <w:szCs w:val="28"/>
        </w:rPr>
      </w:pPr>
      <w:r w:rsidRPr="00200075">
        <w:rPr>
          <w:sz w:val="28"/>
          <w:szCs w:val="28"/>
        </w:rPr>
        <w:t>изменение структуры и качества продукции.</w:t>
      </w:r>
    </w:p>
    <w:p w:rsidR="004027DC" w:rsidRPr="00200075" w:rsidRDefault="004027DC" w:rsidP="00200075">
      <w:pPr>
        <w:spacing w:line="360" w:lineRule="auto"/>
        <w:ind w:firstLine="709"/>
        <w:jc w:val="both"/>
        <w:rPr>
          <w:sz w:val="28"/>
          <w:szCs w:val="28"/>
        </w:rPr>
      </w:pPr>
      <w:r w:rsidRPr="00200075">
        <w:rPr>
          <w:sz w:val="28"/>
          <w:szCs w:val="28"/>
        </w:rPr>
        <w:t>Основные пути увеличения прибыли на предприятии. На каж</w:t>
      </w:r>
      <w:r w:rsidRPr="00200075">
        <w:rPr>
          <w:sz w:val="28"/>
          <w:szCs w:val="28"/>
        </w:rPr>
        <w:softHyphen/>
        <w:t>дом предприятии должны предусматриваться плановые меро</w:t>
      </w:r>
      <w:r w:rsidRPr="00200075">
        <w:rPr>
          <w:sz w:val="28"/>
          <w:szCs w:val="28"/>
        </w:rPr>
        <w:softHyphen/>
        <w:t>приятия по увеличению прибыли. В общем плане, эти меропри</w:t>
      </w:r>
      <w:r w:rsidRPr="00200075">
        <w:rPr>
          <w:sz w:val="28"/>
          <w:szCs w:val="28"/>
        </w:rPr>
        <w:softHyphen/>
        <w:t>ятия могут быть следующего характера:</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увеличение выпуска продукции;</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улучшение качества продукции;</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продажа излишнего оборудования и другого имущества или сдача его в аренду;</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снижение себестоимости продукции за счет более рацио</w:t>
      </w:r>
      <w:r w:rsidRPr="00200075">
        <w:rPr>
          <w:sz w:val="28"/>
          <w:szCs w:val="28"/>
        </w:rPr>
        <w:softHyphen/>
        <w:t>нального использования материальных ресурсов, производствен</w:t>
      </w:r>
      <w:r w:rsidRPr="00200075">
        <w:rPr>
          <w:sz w:val="28"/>
          <w:szCs w:val="28"/>
        </w:rPr>
        <w:softHyphen/>
        <w:t>ных мощностей и площадей, рабочей силы и рабочего времени:</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диверсификация производства;</w:t>
      </w:r>
    </w:p>
    <w:p w:rsidR="004027DC" w:rsidRPr="00200075" w:rsidRDefault="004027DC" w:rsidP="00200075">
      <w:pPr>
        <w:spacing w:line="360" w:lineRule="auto"/>
        <w:ind w:firstLine="709"/>
        <w:jc w:val="both"/>
        <w:rPr>
          <w:sz w:val="28"/>
          <w:szCs w:val="28"/>
        </w:rPr>
      </w:pPr>
      <w:r w:rsidRPr="00200075">
        <w:rPr>
          <w:noProof/>
          <w:sz w:val="28"/>
          <w:szCs w:val="28"/>
        </w:rPr>
        <w:t>•</w:t>
      </w:r>
      <w:r w:rsidRPr="00200075">
        <w:rPr>
          <w:sz w:val="28"/>
          <w:szCs w:val="28"/>
        </w:rPr>
        <w:t xml:space="preserve"> расширение рынка продаж и др.</w:t>
      </w:r>
    </w:p>
    <w:p w:rsidR="004027DC" w:rsidRPr="00200075" w:rsidRDefault="004027DC" w:rsidP="00200075">
      <w:pPr>
        <w:spacing w:line="360" w:lineRule="auto"/>
        <w:ind w:firstLine="709"/>
        <w:jc w:val="both"/>
        <w:rPr>
          <w:sz w:val="28"/>
          <w:szCs w:val="28"/>
        </w:rPr>
      </w:pPr>
      <w:r w:rsidRPr="00200075">
        <w:rPr>
          <w:sz w:val="28"/>
          <w:szCs w:val="28"/>
        </w:rPr>
        <w:t>Из этого перечня мероприятий вытекает, что они тесно связаны с другими мероприятиями на предприятии, направ</w:t>
      </w:r>
      <w:r w:rsidRPr="00200075">
        <w:rPr>
          <w:sz w:val="28"/>
          <w:szCs w:val="28"/>
        </w:rPr>
        <w:softHyphen/>
        <w:t>ленными на снижение издержек производства, улучшение каче</w:t>
      </w:r>
      <w:r w:rsidRPr="00200075">
        <w:rPr>
          <w:sz w:val="28"/>
          <w:szCs w:val="28"/>
        </w:rPr>
        <w:softHyphen/>
        <w:t>ства продукции и использование факторов производства.</w:t>
      </w:r>
    </w:p>
    <w:p w:rsidR="004027DC" w:rsidRPr="00132C86" w:rsidRDefault="004027DC" w:rsidP="00132C86">
      <w:pPr>
        <w:spacing w:line="360" w:lineRule="auto"/>
        <w:ind w:firstLine="709"/>
        <w:jc w:val="both"/>
        <w:rPr>
          <w:sz w:val="28"/>
          <w:szCs w:val="28"/>
        </w:rPr>
      </w:pPr>
      <w:r w:rsidRPr="00132C86">
        <w:rPr>
          <w:sz w:val="28"/>
          <w:szCs w:val="28"/>
        </w:rPr>
        <w:t>Несмотря на то, что прибыль является важнейшим эконо</w:t>
      </w:r>
      <w:r w:rsidRPr="00132C86">
        <w:rPr>
          <w:sz w:val="28"/>
          <w:szCs w:val="28"/>
        </w:rPr>
        <w:softHyphen/>
        <w:t>мическим показателем работы предприятия, она не характери</w:t>
      </w:r>
      <w:r w:rsidRPr="00132C86">
        <w:rPr>
          <w:sz w:val="28"/>
          <w:szCs w:val="28"/>
        </w:rPr>
        <w:softHyphen/>
        <w:t>зует эффективность его работы. Для определения эффектив</w:t>
      </w:r>
      <w:r w:rsidRPr="00132C86">
        <w:rPr>
          <w:sz w:val="28"/>
          <w:szCs w:val="28"/>
        </w:rPr>
        <w:softHyphen/>
        <w:t>ности работы предприятия необходимо сопоставить резуль</w:t>
      </w:r>
      <w:r w:rsidRPr="00132C86">
        <w:rPr>
          <w:sz w:val="28"/>
          <w:szCs w:val="28"/>
        </w:rPr>
        <w:softHyphen/>
        <w:t>таты (в данном случае прибыль) с затратами или ресурсами, которые обеспечили эти результаты.</w:t>
      </w:r>
    </w:p>
    <w:p w:rsidR="004027DC" w:rsidRPr="00132C86" w:rsidRDefault="004027DC" w:rsidP="00132C86">
      <w:pPr>
        <w:pStyle w:val="20"/>
        <w:spacing w:after="0" w:line="360" w:lineRule="auto"/>
        <w:ind w:left="0" w:firstLine="709"/>
        <w:jc w:val="both"/>
        <w:rPr>
          <w:sz w:val="28"/>
          <w:szCs w:val="28"/>
        </w:rPr>
      </w:pPr>
      <w:r w:rsidRPr="00132C86">
        <w:rPr>
          <w:sz w:val="28"/>
          <w:szCs w:val="28"/>
        </w:rPr>
        <w:t>Одним из важнейших показателей эффективности работы предприятия является рентабельность.</w:t>
      </w:r>
    </w:p>
    <w:p w:rsidR="004027DC" w:rsidRPr="00132C86" w:rsidRDefault="004027DC" w:rsidP="00132C86">
      <w:pPr>
        <w:spacing w:line="360" w:lineRule="auto"/>
        <w:ind w:firstLine="709"/>
        <w:jc w:val="both"/>
        <w:rPr>
          <w:sz w:val="28"/>
          <w:szCs w:val="28"/>
        </w:rPr>
      </w:pPr>
      <w:r w:rsidRPr="00132C86">
        <w:rPr>
          <w:sz w:val="28"/>
          <w:szCs w:val="28"/>
        </w:rPr>
        <w:t>Выделяют следующие показатели рентабельности:</w:t>
      </w:r>
    </w:p>
    <w:p w:rsidR="004027DC" w:rsidRPr="00132C86" w:rsidRDefault="004027DC" w:rsidP="00132C86">
      <w:pPr>
        <w:numPr>
          <w:ilvl w:val="0"/>
          <w:numId w:val="1"/>
        </w:numPr>
        <w:spacing w:line="360" w:lineRule="auto"/>
        <w:ind w:left="0" w:firstLine="709"/>
        <w:jc w:val="both"/>
        <w:rPr>
          <w:sz w:val="28"/>
          <w:szCs w:val="28"/>
        </w:rPr>
      </w:pPr>
      <w:r w:rsidRPr="00132C86">
        <w:rPr>
          <w:sz w:val="28"/>
          <w:szCs w:val="28"/>
        </w:rPr>
        <w:t>общая рентабельность;</w:t>
      </w:r>
    </w:p>
    <w:p w:rsidR="004027DC" w:rsidRPr="00132C86" w:rsidRDefault="004027DC" w:rsidP="00132C86">
      <w:pPr>
        <w:numPr>
          <w:ilvl w:val="0"/>
          <w:numId w:val="1"/>
        </w:numPr>
        <w:spacing w:line="360" w:lineRule="auto"/>
        <w:ind w:left="0" w:firstLine="709"/>
        <w:jc w:val="both"/>
        <w:rPr>
          <w:sz w:val="28"/>
          <w:szCs w:val="28"/>
        </w:rPr>
      </w:pPr>
      <w:r w:rsidRPr="00132C86">
        <w:rPr>
          <w:sz w:val="28"/>
          <w:szCs w:val="28"/>
        </w:rPr>
        <w:t>рентабельность материальных и денежных ресурсов;</w:t>
      </w:r>
    </w:p>
    <w:p w:rsidR="004027DC" w:rsidRPr="00132C86" w:rsidRDefault="004027DC" w:rsidP="00132C86">
      <w:pPr>
        <w:numPr>
          <w:ilvl w:val="0"/>
          <w:numId w:val="1"/>
        </w:numPr>
        <w:spacing w:line="360" w:lineRule="auto"/>
        <w:ind w:left="0" w:firstLine="709"/>
        <w:jc w:val="both"/>
        <w:rPr>
          <w:sz w:val="28"/>
          <w:szCs w:val="28"/>
        </w:rPr>
      </w:pPr>
      <w:r w:rsidRPr="00132C86">
        <w:rPr>
          <w:sz w:val="28"/>
          <w:szCs w:val="28"/>
        </w:rPr>
        <w:t>расчетная рентабельность и т.д.</w:t>
      </w:r>
    </w:p>
    <w:p w:rsidR="004027DC" w:rsidRPr="00132C86" w:rsidRDefault="004027DC" w:rsidP="00132C86">
      <w:pPr>
        <w:spacing w:line="360" w:lineRule="auto"/>
        <w:ind w:firstLine="709"/>
        <w:jc w:val="both"/>
        <w:rPr>
          <w:sz w:val="28"/>
          <w:szCs w:val="28"/>
        </w:rPr>
      </w:pPr>
      <w:r w:rsidRPr="00132C86">
        <w:rPr>
          <w:sz w:val="28"/>
          <w:szCs w:val="28"/>
        </w:rPr>
        <w:t>Величина рентабельности определяется уровнем рентабельности. Уровень базовой рентабельности хозяйствующих субъектов, связанных с производством продукции определяется процентным отношением прибыли от реализации продукции к себестоимости продукции:</w:t>
      </w:r>
    </w:p>
    <w:p w:rsidR="004027DC" w:rsidRPr="00C93B11" w:rsidRDefault="004027DC" w:rsidP="00031D2F">
      <w:pPr>
        <w:jc w:val="center"/>
        <w:rPr>
          <w:sz w:val="28"/>
          <w:szCs w:val="28"/>
        </w:rPr>
      </w:pPr>
      <w:r>
        <w:rPr>
          <w:position w:val="-24"/>
        </w:rPr>
        <w:object w:dxaOrig="1200" w:dyaOrig="620">
          <v:shape id="_x0000_i1038" type="#_x0000_t75" style="width:91.5pt;height:47.25pt" o:ole="" fillcolor="window">
            <v:imagedata r:id="rId22" o:title=""/>
          </v:shape>
          <o:OLEObject Type="Embed" ProgID="Equation.3" ShapeID="_x0000_i1038" DrawAspect="Content" ObjectID="_1462360129" r:id="rId23"/>
        </w:object>
      </w:r>
      <w:r w:rsidR="00DD500C" w:rsidRPr="00C93B11">
        <w:rPr>
          <w:sz w:val="28"/>
          <w:szCs w:val="28"/>
        </w:rPr>
        <w:t>(</w:t>
      </w:r>
      <w:r w:rsidR="00C93B11" w:rsidRPr="00C93B11">
        <w:rPr>
          <w:sz w:val="28"/>
          <w:szCs w:val="28"/>
        </w:rPr>
        <w:t>8</w:t>
      </w:r>
      <w:r w:rsidR="00DD500C" w:rsidRPr="00C93B11">
        <w:rPr>
          <w:sz w:val="28"/>
          <w:szCs w:val="28"/>
        </w:rPr>
        <w:t>)</w:t>
      </w:r>
    </w:p>
    <w:p w:rsidR="004027DC" w:rsidRPr="00132C86" w:rsidRDefault="004027DC" w:rsidP="00132C86">
      <w:pPr>
        <w:spacing w:line="360" w:lineRule="auto"/>
        <w:rPr>
          <w:sz w:val="28"/>
          <w:szCs w:val="28"/>
        </w:rPr>
      </w:pPr>
      <w:r w:rsidRPr="00132C86">
        <w:rPr>
          <w:sz w:val="28"/>
          <w:szCs w:val="28"/>
        </w:rPr>
        <w:t>где Р – уровень рентабельности, (%)</w:t>
      </w:r>
    </w:p>
    <w:p w:rsidR="004027DC" w:rsidRPr="00132C86" w:rsidRDefault="004027DC" w:rsidP="00132C86">
      <w:pPr>
        <w:spacing w:line="360" w:lineRule="auto"/>
        <w:rPr>
          <w:sz w:val="28"/>
          <w:szCs w:val="28"/>
        </w:rPr>
      </w:pPr>
      <w:r w:rsidRPr="00132C86">
        <w:rPr>
          <w:sz w:val="28"/>
          <w:szCs w:val="28"/>
        </w:rPr>
        <w:t>П – прибыль от реализации продукции, руб.</w:t>
      </w:r>
    </w:p>
    <w:p w:rsidR="004027DC" w:rsidRPr="00132C86" w:rsidRDefault="004027DC" w:rsidP="00132C86">
      <w:pPr>
        <w:spacing w:line="360" w:lineRule="auto"/>
        <w:rPr>
          <w:sz w:val="28"/>
          <w:szCs w:val="28"/>
        </w:rPr>
      </w:pPr>
      <w:r w:rsidRPr="00132C86">
        <w:rPr>
          <w:sz w:val="28"/>
          <w:szCs w:val="28"/>
        </w:rPr>
        <w:t>И – себестоимость продукции, руб.</w:t>
      </w:r>
    </w:p>
    <w:p w:rsidR="004027DC" w:rsidRPr="0096496B" w:rsidRDefault="004027DC" w:rsidP="0096496B">
      <w:pPr>
        <w:spacing w:line="360" w:lineRule="auto"/>
        <w:ind w:firstLine="709"/>
        <w:jc w:val="both"/>
        <w:rPr>
          <w:sz w:val="28"/>
          <w:szCs w:val="28"/>
        </w:rPr>
      </w:pPr>
      <w:r w:rsidRPr="0096496B">
        <w:rPr>
          <w:sz w:val="28"/>
          <w:szCs w:val="28"/>
        </w:rPr>
        <w:t xml:space="preserve">Уровень базовой рентабельности предприятия </w:t>
      </w:r>
      <w:r w:rsidR="0096496B" w:rsidRPr="0096496B">
        <w:rPr>
          <w:sz w:val="28"/>
          <w:szCs w:val="28"/>
        </w:rPr>
        <w:t xml:space="preserve">ООО «Севцемент» </w:t>
      </w:r>
      <w:r w:rsidRPr="0096496B">
        <w:rPr>
          <w:sz w:val="28"/>
          <w:szCs w:val="28"/>
        </w:rPr>
        <w:t xml:space="preserve">составил в </w:t>
      </w:r>
      <w:r w:rsidR="0096496B" w:rsidRPr="0096496B">
        <w:rPr>
          <w:sz w:val="28"/>
          <w:szCs w:val="28"/>
        </w:rPr>
        <w:t xml:space="preserve">2007 </w:t>
      </w:r>
      <w:r w:rsidRPr="0096496B">
        <w:rPr>
          <w:sz w:val="28"/>
          <w:szCs w:val="28"/>
        </w:rPr>
        <w:t xml:space="preserve">г 14%, в </w:t>
      </w:r>
      <w:r w:rsidR="0096496B" w:rsidRPr="0096496B">
        <w:rPr>
          <w:sz w:val="28"/>
          <w:szCs w:val="28"/>
        </w:rPr>
        <w:t xml:space="preserve">2008 </w:t>
      </w:r>
      <w:r w:rsidRPr="0096496B">
        <w:rPr>
          <w:sz w:val="28"/>
          <w:szCs w:val="28"/>
        </w:rPr>
        <w:t xml:space="preserve">г – 17% и в </w:t>
      </w:r>
      <w:r w:rsidR="0096496B" w:rsidRPr="0096496B">
        <w:rPr>
          <w:sz w:val="28"/>
          <w:szCs w:val="28"/>
        </w:rPr>
        <w:t xml:space="preserve">2009 </w:t>
      </w:r>
      <w:r w:rsidRPr="0096496B">
        <w:rPr>
          <w:sz w:val="28"/>
          <w:szCs w:val="28"/>
        </w:rPr>
        <w:t>г – 30%. Такое повышение уровня рентабельности говорит о повышении прибыльности предприятия, об увеличении эффективности его работы, а следовательно предприятие должно стремиться к увеличению уровня рентабельности.</w:t>
      </w:r>
    </w:p>
    <w:p w:rsidR="004027DC" w:rsidRPr="0096496B" w:rsidRDefault="004027DC" w:rsidP="0096496B">
      <w:pPr>
        <w:spacing w:line="360" w:lineRule="auto"/>
        <w:ind w:firstLine="709"/>
        <w:jc w:val="both"/>
        <w:rPr>
          <w:sz w:val="28"/>
          <w:szCs w:val="28"/>
        </w:rPr>
      </w:pPr>
      <w:r w:rsidRPr="0096496B">
        <w:rPr>
          <w:sz w:val="28"/>
          <w:szCs w:val="28"/>
        </w:rPr>
        <w:t>По имеющимся данным можно также рассчитать рентабельность продаж, которая показывает какая величина прибыли приходится на единицу реализованной продукции:</w:t>
      </w:r>
    </w:p>
    <w:p w:rsidR="004027DC" w:rsidRDefault="004027DC" w:rsidP="00031D2F">
      <w:pPr>
        <w:jc w:val="center"/>
      </w:pPr>
      <w:r>
        <w:rPr>
          <w:position w:val="-24"/>
        </w:rPr>
        <w:object w:dxaOrig="1359" w:dyaOrig="620">
          <v:shape id="_x0000_i1039" type="#_x0000_t75" style="width:103.5pt;height:47.25pt" o:ole="" fillcolor="window">
            <v:imagedata r:id="rId24" o:title=""/>
          </v:shape>
          <o:OLEObject Type="Embed" ProgID="Equation.3" ShapeID="_x0000_i1039" DrawAspect="Content" ObjectID="_1462360130" r:id="rId25"/>
        </w:object>
      </w:r>
      <w:r>
        <w:t>,</w:t>
      </w:r>
      <w:r w:rsidR="00C93B11">
        <w:t xml:space="preserve"> </w:t>
      </w:r>
      <w:r w:rsidR="00C93B11" w:rsidRPr="00C93B11">
        <w:rPr>
          <w:sz w:val="28"/>
          <w:szCs w:val="28"/>
        </w:rPr>
        <w:t>(9</w:t>
      </w:r>
      <w:r w:rsidR="00DD500C" w:rsidRPr="00C93B11">
        <w:rPr>
          <w:sz w:val="28"/>
          <w:szCs w:val="28"/>
        </w:rPr>
        <w:t>)</w:t>
      </w:r>
    </w:p>
    <w:p w:rsidR="004027DC" w:rsidRPr="0096496B" w:rsidRDefault="004027DC" w:rsidP="0096496B">
      <w:pPr>
        <w:spacing w:line="360" w:lineRule="auto"/>
        <w:rPr>
          <w:sz w:val="28"/>
          <w:szCs w:val="28"/>
        </w:rPr>
      </w:pPr>
      <w:r w:rsidRPr="0096496B">
        <w:rPr>
          <w:sz w:val="28"/>
          <w:szCs w:val="28"/>
        </w:rPr>
        <w:t>где PF – валовая прибыль,</w:t>
      </w:r>
    </w:p>
    <w:p w:rsidR="004027DC" w:rsidRPr="0096496B" w:rsidRDefault="004027DC" w:rsidP="0096496B">
      <w:pPr>
        <w:spacing w:line="360" w:lineRule="auto"/>
        <w:rPr>
          <w:sz w:val="28"/>
          <w:szCs w:val="28"/>
        </w:rPr>
      </w:pPr>
      <w:r w:rsidRPr="0096496B">
        <w:rPr>
          <w:sz w:val="28"/>
          <w:szCs w:val="28"/>
          <w:lang w:val="en-US"/>
        </w:rPr>
        <w:t>TR</w:t>
      </w:r>
      <w:r w:rsidRPr="0096496B">
        <w:rPr>
          <w:sz w:val="28"/>
          <w:szCs w:val="28"/>
        </w:rPr>
        <w:t xml:space="preserve"> – выручка от продаж.</w:t>
      </w:r>
    </w:p>
    <w:p w:rsidR="004027DC" w:rsidRPr="0096496B" w:rsidRDefault="004027DC" w:rsidP="0096496B">
      <w:pPr>
        <w:spacing w:line="360" w:lineRule="auto"/>
        <w:ind w:firstLine="709"/>
        <w:jc w:val="both"/>
        <w:rPr>
          <w:sz w:val="28"/>
          <w:szCs w:val="28"/>
        </w:rPr>
      </w:pPr>
      <w:r w:rsidRPr="0096496B">
        <w:rPr>
          <w:sz w:val="28"/>
          <w:szCs w:val="28"/>
        </w:rPr>
        <w:t xml:space="preserve">Для предприятия </w:t>
      </w:r>
      <w:r w:rsidR="0096496B" w:rsidRPr="0096496B">
        <w:rPr>
          <w:sz w:val="28"/>
          <w:szCs w:val="28"/>
        </w:rPr>
        <w:t xml:space="preserve">ООО «Севцемент» </w:t>
      </w:r>
      <w:r w:rsidRPr="0096496B">
        <w:rPr>
          <w:sz w:val="28"/>
          <w:szCs w:val="28"/>
        </w:rPr>
        <w:t xml:space="preserve">рентабельность продаж в </w:t>
      </w:r>
      <w:r w:rsidR="0096496B" w:rsidRPr="0096496B">
        <w:rPr>
          <w:sz w:val="28"/>
          <w:szCs w:val="28"/>
        </w:rPr>
        <w:t xml:space="preserve">2007 </w:t>
      </w:r>
      <w:r w:rsidRPr="0096496B">
        <w:rPr>
          <w:sz w:val="28"/>
          <w:szCs w:val="28"/>
        </w:rPr>
        <w:t xml:space="preserve">г составила 12%, в </w:t>
      </w:r>
      <w:r w:rsidR="0096496B" w:rsidRPr="0096496B">
        <w:rPr>
          <w:sz w:val="28"/>
          <w:szCs w:val="28"/>
        </w:rPr>
        <w:t>2008 г – 15%, в 2009</w:t>
      </w:r>
      <w:r w:rsidRPr="0096496B">
        <w:rPr>
          <w:sz w:val="28"/>
          <w:szCs w:val="28"/>
        </w:rPr>
        <w:t xml:space="preserve">г – 23%. Как видно, происходит постепенный рост величины рентабельности. В </w:t>
      </w:r>
      <w:r w:rsidR="0096496B" w:rsidRPr="0096496B">
        <w:rPr>
          <w:sz w:val="28"/>
          <w:szCs w:val="28"/>
        </w:rPr>
        <w:t xml:space="preserve">2008 </w:t>
      </w:r>
      <w:r w:rsidRPr="0096496B">
        <w:rPr>
          <w:sz w:val="28"/>
          <w:szCs w:val="28"/>
        </w:rPr>
        <w:t xml:space="preserve">г увеличение произошло за счет некоторого снижения себестоимости выпускаемой продукции, а в </w:t>
      </w:r>
      <w:r w:rsidR="0096496B" w:rsidRPr="0096496B">
        <w:rPr>
          <w:sz w:val="28"/>
          <w:szCs w:val="28"/>
        </w:rPr>
        <w:t xml:space="preserve">2009 </w:t>
      </w:r>
      <w:r w:rsidRPr="0096496B">
        <w:rPr>
          <w:sz w:val="28"/>
          <w:szCs w:val="28"/>
        </w:rPr>
        <w:t>г за счет роста цен реализуемой продукции.</w:t>
      </w:r>
    </w:p>
    <w:p w:rsidR="004027DC" w:rsidRPr="006E4111" w:rsidRDefault="004F1E2D" w:rsidP="006E4111">
      <w:pPr>
        <w:pStyle w:val="1"/>
        <w:spacing w:line="360" w:lineRule="auto"/>
        <w:rPr>
          <w:rFonts w:ascii="Times New Roman" w:hAnsi="Times New Roman"/>
          <w:sz w:val="28"/>
        </w:rPr>
      </w:pPr>
      <w:bookmarkStart w:id="252" w:name="_Toc273695119"/>
      <w:r>
        <w:rPr>
          <w:rFonts w:ascii="Times New Roman" w:hAnsi="Times New Roman"/>
          <w:sz w:val="28"/>
        </w:rPr>
        <w:br w:type="page"/>
      </w:r>
      <w:r w:rsidR="006E4111" w:rsidRPr="006E4111">
        <w:rPr>
          <w:rFonts w:ascii="Times New Roman" w:hAnsi="Times New Roman"/>
          <w:sz w:val="28"/>
        </w:rPr>
        <w:t>ЗАКЛЮЧЕНИЕ</w:t>
      </w:r>
      <w:bookmarkEnd w:id="252"/>
    </w:p>
    <w:p w:rsidR="004027DC" w:rsidRPr="006E4111" w:rsidRDefault="004027DC" w:rsidP="006E4111">
      <w:pPr>
        <w:pStyle w:val="a5"/>
        <w:spacing w:line="360" w:lineRule="auto"/>
        <w:ind w:left="0" w:firstLine="709"/>
        <w:rPr>
          <w:sz w:val="28"/>
          <w:szCs w:val="28"/>
        </w:rPr>
      </w:pPr>
      <w:r w:rsidRPr="006E4111">
        <w:rPr>
          <w:sz w:val="28"/>
          <w:szCs w:val="28"/>
        </w:rPr>
        <w:t>Все рассмотренные и полученные в ходе работы данные представлены в следующей обобщающей таблице:</w:t>
      </w:r>
    </w:p>
    <w:p w:rsidR="004027DC" w:rsidRPr="00E52460" w:rsidRDefault="004027DC" w:rsidP="00031D2F">
      <w:pPr>
        <w:jc w:val="right"/>
        <w:rPr>
          <w:b/>
          <w:bCs/>
          <w:sz w:val="28"/>
          <w:szCs w:val="28"/>
        </w:rPr>
      </w:pPr>
      <w:r w:rsidRPr="00E52460">
        <w:rPr>
          <w:b/>
          <w:bCs/>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751"/>
        <w:gridCol w:w="1751"/>
        <w:gridCol w:w="1751"/>
      </w:tblGrid>
      <w:tr w:rsidR="004027DC" w:rsidRPr="00E52460">
        <w:trPr>
          <w:jc w:val="center"/>
        </w:trPr>
        <w:tc>
          <w:tcPr>
            <w:tcW w:w="3936" w:type="dxa"/>
            <w:tcBorders>
              <w:top w:val="single" w:sz="4" w:space="0" w:color="auto"/>
              <w:left w:val="single" w:sz="4" w:space="0" w:color="auto"/>
              <w:bottom w:val="single" w:sz="4" w:space="0" w:color="auto"/>
              <w:right w:val="single" w:sz="4" w:space="0" w:color="auto"/>
            </w:tcBorders>
          </w:tcPr>
          <w:p w:rsidR="004027DC" w:rsidRPr="00E52460" w:rsidRDefault="004027DC" w:rsidP="004F1E2D">
            <w:pPr>
              <w:tabs>
                <w:tab w:val="left" w:pos="426"/>
              </w:tabs>
              <w:spacing w:line="360" w:lineRule="auto"/>
              <w:jc w:val="center"/>
              <w:rPr>
                <w:sz w:val="28"/>
                <w:szCs w:val="28"/>
              </w:rPr>
            </w:pPr>
            <w:r w:rsidRPr="00E52460">
              <w:rPr>
                <w:sz w:val="28"/>
                <w:szCs w:val="28"/>
              </w:rPr>
              <w:t>Показатели</w:t>
            </w:r>
          </w:p>
        </w:tc>
        <w:tc>
          <w:tcPr>
            <w:tcW w:w="1751" w:type="dxa"/>
            <w:tcBorders>
              <w:top w:val="single" w:sz="4" w:space="0" w:color="auto"/>
              <w:left w:val="single" w:sz="4" w:space="0" w:color="auto"/>
              <w:bottom w:val="single" w:sz="4" w:space="0" w:color="auto"/>
              <w:right w:val="single" w:sz="4" w:space="0" w:color="auto"/>
            </w:tcBorders>
          </w:tcPr>
          <w:p w:rsidR="004027DC" w:rsidRPr="00E52460" w:rsidRDefault="006E4111" w:rsidP="004F1E2D">
            <w:pPr>
              <w:spacing w:line="360" w:lineRule="auto"/>
              <w:jc w:val="center"/>
              <w:rPr>
                <w:sz w:val="28"/>
                <w:szCs w:val="28"/>
              </w:rPr>
            </w:pPr>
            <w:r w:rsidRPr="00E52460">
              <w:rPr>
                <w:sz w:val="28"/>
                <w:szCs w:val="28"/>
              </w:rPr>
              <w:t xml:space="preserve">2007 </w:t>
            </w:r>
            <w:r w:rsidR="004027DC" w:rsidRPr="00E52460">
              <w:rPr>
                <w:sz w:val="28"/>
                <w:szCs w:val="28"/>
              </w:rPr>
              <w:t>г</w:t>
            </w:r>
          </w:p>
        </w:tc>
        <w:tc>
          <w:tcPr>
            <w:tcW w:w="1751" w:type="dxa"/>
            <w:tcBorders>
              <w:top w:val="single" w:sz="4" w:space="0" w:color="auto"/>
              <w:left w:val="single" w:sz="4" w:space="0" w:color="auto"/>
              <w:bottom w:val="single" w:sz="4" w:space="0" w:color="auto"/>
              <w:right w:val="single" w:sz="4" w:space="0" w:color="auto"/>
            </w:tcBorders>
          </w:tcPr>
          <w:p w:rsidR="004027DC" w:rsidRPr="00E52460" w:rsidRDefault="006E4111" w:rsidP="004F1E2D">
            <w:pPr>
              <w:spacing w:line="360" w:lineRule="auto"/>
              <w:jc w:val="center"/>
              <w:rPr>
                <w:sz w:val="28"/>
                <w:szCs w:val="28"/>
              </w:rPr>
            </w:pPr>
            <w:r w:rsidRPr="00E52460">
              <w:rPr>
                <w:sz w:val="28"/>
                <w:szCs w:val="28"/>
              </w:rPr>
              <w:t xml:space="preserve">2008 </w:t>
            </w:r>
            <w:r w:rsidR="004027DC" w:rsidRPr="00E52460">
              <w:rPr>
                <w:sz w:val="28"/>
                <w:szCs w:val="28"/>
              </w:rPr>
              <w:t>г</w:t>
            </w:r>
          </w:p>
        </w:tc>
        <w:tc>
          <w:tcPr>
            <w:tcW w:w="1751" w:type="dxa"/>
            <w:tcBorders>
              <w:top w:val="single" w:sz="4" w:space="0" w:color="auto"/>
              <w:left w:val="single" w:sz="4" w:space="0" w:color="auto"/>
              <w:bottom w:val="single" w:sz="4" w:space="0" w:color="auto"/>
              <w:right w:val="single" w:sz="4" w:space="0" w:color="auto"/>
            </w:tcBorders>
          </w:tcPr>
          <w:p w:rsidR="004027DC" w:rsidRPr="00E52460" w:rsidRDefault="006E4111" w:rsidP="004F1E2D">
            <w:pPr>
              <w:spacing w:line="360" w:lineRule="auto"/>
              <w:jc w:val="center"/>
              <w:rPr>
                <w:sz w:val="28"/>
                <w:szCs w:val="28"/>
              </w:rPr>
            </w:pPr>
            <w:r w:rsidRPr="00E52460">
              <w:rPr>
                <w:sz w:val="28"/>
                <w:szCs w:val="28"/>
              </w:rPr>
              <w:t xml:space="preserve">2009 </w:t>
            </w:r>
            <w:r w:rsidR="004027DC" w:rsidRPr="00E52460">
              <w:rPr>
                <w:sz w:val="28"/>
                <w:szCs w:val="28"/>
              </w:rPr>
              <w:t>г</w:t>
            </w:r>
          </w:p>
        </w:tc>
      </w:tr>
      <w:tr w:rsidR="004027DC" w:rsidRPr="00E52460">
        <w:trPr>
          <w:jc w:val="center"/>
        </w:trPr>
        <w:tc>
          <w:tcPr>
            <w:tcW w:w="3936" w:type="dxa"/>
            <w:tcBorders>
              <w:top w:val="single" w:sz="4" w:space="0" w:color="auto"/>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1. Объем производства, тонны</w:t>
            </w:r>
          </w:p>
        </w:tc>
        <w:tc>
          <w:tcPr>
            <w:tcW w:w="1751" w:type="dxa"/>
            <w:tcBorders>
              <w:top w:val="single" w:sz="4" w:space="0" w:color="auto"/>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18000</w:t>
            </w:r>
            <w:r w:rsidR="00C453F0">
              <w:rPr>
                <w:sz w:val="28"/>
                <w:szCs w:val="28"/>
              </w:rPr>
              <w:t>,00</w:t>
            </w:r>
          </w:p>
        </w:tc>
        <w:tc>
          <w:tcPr>
            <w:tcW w:w="1751" w:type="dxa"/>
            <w:tcBorders>
              <w:top w:val="single" w:sz="4" w:space="0" w:color="auto"/>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14000</w:t>
            </w:r>
            <w:r w:rsidR="00C453F0">
              <w:rPr>
                <w:sz w:val="28"/>
                <w:szCs w:val="28"/>
              </w:rPr>
              <w:t>,00</w:t>
            </w:r>
          </w:p>
        </w:tc>
        <w:tc>
          <w:tcPr>
            <w:tcW w:w="1751" w:type="dxa"/>
            <w:tcBorders>
              <w:top w:val="single" w:sz="4" w:space="0" w:color="auto"/>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9000</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2. Цена 1тонны, тыс.руб.</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0,20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0,2</w:t>
            </w:r>
            <w:r w:rsidR="00C453F0">
              <w:rPr>
                <w:sz w:val="28"/>
                <w:szCs w:val="28"/>
              </w:rPr>
              <w:t>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0,23</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3. Выручка, тыс.руб.</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3700</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2840</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2130</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4. Расходы, тыс.руб. в т.ч.</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 xml:space="preserve">  - условно-постоянные </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460</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465</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450</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 xml:space="preserve">  - условно-переменные</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2742</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1919</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1159</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5. Внепроизводственные расходы, тыс.руб.</w:t>
            </w:r>
          </w:p>
        </w:tc>
        <w:tc>
          <w:tcPr>
            <w:tcW w:w="1751" w:type="dxa"/>
            <w:tcBorders>
              <w:top w:val="nil"/>
              <w:left w:val="single" w:sz="4" w:space="0" w:color="auto"/>
              <w:bottom w:val="nil"/>
              <w:right w:val="single" w:sz="4" w:space="0" w:color="auto"/>
            </w:tcBorders>
            <w:vAlign w:val="center"/>
          </w:tcPr>
          <w:p w:rsidR="004027DC" w:rsidRPr="00E52460" w:rsidRDefault="004027DC" w:rsidP="00DD500C">
            <w:pPr>
              <w:spacing w:line="360" w:lineRule="auto"/>
              <w:jc w:val="right"/>
              <w:rPr>
                <w:sz w:val="28"/>
                <w:szCs w:val="28"/>
              </w:rPr>
            </w:pPr>
            <w:r w:rsidRPr="00E52460">
              <w:rPr>
                <w:sz w:val="28"/>
                <w:szCs w:val="28"/>
              </w:rPr>
              <w:t>48</w:t>
            </w:r>
            <w:r w:rsidR="00C453F0">
              <w:rPr>
                <w:sz w:val="28"/>
                <w:szCs w:val="28"/>
              </w:rPr>
              <w:t>,00</w:t>
            </w:r>
          </w:p>
        </w:tc>
        <w:tc>
          <w:tcPr>
            <w:tcW w:w="1751" w:type="dxa"/>
            <w:tcBorders>
              <w:top w:val="nil"/>
              <w:left w:val="single" w:sz="4" w:space="0" w:color="auto"/>
              <w:bottom w:val="nil"/>
              <w:right w:val="single" w:sz="4" w:space="0" w:color="auto"/>
            </w:tcBorders>
            <w:vAlign w:val="center"/>
          </w:tcPr>
          <w:p w:rsidR="004027DC" w:rsidRPr="00E52460" w:rsidRDefault="004027DC" w:rsidP="00DD500C">
            <w:pPr>
              <w:spacing w:line="360" w:lineRule="auto"/>
              <w:jc w:val="right"/>
              <w:rPr>
                <w:sz w:val="28"/>
                <w:szCs w:val="28"/>
              </w:rPr>
            </w:pPr>
            <w:r w:rsidRPr="00E52460">
              <w:rPr>
                <w:sz w:val="28"/>
                <w:szCs w:val="28"/>
              </w:rPr>
              <w:t>36</w:t>
            </w:r>
            <w:r w:rsidR="00C453F0">
              <w:rPr>
                <w:sz w:val="28"/>
                <w:szCs w:val="28"/>
              </w:rPr>
              <w:t>,00</w:t>
            </w:r>
          </w:p>
        </w:tc>
        <w:tc>
          <w:tcPr>
            <w:tcW w:w="1751" w:type="dxa"/>
            <w:tcBorders>
              <w:top w:val="nil"/>
              <w:left w:val="single" w:sz="4" w:space="0" w:color="auto"/>
              <w:bottom w:val="nil"/>
              <w:right w:val="single" w:sz="4" w:space="0" w:color="auto"/>
            </w:tcBorders>
            <w:vAlign w:val="center"/>
          </w:tcPr>
          <w:p w:rsidR="00C453F0" w:rsidRPr="00E52460" w:rsidRDefault="004027DC" w:rsidP="00C453F0">
            <w:pPr>
              <w:spacing w:line="360" w:lineRule="auto"/>
              <w:jc w:val="right"/>
              <w:rPr>
                <w:sz w:val="28"/>
                <w:szCs w:val="28"/>
              </w:rPr>
            </w:pPr>
            <w:r w:rsidRPr="00E52460">
              <w:rPr>
                <w:sz w:val="28"/>
                <w:szCs w:val="28"/>
              </w:rPr>
              <w:t>21</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6. Валовая прибыль, тыс.руб.</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450</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420</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500</w:t>
            </w:r>
            <w:r w:rsidR="00C453F0">
              <w:rPr>
                <w:sz w:val="28"/>
                <w:szCs w:val="28"/>
              </w:rPr>
              <w:t>,00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7. Налог, тыс.руб.</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157,5</w:t>
            </w:r>
            <w:r w:rsidR="00C453F0">
              <w:rPr>
                <w:sz w:val="28"/>
                <w:szCs w:val="28"/>
              </w:rPr>
              <w:t>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147,0</w:t>
            </w:r>
            <w:r w:rsidR="00C453F0">
              <w:rPr>
                <w:sz w:val="28"/>
                <w:szCs w:val="28"/>
              </w:rPr>
              <w:t>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175,0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8. Чистая прибыль, тыс.руб.</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292,5</w:t>
            </w:r>
            <w:r w:rsidR="00C453F0">
              <w:rPr>
                <w:sz w:val="28"/>
                <w:szCs w:val="28"/>
              </w:rPr>
              <w:t>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273,0</w:t>
            </w:r>
            <w:r w:rsidR="00C453F0">
              <w:rPr>
                <w:sz w:val="28"/>
                <w:szCs w:val="28"/>
              </w:rPr>
              <w:t>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325,0</w:t>
            </w:r>
          </w:p>
        </w:tc>
      </w:tr>
      <w:tr w:rsidR="004027DC" w:rsidRPr="00E52460">
        <w:trPr>
          <w:jc w:val="center"/>
        </w:trPr>
        <w:tc>
          <w:tcPr>
            <w:tcW w:w="3936" w:type="dxa"/>
            <w:tcBorders>
              <w:top w:val="nil"/>
              <w:left w:val="single" w:sz="4" w:space="0" w:color="auto"/>
              <w:bottom w:val="nil"/>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9. Уровень рентабельности, %</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14</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17</w:t>
            </w:r>
            <w:r w:rsidR="00C453F0">
              <w:rPr>
                <w:sz w:val="28"/>
                <w:szCs w:val="28"/>
              </w:rPr>
              <w:t>,00</w:t>
            </w:r>
          </w:p>
        </w:tc>
        <w:tc>
          <w:tcPr>
            <w:tcW w:w="1751" w:type="dxa"/>
            <w:tcBorders>
              <w:top w:val="nil"/>
              <w:left w:val="single" w:sz="4" w:space="0" w:color="auto"/>
              <w:bottom w:val="nil"/>
              <w:right w:val="single" w:sz="4" w:space="0" w:color="auto"/>
            </w:tcBorders>
          </w:tcPr>
          <w:p w:rsidR="004027DC" w:rsidRPr="00E52460" w:rsidRDefault="004027DC" w:rsidP="00DD500C">
            <w:pPr>
              <w:spacing w:line="360" w:lineRule="auto"/>
              <w:jc w:val="right"/>
              <w:rPr>
                <w:sz w:val="28"/>
                <w:szCs w:val="28"/>
              </w:rPr>
            </w:pPr>
            <w:r w:rsidRPr="00E52460">
              <w:rPr>
                <w:sz w:val="28"/>
                <w:szCs w:val="28"/>
              </w:rPr>
              <w:t>30</w:t>
            </w:r>
            <w:r w:rsidR="00C453F0">
              <w:rPr>
                <w:sz w:val="28"/>
                <w:szCs w:val="28"/>
              </w:rPr>
              <w:t>,00</w:t>
            </w:r>
          </w:p>
        </w:tc>
      </w:tr>
      <w:tr w:rsidR="004027DC" w:rsidRPr="00E52460">
        <w:trPr>
          <w:jc w:val="center"/>
        </w:trPr>
        <w:tc>
          <w:tcPr>
            <w:tcW w:w="3936" w:type="dxa"/>
            <w:tcBorders>
              <w:top w:val="nil"/>
              <w:left w:val="single" w:sz="4" w:space="0" w:color="auto"/>
              <w:bottom w:val="single" w:sz="4" w:space="0" w:color="auto"/>
              <w:right w:val="single" w:sz="4" w:space="0" w:color="auto"/>
            </w:tcBorders>
          </w:tcPr>
          <w:p w:rsidR="004027DC" w:rsidRPr="00E52460" w:rsidRDefault="004027DC" w:rsidP="004F1E2D">
            <w:pPr>
              <w:tabs>
                <w:tab w:val="left" w:pos="426"/>
              </w:tabs>
              <w:spacing w:line="360" w:lineRule="auto"/>
              <w:rPr>
                <w:sz w:val="28"/>
                <w:szCs w:val="28"/>
              </w:rPr>
            </w:pPr>
            <w:r w:rsidRPr="00E52460">
              <w:rPr>
                <w:sz w:val="28"/>
                <w:szCs w:val="28"/>
              </w:rPr>
              <w:t>10.Точка самоокупаемости, тонны</w:t>
            </w:r>
          </w:p>
        </w:tc>
        <w:tc>
          <w:tcPr>
            <w:tcW w:w="1751" w:type="dxa"/>
            <w:tcBorders>
              <w:top w:val="nil"/>
              <w:left w:val="single" w:sz="4" w:space="0" w:color="auto"/>
              <w:bottom w:val="single" w:sz="4" w:space="0" w:color="auto"/>
              <w:right w:val="single" w:sz="4" w:space="0" w:color="auto"/>
            </w:tcBorders>
            <w:vAlign w:val="center"/>
          </w:tcPr>
          <w:p w:rsidR="004027DC" w:rsidRPr="00E52460" w:rsidRDefault="004027DC" w:rsidP="00DD500C">
            <w:pPr>
              <w:spacing w:line="360" w:lineRule="auto"/>
              <w:jc w:val="right"/>
              <w:rPr>
                <w:sz w:val="28"/>
                <w:szCs w:val="28"/>
              </w:rPr>
            </w:pPr>
            <w:r w:rsidRPr="00E52460">
              <w:rPr>
                <w:sz w:val="28"/>
                <w:szCs w:val="28"/>
              </w:rPr>
              <w:t>9583</w:t>
            </w:r>
            <w:r w:rsidR="00C453F0">
              <w:rPr>
                <w:sz w:val="28"/>
                <w:szCs w:val="28"/>
              </w:rPr>
              <w:t>,00</w:t>
            </w:r>
          </w:p>
        </w:tc>
        <w:tc>
          <w:tcPr>
            <w:tcW w:w="1751" w:type="dxa"/>
            <w:tcBorders>
              <w:top w:val="nil"/>
              <w:left w:val="single" w:sz="4" w:space="0" w:color="auto"/>
              <w:bottom w:val="single" w:sz="4" w:space="0" w:color="auto"/>
              <w:right w:val="single" w:sz="4" w:space="0" w:color="auto"/>
            </w:tcBorders>
            <w:vAlign w:val="center"/>
          </w:tcPr>
          <w:p w:rsidR="004027DC" w:rsidRPr="00E52460" w:rsidRDefault="004027DC" w:rsidP="00DD500C">
            <w:pPr>
              <w:spacing w:line="360" w:lineRule="auto"/>
              <w:jc w:val="right"/>
              <w:rPr>
                <w:sz w:val="28"/>
                <w:szCs w:val="28"/>
              </w:rPr>
            </w:pPr>
            <w:r w:rsidRPr="00E52460">
              <w:rPr>
                <w:sz w:val="28"/>
                <w:szCs w:val="28"/>
              </w:rPr>
              <w:t>7381</w:t>
            </w:r>
            <w:r w:rsidR="00C453F0">
              <w:rPr>
                <w:sz w:val="28"/>
                <w:szCs w:val="28"/>
              </w:rPr>
              <w:t>,00</w:t>
            </w:r>
          </w:p>
        </w:tc>
        <w:tc>
          <w:tcPr>
            <w:tcW w:w="1751" w:type="dxa"/>
            <w:tcBorders>
              <w:top w:val="nil"/>
              <w:left w:val="single" w:sz="4" w:space="0" w:color="auto"/>
              <w:bottom w:val="single" w:sz="4" w:space="0" w:color="auto"/>
              <w:right w:val="single" w:sz="4" w:space="0" w:color="auto"/>
            </w:tcBorders>
            <w:vAlign w:val="center"/>
          </w:tcPr>
          <w:p w:rsidR="004027DC" w:rsidRPr="00E52460" w:rsidRDefault="004027DC" w:rsidP="00DD500C">
            <w:pPr>
              <w:spacing w:line="360" w:lineRule="auto"/>
              <w:jc w:val="right"/>
              <w:rPr>
                <w:sz w:val="28"/>
                <w:szCs w:val="28"/>
              </w:rPr>
            </w:pPr>
            <w:r w:rsidRPr="00E52460">
              <w:rPr>
                <w:sz w:val="28"/>
                <w:szCs w:val="28"/>
              </w:rPr>
              <w:t>4412</w:t>
            </w:r>
            <w:r w:rsidR="00C453F0">
              <w:rPr>
                <w:sz w:val="28"/>
                <w:szCs w:val="28"/>
              </w:rPr>
              <w:t>,00</w:t>
            </w:r>
          </w:p>
        </w:tc>
      </w:tr>
    </w:tbl>
    <w:p w:rsidR="004027DC" w:rsidRDefault="004027DC" w:rsidP="00031D2F"/>
    <w:p w:rsidR="004027DC" w:rsidRPr="006E4111" w:rsidRDefault="004027DC" w:rsidP="006E4111">
      <w:pPr>
        <w:spacing w:line="360" w:lineRule="auto"/>
        <w:ind w:firstLine="709"/>
        <w:jc w:val="both"/>
        <w:rPr>
          <w:sz w:val="28"/>
          <w:szCs w:val="28"/>
        </w:rPr>
      </w:pPr>
      <w:r w:rsidRPr="006E4111">
        <w:rPr>
          <w:sz w:val="28"/>
          <w:szCs w:val="28"/>
        </w:rPr>
        <w:t>Таким образом, исходя из рассмотренных данных, можно дать положительную оценку деятельности данного предприятия. Но прежде чем перейти к прогнозу на будущее следует заметить, что на эффективность работы предприятия в условиях рыночной экономики влияют самые разные факторы. Причем все факторы можно классифицировать на внутренние и внешние.</w:t>
      </w:r>
    </w:p>
    <w:p w:rsidR="004027DC" w:rsidRPr="006E4111" w:rsidRDefault="004027DC" w:rsidP="006E4111">
      <w:pPr>
        <w:spacing w:line="360" w:lineRule="auto"/>
        <w:ind w:firstLine="709"/>
        <w:jc w:val="both"/>
        <w:rPr>
          <w:sz w:val="28"/>
          <w:szCs w:val="28"/>
        </w:rPr>
      </w:pPr>
      <w:r w:rsidRPr="006E4111">
        <w:rPr>
          <w:sz w:val="28"/>
          <w:szCs w:val="28"/>
        </w:rPr>
        <w:t>Внутренние факторы настолько разнообразны, что для лучшего понимания, учета, анализа и выявления резервов производства целесообразно объединить их в следующие группы:</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личностью руководителя и способностью его команды управлять предприятием в условиях рынка;</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ускорением НТП, с инновационной политикой предприятия;</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совершенствованием организации производства и труда;</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организационно-правовой формой хозяйствования;</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созданием благоприятного социально-психологического климата в коллективе;</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со спецификой производства;</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качеством и конкурентоспособностью продукции, с управлением издержками и ценовой политикой;</w:t>
      </w:r>
    </w:p>
    <w:p w:rsidR="004027DC" w:rsidRPr="006E4111" w:rsidRDefault="004027DC" w:rsidP="00E52460">
      <w:pPr>
        <w:numPr>
          <w:ilvl w:val="0"/>
          <w:numId w:val="3"/>
        </w:numPr>
        <w:tabs>
          <w:tab w:val="left" w:pos="1080"/>
        </w:tabs>
        <w:spacing w:line="360" w:lineRule="auto"/>
        <w:ind w:left="0" w:firstLine="720"/>
        <w:jc w:val="both"/>
        <w:rPr>
          <w:sz w:val="28"/>
          <w:szCs w:val="28"/>
        </w:rPr>
      </w:pPr>
      <w:r w:rsidRPr="006E4111">
        <w:rPr>
          <w:sz w:val="28"/>
          <w:szCs w:val="28"/>
        </w:rPr>
        <w:t>Связанные с амортизационной и инвестиционной политикой и т.д.</w:t>
      </w:r>
    </w:p>
    <w:p w:rsidR="004027DC" w:rsidRPr="006E4111" w:rsidRDefault="004027DC" w:rsidP="006E4111">
      <w:pPr>
        <w:pStyle w:val="a5"/>
        <w:spacing w:line="360" w:lineRule="auto"/>
        <w:ind w:left="0" w:firstLine="709"/>
        <w:rPr>
          <w:sz w:val="28"/>
          <w:szCs w:val="28"/>
        </w:rPr>
      </w:pPr>
      <w:r w:rsidRPr="006E4111">
        <w:rPr>
          <w:sz w:val="28"/>
          <w:szCs w:val="28"/>
        </w:rPr>
        <w:t>Эффективность работы предприятия в условиях рынка в значительной степени зависит от внешних факторов, которые можно классифицировать в следующие группы:</w:t>
      </w:r>
    </w:p>
    <w:p w:rsidR="004027DC" w:rsidRPr="006E4111" w:rsidRDefault="004027DC" w:rsidP="00E52460">
      <w:pPr>
        <w:numPr>
          <w:ilvl w:val="0"/>
          <w:numId w:val="4"/>
        </w:numPr>
        <w:tabs>
          <w:tab w:val="left" w:pos="1080"/>
          <w:tab w:val="left" w:pos="1260"/>
        </w:tabs>
        <w:spacing w:line="360" w:lineRule="auto"/>
        <w:ind w:left="0" w:firstLine="709"/>
        <w:jc w:val="both"/>
        <w:rPr>
          <w:sz w:val="28"/>
          <w:szCs w:val="28"/>
        </w:rPr>
      </w:pPr>
      <w:r w:rsidRPr="006E4111">
        <w:rPr>
          <w:sz w:val="28"/>
          <w:szCs w:val="28"/>
        </w:rPr>
        <w:t>Связанные с изменением конъюнктуры внутреннего и мирового рынка (основное проявление – изменение спроса и предложения, колебания цен);</w:t>
      </w:r>
    </w:p>
    <w:p w:rsidR="004027DC" w:rsidRPr="006E4111" w:rsidRDefault="004027DC" w:rsidP="00E52460">
      <w:pPr>
        <w:numPr>
          <w:ilvl w:val="0"/>
          <w:numId w:val="4"/>
        </w:numPr>
        <w:tabs>
          <w:tab w:val="left" w:pos="1080"/>
          <w:tab w:val="left" w:pos="1260"/>
        </w:tabs>
        <w:spacing w:line="360" w:lineRule="auto"/>
        <w:ind w:left="0" w:firstLine="709"/>
        <w:jc w:val="both"/>
        <w:rPr>
          <w:sz w:val="28"/>
          <w:szCs w:val="28"/>
        </w:rPr>
      </w:pPr>
      <w:r w:rsidRPr="006E4111">
        <w:rPr>
          <w:sz w:val="28"/>
          <w:szCs w:val="28"/>
        </w:rPr>
        <w:t xml:space="preserve">Связанные с изменением </w:t>
      </w:r>
      <w:r w:rsidR="006E4111">
        <w:rPr>
          <w:sz w:val="28"/>
          <w:szCs w:val="28"/>
        </w:rPr>
        <w:t>экономической</w:t>
      </w:r>
      <w:r w:rsidRPr="006E4111">
        <w:rPr>
          <w:sz w:val="28"/>
          <w:szCs w:val="28"/>
        </w:rPr>
        <w:t xml:space="preserve"> обстановки страны;</w:t>
      </w:r>
    </w:p>
    <w:p w:rsidR="004027DC" w:rsidRPr="006E4111" w:rsidRDefault="004027DC" w:rsidP="00E52460">
      <w:pPr>
        <w:numPr>
          <w:ilvl w:val="0"/>
          <w:numId w:val="4"/>
        </w:numPr>
        <w:tabs>
          <w:tab w:val="left" w:pos="1080"/>
          <w:tab w:val="left" w:pos="1260"/>
        </w:tabs>
        <w:spacing w:line="360" w:lineRule="auto"/>
        <w:ind w:left="0" w:firstLine="709"/>
        <w:jc w:val="both"/>
        <w:rPr>
          <w:sz w:val="28"/>
          <w:szCs w:val="28"/>
        </w:rPr>
      </w:pPr>
      <w:r w:rsidRPr="006E4111">
        <w:rPr>
          <w:sz w:val="28"/>
          <w:szCs w:val="28"/>
        </w:rPr>
        <w:t>Связанные с деятельностью государства.</w:t>
      </w:r>
    </w:p>
    <w:p w:rsidR="004027DC" w:rsidRPr="004A7382" w:rsidRDefault="004027DC" w:rsidP="004A7382">
      <w:pPr>
        <w:pStyle w:val="a5"/>
        <w:spacing w:line="360" w:lineRule="auto"/>
        <w:ind w:left="0" w:firstLine="709"/>
        <w:rPr>
          <w:sz w:val="28"/>
          <w:szCs w:val="28"/>
        </w:rPr>
      </w:pPr>
      <w:r w:rsidRPr="004A7382">
        <w:rPr>
          <w:sz w:val="28"/>
          <w:szCs w:val="28"/>
        </w:rPr>
        <w:t xml:space="preserve">Очевидно, что все перечисленные факторы в той или иной степени отражаются на деятельности предприятия. Причем внешние факторы в основном действуют отрицательно. Так наиболее сильное влияние на все российские предприятия в период </w:t>
      </w:r>
      <w:r w:rsidR="009D2FD2" w:rsidRPr="004A7382">
        <w:rPr>
          <w:sz w:val="28"/>
          <w:szCs w:val="28"/>
        </w:rPr>
        <w:t xml:space="preserve">2007 – 2009 </w:t>
      </w:r>
      <w:r w:rsidRPr="004A7382">
        <w:rPr>
          <w:sz w:val="28"/>
          <w:szCs w:val="28"/>
        </w:rPr>
        <w:t xml:space="preserve">гг оказали такие факторы внешней среды, как </w:t>
      </w:r>
      <w:r w:rsidR="009D2FD2" w:rsidRPr="004A7382">
        <w:rPr>
          <w:sz w:val="28"/>
          <w:szCs w:val="28"/>
        </w:rPr>
        <w:t>экономический кризис</w:t>
      </w:r>
      <w:r w:rsidRPr="004A7382">
        <w:rPr>
          <w:sz w:val="28"/>
          <w:szCs w:val="28"/>
        </w:rPr>
        <w:t>, инфляционные процессы, а также общий спад производства в стране.</w:t>
      </w:r>
    </w:p>
    <w:p w:rsidR="004A7382" w:rsidRPr="004A7382" w:rsidRDefault="004027DC" w:rsidP="004A7382">
      <w:pPr>
        <w:spacing w:line="360" w:lineRule="auto"/>
        <w:ind w:firstLine="709"/>
        <w:jc w:val="both"/>
        <w:rPr>
          <w:sz w:val="28"/>
          <w:szCs w:val="28"/>
        </w:rPr>
      </w:pPr>
      <w:r w:rsidRPr="004A7382">
        <w:rPr>
          <w:sz w:val="28"/>
          <w:szCs w:val="28"/>
        </w:rPr>
        <w:t xml:space="preserve">Если судить лишь по имеющимся в моем распоряжении данным о деятельности предприятия </w:t>
      </w:r>
      <w:r w:rsidR="004A7382" w:rsidRPr="004A7382">
        <w:rPr>
          <w:sz w:val="28"/>
          <w:szCs w:val="28"/>
        </w:rPr>
        <w:t xml:space="preserve">ООО «Севцемент» </w:t>
      </w:r>
      <w:r w:rsidRPr="004A7382">
        <w:rPr>
          <w:sz w:val="28"/>
          <w:szCs w:val="28"/>
        </w:rPr>
        <w:t xml:space="preserve">то можно сделать вывод о достаточно успешном выполнении предприятием его основной цели – превышение результатов над затратами. Более того, предприятию удалось добиться такого положения, когда получение наибольшей прибыли обеспечивает и более высокую рентабельность. </w:t>
      </w:r>
    </w:p>
    <w:p w:rsidR="004A7382" w:rsidRPr="004A7382" w:rsidRDefault="004027DC" w:rsidP="004A7382">
      <w:pPr>
        <w:spacing w:line="360" w:lineRule="auto"/>
        <w:ind w:firstLine="709"/>
        <w:jc w:val="both"/>
        <w:rPr>
          <w:sz w:val="28"/>
          <w:szCs w:val="28"/>
        </w:rPr>
      </w:pPr>
      <w:r w:rsidRPr="004A7382">
        <w:rPr>
          <w:sz w:val="28"/>
          <w:szCs w:val="28"/>
        </w:rPr>
        <w:t xml:space="preserve">Таким образом, делая прогноз на будущее  необходимо учитывать успешную работу предприятия в течении последних трех лет, получение им достаточно высоких прибылей, рост уровня рентабельности, а также тот факт, что предприятию удалось сохранить неизменной себестоимость единицы продукции. </w:t>
      </w:r>
    </w:p>
    <w:p w:rsidR="004027DC" w:rsidRPr="004A7382" w:rsidRDefault="004027DC" w:rsidP="004A7382">
      <w:pPr>
        <w:spacing w:line="360" w:lineRule="auto"/>
        <w:ind w:firstLine="709"/>
        <w:jc w:val="both"/>
        <w:rPr>
          <w:sz w:val="28"/>
          <w:szCs w:val="28"/>
        </w:rPr>
      </w:pPr>
      <w:r w:rsidRPr="004A7382">
        <w:rPr>
          <w:sz w:val="28"/>
          <w:szCs w:val="28"/>
        </w:rPr>
        <w:t xml:space="preserve">Так в условиях экономической нестабильности,  постоянного роста прогноз делать очень сложно. </w:t>
      </w:r>
    </w:p>
    <w:p w:rsidR="00B35A4A" w:rsidRPr="00EA472C" w:rsidRDefault="004027DC" w:rsidP="00EA472C">
      <w:pPr>
        <w:pStyle w:val="1"/>
        <w:spacing w:line="360" w:lineRule="auto"/>
        <w:rPr>
          <w:rFonts w:ascii="Times New Roman" w:hAnsi="Times New Roman"/>
          <w:sz w:val="28"/>
          <w:szCs w:val="28"/>
        </w:rPr>
      </w:pPr>
      <w:r w:rsidRPr="004A7382">
        <w:rPr>
          <w:sz w:val="28"/>
          <w:szCs w:val="28"/>
        </w:rPr>
        <w:br w:type="page"/>
      </w:r>
      <w:bookmarkStart w:id="253" w:name="_Toc273695120"/>
      <w:r w:rsidR="00E52460" w:rsidRPr="00EA472C">
        <w:rPr>
          <w:rFonts w:ascii="Times New Roman" w:hAnsi="Times New Roman"/>
          <w:sz w:val="28"/>
          <w:szCs w:val="28"/>
        </w:rPr>
        <w:t>Список литературы:</w:t>
      </w:r>
      <w:bookmarkEnd w:id="253"/>
    </w:p>
    <w:p w:rsidR="00B35A4A" w:rsidRPr="00B35A4A" w:rsidRDefault="00B35A4A" w:rsidP="00031D2F">
      <w:pPr>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Адамов В. Е., Ильенкова С. Д. Экономика и статистика фирм. – М.: Финансы и статистика, </w:t>
      </w:r>
      <w:r w:rsidR="00E52460">
        <w:rPr>
          <w:sz w:val="28"/>
          <w:szCs w:val="28"/>
        </w:rPr>
        <w:t>2005</w:t>
      </w:r>
      <w:r w:rsidRPr="00B35A4A">
        <w:rPr>
          <w:sz w:val="28"/>
          <w:szCs w:val="28"/>
        </w:rPr>
        <w:t>. – 213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Гальперин В. М. Микроэкономика. – СПб.: Экон. школа, </w:t>
      </w:r>
      <w:r w:rsidR="00E52460">
        <w:rPr>
          <w:sz w:val="28"/>
          <w:szCs w:val="28"/>
        </w:rPr>
        <w:t>2005</w:t>
      </w:r>
      <w:r w:rsidRPr="00B35A4A">
        <w:rPr>
          <w:sz w:val="28"/>
          <w:szCs w:val="28"/>
        </w:rPr>
        <w:t>. – 512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Гуськова Н. Д., Макаркин И. П., Шичкин П.В. Микроэкономика. – Саратов: </w:t>
      </w:r>
      <w:r w:rsidR="00E52460">
        <w:rPr>
          <w:sz w:val="28"/>
          <w:szCs w:val="28"/>
        </w:rPr>
        <w:t>2005</w:t>
      </w:r>
      <w:r w:rsidRPr="00B35A4A">
        <w:rPr>
          <w:sz w:val="28"/>
          <w:szCs w:val="28"/>
        </w:rPr>
        <w:t>. – 216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Долан Э. Дж., Линдсей Д. Е. Микроэкономика / Под общей редакцией Лисовика Б. С. – СПб.: Литера Плюс, </w:t>
      </w:r>
      <w:r w:rsidR="00E52460">
        <w:rPr>
          <w:sz w:val="28"/>
          <w:szCs w:val="28"/>
        </w:rPr>
        <w:t>2005</w:t>
      </w:r>
      <w:r w:rsidRPr="00B35A4A">
        <w:rPr>
          <w:sz w:val="28"/>
          <w:szCs w:val="28"/>
        </w:rPr>
        <w:t>. – 446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Кондратков А. В. Бухгалтерский учет. – М.: </w:t>
      </w:r>
      <w:r w:rsidR="00E52460">
        <w:rPr>
          <w:sz w:val="28"/>
          <w:szCs w:val="28"/>
        </w:rPr>
        <w:t>2007</w:t>
      </w:r>
      <w:r w:rsidRPr="00B35A4A">
        <w:rPr>
          <w:sz w:val="28"/>
          <w:szCs w:val="28"/>
        </w:rPr>
        <w:t>. – с. 79.</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Кудров В. М. Советская экономика в ретроспективе: опыт переосмысления. – М.: Наука, </w:t>
      </w:r>
      <w:r w:rsidR="00E52460">
        <w:rPr>
          <w:sz w:val="28"/>
          <w:szCs w:val="28"/>
        </w:rPr>
        <w:t>2005</w:t>
      </w:r>
      <w:r w:rsidRPr="00B35A4A">
        <w:rPr>
          <w:sz w:val="28"/>
          <w:szCs w:val="28"/>
        </w:rPr>
        <w:t>. – 254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Литвин М. И. О факторном методе планирования прибыли и рентабельности // Финансы, </w:t>
      </w:r>
      <w:r w:rsidR="00E52460">
        <w:rPr>
          <w:sz w:val="28"/>
          <w:szCs w:val="28"/>
        </w:rPr>
        <w:t>2000</w:t>
      </w:r>
      <w:r w:rsidRPr="00B35A4A">
        <w:rPr>
          <w:sz w:val="28"/>
          <w:szCs w:val="28"/>
        </w:rPr>
        <w:t>. - с. 83.</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Любимов Л.Л., Раннева Н.А. Основы экономических знаний. – М.: Вита-пресс, 1998. – 496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Макконелл К.Р. Экономика. В 2-х тт. – М.: Республика, </w:t>
      </w:r>
      <w:r w:rsidR="00E52460">
        <w:rPr>
          <w:sz w:val="28"/>
          <w:szCs w:val="28"/>
        </w:rPr>
        <w:t>2001</w:t>
      </w:r>
      <w:r w:rsidRPr="00B35A4A">
        <w:rPr>
          <w:sz w:val="28"/>
          <w:szCs w:val="28"/>
        </w:rPr>
        <w:t>.</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Мамедов О.Ю. Современная экономика. - Ростов-на-Дону: Феникс, </w:t>
      </w:r>
      <w:r w:rsidR="00E52460">
        <w:rPr>
          <w:sz w:val="28"/>
          <w:szCs w:val="28"/>
        </w:rPr>
        <w:t>2005</w:t>
      </w:r>
      <w:r w:rsidRPr="00B35A4A">
        <w:rPr>
          <w:sz w:val="28"/>
          <w:szCs w:val="28"/>
        </w:rPr>
        <w:t>. – 273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Мутнян А.В., Оконников И.М., Пантелеев Е.А. Микроэкономика, книга 1. – Ижевск: Странник, </w:t>
      </w:r>
      <w:r w:rsidR="00E52460">
        <w:rPr>
          <w:sz w:val="28"/>
          <w:szCs w:val="28"/>
        </w:rPr>
        <w:t>2001</w:t>
      </w:r>
      <w:r w:rsidRPr="00B35A4A">
        <w:rPr>
          <w:sz w:val="28"/>
          <w:szCs w:val="28"/>
        </w:rPr>
        <w:t>. – 201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Самуэльсон П. Экономика. – М.: ПО «Алгон», 1992. – 333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Становление рыночной экономики в странах Восточной Европы. – М.: РГГУ, </w:t>
      </w:r>
      <w:r w:rsidR="00E52460">
        <w:rPr>
          <w:sz w:val="28"/>
          <w:szCs w:val="28"/>
        </w:rPr>
        <w:t>2001</w:t>
      </w:r>
      <w:r w:rsidRPr="00B35A4A">
        <w:rPr>
          <w:sz w:val="28"/>
          <w:szCs w:val="28"/>
        </w:rPr>
        <w:t>. - 276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 xml:space="preserve">Финансовый менеджмент. Учебник. / Под редакцией Поляка Б. - М.: Финансы, ЮНИТИ, </w:t>
      </w:r>
      <w:r w:rsidR="00E52460">
        <w:rPr>
          <w:sz w:val="28"/>
          <w:szCs w:val="28"/>
        </w:rPr>
        <w:t>2005</w:t>
      </w:r>
      <w:r w:rsidRPr="00B35A4A">
        <w:rPr>
          <w:sz w:val="28"/>
          <w:szCs w:val="28"/>
        </w:rPr>
        <w:t>. – 412 с.</w:t>
      </w:r>
    </w:p>
    <w:p w:rsidR="00B35A4A" w:rsidRPr="00B35A4A" w:rsidRDefault="00B35A4A" w:rsidP="00E52460">
      <w:pPr>
        <w:tabs>
          <w:tab w:val="left" w:pos="540"/>
        </w:tabs>
        <w:rPr>
          <w:sz w:val="28"/>
          <w:szCs w:val="28"/>
        </w:rPr>
      </w:pPr>
    </w:p>
    <w:p w:rsidR="00B35A4A" w:rsidRPr="00B35A4A" w:rsidRDefault="00B35A4A" w:rsidP="00E52460">
      <w:pPr>
        <w:numPr>
          <w:ilvl w:val="0"/>
          <w:numId w:val="7"/>
        </w:numPr>
        <w:tabs>
          <w:tab w:val="left" w:pos="540"/>
        </w:tabs>
        <w:rPr>
          <w:sz w:val="28"/>
          <w:szCs w:val="28"/>
        </w:rPr>
      </w:pPr>
      <w:r w:rsidRPr="00B35A4A">
        <w:rPr>
          <w:sz w:val="28"/>
          <w:szCs w:val="28"/>
        </w:rPr>
        <w:t>Яркина Т. В. Основы экономики предприятия: краткий курс. – М.: 1999. – 346 с.</w:t>
      </w:r>
      <w:r w:rsidR="004E7936">
        <w:rPr>
          <w:noProof/>
          <w:sz w:val="28"/>
          <w:szCs w:val="28"/>
        </w:rPr>
        <w:pict>
          <v:shape id="_x0000_s1241" type="#_x0000_t202" style="position:absolute;left:0;text-align:left;margin-left:0;margin-top:0;width:1in;height:1in;z-index:251665920;mso-position-horizontal-relative:text;mso-position-vertical-relative:text">
            <v:textbox>
              <w:txbxContent>
                <w:p w:rsidR="00E7434F" w:rsidRDefault="00E7434F"/>
              </w:txbxContent>
            </v:textbox>
          </v:shape>
        </w:pict>
      </w:r>
      <w:bookmarkStart w:id="254" w:name="_GoBack"/>
      <w:bookmarkEnd w:id="254"/>
    </w:p>
    <w:sectPr w:rsidR="00B35A4A" w:rsidRPr="00B35A4A" w:rsidSect="006F7B7C">
      <w:headerReference w:type="even" r:id="rId26"/>
      <w:headerReference w:type="default" r:id="rId27"/>
      <w:footerReference w:type="even" r:id="rId28"/>
      <w:footerReference w:type="default" r:id="rId29"/>
      <w:pgSz w:w="11906" w:h="16838" w:code="9"/>
      <w:pgMar w:top="1418"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06" w:rsidRDefault="000C7606">
      <w:r>
        <w:separator/>
      </w:r>
    </w:p>
  </w:endnote>
  <w:endnote w:type="continuationSeparator" w:id="0">
    <w:p w:rsidR="000C7606" w:rsidRDefault="000C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F" w:rsidRDefault="00E7434F" w:rsidP="006F7B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7434F" w:rsidRDefault="00E743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F" w:rsidRDefault="00E7434F" w:rsidP="006F7B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E7936">
      <w:rPr>
        <w:rStyle w:val="ab"/>
        <w:noProof/>
      </w:rPr>
      <w:t>2</w:t>
    </w:r>
    <w:r>
      <w:rPr>
        <w:rStyle w:val="ab"/>
      </w:rPr>
      <w:fldChar w:fldCharType="end"/>
    </w:r>
  </w:p>
  <w:p w:rsidR="00E7434F" w:rsidRDefault="00E743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06" w:rsidRDefault="000C7606">
      <w:r>
        <w:separator/>
      </w:r>
    </w:p>
  </w:footnote>
  <w:footnote w:type="continuationSeparator" w:id="0">
    <w:p w:rsidR="000C7606" w:rsidRDefault="000C7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F" w:rsidRDefault="00E7434F" w:rsidP="007E2134">
    <w:pPr>
      <w:pStyle w:val="ac"/>
      <w:framePr w:wrap="around" w:vAnchor="text" w:hAnchor="margin" w:y="1"/>
      <w:rPr>
        <w:rStyle w:val="ab"/>
      </w:rPr>
    </w:pPr>
    <w:r>
      <w:rPr>
        <w:rStyle w:val="ab"/>
      </w:rPr>
      <w:fldChar w:fldCharType="begin"/>
    </w:r>
    <w:r>
      <w:rPr>
        <w:rStyle w:val="ab"/>
      </w:rPr>
      <w:instrText xml:space="preserve">PAGE  </w:instrText>
    </w:r>
    <w:r>
      <w:rPr>
        <w:rStyle w:val="ab"/>
      </w:rPr>
      <w:fldChar w:fldCharType="end"/>
    </w:r>
  </w:p>
  <w:p w:rsidR="00E7434F" w:rsidRDefault="00E7434F" w:rsidP="007E2134">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F" w:rsidRDefault="00E7434F" w:rsidP="007E2134">
    <w:pPr>
      <w:pStyle w:val="ac"/>
      <w:framePr w:wrap="around" w:vAnchor="text" w:hAnchor="margin" w:y="1"/>
      <w:rPr>
        <w:rStyle w:val="ab"/>
      </w:rPr>
    </w:pPr>
    <w:r>
      <w:rPr>
        <w:rStyle w:val="ab"/>
      </w:rPr>
      <w:fldChar w:fldCharType="begin"/>
    </w:r>
    <w:r>
      <w:rPr>
        <w:rStyle w:val="ab"/>
      </w:rPr>
      <w:instrText xml:space="preserve">PAGE  </w:instrText>
    </w:r>
    <w:r>
      <w:rPr>
        <w:rStyle w:val="ab"/>
      </w:rPr>
      <w:fldChar w:fldCharType="separate"/>
    </w:r>
    <w:r w:rsidR="004E7936">
      <w:rPr>
        <w:rStyle w:val="ab"/>
        <w:noProof/>
      </w:rPr>
      <w:t>2</w:t>
    </w:r>
    <w:r>
      <w:rPr>
        <w:rStyle w:val="ab"/>
      </w:rPr>
      <w:fldChar w:fldCharType="end"/>
    </w:r>
  </w:p>
  <w:p w:rsidR="00E7434F" w:rsidRDefault="00E7434F" w:rsidP="007E2134">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3001"/>
    <w:multiLevelType w:val="singleLevel"/>
    <w:tmpl w:val="0419000F"/>
    <w:lvl w:ilvl="0">
      <w:start w:val="1"/>
      <w:numFmt w:val="decimal"/>
      <w:lvlText w:val="%1."/>
      <w:lvlJc w:val="left"/>
      <w:pPr>
        <w:tabs>
          <w:tab w:val="num" w:pos="360"/>
        </w:tabs>
        <w:ind w:left="360" w:hanging="360"/>
      </w:pPr>
    </w:lvl>
  </w:abstractNum>
  <w:abstractNum w:abstractNumId="1">
    <w:nsid w:val="2E541314"/>
    <w:multiLevelType w:val="multilevel"/>
    <w:tmpl w:val="C2CA6F58"/>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5824993"/>
    <w:multiLevelType w:val="singleLevel"/>
    <w:tmpl w:val="933A97F8"/>
    <w:lvl w:ilvl="0">
      <w:numFmt w:val="bullet"/>
      <w:lvlText w:val="–"/>
      <w:lvlJc w:val="left"/>
      <w:pPr>
        <w:tabs>
          <w:tab w:val="num" w:pos="1080"/>
        </w:tabs>
        <w:ind w:left="1080" w:hanging="360"/>
      </w:pPr>
      <w:rPr>
        <w:rFonts w:hint="default"/>
      </w:rPr>
    </w:lvl>
  </w:abstractNum>
  <w:abstractNum w:abstractNumId="3">
    <w:nsid w:val="527104ED"/>
    <w:multiLevelType w:val="singleLevel"/>
    <w:tmpl w:val="D600739E"/>
    <w:lvl w:ilvl="0">
      <w:start w:val="1"/>
      <w:numFmt w:val="decimal"/>
      <w:lvlText w:val="%1."/>
      <w:lvlJc w:val="left"/>
      <w:pPr>
        <w:tabs>
          <w:tab w:val="num" w:pos="1080"/>
        </w:tabs>
        <w:ind w:left="1080" w:hanging="360"/>
      </w:pPr>
      <w:rPr>
        <w:rFonts w:hint="default"/>
      </w:rPr>
    </w:lvl>
  </w:abstractNum>
  <w:abstractNum w:abstractNumId="4">
    <w:nsid w:val="60AA25E2"/>
    <w:multiLevelType w:val="singleLevel"/>
    <w:tmpl w:val="0419000F"/>
    <w:lvl w:ilvl="0">
      <w:start w:val="1"/>
      <w:numFmt w:val="decimal"/>
      <w:lvlText w:val="%1."/>
      <w:lvlJc w:val="left"/>
      <w:pPr>
        <w:tabs>
          <w:tab w:val="num" w:pos="360"/>
        </w:tabs>
        <w:ind w:left="360" w:hanging="360"/>
      </w:pPr>
    </w:lvl>
  </w:abstractNum>
  <w:abstractNum w:abstractNumId="5">
    <w:nsid w:val="67D7746F"/>
    <w:multiLevelType w:val="hybridMultilevel"/>
    <w:tmpl w:val="145A1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58475C"/>
    <w:multiLevelType w:val="hybridMultilevel"/>
    <w:tmpl w:val="C2CA6F5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3E7"/>
    <w:rsid w:val="000056B7"/>
    <w:rsid w:val="00007C90"/>
    <w:rsid w:val="00031D2F"/>
    <w:rsid w:val="000363C4"/>
    <w:rsid w:val="00040F40"/>
    <w:rsid w:val="00050BB5"/>
    <w:rsid w:val="000603E7"/>
    <w:rsid w:val="00062D1B"/>
    <w:rsid w:val="000C7606"/>
    <w:rsid w:val="000E2721"/>
    <w:rsid w:val="000F5642"/>
    <w:rsid w:val="00132C86"/>
    <w:rsid w:val="0015380A"/>
    <w:rsid w:val="0016692B"/>
    <w:rsid w:val="001809D5"/>
    <w:rsid w:val="001E5435"/>
    <w:rsid w:val="00200075"/>
    <w:rsid w:val="00201B3D"/>
    <w:rsid w:val="0022312B"/>
    <w:rsid w:val="00224D84"/>
    <w:rsid w:val="00242107"/>
    <w:rsid w:val="002531C6"/>
    <w:rsid w:val="00261EF9"/>
    <w:rsid w:val="002A3081"/>
    <w:rsid w:val="002A5DEF"/>
    <w:rsid w:val="002F2050"/>
    <w:rsid w:val="0034415B"/>
    <w:rsid w:val="00345744"/>
    <w:rsid w:val="00361F94"/>
    <w:rsid w:val="00382EEC"/>
    <w:rsid w:val="00392E9D"/>
    <w:rsid w:val="003D0BBF"/>
    <w:rsid w:val="004027DC"/>
    <w:rsid w:val="00422911"/>
    <w:rsid w:val="00453611"/>
    <w:rsid w:val="004561B6"/>
    <w:rsid w:val="00470398"/>
    <w:rsid w:val="004955DB"/>
    <w:rsid w:val="004A7382"/>
    <w:rsid w:val="004C40CE"/>
    <w:rsid w:val="004E7936"/>
    <w:rsid w:val="004F1E2D"/>
    <w:rsid w:val="005251B1"/>
    <w:rsid w:val="00546BA0"/>
    <w:rsid w:val="00552190"/>
    <w:rsid w:val="00605CA3"/>
    <w:rsid w:val="006077EC"/>
    <w:rsid w:val="00612D79"/>
    <w:rsid w:val="00617DD7"/>
    <w:rsid w:val="006C3D54"/>
    <w:rsid w:val="006E4111"/>
    <w:rsid w:val="006F7B7C"/>
    <w:rsid w:val="006F7D24"/>
    <w:rsid w:val="00704BB2"/>
    <w:rsid w:val="00717CC1"/>
    <w:rsid w:val="00743CF3"/>
    <w:rsid w:val="00743E8C"/>
    <w:rsid w:val="00745C22"/>
    <w:rsid w:val="007C2D52"/>
    <w:rsid w:val="007D2F7E"/>
    <w:rsid w:val="007E2134"/>
    <w:rsid w:val="007E475B"/>
    <w:rsid w:val="007F17E2"/>
    <w:rsid w:val="008065B2"/>
    <w:rsid w:val="00826693"/>
    <w:rsid w:val="00902A38"/>
    <w:rsid w:val="00934ADA"/>
    <w:rsid w:val="00954A7D"/>
    <w:rsid w:val="0096496B"/>
    <w:rsid w:val="009744D3"/>
    <w:rsid w:val="00997A53"/>
    <w:rsid w:val="009D2FD2"/>
    <w:rsid w:val="009E7E9F"/>
    <w:rsid w:val="00A57FEA"/>
    <w:rsid w:val="00B30FCE"/>
    <w:rsid w:val="00B35A4A"/>
    <w:rsid w:val="00B61067"/>
    <w:rsid w:val="00B6557C"/>
    <w:rsid w:val="00B73399"/>
    <w:rsid w:val="00B7422A"/>
    <w:rsid w:val="00B91BD9"/>
    <w:rsid w:val="00BB3178"/>
    <w:rsid w:val="00BD7D12"/>
    <w:rsid w:val="00C453F0"/>
    <w:rsid w:val="00C55FDA"/>
    <w:rsid w:val="00C663CF"/>
    <w:rsid w:val="00C72066"/>
    <w:rsid w:val="00C75FF5"/>
    <w:rsid w:val="00C93B11"/>
    <w:rsid w:val="00CB7359"/>
    <w:rsid w:val="00D016CD"/>
    <w:rsid w:val="00D764F2"/>
    <w:rsid w:val="00D84434"/>
    <w:rsid w:val="00DA4BDF"/>
    <w:rsid w:val="00DB0668"/>
    <w:rsid w:val="00DC100D"/>
    <w:rsid w:val="00DC3487"/>
    <w:rsid w:val="00DD4D3A"/>
    <w:rsid w:val="00DD500C"/>
    <w:rsid w:val="00E2784E"/>
    <w:rsid w:val="00E42CC6"/>
    <w:rsid w:val="00E52460"/>
    <w:rsid w:val="00E7434F"/>
    <w:rsid w:val="00E74EBD"/>
    <w:rsid w:val="00EA472C"/>
    <w:rsid w:val="00EB020D"/>
    <w:rsid w:val="00F0464F"/>
    <w:rsid w:val="00F117DB"/>
    <w:rsid w:val="00F57588"/>
    <w:rsid w:val="00F771F1"/>
    <w:rsid w:val="00F9035D"/>
    <w:rsid w:val="00FE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8"/>
    <o:shapelayout v:ext="edit">
      <o:idmap v:ext="edit" data="1"/>
    </o:shapelayout>
  </w:shapeDefaults>
  <w:decimalSymbol w:val=","/>
  <w:listSeparator w:val=";"/>
  <w15:chartTrackingRefBased/>
  <w15:docId w15:val="{F1FD560F-89EC-4A1B-9C03-7293D9A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531C6"/>
    <w:pPr>
      <w:keepNext/>
      <w:spacing w:before="240" w:after="60"/>
      <w:outlineLvl w:val="0"/>
    </w:pPr>
    <w:rPr>
      <w:rFonts w:ascii="Arial" w:hAnsi="Arial" w:cs="Arial"/>
      <w:b/>
      <w:bCs/>
      <w:kern w:val="32"/>
      <w:sz w:val="32"/>
      <w:szCs w:val="32"/>
    </w:rPr>
  </w:style>
  <w:style w:type="paragraph" w:styleId="2">
    <w:name w:val="heading 2"/>
    <w:basedOn w:val="a"/>
    <w:next w:val="a"/>
    <w:qFormat/>
    <w:rsid w:val="00B61067"/>
    <w:pPr>
      <w:keepNext/>
      <w:spacing w:before="240" w:after="60"/>
      <w:outlineLvl w:val="1"/>
    </w:pPr>
    <w:rPr>
      <w:rFonts w:ascii="Arial" w:hAnsi="Arial" w:cs="Arial"/>
      <w:b/>
      <w:bCs/>
      <w:i/>
      <w:iCs/>
      <w:sz w:val="28"/>
      <w:szCs w:val="28"/>
    </w:rPr>
  </w:style>
  <w:style w:type="paragraph" w:styleId="3">
    <w:name w:val="heading 3"/>
    <w:basedOn w:val="a"/>
    <w:next w:val="a"/>
    <w:qFormat/>
    <w:rsid w:val="00C663CF"/>
    <w:pPr>
      <w:keepNext/>
      <w:spacing w:before="240" w:after="60"/>
      <w:outlineLvl w:val="2"/>
    </w:pPr>
    <w:rPr>
      <w:rFonts w:ascii="Arial" w:hAnsi="Arial" w:cs="Arial"/>
      <w:b/>
      <w:bCs/>
      <w:sz w:val="26"/>
      <w:szCs w:val="26"/>
    </w:rPr>
  </w:style>
  <w:style w:type="paragraph" w:styleId="4">
    <w:name w:val="heading 4"/>
    <w:basedOn w:val="a"/>
    <w:next w:val="a"/>
    <w:qFormat/>
    <w:rsid w:val="004027DC"/>
    <w:pPr>
      <w:keepNext/>
      <w:spacing w:before="240" w:after="60"/>
      <w:outlineLvl w:val="3"/>
    </w:pPr>
    <w:rPr>
      <w:b/>
      <w:bCs/>
      <w:sz w:val="28"/>
      <w:szCs w:val="28"/>
    </w:rPr>
  </w:style>
  <w:style w:type="paragraph" w:styleId="5">
    <w:name w:val="heading 5"/>
    <w:basedOn w:val="a"/>
    <w:next w:val="a"/>
    <w:qFormat/>
    <w:rsid w:val="002F2050"/>
    <w:pPr>
      <w:widowControl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422A"/>
    <w:pPr>
      <w:spacing w:before="100" w:beforeAutospacing="1" w:after="100" w:afterAutospacing="1"/>
    </w:pPr>
  </w:style>
  <w:style w:type="paragraph" w:styleId="a4">
    <w:name w:val="Body Text"/>
    <w:basedOn w:val="a"/>
    <w:rsid w:val="002F2050"/>
    <w:pPr>
      <w:autoSpaceDE w:val="0"/>
      <w:autoSpaceDN w:val="0"/>
      <w:jc w:val="center"/>
    </w:pPr>
    <w:rPr>
      <w:sz w:val="28"/>
      <w:szCs w:val="28"/>
    </w:rPr>
  </w:style>
  <w:style w:type="paragraph" w:styleId="a5">
    <w:name w:val="Body Text Indent"/>
    <w:basedOn w:val="a"/>
    <w:rsid w:val="002F2050"/>
    <w:pPr>
      <w:ind w:left="720"/>
      <w:jc w:val="both"/>
    </w:pPr>
    <w:rPr>
      <w:sz w:val="32"/>
      <w:szCs w:val="32"/>
    </w:rPr>
  </w:style>
  <w:style w:type="paragraph" w:styleId="20">
    <w:name w:val="Body Text Indent 2"/>
    <w:basedOn w:val="a"/>
    <w:rsid w:val="002F2050"/>
    <w:pPr>
      <w:widowControl w:val="0"/>
      <w:spacing w:after="120" w:line="480" w:lineRule="auto"/>
      <w:ind w:left="283"/>
    </w:pPr>
    <w:rPr>
      <w:sz w:val="20"/>
      <w:szCs w:val="20"/>
    </w:rPr>
  </w:style>
  <w:style w:type="paragraph" w:customStyle="1" w:styleId="10">
    <w:name w:val="Основной текст с отступом1"/>
    <w:basedOn w:val="a"/>
    <w:rsid w:val="002F2050"/>
    <w:pPr>
      <w:widowControl w:val="0"/>
      <w:spacing w:after="120"/>
      <w:ind w:left="283"/>
    </w:pPr>
    <w:rPr>
      <w:sz w:val="20"/>
      <w:szCs w:val="20"/>
    </w:rPr>
  </w:style>
  <w:style w:type="paragraph" w:styleId="30">
    <w:name w:val="Body Text Indent 3"/>
    <w:basedOn w:val="a"/>
    <w:rsid w:val="002F2050"/>
    <w:pPr>
      <w:widowControl w:val="0"/>
      <w:spacing w:after="120"/>
      <w:ind w:left="283"/>
    </w:pPr>
    <w:rPr>
      <w:sz w:val="16"/>
      <w:szCs w:val="16"/>
    </w:rPr>
  </w:style>
  <w:style w:type="paragraph" w:customStyle="1" w:styleId="a6">
    <w:name w:val="Второй уровень"/>
    <w:basedOn w:val="a"/>
    <w:rsid w:val="002F2050"/>
    <w:pPr>
      <w:spacing w:before="120" w:after="120"/>
      <w:ind w:left="567"/>
    </w:pPr>
    <w:rPr>
      <w:b/>
      <w:kern w:val="16"/>
      <w:sz w:val="26"/>
      <w:szCs w:val="20"/>
    </w:rPr>
  </w:style>
  <w:style w:type="paragraph" w:styleId="31">
    <w:name w:val="Body Text 3"/>
    <w:basedOn w:val="a"/>
    <w:rsid w:val="004027DC"/>
    <w:pPr>
      <w:spacing w:after="120"/>
    </w:pPr>
    <w:rPr>
      <w:sz w:val="16"/>
      <w:szCs w:val="16"/>
    </w:rPr>
  </w:style>
  <w:style w:type="paragraph" w:styleId="a7">
    <w:name w:val="caption"/>
    <w:basedOn w:val="a"/>
    <w:next w:val="a"/>
    <w:qFormat/>
    <w:rsid w:val="004027DC"/>
    <w:pPr>
      <w:spacing w:before="120" w:after="120" w:line="360" w:lineRule="auto"/>
      <w:ind w:firstLine="720"/>
      <w:jc w:val="both"/>
    </w:pPr>
    <w:rPr>
      <w:b/>
      <w:bCs/>
      <w:kern w:val="2"/>
      <w:sz w:val="28"/>
      <w:szCs w:val="28"/>
    </w:rPr>
  </w:style>
  <w:style w:type="paragraph" w:styleId="a8">
    <w:name w:val="Plain Text"/>
    <w:basedOn w:val="a"/>
    <w:rsid w:val="004027DC"/>
    <w:pPr>
      <w:spacing w:line="240" w:lineRule="atLeast"/>
      <w:jc w:val="center"/>
    </w:pPr>
    <w:rPr>
      <w:kern w:val="2"/>
      <w:sz w:val="20"/>
      <w:szCs w:val="20"/>
    </w:rPr>
  </w:style>
  <w:style w:type="paragraph" w:styleId="11">
    <w:name w:val="toc 1"/>
    <w:basedOn w:val="a"/>
    <w:next w:val="a"/>
    <w:autoRedefine/>
    <w:semiHidden/>
    <w:rsid w:val="00361F94"/>
  </w:style>
  <w:style w:type="paragraph" w:styleId="21">
    <w:name w:val="toc 2"/>
    <w:basedOn w:val="a"/>
    <w:next w:val="a"/>
    <w:autoRedefine/>
    <w:semiHidden/>
    <w:rsid w:val="00361F94"/>
    <w:pPr>
      <w:ind w:left="240"/>
    </w:pPr>
  </w:style>
  <w:style w:type="paragraph" w:styleId="32">
    <w:name w:val="toc 3"/>
    <w:basedOn w:val="a"/>
    <w:next w:val="a"/>
    <w:autoRedefine/>
    <w:semiHidden/>
    <w:rsid w:val="00361F94"/>
    <w:pPr>
      <w:ind w:left="480"/>
    </w:pPr>
  </w:style>
  <w:style w:type="character" w:styleId="a9">
    <w:name w:val="Hyperlink"/>
    <w:basedOn w:val="a0"/>
    <w:rsid w:val="00361F94"/>
    <w:rPr>
      <w:color w:val="0000FF"/>
      <w:u w:val="single"/>
    </w:rPr>
  </w:style>
  <w:style w:type="paragraph" w:styleId="aa">
    <w:name w:val="footer"/>
    <w:basedOn w:val="a"/>
    <w:rsid w:val="006F7B7C"/>
    <w:pPr>
      <w:tabs>
        <w:tab w:val="center" w:pos="4677"/>
        <w:tab w:val="right" w:pos="9355"/>
      </w:tabs>
    </w:pPr>
  </w:style>
  <w:style w:type="character" w:styleId="ab">
    <w:name w:val="page number"/>
    <w:basedOn w:val="a0"/>
    <w:rsid w:val="006F7B7C"/>
  </w:style>
  <w:style w:type="paragraph" w:styleId="ac">
    <w:name w:val="header"/>
    <w:basedOn w:val="a"/>
    <w:rsid w:val="007E213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3481">
      <w:bodyDiv w:val="1"/>
      <w:marLeft w:val="0"/>
      <w:marRight w:val="0"/>
      <w:marTop w:val="0"/>
      <w:marBottom w:val="0"/>
      <w:divBdr>
        <w:top w:val="none" w:sz="0" w:space="0" w:color="auto"/>
        <w:left w:val="none" w:sz="0" w:space="0" w:color="auto"/>
        <w:bottom w:val="none" w:sz="0" w:space="0" w:color="auto"/>
        <w:right w:val="none" w:sz="0" w:space="0" w:color="auto"/>
      </w:divBdr>
      <w:divsChild>
        <w:div w:id="1895577131">
          <w:marLeft w:val="0"/>
          <w:marRight w:val="0"/>
          <w:marTop w:val="0"/>
          <w:marBottom w:val="0"/>
          <w:divBdr>
            <w:top w:val="none" w:sz="0" w:space="0" w:color="auto"/>
            <w:left w:val="none" w:sz="0" w:space="0" w:color="auto"/>
            <w:bottom w:val="none" w:sz="0" w:space="0" w:color="auto"/>
            <w:right w:val="none" w:sz="0" w:space="0" w:color="auto"/>
          </w:divBdr>
          <w:divsChild>
            <w:div w:id="1804615207">
              <w:marLeft w:val="0"/>
              <w:marRight w:val="0"/>
              <w:marTop w:val="0"/>
              <w:marBottom w:val="0"/>
              <w:divBdr>
                <w:top w:val="none" w:sz="0" w:space="0" w:color="auto"/>
                <w:left w:val="none" w:sz="0" w:space="0" w:color="auto"/>
                <w:bottom w:val="none" w:sz="0" w:space="0" w:color="auto"/>
                <w:right w:val="none" w:sz="0" w:space="0" w:color="auto"/>
              </w:divBdr>
              <w:divsChild>
                <w:div w:id="183059890">
                  <w:marLeft w:val="0"/>
                  <w:marRight w:val="0"/>
                  <w:marTop w:val="0"/>
                  <w:marBottom w:val="0"/>
                  <w:divBdr>
                    <w:top w:val="none" w:sz="0" w:space="0" w:color="auto"/>
                    <w:left w:val="none" w:sz="0" w:space="0" w:color="auto"/>
                    <w:bottom w:val="none" w:sz="0" w:space="0" w:color="auto"/>
                    <w:right w:val="none" w:sz="0" w:space="0" w:color="auto"/>
                  </w:divBdr>
                  <w:divsChild>
                    <w:div w:id="658464798">
                      <w:marLeft w:val="0"/>
                      <w:marRight w:val="0"/>
                      <w:marTop w:val="0"/>
                      <w:marBottom w:val="0"/>
                      <w:divBdr>
                        <w:top w:val="none" w:sz="0" w:space="0" w:color="auto"/>
                        <w:left w:val="none" w:sz="0" w:space="0" w:color="auto"/>
                        <w:bottom w:val="none" w:sz="0" w:space="0" w:color="auto"/>
                        <w:right w:val="none" w:sz="0" w:space="0" w:color="auto"/>
                      </w:divBdr>
                      <w:divsChild>
                        <w:div w:id="624578787">
                          <w:marLeft w:val="0"/>
                          <w:marRight w:val="0"/>
                          <w:marTop w:val="0"/>
                          <w:marBottom w:val="0"/>
                          <w:divBdr>
                            <w:top w:val="none" w:sz="0" w:space="0" w:color="auto"/>
                            <w:left w:val="none" w:sz="0" w:space="0" w:color="auto"/>
                            <w:bottom w:val="none" w:sz="0" w:space="0" w:color="auto"/>
                            <w:right w:val="none" w:sz="0" w:space="0" w:color="auto"/>
                          </w:divBdr>
                          <w:divsChild>
                            <w:div w:id="1880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4.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70460</CharactersWithSpaces>
  <SharedDoc>false</SharedDoc>
  <HLinks>
    <vt:vector size="90" baseType="variant">
      <vt:variant>
        <vt:i4>1114169</vt:i4>
      </vt:variant>
      <vt:variant>
        <vt:i4>74</vt:i4>
      </vt:variant>
      <vt:variant>
        <vt:i4>0</vt:i4>
      </vt:variant>
      <vt:variant>
        <vt:i4>5</vt:i4>
      </vt:variant>
      <vt:variant>
        <vt:lpwstr/>
      </vt:variant>
      <vt:variant>
        <vt:lpwstr>_Toc273695120</vt:lpwstr>
      </vt:variant>
      <vt:variant>
        <vt:i4>1179705</vt:i4>
      </vt:variant>
      <vt:variant>
        <vt:i4>68</vt:i4>
      </vt:variant>
      <vt:variant>
        <vt:i4>0</vt:i4>
      </vt:variant>
      <vt:variant>
        <vt:i4>5</vt:i4>
      </vt:variant>
      <vt:variant>
        <vt:lpwstr/>
      </vt:variant>
      <vt:variant>
        <vt:lpwstr>_Toc273695119</vt:lpwstr>
      </vt:variant>
      <vt:variant>
        <vt:i4>1179705</vt:i4>
      </vt:variant>
      <vt:variant>
        <vt:i4>62</vt:i4>
      </vt:variant>
      <vt:variant>
        <vt:i4>0</vt:i4>
      </vt:variant>
      <vt:variant>
        <vt:i4>5</vt:i4>
      </vt:variant>
      <vt:variant>
        <vt:lpwstr/>
      </vt:variant>
      <vt:variant>
        <vt:lpwstr>_Toc273695118</vt:lpwstr>
      </vt:variant>
      <vt:variant>
        <vt:i4>1179705</vt:i4>
      </vt:variant>
      <vt:variant>
        <vt:i4>56</vt:i4>
      </vt:variant>
      <vt:variant>
        <vt:i4>0</vt:i4>
      </vt:variant>
      <vt:variant>
        <vt:i4>5</vt:i4>
      </vt:variant>
      <vt:variant>
        <vt:lpwstr/>
      </vt:variant>
      <vt:variant>
        <vt:lpwstr>_Toc273695117</vt:lpwstr>
      </vt:variant>
      <vt:variant>
        <vt:i4>1179705</vt:i4>
      </vt:variant>
      <vt:variant>
        <vt:i4>50</vt:i4>
      </vt:variant>
      <vt:variant>
        <vt:i4>0</vt:i4>
      </vt:variant>
      <vt:variant>
        <vt:i4>5</vt:i4>
      </vt:variant>
      <vt:variant>
        <vt:lpwstr/>
      </vt:variant>
      <vt:variant>
        <vt:lpwstr>_Toc273695116</vt:lpwstr>
      </vt:variant>
      <vt:variant>
        <vt:i4>1179705</vt:i4>
      </vt:variant>
      <vt:variant>
        <vt:i4>44</vt:i4>
      </vt:variant>
      <vt:variant>
        <vt:i4>0</vt:i4>
      </vt:variant>
      <vt:variant>
        <vt:i4>5</vt:i4>
      </vt:variant>
      <vt:variant>
        <vt:lpwstr/>
      </vt:variant>
      <vt:variant>
        <vt:lpwstr>_Toc273695115</vt:lpwstr>
      </vt:variant>
      <vt:variant>
        <vt:i4>1179705</vt:i4>
      </vt:variant>
      <vt:variant>
        <vt:i4>38</vt:i4>
      </vt:variant>
      <vt:variant>
        <vt:i4>0</vt:i4>
      </vt:variant>
      <vt:variant>
        <vt:i4>5</vt:i4>
      </vt:variant>
      <vt:variant>
        <vt:lpwstr/>
      </vt:variant>
      <vt:variant>
        <vt:lpwstr>_Toc273695114</vt:lpwstr>
      </vt:variant>
      <vt:variant>
        <vt:i4>1179705</vt:i4>
      </vt:variant>
      <vt:variant>
        <vt:i4>32</vt:i4>
      </vt:variant>
      <vt:variant>
        <vt:i4>0</vt:i4>
      </vt:variant>
      <vt:variant>
        <vt:i4>5</vt:i4>
      </vt:variant>
      <vt:variant>
        <vt:lpwstr/>
      </vt:variant>
      <vt:variant>
        <vt:lpwstr>_Toc273695113</vt:lpwstr>
      </vt:variant>
      <vt:variant>
        <vt:i4>1179705</vt:i4>
      </vt:variant>
      <vt:variant>
        <vt:i4>26</vt:i4>
      </vt:variant>
      <vt:variant>
        <vt:i4>0</vt:i4>
      </vt:variant>
      <vt:variant>
        <vt:i4>5</vt:i4>
      </vt:variant>
      <vt:variant>
        <vt:lpwstr/>
      </vt:variant>
      <vt:variant>
        <vt:lpwstr>_Toc273695112</vt:lpwstr>
      </vt:variant>
      <vt:variant>
        <vt:i4>1179705</vt:i4>
      </vt:variant>
      <vt:variant>
        <vt:i4>20</vt:i4>
      </vt:variant>
      <vt:variant>
        <vt:i4>0</vt:i4>
      </vt:variant>
      <vt:variant>
        <vt:i4>5</vt:i4>
      </vt:variant>
      <vt:variant>
        <vt:lpwstr/>
      </vt:variant>
      <vt:variant>
        <vt:lpwstr>_Toc273695111</vt:lpwstr>
      </vt:variant>
      <vt:variant>
        <vt:i4>1179705</vt:i4>
      </vt:variant>
      <vt:variant>
        <vt:i4>14</vt:i4>
      </vt:variant>
      <vt:variant>
        <vt:i4>0</vt:i4>
      </vt:variant>
      <vt:variant>
        <vt:i4>5</vt:i4>
      </vt:variant>
      <vt:variant>
        <vt:lpwstr/>
      </vt:variant>
      <vt:variant>
        <vt:lpwstr>_Toc273695110</vt:lpwstr>
      </vt:variant>
      <vt:variant>
        <vt:i4>1245241</vt:i4>
      </vt:variant>
      <vt:variant>
        <vt:i4>8</vt:i4>
      </vt:variant>
      <vt:variant>
        <vt:i4>0</vt:i4>
      </vt:variant>
      <vt:variant>
        <vt:i4>5</vt:i4>
      </vt:variant>
      <vt:variant>
        <vt:lpwstr/>
      </vt:variant>
      <vt:variant>
        <vt:lpwstr>_Toc273695109</vt:lpwstr>
      </vt:variant>
      <vt:variant>
        <vt:i4>1245241</vt:i4>
      </vt:variant>
      <vt:variant>
        <vt:i4>2</vt:i4>
      </vt:variant>
      <vt:variant>
        <vt:i4>0</vt:i4>
      </vt:variant>
      <vt:variant>
        <vt:i4>5</vt:i4>
      </vt:variant>
      <vt:variant>
        <vt:lpwstr/>
      </vt:variant>
      <vt:variant>
        <vt:lpwstr>_Toc273695108</vt:lpwstr>
      </vt:variant>
      <vt:variant>
        <vt:i4>5963791</vt:i4>
      </vt:variant>
      <vt:variant>
        <vt:i4>25206</vt:i4>
      </vt:variant>
      <vt:variant>
        <vt:i4>1025</vt:i4>
      </vt:variant>
      <vt:variant>
        <vt:i4>1</vt:i4>
      </vt:variant>
      <vt:variant>
        <vt:lpwstr>http://www.aup.ru/books/m67/6.files/image008.gif</vt:lpwstr>
      </vt:variant>
      <vt:variant>
        <vt:lpwstr/>
      </vt:variant>
      <vt:variant>
        <vt:i4>5439502</vt:i4>
      </vt:variant>
      <vt:variant>
        <vt:i4>26162</vt:i4>
      </vt:variant>
      <vt:variant>
        <vt:i4>1026</vt:i4>
      </vt:variant>
      <vt:variant>
        <vt:i4>1</vt:i4>
      </vt:variant>
      <vt:variant>
        <vt:lpwstr>http://www.aup.ru/books/m67/6.files/image010.gif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admin</cp:lastModifiedBy>
  <cp:revision>2</cp:revision>
  <dcterms:created xsi:type="dcterms:W3CDTF">2014-05-23T11:22:00Z</dcterms:created>
  <dcterms:modified xsi:type="dcterms:W3CDTF">2014-05-23T11:22:00Z</dcterms:modified>
</cp:coreProperties>
</file>