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99C" w:rsidRDefault="00BC199C" w:rsidP="00134163">
      <w:pPr>
        <w:jc w:val="center"/>
        <w:rPr>
          <w:rFonts w:ascii="Times New Roman" w:hAnsi="Times New Roman"/>
          <w:sz w:val="28"/>
          <w:szCs w:val="28"/>
        </w:rPr>
      </w:pPr>
    </w:p>
    <w:p w:rsidR="0003725A" w:rsidRPr="0052104F" w:rsidRDefault="0003725A" w:rsidP="00134163">
      <w:pPr>
        <w:jc w:val="center"/>
        <w:rPr>
          <w:rFonts w:ascii="Times New Roman" w:hAnsi="Times New Roman"/>
          <w:sz w:val="28"/>
          <w:szCs w:val="28"/>
        </w:rPr>
      </w:pPr>
      <w:r w:rsidRPr="0052104F">
        <w:rPr>
          <w:rFonts w:ascii="Times New Roman" w:hAnsi="Times New Roman"/>
          <w:sz w:val="28"/>
          <w:szCs w:val="28"/>
        </w:rPr>
        <w:t>3</w:t>
      </w:r>
    </w:p>
    <w:p w:rsidR="0003725A" w:rsidRPr="0052104F" w:rsidRDefault="0003725A" w:rsidP="00A13BFD">
      <w:pPr>
        <w:pStyle w:val="11"/>
        <w:numPr>
          <w:ilvl w:val="0"/>
          <w:numId w:val="1"/>
        </w:numPr>
        <w:spacing w:after="0" w:line="360" w:lineRule="auto"/>
        <w:jc w:val="center"/>
        <w:rPr>
          <w:rFonts w:ascii="Times New Roman" w:hAnsi="Times New Roman"/>
          <w:b/>
          <w:sz w:val="28"/>
          <w:szCs w:val="28"/>
        </w:rPr>
      </w:pPr>
      <w:r w:rsidRPr="0052104F">
        <w:rPr>
          <w:rFonts w:ascii="Times New Roman" w:hAnsi="Times New Roman"/>
          <w:b/>
          <w:sz w:val="28"/>
          <w:szCs w:val="28"/>
        </w:rPr>
        <w:t>ТЕХНИЧЕСКОЕ НОРМИРОВАНИЕ ТРУДА: ЗНАЧЕНИЕ И СОДЕРЖАНИЕ</w:t>
      </w:r>
    </w:p>
    <w:p w:rsidR="0003725A" w:rsidRPr="0052104F" w:rsidRDefault="0003725A" w:rsidP="00134163">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В условиях рыночной экономики для каждого предприятия важно сохранять прочное, стабильное положение на рынке, которое во многом зависит от применения высокопроизводительной техники и технологии, квалифицированных кадров, рациональной организации труда производства. </w:t>
      </w:r>
    </w:p>
    <w:p w:rsidR="0003725A" w:rsidRPr="0052104F" w:rsidRDefault="0003725A" w:rsidP="00134163">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Организация производства предполагает установление и регулирование необходимых количественных пропорций между различными видами труда, что невозможно без учета количественных и качественных затрат труда. Поскольку труд измеряется рабочим временем, необходимым для выполнения отдельно взятой работы (операции) в существующих организационно-технических условиях, именно рабочее время выступает в качестве всеобщей меры труда. Конкретным выражением меры труда является норма труда. </w:t>
      </w:r>
    </w:p>
    <w:p w:rsidR="0003725A" w:rsidRPr="0052104F" w:rsidRDefault="0003725A" w:rsidP="00D949CF">
      <w:pPr>
        <w:spacing w:after="0" w:line="360" w:lineRule="auto"/>
        <w:ind w:firstLine="709"/>
        <w:jc w:val="both"/>
        <w:rPr>
          <w:rFonts w:ascii="Times New Roman" w:hAnsi="Times New Roman"/>
          <w:sz w:val="28"/>
          <w:szCs w:val="28"/>
        </w:rPr>
      </w:pPr>
      <w:r w:rsidRPr="0052104F">
        <w:rPr>
          <w:rFonts w:ascii="Times New Roman" w:hAnsi="Times New Roman"/>
          <w:sz w:val="28"/>
          <w:szCs w:val="28"/>
        </w:rPr>
        <w:t>Таким образом, норма труда определяет величину и структуру затрат рабочего времени, необходимых для выполнения конкретной работы.</w:t>
      </w:r>
    </w:p>
    <w:p w:rsidR="0003725A" w:rsidRPr="0052104F" w:rsidRDefault="0003725A" w:rsidP="00D949CF">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Нормы труда устанавливаются с помощью методов нормирования. Нормирование труда представляет собой процесс установления величины затрат рабочего времени в виде норм труда на выполнение определенной работы в наиболее рациональных для данного производства организационно-технических условиях. </w:t>
      </w:r>
    </w:p>
    <w:p w:rsidR="0003725A" w:rsidRDefault="0003725A" w:rsidP="0052104F">
      <w:pPr>
        <w:spacing w:line="360" w:lineRule="auto"/>
        <w:ind w:firstLine="709"/>
        <w:jc w:val="both"/>
        <w:rPr>
          <w:rFonts w:ascii="Times New Roman" w:hAnsi="Times New Roman"/>
          <w:sz w:val="28"/>
          <w:szCs w:val="28"/>
        </w:rPr>
      </w:pPr>
      <w:r w:rsidRPr="0052104F">
        <w:rPr>
          <w:rFonts w:ascii="Times New Roman" w:hAnsi="Times New Roman"/>
          <w:sz w:val="28"/>
          <w:szCs w:val="28"/>
        </w:rPr>
        <w:t xml:space="preserve">Установление норм труда основано на определении затрат рабочего времени на выполнение заданного объема работ, но поскольку любая работа может осуществляться в различных производственных условиях и различными средствами и методами (могут быть различными техника, технология, организация трудовых процессов, квалификация работников), то, следовательно, на ее выполнение требуется и разное количество времени. Поэтому правильное установление необходимых затрат времени предполагает изучение организационно-технических условий выполнения </w:t>
      </w:r>
    </w:p>
    <w:p w:rsidR="0003725A" w:rsidRDefault="0003725A" w:rsidP="0052104F">
      <w:pPr>
        <w:spacing w:line="360" w:lineRule="auto"/>
        <w:ind w:firstLine="709"/>
        <w:jc w:val="center"/>
        <w:rPr>
          <w:rFonts w:ascii="Times New Roman" w:hAnsi="Times New Roman"/>
          <w:sz w:val="28"/>
          <w:szCs w:val="28"/>
        </w:rPr>
      </w:pPr>
      <w:r>
        <w:rPr>
          <w:rFonts w:ascii="Times New Roman" w:hAnsi="Times New Roman"/>
          <w:sz w:val="28"/>
          <w:szCs w:val="28"/>
        </w:rPr>
        <w:t>4</w:t>
      </w:r>
    </w:p>
    <w:p w:rsidR="0003725A" w:rsidRPr="0052104F" w:rsidRDefault="0003725A" w:rsidP="0052104F">
      <w:pPr>
        <w:spacing w:line="360" w:lineRule="auto"/>
        <w:jc w:val="both"/>
        <w:rPr>
          <w:rFonts w:ascii="Times New Roman" w:hAnsi="Times New Roman"/>
          <w:sz w:val="28"/>
          <w:szCs w:val="28"/>
        </w:rPr>
      </w:pPr>
      <w:r w:rsidRPr="0052104F">
        <w:rPr>
          <w:rFonts w:ascii="Times New Roman" w:hAnsi="Times New Roman"/>
          <w:sz w:val="28"/>
          <w:szCs w:val="28"/>
        </w:rPr>
        <w:t>данной работы, анализ применяемой технологии, использования оборудования, уровня обслуживания и организации рабочего места, способа осуществления процесса труда, характеризующегося составом методов приемов труда и определенной последовательностью их выполнения. И только после оценки уровня организационно-технических условий и выбора наиболее рациональных из них можно определить такую величину затрат рабочего времени (норму труда), которая необходима для выполнения данной работы.</w:t>
      </w:r>
    </w:p>
    <w:p w:rsidR="0003725A" w:rsidRPr="0052104F" w:rsidRDefault="0003725A" w:rsidP="00A85E11">
      <w:pPr>
        <w:spacing w:after="0" w:line="360" w:lineRule="auto"/>
        <w:ind w:firstLine="709"/>
        <w:jc w:val="both"/>
        <w:rPr>
          <w:rFonts w:ascii="Times New Roman" w:hAnsi="Times New Roman"/>
          <w:sz w:val="28"/>
          <w:szCs w:val="28"/>
        </w:rPr>
      </w:pPr>
      <w:r w:rsidRPr="0052104F">
        <w:rPr>
          <w:rFonts w:ascii="Times New Roman" w:hAnsi="Times New Roman"/>
          <w:sz w:val="28"/>
          <w:szCs w:val="28"/>
        </w:rPr>
        <w:t>Ускорение научно-технического прогресса на современном этапе вызывает коренные изменения в организационно-технические условия производства, каждое изменение в технологии и организации производства должно сопровождаться пересмотром действующих норм и приведением их в соответствие с новыми организационно-техническими условиями производства.</w:t>
      </w:r>
    </w:p>
    <w:p w:rsidR="0003725A" w:rsidRPr="0052104F" w:rsidRDefault="0003725A" w:rsidP="00D949CF">
      <w:pPr>
        <w:spacing w:after="0" w:line="360" w:lineRule="auto"/>
        <w:ind w:firstLine="709"/>
        <w:jc w:val="both"/>
        <w:rPr>
          <w:rFonts w:ascii="Times New Roman" w:hAnsi="Times New Roman"/>
          <w:sz w:val="28"/>
          <w:szCs w:val="28"/>
        </w:rPr>
      </w:pPr>
      <w:r w:rsidRPr="0052104F">
        <w:rPr>
          <w:rFonts w:ascii="Times New Roman" w:hAnsi="Times New Roman"/>
          <w:sz w:val="28"/>
          <w:szCs w:val="28"/>
        </w:rPr>
        <w:t>Таким образом, нормы труда должны соответствовать наиболее эффективным для условий конкретного рабочего места вариантам технологического процесса, организации труда, производства и управления, они должны определять те условия, в которых труд работника будет менее утомительным, более производительным и содержательным.</w:t>
      </w:r>
    </w:p>
    <w:p w:rsidR="0003725A" w:rsidRPr="0052104F" w:rsidRDefault="0003725A" w:rsidP="00A85E11">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Нормы труда, установленные с учетом технических, технологических и организационных возможностей производства, называются технически обоснованными. Кроме технического обоснования норм необходимо их экономическое, психофизиологическое и социальное обоснование. </w:t>
      </w:r>
    </w:p>
    <w:p w:rsidR="0003725A" w:rsidRPr="0052104F" w:rsidRDefault="0003725A" w:rsidP="0052104F">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Экономическое обоснование позволяет выбрать наиболее эффективную форму организации производственного процесса, обеспечивающую оптимизацию загрузки оборудования и работников в течение смены. </w:t>
      </w:r>
    </w:p>
    <w:p w:rsidR="0003725A"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Психофизиологическое обоснование предполагает выбор варианта работы с учетом уменьшения влияния на организм человека </w:t>
      </w:r>
    </w:p>
    <w:p w:rsidR="0003725A" w:rsidRDefault="0003725A" w:rsidP="0052104F">
      <w:pPr>
        <w:spacing w:after="0" w:line="360" w:lineRule="auto"/>
        <w:ind w:firstLine="709"/>
        <w:jc w:val="center"/>
        <w:rPr>
          <w:rFonts w:ascii="Times New Roman" w:hAnsi="Times New Roman"/>
          <w:sz w:val="28"/>
          <w:szCs w:val="28"/>
        </w:rPr>
      </w:pPr>
      <w:r>
        <w:rPr>
          <w:rFonts w:ascii="Times New Roman" w:hAnsi="Times New Roman"/>
          <w:sz w:val="28"/>
          <w:szCs w:val="28"/>
        </w:rPr>
        <w:t>5</w:t>
      </w:r>
    </w:p>
    <w:p w:rsidR="0003725A" w:rsidRPr="0052104F" w:rsidRDefault="0003725A" w:rsidP="0052104F">
      <w:pPr>
        <w:spacing w:after="0" w:line="360" w:lineRule="auto"/>
        <w:jc w:val="both"/>
        <w:rPr>
          <w:rFonts w:ascii="Times New Roman" w:hAnsi="Times New Roman"/>
          <w:sz w:val="28"/>
          <w:szCs w:val="28"/>
        </w:rPr>
      </w:pPr>
      <w:r w:rsidRPr="0052104F">
        <w:rPr>
          <w:rFonts w:ascii="Times New Roman" w:hAnsi="Times New Roman"/>
          <w:sz w:val="28"/>
          <w:szCs w:val="28"/>
        </w:rPr>
        <w:t xml:space="preserve">неблагоприятных факторов и введения рациональных режимов труда и отдыха. </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Социальное обоснование норм предусматривает обеспечение содержательности труда, повышение интереса к работе.</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Процесс установления норм включает:</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   анализ производственного процесса;</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   выбор оптимального варианта технологии и организации труда;</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   проектирование рациональных режимов работы оборудования, приемов и методов труда, системы обслуживания рабочих мест, режимов труда и отдыха;</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   расчет норм в соответствии с особенностями технологического и трудового процессов;</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   внедрение и последующую корректировку норм по мере изменения организационно-технических условий производства.</w:t>
      </w:r>
    </w:p>
    <w:p w:rsidR="0003725A" w:rsidRPr="0052104F" w:rsidRDefault="0003725A" w:rsidP="0052104F">
      <w:pPr>
        <w:spacing w:after="0" w:line="360" w:lineRule="auto"/>
        <w:ind w:firstLine="709"/>
        <w:jc w:val="both"/>
        <w:rPr>
          <w:rFonts w:ascii="Times New Roman" w:hAnsi="Times New Roman"/>
          <w:sz w:val="28"/>
          <w:szCs w:val="28"/>
        </w:rPr>
      </w:pPr>
      <w:r w:rsidRPr="0052104F">
        <w:rPr>
          <w:rFonts w:ascii="Times New Roman" w:hAnsi="Times New Roman"/>
          <w:sz w:val="28"/>
          <w:szCs w:val="28"/>
        </w:rPr>
        <w:t>В условиях рыночной экономики нормирование труда должно активно воздействовать на потенциальные возможности и результаты деятельности предприятия, способствовать получению прибыли, производству конкурентоспособных товаров и услуг, обеспечивать рациональное использование человеческого ресурса. Исходя из этого, нормирование труда должно осуществляться с учетом следующих требований:</w:t>
      </w:r>
      <w:r>
        <w:rPr>
          <w:rFonts w:ascii="Times New Roman" w:hAnsi="Times New Roman"/>
          <w:sz w:val="28"/>
          <w:szCs w:val="28"/>
        </w:rPr>
        <w:t xml:space="preserve">  </w:t>
      </w:r>
    </w:p>
    <w:p w:rsidR="0003725A" w:rsidRPr="0052104F" w:rsidRDefault="0003725A" w:rsidP="0052104F">
      <w:pPr>
        <w:spacing w:after="0" w:line="360" w:lineRule="auto"/>
        <w:jc w:val="both"/>
        <w:rPr>
          <w:rFonts w:ascii="Times New Roman" w:hAnsi="Times New Roman"/>
          <w:sz w:val="28"/>
          <w:szCs w:val="28"/>
        </w:rPr>
      </w:pPr>
      <w:r>
        <w:rPr>
          <w:rFonts w:ascii="Times New Roman" w:hAnsi="Times New Roman"/>
          <w:sz w:val="28"/>
          <w:szCs w:val="28"/>
        </w:rPr>
        <w:t xml:space="preserve">         ·</w:t>
      </w:r>
      <w:r w:rsidRPr="0052104F">
        <w:rPr>
          <w:rFonts w:ascii="Times New Roman" w:hAnsi="Times New Roman"/>
          <w:sz w:val="28"/>
          <w:szCs w:val="28"/>
        </w:rPr>
        <w:t xml:space="preserve"> максимальный охват нормирования труда всех категорий работающих, обеспечивающий объективное измерение и оценку их трудовых затрат;</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   высокое качество норм;</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   комплексный подход при расчете и установлении норм затрат труда путем учета организационно-технических, экономических, психофизиологических и социальных факторов;</w:t>
      </w:r>
    </w:p>
    <w:p w:rsidR="0003725A" w:rsidRPr="0052104F" w:rsidRDefault="0003725A" w:rsidP="00A13BFD">
      <w:pPr>
        <w:spacing w:after="0" w:line="360" w:lineRule="auto"/>
        <w:ind w:firstLine="709"/>
        <w:jc w:val="both"/>
        <w:rPr>
          <w:rFonts w:ascii="Times New Roman" w:hAnsi="Times New Roman"/>
          <w:sz w:val="28"/>
          <w:szCs w:val="28"/>
        </w:rPr>
      </w:pPr>
      <w:r w:rsidRPr="0052104F">
        <w:rPr>
          <w:rFonts w:ascii="Times New Roman" w:hAnsi="Times New Roman"/>
          <w:sz w:val="28"/>
          <w:szCs w:val="28"/>
        </w:rPr>
        <w:t>·    обеспечение нормальной интенсивности труда работников с целью сохранения их длительной работоспособности и здоровья.</w:t>
      </w: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A13BFD">
      <w:pPr>
        <w:spacing w:after="0" w:line="360" w:lineRule="auto"/>
        <w:ind w:firstLine="709"/>
        <w:jc w:val="both"/>
        <w:rPr>
          <w:rFonts w:ascii="Times New Roman" w:hAnsi="Times New Roman"/>
          <w:sz w:val="28"/>
          <w:szCs w:val="28"/>
        </w:rPr>
      </w:pPr>
    </w:p>
    <w:p w:rsidR="0003725A" w:rsidRPr="0052104F" w:rsidRDefault="0003725A" w:rsidP="0052104F">
      <w:pPr>
        <w:spacing w:after="0" w:line="360" w:lineRule="auto"/>
        <w:ind w:firstLine="709"/>
        <w:jc w:val="center"/>
        <w:rPr>
          <w:rFonts w:ascii="Times New Roman" w:hAnsi="Times New Roman"/>
          <w:sz w:val="28"/>
          <w:szCs w:val="28"/>
        </w:rPr>
      </w:pPr>
      <w:r>
        <w:rPr>
          <w:rFonts w:ascii="Times New Roman" w:hAnsi="Times New Roman"/>
          <w:sz w:val="28"/>
          <w:szCs w:val="28"/>
        </w:rPr>
        <w:t>6</w:t>
      </w:r>
    </w:p>
    <w:p w:rsidR="0003725A" w:rsidRPr="0052104F" w:rsidRDefault="0003725A" w:rsidP="0052104F">
      <w:pPr>
        <w:jc w:val="center"/>
        <w:rPr>
          <w:rFonts w:ascii="Times New Roman" w:hAnsi="Times New Roman"/>
          <w:b/>
          <w:sz w:val="28"/>
          <w:szCs w:val="28"/>
        </w:rPr>
      </w:pPr>
      <w:r w:rsidRPr="0052104F">
        <w:rPr>
          <w:rFonts w:ascii="Times New Roman" w:hAnsi="Times New Roman"/>
          <w:b/>
          <w:sz w:val="28"/>
          <w:szCs w:val="28"/>
        </w:rPr>
        <w:t>2. ЭКОНОМИЧЕСКАЯ СТРАТЕГИЯ ПРЕДПРИЯТИЯ: ПОНЯТИЕ, ЦЕЛИ, КЛЮЧЕВЫЕ ЭЛЕМЕНТЫ</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А.Чандлер,  автор одной из пионерских работ в области стратегического планирования, считает, что стратегия - “это определение основных долгосрочных целей и задач предприятия и утверждение курса действий и распределения ресурсов, необходимых для достижения этих целей”.               </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Процесс реализации стратегии может быть разделён на два больших этапа:</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а) процесс стратегического планирования - выработка набора стратегий, начиная от базовой стратегии предприятия и заканчивая функциональными стратегиями и отдельными проектами;</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б) процесс стратегического управления - реализация определённой стратегии во времени, переформулирование стратегии в свете новых обстоятельств.</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Стратегическое планирование есть систематизированный и логический процесс, основанный на рациональном мышлении. В то же время оно есть искусство прогнозирования, исследования, расчёта и выбора альтернатив. </w:t>
      </w:r>
    </w:p>
    <w:p w:rsidR="0003725A" w:rsidRDefault="0003725A" w:rsidP="0052104F">
      <w:pPr>
        <w:spacing w:after="0" w:line="360" w:lineRule="auto"/>
        <w:ind w:firstLine="709"/>
        <w:jc w:val="center"/>
        <w:rPr>
          <w:rFonts w:ascii="Times New Roman" w:hAnsi="Times New Roman"/>
          <w:sz w:val="28"/>
          <w:szCs w:val="28"/>
        </w:rPr>
      </w:pPr>
      <w:r>
        <w:rPr>
          <w:rFonts w:ascii="Times New Roman" w:hAnsi="Times New Roman"/>
          <w:sz w:val="28"/>
          <w:szCs w:val="28"/>
        </w:rPr>
        <w:t>7</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Стратегии предприятий должны  быть построены по иерархическому принципу. При этом уровни стратегий, комплексность, их интеграция очень различны в зависимости от типа и размера предприятия. Так, простая организация может иметь одну стратегию, а сложная - несколько на различных уровнях действия.</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Концептуальная модель  стратегического плана позволяет определить следующие этапы составления стратегического плана предприятия:</w:t>
      </w:r>
    </w:p>
    <w:p w:rsidR="0003725A" w:rsidRPr="0052104F" w:rsidRDefault="0003725A" w:rsidP="001440E0">
      <w:pPr>
        <w:numPr>
          <w:ilvl w:val="0"/>
          <w:numId w:val="4"/>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Анализ окружающей среды:</w:t>
      </w:r>
    </w:p>
    <w:p w:rsidR="0003725A" w:rsidRPr="0052104F" w:rsidRDefault="0003725A" w:rsidP="0052104F">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а) внешняя среда,</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б) внутренние возможности.</w:t>
      </w:r>
    </w:p>
    <w:p w:rsidR="0003725A" w:rsidRPr="0052104F" w:rsidRDefault="0003725A" w:rsidP="001440E0">
      <w:pPr>
        <w:numPr>
          <w:ilvl w:val="0"/>
          <w:numId w:val="5"/>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 xml:space="preserve"> Определение  политики предприятия (целеполагание).</w:t>
      </w:r>
    </w:p>
    <w:p w:rsidR="0003725A" w:rsidRPr="0052104F" w:rsidRDefault="0003725A" w:rsidP="001440E0">
      <w:pPr>
        <w:numPr>
          <w:ilvl w:val="0"/>
          <w:numId w:val="6"/>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 xml:space="preserve"> Формулирование стратегии и выбор альтернатив:</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а) стратегия маркетинга,</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б) финансовая стратегия,</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в)  стратегия НИОКР</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г)  стратегия производства,</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д) социальная стратегия,</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е) стратегия организационных изменений,</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ж) экологическая стратегия.</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Результатом деятельности по предложенной выше схеме составления стратегического плана предприятия является документ, называемый “Стратегический план предприятия” и имеющий обычно следующие разделы:</w:t>
      </w:r>
    </w:p>
    <w:p w:rsidR="0003725A" w:rsidRPr="0052104F" w:rsidRDefault="0003725A" w:rsidP="001440E0">
      <w:pPr>
        <w:numPr>
          <w:ilvl w:val="0"/>
          <w:numId w:val="7"/>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Цели и задачи предприятия.</w:t>
      </w:r>
    </w:p>
    <w:p w:rsidR="0003725A" w:rsidRPr="0052104F" w:rsidRDefault="0003725A" w:rsidP="001C69E5">
      <w:pPr>
        <w:numPr>
          <w:ilvl w:val="0"/>
          <w:numId w:val="7"/>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Текущая деятельность предприятия и долгосрочные задачи.</w:t>
      </w:r>
    </w:p>
    <w:p w:rsidR="0003725A" w:rsidRPr="0052104F" w:rsidRDefault="0003725A" w:rsidP="001C69E5">
      <w:pPr>
        <w:numPr>
          <w:ilvl w:val="0"/>
          <w:numId w:val="7"/>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Стратегия предприятия (базовая стратегия, основные стратегические альтернативы).</w:t>
      </w:r>
    </w:p>
    <w:p w:rsidR="0003725A" w:rsidRPr="0052104F" w:rsidRDefault="0003725A" w:rsidP="001C69E5">
      <w:pPr>
        <w:numPr>
          <w:ilvl w:val="0"/>
          <w:numId w:val="7"/>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Функциональные стратегия.</w:t>
      </w:r>
    </w:p>
    <w:p w:rsidR="0003725A" w:rsidRDefault="0003725A" w:rsidP="0052104F">
      <w:pPr>
        <w:overflowPunct w:val="0"/>
        <w:autoSpaceDE w:val="0"/>
        <w:autoSpaceDN w:val="0"/>
        <w:adjustRightInd w:val="0"/>
        <w:spacing w:after="0" w:line="360" w:lineRule="auto"/>
        <w:ind w:left="992"/>
        <w:jc w:val="center"/>
        <w:textAlignment w:val="baseline"/>
        <w:rPr>
          <w:rFonts w:ascii="Times New Roman" w:hAnsi="Times New Roman"/>
          <w:sz w:val="28"/>
          <w:szCs w:val="28"/>
        </w:rPr>
      </w:pPr>
      <w:r>
        <w:rPr>
          <w:rFonts w:ascii="Times New Roman" w:hAnsi="Times New Roman"/>
          <w:sz w:val="28"/>
          <w:szCs w:val="28"/>
        </w:rPr>
        <w:t>8</w:t>
      </w:r>
    </w:p>
    <w:p w:rsidR="0003725A" w:rsidRPr="0052104F" w:rsidRDefault="0003725A" w:rsidP="001C69E5">
      <w:pPr>
        <w:numPr>
          <w:ilvl w:val="0"/>
          <w:numId w:val="7"/>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Наиболее значимые проекты.</w:t>
      </w:r>
    </w:p>
    <w:p w:rsidR="0003725A" w:rsidRPr="0052104F" w:rsidRDefault="0003725A" w:rsidP="001C69E5">
      <w:pPr>
        <w:numPr>
          <w:ilvl w:val="0"/>
          <w:numId w:val="7"/>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Описание внешних операций.</w:t>
      </w:r>
    </w:p>
    <w:p w:rsidR="0003725A" w:rsidRPr="0052104F" w:rsidRDefault="0003725A" w:rsidP="001C69E5">
      <w:pPr>
        <w:numPr>
          <w:ilvl w:val="0"/>
          <w:numId w:val="7"/>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Капиталовложения и ресурсное распределение.</w:t>
      </w:r>
    </w:p>
    <w:p w:rsidR="0003725A" w:rsidRPr="0052104F" w:rsidRDefault="0003725A" w:rsidP="001C69E5">
      <w:pPr>
        <w:numPr>
          <w:ilvl w:val="0"/>
          <w:numId w:val="7"/>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Планирование неожиданностей.</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Приложения: Расчёты, справки, другая деловая документация, в том числе:</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а) Объём годовых продаж по группам продуктов,</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б) Годовая прибыль и убытки по подразделениям,</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в) Годовой  экспорт и его отношение к объёму продаж по           </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подразделениям.  </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г) Изменения в наборе продуктов и доля рынка.</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д) Программа ежегодных капитальных затрат.</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е)  Годовые денежные потоки.</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ж)  Баланс на конец последнего года плана.</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з)  Политика поглощений и приобретений.</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Анализ литературы по стратегическому планированию в западных фирмах  показал, что и количество и содержание этапов составления  стратегического плана, а также сама его форма  могут существенно варьироваться и зависят от многих факторов, среди которых основными являются:</w:t>
      </w:r>
    </w:p>
    <w:p w:rsidR="0003725A" w:rsidRPr="0052104F" w:rsidRDefault="0003725A" w:rsidP="001440E0">
      <w:pPr>
        <w:numPr>
          <w:ilvl w:val="0"/>
          <w:numId w:val="8"/>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Форма собственности предприятия.</w:t>
      </w:r>
    </w:p>
    <w:p w:rsidR="0003725A" w:rsidRPr="0052104F" w:rsidRDefault="0003725A" w:rsidP="001440E0">
      <w:pPr>
        <w:numPr>
          <w:ilvl w:val="0"/>
          <w:numId w:val="8"/>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Тип предприятия (специализированное или диверсифицированное)</w:t>
      </w:r>
    </w:p>
    <w:p w:rsidR="0003725A" w:rsidRPr="0052104F" w:rsidRDefault="0003725A" w:rsidP="001440E0">
      <w:pPr>
        <w:numPr>
          <w:ilvl w:val="0"/>
          <w:numId w:val="8"/>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Отраслевая принадлежность предприятия.</w:t>
      </w:r>
    </w:p>
    <w:p w:rsidR="0003725A" w:rsidRPr="0052104F" w:rsidRDefault="0003725A" w:rsidP="001440E0">
      <w:pPr>
        <w:numPr>
          <w:ilvl w:val="0"/>
          <w:numId w:val="8"/>
        </w:num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52104F">
        <w:rPr>
          <w:rFonts w:ascii="Times New Roman" w:hAnsi="Times New Roman"/>
          <w:sz w:val="28"/>
          <w:szCs w:val="28"/>
        </w:rPr>
        <w:t>Размер предприятия (большое, среднее или малое).</w:t>
      </w:r>
    </w:p>
    <w:p w:rsidR="0003725A" w:rsidRPr="0052104F" w:rsidRDefault="0003725A" w:rsidP="001440E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Точно так же не существует единого горизонта  стратегического планирования. В Европе часто встречаются долгосрочные, 10-летние планы, американцы используют 5-летние планы, а японцы вообще 3-летние.</w:t>
      </w:r>
    </w:p>
    <w:p w:rsidR="0003725A" w:rsidRPr="0052104F" w:rsidRDefault="0003725A" w:rsidP="001C69E5">
      <w:pPr>
        <w:spacing w:after="0" w:line="360" w:lineRule="auto"/>
        <w:jc w:val="both"/>
        <w:rPr>
          <w:rFonts w:ascii="Times New Roman" w:hAnsi="Times New Roman"/>
          <w:sz w:val="28"/>
          <w:szCs w:val="28"/>
        </w:rPr>
      </w:pPr>
    </w:p>
    <w:p w:rsidR="0003725A" w:rsidRPr="0052104F" w:rsidRDefault="0003725A" w:rsidP="001C69E5">
      <w:pPr>
        <w:spacing w:after="0" w:line="360" w:lineRule="auto"/>
        <w:jc w:val="both"/>
        <w:rPr>
          <w:rFonts w:ascii="Times New Roman" w:hAnsi="Times New Roman"/>
          <w:sz w:val="28"/>
          <w:szCs w:val="28"/>
        </w:rPr>
      </w:pPr>
    </w:p>
    <w:p w:rsidR="0003725A" w:rsidRPr="0052104F" w:rsidRDefault="0003725A" w:rsidP="0052104F">
      <w:pPr>
        <w:spacing w:after="0" w:line="360" w:lineRule="auto"/>
        <w:jc w:val="center"/>
        <w:rPr>
          <w:rFonts w:ascii="Times New Roman" w:hAnsi="Times New Roman"/>
          <w:sz w:val="28"/>
          <w:szCs w:val="28"/>
        </w:rPr>
      </w:pPr>
      <w:r>
        <w:rPr>
          <w:rFonts w:ascii="Times New Roman" w:hAnsi="Times New Roman"/>
          <w:sz w:val="28"/>
          <w:szCs w:val="28"/>
        </w:rPr>
        <w:t>9</w:t>
      </w:r>
    </w:p>
    <w:p w:rsidR="0003725A" w:rsidRPr="0052104F" w:rsidRDefault="0003725A" w:rsidP="00017860">
      <w:pPr>
        <w:pStyle w:val="11"/>
        <w:numPr>
          <w:ilvl w:val="0"/>
          <w:numId w:val="2"/>
        </w:numPr>
        <w:rPr>
          <w:rFonts w:ascii="Times New Roman" w:hAnsi="Times New Roman"/>
          <w:b/>
          <w:sz w:val="28"/>
          <w:szCs w:val="28"/>
        </w:rPr>
      </w:pPr>
      <w:r w:rsidRPr="0052104F">
        <w:rPr>
          <w:rFonts w:ascii="Times New Roman" w:hAnsi="Times New Roman"/>
          <w:b/>
          <w:sz w:val="28"/>
          <w:szCs w:val="28"/>
        </w:rPr>
        <w:t>СУЩНОСТЬ И КЛАССИФИКАЦИЯ ИЗДЕРЖЕК. ОПРЕДЕЛЕНИЕ ПРЕДЕЛЬНЫХ ИЗДЕРЖЕК</w:t>
      </w:r>
    </w:p>
    <w:p w:rsidR="0003725A" w:rsidRPr="0052104F" w:rsidRDefault="0003725A" w:rsidP="00017860">
      <w:pPr>
        <w:spacing w:after="0" w:line="360" w:lineRule="auto"/>
        <w:ind w:firstLine="709"/>
        <w:jc w:val="both"/>
        <w:rPr>
          <w:rFonts w:ascii="Times New Roman" w:hAnsi="Times New Roman"/>
          <w:sz w:val="28"/>
          <w:szCs w:val="28"/>
        </w:rPr>
      </w:pPr>
      <w:r w:rsidRPr="0052104F">
        <w:rPr>
          <w:rFonts w:ascii="Times New Roman" w:hAnsi="Times New Roman"/>
          <w:sz w:val="28"/>
          <w:szCs w:val="28"/>
        </w:rPr>
        <w:t>Главный мотив деятельности любой фирмы в рыночных условиях - максимизация прибыли. Реальные возможности реализации этой стратегической цели во всех случаях ограничены издержками производства и спросом на выпускаемую продукцию. Поскольку издержки это основной ограничитель прибыли и одновременно главный фактор, влияющий на объем предложения, то принятие решений руководством фирмы невозможно без анализа уже имеющихся издержек производства и их величины на перспективу.</w:t>
      </w:r>
    </w:p>
    <w:p w:rsidR="0003725A" w:rsidRPr="0052104F" w:rsidRDefault="0003725A" w:rsidP="0001786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Современная экономическая теория исходит из редкости используемых ресурсов и возможности их альтернативного использования. Под альтернативным использованием понимается, например, возможность производства из дерева строительных материалов, мебели, бумаги, ряда химических продуктов. Поэтому когда фирма решает производить какой-то определенный товар, например мебель из дерева, то она тем самым отказывается от производства из дерева блоков для дачных домиков. Отсюда делается вывод, что экономические, или вмененные, издержки определенного ресурса, используемого в данном производстве равны его стоимости (ценности) при наиболее оптимальном способе его использования для производства товаров. Таким образом экономические издержки - это плата поставщику, осуществляемая фирмой, или доходы поставщика ресурсов, обеспечиваемые фирмой, а также внутренние издержки на то, чтобы ресурсы были применены именно данной фирмой и для определенного варианта производства.</w:t>
      </w:r>
    </w:p>
    <w:p w:rsidR="0003725A" w:rsidRPr="0052104F" w:rsidRDefault="0003725A" w:rsidP="00017860">
      <w:pPr>
        <w:spacing w:after="0" w:line="360" w:lineRule="auto"/>
        <w:ind w:firstLine="709"/>
        <w:jc w:val="both"/>
        <w:rPr>
          <w:rFonts w:ascii="Times New Roman" w:hAnsi="Times New Roman"/>
          <w:sz w:val="28"/>
          <w:szCs w:val="28"/>
        </w:rPr>
      </w:pPr>
    </w:p>
    <w:p w:rsidR="0003725A" w:rsidRPr="0052104F" w:rsidRDefault="0003725A" w:rsidP="0001786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Классификация издержек. Прежде всего, выделяются внешние и внутренние издержки. Внешние - фирма оплачивает работников, </w:t>
      </w:r>
    </w:p>
    <w:p w:rsidR="0003725A" w:rsidRDefault="0003725A" w:rsidP="001440E0">
      <w:pPr>
        <w:spacing w:after="0" w:line="360" w:lineRule="auto"/>
        <w:jc w:val="both"/>
        <w:rPr>
          <w:rFonts w:ascii="Times New Roman" w:hAnsi="Times New Roman"/>
          <w:sz w:val="28"/>
          <w:szCs w:val="28"/>
        </w:rPr>
      </w:pPr>
    </w:p>
    <w:p w:rsidR="0003725A" w:rsidRDefault="0003725A" w:rsidP="0052104F">
      <w:pPr>
        <w:spacing w:after="0" w:line="360" w:lineRule="auto"/>
        <w:jc w:val="center"/>
        <w:rPr>
          <w:rFonts w:ascii="Times New Roman" w:hAnsi="Times New Roman"/>
          <w:sz w:val="28"/>
          <w:szCs w:val="28"/>
        </w:rPr>
      </w:pPr>
      <w:r>
        <w:rPr>
          <w:rFonts w:ascii="Times New Roman" w:hAnsi="Times New Roman"/>
          <w:sz w:val="28"/>
          <w:szCs w:val="28"/>
        </w:rPr>
        <w:t>10</w:t>
      </w:r>
    </w:p>
    <w:p w:rsidR="0003725A" w:rsidRPr="0052104F" w:rsidRDefault="0003725A" w:rsidP="001440E0">
      <w:pPr>
        <w:spacing w:after="0" w:line="360" w:lineRule="auto"/>
        <w:jc w:val="both"/>
        <w:rPr>
          <w:rFonts w:ascii="Times New Roman" w:hAnsi="Times New Roman"/>
          <w:sz w:val="28"/>
          <w:szCs w:val="28"/>
        </w:rPr>
      </w:pPr>
      <w:r w:rsidRPr="0052104F">
        <w:rPr>
          <w:rFonts w:ascii="Times New Roman" w:hAnsi="Times New Roman"/>
          <w:sz w:val="28"/>
          <w:szCs w:val="28"/>
        </w:rPr>
        <w:t>топливо, комплектующие изделия, т.е. все то, что она не производит сама для создания данного изделия. Внутренние - владелец данной фирмы получает так называемую нормальную прибыль. В противном случае он не будет заниматься этим делом. Получаемая им прибыль (нормальная) составляет элемент издержек. Принято выделять еще чистую (экономическую) прибыль, которая равна общей выручке за вычетом внешних и внутренних издержек, включая и нормальную прибыль. Бухгалтерская прибыль равна общей выручке минус внешние издержки.</w:t>
      </w:r>
    </w:p>
    <w:p w:rsidR="0003725A" w:rsidRDefault="0003725A" w:rsidP="00017860">
      <w:pPr>
        <w:spacing w:after="0" w:line="360" w:lineRule="auto"/>
        <w:jc w:val="both"/>
        <w:rPr>
          <w:rFonts w:ascii="Times New Roman" w:hAnsi="Times New Roman"/>
          <w:sz w:val="28"/>
          <w:szCs w:val="28"/>
        </w:rPr>
      </w:pPr>
      <w:r w:rsidRPr="0052104F">
        <w:rPr>
          <w:rFonts w:ascii="Times New Roman" w:hAnsi="Times New Roman"/>
          <w:sz w:val="28"/>
          <w:szCs w:val="28"/>
        </w:rPr>
        <w:t xml:space="preserve">    Практика свидетельствует, что величина издержек зависит от объема выпускаемой продукции. В связи с этим существует деление издержек на зависимые и не зависимые от величины производства.   Постоянные издержки не зависят от объема производства продукции. Они определяются тем, что стоимость оборудования фирмы должна быть оплачена даже в случае остановки предприятия. К постоянным издержкам относятся плата по облигационным займам, рентные платежи, часть отчислений на амортизацию зданий и сооружений, страховые взносы, часть которых обязательна, а также заработная плата высшему управленческому персоналу и специалистам фирмы, оплата охраны. Переменные издержки непосредственно зависят от количества производимой продукции. Они состоят из затрат на сырье, материалы, энергию, заработная плата работникам, транспорт. Сумма постоянных и переменных издержек составляет валовые издержки. Для управления производством важно знать величину издержек в расчете на единицу продукции. В связи с этим рассчитываются средние издержки как частное от деления величины издержек на количество единиц продукции, произведенной фирмой. Таким же образом рассчитываются средние постоянные и переменные издержки. Так как целью функционирования фирмы является максимизация прибыли, то предметом расчетов выступает объем производства, что, в свою очередь, вызывает необходимость использования категории предельных издержек. Предельные издержки -  это </w:t>
      </w:r>
    </w:p>
    <w:p w:rsidR="0003725A" w:rsidRDefault="0003725A" w:rsidP="0052104F">
      <w:pPr>
        <w:spacing w:after="0" w:line="360" w:lineRule="auto"/>
        <w:jc w:val="center"/>
        <w:rPr>
          <w:rFonts w:ascii="Times New Roman" w:hAnsi="Times New Roman"/>
          <w:sz w:val="28"/>
          <w:szCs w:val="28"/>
        </w:rPr>
      </w:pPr>
      <w:r>
        <w:rPr>
          <w:rFonts w:ascii="Times New Roman" w:hAnsi="Times New Roman"/>
          <w:sz w:val="28"/>
          <w:szCs w:val="28"/>
        </w:rPr>
        <w:t>11</w:t>
      </w:r>
    </w:p>
    <w:p w:rsidR="0003725A" w:rsidRPr="0052104F" w:rsidRDefault="0003725A" w:rsidP="00017860">
      <w:pPr>
        <w:spacing w:after="0" w:line="360" w:lineRule="auto"/>
        <w:jc w:val="both"/>
        <w:rPr>
          <w:rFonts w:ascii="Times New Roman" w:hAnsi="Times New Roman"/>
          <w:sz w:val="28"/>
          <w:szCs w:val="28"/>
        </w:rPr>
      </w:pPr>
      <w:r w:rsidRPr="0052104F">
        <w:rPr>
          <w:rFonts w:ascii="Times New Roman" w:hAnsi="Times New Roman"/>
          <w:sz w:val="28"/>
          <w:szCs w:val="28"/>
        </w:rPr>
        <w:t>издержки на производство каждой дополнительной единицы продукции относительно фактического или расчетного объема производства.</w:t>
      </w:r>
    </w:p>
    <w:p w:rsidR="0003725A" w:rsidRDefault="0003725A" w:rsidP="0052104F">
      <w:pPr>
        <w:spacing w:after="0" w:line="360" w:lineRule="auto"/>
        <w:ind w:firstLine="709"/>
        <w:jc w:val="both"/>
        <w:rPr>
          <w:rFonts w:ascii="Times New Roman" w:hAnsi="Times New Roman"/>
          <w:sz w:val="28"/>
          <w:szCs w:val="28"/>
        </w:rPr>
      </w:pPr>
      <w:r w:rsidRPr="0052104F">
        <w:rPr>
          <w:rFonts w:ascii="Times New Roman" w:hAnsi="Times New Roman"/>
          <w:sz w:val="28"/>
          <w:szCs w:val="28"/>
        </w:rPr>
        <w:t>Увеличение или уменьшение совокупных издержек коммерческого предприятия в результате увеличения или уменьшения объема конечной продукции на одну единицу. Также называют средневзвешенными (приростными) издержками (incremental cost) или дифференциальными издержками (differential cost). Определение предельных издержек важно для принятия решения о том, следует ли изменять объем производства. В большинстве производственных компаний предельные издержки снижаются по мере увеличения объема конечной продукции вследствие экономии от масштаба, которая включает такие факторы, как оптовые скидки на сырье, специализация труда и более эффективное использование оборудования. В определенный момент, однако, приходится сталкиваться с ростом затрат при дальнейшем увеличении объемов, когда предельные издержки тоже начинают расти. Рост издержек при дальнейшем увеличении объема производства включает такие факторы, как более интенсивный управленческий контроль за большим числом рабочих, более высокие расходы на материалы вследствие истощения ресурсов местных поставщиков и в целом менее эффективное вложение средств. Кривая предельных издержек, как правило, имеет форму буквы U, что показано на графике. Компания действует при оптимальном уровне производства, когда предельные издержки совпадают со средними совокупными издержками на единицу продукции. Таким образом, если</w:t>
      </w:r>
      <w:r>
        <w:rPr>
          <w:rFonts w:ascii="Times New Roman" w:hAnsi="Times New Roman"/>
          <w:sz w:val="28"/>
          <w:szCs w:val="28"/>
        </w:rPr>
        <w:t xml:space="preserve"> </w:t>
      </w:r>
      <w:r w:rsidRPr="0052104F">
        <w:rPr>
          <w:rFonts w:ascii="Times New Roman" w:hAnsi="Times New Roman"/>
          <w:sz w:val="28"/>
          <w:szCs w:val="28"/>
        </w:rPr>
        <w:t xml:space="preserve">эффективность производства ниже оптимального уровня, то увеличение объемов производства приведет к тому, что предельные издержки будут ниже, чем средние совокупные издержки на единицу продукции. Когда эффективность производства превысит некоторый оптимальный уровень, это приведет к тому, что предельные издержки будут выше, чем средние совокупные издержки на единицу продукции. Иными словами, продажа по цене, превышающей предельные издержки на единицу </w:t>
      </w:r>
    </w:p>
    <w:p w:rsidR="0003725A" w:rsidRDefault="0003725A" w:rsidP="0052104F">
      <w:pPr>
        <w:spacing w:after="0" w:line="360" w:lineRule="auto"/>
        <w:ind w:firstLine="709"/>
        <w:jc w:val="center"/>
        <w:rPr>
          <w:rFonts w:ascii="Times New Roman" w:hAnsi="Times New Roman"/>
          <w:sz w:val="28"/>
          <w:szCs w:val="28"/>
        </w:rPr>
      </w:pPr>
      <w:r>
        <w:rPr>
          <w:rFonts w:ascii="Times New Roman" w:hAnsi="Times New Roman"/>
          <w:sz w:val="28"/>
          <w:szCs w:val="28"/>
        </w:rPr>
        <w:t>12</w:t>
      </w:r>
    </w:p>
    <w:p w:rsidR="0003725A" w:rsidRPr="0052104F" w:rsidRDefault="0003725A" w:rsidP="0052104F">
      <w:pPr>
        <w:spacing w:after="0" w:line="360" w:lineRule="auto"/>
        <w:jc w:val="both"/>
        <w:rPr>
          <w:rFonts w:ascii="Times New Roman" w:hAnsi="Times New Roman"/>
          <w:sz w:val="28"/>
          <w:szCs w:val="28"/>
        </w:rPr>
      </w:pPr>
      <w:r w:rsidRPr="0052104F">
        <w:rPr>
          <w:rFonts w:ascii="Times New Roman" w:hAnsi="Times New Roman"/>
          <w:sz w:val="28"/>
          <w:szCs w:val="28"/>
        </w:rPr>
        <w:t xml:space="preserve">продукции, увеличит чистую прибыль производителя, даже если цена продажи не покрывает средних совокупных издержек на единицу продукции. Предельные издержки являются, таким образом, той минимальной ценой, по которой продажа только и может быть совершена без увеличения убытков производителя или уменьшения его прибылей. </w:t>
      </w:r>
    </w:p>
    <w:p w:rsidR="0003725A" w:rsidRPr="0052104F" w:rsidRDefault="0003725A" w:rsidP="00017860">
      <w:pPr>
        <w:spacing w:after="0" w:line="360" w:lineRule="auto"/>
        <w:ind w:firstLine="709"/>
        <w:jc w:val="both"/>
        <w:rPr>
          <w:rFonts w:ascii="Times New Roman" w:hAnsi="Times New Roman"/>
          <w:sz w:val="28"/>
          <w:szCs w:val="28"/>
        </w:rPr>
      </w:pPr>
    </w:p>
    <w:p w:rsidR="0003725A" w:rsidRPr="0052104F" w:rsidRDefault="0003725A" w:rsidP="00017860">
      <w:pPr>
        <w:spacing w:after="0" w:line="360" w:lineRule="auto"/>
        <w:ind w:firstLine="709"/>
        <w:jc w:val="both"/>
        <w:rPr>
          <w:rFonts w:ascii="Times New Roman" w:hAnsi="Times New Roman"/>
          <w:sz w:val="28"/>
          <w:szCs w:val="28"/>
        </w:rPr>
      </w:pPr>
    </w:p>
    <w:p w:rsidR="0003725A" w:rsidRPr="0052104F" w:rsidRDefault="0003725A" w:rsidP="00017860">
      <w:pPr>
        <w:spacing w:after="0" w:line="360" w:lineRule="auto"/>
        <w:ind w:firstLine="709"/>
        <w:jc w:val="both"/>
        <w:rPr>
          <w:rFonts w:ascii="Times New Roman" w:hAnsi="Times New Roman"/>
          <w:sz w:val="28"/>
          <w:szCs w:val="28"/>
        </w:rPr>
      </w:pPr>
    </w:p>
    <w:p w:rsidR="0003725A" w:rsidRPr="0052104F" w:rsidRDefault="0003725A" w:rsidP="00017860">
      <w:pPr>
        <w:spacing w:after="0" w:line="360" w:lineRule="auto"/>
        <w:ind w:firstLine="709"/>
        <w:jc w:val="both"/>
        <w:rPr>
          <w:rFonts w:ascii="Times New Roman" w:hAnsi="Times New Roman"/>
          <w:sz w:val="28"/>
          <w:szCs w:val="28"/>
        </w:rPr>
      </w:pPr>
      <w:r w:rsidRPr="0052104F">
        <w:rPr>
          <w:rFonts w:ascii="Times New Roman" w:hAnsi="Times New Roman"/>
          <w:sz w:val="28"/>
          <w:szCs w:val="28"/>
        </w:rPr>
        <w:t xml:space="preserve"> </w:t>
      </w:r>
    </w:p>
    <w:p w:rsidR="0003725A" w:rsidRPr="0052104F" w:rsidRDefault="0003725A" w:rsidP="00017860">
      <w:pPr>
        <w:spacing w:after="0" w:line="360" w:lineRule="auto"/>
        <w:ind w:firstLine="709"/>
        <w:jc w:val="both"/>
        <w:rPr>
          <w:rFonts w:ascii="Times New Roman" w:hAnsi="Times New Roman"/>
          <w:sz w:val="28"/>
          <w:szCs w:val="28"/>
        </w:rPr>
      </w:pPr>
    </w:p>
    <w:p w:rsidR="0003725A" w:rsidRPr="0052104F" w:rsidRDefault="0003725A" w:rsidP="00017860">
      <w:pPr>
        <w:spacing w:after="0" w:line="360" w:lineRule="auto"/>
        <w:ind w:firstLine="709"/>
        <w:jc w:val="both"/>
        <w:rPr>
          <w:rFonts w:ascii="Times New Roman" w:hAnsi="Times New Roman"/>
          <w:sz w:val="28"/>
          <w:szCs w:val="28"/>
        </w:rPr>
      </w:pPr>
      <w:bookmarkStart w:id="0" w:name="_GoBack"/>
      <w:bookmarkEnd w:id="0"/>
    </w:p>
    <w:sectPr w:rsidR="0003725A" w:rsidRPr="0052104F" w:rsidSect="00F81F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248E8"/>
    <w:multiLevelType w:val="singleLevel"/>
    <w:tmpl w:val="CCF8CF6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
    <w:nsid w:val="3A336C7B"/>
    <w:multiLevelType w:val="singleLevel"/>
    <w:tmpl w:val="CCF8CF66"/>
    <w:lvl w:ilvl="0">
      <w:start w:val="1"/>
      <w:numFmt w:val="decimal"/>
      <w:lvlText w:val="%1. "/>
      <w:legacy w:legacy="1" w:legacySpace="0" w:legacyIndent="283"/>
      <w:lvlJc w:val="left"/>
      <w:pPr>
        <w:ind w:left="823" w:hanging="283"/>
      </w:pPr>
      <w:rPr>
        <w:rFonts w:ascii="Times New Roman" w:hAnsi="Times New Roman" w:cs="Times New Roman" w:hint="default"/>
        <w:b w:val="0"/>
        <w:bCs w:val="0"/>
        <w:i w:val="0"/>
        <w:iCs w:val="0"/>
        <w:sz w:val="24"/>
        <w:szCs w:val="24"/>
        <w:u w:val="none"/>
      </w:rPr>
    </w:lvl>
  </w:abstractNum>
  <w:abstractNum w:abstractNumId="2">
    <w:nsid w:val="49883384"/>
    <w:multiLevelType w:val="hybridMultilevel"/>
    <w:tmpl w:val="EB70BC76"/>
    <w:lvl w:ilvl="0" w:tplc="34B6BA34">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E264879"/>
    <w:multiLevelType w:val="singleLevel"/>
    <w:tmpl w:val="F59AAE92"/>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
    <w:nsid w:val="54AB58DD"/>
    <w:multiLevelType w:val="hybridMultilevel"/>
    <w:tmpl w:val="531E33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6AB707C"/>
    <w:multiLevelType w:val="singleLevel"/>
    <w:tmpl w:val="CCF8CF6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6">
    <w:nsid w:val="7F4E2991"/>
    <w:multiLevelType w:val="singleLevel"/>
    <w:tmpl w:val="9AAAFDAE"/>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num w:numId="1">
    <w:abstractNumId w:val="4"/>
  </w:num>
  <w:num w:numId="2">
    <w:abstractNumId w:val="2"/>
  </w:num>
  <w:num w:numId="3">
    <w:abstractNumId w:val="1"/>
  </w:num>
  <w:num w:numId="4">
    <w:abstractNumId w:val="6"/>
  </w:num>
  <w:num w:numId="5">
    <w:abstractNumId w:val="3"/>
  </w:num>
  <w:num w:numId="6">
    <w:abstractNumId w:val="3"/>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925"/>
    <w:rsid w:val="00017860"/>
    <w:rsid w:val="0003725A"/>
    <w:rsid w:val="000773B8"/>
    <w:rsid w:val="000E47F2"/>
    <w:rsid w:val="00134163"/>
    <w:rsid w:val="001440E0"/>
    <w:rsid w:val="001C69E5"/>
    <w:rsid w:val="003B5CD9"/>
    <w:rsid w:val="0051017B"/>
    <w:rsid w:val="0052104F"/>
    <w:rsid w:val="00650339"/>
    <w:rsid w:val="00672D2A"/>
    <w:rsid w:val="006F67C5"/>
    <w:rsid w:val="00721088"/>
    <w:rsid w:val="007B472D"/>
    <w:rsid w:val="008023CE"/>
    <w:rsid w:val="00882925"/>
    <w:rsid w:val="009A3B7F"/>
    <w:rsid w:val="009C3A30"/>
    <w:rsid w:val="00A13BFD"/>
    <w:rsid w:val="00A675D4"/>
    <w:rsid w:val="00A85E11"/>
    <w:rsid w:val="00BC199C"/>
    <w:rsid w:val="00D949CF"/>
    <w:rsid w:val="00DA7160"/>
    <w:rsid w:val="00F00410"/>
    <w:rsid w:val="00F81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C2C405-5BDC-470D-811A-412766E1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F5A"/>
    <w:pPr>
      <w:spacing w:after="200" w:line="276" w:lineRule="auto"/>
    </w:pPr>
    <w:rPr>
      <w:rFonts w:eastAsia="Times New Roman"/>
      <w:sz w:val="22"/>
      <w:szCs w:val="22"/>
      <w:lang w:eastAsia="en-US"/>
    </w:rPr>
  </w:style>
  <w:style w:type="paragraph" w:styleId="1">
    <w:name w:val="heading 1"/>
    <w:basedOn w:val="a"/>
    <w:next w:val="a"/>
    <w:link w:val="10"/>
    <w:qFormat/>
    <w:rsid w:val="001C69E5"/>
    <w:pPr>
      <w:keepNext/>
      <w:overflowPunct w:val="0"/>
      <w:autoSpaceDE w:val="0"/>
      <w:autoSpaceDN w:val="0"/>
      <w:adjustRightInd w:val="0"/>
      <w:spacing w:before="240" w:after="60" w:line="240" w:lineRule="auto"/>
      <w:textAlignment w:val="baseline"/>
      <w:outlineLvl w:val="0"/>
    </w:pPr>
    <w:rPr>
      <w:rFonts w:ascii="Arial" w:eastAsia="Calibri" w:hAnsi="Arial" w:cs="Arial"/>
      <w:b/>
      <w:b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A13BFD"/>
    <w:pPr>
      <w:ind w:left="720"/>
      <w:contextualSpacing/>
    </w:pPr>
  </w:style>
  <w:style w:type="character" w:customStyle="1" w:styleId="10">
    <w:name w:val="Заголовок 1 Знак"/>
    <w:basedOn w:val="a0"/>
    <w:link w:val="1"/>
    <w:locked/>
    <w:rsid w:val="001C69E5"/>
    <w:rPr>
      <w:rFonts w:ascii="Arial" w:hAnsi="Arial" w:cs="Arial"/>
      <w:b/>
      <w:bCs/>
      <w:kern w:val="28"/>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2152</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14391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Karavai_69</dc:creator>
  <cp:keywords/>
  <dc:description/>
  <cp:lastModifiedBy>Irina</cp:lastModifiedBy>
  <cp:revision>2</cp:revision>
  <dcterms:created xsi:type="dcterms:W3CDTF">2014-08-18T13:43:00Z</dcterms:created>
  <dcterms:modified xsi:type="dcterms:W3CDTF">2014-08-18T13:43:00Z</dcterms:modified>
</cp:coreProperties>
</file>