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8E" w:rsidRDefault="002D678E" w:rsidP="002D678E">
      <w:pPr>
        <w:spacing w:line="360" w:lineRule="auto"/>
        <w:jc w:val="center"/>
        <w:rPr>
          <w:sz w:val="28"/>
          <w:szCs w:val="28"/>
        </w:rPr>
      </w:pPr>
      <w:r w:rsidRPr="007439E9">
        <w:rPr>
          <w:sz w:val="28"/>
          <w:szCs w:val="28"/>
        </w:rPr>
        <w:t>План:</w:t>
      </w:r>
    </w:p>
    <w:p w:rsidR="0080052C" w:rsidRDefault="002D678E" w:rsidP="0080052C">
      <w:pPr>
        <w:numPr>
          <w:ilvl w:val="0"/>
          <w:numId w:val="35"/>
        </w:numPr>
        <w:spacing w:line="360" w:lineRule="auto"/>
        <w:ind w:left="0" w:firstLine="426"/>
        <w:rPr>
          <w:sz w:val="28"/>
          <w:szCs w:val="28"/>
        </w:rPr>
      </w:pPr>
      <w:r>
        <w:rPr>
          <w:sz w:val="28"/>
          <w:szCs w:val="28"/>
        </w:rPr>
        <w:t>Задани</w:t>
      </w:r>
      <w:r w:rsidR="00B16182">
        <w:rPr>
          <w:sz w:val="28"/>
          <w:szCs w:val="28"/>
        </w:rPr>
        <w:t>е 1</w:t>
      </w:r>
    </w:p>
    <w:p w:rsidR="0080052C" w:rsidRDefault="0080052C" w:rsidP="0080052C">
      <w:pPr>
        <w:spacing w:line="360" w:lineRule="auto"/>
        <w:ind w:left="426"/>
        <w:rPr>
          <w:sz w:val="28"/>
          <w:szCs w:val="28"/>
        </w:rPr>
      </w:pPr>
    </w:p>
    <w:p w:rsidR="0080052C" w:rsidRPr="00E56B0B" w:rsidRDefault="0080052C" w:rsidP="0080052C">
      <w:pPr>
        <w:numPr>
          <w:ilvl w:val="1"/>
          <w:numId w:val="35"/>
        </w:numPr>
        <w:spacing w:line="360" w:lineRule="auto"/>
        <w:jc w:val="both"/>
        <w:rPr>
          <w:sz w:val="28"/>
          <w:szCs w:val="28"/>
        </w:rPr>
      </w:pPr>
      <w:r w:rsidRPr="00E56B0B">
        <w:rPr>
          <w:sz w:val="28"/>
          <w:szCs w:val="28"/>
        </w:rPr>
        <w:t>Межбюджетные отношения в Российской Федерации, пути их реформирования в современных условиях</w:t>
      </w:r>
      <w:r w:rsidR="006C3337">
        <w:rPr>
          <w:sz w:val="28"/>
          <w:szCs w:val="28"/>
        </w:rPr>
        <w:t>…………………….……..3</w:t>
      </w:r>
    </w:p>
    <w:p w:rsidR="0080052C" w:rsidRDefault="0080052C" w:rsidP="0080052C">
      <w:pPr>
        <w:numPr>
          <w:ilvl w:val="1"/>
          <w:numId w:val="35"/>
        </w:numPr>
        <w:spacing w:line="360" w:lineRule="auto"/>
        <w:rPr>
          <w:sz w:val="28"/>
          <w:szCs w:val="28"/>
        </w:rPr>
      </w:pPr>
      <w:r w:rsidRPr="00E56B0B">
        <w:rPr>
          <w:sz w:val="28"/>
          <w:szCs w:val="28"/>
        </w:rPr>
        <w:t>Нефинансируемые бюджетные обязательства России, механизм их сокращения</w:t>
      </w:r>
      <w:r w:rsidR="006C3337">
        <w:rPr>
          <w:sz w:val="28"/>
          <w:szCs w:val="28"/>
        </w:rPr>
        <w:t>……………………………………………………………12</w:t>
      </w:r>
    </w:p>
    <w:p w:rsidR="0080052C" w:rsidRPr="0080052C" w:rsidRDefault="0080052C" w:rsidP="0080052C">
      <w:pPr>
        <w:numPr>
          <w:ilvl w:val="1"/>
          <w:numId w:val="35"/>
        </w:numPr>
        <w:spacing w:line="360" w:lineRule="auto"/>
        <w:rPr>
          <w:sz w:val="28"/>
          <w:szCs w:val="28"/>
        </w:rPr>
      </w:pPr>
      <w:r w:rsidRPr="0080052C">
        <w:rPr>
          <w:sz w:val="28"/>
          <w:szCs w:val="28"/>
        </w:rPr>
        <w:t>Механизм  разграничения   и  распределения  доходов</w:t>
      </w:r>
    </w:p>
    <w:p w:rsidR="0080052C" w:rsidRPr="00E56B0B" w:rsidRDefault="0080052C" w:rsidP="0080052C">
      <w:pPr>
        <w:spacing w:line="360" w:lineRule="auto"/>
        <w:ind w:left="1418"/>
        <w:jc w:val="both"/>
        <w:rPr>
          <w:sz w:val="28"/>
          <w:szCs w:val="28"/>
        </w:rPr>
      </w:pPr>
      <w:r w:rsidRPr="00E56B0B">
        <w:rPr>
          <w:sz w:val="28"/>
          <w:szCs w:val="28"/>
        </w:rPr>
        <w:t>между бюджетами разных уровней в Российской Федерации, пути его совершенствования</w:t>
      </w:r>
      <w:r w:rsidR="006459F1">
        <w:rPr>
          <w:sz w:val="28"/>
          <w:szCs w:val="28"/>
        </w:rPr>
        <w:t>………………………………………………19</w:t>
      </w:r>
    </w:p>
    <w:p w:rsidR="0080052C" w:rsidRPr="0080052C" w:rsidRDefault="0080052C" w:rsidP="0080052C">
      <w:pPr>
        <w:numPr>
          <w:ilvl w:val="1"/>
          <w:numId w:val="35"/>
        </w:numPr>
        <w:spacing w:line="360" w:lineRule="auto"/>
        <w:rPr>
          <w:sz w:val="28"/>
          <w:szCs w:val="28"/>
        </w:rPr>
      </w:pPr>
      <w:r w:rsidRPr="00E56B0B">
        <w:rPr>
          <w:bCs/>
          <w:color w:val="000000"/>
          <w:sz w:val="28"/>
          <w:szCs w:val="28"/>
        </w:rPr>
        <w:t>На основе закона о бюджете Ростовской области за текущий и предыдущий финансовые годы заполните табл. и рассчитайте долю каждой статьи в доходах бюджета субъекта федерации</w:t>
      </w:r>
      <w:r w:rsidR="006459F1">
        <w:rPr>
          <w:bCs/>
          <w:color w:val="000000"/>
          <w:sz w:val="28"/>
          <w:szCs w:val="28"/>
        </w:rPr>
        <w:t>…………..</w:t>
      </w:r>
      <w:r w:rsidRPr="00E56B0B">
        <w:rPr>
          <w:bCs/>
          <w:color w:val="000000"/>
          <w:sz w:val="28"/>
          <w:szCs w:val="28"/>
        </w:rPr>
        <w:t xml:space="preserve"> </w:t>
      </w:r>
      <w:r w:rsidR="006C3337">
        <w:rPr>
          <w:bCs/>
          <w:color w:val="000000"/>
          <w:sz w:val="28"/>
          <w:szCs w:val="28"/>
        </w:rPr>
        <w:t>3</w:t>
      </w:r>
      <w:r w:rsidR="006459F1">
        <w:rPr>
          <w:bCs/>
          <w:color w:val="000000"/>
          <w:sz w:val="28"/>
          <w:szCs w:val="28"/>
        </w:rPr>
        <w:t>0</w:t>
      </w:r>
    </w:p>
    <w:p w:rsidR="002D678E" w:rsidRDefault="002D678E" w:rsidP="0080052C">
      <w:pPr>
        <w:numPr>
          <w:ilvl w:val="0"/>
          <w:numId w:val="35"/>
        </w:numPr>
        <w:spacing w:line="360" w:lineRule="auto"/>
        <w:rPr>
          <w:sz w:val="28"/>
          <w:szCs w:val="28"/>
        </w:rPr>
      </w:pPr>
      <w:r w:rsidRPr="0080052C">
        <w:rPr>
          <w:sz w:val="28"/>
          <w:szCs w:val="28"/>
        </w:rPr>
        <w:t>Задан</w:t>
      </w:r>
      <w:r w:rsidR="00B16182" w:rsidRPr="0080052C">
        <w:rPr>
          <w:sz w:val="28"/>
          <w:szCs w:val="28"/>
        </w:rPr>
        <w:t>ие 2</w:t>
      </w:r>
    </w:p>
    <w:p w:rsidR="0080052C" w:rsidRDefault="0080052C" w:rsidP="0080052C">
      <w:pPr>
        <w:spacing w:line="360" w:lineRule="auto"/>
        <w:ind w:left="720"/>
        <w:rPr>
          <w:sz w:val="28"/>
          <w:szCs w:val="28"/>
        </w:rPr>
      </w:pPr>
    </w:p>
    <w:p w:rsidR="0080052C" w:rsidRDefault="0080052C" w:rsidP="0080052C">
      <w:pPr>
        <w:widowControl w:val="0"/>
        <w:numPr>
          <w:ilvl w:val="1"/>
          <w:numId w:val="35"/>
        </w:numPr>
        <w:tabs>
          <w:tab w:val="left" w:pos="0"/>
        </w:tabs>
        <w:spacing w:line="360" w:lineRule="auto"/>
        <w:jc w:val="both"/>
        <w:rPr>
          <w:sz w:val="28"/>
          <w:szCs w:val="28"/>
        </w:rPr>
      </w:pPr>
      <w:r w:rsidRPr="00E56B0B">
        <w:rPr>
          <w:sz w:val="28"/>
          <w:szCs w:val="28"/>
        </w:rPr>
        <w:t>Классификация внебюджетных фондов</w:t>
      </w:r>
      <w:r w:rsidR="006459F1">
        <w:rPr>
          <w:sz w:val="28"/>
          <w:szCs w:val="28"/>
        </w:rPr>
        <w:t>………………………..……38</w:t>
      </w:r>
    </w:p>
    <w:p w:rsidR="0080052C" w:rsidRPr="0080052C" w:rsidRDefault="0080052C" w:rsidP="0080052C">
      <w:pPr>
        <w:widowControl w:val="0"/>
        <w:numPr>
          <w:ilvl w:val="1"/>
          <w:numId w:val="35"/>
        </w:numPr>
        <w:tabs>
          <w:tab w:val="left" w:pos="0"/>
        </w:tabs>
        <w:spacing w:line="360" w:lineRule="auto"/>
        <w:jc w:val="both"/>
        <w:rPr>
          <w:sz w:val="28"/>
          <w:szCs w:val="28"/>
        </w:rPr>
      </w:pPr>
      <w:r w:rsidRPr="0080052C">
        <w:rPr>
          <w:sz w:val="28"/>
          <w:szCs w:val="28"/>
        </w:rPr>
        <w:t>Направления расходования средств Пенсионного фонда Российской Федерации</w:t>
      </w:r>
      <w:r w:rsidR="006459F1">
        <w:rPr>
          <w:sz w:val="28"/>
          <w:szCs w:val="28"/>
        </w:rPr>
        <w:t>……………………………………………………………..44</w:t>
      </w:r>
    </w:p>
    <w:p w:rsidR="0080052C" w:rsidRDefault="0080052C" w:rsidP="0080052C">
      <w:pPr>
        <w:widowControl w:val="0"/>
        <w:numPr>
          <w:ilvl w:val="1"/>
          <w:numId w:val="35"/>
        </w:numPr>
        <w:tabs>
          <w:tab w:val="left" w:pos="0"/>
        </w:tabs>
        <w:spacing w:line="360" w:lineRule="auto"/>
        <w:jc w:val="both"/>
        <w:rPr>
          <w:sz w:val="28"/>
          <w:szCs w:val="28"/>
        </w:rPr>
      </w:pPr>
      <w:r>
        <w:rPr>
          <w:sz w:val="28"/>
          <w:szCs w:val="28"/>
        </w:rPr>
        <w:t>Задача</w:t>
      </w:r>
      <w:r w:rsidR="006459F1">
        <w:rPr>
          <w:sz w:val="28"/>
          <w:szCs w:val="28"/>
        </w:rPr>
        <w:t>………………………………………………………………….</w:t>
      </w:r>
      <w:r>
        <w:rPr>
          <w:sz w:val="28"/>
          <w:szCs w:val="28"/>
        </w:rPr>
        <w:t>.</w:t>
      </w:r>
      <w:r w:rsidR="006459F1">
        <w:rPr>
          <w:sz w:val="28"/>
          <w:szCs w:val="28"/>
        </w:rPr>
        <w:t>5</w:t>
      </w:r>
      <w:r w:rsidR="00F035CC">
        <w:rPr>
          <w:sz w:val="28"/>
          <w:szCs w:val="28"/>
        </w:rPr>
        <w:t>2</w:t>
      </w:r>
    </w:p>
    <w:p w:rsidR="0080052C" w:rsidRPr="0080052C" w:rsidRDefault="0080052C" w:rsidP="0080052C">
      <w:pPr>
        <w:widowControl w:val="0"/>
        <w:tabs>
          <w:tab w:val="left" w:pos="0"/>
        </w:tabs>
        <w:spacing w:line="360" w:lineRule="auto"/>
        <w:ind w:left="1425"/>
        <w:jc w:val="both"/>
        <w:rPr>
          <w:sz w:val="28"/>
          <w:szCs w:val="28"/>
        </w:rPr>
      </w:pPr>
    </w:p>
    <w:p w:rsidR="002D678E" w:rsidRDefault="002D678E" w:rsidP="0080052C">
      <w:pPr>
        <w:numPr>
          <w:ilvl w:val="0"/>
          <w:numId w:val="35"/>
        </w:numPr>
        <w:spacing w:line="360" w:lineRule="auto"/>
        <w:rPr>
          <w:sz w:val="28"/>
          <w:szCs w:val="28"/>
        </w:rPr>
      </w:pPr>
      <w:r>
        <w:rPr>
          <w:sz w:val="28"/>
          <w:szCs w:val="28"/>
        </w:rPr>
        <w:t xml:space="preserve">Задание 3 </w:t>
      </w:r>
    </w:p>
    <w:p w:rsidR="0080052C" w:rsidRDefault="0080052C" w:rsidP="0080052C">
      <w:pPr>
        <w:spacing w:line="360" w:lineRule="auto"/>
        <w:ind w:left="720"/>
        <w:rPr>
          <w:sz w:val="28"/>
          <w:szCs w:val="28"/>
        </w:rPr>
      </w:pPr>
    </w:p>
    <w:p w:rsidR="0080052C" w:rsidRPr="00E56B0B" w:rsidRDefault="0080052C" w:rsidP="0080052C">
      <w:pPr>
        <w:pStyle w:val="12"/>
        <w:spacing w:line="360" w:lineRule="auto"/>
        <w:ind w:firstLine="720"/>
        <w:jc w:val="both"/>
        <w:rPr>
          <w:bCs/>
          <w:sz w:val="28"/>
          <w:szCs w:val="28"/>
        </w:rPr>
      </w:pPr>
      <w:r>
        <w:rPr>
          <w:sz w:val="28"/>
          <w:szCs w:val="28"/>
        </w:rPr>
        <w:t>3.1.</w:t>
      </w:r>
      <w:r w:rsidRPr="0080052C">
        <w:rPr>
          <w:bCs/>
          <w:sz w:val="28"/>
          <w:szCs w:val="28"/>
        </w:rPr>
        <w:t xml:space="preserve"> </w:t>
      </w:r>
      <w:r w:rsidRPr="00E56B0B">
        <w:rPr>
          <w:bCs/>
          <w:sz w:val="28"/>
          <w:szCs w:val="28"/>
        </w:rPr>
        <w:t xml:space="preserve">Формирование сметы </w:t>
      </w:r>
      <w:r w:rsidR="00F035CC">
        <w:rPr>
          <w:bCs/>
          <w:sz w:val="28"/>
          <w:szCs w:val="28"/>
        </w:rPr>
        <w:t>МОУ СОШ № 46…………</w:t>
      </w:r>
      <w:r w:rsidR="006459F1">
        <w:rPr>
          <w:bCs/>
          <w:sz w:val="28"/>
          <w:szCs w:val="28"/>
        </w:rPr>
        <w:t>……………………5</w:t>
      </w:r>
      <w:r w:rsidR="00F035CC">
        <w:rPr>
          <w:bCs/>
          <w:sz w:val="28"/>
          <w:szCs w:val="28"/>
        </w:rPr>
        <w:t>4</w:t>
      </w:r>
    </w:p>
    <w:p w:rsidR="0080052C" w:rsidRDefault="0080052C" w:rsidP="0080052C">
      <w:pPr>
        <w:spacing w:line="360" w:lineRule="auto"/>
        <w:rPr>
          <w:sz w:val="28"/>
          <w:szCs w:val="28"/>
        </w:rPr>
      </w:pPr>
    </w:p>
    <w:p w:rsidR="002D678E" w:rsidRPr="00B16182" w:rsidRDefault="002D678E" w:rsidP="002D678E">
      <w:pPr>
        <w:spacing w:after="200" w:line="360" w:lineRule="auto"/>
        <w:jc w:val="both"/>
        <w:rPr>
          <w:sz w:val="28"/>
          <w:szCs w:val="28"/>
        </w:rPr>
      </w:pPr>
      <w:r w:rsidRPr="007439E9">
        <w:rPr>
          <w:sz w:val="28"/>
          <w:szCs w:val="28"/>
        </w:rPr>
        <w:t>Список использованной литературы</w:t>
      </w:r>
      <w:r w:rsidR="006459F1">
        <w:rPr>
          <w:sz w:val="28"/>
          <w:szCs w:val="28"/>
        </w:rPr>
        <w:t>……………………………………………..9</w:t>
      </w:r>
      <w:r w:rsidR="00F035CC">
        <w:rPr>
          <w:sz w:val="28"/>
          <w:szCs w:val="28"/>
        </w:rPr>
        <w:t>2</w:t>
      </w:r>
    </w:p>
    <w:p w:rsidR="002D678E" w:rsidRPr="00B16182" w:rsidRDefault="002D678E" w:rsidP="002D678E">
      <w:pPr>
        <w:spacing w:after="200" w:line="360" w:lineRule="auto"/>
        <w:jc w:val="both"/>
        <w:rPr>
          <w:sz w:val="28"/>
          <w:szCs w:val="28"/>
        </w:rPr>
      </w:pPr>
    </w:p>
    <w:p w:rsidR="002D678E" w:rsidRPr="00B16182" w:rsidRDefault="002D678E" w:rsidP="002D678E">
      <w:pPr>
        <w:spacing w:after="200" w:line="360" w:lineRule="auto"/>
        <w:jc w:val="both"/>
        <w:rPr>
          <w:sz w:val="28"/>
          <w:szCs w:val="28"/>
        </w:rPr>
      </w:pPr>
    </w:p>
    <w:p w:rsidR="002D678E" w:rsidRPr="00B16182" w:rsidRDefault="002D678E" w:rsidP="002D678E">
      <w:pPr>
        <w:spacing w:after="200" w:line="360" w:lineRule="auto"/>
        <w:jc w:val="both"/>
        <w:rPr>
          <w:sz w:val="28"/>
          <w:szCs w:val="28"/>
        </w:rPr>
      </w:pPr>
    </w:p>
    <w:p w:rsidR="0080052C" w:rsidRDefault="0080052C" w:rsidP="0080052C">
      <w:pPr>
        <w:numPr>
          <w:ilvl w:val="1"/>
          <w:numId w:val="36"/>
        </w:numPr>
        <w:spacing w:line="360" w:lineRule="auto"/>
        <w:jc w:val="both"/>
        <w:rPr>
          <w:sz w:val="28"/>
          <w:szCs w:val="28"/>
        </w:rPr>
      </w:pPr>
      <w:r w:rsidRPr="00E56B0B">
        <w:rPr>
          <w:sz w:val="28"/>
          <w:szCs w:val="28"/>
        </w:rPr>
        <w:lastRenderedPageBreak/>
        <w:t>Межбюджетные отношения в Российской Федерации, пути их реформирования в современных условиях.</w:t>
      </w:r>
    </w:p>
    <w:p w:rsidR="0080052C" w:rsidRPr="00E56B0B" w:rsidRDefault="0080052C" w:rsidP="0080052C">
      <w:pPr>
        <w:spacing w:line="360" w:lineRule="auto"/>
        <w:jc w:val="both"/>
        <w:rPr>
          <w:sz w:val="28"/>
          <w:szCs w:val="28"/>
        </w:rPr>
      </w:pPr>
    </w:p>
    <w:p w:rsidR="002D678E" w:rsidRPr="002D678E" w:rsidRDefault="002D678E" w:rsidP="0080052C">
      <w:pPr>
        <w:spacing w:line="360" w:lineRule="auto"/>
        <w:ind w:firstLine="708"/>
        <w:jc w:val="both"/>
        <w:rPr>
          <w:rStyle w:val="ad"/>
          <w:color w:val="000000"/>
          <w:sz w:val="28"/>
          <w:szCs w:val="28"/>
          <w:u w:val="none"/>
        </w:rPr>
      </w:pPr>
      <w:r w:rsidRPr="002D678E">
        <w:rPr>
          <w:bCs/>
          <w:color w:val="000000"/>
          <w:sz w:val="28"/>
          <w:szCs w:val="28"/>
        </w:rPr>
        <w:t>Межбюджетные отношения</w:t>
      </w:r>
      <w:r w:rsidRPr="002D678E">
        <w:rPr>
          <w:color w:val="000000"/>
          <w:sz w:val="28"/>
          <w:szCs w:val="28"/>
        </w:rPr>
        <w:t xml:space="preserve"> — это отношения между </w:t>
      </w:r>
      <w:hyperlink r:id="rId7" w:tooltip="Органы государственной власти" w:history="1">
        <w:r w:rsidRPr="002D678E">
          <w:rPr>
            <w:rStyle w:val="ad"/>
            <w:color w:val="000000"/>
            <w:sz w:val="28"/>
            <w:szCs w:val="28"/>
            <w:u w:val="none"/>
          </w:rPr>
          <w:t>органами государственной власти</w:t>
        </w:r>
      </w:hyperlink>
      <w:r w:rsidRPr="002D678E">
        <w:rPr>
          <w:color w:val="000000"/>
          <w:sz w:val="28"/>
          <w:szCs w:val="28"/>
        </w:rPr>
        <w:t xml:space="preserve"> </w:t>
      </w:r>
      <w:hyperlink r:id="rId8" w:tooltip="Россия" w:history="1">
        <w:r w:rsidRPr="002D678E">
          <w:rPr>
            <w:rStyle w:val="ad"/>
            <w:color w:val="000000"/>
            <w:sz w:val="28"/>
            <w:szCs w:val="28"/>
            <w:u w:val="none"/>
          </w:rPr>
          <w:t>Российской Федерации</w:t>
        </w:r>
      </w:hyperlink>
      <w:r w:rsidRPr="002D678E">
        <w:rPr>
          <w:color w:val="000000"/>
          <w:sz w:val="28"/>
          <w:szCs w:val="28"/>
        </w:rPr>
        <w:t xml:space="preserve">, органами государственной власти </w:t>
      </w:r>
      <w:hyperlink r:id="rId9" w:tooltip="Федеративное устройство России" w:history="1">
        <w:r w:rsidRPr="002D678E">
          <w:rPr>
            <w:rStyle w:val="ad"/>
            <w:color w:val="000000"/>
            <w:sz w:val="28"/>
            <w:szCs w:val="28"/>
            <w:u w:val="none"/>
          </w:rPr>
          <w:t>субъектов РФ</w:t>
        </w:r>
      </w:hyperlink>
      <w:r w:rsidRPr="002D678E">
        <w:rPr>
          <w:color w:val="000000"/>
          <w:sz w:val="28"/>
          <w:szCs w:val="28"/>
        </w:rPr>
        <w:t xml:space="preserve"> и органами </w:t>
      </w:r>
      <w:hyperlink r:id="rId10" w:tooltip="Муниципальное управление" w:history="1">
        <w:r w:rsidRPr="002D678E">
          <w:rPr>
            <w:rStyle w:val="ad"/>
            <w:color w:val="000000"/>
            <w:sz w:val="28"/>
            <w:szCs w:val="28"/>
            <w:u w:val="none"/>
          </w:rPr>
          <w:t>местного самоуправления</w:t>
        </w:r>
      </w:hyperlink>
      <w:r w:rsidRPr="002D678E">
        <w:rPr>
          <w:color w:val="000000"/>
          <w:sz w:val="28"/>
          <w:szCs w:val="28"/>
        </w:rPr>
        <w:t xml:space="preserve">, связанные с формированием и исполнением соответствующих </w:t>
      </w:r>
      <w:hyperlink r:id="rId11" w:tooltip="Федеральный бюджет России" w:history="1">
        <w:r w:rsidRPr="002D678E">
          <w:rPr>
            <w:rStyle w:val="ad"/>
            <w:color w:val="000000"/>
            <w:sz w:val="28"/>
            <w:szCs w:val="28"/>
            <w:u w:val="none"/>
          </w:rPr>
          <w:t>бюджетов</w:t>
        </w:r>
      </w:hyperlink>
      <w:r w:rsidRPr="002D678E">
        <w:rPr>
          <w:color w:val="000000"/>
          <w:sz w:val="28"/>
          <w:szCs w:val="28"/>
        </w:rPr>
        <w:t>.</w:t>
      </w:r>
      <w:r w:rsidRPr="002D678E">
        <w:rPr>
          <w:rStyle w:val="ad"/>
          <w:color w:val="000000"/>
          <w:sz w:val="28"/>
          <w:szCs w:val="28"/>
          <w:u w:val="none"/>
        </w:rPr>
        <w:t xml:space="preserve"> </w:t>
      </w:r>
    </w:p>
    <w:p w:rsidR="002D678E" w:rsidRPr="002D678E" w:rsidRDefault="002D678E" w:rsidP="002D678E">
      <w:pPr>
        <w:pStyle w:val="2"/>
        <w:spacing w:line="360" w:lineRule="auto"/>
        <w:ind w:firstLine="708"/>
        <w:jc w:val="both"/>
        <w:rPr>
          <w:rFonts w:ascii="Times New Roman" w:hAnsi="Times New Roman" w:cs="Times New Roman"/>
          <w:b w:val="0"/>
          <w:color w:val="000000"/>
        </w:rPr>
      </w:pPr>
      <w:r w:rsidRPr="002D678E">
        <w:rPr>
          <w:rFonts w:ascii="Times New Roman" w:hAnsi="Times New Roman" w:cs="Times New Roman"/>
          <w:b w:val="0"/>
          <w:color w:val="000000"/>
        </w:rPr>
        <w:t>Основные принципы межбюджетных отношений в России</w:t>
      </w:r>
    </w:p>
    <w:p w:rsidR="002D678E" w:rsidRPr="002D678E" w:rsidRDefault="002D678E" w:rsidP="002D678E">
      <w:pPr>
        <w:spacing w:before="100" w:beforeAutospacing="1" w:after="100" w:afterAutospacing="1" w:line="360" w:lineRule="auto"/>
        <w:jc w:val="both"/>
        <w:rPr>
          <w:color w:val="000000"/>
          <w:sz w:val="28"/>
          <w:szCs w:val="28"/>
        </w:rPr>
      </w:pPr>
      <w:r w:rsidRPr="002D678E">
        <w:rPr>
          <w:color w:val="000000"/>
          <w:sz w:val="28"/>
          <w:szCs w:val="28"/>
        </w:rPr>
        <w:t>Межбюджетные отношения в России основаны на следующих принципах:</w:t>
      </w:r>
    </w:p>
    <w:p w:rsidR="002D678E" w:rsidRPr="002D678E" w:rsidRDefault="002D678E" w:rsidP="002D678E">
      <w:pPr>
        <w:numPr>
          <w:ilvl w:val="0"/>
          <w:numId w:val="25"/>
        </w:numPr>
        <w:spacing w:before="100" w:beforeAutospacing="1" w:after="100" w:afterAutospacing="1" w:line="360" w:lineRule="auto"/>
        <w:jc w:val="both"/>
        <w:rPr>
          <w:color w:val="000000"/>
          <w:sz w:val="28"/>
          <w:szCs w:val="28"/>
        </w:rPr>
      </w:pPr>
      <w:r w:rsidRPr="002D678E">
        <w:rPr>
          <w:color w:val="000000"/>
          <w:sz w:val="28"/>
          <w:szCs w:val="28"/>
        </w:rPr>
        <w:t xml:space="preserve">распределения и закрепления расходов </w:t>
      </w:r>
      <w:hyperlink r:id="rId12" w:tooltip="Бюджет" w:history="1">
        <w:r w:rsidRPr="002D678E">
          <w:rPr>
            <w:color w:val="000000"/>
            <w:sz w:val="28"/>
            <w:szCs w:val="28"/>
          </w:rPr>
          <w:t>бюджетов</w:t>
        </w:r>
      </w:hyperlink>
      <w:r w:rsidRPr="002D678E">
        <w:rPr>
          <w:color w:val="000000"/>
          <w:sz w:val="28"/>
          <w:szCs w:val="28"/>
        </w:rPr>
        <w:t xml:space="preserve"> по определенным уровням </w:t>
      </w:r>
      <w:hyperlink r:id="rId13" w:tooltip="Бюджетная система РФ" w:history="1">
        <w:r w:rsidRPr="002D678E">
          <w:rPr>
            <w:color w:val="000000"/>
            <w:sz w:val="28"/>
            <w:szCs w:val="28"/>
          </w:rPr>
          <w:t>бюджетной системы РФ</w:t>
        </w:r>
      </w:hyperlink>
      <w:r w:rsidRPr="002D678E">
        <w:rPr>
          <w:color w:val="000000"/>
          <w:sz w:val="28"/>
          <w:szCs w:val="28"/>
        </w:rPr>
        <w:t>;</w:t>
      </w:r>
    </w:p>
    <w:p w:rsidR="002D678E" w:rsidRPr="002D678E" w:rsidRDefault="002D678E" w:rsidP="002D678E">
      <w:pPr>
        <w:numPr>
          <w:ilvl w:val="0"/>
          <w:numId w:val="25"/>
        </w:numPr>
        <w:spacing w:before="100" w:beforeAutospacing="1" w:after="100" w:afterAutospacing="1" w:line="360" w:lineRule="auto"/>
        <w:jc w:val="both"/>
        <w:rPr>
          <w:color w:val="000000"/>
          <w:sz w:val="28"/>
          <w:szCs w:val="28"/>
        </w:rPr>
      </w:pPr>
      <w:r w:rsidRPr="002D678E">
        <w:rPr>
          <w:color w:val="000000"/>
          <w:sz w:val="28"/>
          <w:szCs w:val="28"/>
        </w:rPr>
        <w:t>разграничения (закрепления) на постоянной основе доходов по уровням бюджетной системы РФ;</w:t>
      </w:r>
    </w:p>
    <w:p w:rsidR="002D678E" w:rsidRPr="002D678E" w:rsidRDefault="002D678E" w:rsidP="002D678E">
      <w:pPr>
        <w:numPr>
          <w:ilvl w:val="0"/>
          <w:numId w:val="25"/>
        </w:numPr>
        <w:spacing w:before="100" w:beforeAutospacing="1" w:after="100" w:afterAutospacing="1" w:line="360" w:lineRule="auto"/>
        <w:jc w:val="both"/>
        <w:rPr>
          <w:color w:val="000000"/>
          <w:sz w:val="28"/>
          <w:szCs w:val="28"/>
        </w:rPr>
      </w:pPr>
      <w:r w:rsidRPr="002D678E">
        <w:rPr>
          <w:color w:val="000000"/>
          <w:sz w:val="28"/>
          <w:szCs w:val="28"/>
        </w:rPr>
        <w:t>равенства бюджетных прав субъектов РФ, равенства бюджетных прав муниципальных образований;</w:t>
      </w:r>
    </w:p>
    <w:p w:rsidR="002D678E" w:rsidRPr="002D678E" w:rsidRDefault="002D678E" w:rsidP="002D678E">
      <w:pPr>
        <w:numPr>
          <w:ilvl w:val="0"/>
          <w:numId w:val="25"/>
        </w:numPr>
        <w:spacing w:before="100" w:beforeAutospacing="1" w:after="100" w:afterAutospacing="1" w:line="360" w:lineRule="auto"/>
        <w:jc w:val="both"/>
        <w:rPr>
          <w:color w:val="000000"/>
          <w:sz w:val="28"/>
          <w:szCs w:val="28"/>
        </w:rPr>
      </w:pPr>
      <w:r w:rsidRPr="002D678E">
        <w:rPr>
          <w:color w:val="000000"/>
          <w:sz w:val="28"/>
          <w:szCs w:val="28"/>
        </w:rPr>
        <w:t>выравнивания уровней минимальной бюджетной обеспеченности субъектов РФ, муниципальных образований;</w:t>
      </w:r>
    </w:p>
    <w:p w:rsidR="002D678E" w:rsidRPr="002D678E" w:rsidRDefault="002D678E" w:rsidP="002D678E">
      <w:pPr>
        <w:numPr>
          <w:ilvl w:val="0"/>
          <w:numId w:val="25"/>
        </w:numPr>
        <w:spacing w:before="100" w:beforeAutospacing="1" w:after="100" w:afterAutospacing="1" w:line="360" w:lineRule="auto"/>
        <w:jc w:val="both"/>
        <w:rPr>
          <w:color w:val="000000"/>
          <w:sz w:val="28"/>
          <w:szCs w:val="28"/>
        </w:rPr>
      </w:pPr>
      <w:r w:rsidRPr="002D678E">
        <w:rPr>
          <w:color w:val="000000"/>
          <w:sz w:val="28"/>
          <w:szCs w:val="28"/>
        </w:rPr>
        <w:t>равенства всех бюджетов РФ во взаимоотношениях с федеральным бюджетом, равенства местных бюджетов во взаимоотношениях с бюджетами субъектов Федерации.</w:t>
      </w:r>
    </w:p>
    <w:p w:rsidR="002D678E" w:rsidRPr="002D678E" w:rsidRDefault="002D678E" w:rsidP="002D678E">
      <w:pPr>
        <w:spacing w:before="100" w:beforeAutospacing="1" w:after="100" w:afterAutospacing="1" w:line="360" w:lineRule="auto"/>
        <w:ind w:firstLine="360"/>
        <w:jc w:val="both"/>
        <w:rPr>
          <w:color w:val="000000"/>
          <w:sz w:val="28"/>
          <w:szCs w:val="28"/>
        </w:rPr>
      </w:pPr>
      <w:r w:rsidRPr="002D678E">
        <w:rPr>
          <w:color w:val="000000"/>
          <w:sz w:val="28"/>
          <w:szCs w:val="28"/>
        </w:rPr>
        <w:t>В соответствии с этими принципами отдельные виды бюджетных расходов могут передаваться из федерального бюджета в бюджеты субъектов РФ, а из бюджетов субъектов РФ — в местные бюджеты. Используется единая методика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также единый порядок уплаты федеральных и региональных налогов.</w:t>
      </w:r>
    </w:p>
    <w:p w:rsidR="002D678E" w:rsidRPr="002D678E" w:rsidRDefault="002D678E" w:rsidP="002D678E">
      <w:pPr>
        <w:spacing w:before="100" w:beforeAutospacing="1" w:after="100" w:afterAutospacing="1" w:line="360" w:lineRule="auto"/>
        <w:jc w:val="both"/>
        <w:rPr>
          <w:color w:val="000000"/>
          <w:sz w:val="28"/>
          <w:szCs w:val="28"/>
        </w:rPr>
      </w:pPr>
      <w:r w:rsidRPr="002D678E">
        <w:rPr>
          <w:color w:val="000000"/>
          <w:sz w:val="28"/>
          <w:szCs w:val="28"/>
        </w:rPr>
        <w:t>Целями организации системы межбюджетных отношений могут быть:</w:t>
      </w:r>
    </w:p>
    <w:p w:rsidR="002D678E" w:rsidRPr="002D678E" w:rsidRDefault="002D678E" w:rsidP="002D678E">
      <w:pPr>
        <w:numPr>
          <w:ilvl w:val="0"/>
          <w:numId w:val="26"/>
        </w:numPr>
        <w:spacing w:before="100" w:beforeAutospacing="1" w:after="100" w:afterAutospacing="1" w:line="360" w:lineRule="auto"/>
        <w:jc w:val="both"/>
        <w:rPr>
          <w:color w:val="000000"/>
          <w:sz w:val="28"/>
          <w:szCs w:val="28"/>
        </w:rPr>
      </w:pPr>
      <w:r w:rsidRPr="002D678E">
        <w:rPr>
          <w:color w:val="000000"/>
          <w:sz w:val="28"/>
          <w:szCs w:val="28"/>
        </w:rPr>
        <w:t>выравнивание бюджетной обеспеченности,</w:t>
      </w:r>
    </w:p>
    <w:p w:rsidR="002D678E" w:rsidRPr="002D678E" w:rsidRDefault="002D678E" w:rsidP="002D678E">
      <w:pPr>
        <w:numPr>
          <w:ilvl w:val="0"/>
          <w:numId w:val="26"/>
        </w:numPr>
        <w:spacing w:before="100" w:beforeAutospacing="1" w:after="100" w:afterAutospacing="1" w:line="360" w:lineRule="auto"/>
        <w:jc w:val="both"/>
        <w:rPr>
          <w:color w:val="000000"/>
          <w:sz w:val="28"/>
          <w:szCs w:val="28"/>
        </w:rPr>
      </w:pPr>
      <w:r w:rsidRPr="002D678E">
        <w:rPr>
          <w:color w:val="000000"/>
          <w:sz w:val="28"/>
          <w:szCs w:val="28"/>
        </w:rPr>
        <w:t>стимулирование роста налогового потенциала,</w:t>
      </w:r>
    </w:p>
    <w:p w:rsidR="002D678E" w:rsidRPr="002D678E" w:rsidRDefault="002D678E" w:rsidP="002D678E">
      <w:pPr>
        <w:numPr>
          <w:ilvl w:val="0"/>
          <w:numId w:val="26"/>
        </w:numPr>
        <w:spacing w:before="100" w:beforeAutospacing="1" w:after="100" w:afterAutospacing="1" w:line="360" w:lineRule="auto"/>
        <w:jc w:val="both"/>
        <w:rPr>
          <w:color w:val="000000"/>
          <w:sz w:val="28"/>
          <w:szCs w:val="28"/>
        </w:rPr>
      </w:pPr>
      <w:r w:rsidRPr="002D678E">
        <w:rPr>
          <w:color w:val="000000"/>
          <w:sz w:val="28"/>
          <w:szCs w:val="28"/>
        </w:rPr>
        <w:t>финансовое управление территориальным развитием,</w:t>
      </w:r>
    </w:p>
    <w:p w:rsidR="007A6DFD" w:rsidRPr="007A6DFD" w:rsidRDefault="002D678E" w:rsidP="007A6DFD">
      <w:pPr>
        <w:numPr>
          <w:ilvl w:val="0"/>
          <w:numId w:val="26"/>
        </w:numPr>
        <w:spacing w:before="100" w:beforeAutospacing="1" w:after="100" w:afterAutospacing="1" w:line="360" w:lineRule="auto"/>
        <w:jc w:val="both"/>
        <w:rPr>
          <w:color w:val="000000"/>
          <w:sz w:val="28"/>
          <w:szCs w:val="28"/>
        </w:rPr>
      </w:pPr>
      <w:r w:rsidRPr="002D678E">
        <w:rPr>
          <w:color w:val="000000"/>
          <w:sz w:val="28"/>
          <w:szCs w:val="28"/>
        </w:rPr>
        <w:t>снижение рисков недофинансирования ключевых бюджетных услуг на местном уровне.</w:t>
      </w:r>
    </w:p>
    <w:p w:rsidR="007A6DFD" w:rsidRPr="007A6DFD" w:rsidRDefault="007A6DFD" w:rsidP="007A6DFD">
      <w:pPr>
        <w:pStyle w:val="2"/>
        <w:spacing w:line="360" w:lineRule="auto"/>
        <w:jc w:val="center"/>
        <w:rPr>
          <w:rFonts w:ascii="Times New Roman" w:hAnsi="Times New Roman" w:cs="Times New Roman"/>
          <w:b w:val="0"/>
        </w:rPr>
      </w:pPr>
      <w:r>
        <w:rPr>
          <w:rFonts w:ascii="Times New Roman" w:hAnsi="Times New Roman" w:cs="Times New Roman"/>
          <w:b w:val="0"/>
        </w:rPr>
        <w:t xml:space="preserve">Современные тенденции </w:t>
      </w:r>
      <w:r w:rsidRPr="007A6DFD">
        <w:rPr>
          <w:rFonts w:ascii="Times New Roman" w:hAnsi="Times New Roman" w:cs="Times New Roman"/>
          <w:b w:val="0"/>
        </w:rPr>
        <w:t>развития межбюджетных отношений в Российской Федерации</w:t>
      </w:r>
    </w:p>
    <w:p w:rsidR="007A6DFD" w:rsidRPr="007A6DFD" w:rsidRDefault="007A6DFD" w:rsidP="007A6DFD">
      <w:pPr>
        <w:pStyle w:val="ac"/>
        <w:spacing w:line="360" w:lineRule="auto"/>
        <w:ind w:firstLine="708"/>
        <w:rPr>
          <w:sz w:val="28"/>
          <w:szCs w:val="28"/>
        </w:rPr>
      </w:pPr>
      <w:r w:rsidRPr="007A6DFD">
        <w:rPr>
          <w:sz w:val="28"/>
          <w:szCs w:val="28"/>
        </w:rPr>
        <w:t>Анализ развития межбюджетных отношений в Российской Федерации представлен на основе соотношения выравнивающей и стимулирующей их функций, с учетом перераспределительной и структурной государственной финансовой поддержки регионального развития, а также с точки зрения обобщения проблем и противоречий, которые обозначились в процессе реализации современного этапа реформирования межбюджетных отношений.</w:t>
      </w:r>
    </w:p>
    <w:p w:rsidR="007A6DFD" w:rsidRPr="007A6DFD" w:rsidRDefault="007A6DFD" w:rsidP="007A6DFD">
      <w:pPr>
        <w:pStyle w:val="ac"/>
        <w:spacing w:line="360" w:lineRule="auto"/>
        <w:rPr>
          <w:sz w:val="28"/>
          <w:szCs w:val="28"/>
        </w:rPr>
      </w:pPr>
      <w:r w:rsidRPr="007A6DFD">
        <w:rPr>
          <w:sz w:val="28"/>
          <w:szCs w:val="28"/>
        </w:rPr>
        <w:t>Современному этапу развития межбюджетных отношений в Российской Федерации свойственен ряд тенденций, которые свидетельствуют о незавершенности реформы межбюджетных отношений. Суть данных тенденций состоит в следующем.</w:t>
      </w:r>
    </w:p>
    <w:p w:rsidR="007A6DFD" w:rsidRPr="007A6DFD" w:rsidRDefault="007A6DFD" w:rsidP="00FC501F">
      <w:pPr>
        <w:pStyle w:val="ac"/>
        <w:spacing w:line="360" w:lineRule="auto"/>
        <w:ind w:firstLine="708"/>
        <w:rPr>
          <w:sz w:val="28"/>
          <w:szCs w:val="28"/>
        </w:rPr>
      </w:pPr>
      <w:r w:rsidRPr="007A6DFD">
        <w:rPr>
          <w:sz w:val="28"/>
          <w:szCs w:val="28"/>
        </w:rPr>
        <w:t>Во-первых,</w:t>
      </w:r>
      <w:r w:rsidRPr="007A6DFD">
        <w:rPr>
          <w:i/>
          <w:iCs/>
          <w:sz w:val="28"/>
          <w:szCs w:val="28"/>
        </w:rPr>
        <w:t xml:space="preserve"> «рамочное» закрепление формальных признаков бюджетно-налоговой автономии:</w:t>
      </w:r>
      <w:r w:rsidRPr="007A6DFD">
        <w:rPr>
          <w:sz w:val="28"/>
          <w:szCs w:val="28"/>
        </w:rPr>
        <w:t xml:space="preserve"> провозглашение самостоятельности территориальных бюджетов, разграничение расходных обязательств и доходных источников по уровням бюджетной системы сопровождается существенным дисбалансом в возможностях субнациональных властей проводить самостоятельную политику территориального развития, ростом зависимости территориальных бюджетов от межбюджетных трансфертов (приложение 1), формированием системы ограничений деятельности органов государственной власти субъектов Российской Федерации и муниципальных образований в бюджетном процессе.</w:t>
      </w:r>
    </w:p>
    <w:p w:rsidR="007A6DFD" w:rsidRPr="007A6DFD" w:rsidRDefault="007A6DFD" w:rsidP="00FC501F">
      <w:pPr>
        <w:pStyle w:val="ac"/>
        <w:spacing w:line="360" w:lineRule="auto"/>
        <w:ind w:firstLine="708"/>
        <w:rPr>
          <w:sz w:val="28"/>
          <w:szCs w:val="28"/>
        </w:rPr>
      </w:pPr>
      <w:r w:rsidRPr="00FC501F">
        <w:rPr>
          <w:iCs/>
          <w:sz w:val="28"/>
          <w:szCs w:val="28"/>
        </w:rPr>
        <w:t>Во-вторых, формирование единых принципов построения межбюджетных отношений в субъектах Российской</w:t>
      </w:r>
      <w:r w:rsidRPr="007A6DFD">
        <w:rPr>
          <w:i/>
          <w:iCs/>
          <w:sz w:val="28"/>
          <w:szCs w:val="28"/>
        </w:rPr>
        <w:t xml:space="preserve"> Федерации </w:t>
      </w:r>
      <w:r w:rsidRPr="007A6DFD">
        <w:rPr>
          <w:sz w:val="28"/>
          <w:szCs w:val="28"/>
        </w:rPr>
        <w:t>при наличии регионализации методических подходов к оказанию финансовой помощи муниципалитетам из бюджетов субъектов Федерации.</w:t>
      </w:r>
    </w:p>
    <w:p w:rsidR="007A6DFD" w:rsidRPr="00FC501F" w:rsidRDefault="007A6DFD" w:rsidP="007A6DFD">
      <w:pPr>
        <w:pStyle w:val="ac"/>
        <w:spacing w:line="360" w:lineRule="auto"/>
        <w:rPr>
          <w:sz w:val="28"/>
          <w:szCs w:val="28"/>
        </w:rPr>
      </w:pPr>
      <w:r w:rsidRPr="00FC501F">
        <w:rPr>
          <w:iCs/>
          <w:sz w:val="28"/>
          <w:szCs w:val="28"/>
        </w:rPr>
        <w:t>В бюджетной системе региона происходит концентрация нормативных функций и финансового обеспечения на уровне субъектов Федерации, а муниципалитеты выполняют преимущественно квазигосударственные функции. При формальном исключении из бюджетной практики регулирующих доходов, на уровне «субъект Федерации - муниципальное образование» они активно используются. В тоже время выявлено сокращение количества субъектов Федерации, применяющих регулирующие налоги, а также снижение нормативов отчислений от регулирующих налогов для целей дополнительного пополнения местных бюджетов (приложение 2).</w:t>
      </w:r>
    </w:p>
    <w:p w:rsidR="007A6DFD" w:rsidRPr="007A6DFD" w:rsidRDefault="007A6DFD" w:rsidP="00FC501F">
      <w:pPr>
        <w:pStyle w:val="ac"/>
        <w:spacing w:line="360" w:lineRule="auto"/>
        <w:ind w:firstLine="708"/>
        <w:rPr>
          <w:sz w:val="28"/>
          <w:szCs w:val="28"/>
        </w:rPr>
      </w:pPr>
      <w:r w:rsidRPr="007A6DFD">
        <w:rPr>
          <w:sz w:val="28"/>
          <w:szCs w:val="28"/>
        </w:rPr>
        <w:t>В-третьих, несмотря на процесс</w:t>
      </w:r>
      <w:r w:rsidRPr="007A6DFD">
        <w:rPr>
          <w:i/>
          <w:iCs/>
          <w:sz w:val="28"/>
          <w:szCs w:val="28"/>
        </w:rPr>
        <w:t xml:space="preserve"> формализации распределения финансовой помощи</w:t>
      </w:r>
      <w:r w:rsidRPr="007A6DFD">
        <w:rPr>
          <w:sz w:val="28"/>
          <w:szCs w:val="28"/>
        </w:rPr>
        <w:t>, значительная ее часть по-прежнему распределяется без четких критериев и процедур</w:t>
      </w:r>
      <w:r w:rsidRPr="007A6DFD">
        <w:rPr>
          <w:i/>
          <w:iCs/>
          <w:sz w:val="28"/>
          <w:szCs w:val="28"/>
        </w:rPr>
        <w:t xml:space="preserve">. </w:t>
      </w:r>
      <w:r w:rsidRPr="007A6DFD">
        <w:rPr>
          <w:sz w:val="28"/>
          <w:szCs w:val="28"/>
        </w:rPr>
        <w:t>В соответствии с действующей редакцией БК РФ понятие «межбюджетные трансферты» определяется как перечисление средств одного бюджета другому. Здесь особое внимание уделено изменившемуся подходу к перечню форм межбюджетных трансфертов: перечень является открытым, поскольку допускается наличие «иных безвозмездных и безвозвратных перечислений». К межбюджетным трансфертам относятся: финансовая помощь нижестоящим бюджетам, в том числе дотации из фонда финансовой поддержки бюджета; субвенции из фонда компенсации; бюджетные кредиты; финансовая помощь бюджетам отдельных муниципальных образований и т.д.</w:t>
      </w:r>
    </w:p>
    <w:p w:rsidR="007A6DFD" w:rsidRPr="007A6DFD" w:rsidRDefault="007A6DFD" w:rsidP="00FC501F">
      <w:pPr>
        <w:pStyle w:val="ac"/>
        <w:spacing w:line="360" w:lineRule="auto"/>
        <w:ind w:firstLine="708"/>
        <w:rPr>
          <w:sz w:val="28"/>
          <w:szCs w:val="28"/>
        </w:rPr>
      </w:pPr>
      <w:r w:rsidRPr="007A6DFD">
        <w:rPr>
          <w:sz w:val="28"/>
          <w:szCs w:val="28"/>
        </w:rPr>
        <w:t>Сейчас поднимается проблематика «мягких» бюджетных ограничений, а также исследуются вопросы, связанные с действием дотаций на сбалансированность нижестоящих бюджетов, их влиянием на поведение субнациональных властей. При этом подчеркивается что, с одной стороны, этот вид финансовой помощи обладает рядом свойств, дестимулирующих качество и самостоятельность управления субнациональными финансами, а, с другой стороны, - становится все более значимым в структуре межбюджетных трансфертов.</w:t>
      </w:r>
    </w:p>
    <w:p w:rsidR="007A6DFD" w:rsidRPr="007A6DFD" w:rsidRDefault="007A6DFD" w:rsidP="00FC501F">
      <w:pPr>
        <w:pStyle w:val="ac"/>
        <w:spacing w:line="360" w:lineRule="auto"/>
        <w:ind w:firstLine="708"/>
        <w:rPr>
          <w:sz w:val="28"/>
          <w:szCs w:val="28"/>
        </w:rPr>
      </w:pPr>
      <w:r w:rsidRPr="007A6DFD">
        <w:rPr>
          <w:sz w:val="28"/>
          <w:szCs w:val="28"/>
        </w:rPr>
        <w:t>Проблемы формализации распределения финансовой помощи проявляются и в построении унифицированных межбюджетных отношений на региональном уровне, что связано с особенностями организации межбюджетного регулирования в ходе реализации муниципальной реформы в каждом отдельном субъекте Российской Федерации. При этом очевидно возрастание значимости межбюджетных трансфертов для муниципалитетов, что требует дальнейшего совершенствования их законодательного обеспечения, администрирования и мониторинга.</w:t>
      </w:r>
    </w:p>
    <w:p w:rsidR="00FC501F" w:rsidRPr="00FC501F" w:rsidRDefault="00FC501F" w:rsidP="00FC501F">
      <w:pPr>
        <w:pStyle w:val="1"/>
        <w:framePr w:wrap="notBeside" w:hAnchor="page" w:x="1631" w:y="4251"/>
        <w:spacing w:line="360" w:lineRule="auto"/>
        <w:rPr>
          <w:sz w:val="28"/>
          <w:szCs w:val="28"/>
        </w:rPr>
      </w:pPr>
      <w:r w:rsidRPr="00FC501F">
        <w:rPr>
          <w:sz w:val="28"/>
          <w:szCs w:val="28"/>
        </w:rPr>
        <w:t>Направления реформирования межбюджетных отношений Российской Федерации</w:t>
      </w:r>
    </w:p>
    <w:p w:rsidR="00FC501F" w:rsidRDefault="007A6DFD" w:rsidP="00FC501F">
      <w:pPr>
        <w:pStyle w:val="ac"/>
        <w:spacing w:line="360" w:lineRule="auto"/>
        <w:ind w:firstLine="708"/>
        <w:rPr>
          <w:sz w:val="28"/>
          <w:szCs w:val="28"/>
        </w:rPr>
      </w:pPr>
      <w:r w:rsidRPr="007A6DFD">
        <w:rPr>
          <w:sz w:val="28"/>
          <w:szCs w:val="28"/>
        </w:rPr>
        <w:t xml:space="preserve">В-четвертых, вопросы </w:t>
      </w:r>
      <w:r w:rsidRPr="007A6DFD">
        <w:rPr>
          <w:i/>
          <w:iCs/>
          <w:sz w:val="28"/>
          <w:szCs w:val="28"/>
        </w:rPr>
        <w:t xml:space="preserve">повышения качества управления региональными и муниципальными финансами </w:t>
      </w:r>
      <w:r w:rsidRPr="007A6DFD">
        <w:rPr>
          <w:sz w:val="28"/>
          <w:szCs w:val="28"/>
        </w:rPr>
        <w:t>в настоящее время становятся базовыми в процессе повышения эффективности межбюджетных отношений. Формирующийся инструментарий повышения качества управления субнациональными финансами основывается на «дополнительных» и «жестких» бюджетных ограничениях, которые призваны повысить ответственность региональных и местных властей за результаты собственной деятельности.</w:t>
      </w:r>
    </w:p>
    <w:p w:rsidR="00FC501F" w:rsidRPr="00FC501F" w:rsidRDefault="00FC501F" w:rsidP="00FC501F">
      <w:pPr>
        <w:pStyle w:val="ac"/>
        <w:spacing w:line="360" w:lineRule="auto"/>
        <w:ind w:firstLine="708"/>
        <w:rPr>
          <w:sz w:val="28"/>
          <w:szCs w:val="28"/>
        </w:rPr>
      </w:pPr>
    </w:p>
    <w:p w:rsidR="00FC501F" w:rsidRPr="00FC501F" w:rsidRDefault="00FC501F" w:rsidP="00FC501F">
      <w:pPr>
        <w:pStyle w:val="ac"/>
        <w:spacing w:line="360" w:lineRule="auto"/>
        <w:ind w:firstLine="708"/>
        <w:rPr>
          <w:sz w:val="28"/>
          <w:szCs w:val="28"/>
        </w:rPr>
      </w:pPr>
      <w:r w:rsidRPr="00FC501F">
        <w:rPr>
          <w:sz w:val="28"/>
          <w:szCs w:val="28"/>
        </w:rPr>
        <w:t xml:space="preserve">Совершенно очевидно, что проблемы, с которыми сегодня сталкиваются как федеральный бюджет Российской Федерации, так и многочисленные территориальные бюджеты, настоятельно требуют от органов государственной власти преобразований не только в качественном и количественном составе бюджетных показателей, но и в самих принципах организации бюджетной системы. И прежде всего с этой точки зрения возникает потребность в реформировании законодательной базы бюджетной системы. </w:t>
      </w:r>
    </w:p>
    <w:p w:rsidR="00FC501F" w:rsidRPr="00FC501F" w:rsidRDefault="00FC501F" w:rsidP="00FC501F">
      <w:pPr>
        <w:pStyle w:val="ac"/>
        <w:spacing w:line="360" w:lineRule="auto"/>
        <w:rPr>
          <w:sz w:val="28"/>
          <w:szCs w:val="28"/>
        </w:rPr>
      </w:pPr>
      <w:r w:rsidRPr="00FC501F">
        <w:rPr>
          <w:sz w:val="28"/>
          <w:szCs w:val="28"/>
        </w:rPr>
        <w:t>Большие надежды возлагаются на принятые федеральные законы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«Об общих принципах организации местного самоуправления в Российской Федерации», а также подготовленные и принятые в соответствии с ними федеральные законы «О внесении изменений в Бюджетный кодекс Российской Федерации в части регулирования межбюджетных отношений» и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создали законодательную базу, по-новому регулирующую финансовые взаимоотношения бюджетов всех уровней бюджетной системы Российской Федерации.</w:t>
      </w:r>
    </w:p>
    <w:p w:rsidR="00FC501F" w:rsidRPr="00FC501F" w:rsidRDefault="00FC501F" w:rsidP="00B04426">
      <w:pPr>
        <w:pStyle w:val="ac"/>
        <w:spacing w:line="360" w:lineRule="auto"/>
        <w:ind w:firstLine="708"/>
        <w:rPr>
          <w:sz w:val="28"/>
          <w:szCs w:val="28"/>
        </w:rPr>
      </w:pPr>
      <w:r w:rsidRPr="00FC501F">
        <w:rPr>
          <w:sz w:val="28"/>
          <w:szCs w:val="28"/>
        </w:rPr>
        <w:t>В результате их принятия уже упорядочено бюджетное устройство субъектов Российской Федерации, разграничены полномочия между органами государственной власти Российской Федерации, субъектов Российской Федерации и органами местного самоуправления, установлены стабильные доходные источники бюджетов, определены принципы формирования и распределения межбюджетных трансфертов из федерального бюджета, бюджетов субъектов Российской Федерации и местных бюджетов, улучшилось качество управления финансами на региональном и местном уровне.</w:t>
      </w:r>
    </w:p>
    <w:p w:rsidR="00FC501F" w:rsidRPr="00FC501F" w:rsidRDefault="00FC501F" w:rsidP="00B04426">
      <w:pPr>
        <w:pStyle w:val="ac"/>
        <w:spacing w:line="360" w:lineRule="auto"/>
        <w:ind w:firstLine="708"/>
        <w:rPr>
          <w:sz w:val="28"/>
          <w:szCs w:val="28"/>
        </w:rPr>
      </w:pPr>
      <w:r w:rsidRPr="00FC501F">
        <w:rPr>
          <w:sz w:val="28"/>
          <w:szCs w:val="28"/>
        </w:rPr>
        <w:t>Вместе с тем, по мере развития финансовых взаимоотношений в Российской Федерации между органами власти всех уровней, реализация нового бюджетного законодательства требует осуществления комплекса мероприятий как в направлении совершенствования межбюджетных отношений, так и повышения эффективности управления государственными и муниципальными финансами.</w:t>
      </w:r>
    </w:p>
    <w:p w:rsidR="00FC501F" w:rsidRPr="00FC501F" w:rsidRDefault="00FC501F" w:rsidP="00B04426">
      <w:pPr>
        <w:pStyle w:val="ac"/>
        <w:spacing w:line="360" w:lineRule="auto"/>
        <w:ind w:firstLine="708"/>
        <w:rPr>
          <w:sz w:val="28"/>
          <w:szCs w:val="28"/>
        </w:rPr>
      </w:pPr>
      <w:r w:rsidRPr="00FC501F">
        <w:rPr>
          <w:sz w:val="28"/>
          <w:szCs w:val="28"/>
        </w:rPr>
        <w:t>Важно создать условия для эффективной реализации требований нового законодательства, обеспечить методологическую и финансовую поддержку новой системы разграничения полномочий.</w:t>
      </w:r>
    </w:p>
    <w:p w:rsidR="00FC501F" w:rsidRPr="00FC501F" w:rsidRDefault="00FC501F" w:rsidP="00B04426">
      <w:pPr>
        <w:pStyle w:val="ac"/>
        <w:spacing w:line="360" w:lineRule="auto"/>
        <w:ind w:firstLine="708"/>
        <w:rPr>
          <w:sz w:val="28"/>
          <w:szCs w:val="28"/>
        </w:rPr>
      </w:pPr>
      <w:r w:rsidRPr="00FC501F">
        <w:rPr>
          <w:sz w:val="28"/>
          <w:szCs w:val="28"/>
        </w:rPr>
        <w:t>Проводимая реформа бюджетной системы, основные положения которой утверждены в рамках Концепции реформирования бюджетного процесса в Российской Федерации, одобренной постановлением Правительства Российской Федерации «О мерах по повышению результативности бюджетных расходов», также требует принятия мер по ее реализации не только на федеральном, но и на региональном и местном уровнях бюджетной системы.</w:t>
      </w:r>
    </w:p>
    <w:p w:rsidR="00FC501F" w:rsidRPr="00FC501F" w:rsidRDefault="00FC501F" w:rsidP="00B04426">
      <w:pPr>
        <w:pStyle w:val="ac"/>
        <w:spacing w:line="360" w:lineRule="auto"/>
        <w:ind w:firstLine="708"/>
        <w:rPr>
          <w:sz w:val="28"/>
          <w:szCs w:val="28"/>
        </w:rPr>
      </w:pPr>
      <w:r w:rsidRPr="00FC501F">
        <w:rPr>
          <w:sz w:val="28"/>
          <w:szCs w:val="28"/>
        </w:rPr>
        <w:t>Все это в совокупности способно значительно усовершенствовать бюджетное устройство Российской Федерации, особенно с точки зрения формирования нормальных рыночных межбюджетных отношений, основанных на принципах бюджетного федерализма. Тем не менее, это, являясь чрезвычайно важным аспектом реформирования всей бюджетной системы, затрагивает в основном лишь внутрибюджетные проблемы. Не менее важно и формирование рациональных «внешних» бюджетных отношений, то есть отношений бюджета с конечными объектами государственного бюджетного регулирования - с населением и предприятиями. А, следовательно, возникает необходимость рационализации бюджетных расходов, повышения их целевой направленности и, конечно, оптимизации доходных поступлений. Эта проблема выражается в Российской Федерации, как, впрочем, и во многих развитых государствах, в необходимости сбалансированности бюджета: проблеме управления бюджетным дефицитом и государственным долгом.</w:t>
      </w:r>
    </w:p>
    <w:p w:rsidR="007A6DFD" w:rsidRPr="00FC501F" w:rsidRDefault="007A6DFD" w:rsidP="00FC501F">
      <w:pPr>
        <w:pStyle w:val="ac"/>
        <w:spacing w:line="360" w:lineRule="auto"/>
        <w:rPr>
          <w:sz w:val="28"/>
          <w:szCs w:val="28"/>
        </w:rPr>
      </w:pPr>
    </w:p>
    <w:p w:rsidR="00FC501F" w:rsidRPr="00FC501F" w:rsidRDefault="00FC501F" w:rsidP="00FC501F">
      <w:pPr>
        <w:pStyle w:val="ac"/>
        <w:spacing w:line="360" w:lineRule="auto"/>
        <w:rPr>
          <w:sz w:val="28"/>
          <w:szCs w:val="28"/>
        </w:rPr>
      </w:pPr>
    </w:p>
    <w:p w:rsidR="00FC501F" w:rsidRPr="00FC501F" w:rsidRDefault="00FC501F" w:rsidP="00FC501F">
      <w:pPr>
        <w:pStyle w:val="ac"/>
        <w:spacing w:line="360" w:lineRule="auto"/>
        <w:rPr>
          <w:sz w:val="28"/>
          <w:szCs w:val="28"/>
        </w:rPr>
      </w:pPr>
    </w:p>
    <w:p w:rsidR="00FC501F" w:rsidRDefault="00FC501F" w:rsidP="007A6DFD">
      <w:pPr>
        <w:pStyle w:val="ac"/>
      </w:pPr>
    </w:p>
    <w:p w:rsidR="00FC501F" w:rsidRDefault="00FC501F" w:rsidP="007A6DFD">
      <w:pPr>
        <w:pStyle w:val="ac"/>
      </w:pPr>
    </w:p>
    <w:p w:rsidR="007A6DFD" w:rsidRPr="0080052C" w:rsidRDefault="007A6DFD" w:rsidP="007A6DFD">
      <w:pPr>
        <w:spacing w:before="100" w:beforeAutospacing="1" w:after="100" w:afterAutospacing="1" w:line="360" w:lineRule="auto"/>
        <w:ind w:left="360"/>
        <w:jc w:val="both"/>
        <w:rPr>
          <w:color w:val="000000"/>
          <w:sz w:val="28"/>
          <w:szCs w:val="28"/>
        </w:rPr>
      </w:pPr>
    </w:p>
    <w:p w:rsidR="000D4955" w:rsidRPr="000D4955" w:rsidRDefault="000D4955" w:rsidP="000D4955">
      <w:pPr>
        <w:spacing w:before="100" w:beforeAutospacing="1" w:after="100" w:afterAutospacing="1" w:line="360" w:lineRule="auto"/>
        <w:ind w:firstLine="360"/>
        <w:jc w:val="both"/>
        <w:rPr>
          <w:sz w:val="28"/>
          <w:szCs w:val="28"/>
        </w:rPr>
        <w:sectPr w:rsidR="000D4955" w:rsidRPr="000D4955" w:rsidSect="0080052C">
          <w:footerReference w:type="default" r:id="rId14"/>
          <w:pgSz w:w="11906" w:h="16838"/>
          <w:pgMar w:top="1134" w:right="567" w:bottom="1134" w:left="1701" w:header="709" w:footer="709" w:gutter="0"/>
          <w:pgNumType w:start="2"/>
          <w:cols w:space="708"/>
          <w:docGrid w:linePitch="360"/>
        </w:sectPr>
      </w:pPr>
      <w:r w:rsidRPr="007439E9">
        <w:rPr>
          <w:sz w:val="28"/>
          <w:szCs w:val="28"/>
        </w:rPr>
        <w:t xml:space="preserve">. </w:t>
      </w:r>
    </w:p>
    <w:p w:rsidR="00FC501F" w:rsidRDefault="00FC501F" w:rsidP="00FC501F">
      <w:pPr>
        <w:pStyle w:val="10"/>
        <w:spacing w:line="360" w:lineRule="auto"/>
        <w:jc w:val="right"/>
        <w:rPr>
          <w:sz w:val="28"/>
          <w:szCs w:val="28"/>
        </w:rPr>
      </w:pPr>
    </w:p>
    <w:p w:rsidR="002D7249" w:rsidRPr="00FC501F" w:rsidRDefault="00FC501F" w:rsidP="00FC501F">
      <w:pPr>
        <w:pStyle w:val="10"/>
        <w:spacing w:line="360" w:lineRule="auto"/>
        <w:jc w:val="right"/>
        <w:rPr>
          <w:sz w:val="28"/>
          <w:szCs w:val="28"/>
        </w:rPr>
      </w:pPr>
      <w:r w:rsidRPr="00FC501F">
        <w:rPr>
          <w:sz w:val="28"/>
          <w:szCs w:val="28"/>
        </w:rPr>
        <w:t>Приложение 1.</w:t>
      </w:r>
    </w:p>
    <w:p w:rsidR="00FC501F" w:rsidRDefault="00FC501F" w:rsidP="00FC501F">
      <w:pPr>
        <w:pStyle w:val="10"/>
        <w:spacing w:line="360" w:lineRule="auto"/>
        <w:jc w:val="center"/>
        <w:rPr>
          <w:sz w:val="28"/>
          <w:szCs w:val="28"/>
        </w:rPr>
      </w:pPr>
    </w:p>
    <w:p w:rsidR="00FC501F" w:rsidRDefault="00612BC2" w:rsidP="00FC501F">
      <w:pPr>
        <w:pStyle w:val="10"/>
        <w:spacing w:line="360" w:lineRule="auto"/>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28.3pt;margin-top:165pt;width:775.3pt;height:137pt;z-index:251656192;mso-position-horizontal-relative:margin;mso-position-vertical-relative:margin">
            <v:imagedata r:id="rId15" o:title="Безымянный"/>
            <w10:wrap type="square" anchorx="margin" anchory="margin"/>
          </v:shape>
        </w:pict>
      </w:r>
      <w:r w:rsidR="00FC501F" w:rsidRPr="00FC501F">
        <w:rPr>
          <w:sz w:val="28"/>
          <w:szCs w:val="28"/>
        </w:rPr>
        <w:t>Соотношение расходных обязательств, налогов и доходов федерального, региональных и местных бюджетов в Российской Федерации в 20</w:t>
      </w:r>
      <w:r w:rsidR="00FC501F">
        <w:rPr>
          <w:sz w:val="28"/>
          <w:szCs w:val="28"/>
        </w:rPr>
        <w:t>10</w:t>
      </w:r>
      <w:r w:rsidR="00FC501F" w:rsidRPr="00FC501F">
        <w:rPr>
          <w:sz w:val="28"/>
          <w:szCs w:val="28"/>
        </w:rPr>
        <w:t xml:space="preserve"> г.</w:t>
      </w:r>
    </w:p>
    <w:p w:rsidR="00FC501F" w:rsidRPr="00FC501F" w:rsidRDefault="00FC501F" w:rsidP="00FC501F">
      <w:pPr>
        <w:pStyle w:val="10"/>
        <w:spacing w:line="360" w:lineRule="auto"/>
        <w:jc w:val="center"/>
        <w:rPr>
          <w:b/>
          <w:sz w:val="28"/>
          <w:szCs w:val="28"/>
        </w:rPr>
      </w:pPr>
    </w:p>
    <w:p w:rsidR="00FC501F" w:rsidRDefault="00FC501F" w:rsidP="000D4955">
      <w:pPr>
        <w:tabs>
          <w:tab w:val="num" w:pos="0"/>
        </w:tabs>
        <w:spacing w:line="360" w:lineRule="auto"/>
        <w:jc w:val="right"/>
        <w:rPr>
          <w:sz w:val="28"/>
          <w:szCs w:val="28"/>
        </w:rPr>
      </w:pPr>
    </w:p>
    <w:p w:rsidR="00FC501F" w:rsidRDefault="00FC501F" w:rsidP="000D4955">
      <w:pPr>
        <w:tabs>
          <w:tab w:val="num" w:pos="0"/>
        </w:tabs>
        <w:spacing w:line="360" w:lineRule="auto"/>
        <w:jc w:val="right"/>
        <w:rPr>
          <w:sz w:val="28"/>
          <w:szCs w:val="28"/>
        </w:rPr>
      </w:pPr>
    </w:p>
    <w:p w:rsidR="00FC501F" w:rsidRDefault="00FC501F" w:rsidP="000D4955">
      <w:pPr>
        <w:tabs>
          <w:tab w:val="num" w:pos="0"/>
        </w:tabs>
        <w:spacing w:line="360" w:lineRule="auto"/>
        <w:jc w:val="right"/>
        <w:rPr>
          <w:sz w:val="28"/>
          <w:szCs w:val="28"/>
        </w:rPr>
      </w:pPr>
    </w:p>
    <w:p w:rsidR="00FC501F" w:rsidRDefault="00FC501F" w:rsidP="000D4955">
      <w:pPr>
        <w:tabs>
          <w:tab w:val="num" w:pos="0"/>
        </w:tabs>
        <w:spacing w:line="360" w:lineRule="auto"/>
        <w:jc w:val="right"/>
        <w:rPr>
          <w:sz w:val="28"/>
          <w:szCs w:val="28"/>
        </w:rPr>
      </w:pPr>
    </w:p>
    <w:p w:rsidR="00FC501F" w:rsidRDefault="00FC501F" w:rsidP="000D4955">
      <w:pPr>
        <w:tabs>
          <w:tab w:val="num" w:pos="0"/>
        </w:tabs>
        <w:spacing w:line="360" w:lineRule="auto"/>
        <w:jc w:val="right"/>
        <w:rPr>
          <w:sz w:val="28"/>
          <w:szCs w:val="28"/>
        </w:rPr>
      </w:pPr>
    </w:p>
    <w:p w:rsidR="00FC501F" w:rsidRDefault="00FC501F" w:rsidP="000D4955">
      <w:pPr>
        <w:tabs>
          <w:tab w:val="num" w:pos="0"/>
        </w:tabs>
        <w:spacing w:line="360" w:lineRule="auto"/>
        <w:jc w:val="right"/>
        <w:rPr>
          <w:sz w:val="28"/>
          <w:szCs w:val="28"/>
        </w:rPr>
      </w:pPr>
    </w:p>
    <w:p w:rsidR="00FC501F" w:rsidRDefault="00FC501F" w:rsidP="000D4955">
      <w:pPr>
        <w:tabs>
          <w:tab w:val="num" w:pos="0"/>
        </w:tabs>
        <w:spacing w:line="360" w:lineRule="auto"/>
        <w:jc w:val="right"/>
        <w:rPr>
          <w:sz w:val="28"/>
          <w:szCs w:val="28"/>
        </w:rPr>
      </w:pPr>
    </w:p>
    <w:p w:rsidR="00FC501F" w:rsidRDefault="00FC501F" w:rsidP="000D4955">
      <w:pPr>
        <w:tabs>
          <w:tab w:val="num" w:pos="0"/>
        </w:tabs>
        <w:spacing w:line="360" w:lineRule="auto"/>
        <w:jc w:val="right"/>
        <w:rPr>
          <w:sz w:val="28"/>
          <w:szCs w:val="28"/>
        </w:rPr>
      </w:pPr>
    </w:p>
    <w:p w:rsidR="00FC501F" w:rsidRDefault="00FC501F" w:rsidP="000D4955">
      <w:pPr>
        <w:tabs>
          <w:tab w:val="num" w:pos="0"/>
        </w:tabs>
        <w:spacing w:line="360" w:lineRule="auto"/>
        <w:jc w:val="right"/>
        <w:rPr>
          <w:sz w:val="28"/>
          <w:szCs w:val="28"/>
        </w:rPr>
      </w:pPr>
      <w:r>
        <w:rPr>
          <w:sz w:val="28"/>
          <w:szCs w:val="28"/>
        </w:rPr>
        <w:t>Приложение 2.</w:t>
      </w:r>
    </w:p>
    <w:p w:rsidR="00FC501F" w:rsidRDefault="00FC501F" w:rsidP="000D4955">
      <w:pPr>
        <w:tabs>
          <w:tab w:val="num" w:pos="0"/>
        </w:tabs>
        <w:spacing w:line="360" w:lineRule="auto"/>
        <w:jc w:val="right"/>
        <w:rPr>
          <w:sz w:val="28"/>
          <w:szCs w:val="28"/>
        </w:rPr>
      </w:pPr>
    </w:p>
    <w:p w:rsidR="00FC501F" w:rsidRDefault="00FC501F" w:rsidP="00FC501F">
      <w:pPr>
        <w:tabs>
          <w:tab w:val="num" w:pos="0"/>
        </w:tabs>
        <w:spacing w:line="360" w:lineRule="auto"/>
        <w:jc w:val="center"/>
        <w:rPr>
          <w:sz w:val="28"/>
          <w:szCs w:val="28"/>
        </w:rPr>
      </w:pPr>
      <w:r w:rsidRPr="00FC501F">
        <w:rPr>
          <w:sz w:val="28"/>
          <w:szCs w:val="28"/>
        </w:rPr>
        <w:t>Использование регулирующих доходов в практике межбюджетных отношений на региональном уровне</w:t>
      </w:r>
    </w:p>
    <w:p w:rsidR="00FC501F" w:rsidRDefault="00612BC2" w:rsidP="00FC501F">
      <w:pPr>
        <w:tabs>
          <w:tab w:val="num" w:pos="0"/>
        </w:tabs>
        <w:spacing w:line="360" w:lineRule="auto"/>
        <w:jc w:val="center"/>
        <w:rPr>
          <w:sz w:val="28"/>
          <w:szCs w:val="28"/>
        </w:rPr>
      </w:pPr>
      <w:r>
        <w:rPr>
          <w:noProof/>
        </w:rPr>
        <w:pict>
          <v:shape id="_x0000_s1065" type="#_x0000_t75" style="position:absolute;left:0;text-align:left;margin-left:-54.2pt;margin-top:112.45pt;width:817.85pt;height:307.85pt;z-index:251657216;mso-position-horizontal-relative:margin;mso-position-vertical-relative:margin">
            <v:imagedata r:id="rId16" o:title="уу"/>
            <w10:wrap type="square" anchorx="margin" anchory="margin"/>
          </v:shape>
        </w:pict>
      </w:r>
      <w:r w:rsidR="00FC501F" w:rsidRPr="00FC501F">
        <w:rPr>
          <w:sz w:val="28"/>
          <w:szCs w:val="28"/>
        </w:rPr>
        <w:t xml:space="preserve"> в 2009-2010 годах</w:t>
      </w:r>
    </w:p>
    <w:p w:rsidR="00FC501F" w:rsidRPr="00FC501F" w:rsidRDefault="00FC501F" w:rsidP="00FC501F">
      <w:pPr>
        <w:tabs>
          <w:tab w:val="num" w:pos="0"/>
        </w:tabs>
        <w:spacing w:line="360" w:lineRule="auto"/>
        <w:jc w:val="center"/>
        <w:rPr>
          <w:sz w:val="28"/>
          <w:szCs w:val="28"/>
        </w:rPr>
      </w:pPr>
    </w:p>
    <w:p w:rsidR="00FC501F" w:rsidRDefault="00FC501F" w:rsidP="000D4955">
      <w:pPr>
        <w:tabs>
          <w:tab w:val="num" w:pos="0"/>
        </w:tabs>
        <w:spacing w:line="360" w:lineRule="auto"/>
        <w:jc w:val="right"/>
        <w:rPr>
          <w:sz w:val="28"/>
          <w:szCs w:val="28"/>
        </w:rPr>
      </w:pPr>
    </w:p>
    <w:p w:rsidR="00FC501F" w:rsidRDefault="00FC501F" w:rsidP="00B04426">
      <w:pPr>
        <w:tabs>
          <w:tab w:val="num" w:pos="0"/>
        </w:tabs>
        <w:spacing w:line="360" w:lineRule="auto"/>
        <w:rPr>
          <w:sz w:val="28"/>
          <w:szCs w:val="28"/>
        </w:rPr>
      </w:pPr>
    </w:p>
    <w:p w:rsidR="000D4955" w:rsidRPr="000D4955" w:rsidRDefault="000D4955" w:rsidP="002D678E">
      <w:pPr>
        <w:pStyle w:val="10"/>
        <w:spacing w:line="360" w:lineRule="auto"/>
        <w:rPr>
          <w:b/>
          <w:color w:val="000000"/>
          <w:sz w:val="28"/>
          <w:szCs w:val="28"/>
        </w:rPr>
        <w:sectPr w:rsidR="000D4955" w:rsidRPr="000D4955">
          <w:pgSz w:w="16840" w:h="11907" w:orient="landscape" w:code="9"/>
          <w:pgMar w:top="567" w:right="1418" w:bottom="851" w:left="1418" w:header="720" w:footer="720" w:gutter="0"/>
          <w:cols w:space="720"/>
        </w:sectPr>
      </w:pPr>
    </w:p>
    <w:p w:rsidR="00B04426" w:rsidRPr="00B04426" w:rsidRDefault="00B04426" w:rsidP="00B04426">
      <w:pPr>
        <w:numPr>
          <w:ilvl w:val="1"/>
          <w:numId w:val="36"/>
        </w:numPr>
        <w:spacing w:line="360" w:lineRule="auto"/>
        <w:rPr>
          <w:sz w:val="28"/>
          <w:szCs w:val="28"/>
        </w:rPr>
      </w:pPr>
      <w:r w:rsidRPr="00E56B0B">
        <w:rPr>
          <w:sz w:val="28"/>
          <w:szCs w:val="28"/>
        </w:rPr>
        <w:t>Нефинансируемые бюджетные обязательства России, механизм их сокращения.</w:t>
      </w:r>
    </w:p>
    <w:p w:rsidR="00B04426" w:rsidRPr="007439E9" w:rsidRDefault="00B04426" w:rsidP="00B04426">
      <w:pPr>
        <w:spacing w:line="360" w:lineRule="auto"/>
        <w:ind w:firstLine="567"/>
        <w:jc w:val="both"/>
        <w:rPr>
          <w:sz w:val="28"/>
          <w:szCs w:val="28"/>
        </w:rPr>
      </w:pPr>
      <w:r w:rsidRPr="007439E9">
        <w:rPr>
          <w:sz w:val="28"/>
          <w:szCs w:val="28"/>
        </w:rPr>
        <w:t>В настоящее время бюджетное законодательство Российской Федерации не содержит базового элемента системы межбюджетных отношений - четкого разграничения полномочий и ответственности между органами власти разных уровней по осуществлению бюджетных расходов (расходных полномочий). Широкая сфера расходов отнесена к сфере "совместного" финансирования, в результате чего размывается ответственность за предоставление значительной части общественных услуг. При этом сохраняется регламентация бюджетных расходов, финансируемых из региональных и местных бюджетов, нормативными актами федерального уровня, действует множество централизованно устанавливаемых натуральных и финансовых норм. Несмотря на наметившуюся тенденцию к сокращению "нефинансируемых федеральных мандатов", на региональные и особенно местные бюджеты федеральным законодательством возложены многочисленные социальные обязательства, не обеспеченные источниками финансирования. Требования Бюджетного кодекса по возмещению дополнительных расходов территориальных бюджетов не выполняются, широкое распространение получили судебные иски к органам власти субъектов и местного самоуправления с последующим списанием средств с бюджетных счетов по исполнительным листам.</w:t>
      </w:r>
    </w:p>
    <w:p w:rsidR="00B04426" w:rsidRPr="007439E9" w:rsidRDefault="00B04426" w:rsidP="00B04426">
      <w:pPr>
        <w:spacing w:line="360" w:lineRule="auto"/>
        <w:ind w:firstLine="567"/>
        <w:jc w:val="both"/>
        <w:rPr>
          <w:sz w:val="28"/>
          <w:szCs w:val="28"/>
        </w:rPr>
      </w:pPr>
      <w:r w:rsidRPr="007439E9">
        <w:rPr>
          <w:sz w:val="28"/>
          <w:szCs w:val="28"/>
        </w:rPr>
        <w:t>В результате органы власти субъектов и особенно местного самоуправления не имеют возможности обеспечить сбалансированность своих бюджетов и вынуждены проводить политику выборочного и / или частичного исполнения возложенных на них обязательств, накапливая (в том числе - за счет заимствований) безнадежную задолженность. В таких условиях полностью отсутствуют стимулы к проведению ответственной бюджетной политики, повышению прозрачности и объективности бюджетной отчетности, качества бюджетных услуг, эффективному управлению расходами, реструктуризации бюджетной сети, разработке и реализации среднесрочных программ развития и реформирования бюджетной сферы, привлечению инвестиций в общественную инфраструктуру.</w:t>
      </w:r>
    </w:p>
    <w:p w:rsidR="00B04426" w:rsidRPr="007439E9" w:rsidRDefault="00B04426" w:rsidP="00B04426">
      <w:pPr>
        <w:spacing w:line="360" w:lineRule="auto"/>
        <w:ind w:firstLine="567"/>
        <w:jc w:val="both"/>
        <w:rPr>
          <w:sz w:val="28"/>
          <w:szCs w:val="28"/>
        </w:rPr>
      </w:pPr>
      <w:r w:rsidRPr="007439E9">
        <w:rPr>
          <w:sz w:val="28"/>
          <w:szCs w:val="28"/>
        </w:rPr>
        <w:t>Предоставление органам власти субъектов и местного самоуправления реальных расходных полномочий, сбалансированных с финансовыми ресурсами, - ключевая задача реформы межбюджетных отношений. Для ее решения необходимо:</w:t>
      </w:r>
    </w:p>
    <w:p w:rsidR="00B04426" w:rsidRPr="007439E9" w:rsidRDefault="00B04426" w:rsidP="00B04426">
      <w:pPr>
        <w:spacing w:line="360" w:lineRule="auto"/>
        <w:ind w:firstLine="567"/>
        <w:jc w:val="both"/>
        <w:rPr>
          <w:sz w:val="28"/>
          <w:szCs w:val="28"/>
        </w:rPr>
      </w:pPr>
      <w:r w:rsidRPr="007439E9">
        <w:rPr>
          <w:sz w:val="28"/>
          <w:szCs w:val="28"/>
        </w:rPr>
        <w:t>четко разграничить, на основе количественного анализа и единых принципов, расходные полномочия между органами власти разных уровней (федеральным, региональным и местным), сократив в максимально возможной степени сферу совместных (пересекающихся) полномочий;</w:t>
      </w:r>
      <w:r w:rsidRPr="007439E9">
        <w:rPr>
          <w:sz w:val="28"/>
          <w:szCs w:val="28"/>
        </w:rPr>
        <w:br/>
        <w:t>обеспечить самостоятельность органов власти субъектов и местного самоуправления в управлении расходами соответствующих бюджетов;</w:t>
      </w:r>
      <w:r w:rsidRPr="007439E9">
        <w:rPr>
          <w:sz w:val="28"/>
          <w:szCs w:val="28"/>
        </w:rPr>
        <w:br/>
        <w:t>сократить, а в перспективе - ликвидировать "нефинансируемые федеральные мандаты", предусмотрев полное финансовое обеспечение установленных законодательством бюджетных обязательств;</w:t>
      </w:r>
    </w:p>
    <w:p w:rsidR="00B04426" w:rsidRPr="007439E9" w:rsidRDefault="00B04426" w:rsidP="00B04426">
      <w:pPr>
        <w:spacing w:line="360" w:lineRule="auto"/>
        <w:ind w:firstLine="567"/>
        <w:jc w:val="both"/>
        <w:rPr>
          <w:sz w:val="28"/>
          <w:szCs w:val="28"/>
        </w:rPr>
      </w:pPr>
      <w:r w:rsidRPr="007439E9">
        <w:rPr>
          <w:sz w:val="28"/>
          <w:szCs w:val="28"/>
        </w:rPr>
        <w:t>законодательно определить порядок изменения разграничения расходных полномочий при соответствующем перераспределении бюджетных ресурсов между уровнями бюджетной системы и / или предоставлении источников финансирования передаваемых расходных обязательств.</w:t>
      </w:r>
    </w:p>
    <w:p w:rsidR="00B04426" w:rsidRPr="007439E9" w:rsidRDefault="00B04426" w:rsidP="00B04426">
      <w:pPr>
        <w:spacing w:line="360" w:lineRule="auto"/>
        <w:ind w:firstLine="567"/>
        <w:jc w:val="both"/>
        <w:rPr>
          <w:sz w:val="28"/>
          <w:szCs w:val="28"/>
        </w:rPr>
      </w:pPr>
      <w:r w:rsidRPr="007439E9">
        <w:rPr>
          <w:sz w:val="28"/>
          <w:szCs w:val="28"/>
        </w:rPr>
        <w:t>В этих целях необходимо ввести в Бюджетный кодекс понятие "расходные полномочия" - права и обязанности соответствующих органов власти в пределах своей компетенции:</w:t>
      </w:r>
    </w:p>
    <w:p w:rsidR="00B04426" w:rsidRPr="007439E9" w:rsidRDefault="00B04426" w:rsidP="00B04426">
      <w:pPr>
        <w:spacing w:line="360" w:lineRule="auto"/>
        <w:ind w:firstLine="567"/>
        <w:jc w:val="both"/>
        <w:rPr>
          <w:sz w:val="28"/>
          <w:szCs w:val="28"/>
        </w:rPr>
      </w:pPr>
      <w:r w:rsidRPr="007439E9">
        <w:rPr>
          <w:sz w:val="28"/>
          <w:szCs w:val="28"/>
        </w:rPr>
        <w:t>а) осуществлять нормативное правовое регулирование бюджетных расходов (в том числе - определять требования к объему, качеству и доступности общественных услуг, натуральные и финансовые нормативы, уровень и структуру расходов);</w:t>
      </w:r>
    </w:p>
    <w:p w:rsidR="00B04426" w:rsidRPr="007439E9" w:rsidRDefault="00B04426" w:rsidP="00B04426">
      <w:pPr>
        <w:spacing w:line="360" w:lineRule="auto"/>
        <w:ind w:firstLine="567"/>
        <w:jc w:val="both"/>
        <w:rPr>
          <w:sz w:val="28"/>
          <w:szCs w:val="28"/>
        </w:rPr>
      </w:pPr>
      <w:r w:rsidRPr="007439E9">
        <w:rPr>
          <w:sz w:val="28"/>
          <w:szCs w:val="28"/>
        </w:rPr>
        <w:t>б) обеспечивать их финансовыми средствами;</w:t>
      </w:r>
      <w:r w:rsidRPr="007439E9">
        <w:rPr>
          <w:sz w:val="28"/>
          <w:szCs w:val="28"/>
        </w:rPr>
        <w:br/>
        <w:t>в) проводить финансирование (организацию, производство) общественных услуг.</w:t>
      </w:r>
      <w:r w:rsidRPr="007439E9">
        <w:rPr>
          <w:sz w:val="28"/>
          <w:szCs w:val="28"/>
        </w:rPr>
        <w:br/>
      </w:r>
      <w:r w:rsidRPr="007439E9">
        <w:rPr>
          <w:sz w:val="28"/>
          <w:szCs w:val="28"/>
        </w:rPr>
        <w:br/>
        <w:t>Одновременно в Бюджетном кодексе должно быть закреплено четкое и стабильное разграничение расходных полномочий между властями разных уровней в соответствии со следующими критериями:</w:t>
      </w:r>
    </w:p>
    <w:p w:rsidR="00B04426" w:rsidRPr="007439E9" w:rsidRDefault="00B04426" w:rsidP="00B04426">
      <w:pPr>
        <w:spacing w:line="360" w:lineRule="auto"/>
        <w:ind w:firstLine="567"/>
        <w:jc w:val="both"/>
        <w:rPr>
          <w:sz w:val="28"/>
          <w:szCs w:val="28"/>
        </w:rPr>
      </w:pPr>
      <w:r w:rsidRPr="007439E9">
        <w:rPr>
          <w:sz w:val="28"/>
          <w:szCs w:val="28"/>
        </w:rPr>
        <w:t>1) субсидиарность (максимальная близость органов власти, реализующих расходные полномочия, к потребителям соответствующих бюджетных услуг);</w:t>
      </w:r>
    </w:p>
    <w:p w:rsidR="00B04426" w:rsidRPr="007439E9" w:rsidRDefault="00B04426" w:rsidP="00B04426">
      <w:pPr>
        <w:spacing w:line="360" w:lineRule="auto"/>
        <w:ind w:firstLine="567"/>
        <w:jc w:val="both"/>
        <w:rPr>
          <w:sz w:val="28"/>
          <w:szCs w:val="28"/>
        </w:rPr>
      </w:pPr>
      <w:r w:rsidRPr="007439E9">
        <w:rPr>
          <w:sz w:val="28"/>
          <w:szCs w:val="28"/>
        </w:rPr>
        <w:t>2) территориальное соответствие (максимальное совпадение территориальной юрисдикции органа власти, реализующего расходные полномочия, и зоны потребления соответствующих бюджетных услуг);</w:t>
      </w:r>
    </w:p>
    <w:p w:rsidR="00B04426" w:rsidRPr="007439E9" w:rsidRDefault="00B04426" w:rsidP="00B04426">
      <w:pPr>
        <w:spacing w:line="360" w:lineRule="auto"/>
        <w:ind w:firstLine="567"/>
        <w:jc w:val="both"/>
        <w:rPr>
          <w:sz w:val="28"/>
          <w:szCs w:val="28"/>
        </w:rPr>
      </w:pPr>
      <w:r w:rsidRPr="007439E9">
        <w:rPr>
          <w:sz w:val="28"/>
          <w:szCs w:val="28"/>
        </w:rPr>
        <w:t>3) внешние эффекты (чем выше заинтересованность общества в целом в реализации расходных полномочий, тем, при прочих равных условиях, за более высоким уровнем власти они должны закрепляться);</w:t>
      </w:r>
    </w:p>
    <w:p w:rsidR="00B04426" w:rsidRPr="007439E9" w:rsidRDefault="00B04426" w:rsidP="00B04426">
      <w:pPr>
        <w:spacing w:line="360" w:lineRule="auto"/>
        <w:ind w:firstLine="567"/>
        <w:jc w:val="both"/>
        <w:rPr>
          <w:sz w:val="28"/>
          <w:szCs w:val="28"/>
        </w:rPr>
      </w:pPr>
      <w:r w:rsidRPr="007439E9">
        <w:rPr>
          <w:sz w:val="28"/>
          <w:szCs w:val="28"/>
        </w:rPr>
        <w:t>4) эффект территориальной дифференциации (чем выше региональные / местные различия в производстве и потреблении бюджетных услуг, тем, при прочих равных условиях, на более низких уровнях бюджетной системы они должны предоставляться);</w:t>
      </w:r>
    </w:p>
    <w:p w:rsidR="00B04426" w:rsidRPr="007439E9" w:rsidRDefault="00B04426" w:rsidP="00B04426">
      <w:pPr>
        <w:spacing w:line="360" w:lineRule="auto"/>
        <w:ind w:firstLine="567"/>
        <w:jc w:val="both"/>
        <w:rPr>
          <w:sz w:val="28"/>
          <w:szCs w:val="28"/>
        </w:rPr>
      </w:pPr>
      <w:r w:rsidRPr="007439E9">
        <w:rPr>
          <w:sz w:val="28"/>
          <w:szCs w:val="28"/>
        </w:rPr>
        <w:t>5) эффект масштаба (концентрация бюджетных расходов, при прочих равных условиях, способствует экономии бюджетных средств). В общем случае необходимо стремиться к закреплению всех 3-х видов расходных полномочий (нормативно - правовое регулирование, обеспечение средствами, финансирование) по данной общественной услуге (функции) за одним уровнем бюджетной системы (исходя, прежде всего, из конституционного разграничения предметов ведения), что предотвращает возникновение "нефинансируемых мандатов".</w:t>
      </w:r>
    </w:p>
    <w:p w:rsidR="00B04426" w:rsidRPr="007439E9" w:rsidRDefault="00B04426" w:rsidP="00B04426">
      <w:pPr>
        <w:spacing w:line="360" w:lineRule="auto"/>
        <w:ind w:firstLine="567"/>
        <w:jc w:val="both"/>
        <w:rPr>
          <w:sz w:val="28"/>
          <w:szCs w:val="28"/>
        </w:rPr>
      </w:pPr>
      <w:r w:rsidRPr="007439E9">
        <w:rPr>
          <w:sz w:val="28"/>
          <w:szCs w:val="28"/>
        </w:rPr>
        <w:t>В случае невозможности реализации данного принципа следует руководствоваться следующими подходами:</w:t>
      </w:r>
      <w:r w:rsidRPr="007439E9">
        <w:rPr>
          <w:sz w:val="28"/>
          <w:szCs w:val="28"/>
        </w:rPr>
        <w:br/>
        <w:t>обязательства по финансированию расходов (предоставлению общественных услуг), нормативно - правовое регулирование которых в основном осуществляется властями более высокого уровня, могут быть закреплены за нижестоящими уровнями власти (бюджетами) только в пределах предоставленной на эти цели финансовой помощи (субвенции);</w:t>
      </w:r>
      <w:r w:rsidRPr="007439E9">
        <w:rPr>
          <w:sz w:val="28"/>
          <w:szCs w:val="28"/>
        </w:rPr>
        <w:br/>
        <w:t>расходы на общественные услуги, предоставляемые на всей территории страны в соответствии с минимальными государственными социальными стандартами, могут софинансироваться на долевой основе из федерального бюджета и бюджетов субъектов Российской Федерации;</w:t>
      </w:r>
      <w:r w:rsidRPr="007439E9">
        <w:rPr>
          <w:sz w:val="28"/>
          <w:szCs w:val="28"/>
        </w:rPr>
        <w:br/>
        <w:t>необходимо соблюдение законодательного запрета на принятие нормативных правовых актов, возлагающих на бюджеты более низких уровней дополнительные расходы без предоставления источников финансирования.</w:t>
      </w:r>
    </w:p>
    <w:p w:rsidR="00B04426" w:rsidRPr="007439E9" w:rsidRDefault="00B04426" w:rsidP="00B04426">
      <w:pPr>
        <w:spacing w:line="360" w:lineRule="auto"/>
        <w:ind w:firstLine="567"/>
        <w:jc w:val="both"/>
        <w:rPr>
          <w:sz w:val="28"/>
          <w:szCs w:val="28"/>
        </w:rPr>
      </w:pPr>
      <w:r w:rsidRPr="007439E9">
        <w:rPr>
          <w:sz w:val="28"/>
          <w:szCs w:val="28"/>
        </w:rPr>
        <w:t>Предполагается, что в период реализации Программы наиболее существенными изменениями в распределении расходных полномочий между уровнями бюджетной системы могут быть:</w:t>
      </w:r>
      <w:r w:rsidRPr="007439E9">
        <w:rPr>
          <w:sz w:val="28"/>
          <w:szCs w:val="28"/>
        </w:rPr>
        <w:br/>
        <w:t>а) обеспечение финансовыми средствами социальных выплат и льгот отдельным категориям граждан, установленных федеральными законами, в основном за счет средств федерального бюджета при их возможном финансировании (возмещении) из бюджетов субъектов Российской Федерации за счет выделяемых на эти цели из федерального бюджета субвенций и субсидий;</w:t>
      </w:r>
      <w:r w:rsidRPr="007439E9">
        <w:rPr>
          <w:sz w:val="28"/>
          <w:szCs w:val="28"/>
        </w:rPr>
        <w:br/>
        <w:t>б) передача расходных полномочий по начальному профессиональному, а также части среднего профессионального и высшего образования (за исключением учебных заведений федерального или межрегионального значения) органам власти субъектов Российской Федерации;</w:t>
      </w:r>
      <w:r w:rsidRPr="007439E9">
        <w:rPr>
          <w:sz w:val="28"/>
          <w:szCs w:val="28"/>
        </w:rPr>
        <w:br/>
        <w:t>в) завершение перевода финансовых обязательств по профессиональным (ведомственным) льготам учреждениям и организациям, находящимся в ведении федеральных органов власти, в федеральный бюджет;</w:t>
      </w:r>
      <w:r w:rsidRPr="007439E9">
        <w:rPr>
          <w:sz w:val="28"/>
          <w:szCs w:val="28"/>
        </w:rPr>
        <w:br/>
        <w:t>г) существенное сокращение расходов региональных и особенно местных бюджетов на субсидирование жилищно - коммунального хозяйства (далее именуется ЖКХ). При этом общий объем средств на ЖКХ может возрасти за счет платежей населения, в том числе - с возможным предоставлением из федерального бюджета целевой финансовой помощи регионам на выплату адресных жилищных пособий малообеспеченным слоям населения;</w:t>
      </w:r>
      <w:r w:rsidRPr="007439E9">
        <w:rPr>
          <w:sz w:val="28"/>
          <w:szCs w:val="28"/>
        </w:rPr>
        <w:br/>
        <w:t>д) включение в сферу расходных полномочий муниципальных образований базовых общественных услуг (школьное образование, здравоохранение, культура и др.).</w:t>
      </w:r>
    </w:p>
    <w:p w:rsidR="00B04426" w:rsidRPr="007439E9" w:rsidRDefault="00B04426" w:rsidP="00B04426">
      <w:pPr>
        <w:spacing w:line="360" w:lineRule="auto"/>
        <w:ind w:firstLine="567"/>
        <w:jc w:val="both"/>
        <w:rPr>
          <w:sz w:val="28"/>
          <w:szCs w:val="28"/>
        </w:rPr>
      </w:pPr>
      <w:r w:rsidRPr="007439E9">
        <w:rPr>
          <w:sz w:val="28"/>
          <w:szCs w:val="28"/>
        </w:rPr>
        <w:t>Особое внимание должно быть уделено разграничению расходных полномочий между органами государственной власти субъектов Российской Федерации и органами местного самоуправления, а также законодательному закреплению механизма финансового обеспечения выполняемых муниципальными образованиями отдельных государственных полномочий.</w:t>
      </w:r>
    </w:p>
    <w:p w:rsidR="00B04426" w:rsidRPr="007439E9" w:rsidRDefault="00B04426" w:rsidP="00B04426">
      <w:pPr>
        <w:spacing w:line="360" w:lineRule="auto"/>
        <w:ind w:firstLine="567"/>
        <w:jc w:val="both"/>
        <w:rPr>
          <w:sz w:val="28"/>
          <w:szCs w:val="28"/>
        </w:rPr>
      </w:pPr>
      <w:r w:rsidRPr="007439E9">
        <w:rPr>
          <w:sz w:val="28"/>
          <w:szCs w:val="28"/>
        </w:rPr>
        <w:t xml:space="preserve">В соответствии со ст. 215 БК РФ в Российской Федерации устанавливается казначейское исполнение бюджетов. Казначейское исполнение подразумевает исполнение бюджетов путем поэтапного соблюдения последовательно осуществляемых процедур санкционирования и финансирования. В настоящее время организация, осуществление и контроль исполнения федерального бюджета осуществляется через территориальные органы федерального казначейства (ст. 164 БК РФ), одной из функций которых является учета договорных обязательств, подлежащих исполнению за счет средств федерального бюджета. </w:t>
      </w:r>
    </w:p>
    <w:p w:rsidR="00B04426" w:rsidRPr="007439E9" w:rsidRDefault="00B04426" w:rsidP="00B04426">
      <w:pPr>
        <w:spacing w:line="360" w:lineRule="auto"/>
        <w:ind w:firstLine="567"/>
        <w:jc w:val="both"/>
        <w:rPr>
          <w:sz w:val="28"/>
          <w:szCs w:val="28"/>
        </w:rPr>
      </w:pPr>
      <w:r w:rsidRPr="007439E9">
        <w:rPr>
          <w:sz w:val="28"/>
          <w:szCs w:val="28"/>
        </w:rPr>
        <w:t xml:space="preserve">Как предусмотрено указанным Положением, учреждения, финансируемые из федерального бюджета, обязаны представлять в территориальные органы федерального казначейства договоры на поставку продукции (работ, услуг) и иные документы об обязательствах, подлежащих исполнению за счет средств федерального бюджета по кодам экономической классификации расходов бюджетов РФ. Органы федерального казначейства обеспечивают учет обязательств, подлежащих исполнению за счет бюджетных средств, в соответствии с Правилами учета территориальными органами федерального казначейства обязательств, подлежащих исполнению за счет средств федерального бюджета. </w:t>
      </w:r>
    </w:p>
    <w:p w:rsidR="00B04426" w:rsidRPr="007439E9" w:rsidRDefault="00B04426" w:rsidP="00B04426">
      <w:pPr>
        <w:spacing w:line="360" w:lineRule="auto"/>
        <w:ind w:firstLine="567"/>
        <w:jc w:val="both"/>
        <w:rPr>
          <w:sz w:val="28"/>
          <w:szCs w:val="28"/>
        </w:rPr>
      </w:pPr>
      <w:r w:rsidRPr="007439E9">
        <w:rPr>
          <w:sz w:val="28"/>
          <w:szCs w:val="28"/>
        </w:rPr>
        <w:t xml:space="preserve">Целью учета договорных обязательств в органах казначейства является проведение непосредственно перед принятием какого-либо денежного обязательства за счет федерального бюджета контроля за тем, отпущены ли субъекту, заключающему договор, соответствующих финансовых полномочий, ограниченных лимитом бюджетных обязательств, установленных по каждому коду бюджетной классификации, и является элементом казначейского исполнения бюджета. Учет договорных обязательств, подлежащих исполнению за счет бюджета, предназначен для достижения сбалансированности принятых на себя бюджетным учреждением обязательств и обеспеченного бюджетного финансирования на текущий финансовый год. </w:t>
      </w:r>
    </w:p>
    <w:p w:rsidR="00B04426" w:rsidRPr="007439E9" w:rsidRDefault="00B04426" w:rsidP="00B04426">
      <w:pPr>
        <w:spacing w:line="360" w:lineRule="auto"/>
        <w:ind w:firstLine="567"/>
        <w:jc w:val="both"/>
        <w:rPr>
          <w:sz w:val="28"/>
          <w:szCs w:val="28"/>
        </w:rPr>
      </w:pPr>
      <w:r w:rsidRPr="007439E9">
        <w:rPr>
          <w:sz w:val="28"/>
          <w:szCs w:val="28"/>
        </w:rPr>
        <w:t xml:space="preserve">Учет бюджетных обязательств предполагает, что заключаемые бюджетными учреждениями договора, подлежащие оплате за счет средств федерального бюджета, проверяются органами федерального казначейства на предмет наличия достаточных лимитов финансирования по соответствующим кодам бюджетной классификации. При наличии выделенных лимитов, объем которых не может быть превышен принятыми денежными обязательствами, бюджетные обязательства принимаются к учету. </w:t>
      </w:r>
    </w:p>
    <w:p w:rsidR="00B04426" w:rsidRPr="007439E9" w:rsidRDefault="00B04426" w:rsidP="00B04426">
      <w:pPr>
        <w:spacing w:line="360" w:lineRule="auto"/>
        <w:ind w:firstLine="567"/>
        <w:jc w:val="both"/>
        <w:rPr>
          <w:sz w:val="28"/>
          <w:szCs w:val="28"/>
        </w:rPr>
      </w:pPr>
      <w:r w:rsidRPr="007439E9">
        <w:rPr>
          <w:sz w:val="28"/>
          <w:szCs w:val="28"/>
        </w:rPr>
        <w:t xml:space="preserve">Фактически указанный механизм ограничивает исполнение договорных обязательств, заключенных организациями, финансируемыми за счет средств федерального бюджета на основании смет доходов и расходов, пределами утвержденных таким организациям ассигнований из федерального бюджета. Предъявленные учреждениями платежные документы по оплате договоров и исполнению иных обязательств сверх доведенных им в установленном порядке лимитов бюджетных обязательств, не подлежат исполнению органами федерального казначейства за счет средств федерального бюджета текущего финансового года. </w:t>
      </w:r>
    </w:p>
    <w:p w:rsidR="00B04426" w:rsidRPr="007439E9" w:rsidRDefault="00B04426" w:rsidP="00B04426">
      <w:pPr>
        <w:spacing w:line="360" w:lineRule="auto"/>
        <w:ind w:firstLine="567"/>
        <w:jc w:val="both"/>
        <w:rPr>
          <w:sz w:val="28"/>
          <w:szCs w:val="28"/>
        </w:rPr>
      </w:pPr>
      <w:r w:rsidRPr="007439E9">
        <w:rPr>
          <w:sz w:val="28"/>
          <w:szCs w:val="28"/>
        </w:rPr>
        <w:t>Учет бюджетных обязательств органами федерального казначейства и контроль за их расходованием бюджетных средств в пределах утвержденных лимитов и ассигнований  является механизмом реализации принципа бюджетной системы "обеспеченности бюджетных расходов и платежей". Суть данного принципа заключается в том, что расход не может превышать выделенного лимита финансирования по соответствующему коду бюджетной классификации.</w:t>
      </w:r>
    </w:p>
    <w:p w:rsidR="00B04426" w:rsidRPr="007439E9" w:rsidRDefault="00B04426" w:rsidP="00B04426">
      <w:pPr>
        <w:spacing w:line="360" w:lineRule="auto"/>
        <w:ind w:firstLine="567"/>
        <w:jc w:val="both"/>
        <w:rPr>
          <w:sz w:val="28"/>
          <w:szCs w:val="28"/>
        </w:rPr>
      </w:pPr>
      <w:r w:rsidRPr="007439E9">
        <w:rPr>
          <w:sz w:val="28"/>
          <w:szCs w:val="28"/>
        </w:rPr>
        <w:t>В связи с этим организации, финансирование которых производится за счет средств федерального бюджета, принимая на себя гражданские обязательства по исполнению заключаемого договора, обязаны исходить из доведенных им в установленном порядке лимитов бюджетных организаций.</w:t>
      </w:r>
    </w:p>
    <w:p w:rsidR="00B04426" w:rsidRPr="007439E9" w:rsidRDefault="00B04426" w:rsidP="00B04426">
      <w:pPr>
        <w:spacing w:line="360" w:lineRule="auto"/>
        <w:ind w:firstLine="567"/>
        <w:jc w:val="both"/>
        <w:rPr>
          <w:sz w:val="28"/>
          <w:szCs w:val="28"/>
        </w:rPr>
      </w:pPr>
      <w:r w:rsidRPr="007439E9">
        <w:rPr>
          <w:sz w:val="28"/>
          <w:szCs w:val="28"/>
        </w:rPr>
        <w:t xml:space="preserve">Отметим, что учет бюджетных обязательств органами федерального казначейства какого-либо гражданско-правового значения не имеет. При превышении лимитов бюджетных обязательств и непринятии к учету соответствующего договора органом федерального казначейства такой договор все равно сохраняет свою юридическую силу в полном объеме устанавливаемых им прав и обязанностей. </w:t>
      </w:r>
    </w:p>
    <w:p w:rsidR="00B04426" w:rsidRPr="007439E9" w:rsidRDefault="00B04426" w:rsidP="00B04426">
      <w:pPr>
        <w:spacing w:line="360" w:lineRule="auto"/>
        <w:ind w:firstLine="567"/>
        <w:jc w:val="both"/>
        <w:rPr>
          <w:sz w:val="28"/>
          <w:szCs w:val="28"/>
        </w:rPr>
      </w:pPr>
      <w:r w:rsidRPr="007439E9">
        <w:rPr>
          <w:sz w:val="28"/>
          <w:szCs w:val="28"/>
        </w:rPr>
        <w:t xml:space="preserve">Возможность заключения договора сверх лимита бюджетных обязательств на текущий финансовый год по соответствующему коду бюджетной классификации Российской Федерации подтверждается п.4 Положения об учете территориальными органами федерального казначейства обязательств, подлежащих исполнению за счет средств федерального бюджета. Такие договоры, заключенные с превышением остатка лимита бюджетных обязательств, подлежат первоочередному учету в следующем году за счет лимитов бюджетных обязательств нового финансового года. Вместе с тем игнорирование указанной особенности исполнения рассматриваемых договоров может привести организацию к гражданско-правовой ответственности за нарушение сроков исполнения обязательств. </w:t>
      </w:r>
    </w:p>
    <w:p w:rsidR="00B04426" w:rsidRPr="007439E9" w:rsidRDefault="00B04426" w:rsidP="00B04426">
      <w:pPr>
        <w:spacing w:line="360" w:lineRule="auto"/>
        <w:ind w:firstLine="567"/>
        <w:jc w:val="both"/>
        <w:rPr>
          <w:sz w:val="28"/>
          <w:szCs w:val="28"/>
        </w:rPr>
      </w:pPr>
      <w:r w:rsidRPr="007439E9">
        <w:rPr>
          <w:sz w:val="28"/>
          <w:szCs w:val="28"/>
        </w:rPr>
        <w:t xml:space="preserve">Таким образом, учет возникающих у финансируемой из средств федерального бюджета организации обязательств, возникающих из хозяйственных договоров, позволяет проводить текущий контроль за исполнением бюджета, но, как было отмечено выше, не имеет гражданско-правового значения и не влияет на их юридическую действительность. </w:t>
      </w:r>
    </w:p>
    <w:p w:rsidR="00B04426" w:rsidRPr="007439E9" w:rsidRDefault="00B04426" w:rsidP="00B04426">
      <w:pPr>
        <w:spacing w:line="360" w:lineRule="auto"/>
        <w:ind w:firstLine="567"/>
        <w:jc w:val="both"/>
        <w:rPr>
          <w:sz w:val="28"/>
          <w:szCs w:val="28"/>
        </w:rPr>
      </w:pPr>
    </w:p>
    <w:p w:rsidR="00B04426" w:rsidRPr="007439E9" w:rsidRDefault="00B04426" w:rsidP="00B04426">
      <w:pPr>
        <w:spacing w:line="360" w:lineRule="auto"/>
        <w:ind w:firstLine="567"/>
        <w:jc w:val="both"/>
        <w:rPr>
          <w:sz w:val="28"/>
          <w:szCs w:val="28"/>
        </w:rPr>
      </w:pPr>
    </w:p>
    <w:p w:rsidR="00B04426" w:rsidRDefault="00B04426" w:rsidP="00B04426">
      <w:pPr>
        <w:spacing w:line="360" w:lineRule="auto"/>
        <w:rPr>
          <w:sz w:val="28"/>
          <w:szCs w:val="28"/>
        </w:rPr>
      </w:pPr>
    </w:p>
    <w:p w:rsidR="00B04426" w:rsidRDefault="00B04426" w:rsidP="00B04426">
      <w:pPr>
        <w:spacing w:line="360" w:lineRule="auto"/>
        <w:ind w:left="750"/>
        <w:rPr>
          <w:sz w:val="28"/>
          <w:szCs w:val="28"/>
        </w:rPr>
      </w:pPr>
    </w:p>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B04426" w:rsidRDefault="00B04426" w:rsidP="00B04426">
      <w:pPr>
        <w:spacing w:line="360" w:lineRule="auto"/>
        <w:rPr>
          <w:sz w:val="28"/>
          <w:szCs w:val="28"/>
        </w:rPr>
      </w:pPr>
      <w:r>
        <w:rPr>
          <w:sz w:val="28"/>
          <w:szCs w:val="28"/>
        </w:rPr>
        <w:t>1.3.</w:t>
      </w:r>
      <w:r w:rsidRPr="00B04426">
        <w:rPr>
          <w:sz w:val="28"/>
          <w:szCs w:val="28"/>
        </w:rPr>
        <w:t xml:space="preserve"> </w:t>
      </w:r>
      <w:r w:rsidRPr="0080052C">
        <w:rPr>
          <w:sz w:val="28"/>
          <w:szCs w:val="28"/>
        </w:rPr>
        <w:t>Механизм  разграничения   и  распределения  доходов</w:t>
      </w:r>
      <w:r>
        <w:rPr>
          <w:sz w:val="28"/>
          <w:szCs w:val="28"/>
        </w:rPr>
        <w:t xml:space="preserve"> </w:t>
      </w:r>
      <w:r w:rsidRPr="00E56B0B">
        <w:rPr>
          <w:sz w:val="28"/>
          <w:szCs w:val="28"/>
        </w:rPr>
        <w:t xml:space="preserve">между бюджетами разных уровней в Российской Федерации, пути его совершенствования.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Распределение поступлений от отдельных федеральных налогов между федеральным бюджетом и бюджетами субъектов РФ предлагается производить по единым базовым нормативам, закрепленным в Федеральном законодательстве не менее чем на три года. </w:t>
      </w:r>
    </w:p>
    <w:p w:rsidR="00B04426" w:rsidRPr="007439E9" w:rsidRDefault="00B04426" w:rsidP="00B04426">
      <w:pPr>
        <w:pStyle w:val="bodytxt"/>
        <w:spacing w:line="360" w:lineRule="auto"/>
        <w:jc w:val="both"/>
        <w:rPr>
          <w:sz w:val="28"/>
          <w:szCs w:val="28"/>
        </w:rPr>
      </w:pPr>
      <w:r w:rsidRPr="007439E9">
        <w:rPr>
          <w:sz w:val="28"/>
          <w:szCs w:val="28"/>
        </w:rPr>
        <w:t xml:space="preserve">Базовые нормативы отчислений в бюджеты субъектов РФ от: </w:t>
      </w:r>
    </w:p>
    <w:p w:rsidR="00B04426" w:rsidRPr="007439E9" w:rsidRDefault="00B04426" w:rsidP="00B04426">
      <w:pPr>
        <w:pStyle w:val="bodytxt"/>
        <w:spacing w:line="360" w:lineRule="auto"/>
        <w:jc w:val="both"/>
        <w:rPr>
          <w:sz w:val="28"/>
          <w:szCs w:val="28"/>
        </w:rPr>
      </w:pPr>
      <w:r w:rsidRPr="007439E9">
        <w:rPr>
          <w:sz w:val="28"/>
          <w:szCs w:val="28"/>
        </w:rPr>
        <w:t xml:space="preserve">• налога на добавленную стоимость на товары, работы, услуги, производимые, выполняемые, оказываемые на территории РФ; </w:t>
      </w:r>
    </w:p>
    <w:p w:rsidR="00B04426" w:rsidRPr="007439E9" w:rsidRDefault="00B04426" w:rsidP="00B04426">
      <w:pPr>
        <w:pStyle w:val="bodytxt"/>
        <w:spacing w:line="360" w:lineRule="auto"/>
        <w:jc w:val="both"/>
        <w:rPr>
          <w:sz w:val="28"/>
          <w:szCs w:val="28"/>
        </w:rPr>
      </w:pPr>
      <w:r w:rsidRPr="007439E9">
        <w:rPr>
          <w:sz w:val="28"/>
          <w:szCs w:val="28"/>
        </w:rPr>
        <w:t xml:space="preserve">• налога на прибыль предприятий; </w:t>
      </w:r>
    </w:p>
    <w:p w:rsidR="00B04426" w:rsidRPr="007439E9" w:rsidRDefault="00B04426" w:rsidP="00B04426">
      <w:pPr>
        <w:pStyle w:val="bodytxt"/>
        <w:spacing w:line="360" w:lineRule="auto"/>
        <w:jc w:val="both"/>
        <w:rPr>
          <w:sz w:val="28"/>
          <w:szCs w:val="28"/>
        </w:rPr>
      </w:pPr>
      <w:r w:rsidRPr="007439E9">
        <w:rPr>
          <w:sz w:val="28"/>
          <w:szCs w:val="28"/>
        </w:rPr>
        <w:t xml:space="preserve">• подоходного налога с физических лиц; </w:t>
      </w:r>
    </w:p>
    <w:p w:rsidR="00B04426" w:rsidRPr="007439E9" w:rsidRDefault="00B04426" w:rsidP="00B04426">
      <w:pPr>
        <w:pStyle w:val="bodytxt"/>
        <w:spacing w:line="360" w:lineRule="auto"/>
        <w:jc w:val="both"/>
        <w:rPr>
          <w:sz w:val="28"/>
          <w:szCs w:val="28"/>
        </w:rPr>
      </w:pPr>
      <w:r w:rsidRPr="007439E9">
        <w:rPr>
          <w:sz w:val="28"/>
          <w:szCs w:val="28"/>
        </w:rPr>
        <w:t xml:space="preserve">• акцизов на спирт, водку и ликероводочные изделия, производимые на территории РФ; </w:t>
      </w:r>
    </w:p>
    <w:p w:rsidR="00B04426" w:rsidRPr="007439E9" w:rsidRDefault="00B04426" w:rsidP="00B04426">
      <w:pPr>
        <w:pStyle w:val="bodytxt"/>
        <w:spacing w:line="360" w:lineRule="auto"/>
        <w:jc w:val="both"/>
        <w:rPr>
          <w:sz w:val="28"/>
          <w:szCs w:val="28"/>
        </w:rPr>
      </w:pPr>
      <w:r w:rsidRPr="007439E9">
        <w:rPr>
          <w:sz w:val="28"/>
          <w:szCs w:val="28"/>
        </w:rPr>
        <w:t xml:space="preserve">• акцизов на остальные товары, производимые на территории РФ, кроме акцизов на нефть и газовый конденсат, природный газ, бензин и легковые автомобили; </w:t>
      </w:r>
    </w:p>
    <w:p w:rsidR="00B04426" w:rsidRPr="007439E9" w:rsidRDefault="00B04426" w:rsidP="00B04426">
      <w:pPr>
        <w:pStyle w:val="bodytxt"/>
        <w:spacing w:line="360" w:lineRule="auto"/>
        <w:jc w:val="both"/>
        <w:rPr>
          <w:sz w:val="28"/>
          <w:szCs w:val="28"/>
        </w:rPr>
      </w:pPr>
      <w:r w:rsidRPr="007439E9">
        <w:rPr>
          <w:sz w:val="28"/>
          <w:szCs w:val="28"/>
        </w:rPr>
        <w:t xml:space="preserve">• других федеральных налогов, подлежащих распределению между бюджетами разных уровней.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Распределение поступлений от федеральных и региональных налогов между бюджетами субъектов РФ и местными бюджетами должно производиться на основе базовых или минимальных нормативов, закрепленных за бюджетами муниципальных образований не менее чем на три года.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Для повышения самостоятельности территориальных бюджетов, сокращения их дотационности и стимулирования мобилизации собственных бюджетных средств сверх доли НДС, закрепленной на постоянной основе за консолидированными бюджетами субъектов РФ или местными бюджетами, может осуществляться бюджетное регулирование через нормативы отчислений от НДС в счет определенных по единой методике трансфертов с соответствующим сокращением общего объема ФФПР или фонда финансовой поддержки муниципальных образований.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В целях расширения возможностей федерального бюджета по выравниванию бюджетной обеспеченности регионов , налоги, уплачиваемые по месту регистрации юридических лиц — крупнейших налогоплательщиков по специальному перечню, целиком зачисляются в федеральный бюджет. Кроме того, предполагается осуществить централизацию рентных платежей для их последующего распределения по регионам.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Рассмотрим назначение и механизм функционирования Федерального фонда финансовой поддержки субъектов РФ, которому отводится центральное место в процессе выравнивания бюджетной обеспеченности субъектов РФ.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Финансовая помощь из ФФПР должна распределяться на основе нормативов финансовых затрат на предоставление государственных услуг в целях финансирования расходов, обеспечивающих минимальные государственные социальные стандарты и социальные нормативы местного значения.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Общий объем средств ФФПР определяется по утверждаемому федеральным законодательством на срок не менее трех лет нормативу отчислений от налоговых поступлений в федеральный бюджет, кроме ввозных пошлин, исходя из возможностей федерального бюджета.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Часть средств ФФПР выделяется для дополнительной поддержки высокодотационных регионов на основе единой методики формирования и распределения соответствующих средств федерального бюджета.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Расчет трансфертов ФФПР произведен на основе сопоставления среднедушевых налоговых доходов субъектов РФ, скорректированных с учетом объективно сложившегося уровня удорожания бюджетных расходов. Право на получение трансфертов предоставляется субъектам РФ, среднедушевые налоговые доходы которых не достигают установленного минимального уровня. Расчетные трансферты должны обеспечивать для всех дотационных регионов одинаковое значение скорректированных душевых налоговых доходов. Уровень налоговых доходов субъектов РФ, до которого проводится выравнивание, устанавливается исходя из возможностей федерального бюджета и планируемого объема ФФПР. </w:t>
      </w:r>
    </w:p>
    <w:p w:rsidR="00B04426" w:rsidRPr="007439E9" w:rsidRDefault="00B04426" w:rsidP="00B04426">
      <w:pPr>
        <w:pStyle w:val="bodytxt"/>
        <w:spacing w:line="360" w:lineRule="auto"/>
        <w:jc w:val="both"/>
        <w:rPr>
          <w:sz w:val="28"/>
          <w:szCs w:val="28"/>
        </w:rPr>
      </w:pPr>
      <w:r w:rsidRPr="007439E9">
        <w:rPr>
          <w:sz w:val="28"/>
          <w:szCs w:val="28"/>
        </w:rPr>
        <w:t xml:space="preserve">При расчете трансфертов за базу доходов регионов приняты согласованные с субъектами РФ показатели, исчисленные исходя из отчетных данных и скорректированные по условиям .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В дальнейшем при расчетах финансовой помощи субъектам РФ будут учитываться оценки налогового потенциала территорий и уровня его использования. Для этого необходимо обеспечить разработку финансовых балансов субъектов РФ, а также методику оценки нормативной налогооблагаемой базы — валовых налоговых ресурсов территорий, усовершенствовать методику и порядок расчета валового регионального продукта по субъектам РФ. </w:t>
      </w:r>
    </w:p>
    <w:p w:rsidR="00B04426" w:rsidRPr="007439E9" w:rsidRDefault="00B04426" w:rsidP="00B04426">
      <w:pPr>
        <w:pStyle w:val="bodytxt"/>
        <w:spacing w:line="360" w:lineRule="auto"/>
        <w:jc w:val="both"/>
        <w:rPr>
          <w:sz w:val="28"/>
          <w:szCs w:val="28"/>
        </w:rPr>
      </w:pPr>
      <w:r w:rsidRPr="007439E9">
        <w:rPr>
          <w:sz w:val="28"/>
          <w:szCs w:val="28"/>
        </w:rPr>
        <w:t xml:space="preserve">Второй этап. Определение индекса бюджетных расходов. Расход осуществляется для регионов или их групп по единой методике на основе объективных параметров, позволяющих привести удельные бюджетные доходы субъектов РФ к сопоставимым условиям: прожиточный минимум, бюджетная обеспеченность, соотношение расчетных доходов и расходов и т.д.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После утверждения Правительством РФ комплекса бюджетных нормативов для оценки расходных полномочий бюджетов субъектов РФ по основным направлениям бюджетного финансирования расчет индексов бюджетных расходов будет основываться на интегрированном учете бюджетных нормативов. </w:t>
      </w:r>
    </w:p>
    <w:p w:rsidR="00B04426" w:rsidRPr="007439E9" w:rsidRDefault="00B04426" w:rsidP="00B04426">
      <w:pPr>
        <w:pStyle w:val="bodytxt"/>
        <w:spacing w:line="360" w:lineRule="auto"/>
        <w:jc w:val="both"/>
        <w:rPr>
          <w:sz w:val="28"/>
          <w:szCs w:val="28"/>
        </w:rPr>
      </w:pPr>
      <w:r w:rsidRPr="007439E9">
        <w:rPr>
          <w:sz w:val="28"/>
          <w:szCs w:val="28"/>
        </w:rPr>
        <w:t>Третий этап. Приведение с помощью индекса бюджетных расходов доходных показателей бюджетов субъектов РФ к сопоставимым условиям. Для каждого субъекта РФ рассчитывается приведенный душевой бюджетный Доход.</w:t>
      </w:r>
    </w:p>
    <w:p w:rsidR="00B04426" w:rsidRPr="007439E9" w:rsidRDefault="00B04426" w:rsidP="00B04426">
      <w:pPr>
        <w:pStyle w:val="bodytxt"/>
        <w:spacing w:line="360" w:lineRule="auto"/>
        <w:jc w:val="both"/>
        <w:rPr>
          <w:sz w:val="28"/>
          <w:szCs w:val="28"/>
        </w:rPr>
      </w:pPr>
      <w:r w:rsidRPr="007439E9">
        <w:rPr>
          <w:sz w:val="28"/>
          <w:szCs w:val="28"/>
        </w:rPr>
        <w:t xml:space="preserve">Четвертый этап. Расчет трансфертов и долей регионов в ФФПР. Право на получение трансферта имеют субъекты РФ, доля которых в ФФПР, определенная в результате расчетов, оказывается больше нуля. Трансферты распределяются таким образом, чтобы довести показатель приведенного бюджетного дохода на душу населения регионов, получающих трансферты, до максимально возможного при проектируемом объеме ФФПР уровня.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Расчеты проводятся по рейтинговой системе. В начале фиксируется регион с минимальным среди всех регионов приведенным душевым доходом и регион, следующий за ним по этому показателю. Затем определяется сумма недостающих бюджету первого региона средств для доведения его приведенного душевого бюджетного дохода до уровня следующего за ним региона. Полученная сумма умножается на индекс бюджетных расходов, рассчитанный для первого региона, и на численность населения этого региона. Полученная величина вычитается из проектируемого объема ФФПР. Таким образом, после первой итерации для региона с минимальным приведенным душевым доходом определяется часть трансферта, с учетом которой его приведенный душевой доход становится равным аналогичному показателю второго региона, участвующего в расчете.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В дальнейшем происходит выравнивание по тому же принципу. В каждой последующей итерации участвует количество регионов, на единицу большее, чем в предыдущей. Процесс распределения ФФПР происходит до тех пор, пока его объем с учетом уже распределенных сумм не станет равным нулю. </w:t>
      </w:r>
    </w:p>
    <w:p w:rsidR="00B04426" w:rsidRPr="007439E9" w:rsidRDefault="00B04426" w:rsidP="00B04426">
      <w:pPr>
        <w:pStyle w:val="bodytxt"/>
        <w:spacing w:line="360" w:lineRule="auto"/>
        <w:jc w:val="both"/>
        <w:rPr>
          <w:sz w:val="28"/>
          <w:szCs w:val="28"/>
        </w:rPr>
      </w:pPr>
      <w:r w:rsidRPr="007439E9">
        <w:rPr>
          <w:sz w:val="28"/>
          <w:szCs w:val="28"/>
        </w:rPr>
        <w:t xml:space="preserve">Далее определяются доли регионов в ФФПР. Доля региона рассчитывается как отношение суммы финансовой помощи, определенной в результате расчетов, к общему объему проектируемого ФФПР. </w:t>
      </w:r>
    </w:p>
    <w:p w:rsidR="00B04426" w:rsidRPr="007439E9" w:rsidRDefault="00B04426" w:rsidP="00B04426">
      <w:pPr>
        <w:pStyle w:val="bodytxt"/>
        <w:spacing w:line="360" w:lineRule="auto"/>
        <w:jc w:val="both"/>
        <w:rPr>
          <w:sz w:val="28"/>
          <w:szCs w:val="28"/>
        </w:rPr>
      </w:pPr>
      <w:r w:rsidRPr="007439E9">
        <w:rPr>
          <w:sz w:val="28"/>
          <w:szCs w:val="28"/>
        </w:rPr>
        <w:t xml:space="preserve">Особую роль играет инвестиционная поддержка развития регионов. Ее предполагается осуществлять по двум направлениям: </w:t>
      </w:r>
    </w:p>
    <w:p w:rsidR="00B04426" w:rsidRPr="007439E9" w:rsidRDefault="00B04426" w:rsidP="00B04426">
      <w:pPr>
        <w:pStyle w:val="bodytxt"/>
        <w:spacing w:line="360" w:lineRule="auto"/>
        <w:jc w:val="both"/>
        <w:rPr>
          <w:sz w:val="28"/>
          <w:szCs w:val="28"/>
        </w:rPr>
      </w:pPr>
      <w:r w:rsidRPr="007439E9">
        <w:rPr>
          <w:sz w:val="28"/>
          <w:szCs w:val="28"/>
        </w:rPr>
        <w:t xml:space="preserve">• социальному — в рамках Фонда регионального развития, в основном на безвозвратной основе; </w:t>
      </w:r>
    </w:p>
    <w:p w:rsidR="00B04426" w:rsidRPr="007439E9" w:rsidRDefault="00B04426" w:rsidP="00B04426">
      <w:pPr>
        <w:pStyle w:val="bodytxt"/>
        <w:spacing w:line="360" w:lineRule="auto"/>
        <w:jc w:val="both"/>
        <w:rPr>
          <w:sz w:val="28"/>
          <w:szCs w:val="28"/>
        </w:rPr>
      </w:pPr>
      <w:r w:rsidRPr="007439E9">
        <w:rPr>
          <w:sz w:val="28"/>
          <w:szCs w:val="28"/>
        </w:rPr>
        <w:t xml:space="preserve">• производственному в рамках Бюджета развития РФ, в основном на возвратной основе.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Фонд регионального развития (ФРР) аккумулирует средства, предназначенные для финансирования федеральных и региональных программ, программ и проектов отраслевого финансирования и другие капиталовложения. В рамках ФРР осуществляется консолидация расходов федерального бюджета, в том числе по реализации федеральных целевых программ, которые направлены на создание единой социальной инфраструктуры, минимально необходимой для реализации установленных Конституцией РФ и федеральным законодательством гарантий. </w:t>
      </w:r>
    </w:p>
    <w:p w:rsidR="00B04426" w:rsidRPr="007439E9" w:rsidRDefault="00B04426" w:rsidP="00B04426">
      <w:pPr>
        <w:pStyle w:val="bodytxt"/>
        <w:spacing w:line="360" w:lineRule="auto"/>
        <w:jc w:val="both"/>
        <w:rPr>
          <w:sz w:val="28"/>
          <w:szCs w:val="28"/>
        </w:rPr>
      </w:pPr>
      <w:r w:rsidRPr="007439E9">
        <w:rPr>
          <w:sz w:val="28"/>
          <w:szCs w:val="28"/>
        </w:rPr>
        <w:t xml:space="preserve">Обязательное условие для выделения средств ФРР — разработка органами власти субъектов РФ плана инвестиционной деятельности по развитию социальной инфраструктуры на территории субъекта РФ.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Распределение средств ФРР должно осуществляться с учетом объективно обусловленных различий в бюджетных потребностях регионов по основным направлениям бюджетных расходов. Для этого </w:t>
      </w:r>
    </w:p>
    <w:p w:rsidR="00B04426" w:rsidRPr="007439E9" w:rsidRDefault="00B04426" w:rsidP="00B04426">
      <w:pPr>
        <w:pStyle w:val="bodytxt"/>
        <w:spacing w:line="360" w:lineRule="auto"/>
        <w:jc w:val="both"/>
        <w:rPr>
          <w:sz w:val="28"/>
          <w:szCs w:val="28"/>
        </w:rPr>
      </w:pPr>
      <w:r w:rsidRPr="007439E9">
        <w:rPr>
          <w:sz w:val="28"/>
          <w:szCs w:val="28"/>
        </w:rPr>
        <w:t xml:space="preserve">1) определяется количество объектов социальной инфраструктуры, которые должны существовать на территории каждого субъекта РФ для реализации на его территории предусмотренных федеральным законодательством государственных услуг. В этих целях федеральными органами исполнительной власти совместно с органами исполнительной власти субъектов РФ на основе выработанных нормативов обеспеченности объектами социальной инфраструктуры рассчитывается необходимое количество, согласовываются данные о фактическом наличии данных объектов, степени их изношенности и т. д.; </w:t>
      </w:r>
    </w:p>
    <w:p w:rsidR="00B04426" w:rsidRPr="007439E9" w:rsidRDefault="00B04426" w:rsidP="00B04426">
      <w:pPr>
        <w:pStyle w:val="bodytxt"/>
        <w:spacing w:line="360" w:lineRule="auto"/>
        <w:jc w:val="both"/>
        <w:rPr>
          <w:sz w:val="28"/>
          <w:szCs w:val="28"/>
        </w:rPr>
      </w:pPr>
      <w:r w:rsidRPr="007439E9">
        <w:rPr>
          <w:sz w:val="28"/>
          <w:szCs w:val="28"/>
        </w:rPr>
        <w:t xml:space="preserve">2) органы исполнительной власти субъектов РФ, претендующие на получение средств ФРР, заключают с Минэкономики РФ соглашение о плане инвестиционной деятельности по развитию социальной инфраструктуры на территории субъекта РФ; </w:t>
      </w:r>
    </w:p>
    <w:p w:rsidR="00B04426" w:rsidRPr="007439E9" w:rsidRDefault="00B04426" w:rsidP="00B04426">
      <w:pPr>
        <w:pStyle w:val="bodytxt"/>
        <w:spacing w:line="360" w:lineRule="auto"/>
        <w:jc w:val="both"/>
        <w:rPr>
          <w:sz w:val="28"/>
          <w:szCs w:val="28"/>
        </w:rPr>
      </w:pPr>
      <w:r w:rsidRPr="007439E9">
        <w:rPr>
          <w:sz w:val="28"/>
          <w:szCs w:val="28"/>
        </w:rPr>
        <w:t xml:space="preserve">3) рассчитывается потребность в капиталовложениях в социальную инфраструктуру каждого субъекта РФ; </w:t>
      </w:r>
    </w:p>
    <w:p w:rsidR="00B04426" w:rsidRPr="007439E9" w:rsidRDefault="00B04426" w:rsidP="00B04426">
      <w:pPr>
        <w:pStyle w:val="bodytxt"/>
        <w:spacing w:line="360" w:lineRule="auto"/>
        <w:jc w:val="both"/>
        <w:rPr>
          <w:sz w:val="28"/>
          <w:szCs w:val="28"/>
        </w:rPr>
      </w:pPr>
      <w:r w:rsidRPr="007439E9">
        <w:rPr>
          <w:sz w:val="28"/>
          <w:szCs w:val="28"/>
        </w:rPr>
        <w:t xml:space="preserve">4) исходя из возможностей бюджетной системы и ресурсов ФРР определяется, в какой мере может быть удовлетворена данная бюджетная потребность, и устанавливается максимальная сумма капиталовложений из федерального бюджета в социальную инфраструктуру каждого из субъектов РФ. </w:t>
      </w:r>
    </w:p>
    <w:p w:rsidR="00B04426" w:rsidRPr="007439E9" w:rsidRDefault="00B04426" w:rsidP="00B04426">
      <w:pPr>
        <w:pStyle w:val="bodytxt"/>
        <w:spacing w:line="360" w:lineRule="auto"/>
        <w:jc w:val="both"/>
        <w:rPr>
          <w:sz w:val="28"/>
          <w:szCs w:val="28"/>
        </w:rPr>
      </w:pPr>
      <w:r w:rsidRPr="007439E9">
        <w:rPr>
          <w:sz w:val="28"/>
          <w:szCs w:val="28"/>
        </w:rPr>
        <w:t xml:space="preserve">Выделение средств из ФРР на развитие социальной инфраструктуры регионов осуществляется по заявкам органов исполнительной власти субъектов РФ, представляющих их в пределах максимальной доли конкретного региона в ФРР.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Правительство РФ рассматривает представленные заявки и определяет долю финансирования, которое будет осуществляться по социальному направлению ФРР. При этом доля федерального бюджета не может превышать 50% общего объема финансирования проекта. Остальные средства привлекаются из бюджетов субъектов РФ и других источников. </w:t>
      </w:r>
    </w:p>
    <w:p w:rsidR="00B04426" w:rsidRPr="007439E9" w:rsidRDefault="00B04426" w:rsidP="00B04426">
      <w:pPr>
        <w:pStyle w:val="bodytxt"/>
        <w:spacing w:line="360" w:lineRule="auto"/>
        <w:jc w:val="both"/>
        <w:rPr>
          <w:sz w:val="28"/>
          <w:szCs w:val="28"/>
        </w:rPr>
      </w:pPr>
      <w:r w:rsidRPr="007439E9">
        <w:rPr>
          <w:sz w:val="28"/>
          <w:szCs w:val="28"/>
        </w:rPr>
        <w:t xml:space="preserve">Выделение средств из федерального бюджета осуществляется пропорционально расходам на реализацию проекта из бюджетов субъектов РФ и других, источников финансирования. Если же заявки субъектов РФ не исчерпывают их предельных долей в ФРР, средства из федерального бюджета выделяются только в размере поступивших заявок или освоения средств.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В качестве одного из крупнейших критериев при выделении государственных инвестиций предлагается использовать представление регионом документально оформленного обязательства на сокращение в будущем передаваемых трансфертов на текущее финансирование с указанием конкретных сумм по годам.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Повышение заинтересованности субъектов РФ и муниципальных образований в увеличении собственных доходов, рационализации бюджетных расходов, сокращении зависимости от финансовой помощи, обеспечении сбалансированности бюджетов, роста эффективности управления финансами будет обеспечиваться через: </w:t>
      </w:r>
    </w:p>
    <w:p w:rsidR="00B04426" w:rsidRPr="007439E9" w:rsidRDefault="00B04426" w:rsidP="00B04426">
      <w:pPr>
        <w:pStyle w:val="bodytxt"/>
        <w:spacing w:line="360" w:lineRule="auto"/>
        <w:jc w:val="both"/>
        <w:rPr>
          <w:sz w:val="28"/>
          <w:szCs w:val="28"/>
        </w:rPr>
      </w:pPr>
      <w:r w:rsidRPr="007439E9">
        <w:rPr>
          <w:sz w:val="28"/>
          <w:szCs w:val="28"/>
        </w:rPr>
        <w:t xml:space="preserve">• формирование унифицированных механизмов межбюджетных отношений; </w:t>
      </w:r>
    </w:p>
    <w:p w:rsidR="00B04426" w:rsidRPr="007439E9" w:rsidRDefault="00B04426" w:rsidP="00B04426">
      <w:pPr>
        <w:pStyle w:val="bodytxt"/>
        <w:spacing w:line="360" w:lineRule="auto"/>
        <w:jc w:val="both"/>
        <w:rPr>
          <w:sz w:val="28"/>
          <w:szCs w:val="28"/>
        </w:rPr>
      </w:pPr>
      <w:r w:rsidRPr="007439E9">
        <w:rPr>
          <w:sz w:val="28"/>
          <w:szCs w:val="28"/>
        </w:rPr>
        <w:t xml:space="preserve">• законодательное закрепление бюджетных полномочий и ответственности властей разных уровней; </w:t>
      </w:r>
    </w:p>
    <w:p w:rsidR="00B04426" w:rsidRPr="007439E9" w:rsidRDefault="00B04426" w:rsidP="00B04426">
      <w:pPr>
        <w:pStyle w:val="bodytxt"/>
        <w:spacing w:line="360" w:lineRule="auto"/>
        <w:jc w:val="both"/>
        <w:rPr>
          <w:sz w:val="28"/>
          <w:szCs w:val="28"/>
        </w:rPr>
      </w:pPr>
      <w:r w:rsidRPr="007439E9">
        <w:rPr>
          <w:sz w:val="28"/>
          <w:szCs w:val="28"/>
        </w:rPr>
        <w:t xml:space="preserve">• отказ от принятия решений, возлагающих на нижестоящие бюджеты дополнительные обязательства без предоставления источников их финансирования; </w:t>
      </w:r>
    </w:p>
    <w:p w:rsidR="00B04426" w:rsidRPr="007439E9" w:rsidRDefault="00B04426" w:rsidP="00B04426">
      <w:pPr>
        <w:pStyle w:val="bodytxt"/>
        <w:spacing w:line="360" w:lineRule="auto"/>
        <w:jc w:val="both"/>
        <w:rPr>
          <w:sz w:val="28"/>
          <w:szCs w:val="28"/>
        </w:rPr>
      </w:pPr>
      <w:r w:rsidRPr="007439E9">
        <w:rPr>
          <w:sz w:val="28"/>
          <w:szCs w:val="28"/>
        </w:rPr>
        <w:t xml:space="preserve">• расширение налоговых полномочий субъектов РФ и органов местного самоуправления в рамках единого налогового пространства; </w:t>
      </w:r>
    </w:p>
    <w:p w:rsidR="00B04426" w:rsidRPr="007439E9" w:rsidRDefault="00B04426" w:rsidP="00B04426">
      <w:pPr>
        <w:pStyle w:val="bodytxt"/>
        <w:spacing w:line="360" w:lineRule="auto"/>
        <w:jc w:val="both"/>
        <w:rPr>
          <w:sz w:val="28"/>
          <w:szCs w:val="28"/>
        </w:rPr>
      </w:pPr>
      <w:r w:rsidRPr="007439E9">
        <w:rPr>
          <w:sz w:val="28"/>
          <w:szCs w:val="28"/>
        </w:rPr>
        <w:t xml:space="preserve">• применение стабильных базовых нормативов отчислений федеральных и региональных налогов в бюджеты субъектов РФ и муниципальных образований; </w:t>
      </w:r>
    </w:p>
    <w:p w:rsidR="00B04426" w:rsidRPr="007439E9" w:rsidRDefault="00B04426" w:rsidP="00B04426">
      <w:pPr>
        <w:pStyle w:val="bodytxt"/>
        <w:spacing w:line="360" w:lineRule="auto"/>
        <w:jc w:val="both"/>
        <w:rPr>
          <w:sz w:val="28"/>
          <w:szCs w:val="28"/>
        </w:rPr>
      </w:pPr>
      <w:r w:rsidRPr="007439E9">
        <w:rPr>
          <w:sz w:val="28"/>
          <w:szCs w:val="28"/>
        </w:rPr>
        <w:t xml:space="preserve">• обеспечение поступления налоговых платежей дочерних компаний, филиалов и подразделений предприятий и организаций в соответствующие территориальные бюджеты; </w:t>
      </w:r>
    </w:p>
    <w:p w:rsidR="00B04426" w:rsidRPr="007439E9" w:rsidRDefault="00B04426" w:rsidP="00B04426">
      <w:pPr>
        <w:pStyle w:val="bodytxt"/>
        <w:spacing w:line="360" w:lineRule="auto"/>
        <w:jc w:val="both"/>
        <w:rPr>
          <w:sz w:val="28"/>
          <w:szCs w:val="28"/>
        </w:rPr>
      </w:pPr>
      <w:r w:rsidRPr="007439E9">
        <w:rPr>
          <w:sz w:val="28"/>
          <w:szCs w:val="28"/>
        </w:rPr>
        <w:t xml:space="preserve">• создание объективной, стабильной системы финансовой поддержки территориальных бюджетов на основе сопоставления их нормативных бюджетных потребностей и налогового потенциала; </w:t>
      </w:r>
    </w:p>
    <w:p w:rsidR="00B04426" w:rsidRPr="007439E9" w:rsidRDefault="00B04426" w:rsidP="00B04426">
      <w:pPr>
        <w:pStyle w:val="bodytxt"/>
        <w:spacing w:line="360" w:lineRule="auto"/>
        <w:jc w:val="both"/>
        <w:rPr>
          <w:sz w:val="28"/>
          <w:szCs w:val="28"/>
        </w:rPr>
      </w:pPr>
      <w:r w:rsidRPr="007439E9">
        <w:rPr>
          <w:sz w:val="28"/>
          <w:szCs w:val="28"/>
        </w:rPr>
        <w:t xml:space="preserve">• внедрение принципа обусловленности предоставления финансовой помощи; </w:t>
      </w:r>
    </w:p>
    <w:p w:rsidR="00B04426" w:rsidRPr="007439E9" w:rsidRDefault="00B04426" w:rsidP="00B04426">
      <w:pPr>
        <w:pStyle w:val="bodytxt"/>
        <w:spacing w:line="360" w:lineRule="auto"/>
        <w:jc w:val="both"/>
        <w:rPr>
          <w:sz w:val="28"/>
          <w:szCs w:val="28"/>
        </w:rPr>
      </w:pPr>
      <w:r w:rsidRPr="007439E9">
        <w:rPr>
          <w:sz w:val="28"/>
          <w:szCs w:val="28"/>
        </w:rPr>
        <w:t xml:space="preserve">• разделение текущей и инвестиционной финансовой поддержки субъектов РФ и муниципальных образований; </w:t>
      </w:r>
    </w:p>
    <w:p w:rsidR="00B04426" w:rsidRPr="007439E9" w:rsidRDefault="00B04426" w:rsidP="00B04426">
      <w:pPr>
        <w:pStyle w:val="bodytxt"/>
        <w:spacing w:line="360" w:lineRule="auto"/>
        <w:jc w:val="both"/>
        <w:rPr>
          <w:sz w:val="28"/>
          <w:szCs w:val="28"/>
        </w:rPr>
      </w:pPr>
      <w:r w:rsidRPr="007439E9">
        <w:rPr>
          <w:sz w:val="28"/>
          <w:szCs w:val="28"/>
        </w:rPr>
        <w:t xml:space="preserve">• усиление контроля за полнотой и целевым характером использования финансовой помощи с учетом обоснованности бюджетных расходов дотационных регионов; </w:t>
      </w:r>
    </w:p>
    <w:p w:rsidR="00B04426" w:rsidRPr="007439E9" w:rsidRDefault="00B04426" w:rsidP="00B04426">
      <w:pPr>
        <w:pStyle w:val="bodytxt"/>
        <w:spacing w:line="360" w:lineRule="auto"/>
        <w:jc w:val="both"/>
        <w:rPr>
          <w:sz w:val="28"/>
          <w:szCs w:val="28"/>
        </w:rPr>
      </w:pPr>
      <w:r w:rsidRPr="007439E9">
        <w:rPr>
          <w:sz w:val="28"/>
          <w:szCs w:val="28"/>
        </w:rPr>
        <w:t xml:space="preserve">• создание в составе федерального бюджета Фонда развития региональных финансов; </w:t>
      </w:r>
    </w:p>
    <w:p w:rsidR="00B04426" w:rsidRPr="007439E9" w:rsidRDefault="00B04426" w:rsidP="00B04426">
      <w:pPr>
        <w:pStyle w:val="bodytxt"/>
        <w:spacing w:line="360" w:lineRule="auto"/>
        <w:jc w:val="both"/>
        <w:rPr>
          <w:sz w:val="28"/>
          <w:szCs w:val="28"/>
        </w:rPr>
      </w:pPr>
      <w:r w:rsidRPr="007439E9">
        <w:rPr>
          <w:sz w:val="28"/>
          <w:szCs w:val="28"/>
        </w:rPr>
        <w:t xml:space="preserve">• формирование правовых гарантий для безусловного выполнения финансовых обязательств участниками межбюджетных отношений; </w:t>
      </w:r>
    </w:p>
    <w:p w:rsidR="00B04426" w:rsidRPr="007439E9" w:rsidRDefault="00B04426" w:rsidP="00B04426">
      <w:pPr>
        <w:pStyle w:val="bodytxt"/>
        <w:spacing w:line="360" w:lineRule="auto"/>
        <w:jc w:val="both"/>
        <w:rPr>
          <w:sz w:val="28"/>
          <w:szCs w:val="28"/>
        </w:rPr>
      </w:pPr>
      <w:r w:rsidRPr="007439E9">
        <w:rPr>
          <w:sz w:val="28"/>
          <w:szCs w:val="28"/>
        </w:rPr>
        <w:t xml:space="preserve">• обеспечение единства экономического пространства, гарантий для свободного перемещения товаров, капиталов, населения между регионами.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Условия предоставления и использования финансовой помощи из федерального бюджета устанавливаются федеральным законодательством, соглашениями между Правительством РФ и органами исполнительной власти субъектов РФ.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Финансовая помощь, предоставляемая субъектам РФ из федерального бюджета, должна использоваться под контролем территориальных органов Федерального казначейства и федеральных контрольных органов.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Субъект РФ, получающий финансовую помощь из федерального бюджета на выравнивание уровня минимальной бюджетной обеспеченности, принимает на себя определенные обязательства. Он не вправе: </w:t>
      </w:r>
    </w:p>
    <w:p w:rsidR="00B04426" w:rsidRPr="007439E9" w:rsidRDefault="00B04426" w:rsidP="00B04426">
      <w:pPr>
        <w:pStyle w:val="bodytxt"/>
        <w:spacing w:line="360" w:lineRule="auto"/>
        <w:jc w:val="both"/>
        <w:rPr>
          <w:sz w:val="28"/>
          <w:szCs w:val="28"/>
        </w:rPr>
      </w:pPr>
      <w:r w:rsidRPr="007439E9">
        <w:rPr>
          <w:sz w:val="28"/>
          <w:szCs w:val="28"/>
        </w:rPr>
        <w:t xml:space="preserve">• обеспечивать для государственных служащих, финансируемых за счет бюджета субъекта РФ и местных бюджетов, лучшие условия оплаты труда по сравнению с государственными служащими федеральных учреждений; </w:t>
      </w:r>
    </w:p>
    <w:p w:rsidR="00B04426" w:rsidRPr="007439E9" w:rsidRDefault="00B04426" w:rsidP="00B04426">
      <w:pPr>
        <w:pStyle w:val="bodytxt"/>
        <w:spacing w:line="360" w:lineRule="auto"/>
        <w:jc w:val="both"/>
        <w:rPr>
          <w:sz w:val="28"/>
          <w:szCs w:val="28"/>
        </w:rPr>
      </w:pPr>
      <w:r w:rsidRPr="007439E9">
        <w:rPr>
          <w:sz w:val="28"/>
          <w:szCs w:val="28"/>
        </w:rPr>
        <w:t xml:space="preserve">• предоставлять бюджетные кредиты юридическим лицам в размере, превышающем 3% расходов соответствующего бюджета; </w:t>
      </w:r>
    </w:p>
    <w:p w:rsidR="00B04426" w:rsidRPr="007439E9" w:rsidRDefault="00B04426" w:rsidP="00B04426">
      <w:pPr>
        <w:pStyle w:val="bodytxt"/>
        <w:spacing w:line="360" w:lineRule="auto"/>
        <w:jc w:val="both"/>
        <w:rPr>
          <w:sz w:val="28"/>
          <w:szCs w:val="28"/>
        </w:rPr>
      </w:pPr>
      <w:r w:rsidRPr="007439E9">
        <w:rPr>
          <w:sz w:val="28"/>
          <w:szCs w:val="28"/>
        </w:rPr>
        <w:t xml:space="preserve">• предоставлять государственные гарантии в размере более 5% бюджетных расходов.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В качестве обязательных условий для выделения средств из ФФПР установлены: </w:t>
      </w:r>
    </w:p>
    <w:p w:rsidR="00B04426" w:rsidRPr="007439E9" w:rsidRDefault="00B04426" w:rsidP="00B04426">
      <w:pPr>
        <w:pStyle w:val="bodytxt"/>
        <w:spacing w:line="360" w:lineRule="auto"/>
        <w:jc w:val="both"/>
        <w:rPr>
          <w:sz w:val="28"/>
          <w:szCs w:val="28"/>
        </w:rPr>
      </w:pPr>
      <w:r w:rsidRPr="007439E9">
        <w:rPr>
          <w:sz w:val="28"/>
          <w:szCs w:val="28"/>
        </w:rPr>
        <w:t xml:space="preserve">1) перевод исполнения бюджетов субъектов РФ на казначейскую систему через территориальные органы Федерального казначейства; </w:t>
      </w:r>
    </w:p>
    <w:p w:rsidR="00B04426" w:rsidRPr="007439E9" w:rsidRDefault="00B04426" w:rsidP="00B04426">
      <w:pPr>
        <w:pStyle w:val="bodytxt"/>
        <w:spacing w:line="360" w:lineRule="auto"/>
        <w:jc w:val="both"/>
        <w:rPr>
          <w:sz w:val="28"/>
          <w:szCs w:val="28"/>
        </w:rPr>
      </w:pPr>
      <w:r w:rsidRPr="007439E9">
        <w:rPr>
          <w:sz w:val="28"/>
          <w:szCs w:val="28"/>
        </w:rPr>
        <w:t xml:space="preserve">2) при наличии в субъекте РФ задолженности по выплате зарплаты в бюджетной сфере — использование трансфертов под контролем территориальных органов Федерального казначейства и федеральных контрольных органов только для погашения этой задолженности, а также погашения и обслуживания государственного и муниципального долга; </w:t>
      </w:r>
    </w:p>
    <w:p w:rsidR="00B04426" w:rsidRPr="007439E9" w:rsidRDefault="00B04426" w:rsidP="00B04426">
      <w:pPr>
        <w:pStyle w:val="bodytxt"/>
        <w:spacing w:line="360" w:lineRule="auto"/>
        <w:jc w:val="both"/>
        <w:rPr>
          <w:sz w:val="28"/>
          <w:szCs w:val="28"/>
        </w:rPr>
      </w:pPr>
      <w:r w:rsidRPr="007439E9">
        <w:rPr>
          <w:sz w:val="28"/>
          <w:szCs w:val="28"/>
        </w:rPr>
        <w:t xml:space="preserve">3) наличие у субъекта РФ программы увеличения собственных доходов и последовательного сокращения получаемых трансфертов.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Вопросы предоставления субъектам РФ дополнительной финансовой помощи, получения и пролонгации бюджетных ссуд рассматриваются при соблюдении субъектами РФ условий соглашений об оздоровлении государственных финансов и оказании финансовой помощи из федерального бюджета.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Реформированию межбюджетных отношений способствует создание Фонда развития региональных финансов (ФРРФ). Его цели: финансовое оздоровление бюджетов субъектов РФ, содействие реформированию бюджетной сферы и бюджетного процесса, стимулирование экономических реформ. </w:t>
      </w:r>
    </w:p>
    <w:p w:rsidR="00B04426" w:rsidRPr="007439E9" w:rsidRDefault="00B04426" w:rsidP="00B04426">
      <w:pPr>
        <w:pStyle w:val="bodytxt"/>
        <w:spacing w:line="360" w:lineRule="auto"/>
        <w:jc w:val="both"/>
        <w:rPr>
          <w:sz w:val="28"/>
          <w:szCs w:val="28"/>
        </w:rPr>
      </w:pPr>
      <w:r w:rsidRPr="007439E9">
        <w:rPr>
          <w:sz w:val="28"/>
          <w:szCs w:val="28"/>
        </w:rPr>
        <w:t xml:space="preserve">Источниками образования ФРРФ служат кредиты международных финансовых организаций, а также другие средства, определяемые Правительством РФ.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Средства ФРРФ могут выделяться субъектам РФ, а в отдельных случаях и крупным городам на возвратной основе. Право на получение этих средств получат регионы и крупные города, успешно осуществляющие меры по финансовому оздоровлению: отказ от неденежных форм исполнения бюджетов, переход на казначейскую систему, внедрение систем управления государственным и муниципальным долгом, реструктуризация задолженности предприятий и бюджетных обязательств, использование конкурсного распределения государственного и муниципального заказа, ликвидация внебюджетных фондов, не предусмотренных федеральным законодательством, и т. д. Во внимание должны приниматься также меры, направленные на снижение перекрестного субсидирования тарифов, установление стабильной системы взаимоотношений между бюджетом субъекта РФ и бюджетами муниципальных образований и т. д. В первую очередь в число участников предполагается включить бездотационные и низкодотационные регионы, регионы, создающие благоприятные предпосылки и условия для экономического развития, имея в виду скорейшее достижение ими финансовой самостоятельности и повышение кредитоспособности.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Наряду с кредитованием регионов из средств ФРРФ с целью усиления стимулирующего воздействия предполагается использовать инфраструктурные кредиты Международного банка реконструкции и развития, распределяемые между регионами, кредиты Европейского банка реконструкции и развития на проектное финансирование под гарантии регионов, доступ на внутренний и внешний рынок ценных бумаг. </w:t>
      </w:r>
    </w:p>
    <w:p w:rsidR="00B04426" w:rsidRPr="007439E9" w:rsidRDefault="00B04426" w:rsidP="00B04426">
      <w:pPr>
        <w:pStyle w:val="bodytxt"/>
        <w:spacing w:line="360" w:lineRule="auto"/>
        <w:jc w:val="both"/>
        <w:rPr>
          <w:sz w:val="28"/>
          <w:szCs w:val="28"/>
        </w:rPr>
      </w:pPr>
      <w:r w:rsidRPr="007439E9">
        <w:rPr>
          <w:sz w:val="28"/>
          <w:szCs w:val="28"/>
        </w:rPr>
        <w:t xml:space="preserve">Кроме кредитной ФРРФ будет иметь компонент технической помощи. </w:t>
      </w:r>
    </w:p>
    <w:p w:rsidR="00B04426" w:rsidRPr="007439E9" w:rsidRDefault="00B04426" w:rsidP="00B04426">
      <w:pPr>
        <w:pStyle w:val="bodytxt"/>
        <w:spacing w:line="360" w:lineRule="auto"/>
        <w:ind w:firstLine="708"/>
        <w:jc w:val="both"/>
        <w:rPr>
          <w:sz w:val="28"/>
          <w:szCs w:val="28"/>
        </w:rPr>
      </w:pPr>
      <w:r w:rsidRPr="007439E9">
        <w:rPr>
          <w:sz w:val="28"/>
          <w:szCs w:val="28"/>
        </w:rPr>
        <w:t xml:space="preserve">Для успешной реализации предусмотренных мер необходимо повышение ответственности участников межбюджетных отношений. Необходимо законодательно закрепить права и ответственность органов государственной власти всех уровней и органов местного самоуправления в области межбюджетных отношений, определив порядок компенсации потерь, вызванных решениями вышестоящих органов государственной власти, и меры ответственности Правительства РФ за выполнение обязательств в сфере межбюджетных отношений, а также порядок контроля за этими обязательствами со стороны субъектов РФ. </w:t>
      </w:r>
    </w:p>
    <w:p w:rsidR="00B04426" w:rsidRPr="009307E1" w:rsidRDefault="00B04426" w:rsidP="00B04426">
      <w:pPr>
        <w:pStyle w:val="bodytxt"/>
        <w:spacing w:line="360" w:lineRule="auto"/>
        <w:ind w:firstLine="708"/>
        <w:jc w:val="both"/>
        <w:rPr>
          <w:sz w:val="28"/>
          <w:szCs w:val="28"/>
        </w:rPr>
      </w:pPr>
      <w:r w:rsidRPr="007439E9">
        <w:rPr>
          <w:sz w:val="28"/>
          <w:szCs w:val="28"/>
        </w:rPr>
        <w:t>Для ускорения расчетов по трансфертам с субъектами РФ и сокращения встречных финансовых потоков Минфин РФ на основании утвержденных долей субъектов РФ в ФФПР до 1-го числа каждого месяца финансирования должен обеспечить оформление и направление в территориальные органы федерального казначейства реестров по финансированию расходов из ФФПР на</w:t>
      </w:r>
      <w:r>
        <w:rPr>
          <w:sz w:val="28"/>
          <w:szCs w:val="28"/>
        </w:rPr>
        <w:t xml:space="preserve"> </w:t>
      </w:r>
      <w:r w:rsidRPr="007439E9">
        <w:rPr>
          <w:sz w:val="28"/>
          <w:szCs w:val="28"/>
        </w:rPr>
        <w:t xml:space="preserve">текущий месяц за счет доходов, поступающих на территории соответствующих субъектов РФ. </w:t>
      </w:r>
    </w:p>
    <w:p w:rsidR="00B04426" w:rsidRPr="00A55818" w:rsidRDefault="00B04426" w:rsidP="00B04426">
      <w:pPr>
        <w:spacing w:line="360" w:lineRule="auto"/>
        <w:rPr>
          <w:sz w:val="28"/>
          <w:szCs w:val="28"/>
        </w:rPr>
      </w:pPr>
    </w:p>
    <w:p w:rsidR="00B04426" w:rsidRDefault="00B04426" w:rsidP="00B04426">
      <w:pPr>
        <w:tabs>
          <w:tab w:val="left" w:pos="2915"/>
        </w:tabs>
        <w:spacing w:line="360" w:lineRule="auto"/>
        <w:rPr>
          <w:sz w:val="28"/>
          <w:szCs w:val="28"/>
        </w:rPr>
      </w:pPr>
      <w:r>
        <w:rPr>
          <w:sz w:val="28"/>
          <w:szCs w:val="28"/>
        </w:rPr>
        <w:tab/>
      </w:r>
    </w:p>
    <w:p w:rsidR="00B04426" w:rsidRDefault="00B04426" w:rsidP="00B04426">
      <w:pPr>
        <w:tabs>
          <w:tab w:val="left" w:pos="2915"/>
        </w:tabs>
        <w:spacing w:line="360" w:lineRule="auto"/>
        <w:rPr>
          <w:sz w:val="28"/>
          <w:szCs w:val="28"/>
        </w:rPr>
      </w:pPr>
    </w:p>
    <w:p w:rsidR="00B04426" w:rsidRDefault="00B04426" w:rsidP="00B04426">
      <w:pPr>
        <w:tabs>
          <w:tab w:val="left" w:pos="2915"/>
        </w:tabs>
        <w:spacing w:line="360" w:lineRule="auto"/>
        <w:rPr>
          <w:sz w:val="28"/>
          <w:szCs w:val="28"/>
        </w:rPr>
      </w:pPr>
    </w:p>
    <w:p w:rsidR="00B04426" w:rsidRDefault="00B04426" w:rsidP="00B04426">
      <w:pPr>
        <w:tabs>
          <w:tab w:val="left" w:pos="2915"/>
        </w:tabs>
        <w:spacing w:line="360" w:lineRule="auto"/>
        <w:rPr>
          <w:sz w:val="28"/>
          <w:szCs w:val="28"/>
        </w:rPr>
      </w:pPr>
    </w:p>
    <w:p w:rsidR="00B04426" w:rsidRDefault="00B04426" w:rsidP="00B04426">
      <w:pPr>
        <w:tabs>
          <w:tab w:val="left" w:pos="2915"/>
        </w:tabs>
        <w:spacing w:line="360" w:lineRule="auto"/>
        <w:rPr>
          <w:sz w:val="28"/>
          <w:szCs w:val="28"/>
        </w:rPr>
      </w:pPr>
    </w:p>
    <w:p w:rsidR="00B04426" w:rsidRDefault="00B04426" w:rsidP="00B04426">
      <w:pPr>
        <w:tabs>
          <w:tab w:val="left" w:pos="2915"/>
        </w:tabs>
        <w:spacing w:line="360" w:lineRule="auto"/>
        <w:rPr>
          <w:sz w:val="28"/>
          <w:szCs w:val="28"/>
        </w:rPr>
      </w:pPr>
    </w:p>
    <w:p w:rsidR="00B04426" w:rsidRDefault="00B04426" w:rsidP="00B04426">
      <w:pPr>
        <w:tabs>
          <w:tab w:val="left" w:pos="2915"/>
        </w:tabs>
        <w:spacing w:line="360" w:lineRule="auto"/>
        <w:rPr>
          <w:sz w:val="28"/>
          <w:szCs w:val="28"/>
        </w:rPr>
      </w:pPr>
    </w:p>
    <w:p w:rsidR="00B04426" w:rsidRDefault="00B04426" w:rsidP="00B04426">
      <w:pPr>
        <w:tabs>
          <w:tab w:val="left" w:pos="2915"/>
        </w:tabs>
        <w:spacing w:line="360" w:lineRule="auto"/>
        <w:rPr>
          <w:sz w:val="28"/>
          <w:szCs w:val="28"/>
        </w:rPr>
      </w:pPr>
    </w:p>
    <w:p w:rsidR="00B04426" w:rsidRPr="00E56B0B" w:rsidRDefault="00B04426" w:rsidP="00B04426">
      <w:pPr>
        <w:tabs>
          <w:tab w:val="left" w:pos="2915"/>
        </w:tabs>
        <w:spacing w:line="360" w:lineRule="auto"/>
        <w:rPr>
          <w:sz w:val="28"/>
          <w:szCs w:val="28"/>
        </w:rPr>
      </w:pPr>
    </w:p>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0F2DED" w:rsidRDefault="000F2DED" w:rsidP="006C3337">
      <w:pPr>
        <w:numPr>
          <w:ilvl w:val="1"/>
          <w:numId w:val="37"/>
        </w:numPr>
        <w:spacing w:line="360" w:lineRule="auto"/>
        <w:jc w:val="both"/>
        <w:rPr>
          <w:bCs/>
          <w:color w:val="000000"/>
          <w:sz w:val="28"/>
          <w:szCs w:val="28"/>
        </w:rPr>
      </w:pPr>
      <w:r w:rsidRPr="00E56B0B">
        <w:rPr>
          <w:bCs/>
          <w:color w:val="000000"/>
          <w:sz w:val="28"/>
          <w:szCs w:val="28"/>
        </w:rPr>
        <w:t>На основе закона о бюджете Ростовской области за текущий и предыдущий финансовые годы заполните табл. и рассчитайте долю каждой статьи в доходах бюджета субъекта федерации. Проанализируйте результаты расчетов и сделайте вывод о доходных поступлениях в бюджет за исследуемый период.</w:t>
      </w:r>
    </w:p>
    <w:p w:rsidR="000F2DED" w:rsidRDefault="000F2DED" w:rsidP="000F2DED">
      <w:pPr>
        <w:spacing w:line="360" w:lineRule="auto"/>
        <w:jc w:val="both"/>
        <w:rPr>
          <w:bCs/>
          <w:color w:val="000000"/>
          <w:sz w:val="28"/>
          <w:szCs w:val="28"/>
        </w:rPr>
      </w:pPr>
    </w:p>
    <w:p w:rsidR="000F2DED" w:rsidRDefault="000F2DED" w:rsidP="000F2DED">
      <w:pPr>
        <w:spacing w:line="360" w:lineRule="auto"/>
        <w:ind w:firstLine="708"/>
        <w:jc w:val="both"/>
        <w:rPr>
          <w:bCs/>
          <w:color w:val="000000"/>
          <w:sz w:val="28"/>
          <w:szCs w:val="28"/>
        </w:rPr>
      </w:pPr>
      <w:r>
        <w:rPr>
          <w:bCs/>
          <w:color w:val="000000"/>
          <w:sz w:val="28"/>
          <w:szCs w:val="28"/>
        </w:rPr>
        <w:t>Приложение 8.</w:t>
      </w:r>
    </w:p>
    <w:p w:rsidR="000F2DED" w:rsidRPr="007439E9" w:rsidRDefault="000F2DED" w:rsidP="000F2DED">
      <w:pPr>
        <w:pStyle w:val="consnormal"/>
        <w:spacing w:line="360" w:lineRule="auto"/>
        <w:ind w:firstLine="708"/>
        <w:jc w:val="both"/>
        <w:rPr>
          <w:sz w:val="28"/>
          <w:szCs w:val="28"/>
        </w:rPr>
      </w:pPr>
      <w:r w:rsidRPr="007439E9">
        <w:rPr>
          <w:sz w:val="28"/>
          <w:szCs w:val="28"/>
        </w:rPr>
        <w:t xml:space="preserve">Основные характеристики областного бюджета на 2009 год, определенные исходя из уровня инфляции, не превышающего 8,6 процента (декабрь 2009 года к декабрю 2008 года): </w:t>
      </w:r>
    </w:p>
    <w:p w:rsidR="000F2DED" w:rsidRPr="00144181" w:rsidRDefault="000F2DED" w:rsidP="000F2DED">
      <w:pPr>
        <w:spacing w:before="100" w:beforeAutospacing="1" w:after="100" w:afterAutospacing="1" w:line="360" w:lineRule="auto"/>
        <w:jc w:val="both"/>
        <w:rPr>
          <w:sz w:val="28"/>
          <w:szCs w:val="28"/>
        </w:rPr>
      </w:pPr>
      <w:r w:rsidRPr="00144181">
        <w:rPr>
          <w:sz w:val="28"/>
          <w:szCs w:val="28"/>
        </w:rPr>
        <w:t xml:space="preserve">1) прогнозируемый общий объем доходов областного бюджета в сумме 99 728 711,3 тыс. рублей; </w:t>
      </w:r>
    </w:p>
    <w:p w:rsidR="000F2DED" w:rsidRPr="00144181" w:rsidRDefault="000F2DED" w:rsidP="000F2DED">
      <w:pPr>
        <w:spacing w:before="100" w:beforeAutospacing="1" w:after="100" w:afterAutospacing="1" w:line="360" w:lineRule="auto"/>
        <w:jc w:val="both"/>
        <w:rPr>
          <w:sz w:val="28"/>
          <w:szCs w:val="28"/>
        </w:rPr>
      </w:pPr>
      <w:r w:rsidRPr="00144181">
        <w:rPr>
          <w:sz w:val="28"/>
          <w:szCs w:val="28"/>
        </w:rPr>
        <w:t>2) общий объем расходов областного бюджета в сумме 101 754 270,0</w:t>
      </w:r>
      <w:r w:rsidRPr="00144181">
        <w:rPr>
          <w:b/>
          <w:bCs/>
          <w:sz w:val="28"/>
          <w:szCs w:val="28"/>
        </w:rPr>
        <w:t xml:space="preserve"> </w:t>
      </w:r>
      <w:r w:rsidRPr="00144181">
        <w:rPr>
          <w:sz w:val="28"/>
          <w:szCs w:val="28"/>
        </w:rPr>
        <w:t xml:space="preserve">тыс. рублей; </w:t>
      </w:r>
    </w:p>
    <w:p w:rsidR="000F2DED" w:rsidRPr="00144181" w:rsidRDefault="000F2DED" w:rsidP="000F2DED">
      <w:pPr>
        <w:spacing w:before="100" w:beforeAutospacing="1" w:after="100" w:afterAutospacing="1" w:line="360" w:lineRule="auto"/>
        <w:jc w:val="both"/>
        <w:rPr>
          <w:sz w:val="28"/>
          <w:szCs w:val="28"/>
        </w:rPr>
      </w:pPr>
      <w:r w:rsidRPr="00144181">
        <w:rPr>
          <w:sz w:val="28"/>
          <w:szCs w:val="28"/>
        </w:rPr>
        <w:t>3) предельный объем государственного долга Ростовской области в сумме 68 362 493,2</w:t>
      </w:r>
      <w:r w:rsidRPr="00144181">
        <w:rPr>
          <w:b/>
          <w:bCs/>
          <w:sz w:val="28"/>
          <w:szCs w:val="28"/>
        </w:rPr>
        <w:t xml:space="preserve"> </w:t>
      </w:r>
      <w:r w:rsidRPr="00144181">
        <w:rPr>
          <w:sz w:val="28"/>
          <w:szCs w:val="28"/>
        </w:rPr>
        <w:t xml:space="preserve">тыс. рублей; </w:t>
      </w:r>
    </w:p>
    <w:p w:rsidR="000F2DED" w:rsidRPr="00144181" w:rsidRDefault="000F2DED" w:rsidP="000F2DED">
      <w:pPr>
        <w:spacing w:before="100" w:beforeAutospacing="1" w:after="100" w:afterAutospacing="1" w:line="360" w:lineRule="auto"/>
        <w:jc w:val="both"/>
        <w:rPr>
          <w:sz w:val="28"/>
          <w:szCs w:val="28"/>
        </w:rPr>
      </w:pPr>
      <w:r w:rsidRPr="00144181">
        <w:rPr>
          <w:sz w:val="28"/>
          <w:szCs w:val="28"/>
        </w:rPr>
        <w:t xml:space="preserve">4) верхний предел государственного внутреннего долга Ростовской области на 1 января 2010 года в сумме 2 103 897,4 тыс. рублей, в том числе верхний предел долга по государственным гарантиям Ростовской области в сумме 2 101 179,0 тыс. рублей и обязательствам перед федеральным бюджетом по переоформленной в государственный внутренний долг Российской Федерации под государственную гарантию Ростовской области задолженности сельскохозяйственных организаций всех форм собственности и других организаций агропромышленного комплекса и организаций потребительской кооперации по централизованным кредитам, выданным в 1992-1994 годах, и начисленным по ним процентам в сумме 2 718,4 тыс. рублей; </w:t>
      </w:r>
    </w:p>
    <w:p w:rsidR="000F2DED" w:rsidRPr="00144181" w:rsidRDefault="000F2DED" w:rsidP="000F2DED">
      <w:pPr>
        <w:spacing w:before="100" w:beforeAutospacing="1" w:after="100" w:afterAutospacing="1" w:line="360" w:lineRule="auto"/>
        <w:jc w:val="both"/>
        <w:rPr>
          <w:sz w:val="28"/>
          <w:szCs w:val="28"/>
        </w:rPr>
      </w:pPr>
      <w:r w:rsidRPr="00144181">
        <w:rPr>
          <w:sz w:val="28"/>
          <w:szCs w:val="28"/>
        </w:rPr>
        <w:t xml:space="preserve">5) прогнозируемый дефицит областного бюджета в сумме 2 025 558,7 тыс. рублей. </w:t>
      </w:r>
    </w:p>
    <w:p w:rsidR="000F2DED" w:rsidRPr="00144181" w:rsidRDefault="000F2DED" w:rsidP="000F2DED">
      <w:pPr>
        <w:spacing w:before="100" w:beforeAutospacing="1" w:after="100" w:afterAutospacing="1" w:line="360" w:lineRule="auto"/>
        <w:ind w:firstLine="708"/>
        <w:jc w:val="both"/>
        <w:rPr>
          <w:sz w:val="28"/>
          <w:szCs w:val="28"/>
        </w:rPr>
      </w:pPr>
      <w:r w:rsidRPr="007439E9">
        <w:rPr>
          <w:sz w:val="28"/>
          <w:szCs w:val="28"/>
        </w:rPr>
        <w:t>О</w:t>
      </w:r>
      <w:r w:rsidRPr="00144181">
        <w:rPr>
          <w:sz w:val="28"/>
          <w:szCs w:val="28"/>
        </w:rPr>
        <w:t xml:space="preserve">сновные характеристики областного бюджета на  плановый период 2010 и 2011 годов, определенные исходя из уровня инфляции, не превышающего соответственно 7,8 процента (декабрь 2010 года к декабрю 2009 года) и 7,3 процента (декабрь 2011 года к декабрю 2010 года): </w:t>
      </w:r>
    </w:p>
    <w:p w:rsidR="000F2DED" w:rsidRPr="00144181" w:rsidRDefault="000F2DED" w:rsidP="000F2DED">
      <w:pPr>
        <w:spacing w:before="100" w:beforeAutospacing="1" w:after="100" w:afterAutospacing="1" w:line="360" w:lineRule="auto"/>
        <w:jc w:val="both"/>
        <w:rPr>
          <w:sz w:val="28"/>
          <w:szCs w:val="28"/>
        </w:rPr>
      </w:pPr>
      <w:r w:rsidRPr="00144181">
        <w:rPr>
          <w:sz w:val="28"/>
          <w:szCs w:val="28"/>
        </w:rPr>
        <w:t xml:space="preserve">1) прогнозируемый общий объем доходов областного бюджета на 2010 год в сумме 109 160 232,5 тыс. рублей и на 2011 год в сумме 125 621 088,3 тыс. рублей; </w:t>
      </w:r>
    </w:p>
    <w:p w:rsidR="000F2DED" w:rsidRPr="00144181" w:rsidRDefault="000F2DED" w:rsidP="000F2DED">
      <w:pPr>
        <w:spacing w:before="100" w:beforeAutospacing="1" w:after="100" w:afterAutospacing="1" w:line="360" w:lineRule="auto"/>
        <w:jc w:val="both"/>
        <w:rPr>
          <w:sz w:val="28"/>
          <w:szCs w:val="28"/>
        </w:rPr>
      </w:pPr>
      <w:r w:rsidRPr="00144181">
        <w:rPr>
          <w:sz w:val="28"/>
          <w:szCs w:val="28"/>
        </w:rPr>
        <w:t xml:space="preserve">2) общий объем расходов областного бюджета на 2010 год в сумме 109 428 847,9 тыс. рублей, в том числе условно утвержденные расходы в сумме 17 109  817,3 тыс. рублей, и на 2011 год в сумме 125 779 426,5 тыс. рублей, в том числе условно утвержденные расходы в сумме 33 129 912,5 тыс. рублей; </w:t>
      </w:r>
    </w:p>
    <w:p w:rsidR="000F2DED" w:rsidRPr="00144181" w:rsidRDefault="000F2DED" w:rsidP="000F2DED">
      <w:pPr>
        <w:spacing w:before="100" w:beforeAutospacing="1" w:after="100" w:afterAutospacing="1" w:line="360" w:lineRule="auto"/>
        <w:jc w:val="both"/>
        <w:rPr>
          <w:sz w:val="28"/>
          <w:szCs w:val="28"/>
        </w:rPr>
      </w:pPr>
      <w:r w:rsidRPr="00144181">
        <w:rPr>
          <w:sz w:val="28"/>
          <w:szCs w:val="28"/>
        </w:rPr>
        <w:t xml:space="preserve">3) предельный объем государственного долга Ростовской области на 2010 год в сумме 86 393 969,9 тыс. рублей, и на 2011 год в сумме  107 562 756,1 тыс. рублей; </w:t>
      </w:r>
    </w:p>
    <w:p w:rsidR="000F2DED" w:rsidRPr="00144181" w:rsidRDefault="000F2DED" w:rsidP="000F2DED">
      <w:pPr>
        <w:spacing w:before="100" w:beforeAutospacing="1" w:after="100" w:afterAutospacing="1" w:line="360" w:lineRule="auto"/>
        <w:jc w:val="both"/>
        <w:rPr>
          <w:sz w:val="28"/>
          <w:szCs w:val="28"/>
        </w:rPr>
      </w:pPr>
      <w:r w:rsidRPr="00144181">
        <w:rPr>
          <w:sz w:val="28"/>
          <w:szCs w:val="28"/>
        </w:rPr>
        <w:t xml:space="preserve">4) верхний предел государственного внутреннего долга Ростовской области на 1 января 2011 года в сумме 2 289 623,2 тыс. рублей, в том числе верхний предел долга по государственным гарантиям Ростовской области в сумме 2 289 623,2 тыс. рублей, и на 1 января 2012 года в сумме 1 680 519,1 тыс. рублей, в том числе верхний предел долга по государственным гарантиям Ростовской области в сумме 1 680 519,1 тыс. рублей; </w:t>
      </w:r>
    </w:p>
    <w:p w:rsidR="000F2DED" w:rsidRPr="00144181" w:rsidRDefault="000F2DED" w:rsidP="000F2DED">
      <w:pPr>
        <w:spacing w:before="100" w:beforeAutospacing="1" w:after="100" w:afterAutospacing="1" w:line="360" w:lineRule="auto"/>
        <w:jc w:val="both"/>
        <w:rPr>
          <w:sz w:val="28"/>
          <w:szCs w:val="28"/>
        </w:rPr>
      </w:pPr>
      <w:r w:rsidRPr="00144181">
        <w:rPr>
          <w:sz w:val="28"/>
          <w:szCs w:val="28"/>
        </w:rPr>
        <w:t xml:space="preserve">5) прогнозируемый дефицит областного бюджета на 2010 год в сумме 268 615,4 тыс. рублей и на 2011 год в сумме 158 338,2 тыс. рублей. </w:t>
      </w:r>
    </w:p>
    <w:p w:rsidR="000F2DED" w:rsidRPr="007439E9" w:rsidRDefault="000F2DED" w:rsidP="000F2DED">
      <w:pPr>
        <w:pStyle w:val="subheader"/>
        <w:spacing w:line="360" w:lineRule="auto"/>
        <w:jc w:val="both"/>
        <w:rPr>
          <w:sz w:val="28"/>
          <w:szCs w:val="28"/>
        </w:rPr>
      </w:pPr>
      <w:r w:rsidRPr="007439E9">
        <w:rPr>
          <w:bCs/>
          <w:sz w:val="28"/>
          <w:szCs w:val="28"/>
        </w:rPr>
        <w:t> </w:t>
      </w:r>
      <w:r w:rsidRPr="007439E9">
        <w:rPr>
          <w:bCs/>
          <w:sz w:val="28"/>
          <w:szCs w:val="28"/>
        </w:rPr>
        <w:tab/>
        <w:t xml:space="preserve">Особенности использования средств, получаемых областными бюджетными учреждениями </w:t>
      </w:r>
    </w:p>
    <w:p w:rsidR="000F2DED" w:rsidRPr="007439E9" w:rsidRDefault="000F2DED" w:rsidP="000F2DED">
      <w:pPr>
        <w:pStyle w:val="consplusnormal"/>
        <w:spacing w:line="360" w:lineRule="auto"/>
        <w:jc w:val="both"/>
        <w:rPr>
          <w:sz w:val="28"/>
          <w:szCs w:val="28"/>
        </w:rPr>
      </w:pPr>
      <w:r w:rsidRPr="007439E9">
        <w:rPr>
          <w:sz w:val="28"/>
          <w:szCs w:val="28"/>
        </w:rPr>
        <w:t xml:space="preserve">1. Доходы от сдачи в аренду имущества, находящегося в государственной собственности Ростовской области и переданного в оперативное управление областным бюджетным учреждениям, направляются на общее (совокупное) покрытие расходов областного бюджета. </w:t>
      </w:r>
    </w:p>
    <w:p w:rsidR="000F2DED" w:rsidRPr="007439E9" w:rsidRDefault="000F2DED" w:rsidP="000F2DED">
      <w:pPr>
        <w:pStyle w:val="consplusnormal"/>
        <w:spacing w:line="360" w:lineRule="auto"/>
        <w:jc w:val="both"/>
        <w:rPr>
          <w:sz w:val="28"/>
          <w:szCs w:val="28"/>
        </w:rPr>
      </w:pPr>
      <w:r w:rsidRPr="007439E9">
        <w:rPr>
          <w:sz w:val="28"/>
          <w:szCs w:val="28"/>
        </w:rPr>
        <w:t xml:space="preserve">2. Областные бюджетные учреждения вправе использовать на обеспечение своей деятельности полученные ими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на основании генеральных разрешений главных распорядителей (распорядителей) средств областного бюджета, в которых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и Ростовской области, а также положения уставов областных бюджетных учреждений. </w:t>
      </w:r>
    </w:p>
    <w:p w:rsidR="000F2DED" w:rsidRPr="007439E9" w:rsidRDefault="000F2DED" w:rsidP="000F2DED">
      <w:pPr>
        <w:spacing w:before="100" w:beforeAutospacing="1" w:after="100" w:afterAutospacing="1" w:line="360" w:lineRule="auto"/>
        <w:ind w:firstLine="708"/>
        <w:jc w:val="both"/>
        <w:rPr>
          <w:sz w:val="28"/>
          <w:szCs w:val="28"/>
        </w:rPr>
      </w:pPr>
      <w:r w:rsidRPr="007439E9">
        <w:rPr>
          <w:sz w:val="28"/>
          <w:szCs w:val="28"/>
        </w:rPr>
        <w:t xml:space="preserve">Для обеспечения макроэкономической стабильности и минимизации бюджетных рисков планирование бюджета на 2010 год осуществлено на основе консервативного прогноза социально-экономического развития и с учетом ограничения размера бюджетного дефицита. </w:t>
      </w:r>
    </w:p>
    <w:p w:rsidR="000F2DED" w:rsidRPr="007439E9" w:rsidRDefault="000F2DED" w:rsidP="000F2DED">
      <w:pPr>
        <w:spacing w:before="100" w:beforeAutospacing="1" w:after="100" w:afterAutospacing="1" w:line="360" w:lineRule="auto"/>
        <w:ind w:firstLine="708"/>
        <w:jc w:val="both"/>
        <w:rPr>
          <w:sz w:val="28"/>
          <w:szCs w:val="28"/>
        </w:rPr>
      </w:pPr>
      <w:r w:rsidRPr="007439E9">
        <w:rPr>
          <w:sz w:val="28"/>
          <w:szCs w:val="28"/>
        </w:rPr>
        <w:t xml:space="preserve">Доходы консолидированного бюджета области по состоянию на 01.04.2010 года запланированы на 2010 год в объеме 103,1 млрд. рублей, в том числе налоговые и неналоговые доходы – 73,9 млрд. рублей, безвозмездные поступления – 29,2 млрд. рублей. В процессе исполнения бюджета планируется поступление дополнительных средств из федерального бюджета. Расходы консолидированного бюджета запланированы в объеме 114,2 млрд. рублей. </w:t>
      </w:r>
    </w:p>
    <w:p w:rsidR="000F2DED" w:rsidRPr="007439E9" w:rsidRDefault="000F2DED" w:rsidP="000F2DED">
      <w:pPr>
        <w:spacing w:before="100" w:beforeAutospacing="1" w:after="100" w:afterAutospacing="1" w:line="360" w:lineRule="auto"/>
        <w:ind w:firstLine="708"/>
        <w:jc w:val="both"/>
        <w:rPr>
          <w:sz w:val="28"/>
          <w:szCs w:val="28"/>
        </w:rPr>
      </w:pPr>
      <w:r w:rsidRPr="007439E9">
        <w:rPr>
          <w:sz w:val="28"/>
          <w:szCs w:val="28"/>
        </w:rPr>
        <w:t xml:space="preserve">Параметры областного бюджета на 2010 год сформированы исходя из необходимости решения следующих задач: </w:t>
      </w:r>
    </w:p>
    <w:p w:rsidR="000F2DED" w:rsidRPr="007439E9" w:rsidRDefault="000F2DED" w:rsidP="000F2DED">
      <w:pPr>
        <w:numPr>
          <w:ilvl w:val="0"/>
          <w:numId w:val="32"/>
        </w:numPr>
        <w:spacing w:before="100" w:beforeAutospacing="1" w:after="100" w:afterAutospacing="1" w:line="360" w:lineRule="auto"/>
        <w:jc w:val="both"/>
        <w:rPr>
          <w:sz w:val="28"/>
          <w:szCs w:val="28"/>
        </w:rPr>
      </w:pPr>
      <w:r w:rsidRPr="007439E9">
        <w:rPr>
          <w:sz w:val="28"/>
          <w:szCs w:val="28"/>
        </w:rPr>
        <w:t xml:space="preserve">обеспечение исполнения в полном объеме социальных обязательств, достижение большей адресности предоставления социальной помощи, услуг и льгот; </w:t>
      </w:r>
    </w:p>
    <w:p w:rsidR="000F2DED" w:rsidRPr="007439E9" w:rsidRDefault="000F2DED" w:rsidP="000F2DED">
      <w:pPr>
        <w:numPr>
          <w:ilvl w:val="0"/>
          <w:numId w:val="32"/>
        </w:numPr>
        <w:spacing w:before="100" w:beforeAutospacing="1" w:after="100" w:afterAutospacing="1" w:line="360" w:lineRule="auto"/>
        <w:jc w:val="both"/>
        <w:rPr>
          <w:sz w:val="28"/>
          <w:szCs w:val="28"/>
        </w:rPr>
      </w:pPr>
      <w:r w:rsidRPr="007439E9">
        <w:rPr>
          <w:sz w:val="28"/>
          <w:szCs w:val="28"/>
        </w:rPr>
        <w:t xml:space="preserve">реализация мероприятий, направленных на оптимизацию текущих расходов бюджета, учитывая в том числе оптимизацию деятельности органов государственного управления, повышение качества предоставления гражданам государственных услуг, оптимизацию бюджетной сети, увеличение числа автономных учреждений; </w:t>
      </w:r>
    </w:p>
    <w:p w:rsidR="000F2DED" w:rsidRPr="007439E9" w:rsidRDefault="000F2DED" w:rsidP="000F2DED">
      <w:pPr>
        <w:numPr>
          <w:ilvl w:val="0"/>
          <w:numId w:val="32"/>
        </w:numPr>
        <w:spacing w:before="100" w:beforeAutospacing="1" w:after="100" w:afterAutospacing="1" w:line="360" w:lineRule="auto"/>
        <w:jc w:val="both"/>
        <w:rPr>
          <w:sz w:val="28"/>
          <w:szCs w:val="28"/>
        </w:rPr>
      </w:pPr>
      <w:r w:rsidRPr="007439E9">
        <w:rPr>
          <w:sz w:val="28"/>
          <w:szCs w:val="28"/>
        </w:rPr>
        <w:t xml:space="preserve">сохранение в составе инвестиционных расходов финансирования работ по строительству объектов высокой степени готовности, реализация проектов, дающих существенную экономию бюджетных средств; </w:t>
      </w:r>
    </w:p>
    <w:p w:rsidR="000F2DED" w:rsidRPr="007439E9" w:rsidRDefault="000F2DED" w:rsidP="000F2DED">
      <w:pPr>
        <w:numPr>
          <w:ilvl w:val="0"/>
          <w:numId w:val="32"/>
        </w:numPr>
        <w:spacing w:before="100" w:beforeAutospacing="1" w:after="100" w:afterAutospacing="1" w:line="360" w:lineRule="auto"/>
        <w:jc w:val="both"/>
        <w:rPr>
          <w:sz w:val="28"/>
          <w:szCs w:val="28"/>
        </w:rPr>
      </w:pPr>
      <w:r w:rsidRPr="007439E9">
        <w:rPr>
          <w:sz w:val="28"/>
          <w:szCs w:val="28"/>
        </w:rPr>
        <w:t xml:space="preserve">сокращение неэффективных расходов областного бюджета. </w:t>
      </w:r>
    </w:p>
    <w:p w:rsidR="000F2DED" w:rsidRPr="007439E9" w:rsidRDefault="000F2DED" w:rsidP="000F2DED">
      <w:pPr>
        <w:spacing w:before="100" w:beforeAutospacing="1" w:after="100" w:afterAutospacing="1" w:line="360" w:lineRule="auto"/>
        <w:ind w:firstLine="360"/>
        <w:jc w:val="both"/>
        <w:rPr>
          <w:sz w:val="28"/>
          <w:szCs w:val="28"/>
        </w:rPr>
      </w:pPr>
      <w:r w:rsidRPr="007439E9">
        <w:rPr>
          <w:sz w:val="28"/>
          <w:szCs w:val="28"/>
        </w:rPr>
        <w:t xml:space="preserve">Бюджет на 2010 год сформирован с учетом программно-целевого принципа бюджетного планирования, предусмотрены расходы на реализацию 24 целевых программ, а также ряда целевых мероприятий, включая финансовую поддержку местных бюджетов, в объеме 71,2 млрд. рублей, что составляет 87,2 % к общему объему расходов областного бюджета. </w:t>
      </w:r>
    </w:p>
    <w:p w:rsidR="000F2DED" w:rsidRPr="007439E9" w:rsidRDefault="000F2DED" w:rsidP="000F2DED">
      <w:pPr>
        <w:spacing w:before="100" w:beforeAutospacing="1" w:after="100" w:afterAutospacing="1" w:line="360" w:lineRule="auto"/>
        <w:ind w:firstLine="360"/>
        <w:jc w:val="both"/>
        <w:rPr>
          <w:sz w:val="28"/>
          <w:szCs w:val="28"/>
        </w:rPr>
      </w:pPr>
      <w:r w:rsidRPr="007439E9">
        <w:rPr>
          <w:sz w:val="28"/>
          <w:szCs w:val="28"/>
        </w:rPr>
        <w:t xml:space="preserve">Государственное задание как новый для бюджетного процесса инструмент, устанавливающий требования к составу, качеству и объему, условиям, порядку и результатам оказания государственных услуг, стал основой для формирования бюджета на 2010 год. В этих целях принято постановление Администрации Ростовской области </w:t>
      </w:r>
      <w:hyperlink r:id="rId17" w:history="1">
        <w:r w:rsidRPr="000F2DED">
          <w:rPr>
            <w:rStyle w:val="ad"/>
            <w:color w:val="000000"/>
            <w:sz w:val="28"/>
            <w:szCs w:val="28"/>
            <w:u w:val="none"/>
          </w:rPr>
          <w:t>от 26.08.2009 N 417</w:t>
        </w:r>
      </w:hyperlink>
      <w:r w:rsidRPr="002D678E">
        <w:rPr>
          <w:color w:val="000000"/>
          <w:sz w:val="28"/>
          <w:szCs w:val="28"/>
        </w:rPr>
        <w:t xml:space="preserve"> </w:t>
      </w:r>
      <w:r w:rsidRPr="007439E9">
        <w:rPr>
          <w:sz w:val="28"/>
          <w:szCs w:val="28"/>
        </w:rPr>
        <w:t xml:space="preserve">«О порядке организации работы по формированию и финансовому обеспечению государственного задания областным государственным учреждениям». Внедрение государственных заданий на оказание услуг позволит обеспечить их оплату по реальным результатам, создать стимулы для ориентации бюджетных учреждений на запросы потребителей и, как следствие, на дальнейшее повышение качества предоставляемой услуги. Одновременно продолжается работа по преобразованию бюджетных учреждений в автономные учреждения, а также по инвентаризации бюджетной сети для принятия мер по ее реструктуризации. </w:t>
      </w:r>
    </w:p>
    <w:p w:rsidR="000F2DED" w:rsidRDefault="000F2DED" w:rsidP="000F2DED">
      <w:pPr>
        <w:spacing w:line="360" w:lineRule="auto"/>
      </w:pPr>
      <w:r w:rsidRPr="007439E9">
        <w:rPr>
          <w:sz w:val="28"/>
          <w:szCs w:val="28"/>
        </w:rPr>
        <w:t>Объем финансовой помощи местным бюджетам на 2010 год предусмотрен в размере 44,2 млрд. рублей, в том числе: в виде дотаций на выравнивание бюджетной обеспеченности – 2,8 млрд. рублей,  субвенций на переданные органам местного самоуправления полномочия федерального и областного уровней  – 25,3 млрд. рублей, субсидий на софинансирование расходных обязательств муниципальных образований – 13,3 млрд. рублей, иных видов финансовой помощи – 2,8 млрд. рублей</w:t>
      </w:r>
    </w:p>
    <w:p w:rsidR="000F2DED" w:rsidRPr="00A55818" w:rsidRDefault="000F2DED" w:rsidP="000F2DED"/>
    <w:p w:rsidR="000F2DED" w:rsidRPr="00A55818" w:rsidRDefault="000F2DED" w:rsidP="000F2DED"/>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B04426" w:rsidRDefault="00B04426" w:rsidP="00197A13">
      <w:pPr>
        <w:spacing w:line="360" w:lineRule="auto"/>
        <w:rPr>
          <w:sz w:val="28"/>
          <w:szCs w:val="28"/>
        </w:rPr>
      </w:pPr>
    </w:p>
    <w:p w:rsidR="00E059FF" w:rsidRPr="00E059FF" w:rsidRDefault="00E059FF" w:rsidP="00E059FF">
      <w:pPr>
        <w:tabs>
          <w:tab w:val="left" w:pos="2213"/>
        </w:tabs>
        <w:rPr>
          <w:sz w:val="20"/>
          <w:szCs w:val="20"/>
        </w:rPr>
        <w:sectPr w:rsidR="00E059FF" w:rsidRPr="00E059FF">
          <w:pgSz w:w="11909" w:h="16834"/>
          <w:pgMar w:top="1440" w:right="360" w:bottom="720" w:left="1296" w:header="720" w:footer="720" w:gutter="0"/>
          <w:cols w:space="60"/>
          <w:noEndnote/>
        </w:sectPr>
      </w:pPr>
    </w:p>
    <w:p w:rsidR="00B04426" w:rsidRDefault="00B04426" w:rsidP="00B04426">
      <w:pPr>
        <w:tabs>
          <w:tab w:val="left" w:pos="3951"/>
        </w:tabs>
      </w:pPr>
    </w:p>
    <w:p w:rsidR="00B753F6" w:rsidRDefault="00B04426" w:rsidP="00B04426">
      <w:pPr>
        <w:tabs>
          <w:tab w:val="num" w:pos="0"/>
        </w:tabs>
        <w:spacing w:line="360" w:lineRule="auto"/>
        <w:jc w:val="right"/>
        <w:rPr>
          <w:sz w:val="28"/>
          <w:szCs w:val="28"/>
        </w:rPr>
      </w:pPr>
      <w:r>
        <w:rPr>
          <w:sz w:val="28"/>
          <w:szCs w:val="28"/>
        </w:rPr>
        <w:t>Приложение 3.</w:t>
      </w:r>
    </w:p>
    <w:p w:rsidR="00B04426" w:rsidRPr="00B753F6" w:rsidRDefault="00B753F6" w:rsidP="00B753F6">
      <w:pPr>
        <w:tabs>
          <w:tab w:val="num" w:pos="0"/>
        </w:tabs>
        <w:spacing w:line="360" w:lineRule="auto"/>
        <w:jc w:val="center"/>
        <w:rPr>
          <w:b/>
          <w:sz w:val="28"/>
          <w:szCs w:val="28"/>
        </w:rPr>
      </w:pPr>
      <w:r>
        <w:rPr>
          <w:sz w:val="28"/>
          <w:szCs w:val="28"/>
        </w:rPr>
        <w:tab/>
      </w:r>
      <w:r w:rsidRPr="005D7EB0">
        <w:rPr>
          <w:b/>
          <w:sz w:val="28"/>
          <w:szCs w:val="28"/>
        </w:rPr>
        <w:t>Доходы бюджета Ростовской области</w:t>
      </w:r>
    </w:p>
    <w:tbl>
      <w:tblPr>
        <w:tblpPr w:leftFromText="180" w:rightFromText="180" w:vertAnchor="text" w:horzAnchor="margin" w:tblpY="1160"/>
        <w:tblW w:w="15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187"/>
        <w:gridCol w:w="1916"/>
        <w:gridCol w:w="1134"/>
        <w:gridCol w:w="2436"/>
        <w:gridCol w:w="1110"/>
        <w:gridCol w:w="2764"/>
      </w:tblGrid>
      <w:tr w:rsidR="00B753F6" w:rsidRPr="00A47CF9" w:rsidTr="00B753F6">
        <w:trPr>
          <w:cantSplit/>
        </w:trPr>
        <w:tc>
          <w:tcPr>
            <w:tcW w:w="3085" w:type="dxa"/>
            <w:vMerge w:val="restart"/>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p>
          <w:p w:rsidR="00B753F6" w:rsidRPr="00A47CF9" w:rsidRDefault="00B753F6" w:rsidP="00B753F6">
            <w:pPr>
              <w:jc w:val="center"/>
            </w:pPr>
          </w:p>
          <w:p w:rsidR="00B753F6" w:rsidRPr="00A47CF9" w:rsidRDefault="00B753F6" w:rsidP="00B753F6">
            <w:pPr>
              <w:jc w:val="center"/>
            </w:pPr>
            <w:r w:rsidRPr="00A47CF9">
              <w:t>Код бюджетной классификации</w:t>
            </w:r>
          </w:p>
        </w:tc>
        <w:tc>
          <w:tcPr>
            <w:tcW w:w="3187" w:type="dxa"/>
            <w:vMerge w:val="restart"/>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p>
          <w:p w:rsidR="00B753F6" w:rsidRPr="00A47CF9" w:rsidRDefault="00B753F6" w:rsidP="00B753F6">
            <w:pPr>
              <w:jc w:val="center"/>
            </w:pPr>
          </w:p>
          <w:p w:rsidR="00B753F6" w:rsidRPr="00A47CF9" w:rsidRDefault="00B753F6" w:rsidP="00B753F6">
            <w:pPr>
              <w:jc w:val="center"/>
            </w:pPr>
            <w:r w:rsidRPr="00A47CF9">
              <w:t>Статьи доходов</w:t>
            </w:r>
          </w:p>
        </w:tc>
        <w:tc>
          <w:tcPr>
            <w:tcW w:w="3050" w:type="dxa"/>
            <w:gridSpan w:val="2"/>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За 2009 г.</w:t>
            </w:r>
          </w:p>
        </w:tc>
        <w:tc>
          <w:tcPr>
            <w:tcW w:w="3546" w:type="dxa"/>
            <w:gridSpan w:val="2"/>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За 2010 г.</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Изменение</w:t>
            </w:r>
          </w:p>
        </w:tc>
      </w:tr>
      <w:tr w:rsidR="00B753F6" w:rsidRPr="00A47CF9" w:rsidTr="00B753F6">
        <w:trPr>
          <w:cantSplit/>
          <w:trHeight w:val="1471"/>
        </w:trPr>
        <w:tc>
          <w:tcPr>
            <w:tcW w:w="3085" w:type="dxa"/>
            <w:vMerge/>
            <w:tcBorders>
              <w:top w:val="single" w:sz="4" w:space="0" w:color="auto"/>
              <w:left w:val="single" w:sz="4" w:space="0" w:color="auto"/>
              <w:bottom w:val="single" w:sz="4" w:space="0" w:color="auto"/>
              <w:right w:val="single" w:sz="4" w:space="0" w:color="auto"/>
            </w:tcBorders>
            <w:vAlign w:val="center"/>
          </w:tcPr>
          <w:p w:rsidR="00B753F6" w:rsidRPr="00A47CF9" w:rsidRDefault="00B753F6" w:rsidP="00B753F6">
            <w:pPr>
              <w:jc w:val="center"/>
            </w:pPr>
          </w:p>
        </w:tc>
        <w:tc>
          <w:tcPr>
            <w:tcW w:w="3187" w:type="dxa"/>
            <w:vMerge/>
            <w:tcBorders>
              <w:top w:val="single" w:sz="4" w:space="0" w:color="auto"/>
              <w:left w:val="single" w:sz="4" w:space="0" w:color="auto"/>
              <w:bottom w:val="single" w:sz="4" w:space="0" w:color="auto"/>
              <w:right w:val="single" w:sz="4" w:space="0" w:color="auto"/>
            </w:tcBorders>
            <w:vAlign w:val="center"/>
          </w:tcPr>
          <w:p w:rsidR="00B753F6" w:rsidRPr="00A47CF9" w:rsidRDefault="00B753F6" w:rsidP="00B753F6">
            <w:pPr>
              <w:jc w:val="center"/>
            </w:pP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p>
          <w:p w:rsidR="00B753F6" w:rsidRPr="00A47CF9" w:rsidRDefault="00B753F6" w:rsidP="00B753F6">
            <w:pPr>
              <w:jc w:val="center"/>
            </w:pPr>
            <w:r w:rsidRPr="00A47CF9">
              <w:t>млн. р.</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Доля в общей сумме доходов, %</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p>
          <w:p w:rsidR="00B753F6" w:rsidRPr="00A47CF9" w:rsidRDefault="00B753F6" w:rsidP="00B753F6">
            <w:pPr>
              <w:jc w:val="center"/>
            </w:pPr>
            <w:r w:rsidRPr="00A47CF9">
              <w:t>млн. р.</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Доля в общей сумме доходов, %</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p>
          <w:p w:rsidR="00B753F6" w:rsidRPr="00A47CF9" w:rsidRDefault="00B753F6" w:rsidP="00B753F6">
            <w:pPr>
              <w:jc w:val="center"/>
            </w:pPr>
            <w:r w:rsidRPr="00A47CF9">
              <w:t>млн. р.</w:t>
            </w:r>
          </w:p>
        </w:tc>
      </w:tr>
      <w:tr w:rsidR="00B753F6" w:rsidRPr="00A47CF9" w:rsidTr="00B753F6">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rPr>
                <w:color w:val="000000"/>
              </w:rPr>
              <w:t>Всего доходов</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rPr>
                <w:sz w:val="28"/>
                <w:szCs w:val="28"/>
              </w:rPr>
              <w:t>83 569 556,7</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100</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ind w:right="-57"/>
              <w:jc w:val="center"/>
              <w:rPr>
                <w:sz w:val="28"/>
                <w:szCs w:val="28"/>
              </w:rPr>
            </w:pPr>
            <w:r w:rsidRPr="00A47CF9">
              <w:rPr>
                <w:sz w:val="28"/>
                <w:szCs w:val="28"/>
              </w:rPr>
              <w:t>74 803 272,5</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100</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ind w:right="-57"/>
              <w:jc w:val="center"/>
              <w:rPr>
                <w:sz w:val="28"/>
                <w:szCs w:val="28"/>
              </w:rPr>
            </w:pPr>
            <w:r w:rsidRPr="00A47CF9">
              <w:rPr>
                <w:sz w:val="28"/>
                <w:szCs w:val="28"/>
              </w:rPr>
              <w:t>8 766 284,2</w:t>
            </w:r>
          </w:p>
        </w:tc>
      </w:tr>
      <w:tr w:rsidR="00B753F6" w:rsidRPr="00A47CF9" w:rsidTr="00B753F6">
        <w:trPr>
          <w:trHeight w:val="505"/>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b/>
                <w:sz w:val="28"/>
                <w:szCs w:val="28"/>
              </w:rPr>
            </w:pPr>
            <w:r w:rsidRPr="00A47CF9">
              <w:rPr>
                <w:b/>
                <w:sz w:val="28"/>
                <w:szCs w:val="28"/>
              </w:rPr>
              <w:t>1 00 00000 00 0000 000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ind w:right="-57"/>
              <w:jc w:val="center"/>
              <w:rPr>
                <w:b/>
              </w:rPr>
            </w:pPr>
            <w:r w:rsidRPr="00A47CF9">
              <w:rPr>
                <w:b/>
              </w:rPr>
              <w:t>НАЛОГОВЫЕ И НЕНАЛОГОВЫЕ ДОХОДЫ</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line="204" w:lineRule="auto"/>
              <w:rPr>
                <w:b/>
                <w:sz w:val="28"/>
                <w:szCs w:val="28"/>
              </w:rPr>
            </w:pPr>
            <w:r w:rsidRPr="00A47CF9">
              <w:rPr>
                <w:b/>
                <w:sz w:val="28"/>
                <w:szCs w:val="28"/>
              </w:rPr>
              <w:t>43 132 791,9</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51</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b/>
                <w:sz w:val="28"/>
                <w:szCs w:val="28"/>
              </w:rPr>
            </w:pPr>
            <w:r w:rsidRPr="00A47CF9">
              <w:rPr>
                <w:b/>
                <w:sz w:val="28"/>
                <w:szCs w:val="28"/>
              </w:rPr>
              <w:t>46 552 374,4</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rPr>
                <w:b/>
              </w:rPr>
            </w:pPr>
            <w:r w:rsidRPr="00A47CF9">
              <w:rPr>
                <w:b/>
              </w:rPr>
              <w:t>62</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b/>
                <w:sz w:val="28"/>
                <w:szCs w:val="28"/>
              </w:rPr>
            </w:pPr>
            <w:r w:rsidRPr="00A47CF9">
              <w:rPr>
                <w:b/>
                <w:sz w:val="28"/>
                <w:szCs w:val="28"/>
              </w:rPr>
              <w:t>-3 419 583</w:t>
            </w:r>
          </w:p>
        </w:tc>
      </w:tr>
      <w:tr w:rsidR="00B753F6" w:rsidRPr="00A47CF9" w:rsidTr="00B753F6">
        <w:trPr>
          <w:trHeight w:val="374"/>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1 01 00000 00 0000 000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pPr>
            <w:r w:rsidRPr="00A47CF9">
              <w:t>НАЛОГИ НА ПРИБЫЛЬ, ДОХОДЫ</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rPr>
                <w:sz w:val="28"/>
                <w:szCs w:val="28"/>
              </w:rPr>
              <w:t>30 000 000,0</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69</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30 223 283,0</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64</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-223 283</w:t>
            </w:r>
          </w:p>
        </w:tc>
      </w:tr>
      <w:tr w:rsidR="00B753F6" w:rsidRPr="00A47CF9" w:rsidTr="00B753F6">
        <w:trPr>
          <w:trHeight w:val="486"/>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1 03 00000 00 0000 000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pPr>
            <w:r w:rsidRPr="00A47CF9">
              <w:t>НАЛОГИ НА ТОВАРЫ (РАБОТЫ, УСЛУГИ), РЕАЛИЗУЕМЫЕ НА ТЕРРИТОРИИ РОССИЙСКОЙ ФЕДЕРАЦИИ</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rPr>
                <w:sz w:val="28"/>
                <w:szCs w:val="28"/>
              </w:rPr>
              <w:t>6 048 211,2</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14</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8 919 200,7</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19</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-2 870 989</w:t>
            </w:r>
          </w:p>
        </w:tc>
      </w:tr>
      <w:tr w:rsidR="00B753F6" w:rsidRPr="00A47CF9" w:rsidTr="00B753F6">
        <w:trPr>
          <w:trHeight w:val="468"/>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1 05 00000 00 0000 000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pPr>
            <w:r w:rsidRPr="00A47CF9">
              <w:t>НАЛОГИ НА СОВОКУПНЫЙ ДОХОД</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rPr>
                <w:sz w:val="28"/>
                <w:szCs w:val="28"/>
              </w:rPr>
              <w:t>1 431 800,0</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3</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1 697 892,4</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3</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- 266 092</w:t>
            </w:r>
          </w:p>
        </w:tc>
      </w:tr>
      <w:tr w:rsidR="00B753F6" w:rsidRPr="00A47CF9" w:rsidTr="00B753F6">
        <w:trPr>
          <w:trHeight w:val="486"/>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1 06 00000 00 0000 000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pPr>
            <w:r w:rsidRPr="00A47CF9">
              <w:t>НАЛОГИ НА ИМУЩЕСТВО</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rPr>
                <w:sz w:val="28"/>
                <w:szCs w:val="28"/>
              </w:rPr>
              <w:t>5 120 038,1</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11</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4 300 915,4</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9</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819 123</w:t>
            </w:r>
          </w:p>
        </w:tc>
      </w:tr>
      <w:tr w:rsidR="00B753F6" w:rsidRPr="00A47CF9" w:rsidTr="00B753F6">
        <w:trPr>
          <w:trHeight w:val="636"/>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1 07 00000 00 0000 000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pPr>
            <w:r w:rsidRPr="00A47CF9">
              <w:t>НАЛОГИ, СБОРЫ И РЕГУЛЯРНЫЕ ПЛАТЕЖИ ЗА ПОЛЬЗОВАНИЕ ПРИРОДНЫМИ РЕСУРСАМИ</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rPr>
                <w:sz w:val="28"/>
                <w:szCs w:val="28"/>
              </w:rPr>
              <w:t>211 827,4</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0,4</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234 789,6</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0,5</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- 22 962</w:t>
            </w:r>
          </w:p>
        </w:tc>
      </w:tr>
      <w:tr w:rsidR="00B753F6" w:rsidRPr="00A47CF9" w:rsidTr="00B753F6">
        <w:trPr>
          <w:trHeight w:val="486"/>
        </w:trPr>
        <w:tc>
          <w:tcPr>
            <w:tcW w:w="3085" w:type="dxa"/>
            <w:tcBorders>
              <w:top w:val="single" w:sz="4" w:space="0" w:color="auto"/>
              <w:left w:val="single" w:sz="4" w:space="0" w:color="auto"/>
              <w:bottom w:val="single" w:sz="4" w:space="0" w:color="auto"/>
              <w:right w:val="single" w:sz="4" w:space="0" w:color="auto"/>
            </w:tcBorders>
          </w:tcPr>
          <w:p w:rsidR="00B753F6" w:rsidRDefault="00B753F6" w:rsidP="00B753F6">
            <w:pPr>
              <w:spacing w:before="60" w:after="60" w:line="216" w:lineRule="auto"/>
              <w:jc w:val="center"/>
              <w:rPr>
                <w:sz w:val="28"/>
                <w:szCs w:val="28"/>
              </w:rPr>
            </w:pPr>
          </w:p>
          <w:p w:rsidR="00B753F6" w:rsidRDefault="00B753F6" w:rsidP="00B753F6">
            <w:pPr>
              <w:spacing w:before="60" w:after="60" w:line="216" w:lineRule="auto"/>
              <w:jc w:val="center"/>
              <w:rPr>
                <w:sz w:val="28"/>
                <w:szCs w:val="28"/>
              </w:rPr>
            </w:pPr>
          </w:p>
          <w:p w:rsidR="00B753F6" w:rsidRPr="00A47CF9" w:rsidRDefault="00B753F6" w:rsidP="00B753F6">
            <w:pPr>
              <w:spacing w:before="60" w:after="60" w:line="216" w:lineRule="auto"/>
              <w:jc w:val="center"/>
              <w:rPr>
                <w:sz w:val="28"/>
                <w:szCs w:val="28"/>
              </w:rPr>
            </w:pPr>
            <w:r w:rsidRPr="00A47CF9">
              <w:rPr>
                <w:sz w:val="28"/>
                <w:szCs w:val="28"/>
              </w:rPr>
              <w:t>1 08 00000 00 0000 000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Default="00B753F6" w:rsidP="00B753F6">
            <w:pPr>
              <w:spacing w:before="60" w:after="60" w:line="216" w:lineRule="auto"/>
              <w:jc w:val="center"/>
            </w:pPr>
          </w:p>
          <w:p w:rsidR="00B753F6" w:rsidRDefault="00B753F6" w:rsidP="00B753F6">
            <w:pPr>
              <w:spacing w:before="60" w:after="60" w:line="216" w:lineRule="auto"/>
              <w:jc w:val="center"/>
            </w:pPr>
          </w:p>
          <w:p w:rsidR="00B753F6" w:rsidRPr="00A47CF9" w:rsidRDefault="00B753F6" w:rsidP="00B753F6">
            <w:pPr>
              <w:spacing w:before="60" w:after="60" w:line="216" w:lineRule="auto"/>
              <w:jc w:val="center"/>
            </w:pPr>
            <w:r w:rsidRPr="00A47CF9">
              <w:t>ГОСУДАРСТВЕННАЯ ПОШЛИНА</w:t>
            </w:r>
          </w:p>
        </w:tc>
        <w:tc>
          <w:tcPr>
            <w:tcW w:w="1916" w:type="dxa"/>
            <w:tcBorders>
              <w:top w:val="single" w:sz="4" w:space="0" w:color="auto"/>
              <w:left w:val="single" w:sz="4" w:space="0" w:color="auto"/>
              <w:bottom w:val="single" w:sz="4" w:space="0" w:color="auto"/>
              <w:right w:val="single" w:sz="4" w:space="0" w:color="auto"/>
            </w:tcBorders>
          </w:tcPr>
          <w:p w:rsidR="00B753F6" w:rsidRPr="0024714B" w:rsidRDefault="00B753F6" w:rsidP="00B753F6">
            <w:pPr>
              <w:jc w:val="center"/>
              <w:rPr>
                <w:sz w:val="28"/>
                <w:szCs w:val="28"/>
              </w:rPr>
            </w:pPr>
          </w:p>
          <w:p w:rsidR="00B753F6" w:rsidRPr="0024714B" w:rsidRDefault="00B753F6" w:rsidP="00B753F6">
            <w:pPr>
              <w:jc w:val="center"/>
              <w:rPr>
                <w:sz w:val="28"/>
                <w:szCs w:val="28"/>
              </w:rPr>
            </w:pPr>
          </w:p>
          <w:p w:rsidR="00B753F6" w:rsidRDefault="00B753F6" w:rsidP="00B753F6">
            <w:pPr>
              <w:jc w:val="center"/>
              <w:rPr>
                <w:sz w:val="28"/>
                <w:szCs w:val="28"/>
              </w:rPr>
            </w:pPr>
          </w:p>
          <w:p w:rsidR="00B753F6" w:rsidRPr="0024714B" w:rsidRDefault="00B753F6" w:rsidP="00B753F6">
            <w:pPr>
              <w:jc w:val="center"/>
              <w:rPr>
                <w:sz w:val="28"/>
                <w:szCs w:val="28"/>
              </w:rPr>
            </w:pPr>
            <w:r w:rsidRPr="0024714B">
              <w:rPr>
                <w:sz w:val="28"/>
                <w:szCs w:val="28"/>
              </w:rPr>
              <w:t>835,1</w:t>
            </w:r>
          </w:p>
        </w:tc>
        <w:tc>
          <w:tcPr>
            <w:tcW w:w="1134" w:type="dxa"/>
            <w:tcBorders>
              <w:top w:val="single" w:sz="4" w:space="0" w:color="auto"/>
              <w:left w:val="single" w:sz="4" w:space="0" w:color="auto"/>
              <w:bottom w:val="single" w:sz="4" w:space="0" w:color="auto"/>
              <w:right w:val="single" w:sz="4" w:space="0" w:color="auto"/>
            </w:tcBorders>
          </w:tcPr>
          <w:p w:rsidR="00B753F6" w:rsidRPr="0024714B" w:rsidRDefault="00B753F6" w:rsidP="00B753F6">
            <w:pPr>
              <w:jc w:val="center"/>
              <w:rPr>
                <w:sz w:val="28"/>
                <w:szCs w:val="28"/>
              </w:rPr>
            </w:pPr>
          </w:p>
          <w:p w:rsidR="00B753F6" w:rsidRPr="0024714B" w:rsidRDefault="00B753F6" w:rsidP="00B753F6">
            <w:pPr>
              <w:jc w:val="center"/>
              <w:rPr>
                <w:sz w:val="28"/>
                <w:szCs w:val="28"/>
              </w:rPr>
            </w:pPr>
          </w:p>
          <w:p w:rsidR="00B753F6" w:rsidRPr="0024714B" w:rsidRDefault="00B753F6" w:rsidP="00B753F6">
            <w:pPr>
              <w:jc w:val="center"/>
              <w:rPr>
                <w:sz w:val="28"/>
                <w:szCs w:val="28"/>
              </w:rPr>
            </w:pPr>
          </w:p>
          <w:p w:rsidR="00B753F6" w:rsidRPr="0024714B" w:rsidRDefault="00B753F6" w:rsidP="00B753F6">
            <w:pPr>
              <w:jc w:val="center"/>
              <w:rPr>
                <w:sz w:val="28"/>
                <w:szCs w:val="28"/>
              </w:rPr>
            </w:pPr>
            <w:r w:rsidRPr="0024714B">
              <w:rPr>
                <w:sz w:val="28"/>
                <w:szCs w:val="28"/>
              </w:rPr>
              <w:t>0,001</w:t>
            </w:r>
          </w:p>
        </w:tc>
        <w:tc>
          <w:tcPr>
            <w:tcW w:w="2436" w:type="dxa"/>
            <w:tcBorders>
              <w:top w:val="single" w:sz="4" w:space="0" w:color="auto"/>
              <w:left w:val="single" w:sz="4" w:space="0" w:color="auto"/>
              <w:bottom w:val="single" w:sz="4" w:space="0" w:color="auto"/>
              <w:right w:val="single" w:sz="4" w:space="0" w:color="auto"/>
            </w:tcBorders>
          </w:tcPr>
          <w:p w:rsidR="00B753F6" w:rsidRPr="0024714B" w:rsidRDefault="00B753F6" w:rsidP="00B753F6">
            <w:pPr>
              <w:spacing w:before="60" w:after="60" w:line="216" w:lineRule="auto"/>
              <w:jc w:val="center"/>
              <w:rPr>
                <w:sz w:val="28"/>
                <w:szCs w:val="28"/>
              </w:rPr>
            </w:pPr>
          </w:p>
          <w:p w:rsidR="00B753F6" w:rsidRPr="0024714B" w:rsidRDefault="00B753F6" w:rsidP="00B753F6">
            <w:pPr>
              <w:spacing w:before="60" w:after="60" w:line="216" w:lineRule="auto"/>
              <w:jc w:val="center"/>
              <w:rPr>
                <w:sz w:val="28"/>
                <w:szCs w:val="28"/>
              </w:rPr>
            </w:pPr>
          </w:p>
          <w:p w:rsidR="00B753F6" w:rsidRPr="0024714B" w:rsidRDefault="00B753F6" w:rsidP="00B753F6">
            <w:pPr>
              <w:spacing w:before="60" w:after="60" w:line="216" w:lineRule="auto"/>
              <w:jc w:val="center"/>
              <w:rPr>
                <w:sz w:val="28"/>
                <w:szCs w:val="28"/>
              </w:rPr>
            </w:pPr>
            <w:r w:rsidRPr="0024714B">
              <w:rPr>
                <w:sz w:val="28"/>
                <w:szCs w:val="28"/>
              </w:rPr>
              <w:t>657,6</w:t>
            </w:r>
          </w:p>
        </w:tc>
        <w:tc>
          <w:tcPr>
            <w:tcW w:w="1110" w:type="dxa"/>
            <w:tcBorders>
              <w:top w:val="single" w:sz="4" w:space="0" w:color="auto"/>
              <w:left w:val="single" w:sz="4" w:space="0" w:color="auto"/>
              <w:bottom w:val="single" w:sz="4" w:space="0" w:color="auto"/>
              <w:right w:val="single" w:sz="4" w:space="0" w:color="auto"/>
            </w:tcBorders>
          </w:tcPr>
          <w:p w:rsidR="00B753F6" w:rsidRPr="0024714B" w:rsidRDefault="00B753F6" w:rsidP="00B753F6">
            <w:pPr>
              <w:jc w:val="center"/>
              <w:rPr>
                <w:sz w:val="28"/>
                <w:szCs w:val="28"/>
              </w:rPr>
            </w:pPr>
          </w:p>
          <w:p w:rsidR="00B753F6" w:rsidRPr="0024714B" w:rsidRDefault="00B753F6" w:rsidP="00B753F6">
            <w:pPr>
              <w:jc w:val="center"/>
              <w:rPr>
                <w:sz w:val="28"/>
                <w:szCs w:val="28"/>
              </w:rPr>
            </w:pPr>
          </w:p>
          <w:p w:rsidR="00B753F6" w:rsidRDefault="00B753F6" w:rsidP="00B753F6">
            <w:pPr>
              <w:rPr>
                <w:sz w:val="28"/>
                <w:szCs w:val="28"/>
              </w:rPr>
            </w:pPr>
          </w:p>
          <w:p w:rsidR="00B753F6" w:rsidRPr="0024714B" w:rsidRDefault="00B753F6" w:rsidP="00B753F6">
            <w:pPr>
              <w:rPr>
                <w:sz w:val="28"/>
                <w:szCs w:val="28"/>
              </w:rPr>
            </w:pPr>
            <w:r w:rsidRPr="0024714B">
              <w:rPr>
                <w:sz w:val="28"/>
                <w:szCs w:val="28"/>
              </w:rPr>
              <w:t>0,001</w:t>
            </w:r>
          </w:p>
        </w:tc>
        <w:tc>
          <w:tcPr>
            <w:tcW w:w="2764" w:type="dxa"/>
            <w:tcBorders>
              <w:top w:val="single" w:sz="4" w:space="0" w:color="auto"/>
              <w:left w:val="single" w:sz="4" w:space="0" w:color="auto"/>
              <w:bottom w:val="single" w:sz="4" w:space="0" w:color="auto"/>
              <w:right w:val="single" w:sz="4" w:space="0" w:color="auto"/>
            </w:tcBorders>
          </w:tcPr>
          <w:p w:rsidR="00B753F6" w:rsidRPr="0024714B" w:rsidRDefault="00B753F6" w:rsidP="00B753F6">
            <w:pPr>
              <w:spacing w:before="60" w:after="60" w:line="216" w:lineRule="auto"/>
              <w:jc w:val="center"/>
              <w:rPr>
                <w:sz w:val="28"/>
                <w:szCs w:val="28"/>
              </w:rPr>
            </w:pPr>
          </w:p>
          <w:p w:rsidR="00B753F6" w:rsidRPr="0024714B" w:rsidRDefault="00B753F6" w:rsidP="00B753F6">
            <w:pPr>
              <w:spacing w:before="60" w:after="60" w:line="216" w:lineRule="auto"/>
              <w:jc w:val="center"/>
              <w:rPr>
                <w:sz w:val="28"/>
                <w:szCs w:val="28"/>
              </w:rPr>
            </w:pPr>
          </w:p>
          <w:p w:rsidR="00B753F6" w:rsidRPr="0024714B" w:rsidRDefault="00B753F6" w:rsidP="00B753F6">
            <w:pPr>
              <w:spacing w:before="60" w:after="60" w:line="216" w:lineRule="auto"/>
              <w:jc w:val="center"/>
              <w:rPr>
                <w:sz w:val="28"/>
                <w:szCs w:val="28"/>
              </w:rPr>
            </w:pPr>
            <w:r w:rsidRPr="0024714B">
              <w:rPr>
                <w:sz w:val="28"/>
                <w:szCs w:val="28"/>
              </w:rPr>
              <w:t>178</w:t>
            </w:r>
          </w:p>
        </w:tc>
      </w:tr>
      <w:tr w:rsidR="00B753F6" w:rsidRPr="00A47CF9" w:rsidTr="00B753F6">
        <w:trPr>
          <w:trHeight w:val="580"/>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1 11 00000 00 0000 000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pPr>
            <w:r w:rsidRPr="00A47CF9">
              <w:t>ДОХОДЫ ОТ ИСПОЛЬЗОВАНИЯ ИМУЩЕСТВА, НАХОДЯЩЕГОСЯ В ГОСУДАРСТВЕННОЙ И МУНИЦИПАЛЬНОЙ СОБСТВЕННОСТИ</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rPr>
                <w:sz w:val="28"/>
                <w:szCs w:val="28"/>
              </w:rPr>
              <w:t>504 881,9</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1,1</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915 002,1</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1,9</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- 410 121</w:t>
            </w:r>
          </w:p>
        </w:tc>
      </w:tr>
      <w:tr w:rsidR="00B753F6" w:rsidRPr="00A47CF9" w:rsidTr="00B753F6">
        <w:trPr>
          <w:trHeight w:val="654"/>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1 12 00000 00 0000 000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pPr>
            <w:r w:rsidRPr="00A47CF9">
              <w:t>ПЛАТЕЖИ ПРИ ПОЛЬЗОВАНИИ ПРИРОДНЫМИ РЕСУРСАМИ</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120" w:line="228" w:lineRule="auto"/>
              <w:jc w:val="center"/>
              <w:rPr>
                <w:sz w:val="28"/>
                <w:szCs w:val="28"/>
              </w:rPr>
            </w:pPr>
            <w:r w:rsidRPr="00A47CF9">
              <w:rPr>
                <w:sz w:val="28"/>
                <w:szCs w:val="28"/>
              </w:rPr>
              <w:t>180 369,4</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0,4</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177 500,8</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0,3</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2 869</w:t>
            </w:r>
          </w:p>
        </w:tc>
      </w:tr>
      <w:tr w:rsidR="00B753F6" w:rsidRPr="00A47CF9" w:rsidTr="00B753F6">
        <w:trPr>
          <w:trHeight w:val="692"/>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1 13 00000 00 0000 000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pPr>
            <w:r w:rsidRPr="00A47CF9">
              <w:t>ДОХОДЫ ОТ ОКАЗАНИЯ ПЛАТНЫХ УСЛУГ И КОМПЕНСАЦИИ ЗАТРАТ ГОСУДАРСТВА</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line="204" w:lineRule="auto"/>
              <w:jc w:val="center"/>
              <w:rPr>
                <w:sz w:val="28"/>
                <w:szCs w:val="28"/>
              </w:rPr>
            </w:pPr>
            <w:r w:rsidRPr="00A47CF9">
              <w:rPr>
                <w:sz w:val="28"/>
                <w:szCs w:val="28"/>
              </w:rPr>
              <w:t>15 432,5</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0,03</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919,1</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0,001</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14 513</w:t>
            </w:r>
          </w:p>
        </w:tc>
      </w:tr>
      <w:tr w:rsidR="00B753F6" w:rsidRPr="00A47CF9" w:rsidTr="00B753F6">
        <w:trPr>
          <w:trHeight w:val="561"/>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1 14 00000 00 0000 000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pPr>
            <w:r w:rsidRPr="00A47CF9">
              <w:t>ДОХОДЫ ОТ ПРОДАЖИ МАТЕРИАЛЬНЫХ И НЕМАТЕРИАЛЬНЫХ АКТИВОВ</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line="216" w:lineRule="auto"/>
              <w:jc w:val="center"/>
              <w:rPr>
                <w:sz w:val="28"/>
                <w:szCs w:val="28"/>
              </w:rPr>
            </w:pPr>
            <w:r w:rsidRPr="00A47CF9">
              <w:rPr>
                <w:sz w:val="28"/>
                <w:szCs w:val="28"/>
              </w:rPr>
              <w:t>117 834,8</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0,2</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47 328,2</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0,1</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70 506</w:t>
            </w:r>
          </w:p>
        </w:tc>
      </w:tr>
      <w:tr w:rsidR="00B753F6" w:rsidRPr="00A47CF9" w:rsidTr="00B753F6">
        <w:trPr>
          <w:trHeight w:val="393"/>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1 15 00000 00 0000 000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pPr>
            <w:r w:rsidRPr="00A47CF9">
              <w:t>АДМИНИСТРАТИВНЫЕ ПЛАТЕЖИ И СБОРЫ</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rPr>
                <w:sz w:val="28"/>
                <w:szCs w:val="28"/>
              </w:rPr>
              <w:t>200,0</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0,0004</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105,0</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0,0002</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95</w:t>
            </w:r>
          </w:p>
        </w:tc>
      </w:tr>
      <w:tr w:rsidR="00B753F6" w:rsidRPr="00A47CF9" w:rsidTr="00B753F6">
        <w:trPr>
          <w:trHeight w:val="561"/>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1 16 00000 00 0000 000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pPr>
            <w:r w:rsidRPr="00A47CF9">
              <w:t>ШТРАФЫ, САНКЦИИ, ВОЗМЕЩЕНИЕ УЩЕРБА</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line="204" w:lineRule="auto"/>
              <w:jc w:val="center"/>
              <w:rPr>
                <w:sz w:val="28"/>
                <w:szCs w:val="28"/>
              </w:rPr>
            </w:pPr>
            <w:r w:rsidRPr="00A47CF9">
              <w:rPr>
                <w:sz w:val="28"/>
                <w:szCs w:val="28"/>
              </w:rPr>
              <w:t>40 549,0</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0,09</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34 658,3</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0,07</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5 891</w:t>
            </w:r>
          </w:p>
        </w:tc>
      </w:tr>
      <w:tr w:rsidR="00B753F6" w:rsidRPr="00A47CF9" w:rsidTr="00B753F6">
        <w:trPr>
          <w:trHeight w:val="673"/>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1 18 00000 00 0000 000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Default="00B753F6" w:rsidP="00B753F6">
            <w:pPr>
              <w:spacing w:before="60" w:after="60" w:line="216" w:lineRule="auto"/>
              <w:jc w:val="center"/>
            </w:pPr>
            <w:r w:rsidRPr="00A47CF9">
              <w:t xml:space="preserve">ДОХОДЫ БЮДЖЕТОВ БЮДЖЕТНОЙ СИСТЕМЫ РОССИЙСКОЙ ФЕДЕРАЦИИ ОТ ВОЗВРАТА ОСТАТКОВ СУБСИДИЙ, СУБВЕНЦИЙ И ИНЫХ МЕЖБЮДЖЕТНЫХ </w:t>
            </w:r>
          </w:p>
          <w:p w:rsidR="00B753F6" w:rsidRDefault="00B753F6" w:rsidP="00B753F6">
            <w:pPr>
              <w:spacing w:before="60" w:after="60" w:line="216" w:lineRule="auto"/>
              <w:jc w:val="center"/>
            </w:pPr>
          </w:p>
          <w:p w:rsidR="00B753F6" w:rsidRDefault="00B753F6" w:rsidP="00B753F6">
            <w:pPr>
              <w:spacing w:before="60" w:after="60" w:line="216" w:lineRule="auto"/>
              <w:jc w:val="center"/>
            </w:pPr>
          </w:p>
          <w:p w:rsidR="00B753F6" w:rsidRDefault="00B753F6" w:rsidP="00B753F6">
            <w:pPr>
              <w:spacing w:before="60" w:after="60" w:line="216" w:lineRule="auto"/>
              <w:jc w:val="center"/>
            </w:pPr>
          </w:p>
          <w:p w:rsidR="00B753F6" w:rsidRPr="00A47CF9" w:rsidRDefault="00B753F6" w:rsidP="00B753F6">
            <w:pPr>
              <w:spacing w:before="60" w:after="60" w:line="216" w:lineRule="auto"/>
              <w:jc w:val="center"/>
            </w:pPr>
            <w:r w:rsidRPr="00A47CF9">
              <w:t>ТРАНСФЕРТОВ, ИМЕЮЩИХ ЦЕЛЕВОЕ НАЗНАЧЕНИЕ, ПРОШЛЫХ ЛЕТ</w:t>
            </w:r>
          </w:p>
          <w:p w:rsidR="00B753F6" w:rsidRPr="00A47CF9" w:rsidRDefault="00B753F6" w:rsidP="00B753F6">
            <w:pPr>
              <w:spacing w:before="60" w:after="60" w:line="216" w:lineRule="auto"/>
              <w:jc w:val="center"/>
            </w:pP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rPr>
                <w:sz w:val="28"/>
                <w:szCs w:val="28"/>
              </w:rPr>
              <w:t>49 658,1</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0,1</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140,3</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0,0002</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49 518</w:t>
            </w:r>
          </w:p>
        </w:tc>
      </w:tr>
      <w:tr w:rsidR="00B753F6" w:rsidRPr="00A47CF9" w:rsidTr="00B753F6">
        <w:trPr>
          <w:trHeight w:val="1907"/>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1 19 00000 00 0000 000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pPr>
            <w:r w:rsidRPr="00A47CF9">
              <w:t>ВОЗВРАТ ОСТАТКОВ СУБСИДИЙ, СУБВЕНЦИЙ И ИНЫХ МЕЖБЮДЖЕТНЫХ ТРАНСФЕРТОВ, ИМЕЮЩИХ ЦЕЛЕВОЕ НАЗНАЧЕНИЕ, ПРОШЛЫХ ЛЕТ</w:t>
            </w:r>
          </w:p>
          <w:p w:rsidR="00B753F6" w:rsidRPr="00A47CF9" w:rsidRDefault="00B753F6" w:rsidP="00B753F6">
            <w:pPr>
              <w:spacing w:before="60" w:after="60" w:line="216" w:lineRule="auto"/>
              <w:jc w:val="center"/>
            </w:pP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line="204" w:lineRule="auto"/>
              <w:jc w:val="center"/>
              <w:rPr>
                <w:sz w:val="28"/>
                <w:szCs w:val="28"/>
              </w:rPr>
            </w:pPr>
            <w:r w:rsidRPr="00A47CF9">
              <w:rPr>
                <w:sz w:val="28"/>
                <w:szCs w:val="28"/>
              </w:rPr>
              <w:t>-594 829,3</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-1,4</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-19,1</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p>
          <w:p w:rsidR="00B753F6" w:rsidRPr="00A47CF9" w:rsidRDefault="00B753F6" w:rsidP="00B753F6">
            <w:pPr>
              <w:jc w:val="center"/>
            </w:pPr>
            <w:r w:rsidRPr="00A47CF9">
              <w:t>-0,00004</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sz w:val="28"/>
                <w:szCs w:val="28"/>
              </w:rPr>
            </w:pPr>
            <w:r w:rsidRPr="00A47CF9">
              <w:rPr>
                <w:sz w:val="28"/>
                <w:szCs w:val="28"/>
              </w:rPr>
              <w:t>-594 810</w:t>
            </w:r>
          </w:p>
        </w:tc>
      </w:tr>
      <w:tr w:rsidR="00B753F6" w:rsidRPr="00A47CF9" w:rsidTr="00B753F6">
        <w:trPr>
          <w:trHeight w:val="355"/>
        </w:trPr>
        <w:tc>
          <w:tcPr>
            <w:tcW w:w="3085"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b/>
                <w:sz w:val="28"/>
                <w:szCs w:val="28"/>
              </w:rPr>
            </w:pPr>
            <w:r w:rsidRPr="00A47CF9">
              <w:rPr>
                <w:b/>
                <w:sz w:val="28"/>
                <w:szCs w:val="28"/>
              </w:rPr>
              <w:t>2 00 00000 00 0000 000</w:t>
            </w:r>
          </w:p>
        </w:tc>
        <w:tc>
          <w:tcPr>
            <w:tcW w:w="3187"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b/>
              </w:rPr>
            </w:pPr>
            <w:r w:rsidRPr="00A47CF9">
              <w:rPr>
                <w:b/>
              </w:rPr>
              <w:t>БЕЗВОЗМЕЗДНЫЕ ПОСТУПЛЕНИЯ</w:t>
            </w:r>
          </w:p>
        </w:tc>
        <w:tc>
          <w:tcPr>
            <w:tcW w:w="191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rPr>
                <w:b/>
              </w:rPr>
            </w:pPr>
            <w:r w:rsidRPr="00A47CF9">
              <w:rPr>
                <w:b/>
                <w:sz w:val="28"/>
                <w:szCs w:val="28"/>
              </w:rPr>
              <w:t>40 436 764,8</w:t>
            </w:r>
          </w:p>
        </w:tc>
        <w:tc>
          <w:tcPr>
            <w:tcW w:w="113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pPr>
            <w:r w:rsidRPr="00A47CF9">
              <w:t>49</w:t>
            </w:r>
          </w:p>
        </w:tc>
        <w:tc>
          <w:tcPr>
            <w:tcW w:w="2436"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b/>
                <w:sz w:val="28"/>
                <w:szCs w:val="28"/>
              </w:rPr>
            </w:pPr>
            <w:r w:rsidRPr="00A47CF9">
              <w:rPr>
                <w:b/>
                <w:sz w:val="28"/>
                <w:szCs w:val="28"/>
              </w:rPr>
              <w:t>28 250 898,1</w:t>
            </w:r>
          </w:p>
        </w:tc>
        <w:tc>
          <w:tcPr>
            <w:tcW w:w="1110"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jc w:val="center"/>
              <w:rPr>
                <w:b/>
              </w:rPr>
            </w:pPr>
            <w:r w:rsidRPr="00A47CF9">
              <w:rPr>
                <w:b/>
              </w:rPr>
              <w:t>38</w:t>
            </w:r>
          </w:p>
        </w:tc>
        <w:tc>
          <w:tcPr>
            <w:tcW w:w="2764" w:type="dxa"/>
            <w:tcBorders>
              <w:top w:val="single" w:sz="4" w:space="0" w:color="auto"/>
              <w:left w:val="single" w:sz="4" w:space="0" w:color="auto"/>
              <w:bottom w:val="single" w:sz="4" w:space="0" w:color="auto"/>
              <w:right w:val="single" w:sz="4" w:space="0" w:color="auto"/>
            </w:tcBorders>
          </w:tcPr>
          <w:p w:rsidR="00B753F6" w:rsidRPr="00A47CF9" w:rsidRDefault="00B753F6" w:rsidP="00B753F6">
            <w:pPr>
              <w:spacing w:before="60" w:after="60" w:line="216" w:lineRule="auto"/>
              <w:jc w:val="center"/>
              <w:rPr>
                <w:b/>
                <w:sz w:val="28"/>
                <w:szCs w:val="28"/>
              </w:rPr>
            </w:pPr>
            <w:r w:rsidRPr="00A47CF9">
              <w:rPr>
                <w:b/>
                <w:sz w:val="28"/>
                <w:szCs w:val="28"/>
              </w:rPr>
              <w:t>12 185 866</w:t>
            </w:r>
          </w:p>
        </w:tc>
      </w:tr>
    </w:tbl>
    <w:p w:rsidR="00B04426" w:rsidRDefault="00B04426" w:rsidP="00B04426">
      <w:pPr>
        <w:pStyle w:val="10"/>
        <w:spacing w:line="360" w:lineRule="auto"/>
        <w:rPr>
          <w:b/>
          <w:color w:val="000000"/>
          <w:sz w:val="28"/>
          <w:szCs w:val="28"/>
        </w:rPr>
      </w:pPr>
    </w:p>
    <w:p w:rsidR="00B04426" w:rsidRDefault="00B16182" w:rsidP="00B16182">
      <w:pPr>
        <w:shd w:val="clear" w:color="auto" w:fill="FFFFFF"/>
        <w:tabs>
          <w:tab w:val="center" w:pos="7757"/>
        </w:tabs>
        <w:jc w:val="right"/>
        <w:rPr>
          <w:b/>
          <w:bCs/>
          <w:color w:val="000000"/>
          <w:spacing w:val="-4"/>
          <w:sz w:val="28"/>
          <w:szCs w:val="28"/>
        </w:rPr>
      </w:pPr>
      <w:r>
        <w:rPr>
          <w:b/>
          <w:bCs/>
          <w:color w:val="000000"/>
          <w:spacing w:val="-4"/>
          <w:sz w:val="28"/>
          <w:szCs w:val="28"/>
        </w:rPr>
        <w:tab/>
      </w:r>
    </w:p>
    <w:p w:rsidR="00B04426" w:rsidRDefault="00B04426" w:rsidP="00B16182">
      <w:pPr>
        <w:shd w:val="clear" w:color="auto" w:fill="FFFFFF"/>
        <w:tabs>
          <w:tab w:val="center" w:pos="7757"/>
        </w:tabs>
        <w:jc w:val="right"/>
        <w:rPr>
          <w:b/>
          <w:bCs/>
          <w:color w:val="000000"/>
          <w:spacing w:val="-4"/>
          <w:sz w:val="28"/>
          <w:szCs w:val="28"/>
        </w:rPr>
      </w:pPr>
    </w:p>
    <w:p w:rsidR="00B04426" w:rsidRDefault="00B04426" w:rsidP="00B16182">
      <w:pPr>
        <w:shd w:val="clear" w:color="auto" w:fill="FFFFFF"/>
        <w:tabs>
          <w:tab w:val="center" w:pos="7757"/>
        </w:tabs>
        <w:jc w:val="right"/>
        <w:rPr>
          <w:b/>
          <w:bCs/>
          <w:color w:val="000000"/>
          <w:spacing w:val="-4"/>
          <w:sz w:val="28"/>
          <w:szCs w:val="28"/>
        </w:rPr>
      </w:pPr>
    </w:p>
    <w:p w:rsidR="00B04426" w:rsidRDefault="00B04426" w:rsidP="00B16182">
      <w:pPr>
        <w:shd w:val="clear" w:color="auto" w:fill="FFFFFF"/>
        <w:tabs>
          <w:tab w:val="center" w:pos="7757"/>
        </w:tabs>
        <w:jc w:val="right"/>
        <w:rPr>
          <w:b/>
          <w:bCs/>
          <w:color w:val="000000"/>
          <w:spacing w:val="-4"/>
          <w:sz w:val="28"/>
          <w:szCs w:val="28"/>
        </w:rPr>
      </w:pPr>
    </w:p>
    <w:p w:rsidR="00E059FF" w:rsidRPr="00041208" w:rsidRDefault="00E059FF" w:rsidP="00E059FF">
      <w:pPr>
        <w:rPr>
          <w:sz w:val="20"/>
          <w:szCs w:val="20"/>
        </w:rPr>
        <w:sectPr w:rsidR="00E059FF" w:rsidRPr="00041208" w:rsidSect="007F6CC3">
          <w:pgSz w:w="16834" w:h="11909" w:orient="landscape"/>
          <w:pgMar w:top="1315" w:right="1440" w:bottom="1094" w:left="720" w:header="720" w:footer="720" w:gutter="0"/>
          <w:cols w:space="60"/>
          <w:noEndnote/>
        </w:sectPr>
      </w:pPr>
    </w:p>
    <w:p w:rsidR="000F2DED" w:rsidRDefault="000F2DED" w:rsidP="000F2DED">
      <w:pPr>
        <w:widowControl w:val="0"/>
        <w:tabs>
          <w:tab w:val="left" w:pos="0"/>
        </w:tabs>
        <w:spacing w:line="360" w:lineRule="auto"/>
        <w:jc w:val="both"/>
        <w:rPr>
          <w:sz w:val="28"/>
          <w:szCs w:val="28"/>
        </w:rPr>
      </w:pPr>
      <w:r>
        <w:rPr>
          <w:sz w:val="28"/>
          <w:szCs w:val="28"/>
        </w:rPr>
        <w:t xml:space="preserve">2.1. </w:t>
      </w:r>
      <w:r w:rsidRPr="00E56B0B">
        <w:rPr>
          <w:sz w:val="28"/>
          <w:szCs w:val="28"/>
        </w:rPr>
        <w:t>Классификация внебюджетных фондов.</w:t>
      </w:r>
    </w:p>
    <w:p w:rsidR="000F2DED" w:rsidRPr="002D678E" w:rsidRDefault="000F2DED" w:rsidP="000F2DED">
      <w:pPr>
        <w:pStyle w:val="21"/>
        <w:spacing w:line="360" w:lineRule="auto"/>
        <w:ind w:firstLine="709"/>
        <w:rPr>
          <w:color w:val="000000"/>
          <w:sz w:val="28"/>
          <w:szCs w:val="28"/>
        </w:rPr>
      </w:pPr>
      <w:r w:rsidRPr="002D678E">
        <w:rPr>
          <w:color w:val="000000"/>
          <w:sz w:val="28"/>
          <w:szCs w:val="28"/>
        </w:rPr>
        <w:t xml:space="preserve">В зависимости от решаемых задач внебюджетные фонды можно классифицировать </w:t>
      </w:r>
      <w:r w:rsidRPr="002D678E">
        <w:rPr>
          <w:i/>
          <w:color w:val="000000"/>
          <w:sz w:val="28"/>
          <w:szCs w:val="28"/>
        </w:rPr>
        <w:t>по цели создания, периоду функционирования и охвату проблем.</w:t>
      </w:r>
    </w:p>
    <w:p w:rsidR="000F2DED" w:rsidRPr="002D678E" w:rsidRDefault="000F2DED" w:rsidP="000F2DED">
      <w:pPr>
        <w:pStyle w:val="21"/>
        <w:spacing w:line="360" w:lineRule="auto"/>
        <w:ind w:firstLine="709"/>
        <w:rPr>
          <w:color w:val="000000"/>
          <w:sz w:val="28"/>
          <w:szCs w:val="28"/>
        </w:rPr>
      </w:pPr>
      <w:r w:rsidRPr="002D678E">
        <w:rPr>
          <w:color w:val="000000"/>
          <w:sz w:val="28"/>
          <w:szCs w:val="28"/>
        </w:rPr>
        <w:t>В зависимости от цели создания внебюджетные фонды делятся на экономические, социальные, научно-технические, внешнеэконо</w:t>
      </w:r>
      <w:r w:rsidRPr="002D678E">
        <w:rPr>
          <w:color w:val="000000"/>
          <w:sz w:val="28"/>
          <w:szCs w:val="28"/>
        </w:rPr>
        <w:softHyphen/>
        <w:t>мические, экологические, культурно-просветительские и т.п., с пос</w:t>
      </w:r>
      <w:r w:rsidRPr="002D678E">
        <w:rPr>
          <w:color w:val="000000"/>
          <w:sz w:val="28"/>
          <w:szCs w:val="28"/>
        </w:rPr>
        <w:softHyphen/>
        <w:t>ледующим их подразделением по конкретным функциональным, от</w:t>
      </w:r>
      <w:r w:rsidRPr="002D678E">
        <w:rPr>
          <w:color w:val="000000"/>
          <w:sz w:val="28"/>
          <w:szCs w:val="28"/>
        </w:rPr>
        <w:softHyphen/>
        <w:t>раслевым и прочим признакам. Например, группа экономических фондов включает инвестиционные, валютные, дорожные и другие фонды. Социальные фонды охватывают фонды социального стра</w:t>
      </w:r>
      <w:r w:rsidRPr="002D678E">
        <w:rPr>
          <w:color w:val="000000"/>
          <w:sz w:val="28"/>
          <w:szCs w:val="28"/>
        </w:rPr>
        <w:softHyphen/>
        <w:t>хования, медицинского страхования, пенсионного обеспечения, со</w:t>
      </w:r>
      <w:r w:rsidRPr="002D678E">
        <w:rPr>
          <w:color w:val="000000"/>
          <w:sz w:val="28"/>
          <w:szCs w:val="28"/>
        </w:rPr>
        <w:softHyphen/>
        <w:t>циальной поддержки населения и пр.</w:t>
      </w:r>
    </w:p>
    <w:p w:rsidR="000F2DED" w:rsidRPr="002D678E" w:rsidRDefault="000F2DED" w:rsidP="000F2DED">
      <w:pPr>
        <w:pStyle w:val="21"/>
        <w:spacing w:line="360" w:lineRule="auto"/>
        <w:ind w:firstLine="709"/>
        <w:rPr>
          <w:color w:val="000000"/>
          <w:sz w:val="28"/>
          <w:szCs w:val="28"/>
        </w:rPr>
      </w:pPr>
      <w:r w:rsidRPr="002D678E">
        <w:rPr>
          <w:color w:val="000000"/>
          <w:sz w:val="28"/>
          <w:szCs w:val="28"/>
        </w:rPr>
        <w:t>В зависимости от предполагаемого периода функционирования программы или условно намеченного времени для осуществления конкретных целей фонды могут быть бессрочного, долгосрочного или краткосрочного действия. Примером первого является эколо</w:t>
      </w:r>
      <w:r w:rsidRPr="002D678E">
        <w:rPr>
          <w:color w:val="000000"/>
          <w:sz w:val="28"/>
          <w:szCs w:val="28"/>
        </w:rPr>
        <w:softHyphen/>
        <w:t>гический фонд, второго — фонд регионального развития, третьего — фонд помощи беженцам. Однако деление это весьма условно.</w:t>
      </w:r>
    </w:p>
    <w:p w:rsidR="000F2DED" w:rsidRPr="002D678E" w:rsidRDefault="000F2DED" w:rsidP="000F2DED">
      <w:pPr>
        <w:pStyle w:val="31"/>
        <w:spacing w:line="360" w:lineRule="auto"/>
        <w:ind w:firstLine="709"/>
        <w:jc w:val="both"/>
        <w:rPr>
          <w:color w:val="000000"/>
          <w:sz w:val="28"/>
          <w:szCs w:val="28"/>
        </w:rPr>
      </w:pPr>
      <w:r w:rsidRPr="002D678E">
        <w:rPr>
          <w:color w:val="000000"/>
          <w:sz w:val="28"/>
          <w:szCs w:val="28"/>
        </w:rPr>
        <w:t>По охвату проблем внебюджетные фонды могут быть общего (Фонд регионального развития) и более конкретного характера (на</w:t>
      </w:r>
      <w:r w:rsidRPr="002D678E">
        <w:rPr>
          <w:color w:val="000000"/>
          <w:sz w:val="28"/>
          <w:szCs w:val="28"/>
        </w:rPr>
        <w:softHyphen/>
        <w:t>пример, Фонд развития автомагистралей в республике, крае или об</w:t>
      </w:r>
      <w:r w:rsidRPr="002D678E">
        <w:rPr>
          <w:color w:val="000000"/>
          <w:sz w:val="28"/>
          <w:szCs w:val="28"/>
        </w:rPr>
        <w:softHyphen/>
        <w:t>ласти).</w:t>
      </w:r>
    </w:p>
    <w:p w:rsidR="000F2DED" w:rsidRPr="002D678E" w:rsidRDefault="000F2DED" w:rsidP="000F2DED">
      <w:pPr>
        <w:spacing w:before="100" w:beforeAutospacing="1" w:after="100" w:afterAutospacing="1" w:line="360" w:lineRule="auto"/>
        <w:ind w:firstLine="708"/>
        <w:jc w:val="both"/>
        <w:rPr>
          <w:color w:val="000000"/>
          <w:sz w:val="28"/>
          <w:szCs w:val="28"/>
        </w:rPr>
      </w:pPr>
      <w:r w:rsidRPr="002D678E">
        <w:rPr>
          <w:color w:val="000000"/>
          <w:sz w:val="28"/>
          <w:szCs w:val="28"/>
        </w:rPr>
        <w:t xml:space="preserve">Внебюджетные фонды принято делить на </w:t>
      </w:r>
      <w:r w:rsidRPr="002D678E">
        <w:rPr>
          <w:i/>
          <w:iCs/>
          <w:color w:val="000000"/>
          <w:sz w:val="28"/>
          <w:szCs w:val="28"/>
        </w:rPr>
        <w:t>экономические и социальные</w:t>
      </w:r>
      <w:r w:rsidRPr="002D678E">
        <w:rPr>
          <w:color w:val="000000"/>
          <w:sz w:val="28"/>
          <w:szCs w:val="28"/>
        </w:rPr>
        <w:t xml:space="preserve"> .</w:t>
      </w:r>
    </w:p>
    <w:p w:rsidR="000F2DED" w:rsidRPr="002D678E" w:rsidRDefault="000F2DED" w:rsidP="000F2DED">
      <w:pPr>
        <w:spacing w:before="100" w:beforeAutospacing="1" w:after="100" w:afterAutospacing="1" w:line="360" w:lineRule="auto"/>
        <w:jc w:val="both"/>
        <w:rPr>
          <w:color w:val="000000"/>
          <w:sz w:val="28"/>
          <w:szCs w:val="28"/>
        </w:rPr>
      </w:pPr>
      <w:r w:rsidRPr="002D678E">
        <w:rPr>
          <w:color w:val="000000"/>
          <w:sz w:val="28"/>
          <w:szCs w:val="28"/>
        </w:rPr>
        <w:t>Сейчас в Российской Федерации действует около 30 различного рода экономических и социальных фондов, в том числе :</w:t>
      </w:r>
    </w:p>
    <w:p w:rsidR="000F2DED" w:rsidRPr="002D678E" w:rsidRDefault="000F2DED" w:rsidP="000F2DED">
      <w:pPr>
        <w:spacing w:before="100" w:beforeAutospacing="1" w:after="100" w:afterAutospacing="1" w:line="360" w:lineRule="auto"/>
        <w:jc w:val="both"/>
        <w:rPr>
          <w:color w:val="000000"/>
          <w:sz w:val="28"/>
          <w:szCs w:val="28"/>
        </w:rPr>
      </w:pPr>
      <w:r w:rsidRPr="002D678E">
        <w:rPr>
          <w:i/>
          <w:iCs/>
          <w:color w:val="000000"/>
          <w:sz w:val="28"/>
          <w:szCs w:val="28"/>
        </w:rPr>
        <w:t>Экономические</w:t>
      </w:r>
      <w:r w:rsidRPr="002D678E">
        <w:rPr>
          <w:b/>
          <w:bCs/>
          <w:color w:val="000000"/>
          <w:sz w:val="28"/>
          <w:szCs w:val="28"/>
        </w:rPr>
        <w:t xml:space="preserve"> : </w:t>
      </w:r>
      <w:r w:rsidRPr="002D678E">
        <w:rPr>
          <w:color w:val="000000"/>
          <w:sz w:val="28"/>
          <w:szCs w:val="28"/>
        </w:rPr>
        <w:t>Федеральный дорожный фонд, Фонд воспроизводства минерально-сырьевой базы РФ, Фонд финансового регулирования, Фонд поддержки предпринимательства и др.</w:t>
      </w:r>
    </w:p>
    <w:p w:rsidR="000F2DED" w:rsidRPr="002D678E" w:rsidRDefault="000F2DED" w:rsidP="000F2DED">
      <w:pPr>
        <w:spacing w:before="100" w:beforeAutospacing="1" w:after="100" w:afterAutospacing="1" w:line="360" w:lineRule="auto"/>
        <w:jc w:val="both"/>
        <w:rPr>
          <w:color w:val="000000"/>
          <w:sz w:val="28"/>
          <w:szCs w:val="28"/>
        </w:rPr>
      </w:pPr>
      <w:r w:rsidRPr="002D678E">
        <w:rPr>
          <w:i/>
          <w:iCs/>
          <w:color w:val="000000"/>
          <w:sz w:val="28"/>
          <w:szCs w:val="28"/>
        </w:rPr>
        <w:t>Социальные</w:t>
      </w:r>
      <w:r w:rsidRPr="002D678E">
        <w:rPr>
          <w:b/>
          <w:bCs/>
          <w:color w:val="000000"/>
          <w:sz w:val="28"/>
          <w:szCs w:val="28"/>
        </w:rPr>
        <w:t xml:space="preserve"> : </w:t>
      </w:r>
      <w:r w:rsidRPr="002D678E">
        <w:rPr>
          <w:color w:val="000000"/>
          <w:sz w:val="28"/>
          <w:szCs w:val="28"/>
        </w:rPr>
        <w:t>Пенсионный Фонд РФ, Государственный фонд занятости населения РФ, Фонд обязательного медицинского страхования, Фонд социального страхования и др.</w:t>
      </w:r>
    </w:p>
    <w:p w:rsidR="000F2DED" w:rsidRPr="002D678E" w:rsidRDefault="000F2DED" w:rsidP="000F2DED">
      <w:pPr>
        <w:pStyle w:val="ac"/>
        <w:spacing w:line="360" w:lineRule="auto"/>
        <w:jc w:val="both"/>
        <w:rPr>
          <w:color w:val="000000"/>
          <w:sz w:val="28"/>
          <w:szCs w:val="28"/>
        </w:rPr>
      </w:pPr>
      <w:r w:rsidRPr="002D678E">
        <w:rPr>
          <w:color w:val="000000"/>
          <w:sz w:val="28"/>
          <w:szCs w:val="28"/>
        </w:rPr>
        <w:t>В России действуют следующие государственные внебюджетные фонды:</w:t>
      </w:r>
    </w:p>
    <w:p w:rsidR="000F2DED" w:rsidRPr="002D678E" w:rsidRDefault="00612BC2" w:rsidP="000F2DED">
      <w:pPr>
        <w:numPr>
          <w:ilvl w:val="0"/>
          <w:numId w:val="28"/>
        </w:numPr>
        <w:spacing w:before="100" w:beforeAutospacing="1" w:after="100" w:afterAutospacing="1" w:line="360" w:lineRule="auto"/>
        <w:jc w:val="both"/>
        <w:rPr>
          <w:color w:val="000000"/>
          <w:sz w:val="28"/>
          <w:szCs w:val="28"/>
        </w:rPr>
      </w:pPr>
      <w:hyperlink r:id="rId18" w:history="1">
        <w:r w:rsidR="000F2DED" w:rsidRPr="002D678E">
          <w:rPr>
            <w:rStyle w:val="ad"/>
            <w:color w:val="000000"/>
            <w:sz w:val="28"/>
            <w:szCs w:val="28"/>
            <w:u w:val="none"/>
          </w:rPr>
          <w:t>Пенсионный фонд Российской Федерации</w:t>
        </w:r>
      </w:hyperlink>
      <w:r w:rsidR="000F2DED" w:rsidRPr="002D678E">
        <w:rPr>
          <w:color w:val="000000"/>
          <w:sz w:val="28"/>
          <w:szCs w:val="28"/>
        </w:rPr>
        <w:t>;</w:t>
      </w:r>
    </w:p>
    <w:p w:rsidR="000F2DED" w:rsidRPr="002D678E" w:rsidRDefault="00612BC2" w:rsidP="000F2DED">
      <w:pPr>
        <w:numPr>
          <w:ilvl w:val="0"/>
          <w:numId w:val="28"/>
        </w:numPr>
        <w:spacing w:before="100" w:beforeAutospacing="1" w:after="100" w:afterAutospacing="1" w:line="360" w:lineRule="auto"/>
        <w:jc w:val="both"/>
        <w:rPr>
          <w:color w:val="000000"/>
          <w:sz w:val="28"/>
          <w:szCs w:val="28"/>
        </w:rPr>
      </w:pPr>
      <w:hyperlink r:id="rId19" w:history="1">
        <w:r w:rsidR="000F2DED" w:rsidRPr="002D678E">
          <w:rPr>
            <w:rStyle w:val="ad"/>
            <w:color w:val="000000"/>
            <w:sz w:val="28"/>
            <w:szCs w:val="28"/>
            <w:u w:val="none"/>
          </w:rPr>
          <w:t>Фонд социального страхования Российской Федерации</w:t>
        </w:r>
      </w:hyperlink>
      <w:r w:rsidR="000F2DED" w:rsidRPr="002D678E">
        <w:rPr>
          <w:color w:val="000000"/>
          <w:sz w:val="28"/>
          <w:szCs w:val="28"/>
        </w:rPr>
        <w:t>;</w:t>
      </w:r>
    </w:p>
    <w:p w:rsidR="000F2DED" w:rsidRPr="002D678E" w:rsidRDefault="00612BC2" w:rsidP="000F2DED">
      <w:pPr>
        <w:numPr>
          <w:ilvl w:val="0"/>
          <w:numId w:val="28"/>
        </w:numPr>
        <w:spacing w:before="100" w:beforeAutospacing="1" w:after="100" w:afterAutospacing="1" w:line="360" w:lineRule="auto"/>
        <w:jc w:val="both"/>
        <w:rPr>
          <w:color w:val="000000"/>
          <w:sz w:val="28"/>
          <w:szCs w:val="28"/>
        </w:rPr>
      </w:pPr>
      <w:hyperlink r:id="rId20" w:history="1">
        <w:r w:rsidR="000F2DED" w:rsidRPr="002D678E">
          <w:rPr>
            <w:rStyle w:val="ad"/>
            <w:color w:val="000000"/>
            <w:sz w:val="28"/>
            <w:szCs w:val="28"/>
            <w:u w:val="none"/>
          </w:rPr>
          <w:t>Федеральный фонд обязательного медицинского страхования</w:t>
        </w:r>
      </w:hyperlink>
      <w:r w:rsidR="000F2DED" w:rsidRPr="002D678E">
        <w:rPr>
          <w:color w:val="000000"/>
          <w:sz w:val="28"/>
          <w:szCs w:val="28"/>
        </w:rPr>
        <w:t>.</w:t>
      </w:r>
    </w:p>
    <w:p w:rsidR="000F2DED" w:rsidRPr="002D678E" w:rsidRDefault="000F2DED" w:rsidP="000F2DED">
      <w:pPr>
        <w:spacing w:before="100" w:beforeAutospacing="1" w:after="100" w:afterAutospacing="1" w:line="360" w:lineRule="auto"/>
        <w:ind w:firstLine="360"/>
        <w:jc w:val="both"/>
        <w:rPr>
          <w:color w:val="000000"/>
          <w:sz w:val="28"/>
          <w:szCs w:val="28"/>
        </w:rPr>
      </w:pPr>
      <w:r w:rsidRPr="002D678E">
        <w:rPr>
          <w:color w:val="000000"/>
          <w:sz w:val="28"/>
          <w:szCs w:val="28"/>
        </w:rPr>
        <w:t xml:space="preserve">Ранее также функционировал </w:t>
      </w:r>
      <w:hyperlink r:id="rId21" w:tooltip="Государственный фонд занятости населения Российской Федерации (страница отсутствует)" w:history="1">
        <w:r w:rsidRPr="002D678E">
          <w:rPr>
            <w:rStyle w:val="ad"/>
            <w:color w:val="000000"/>
            <w:sz w:val="28"/>
            <w:szCs w:val="28"/>
            <w:u w:val="none"/>
          </w:rPr>
          <w:t>Государственный фонд занятости населения Российской Федерации</w:t>
        </w:r>
      </w:hyperlink>
      <w:r w:rsidRPr="002D678E">
        <w:rPr>
          <w:color w:val="000000"/>
          <w:sz w:val="28"/>
          <w:szCs w:val="28"/>
        </w:rPr>
        <w:t xml:space="preserve">; сейчас часть его функций исполняет </w:t>
      </w:r>
      <w:hyperlink r:id="rId22" w:tooltip="Федеральная служба по труду и занятости" w:history="1">
        <w:r w:rsidRPr="002D678E">
          <w:rPr>
            <w:rStyle w:val="ad"/>
            <w:color w:val="000000"/>
            <w:sz w:val="28"/>
            <w:szCs w:val="28"/>
            <w:u w:val="none"/>
          </w:rPr>
          <w:t>Федеральная служба по труду и занятости Российской Федерации (Роструд)</w:t>
        </w:r>
      </w:hyperlink>
      <w:r w:rsidRPr="002D678E">
        <w:rPr>
          <w:color w:val="000000"/>
          <w:sz w:val="28"/>
          <w:szCs w:val="28"/>
        </w:rPr>
        <w:t>.</w:t>
      </w:r>
    </w:p>
    <w:p w:rsidR="000F2DED" w:rsidRPr="002D678E" w:rsidRDefault="000F2DED" w:rsidP="000F2DED">
      <w:pPr>
        <w:pStyle w:val="ac"/>
        <w:spacing w:line="360" w:lineRule="auto"/>
        <w:ind w:firstLine="360"/>
        <w:jc w:val="both"/>
        <w:rPr>
          <w:color w:val="000000"/>
          <w:sz w:val="28"/>
          <w:szCs w:val="28"/>
        </w:rPr>
      </w:pPr>
      <w:r w:rsidRPr="002D678E">
        <w:rPr>
          <w:bCs/>
          <w:color w:val="000000"/>
          <w:sz w:val="28"/>
          <w:szCs w:val="28"/>
        </w:rPr>
        <w:t>Пенсионный фонд Российской Федерации</w:t>
      </w:r>
      <w:r w:rsidRPr="002D678E">
        <w:rPr>
          <w:color w:val="000000"/>
          <w:sz w:val="28"/>
          <w:szCs w:val="28"/>
        </w:rPr>
        <w:t xml:space="preserve"> (</w:t>
      </w:r>
      <w:r w:rsidRPr="002D678E">
        <w:rPr>
          <w:bCs/>
          <w:color w:val="000000"/>
          <w:sz w:val="28"/>
          <w:szCs w:val="28"/>
        </w:rPr>
        <w:t>Пенсионный фонд России</w:t>
      </w:r>
      <w:r w:rsidRPr="002D678E">
        <w:rPr>
          <w:color w:val="000000"/>
          <w:sz w:val="28"/>
          <w:szCs w:val="28"/>
        </w:rPr>
        <w:t xml:space="preserve">, </w:t>
      </w:r>
      <w:r w:rsidRPr="002D678E">
        <w:rPr>
          <w:bCs/>
          <w:color w:val="000000"/>
          <w:sz w:val="28"/>
          <w:szCs w:val="28"/>
        </w:rPr>
        <w:t>Пенсионный фонд РФ</w:t>
      </w:r>
      <w:r w:rsidRPr="002D678E">
        <w:rPr>
          <w:color w:val="000000"/>
          <w:sz w:val="28"/>
          <w:szCs w:val="28"/>
        </w:rPr>
        <w:t>,</w:t>
      </w:r>
      <w:r w:rsidRPr="002D678E">
        <w:rPr>
          <w:bCs/>
          <w:color w:val="000000"/>
          <w:sz w:val="28"/>
          <w:szCs w:val="28"/>
        </w:rPr>
        <w:t>ПФР</w:t>
      </w:r>
      <w:r w:rsidRPr="002D678E">
        <w:rPr>
          <w:color w:val="000000"/>
          <w:sz w:val="28"/>
          <w:szCs w:val="28"/>
        </w:rPr>
        <w:t xml:space="preserve">) — крупнейшая организация России по оказанию социально значимых государственных услуг гражданам. </w:t>
      </w:r>
      <w:r w:rsidRPr="000F2DED">
        <w:rPr>
          <w:color w:val="000000"/>
          <w:sz w:val="28"/>
          <w:szCs w:val="28"/>
          <w:u w:val="single"/>
        </w:rPr>
        <w:t>Основан</w:t>
      </w:r>
      <w:r w:rsidRPr="002D678E">
        <w:rPr>
          <w:color w:val="000000"/>
          <w:sz w:val="28"/>
          <w:szCs w:val="28"/>
        </w:rPr>
        <w:t xml:space="preserve"> 22 декабря 1990 года постановлением Верховного Совета РСФСР № 442-1 «Об организации Пенсионного фонда РСФСР». Подразделения ПФР (свыше 2,5 тыс. территориальных органов) действуют в каждом регионе и в каждом районном центре России. Трудовой коллектив ПФР — это свыше 133 тысяч социальных работников.</w:t>
      </w:r>
    </w:p>
    <w:p w:rsidR="000F2DED" w:rsidRPr="002D678E" w:rsidRDefault="000F2DED" w:rsidP="000F2DED">
      <w:pPr>
        <w:pStyle w:val="ac"/>
        <w:spacing w:line="360" w:lineRule="auto"/>
        <w:ind w:firstLine="360"/>
        <w:jc w:val="both"/>
        <w:rPr>
          <w:color w:val="000000"/>
          <w:sz w:val="28"/>
          <w:szCs w:val="28"/>
        </w:rPr>
      </w:pPr>
      <w:r w:rsidRPr="002D678E">
        <w:rPr>
          <w:color w:val="000000"/>
          <w:sz w:val="28"/>
          <w:szCs w:val="28"/>
        </w:rPr>
        <w:t xml:space="preserve">Как </w:t>
      </w:r>
      <w:hyperlink r:id="rId23" w:tooltip="Государственный внебюджетный фонд" w:history="1">
        <w:r w:rsidRPr="002D678E">
          <w:rPr>
            <w:rStyle w:val="ad"/>
            <w:color w:val="000000"/>
            <w:sz w:val="28"/>
            <w:szCs w:val="28"/>
            <w:u w:val="none"/>
          </w:rPr>
          <w:t>государственный внебюджетный фонд</w:t>
        </w:r>
      </w:hyperlink>
      <w:r w:rsidRPr="002D678E">
        <w:rPr>
          <w:color w:val="000000"/>
          <w:sz w:val="28"/>
          <w:szCs w:val="28"/>
        </w:rPr>
        <w:t xml:space="preserve"> Российской Федерации, ПФР создан для государственного управления средствами пенсионной системы и обеспечения прав граждан РФ на пенсионное обеспечение. Бюджет ПФР утверждается Государственной Думой Федерального Собрания РФ отдельным законом вместе с принятием Федерального бюджета РФ. Доля бюджета ПФР в ВВП России составляет 10,8 % — по доходам, и 10,2 % — по расходам. ПФР выплачивает пенсии свыше 40 млн пенсионеров и социальные выплаты для 20 млн льготников, ведет персонифицированный учет пенсионных прав застрахованных лиц — для свыше 128 млн граждан России.</w:t>
      </w:r>
    </w:p>
    <w:p w:rsidR="000F2DED" w:rsidRPr="002D678E" w:rsidRDefault="000F2DED" w:rsidP="000F2DED">
      <w:pPr>
        <w:pStyle w:val="ac"/>
        <w:spacing w:line="360" w:lineRule="auto"/>
        <w:ind w:firstLine="360"/>
        <w:jc w:val="both"/>
        <w:rPr>
          <w:color w:val="000000"/>
          <w:sz w:val="28"/>
          <w:szCs w:val="28"/>
        </w:rPr>
      </w:pPr>
      <w:r w:rsidRPr="002D678E">
        <w:rPr>
          <w:color w:val="000000"/>
          <w:sz w:val="28"/>
          <w:szCs w:val="28"/>
        </w:rPr>
        <w:t>В соответствии с поручением Председателя Правительства РФ В. В. Путина разрабатывается федеральный закон «О Пенсионном фонде Российской Федерации» (определяющий статус ПФР), который был запланирован к принятию в 2010 году.</w:t>
      </w:r>
    </w:p>
    <w:p w:rsidR="000F2DED" w:rsidRPr="002D678E" w:rsidRDefault="000F2DED" w:rsidP="000F2DED">
      <w:pPr>
        <w:pStyle w:val="ac"/>
        <w:spacing w:line="360" w:lineRule="auto"/>
        <w:jc w:val="both"/>
        <w:rPr>
          <w:color w:val="000000"/>
          <w:sz w:val="28"/>
          <w:szCs w:val="28"/>
        </w:rPr>
      </w:pPr>
      <w:r w:rsidRPr="002D678E">
        <w:rPr>
          <w:color w:val="000000"/>
          <w:sz w:val="28"/>
          <w:szCs w:val="28"/>
        </w:rPr>
        <w:t>Среди социально значимых функций Пенсионного фонда России:</w:t>
      </w:r>
    </w:p>
    <w:p w:rsidR="000F2DED" w:rsidRPr="002D678E" w:rsidRDefault="000F2DED" w:rsidP="000F2DED">
      <w:pPr>
        <w:numPr>
          <w:ilvl w:val="0"/>
          <w:numId w:val="29"/>
        </w:numPr>
        <w:spacing w:before="100" w:beforeAutospacing="1" w:after="100" w:afterAutospacing="1" w:line="360" w:lineRule="auto"/>
        <w:jc w:val="both"/>
        <w:rPr>
          <w:color w:val="000000"/>
          <w:sz w:val="28"/>
          <w:szCs w:val="28"/>
        </w:rPr>
      </w:pPr>
      <w:r w:rsidRPr="002D678E">
        <w:rPr>
          <w:color w:val="000000"/>
          <w:sz w:val="28"/>
          <w:szCs w:val="28"/>
        </w:rPr>
        <w:t xml:space="preserve">назначение и выплата </w:t>
      </w:r>
      <w:hyperlink r:id="rId24" w:tooltip="Пенсия" w:history="1">
        <w:r w:rsidRPr="002D678E">
          <w:rPr>
            <w:rStyle w:val="ad"/>
            <w:color w:val="000000"/>
            <w:sz w:val="28"/>
            <w:szCs w:val="28"/>
            <w:u w:val="none"/>
          </w:rPr>
          <w:t>пенсий</w:t>
        </w:r>
      </w:hyperlink>
      <w:r w:rsidRPr="002D678E">
        <w:rPr>
          <w:color w:val="000000"/>
          <w:sz w:val="28"/>
          <w:szCs w:val="28"/>
        </w:rPr>
        <w:t xml:space="preserve"> (для 40 млн пенсионеров);</w:t>
      </w:r>
    </w:p>
    <w:p w:rsidR="000F2DED" w:rsidRPr="002D678E" w:rsidRDefault="000F2DED" w:rsidP="000F2DED">
      <w:pPr>
        <w:numPr>
          <w:ilvl w:val="0"/>
          <w:numId w:val="29"/>
        </w:numPr>
        <w:spacing w:before="100" w:beforeAutospacing="1" w:after="100" w:afterAutospacing="1" w:line="360" w:lineRule="auto"/>
        <w:jc w:val="both"/>
        <w:rPr>
          <w:color w:val="000000"/>
          <w:sz w:val="28"/>
          <w:szCs w:val="28"/>
        </w:rPr>
      </w:pPr>
      <w:r w:rsidRPr="002D678E">
        <w:rPr>
          <w:color w:val="000000"/>
          <w:sz w:val="28"/>
          <w:szCs w:val="28"/>
        </w:rPr>
        <w:t>учет страховых средств, поступающих по обязательному пенсионному страхованию;</w:t>
      </w:r>
    </w:p>
    <w:p w:rsidR="000F2DED" w:rsidRPr="002D678E" w:rsidRDefault="000F2DED" w:rsidP="000F2DED">
      <w:pPr>
        <w:numPr>
          <w:ilvl w:val="0"/>
          <w:numId w:val="29"/>
        </w:numPr>
        <w:spacing w:before="100" w:beforeAutospacing="1" w:after="100" w:afterAutospacing="1" w:line="360" w:lineRule="auto"/>
        <w:jc w:val="both"/>
        <w:rPr>
          <w:color w:val="000000"/>
          <w:sz w:val="28"/>
          <w:szCs w:val="28"/>
        </w:rPr>
      </w:pPr>
      <w:r w:rsidRPr="002D678E">
        <w:rPr>
          <w:color w:val="000000"/>
          <w:sz w:val="28"/>
          <w:szCs w:val="28"/>
        </w:rPr>
        <w:t>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т. д.;</w:t>
      </w:r>
    </w:p>
    <w:p w:rsidR="000F2DED" w:rsidRPr="002D678E" w:rsidRDefault="000F2DED" w:rsidP="000F2DED">
      <w:pPr>
        <w:numPr>
          <w:ilvl w:val="0"/>
          <w:numId w:val="29"/>
        </w:numPr>
        <w:spacing w:before="100" w:beforeAutospacing="1" w:after="100" w:afterAutospacing="1" w:line="360" w:lineRule="auto"/>
        <w:jc w:val="both"/>
        <w:rPr>
          <w:color w:val="000000"/>
          <w:sz w:val="28"/>
          <w:szCs w:val="28"/>
        </w:rPr>
      </w:pPr>
      <w:r w:rsidRPr="002D678E">
        <w:rPr>
          <w:color w:val="000000"/>
          <w:sz w:val="28"/>
          <w:szCs w:val="28"/>
        </w:rPr>
        <w:t>персонифицированный учет участников системы обязательного пенсионного страхования;</w:t>
      </w:r>
    </w:p>
    <w:p w:rsidR="000F2DED" w:rsidRPr="002D678E" w:rsidRDefault="000F2DED" w:rsidP="000F2DED">
      <w:pPr>
        <w:numPr>
          <w:ilvl w:val="0"/>
          <w:numId w:val="29"/>
        </w:numPr>
        <w:spacing w:before="100" w:beforeAutospacing="1" w:after="100" w:afterAutospacing="1" w:line="360" w:lineRule="auto"/>
        <w:jc w:val="both"/>
        <w:rPr>
          <w:color w:val="000000"/>
          <w:sz w:val="28"/>
          <w:szCs w:val="28"/>
        </w:rPr>
      </w:pPr>
      <w:r w:rsidRPr="002D678E">
        <w:rPr>
          <w:color w:val="000000"/>
          <w:sz w:val="28"/>
          <w:szCs w:val="28"/>
        </w:rPr>
        <w:t>взаимодействие со страхователями (работодателями — плательщиками страховых пенсионных взносов), взыскание недоимки;</w:t>
      </w:r>
    </w:p>
    <w:p w:rsidR="000F2DED" w:rsidRPr="002D678E" w:rsidRDefault="000F2DED" w:rsidP="000F2DED">
      <w:pPr>
        <w:numPr>
          <w:ilvl w:val="0"/>
          <w:numId w:val="29"/>
        </w:numPr>
        <w:spacing w:before="100" w:beforeAutospacing="1" w:after="100" w:afterAutospacing="1" w:line="360" w:lineRule="auto"/>
        <w:jc w:val="both"/>
        <w:rPr>
          <w:color w:val="000000"/>
          <w:sz w:val="28"/>
          <w:szCs w:val="28"/>
        </w:rPr>
      </w:pPr>
      <w:r w:rsidRPr="002D678E">
        <w:rPr>
          <w:color w:val="000000"/>
          <w:sz w:val="28"/>
          <w:szCs w:val="28"/>
        </w:rPr>
        <w:t>выдача сертификатов на получение материнского капитала;</w:t>
      </w:r>
    </w:p>
    <w:p w:rsidR="000F2DED" w:rsidRPr="002D678E" w:rsidRDefault="000F2DED" w:rsidP="000F2DED">
      <w:pPr>
        <w:numPr>
          <w:ilvl w:val="0"/>
          <w:numId w:val="29"/>
        </w:numPr>
        <w:spacing w:before="100" w:beforeAutospacing="1" w:after="100" w:afterAutospacing="1" w:line="360" w:lineRule="auto"/>
        <w:jc w:val="both"/>
        <w:rPr>
          <w:color w:val="000000"/>
          <w:sz w:val="28"/>
          <w:szCs w:val="28"/>
        </w:rPr>
      </w:pPr>
      <w:r w:rsidRPr="002D678E">
        <w:rPr>
          <w:color w:val="000000"/>
          <w:sz w:val="28"/>
          <w:szCs w:val="28"/>
        </w:rPr>
        <w:t>выплата средств материнского капитала;</w:t>
      </w:r>
    </w:p>
    <w:p w:rsidR="000F2DED" w:rsidRPr="002D678E" w:rsidRDefault="000F2DED" w:rsidP="000F2DED">
      <w:pPr>
        <w:numPr>
          <w:ilvl w:val="0"/>
          <w:numId w:val="29"/>
        </w:numPr>
        <w:spacing w:before="100" w:beforeAutospacing="1" w:after="100" w:afterAutospacing="1" w:line="360" w:lineRule="auto"/>
        <w:jc w:val="both"/>
        <w:rPr>
          <w:color w:val="000000"/>
          <w:sz w:val="28"/>
          <w:szCs w:val="28"/>
        </w:rPr>
      </w:pPr>
      <w:r w:rsidRPr="002D678E">
        <w:rPr>
          <w:color w:val="000000"/>
          <w:sz w:val="28"/>
          <w:szCs w:val="28"/>
        </w:rPr>
        <w:t>управление средствами пенсионной системы;</w:t>
      </w:r>
    </w:p>
    <w:p w:rsidR="000F2DED" w:rsidRPr="002D678E" w:rsidRDefault="000F2DED" w:rsidP="000F2DED">
      <w:pPr>
        <w:numPr>
          <w:ilvl w:val="0"/>
          <w:numId w:val="29"/>
        </w:numPr>
        <w:spacing w:before="100" w:beforeAutospacing="1" w:after="100" w:afterAutospacing="1" w:line="360" w:lineRule="auto"/>
        <w:jc w:val="both"/>
        <w:rPr>
          <w:color w:val="000000"/>
          <w:sz w:val="28"/>
          <w:szCs w:val="28"/>
        </w:rPr>
      </w:pPr>
      <w:r w:rsidRPr="002D678E">
        <w:rPr>
          <w:color w:val="000000"/>
          <w:sz w:val="28"/>
          <w:szCs w:val="28"/>
        </w:rPr>
        <w:t>реализация Программы государственного софинансирования добровольных пенсионных накоплений (56-ФЗ от 30.04.2008 года, она же программа «тысяча на тысячу»);</w:t>
      </w:r>
    </w:p>
    <w:p w:rsidR="000F2DED" w:rsidRPr="002D678E" w:rsidRDefault="000F2DED" w:rsidP="000F2DED">
      <w:pPr>
        <w:numPr>
          <w:ilvl w:val="0"/>
          <w:numId w:val="29"/>
        </w:numPr>
        <w:spacing w:before="100" w:beforeAutospacing="1" w:after="100" w:afterAutospacing="1" w:line="360" w:lineRule="auto"/>
        <w:jc w:val="both"/>
        <w:rPr>
          <w:color w:val="000000"/>
          <w:sz w:val="28"/>
          <w:szCs w:val="28"/>
        </w:rPr>
      </w:pPr>
      <w:r w:rsidRPr="002D678E">
        <w:rPr>
          <w:color w:val="000000"/>
          <w:sz w:val="28"/>
          <w:szCs w:val="28"/>
        </w:rPr>
        <w:t>с 2010 года — администрирование страховых средств, поступающих по обязательному пенсионному страхованию и обязательному медицинскому страхованию;</w:t>
      </w:r>
    </w:p>
    <w:p w:rsidR="000F2DED" w:rsidRPr="002D678E" w:rsidRDefault="000F2DED" w:rsidP="000F2DED">
      <w:pPr>
        <w:numPr>
          <w:ilvl w:val="0"/>
          <w:numId w:val="29"/>
        </w:numPr>
        <w:spacing w:before="100" w:beforeAutospacing="1" w:after="100" w:afterAutospacing="1" w:line="360" w:lineRule="auto"/>
        <w:jc w:val="both"/>
        <w:rPr>
          <w:color w:val="000000"/>
          <w:sz w:val="28"/>
          <w:szCs w:val="28"/>
        </w:rPr>
      </w:pPr>
      <w:r w:rsidRPr="002D678E">
        <w:rPr>
          <w:color w:val="000000"/>
          <w:sz w:val="28"/>
          <w:szCs w:val="28"/>
        </w:rPr>
        <w:t>с 2010 года — установление федеральной социальной доплаты к социальным пенсиям, в целях доведения совокупного дохода пенсионера до величины прожиточного минимума пенсионера.</w:t>
      </w:r>
    </w:p>
    <w:p w:rsidR="000F2DED" w:rsidRPr="002D678E" w:rsidRDefault="000F2DED" w:rsidP="000F2DED">
      <w:pPr>
        <w:pStyle w:val="ac"/>
        <w:spacing w:line="360" w:lineRule="auto"/>
        <w:ind w:firstLine="360"/>
        <w:jc w:val="both"/>
        <w:rPr>
          <w:color w:val="000000"/>
          <w:sz w:val="28"/>
          <w:szCs w:val="28"/>
        </w:rPr>
      </w:pPr>
      <w:r w:rsidRPr="002D678E">
        <w:rPr>
          <w:color w:val="000000"/>
          <w:sz w:val="28"/>
          <w:szCs w:val="28"/>
        </w:rPr>
        <w:t>Стандартная ставка взносов в Пенсионный фонд составляет 34 % от заработной платы. Эти отчисления разделяются на страховую часть и накопительную часть пенсии.</w:t>
      </w:r>
    </w:p>
    <w:p w:rsidR="000F2DED" w:rsidRPr="002D678E" w:rsidRDefault="000F2DED" w:rsidP="000F2DED">
      <w:pPr>
        <w:pStyle w:val="ac"/>
        <w:spacing w:line="360" w:lineRule="auto"/>
        <w:jc w:val="both"/>
        <w:rPr>
          <w:color w:val="000000"/>
          <w:sz w:val="28"/>
          <w:szCs w:val="28"/>
        </w:rPr>
      </w:pPr>
      <w:r w:rsidRPr="002D678E">
        <w:rPr>
          <w:color w:val="000000"/>
          <w:sz w:val="28"/>
          <w:szCs w:val="28"/>
        </w:rPr>
        <w:t xml:space="preserve">До 2010 года взносы в ПФ учитывались как составная часть </w:t>
      </w:r>
      <w:hyperlink r:id="rId25" w:tooltip="ЕСН" w:history="1">
        <w:r w:rsidRPr="002D678E">
          <w:rPr>
            <w:rStyle w:val="ad"/>
            <w:color w:val="000000"/>
            <w:sz w:val="28"/>
            <w:szCs w:val="28"/>
            <w:u w:val="none"/>
          </w:rPr>
          <w:t>единого социального налога</w:t>
        </w:r>
      </w:hyperlink>
      <w:r w:rsidRPr="002D678E">
        <w:rPr>
          <w:color w:val="000000"/>
          <w:sz w:val="28"/>
          <w:szCs w:val="28"/>
        </w:rPr>
        <w:t>.</w:t>
      </w:r>
    </w:p>
    <w:p w:rsidR="000F2DED" w:rsidRPr="002D678E" w:rsidRDefault="000F2DED" w:rsidP="000F2DED">
      <w:pPr>
        <w:pStyle w:val="ac"/>
        <w:spacing w:line="360" w:lineRule="auto"/>
        <w:ind w:firstLine="708"/>
        <w:jc w:val="both"/>
        <w:rPr>
          <w:color w:val="000000"/>
          <w:sz w:val="28"/>
          <w:szCs w:val="28"/>
        </w:rPr>
      </w:pPr>
      <w:r w:rsidRPr="002D678E">
        <w:rPr>
          <w:color w:val="000000"/>
          <w:sz w:val="28"/>
          <w:szCs w:val="28"/>
        </w:rPr>
        <w:t>С 1 января 2010 года — ЕСН отменен, вместо него установлены прямые страховые взносы работодателей (страхователей) в три внебюджетных фонда: ПФР, ФОМС и ФСС. В 2010 году совокупный объем страховых взносов сохранится на уровне ставки ЕСН — 26 %, из которых 20 % будут направляться в Пенсионный фонд РФ (на обязательное пенсионное страхование). При этом взносы будут уплачиваться с годового заработка до 415 тысяч рублей. В случае, если годовой заработок превышает 415 тысяч рублей, взносы сверх 415 тысяч рублей не взимаются, но и пенсионные права сверх этой суммы не формируются. С 2011 года размер совокупных взносов возрастет до 34 %, из которых 26 % составят отчисления по обязательному пенсионному страхованию. Эта система позволяет существенно увеличить уровень пенсий в стране. Для лиц, полностью попадающих под действие страховой системы, коэффициент замещения пенсией зарплаты, с которой уплачивались страховые взносы, составит не менее 40 % после 30 лет уплаты этих взносов при наступлении страхового случая (то есть старости, определяемой путем достижения гражданином установленного законодательством возраста — 55 лет для женщин и 60 лет для мужчин).</w:t>
      </w:r>
    </w:p>
    <w:p w:rsidR="000F2DED" w:rsidRPr="002D678E" w:rsidRDefault="000F2DED" w:rsidP="000F2DED">
      <w:pPr>
        <w:pStyle w:val="ac"/>
        <w:spacing w:line="360" w:lineRule="auto"/>
        <w:ind w:firstLine="360"/>
        <w:jc w:val="both"/>
        <w:rPr>
          <w:color w:val="000000"/>
          <w:sz w:val="28"/>
          <w:szCs w:val="28"/>
        </w:rPr>
      </w:pPr>
      <w:r w:rsidRPr="002D678E">
        <w:rPr>
          <w:bCs/>
          <w:color w:val="000000"/>
          <w:sz w:val="28"/>
          <w:szCs w:val="28"/>
        </w:rPr>
        <w:t>Фонд социального страхования Российской Федерации</w:t>
      </w:r>
      <w:r w:rsidRPr="002D678E">
        <w:rPr>
          <w:color w:val="000000"/>
          <w:sz w:val="28"/>
          <w:szCs w:val="28"/>
        </w:rPr>
        <w:t xml:space="preserve"> (ФСС РФ) — один из </w:t>
      </w:r>
      <w:hyperlink r:id="rId26" w:tooltip="Государственный внебюджетный фонд" w:history="1">
        <w:r w:rsidRPr="002D678E">
          <w:rPr>
            <w:rStyle w:val="ad"/>
            <w:color w:val="000000"/>
            <w:sz w:val="28"/>
            <w:szCs w:val="28"/>
            <w:u w:val="none"/>
          </w:rPr>
          <w:t>государственных внебюджетных фондов</w:t>
        </w:r>
      </w:hyperlink>
      <w:r w:rsidRPr="002D678E">
        <w:rPr>
          <w:color w:val="000000"/>
          <w:sz w:val="28"/>
          <w:szCs w:val="28"/>
        </w:rPr>
        <w:t xml:space="preserve">, созданный для обеспечения обязательного социального страхования граждан России. </w:t>
      </w:r>
      <w:r w:rsidRPr="000F2DED">
        <w:rPr>
          <w:color w:val="000000"/>
          <w:sz w:val="28"/>
          <w:szCs w:val="28"/>
          <w:u w:val="single"/>
        </w:rPr>
        <w:t>Создан</w:t>
      </w:r>
      <w:r w:rsidRPr="002D678E">
        <w:rPr>
          <w:color w:val="000000"/>
          <w:sz w:val="28"/>
          <w:szCs w:val="28"/>
        </w:rPr>
        <w:t xml:space="preserve"> 1 января 1991 г. совместным постановлением Совета Министров РСФСР и </w:t>
      </w:r>
      <w:hyperlink r:id="rId27" w:tooltip="Федерация независимых профсоюзов России" w:history="1">
        <w:r w:rsidRPr="002D678E">
          <w:rPr>
            <w:rStyle w:val="ad"/>
            <w:color w:val="000000"/>
            <w:sz w:val="28"/>
            <w:szCs w:val="28"/>
            <w:u w:val="none"/>
          </w:rPr>
          <w:t>Федерации независимых профсоюзов РСФСР</w:t>
        </w:r>
      </w:hyperlink>
      <w:r w:rsidRPr="002D678E">
        <w:rPr>
          <w:color w:val="000000"/>
          <w:sz w:val="28"/>
          <w:szCs w:val="28"/>
        </w:rPr>
        <w:t xml:space="preserve"> № 600/9-3 от 25 декабря 1990 г.</w:t>
      </w:r>
    </w:p>
    <w:p w:rsidR="000F2DED" w:rsidRPr="002D678E" w:rsidRDefault="000F2DED" w:rsidP="000F2DED">
      <w:pPr>
        <w:pStyle w:val="ac"/>
        <w:spacing w:line="360" w:lineRule="auto"/>
        <w:jc w:val="both"/>
        <w:rPr>
          <w:color w:val="000000"/>
          <w:sz w:val="28"/>
          <w:szCs w:val="28"/>
        </w:rPr>
      </w:pPr>
      <w:r w:rsidRPr="002D678E">
        <w:rPr>
          <w:color w:val="000000"/>
          <w:sz w:val="28"/>
          <w:szCs w:val="28"/>
        </w:rPr>
        <w:t xml:space="preserve">Деятельность фонда регулируется </w:t>
      </w:r>
      <w:hyperlink r:id="rId28" w:tooltip="Бюджетный кодекс" w:history="1">
        <w:r w:rsidRPr="002D678E">
          <w:rPr>
            <w:rStyle w:val="ad"/>
            <w:color w:val="000000"/>
            <w:sz w:val="28"/>
            <w:szCs w:val="28"/>
            <w:u w:val="none"/>
          </w:rPr>
          <w:t>Бюджетным кодексом</w:t>
        </w:r>
      </w:hyperlink>
      <w:r w:rsidRPr="002D678E">
        <w:rPr>
          <w:color w:val="000000"/>
          <w:sz w:val="28"/>
          <w:szCs w:val="28"/>
        </w:rPr>
        <w:t xml:space="preserve"> Российской Федерации и федеральным законом «Об основах обязательного социального страхования», а также иными законодательными и нормативными актами.</w:t>
      </w:r>
    </w:p>
    <w:p w:rsidR="000F2DED" w:rsidRPr="002D678E" w:rsidRDefault="000F2DED" w:rsidP="000F2DED">
      <w:pPr>
        <w:spacing w:before="100" w:beforeAutospacing="1" w:after="100" w:afterAutospacing="1" w:line="360" w:lineRule="auto"/>
        <w:jc w:val="both"/>
        <w:rPr>
          <w:color w:val="000000"/>
          <w:sz w:val="28"/>
          <w:szCs w:val="28"/>
        </w:rPr>
      </w:pPr>
      <w:r w:rsidRPr="002D678E">
        <w:rPr>
          <w:color w:val="000000"/>
          <w:sz w:val="28"/>
          <w:szCs w:val="28"/>
        </w:rPr>
        <w:t>Функции:</w:t>
      </w:r>
    </w:p>
    <w:p w:rsidR="000F2DED" w:rsidRPr="002D678E" w:rsidRDefault="000F2DED" w:rsidP="000F2DED">
      <w:pPr>
        <w:numPr>
          <w:ilvl w:val="0"/>
          <w:numId w:val="30"/>
        </w:numPr>
        <w:spacing w:before="100" w:beforeAutospacing="1" w:after="100" w:afterAutospacing="1" w:line="360" w:lineRule="auto"/>
        <w:jc w:val="both"/>
        <w:rPr>
          <w:color w:val="000000"/>
          <w:sz w:val="28"/>
          <w:szCs w:val="28"/>
        </w:rPr>
      </w:pPr>
      <w:r w:rsidRPr="002D678E">
        <w:rPr>
          <w:color w:val="000000"/>
          <w:sz w:val="28"/>
          <w:szCs w:val="28"/>
        </w:rPr>
        <w:t>выплата пособий по обязательному социальному страхованию, в том числе оплата пособий по временной нетрудоспособности («больничных»)</w:t>
      </w:r>
    </w:p>
    <w:p w:rsidR="000F2DED" w:rsidRPr="002D678E" w:rsidRDefault="000F2DED" w:rsidP="000F2DED">
      <w:pPr>
        <w:numPr>
          <w:ilvl w:val="0"/>
          <w:numId w:val="30"/>
        </w:numPr>
        <w:spacing w:before="100" w:beforeAutospacing="1" w:after="100" w:afterAutospacing="1" w:line="360" w:lineRule="auto"/>
        <w:jc w:val="both"/>
        <w:rPr>
          <w:color w:val="000000"/>
          <w:sz w:val="28"/>
          <w:szCs w:val="28"/>
        </w:rPr>
      </w:pPr>
      <w:r w:rsidRPr="002D678E">
        <w:rPr>
          <w:color w:val="000000"/>
          <w:sz w:val="28"/>
          <w:szCs w:val="28"/>
        </w:rPr>
        <w:t>обеспечение льготных категорий граждан путёвками на санаторно-курортное лечение</w:t>
      </w:r>
    </w:p>
    <w:p w:rsidR="000F2DED" w:rsidRPr="002D678E" w:rsidRDefault="000F2DED" w:rsidP="000F2DED">
      <w:pPr>
        <w:numPr>
          <w:ilvl w:val="0"/>
          <w:numId w:val="30"/>
        </w:numPr>
        <w:spacing w:before="100" w:beforeAutospacing="1" w:after="100" w:afterAutospacing="1" w:line="360" w:lineRule="auto"/>
        <w:jc w:val="both"/>
        <w:rPr>
          <w:color w:val="000000"/>
          <w:sz w:val="28"/>
          <w:szCs w:val="28"/>
        </w:rPr>
      </w:pPr>
      <w:r w:rsidRPr="002D678E">
        <w:rPr>
          <w:color w:val="000000"/>
          <w:sz w:val="28"/>
          <w:szCs w:val="28"/>
        </w:rPr>
        <w:t xml:space="preserve">обеспечение инвалидов </w:t>
      </w:r>
      <w:hyperlink r:id="rId29" w:tooltip="Технические средства реабилитации" w:history="1">
        <w:r w:rsidRPr="002D678E">
          <w:rPr>
            <w:rStyle w:val="ad"/>
            <w:color w:val="000000"/>
            <w:sz w:val="28"/>
            <w:szCs w:val="28"/>
            <w:u w:val="none"/>
          </w:rPr>
          <w:t>техническими средствами реабилитации</w:t>
        </w:r>
      </w:hyperlink>
      <w:r w:rsidRPr="002D678E">
        <w:rPr>
          <w:color w:val="000000"/>
          <w:sz w:val="28"/>
          <w:szCs w:val="28"/>
        </w:rPr>
        <w:t xml:space="preserve"> и протезами</w:t>
      </w:r>
    </w:p>
    <w:p w:rsidR="000F2DED" w:rsidRPr="002D678E" w:rsidRDefault="000F2DED" w:rsidP="000F2DED">
      <w:pPr>
        <w:numPr>
          <w:ilvl w:val="0"/>
          <w:numId w:val="30"/>
        </w:numPr>
        <w:spacing w:before="100" w:beforeAutospacing="1" w:after="100" w:afterAutospacing="1" w:line="360" w:lineRule="auto"/>
        <w:jc w:val="both"/>
        <w:rPr>
          <w:color w:val="000000"/>
          <w:sz w:val="28"/>
          <w:szCs w:val="28"/>
        </w:rPr>
      </w:pPr>
      <w:r w:rsidRPr="002D678E">
        <w:rPr>
          <w:color w:val="000000"/>
          <w:sz w:val="28"/>
          <w:szCs w:val="28"/>
        </w:rPr>
        <w:t xml:space="preserve">оплата </w:t>
      </w:r>
      <w:hyperlink r:id="rId30" w:tooltip="Отпуск по беременности и родам" w:history="1">
        <w:r w:rsidRPr="002D678E">
          <w:rPr>
            <w:rStyle w:val="ad"/>
            <w:color w:val="000000"/>
            <w:sz w:val="28"/>
            <w:szCs w:val="28"/>
            <w:u w:val="none"/>
          </w:rPr>
          <w:t>пособий по беременности и родам</w:t>
        </w:r>
      </w:hyperlink>
      <w:r w:rsidRPr="002D678E">
        <w:rPr>
          <w:color w:val="000000"/>
          <w:sz w:val="28"/>
          <w:szCs w:val="28"/>
        </w:rPr>
        <w:t>, пособий при рождении ребёнка, пособий по уходу за ребёнком до достижения им возраста полутора лет</w:t>
      </w:r>
    </w:p>
    <w:p w:rsidR="000F2DED" w:rsidRPr="002D678E" w:rsidRDefault="000F2DED" w:rsidP="000F2DED">
      <w:pPr>
        <w:numPr>
          <w:ilvl w:val="0"/>
          <w:numId w:val="30"/>
        </w:numPr>
        <w:spacing w:before="100" w:beforeAutospacing="1" w:after="100" w:afterAutospacing="1" w:line="360" w:lineRule="auto"/>
        <w:jc w:val="both"/>
        <w:rPr>
          <w:color w:val="000000"/>
          <w:sz w:val="28"/>
          <w:szCs w:val="28"/>
        </w:rPr>
      </w:pPr>
      <w:r w:rsidRPr="002D678E">
        <w:rPr>
          <w:color w:val="000000"/>
          <w:sz w:val="28"/>
          <w:szCs w:val="28"/>
        </w:rPr>
        <w:t xml:space="preserve">оплата </w:t>
      </w:r>
      <w:hyperlink r:id="rId31" w:tooltip="Родовой сертификат" w:history="1">
        <w:r w:rsidRPr="002D678E">
          <w:rPr>
            <w:rStyle w:val="ad"/>
            <w:color w:val="000000"/>
            <w:sz w:val="28"/>
            <w:szCs w:val="28"/>
            <w:u w:val="none"/>
          </w:rPr>
          <w:t>родовых сертификатов</w:t>
        </w:r>
      </w:hyperlink>
    </w:p>
    <w:p w:rsidR="000F2DED" w:rsidRPr="002D678E" w:rsidRDefault="000F2DED" w:rsidP="000F2DED">
      <w:pPr>
        <w:numPr>
          <w:ilvl w:val="0"/>
          <w:numId w:val="30"/>
        </w:numPr>
        <w:spacing w:before="100" w:beforeAutospacing="1" w:after="100" w:afterAutospacing="1" w:line="360" w:lineRule="auto"/>
        <w:jc w:val="both"/>
        <w:rPr>
          <w:color w:val="000000"/>
          <w:sz w:val="28"/>
          <w:szCs w:val="28"/>
        </w:rPr>
      </w:pPr>
      <w:r w:rsidRPr="002D678E">
        <w:rPr>
          <w:color w:val="000000"/>
          <w:sz w:val="28"/>
          <w:szCs w:val="28"/>
        </w:rPr>
        <w:t>доплата (25 %) за первичную медико-санитарную помощь работающим гражданам</w:t>
      </w:r>
    </w:p>
    <w:p w:rsidR="000F2DED" w:rsidRPr="002D678E" w:rsidRDefault="000F2DED" w:rsidP="000F2DED">
      <w:pPr>
        <w:numPr>
          <w:ilvl w:val="0"/>
          <w:numId w:val="30"/>
        </w:numPr>
        <w:spacing w:before="100" w:beforeAutospacing="1" w:after="100" w:afterAutospacing="1" w:line="360" w:lineRule="auto"/>
        <w:jc w:val="both"/>
        <w:rPr>
          <w:color w:val="000000"/>
          <w:sz w:val="28"/>
          <w:szCs w:val="28"/>
        </w:rPr>
      </w:pPr>
      <w:r w:rsidRPr="002D678E">
        <w:rPr>
          <w:color w:val="000000"/>
          <w:sz w:val="28"/>
          <w:szCs w:val="28"/>
        </w:rPr>
        <w:t>доплата за диспансеризацию работающих граждан</w:t>
      </w:r>
    </w:p>
    <w:p w:rsidR="000F2DED" w:rsidRPr="002D678E" w:rsidRDefault="000F2DED" w:rsidP="000F2DED">
      <w:pPr>
        <w:numPr>
          <w:ilvl w:val="0"/>
          <w:numId w:val="30"/>
        </w:numPr>
        <w:spacing w:before="100" w:beforeAutospacing="1" w:after="100" w:afterAutospacing="1" w:line="360" w:lineRule="auto"/>
        <w:jc w:val="both"/>
        <w:rPr>
          <w:color w:val="000000"/>
          <w:sz w:val="28"/>
          <w:szCs w:val="28"/>
        </w:rPr>
      </w:pPr>
      <w:r w:rsidRPr="002D678E">
        <w:rPr>
          <w:color w:val="000000"/>
          <w:sz w:val="28"/>
          <w:szCs w:val="28"/>
        </w:rPr>
        <w:t>оплата дополнительных медицинских осмотров работающих граждан, занятых на работах с вредными и опасными факторами</w:t>
      </w:r>
    </w:p>
    <w:p w:rsidR="000F2DED" w:rsidRPr="002D678E" w:rsidRDefault="000F2DED" w:rsidP="000F2DED">
      <w:pPr>
        <w:numPr>
          <w:ilvl w:val="0"/>
          <w:numId w:val="30"/>
        </w:numPr>
        <w:spacing w:before="100" w:beforeAutospacing="1" w:after="100" w:afterAutospacing="1" w:line="360" w:lineRule="auto"/>
        <w:jc w:val="both"/>
        <w:rPr>
          <w:color w:val="000000"/>
          <w:sz w:val="28"/>
          <w:szCs w:val="28"/>
        </w:rPr>
      </w:pPr>
      <w:r w:rsidRPr="002D678E">
        <w:rPr>
          <w:color w:val="000000"/>
          <w:sz w:val="28"/>
          <w:szCs w:val="28"/>
        </w:rPr>
        <w:t xml:space="preserve">оплата (полная или частичная) для детей застрахованных граждан стоимости путевок в расположенные на территории Российской Федерации санаторно-курортные и оздоровительные организации, открытые в установленном порядке (в том числе в </w:t>
      </w:r>
      <w:hyperlink r:id="rId32" w:tooltip="Учреждения отдыха и оздоровления детей" w:history="1">
        <w:r w:rsidRPr="002D678E">
          <w:rPr>
            <w:rStyle w:val="ad"/>
            <w:color w:val="000000"/>
            <w:sz w:val="28"/>
            <w:szCs w:val="28"/>
            <w:u w:val="none"/>
          </w:rPr>
          <w:t>учреждения отдыха и оздоровления детей</w:t>
        </w:r>
      </w:hyperlink>
      <w:r w:rsidRPr="002D678E">
        <w:rPr>
          <w:color w:val="000000"/>
          <w:sz w:val="28"/>
          <w:szCs w:val="28"/>
        </w:rPr>
        <w:t>)</w:t>
      </w:r>
    </w:p>
    <w:p w:rsidR="000F2DED" w:rsidRPr="002D678E" w:rsidRDefault="000F2DED" w:rsidP="000F2DED">
      <w:pPr>
        <w:numPr>
          <w:ilvl w:val="0"/>
          <w:numId w:val="30"/>
        </w:numPr>
        <w:spacing w:before="100" w:beforeAutospacing="1" w:after="100" w:afterAutospacing="1" w:line="360" w:lineRule="auto"/>
        <w:jc w:val="both"/>
        <w:rPr>
          <w:color w:val="000000"/>
          <w:sz w:val="28"/>
          <w:szCs w:val="28"/>
        </w:rPr>
      </w:pPr>
      <w:r w:rsidRPr="002D678E">
        <w:rPr>
          <w:color w:val="000000"/>
          <w:sz w:val="28"/>
          <w:szCs w:val="28"/>
        </w:rPr>
        <w:t>и др.</w:t>
      </w:r>
    </w:p>
    <w:p w:rsidR="000F2DED" w:rsidRPr="002D678E" w:rsidRDefault="000F2DED" w:rsidP="000F2DED">
      <w:pPr>
        <w:pStyle w:val="ac"/>
        <w:spacing w:line="360" w:lineRule="auto"/>
        <w:ind w:firstLine="360"/>
        <w:jc w:val="both"/>
        <w:rPr>
          <w:color w:val="000000"/>
          <w:sz w:val="28"/>
          <w:szCs w:val="28"/>
        </w:rPr>
      </w:pPr>
      <w:r w:rsidRPr="002D678E">
        <w:rPr>
          <w:bCs/>
          <w:color w:val="000000"/>
          <w:sz w:val="28"/>
          <w:szCs w:val="28"/>
        </w:rPr>
        <w:t>Федеральный фонд обязательного медицинского страхования</w:t>
      </w:r>
      <w:r w:rsidRPr="002D678E">
        <w:rPr>
          <w:color w:val="000000"/>
          <w:sz w:val="28"/>
          <w:szCs w:val="28"/>
        </w:rPr>
        <w:t xml:space="preserve"> (ФФОМС) — один из </w:t>
      </w:r>
      <w:hyperlink r:id="rId33" w:tooltip="Государственный внебюджетный фонд" w:history="1">
        <w:r w:rsidRPr="002D678E">
          <w:rPr>
            <w:rStyle w:val="ad"/>
            <w:color w:val="000000"/>
            <w:sz w:val="28"/>
            <w:szCs w:val="28"/>
            <w:u w:val="none"/>
          </w:rPr>
          <w:t>государственных внебюджетных фондов</w:t>
        </w:r>
      </w:hyperlink>
      <w:r w:rsidRPr="002D678E">
        <w:rPr>
          <w:color w:val="000000"/>
          <w:sz w:val="28"/>
          <w:szCs w:val="28"/>
        </w:rPr>
        <w:t xml:space="preserve">, созданный для финансирования медицинского обслуживания граждан России. </w:t>
      </w:r>
      <w:r w:rsidRPr="000F2DED">
        <w:rPr>
          <w:color w:val="000000"/>
          <w:sz w:val="28"/>
          <w:szCs w:val="28"/>
          <w:u w:val="single"/>
        </w:rPr>
        <w:t>Создан</w:t>
      </w:r>
      <w:r w:rsidRPr="002D678E">
        <w:rPr>
          <w:color w:val="000000"/>
          <w:sz w:val="28"/>
          <w:szCs w:val="28"/>
        </w:rPr>
        <w:t xml:space="preserve"> </w:t>
      </w:r>
      <w:hyperlink r:id="rId34" w:history="1">
        <w:r w:rsidRPr="002D678E">
          <w:rPr>
            <w:rStyle w:val="ad"/>
            <w:color w:val="000000"/>
            <w:sz w:val="28"/>
            <w:szCs w:val="28"/>
            <w:u w:val="none"/>
          </w:rPr>
          <w:t>24 февраля</w:t>
        </w:r>
      </w:hyperlink>
      <w:r w:rsidRPr="002D678E">
        <w:rPr>
          <w:color w:val="000000"/>
          <w:sz w:val="28"/>
          <w:szCs w:val="28"/>
        </w:rPr>
        <w:t xml:space="preserve"> </w:t>
      </w:r>
      <w:hyperlink r:id="rId35" w:tooltip="1993 год" w:history="1">
        <w:r w:rsidRPr="002D678E">
          <w:rPr>
            <w:rStyle w:val="ad"/>
            <w:color w:val="000000"/>
            <w:sz w:val="28"/>
            <w:szCs w:val="28"/>
            <w:u w:val="none"/>
          </w:rPr>
          <w:t>1993 года</w:t>
        </w:r>
      </w:hyperlink>
      <w:r w:rsidRPr="002D678E">
        <w:rPr>
          <w:color w:val="000000"/>
          <w:sz w:val="28"/>
          <w:szCs w:val="28"/>
        </w:rPr>
        <w:t xml:space="preserve"> постановлением </w:t>
      </w:r>
      <w:hyperlink r:id="rId36" w:tooltip="Верховный Совет России" w:history="1">
        <w:r w:rsidRPr="002D678E">
          <w:rPr>
            <w:rStyle w:val="ad"/>
            <w:color w:val="000000"/>
            <w:sz w:val="28"/>
            <w:szCs w:val="28"/>
            <w:u w:val="none"/>
          </w:rPr>
          <w:t>Верховного Совета РФ</w:t>
        </w:r>
      </w:hyperlink>
      <w:r w:rsidRPr="002D678E">
        <w:rPr>
          <w:color w:val="000000"/>
          <w:sz w:val="28"/>
          <w:szCs w:val="28"/>
        </w:rPr>
        <w:t xml:space="preserve"> № 4543-I.</w:t>
      </w:r>
    </w:p>
    <w:p w:rsidR="000F2DED" w:rsidRPr="002D678E" w:rsidRDefault="000F2DED" w:rsidP="000F2DED">
      <w:pPr>
        <w:pStyle w:val="ac"/>
        <w:spacing w:line="360" w:lineRule="auto"/>
        <w:jc w:val="both"/>
        <w:rPr>
          <w:color w:val="000000"/>
          <w:sz w:val="28"/>
          <w:szCs w:val="28"/>
        </w:rPr>
      </w:pPr>
      <w:r w:rsidRPr="002D678E">
        <w:rPr>
          <w:color w:val="000000"/>
          <w:sz w:val="28"/>
          <w:szCs w:val="28"/>
        </w:rPr>
        <w:t xml:space="preserve">Деятельность фонда регулируется Бюджетным кодексом Российской Федерации и федеральным законом «О медицинском страховании граждан в Российской Федерации», а также иными законодательными и нормативными актами. </w:t>
      </w:r>
    </w:p>
    <w:p w:rsidR="000F2DED" w:rsidRPr="002D678E" w:rsidRDefault="000F2DED" w:rsidP="000F2DED">
      <w:pPr>
        <w:pStyle w:val="ac"/>
        <w:spacing w:line="360" w:lineRule="auto"/>
        <w:jc w:val="both"/>
        <w:rPr>
          <w:color w:val="000000"/>
          <w:sz w:val="28"/>
          <w:szCs w:val="28"/>
        </w:rPr>
      </w:pPr>
      <w:r w:rsidRPr="002D678E">
        <w:rPr>
          <w:color w:val="000000"/>
          <w:sz w:val="28"/>
          <w:szCs w:val="28"/>
        </w:rPr>
        <w:t>Среди основных функций фонда:</w:t>
      </w:r>
    </w:p>
    <w:p w:rsidR="000F2DED" w:rsidRPr="002D678E" w:rsidRDefault="000F2DED" w:rsidP="000F2DED">
      <w:pPr>
        <w:numPr>
          <w:ilvl w:val="0"/>
          <w:numId w:val="31"/>
        </w:numPr>
        <w:spacing w:before="100" w:beforeAutospacing="1" w:after="100" w:afterAutospacing="1" w:line="360" w:lineRule="auto"/>
        <w:jc w:val="both"/>
        <w:rPr>
          <w:color w:val="000000"/>
          <w:sz w:val="28"/>
          <w:szCs w:val="28"/>
        </w:rPr>
      </w:pPr>
      <w:r w:rsidRPr="002D678E">
        <w:rPr>
          <w:color w:val="000000"/>
          <w:sz w:val="28"/>
          <w:szCs w:val="28"/>
        </w:rPr>
        <w:t xml:space="preserve">Выравнивание условий деятельности территориальных фондов </w:t>
      </w:r>
      <w:hyperlink r:id="rId37" w:tooltip="Обязательное медицинское страхование" w:history="1">
        <w:r w:rsidRPr="002D678E">
          <w:rPr>
            <w:rStyle w:val="ad"/>
            <w:color w:val="000000"/>
            <w:sz w:val="28"/>
            <w:szCs w:val="28"/>
            <w:u w:val="none"/>
          </w:rPr>
          <w:t>обязательного медицинского страхования</w:t>
        </w:r>
      </w:hyperlink>
      <w:r w:rsidRPr="002D678E">
        <w:rPr>
          <w:color w:val="000000"/>
          <w:sz w:val="28"/>
          <w:szCs w:val="28"/>
        </w:rPr>
        <w:t xml:space="preserve"> по обеспечению финансирования программ обязательного медицинского страхования.</w:t>
      </w:r>
    </w:p>
    <w:p w:rsidR="000F2DED" w:rsidRPr="002D678E" w:rsidRDefault="000F2DED" w:rsidP="000F2DED">
      <w:pPr>
        <w:numPr>
          <w:ilvl w:val="0"/>
          <w:numId w:val="31"/>
        </w:numPr>
        <w:spacing w:before="100" w:beforeAutospacing="1" w:after="100" w:afterAutospacing="1" w:line="360" w:lineRule="auto"/>
        <w:jc w:val="both"/>
        <w:rPr>
          <w:color w:val="000000"/>
          <w:sz w:val="28"/>
          <w:szCs w:val="28"/>
        </w:rPr>
      </w:pPr>
      <w:r w:rsidRPr="002D678E">
        <w:rPr>
          <w:color w:val="000000"/>
          <w:sz w:val="28"/>
          <w:szCs w:val="28"/>
        </w:rPr>
        <w:t>Финансирование целевых программ в рамках обязательного медицинского страхования.</w:t>
      </w:r>
    </w:p>
    <w:p w:rsidR="000F2DED" w:rsidRDefault="000F2DED" w:rsidP="000F2DED">
      <w:pPr>
        <w:numPr>
          <w:ilvl w:val="0"/>
          <w:numId w:val="31"/>
        </w:numPr>
        <w:spacing w:before="100" w:beforeAutospacing="1" w:after="100" w:afterAutospacing="1" w:line="360" w:lineRule="auto"/>
        <w:jc w:val="both"/>
        <w:rPr>
          <w:color w:val="000000"/>
          <w:sz w:val="28"/>
          <w:szCs w:val="28"/>
        </w:rPr>
      </w:pPr>
      <w:r w:rsidRPr="002D678E">
        <w:rPr>
          <w:color w:val="000000"/>
          <w:sz w:val="28"/>
          <w:szCs w:val="28"/>
        </w:rPr>
        <w:t>Контроль за рациональным использованием финансовых средств системы обязательного медицинского страхования.</w:t>
      </w:r>
    </w:p>
    <w:p w:rsidR="000F2DED" w:rsidRDefault="000F2DED" w:rsidP="000F2DED">
      <w:pPr>
        <w:widowControl w:val="0"/>
        <w:tabs>
          <w:tab w:val="left" w:pos="0"/>
        </w:tabs>
        <w:spacing w:line="360" w:lineRule="auto"/>
        <w:jc w:val="both"/>
        <w:rPr>
          <w:sz w:val="28"/>
          <w:szCs w:val="28"/>
        </w:rPr>
      </w:pPr>
      <w:r>
        <w:rPr>
          <w:sz w:val="28"/>
          <w:szCs w:val="28"/>
        </w:rPr>
        <w:t>2.2.</w:t>
      </w:r>
      <w:r w:rsidRPr="000F2DED">
        <w:rPr>
          <w:sz w:val="28"/>
          <w:szCs w:val="28"/>
        </w:rPr>
        <w:t xml:space="preserve"> </w:t>
      </w:r>
      <w:r w:rsidRPr="0080052C">
        <w:rPr>
          <w:sz w:val="28"/>
          <w:szCs w:val="28"/>
        </w:rPr>
        <w:t>Направления расходования средств Пенсионного фонда Российской Федерации</w:t>
      </w:r>
      <w:r>
        <w:rPr>
          <w:sz w:val="28"/>
          <w:szCs w:val="28"/>
        </w:rPr>
        <w:t>.</w:t>
      </w:r>
    </w:p>
    <w:p w:rsidR="000F2DED" w:rsidRPr="007B54D0" w:rsidRDefault="000F2DED" w:rsidP="007B54D0">
      <w:pPr>
        <w:pStyle w:val="ac"/>
        <w:spacing w:line="360" w:lineRule="auto"/>
        <w:jc w:val="both"/>
        <w:rPr>
          <w:sz w:val="28"/>
          <w:szCs w:val="28"/>
        </w:rPr>
      </w:pPr>
      <w:r>
        <w:rPr>
          <w:sz w:val="28"/>
          <w:szCs w:val="28"/>
        </w:rPr>
        <w:tab/>
      </w:r>
      <w:r w:rsidRPr="007B54D0">
        <w:rPr>
          <w:sz w:val="28"/>
          <w:szCs w:val="28"/>
        </w:rPr>
        <w:t>Пенсионный фонд, как и все другие внебюджетные фонды, является участником бюджетного процесса. Особенности формирования бюджета фонда обусловлены его спецификой и заключаются в следующем.</w:t>
      </w:r>
    </w:p>
    <w:p w:rsidR="000F2DED" w:rsidRPr="007B54D0" w:rsidRDefault="000F2DED" w:rsidP="007B54D0">
      <w:pPr>
        <w:pStyle w:val="ac"/>
        <w:spacing w:line="360" w:lineRule="auto"/>
        <w:jc w:val="both"/>
        <w:rPr>
          <w:sz w:val="28"/>
          <w:szCs w:val="28"/>
        </w:rPr>
      </w:pPr>
      <w:r w:rsidRPr="007B54D0">
        <w:rPr>
          <w:sz w:val="28"/>
          <w:szCs w:val="28"/>
        </w:rPr>
        <w:t>Бюджет Пенсионного фонда РФ -- форма образования и расходования денежных средств на цели обязательного пенсионного страхования в Российской Федерации.</w:t>
      </w:r>
    </w:p>
    <w:p w:rsidR="000F2DED" w:rsidRPr="007B54D0" w:rsidRDefault="000F2DED" w:rsidP="007B54D0">
      <w:pPr>
        <w:pStyle w:val="ac"/>
        <w:spacing w:line="360" w:lineRule="auto"/>
        <w:ind w:firstLine="708"/>
        <w:jc w:val="both"/>
        <w:rPr>
          <w:sz w:val="28"/>
          <w:szCs w:val="28"/>
        </w:rPr>
      </w:pPr>
      <w:r w:rsidRPr="007B54D0">
        <w:rPr>
          <w:sz w:val="28"/>
          <w:szCs w:val="28"/>
        </w:rPr>
        <w:t>В составе бюджета Пенсионного фонда Российской Федерации отдельно учитываются суммы страховых взносов на накопительную часть трудовой пенсии, средства, направляемые на инвестирование, выплаты за счет средств пенсионных накоплений, а также расходы бюджета Пенсионного фонда, связанные с формированием и инвестированием средств пенсионных накоплений, ведением специальной части индивидуальных лицевых счетов и выплатой накопительной части трудовой пенсии.</w:t>
      </w:r>
    </w:p>
    <w:p w:rsidR="000F2DED" w:rsidRPr="007B54D0" w:rsidRDefault="000F2DED" w:rsidP="007B54D0">
      <w:pPr>
        <w:pStyle w:val="ac"/>
        <w:spacing w:line="360" w:lineRule="auto"/>
        <w:ind w:firstLine="708"/>
        <w:jc w:val="both"/>
        <w:rPr>
          <w:sz w:val="28"/>
          <w:szCs w:val="28"/>
        </w:rPr>
      </w:pPr>
      <w:r w:rsidRPr="007B54D0">
        <w:rPr>
          <w:sz w:val="28"/>
          <w:szCs w:val="28"/>
        </w:rPr>
        <w:t>Денежные средства обязательного пенсионного страхования хранятся на счетах фонда, открываемых в учреждениях Центрального банка РФ, а при отсутствии учреждений последнего -- на счетах, открываемых в кредитных организациях, перечень которых на конкурсной основе определяется Правительством РФ.</w:t>
      </w:r>
    </w:p>
    <w:p w:rsidR="00B753F6" w:rsidRPr="007B54D0" w:rsidRDefault="00B753F6" w:rsidP="007B54D0">
      <w:pPr>
        <w:pStyle w:val="ac"/>
        <w:spacing w:line="360" w:lineRule="auto"/>
        <w:jc w:val="both"/>
        <w:rPr>
          <w:sz w:val="28"/>
          <w:szCs w:val="28"/>
        </w:rPr>
      </w:pPr>
      <w:r w:rsidRPr="007B54D0">
        <w:rPr>
          <w:sz w:val="28"/>
          <w:szCs w:val="28"/>
        </w:rPr>
        <w:t>Денежные средства Пенсионного фонда формируются за счет:</w:t>
      </w:r>
    </w:p>
    <w:p w:rsidR="00B753F6" w:rsidRPr="007B54D0" w:rsidRDefault="00B753F6" w:rsidP="007B54D0">
      <w:pPr>
        <w:pStyle w:val="ac"/>
        <w:spacing w:line="360" w:lineRule="auto"/>
        <w:jc w:val="both"/>
        <w:rPr>
          <w:sz w:val="28"/>
          <w:szCs w:val="28"/>
        </w:rPr>
      </w:pPr>
      <w:r w:rsidRPr="007B54D0">
        <w:rPr>
          <w:sz w:val="28"/>
          <w:szCs w:val="28"/>
        </w:rPr>
        <w:t>¦ страховых взносов граждан, занимающихся индивидуальной трудовой деятельностью;</w:t>
      </w:r>
    </w:p>
    <w:p w:rsidR="00B753F6" w:rsidRPr="007B54D0" w:rsidRDefault="00B753F6" w:rsidP="007B54D0">
      <w:pPr>
        <w:pStyle w:val="ac"/>
        <w:spacing w:line="360" w:lineRule="auto"/>
        <w:jc w:val="both"/>
        <w:rPr>
          <w:sz w:val="28"/>
          <w:szCs w:val="28"/>
        </w:rPr>
      </w:pPr>
      <w:r w:rsidRPr="007B54D0">
        <w:rPr>
          <w:sz w:val="28"/>
          <w:szCs w:val="28"/>
        </w:rPr>
        <w:t>¦ страховых взносов иных категорий граждан;</w:t>
      </w:r>
    </w:p>
    <w:p w:rsidR="00B753F6" w:rsidRPr="007B54D0" w:rsidRDefault="00B753F6" w:rsidP="007B54D0">
      <w:pPr>
        <w:pStyle w:val="ac"/>
        <w:spacing w:line="360" w:lineRule="auto"/>
        <w:jc w:val="both"/>
        <w:rPr>
          <w:sz w:val="28"/>
          <w:szCs w:val="28"/>
        </w:rPr>
      </w:pPr>
      <w:r w:rsidRPr="007B54D0">
        <w:rPr>
          <w:sz w:val="28"/>
          <w:szCs w:val="28"/>
        </w:rPr>
        <w:t>¦ ассигнований из федерального и республиканского бюджетов РФ на выплату государственных пенсий и пособий военнослужащим, их семьям, пособий на детей старше 1,5 лет;</w:t>
      </w:r>
    </w:p>
    <w:p w:rsidR="00B753F6" w:rsidRPr="007B54D0" w:rsidRDefault="00B753F6" w:rsidP="007B54D0">
      <w:pPr>
        <w:pStyle w:val="ac"/>
        <w:spacing w:line="360" w:lineRule="auto"/>
        <w:jc w:val="both"/>
        <w:rPr>
          <w:sz w:val="28"/>
          <w:szCs w:val="28"/>
        </w:rPr>
      </w:pPr>
      <w:r w:rsidRPr="007B54D0">
        <w:rPr>
          <w:sz w:val="28"/>
          <w:szCs w:val="28"/>
        </w:rPr>
        <w:t xml:space="preserve">¦ добровольных взносов физических и юридических лиц. </w:t>
      </w:r>
    </w:p>
    <w:p w:rsidR="00B753F6" w:rsidRPr="007B54D0" w:rsidRDefault="00B753F6" w:rsidP="007B54D0">
      <w:pPr>
        <w:pStyle w:val="ac"/>
        <w:spacing w:line="360" w:lineRule="auto"/>
        <w:jc w:val="both"/>
        <w:rPr>
          <w:sz w:val="28"/>
          <w:szCs w:val="28"/>
        </w:rPr>
      </w:pPr>
      <w:r w:rsidRPr="007B54D0">
        <w:rPr>
          <w:sz w:val="28"/>
          <w:szCs w:val="28"/>
        </w:rPr>
        <w:t>введен Единый социальный налог, зачисляемый в государственные внебюджетные фонды. Согласно этому Единому социальному налогу (страховому взносу) установлен страховой взнос в Пенсионный фонд:</w:t>
      </w:r>
    </w:p>
    <w:p w:rsidR="00B753F6" w:rsidRPr="007B54D0" w:rsidRDefault="00B753F6" w:rsidP="007B54D0">
      <w:pPr>
        <w:pStyle w:val="ac"/>
        <w:spacing w:line="360" w:lineRule="auto"/>
        <w:jc w:val="both"/>
        <w:rPr>
          <w:sz w:val="28"/>
          <w:szCs w:val="28"/>
        </w:rPr>
      </w:pPr>
      <w:r w:rsidRPr="007B54D0">
        <w:rPr>
          <w:sz w:val="28"/>
          <w:szCs w:val="28"/>
        </w:rPr>
        <w:t>а) для предприятий и организаций -- в размере 28%, начисленных в пользу работников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являются выполнение работ и оказание услуг, а также по авторским договорам;</w:t>
      </w:r>
    </w:p>
    <w:p w:rsidR="00B753F6" w:rsidRPr="007B54D0" w:rsidRDefault="00B753F6" w:rsidP="007B54D0">
      <w:pPr>
        <w:pStyle w:val="ac"/>
        <w:spacing w:line="360" w:lineRule="auto"/>
        <w:jc w:val="both"/>
        <w:rPr>
          <w:sz w:val="28"/>
          <w:szCs w:val="28"/>
        </w:rPr>
      </w:pPr>
      <w:r w:rsidRPr="007B54D0">
        <w:rPr>
          <w:sz w:val="28"/>
          <w:szCs w:val="28"/>
        </w:rPr>
        <w:t>б) для сельскохозяйственных предприятий, в том числе иностранных граждан, лиц без гражданства, проживающих на территории РФ, а также для частных лиц, крестьянских (фермерских) хозяйств -- в размере 20,6% дохода от предпринимательской либо иной деятельности за вычетом расходов, связанных с его извлечением;</w:t>
      </w:r>
    </w:p>
    <w:p w:rsidR="00B753F6" w:rsidRPr="007B54D0" w:rsidRDefault="00B753F6" w:rsidP="007B54D0">
      <w:pPr>
        <w:pStyle w:val="ac"/>
        <w:spacing w:line="360" w:lineRule="auto"/>
        <w:jc w:val="both"/>
        <w:rPr>
          <w:sz w:val="28"/>
          <w:szCs w:val="28"/>
        </w:rPr>
      </w:pPr>
      <w:r w:rsidRPr="007B54D0">
        <w:rPr>
          <w:sz w:val="28"/>
          <w:szCs w:val="28"/>
        </w:rPr>
        <w:t>в) для индивидуальных предпринимателей, применяющих упрощенную систему налогообложения -- в размере 20,6% доходов, определяемых исходя из стоимости патента.</w:t>
      </w:r>
    </w:p>
    <w:p w:rsidR="00B753F6" w:rsidRPr="007B54D0" w:rsidRDefault="00B753F6" w:rsidP="007B54D0">
      <w:pPr>
        <w:pStyle w:val="ac"/>
        <w:spacing w:line="360" w:lineRule="auto"/>
        <w:ind w:firstLine="708"/>
        <w:jc w:val="both"/>
        <w:rPr>
          <w:sz w:val="28"/>
          <w:szCs w:val="28"/>
        </w:rPr>
      </w:pPr>
      <w:r w:rsidRPr="007B54D0">
        <w:rPr>
          <w:sz w:val="28"/>
          <w:szCs w:val="28"/>
        </w:rPr>
        <w:t>Особенности исполнения бюджета Фонда в 2010-2011 годах.</w:t>
      </w:r>
    </w:p>
    <w:p w:rsidR="00B753F6" w:rsidRPr="007B54D0" w:rsidRDefault="00B753F6" w:rsidP="007B54D0">
      <w:pPr>
        <w:pStyle w:val="ac"/>
        <w:spacing w:line="360" w:lineRule="auto"/>
        <w:jc w:val="both"/>
        <w:rPr>
          <w:sz w:val="28"/>
          <w:szCs w:val="28"/>
        </w:rPr>
      </w:pPr>
      <w:r w:rsidRPr="007B54D0">
        <w:rPr>
          <w:sz w:val="28"/>
          <w:szCs w:val="28"/>
        </w:rPr>
        <w:t>Остатки средств федерального бюджета по с</w:t>
      </w:r>
      <w:r w:rsidR="007B54D0" w:rsidRPr="007B54D0">
        <w:rPr>
          <w:sz w:val="28"/>
          <w:szCs w:val="28"/>
        </w:rPr>
        <w:t>остоянию на 1 января 2010</w:t>
      </w:r>
      <w:r w:rsidRPr="007B54D0">
        <w:rPr>
          <w:sz w:val="28"/>
          <w:szCs w:val="28"/>
        </w:rPr>
        <w:t xml:space="preserve"> года, образовавшиеся в бюджете Фонда в результате неполного использования в 200</w:t>
      </w:r>
      <w:r w:rsidR="007B54D0" w:rsidRPr="007B54D0">
        <w:rPr>
          <w:sz w:val="28"/>
          <w:szCs w:val="28"/>
        </w:rPr>
        <w:t>9</w:t>
      </w:r>
      <w:r w:rsidRPr="007B54D0">
        <w:rPr>
          <w:sz w:val="28"/>
          <w:szCs w:val="28"/>
        </w:rPr>
        <w:t xml:space="preserve"> году межбюджетных трансфертов на выплаты пенсий, ежемесячных денежных выплат отдельным категориям граждан и другие социальные выплаты, а также на компенсацию расходов на оплату стоимости проезда пенсионерам, проживающим в районах Крайнего Севера и приравненных к ним местностях и являющимся получателями трудовых пенсий по старости и по инвалидности, к месту отдыха на территории Российской Федерации и обратно, направляются Фондом в 20</w:t>
      </w:r>
      <w:r w:rsidR="007B54D0" w:rsidRPr="007B54D0">
        <w:rPr>
          <w:sz w:val="28"/>
          <w:szCs w:val="28"/>
        </w:rPr>
        <w:t>10</w:t>
      </w:r>
      <w:r w:rsidRPr="007B54D0">
        <w:rPr>
          <w:sz w:val="28"/>
          <w:szCs w:val="28"/>
        </w:rPr>
        <w:t xml:space="preserve"> году на те же цели с соответствующим внесением изменений в показатели сводной бюджетной росписи бюджета Фонда, а также использовать средства бюджета Фонда на реализацию Федерального закона "О негосударственных пенсионных фондах", Федерального закона "Об инвестировании средств для финансирования накопительной части трудовой пенсии в Российской Федерации" и Федерального "О дополнительных страховых взносах на накопительную часть трудовой пенсии и государственной поддержке формирования пенсионных накоплений" в случае, если суммы средств, поступившие в Фонд на выплаты правопреемникам умерших застрахованных лиц, в соответствии со статьей 6 Федерального закона "О дополнительном социальном обеспечении членов летных экипажей воздушных судов гражданской авиации" на осуществление доплат к пенсии членам летных экипажей воздушных судов гражданской авиации в текущем финансовом году, превысит годовые объемы бюджетных ассигнований, утвержденных сводной бюджетной росписью бюджета Фонда.</w:t>
      </w:r>
    </w:p>
    <w:p w:rsidR="00B753F6" w:rsidRPr="007B54D0" w:rsidRDefault="00B753F6" w:rsidP="007B54D0">
      <w:pPr>
        <w:pStyle w:val="ac"/>
        <w:spacing w:line="360" w:lineRule="auto"/>
        <w:ind w:firstLine="708"/>
        <w:jc w:val="both"/>
        <w:rPr>
          <w:sz w:val="28"/>
          <w:szCs w:val="28"/>
        </w:rPr>
      </w:pPr>
      <w:r w:rsidRPr="007B54D0">
        <w:rPr>
          <w:sz w:val="28"/>
          <w:szCs w:val="28"/>
        </w:rPr>
        <w:t>Отчисления в ПФ РФ. Ставка налога составляет на сегодняшний день 20% от размера официальной заработной платы каждого работника предприятия. Таким образом, размер пенсии в новой пенсионной модели определяется, прежде всего, не стажем работника, как в старой, а его реальным заработком и размером отчислений в Пенсионный фонд, произведенных работодателем.</w:t>
      </w:r>
    </w:p>
    <w:p w:rsidR="00B753F6" w:rsidRPr="007B54D0" w:rsidRDefault="00B753F6" w:rsidP="007B54D0">
      <w:pPr>
        <w:pStyle w:val="ac"/>
        <w:spacing w:line="360" w:lineRule="auto"/>
        <w:jc w:val="both"/>
        <w:rPr>
          <w:sz w:val="28"/>
          <w:szCs w:val="28"/>
        </w:rPr>
      </w:pPr>
      <w:r w:rsidRPr="007B54D0">
        <w:rPr>
          <w:sz w:val="28"/>
          <w:szCs w:val="28"/>
        </w:rPr>
        <w:t>Отчисления, в размере 20% которые получает Пенсионный фонд, идут на формирование трех частей государственной пенсии:</w:t>
      </w:r>
    </w:p>
    <w:p w:rsidR="00B753F6" w:rsidRPr="007B54D0" w:rsidRDefault="00B753F6" w:rsidP="007B54D0">
      <w:pPr>
        <w:pStyle w:val="ac"/>
        <w:spacing w:line="360" w:lineRule="auto"/>
        <w:jc w:val="both"/>
        <w:rPr>
          <w:sz w:val="28"/>
          <w:szCs w:val="28"/>
        </w:rPr>
      </w:pPr>
      <w:r w:rsidRPr="007B54D0">
        <w:rPr>
          <w:sz w:val="28"/>
          <w:szCs w:val="28"/>
        </w:rPr>
        <w:t>1. Базовая часть - взнос составляет 6%, направляется в Федеральный бюджет и используется для выплаты базовой государственной пенсии (гарантированный минимум сейчас составляет 900 рублей).</w:t>
      </w:r>
    </w:p>
    <w:p w:rsidR="00B753F6" w:rsidRPr="007B54D0" w:rsidRDefault="00B753F6" w:rsidP="007B54D0">
      <w:pPr>
        <w:pStyle w:val="ac"/>
        <w:spacing w:line="360" w:lineRule="auto"/>
        <w:jc w:val="both"/>
        <w:rPr>
          <w:sz w:val="28"/>
          <w:szCs w:val="28"/>
        </w:rPr>
      </w:pPr>
      <w:r w:rsidRPr="007B54D0">
        <w:rPr>
          <w:sz w:val="28"/>
          <w:szCs w:val="28"/>
        </w:rPr>
        <w:t>2. Страховая часть - от 8-14%. Страховая часть учитывает размер заработной платы не за последние два года, как было раньше, а за весь период фактической работы. И она зависит только от того, сколько смог накопить пенсионного капитала в общей части своего персонального лицевого счета конкретный гражданин. На ее формирование в зависимости от возраста застрахованного лица, как уже говорилось, будет расходоваться 8-14% (при 14% отсутствует накопительная часть).</w:t>
      </w:r>
    </w:p>
    <w:p w:rsidR="00B753F6" w:rsidRPr="007B54D0" w:rsidRDefault="00B753F6" w:rsidP="007B54D0">
      <w:pPr>
        <w:pStyle w:val="ac"/>
        <w:spacing w:line="360" w:lineRule="auto"/>
        <w:jc w:val="both"/>
        <w:rPr>
          <w:sz w:val="28"/>
          <w:szCs w:val="28"/>
        </w:rPr>
      </w:pPr>
      <w:r w:rsidRPr="007B54D0">
        <w:rPr>
          <w:sz w:val="28"/>
          <w:szCs w:val="28"/>
        </w:rPr>
        <w:t>3. Третья часть - составляющая часть пенсии - накопительная. Эта часть вводится только для лиц 1967 года рождения и моложе. Для них накопительная часть пенсии составляет до 6% (сейчас 4%, с 01.01.2008 г. - 6%). Эта часть и подлежит инвестированию.</w:t>
      </w:r>
    </w:p>
    <w:p w:rsidR="00B753F6" w:rsidRPr="007B54D0" w:rsidRDefault="00B753F6" w:rsidP="007B54D0">
      <w:pPr>
        <w:pStyle w:val="ac"/>
        <w:spacing w:line="360" w:lineRule="auto"/>
        <w:jc w:val="both"/>
        <w:rPr>
          <w:sz w:val="28"/>
          <w:szCs w:val="28"/>
        </w:rPr>
      </w:pPr>
      <w:r w:rsidRPr="007B54D0">
        <w:rPr>
          <w:sz w:val="28"/>
          <w:szCs w:val="28"/>
        </w:rPr>
        <w:t>Средства Пенсионного фонда направляются на выплату:</w:t>
      </w:r>
    </w:p>
    <w:p w:rsidR="00B753F6" w:rsidRPr="007B54D0" w:rsidRDefault="00B753F6" w:rsidP="007B54D0">
      <w:pPr>
        <w:pStyle w:val="ac"/>
        <w:spacing w:line="360" w:lineRule="auto"/>
        <w:jc w:val="both"/>
        <w:rPr>
          <w:sz w:val="28"/>
          <w:szCs w:val="28"/>
        </w:rPr>
      </w:pPr>
      <w:r w:rsidRPr="007B54D0">
        <w:rPr>
          <w:sz w:val="28"/>
          <w:szCs w:val="28"/>
        </w:rPr>
        <w:t>государственных пенсий по возрасту, за выслугу лет, при потере кормильца;</w:t>
      </w:r>
    </w:p>
    <w:p w:rsidR="00B753F6" w:rsidRPr="007B54D0" w:rsidRDefault="00B753F6" w:rsidP="007B54D0">
      <w:pPr>
        <w:pStyle w:val="ac"/>
        <w:spacing w:line="360" w:lineRule="auto"/>
        <w:jc w:val="both"/>
        <w:rPr>
          <w:sz w:val="28"/>
          <w:szCs w:val="28"/>
        </w:rPr>
      </w:pPr>
      <w:r w:rsidRPr="007B54D0">
        <w:rPr>
          <w:sz w:val="28"/>
          <w:szCs w:val="28"/>
        </w:rPr>
        <w:t>пенсий по инвалидности;</w:t>
      </w:r>
    </w:p>
    <w:p w:rsidR="00B753F6" w:rsidRPr="007B54D0" w:rsidRDefault="00B753F6" w:rsidP="007B54D0">
      <w:pPr>
        <w:pStyle w:val="ac"/>
        <w:spacing w:line="360" w:lineRule="auto"/>
        <w:jc w:val="both"/>
        <w:rPr>
          <w:sz w:val="28"/>
          <w:szCs w:val="28"/>
        </w:rPr>
      </w:pPr>
      <w:r w:rsidRPr="007B54D0">
        <w:rPr>
          <w:sz w:val="28"/>
          <w:szCs w:val="28"/>
        </w:rPr>
        <w:t>пенсий военнослужащим;</w:t>
      </w:r>
    </w:p>
    <w:p w:rsidR="00B753F6" w:rsidRPr="007B54D0" w:rsidRDefault="00B753F6" w:rsidP="007B54D0">
      <w:pPr>
        <w:pStyle w:val="ac"/>
        <w:spacing w:line="360" w:lineRule="auto"/>
        <w:jc w:val="both"/>
        <w:rPr>
          <w:sz w:val="28"/>
          <w:szCs w:val="28"/>
        </w:rPr>
      </w:pPr>
      <w:r w:rsidRPr="007B54D0">
        <w:rPr>
          <w:sz w:val="28"/>
          <w:szCs w:val="28"/>
        </w:rPr>
        <w:t>компенсации пенсионерам;</w:t>
      </w:r>
    </w:p>
    <w:p w:rsidR="00B753F6" w:rsidRPr="007B54D0" w:rsidRDefault="00B753F6" w:rsidP="007B54D0">
      <w:pPr>
        <w:pStyle w:val="ac"/>
        <w:spacing w:line="360" w:lineRule="auto"/>
        <w:jc w:val="both"/>
        <w:rPr>
          <w:sz w:val="28"/>
          <w:szCs w:val="28"/>
        </w:rPr>
      </w:pPr>
      <w:r w:rsidRPr="007B54D0">
        <w:rPr>
          <w:sz w:val="28"/>
          <w:szCs w:val="28"/>
        </w:rPr>
        <w:t>материальной помощи престарелым и инвалидам;</w:t>
      </w:r>
    </w:p>
    <w:p w:rsidR="00B753F6" w:rsidRPr="007B54D0" w:rsidRDefault="00B753F6" w:rsidP="007B54D0">
      <w:pPr>
        <w:pStyle w:val="ac"/>
        <w:spacing w:line="360" w:lineRule="auto"/>
        <w:jc w:val="both"/>
        <w:rPr>
          <w:sz w:val="28"/>
          <w:szCs w:val="28"/>
        </w:rPr>
      </w:pPr>
      <w:r w:rsidRPr="007B54D0">
        <w:rPr>
          <w:sz w:val="28"/>
          <w:szCs w:val="28"/>
        </w:rPr>
        <w:t>пособий на детей от 1,5 до 6 лет, одиноким матерям, на детей инфицированных вирусом иммунодефицита;</w:t>
      </w:r>
    </w:p>
    <w:p w:rsidR="00B753F6" w:rsidRPr="007B54D0" w:rsidRDefault="00B753F6" w:rsidP="007B54D0">
      <w:pPr>
        <w:pStyle w:val="ac"/>
        <w:spacing w:line="360" w:lineRule="auto"/>
        <w:jc w:val="both"/>
        <w:rPr>
          <w:sz w:val="28"/>
          <w:szCs w:val="28"/>
        </w:rPr>
      </w:pPr>
      <w:r w:rsidRPr="007B54D0">
        <w:rPr>
          <w:sz w:val="28"/>
          <w:szCs w:val="28"/>
        </w:rPr>
        <w:t>пострадавшим от аварии на Ч</w:t>
      </w:r>
      <w:r w:rsidR="007B54D0" w:rsidRPr="007B54D0">
        <w:rPr>
          <w:sz w:val="28"/>
          <w:szCs w:val="28"/>
        </w:rPr>
        <w:t>ернобыльской АЭС</w:t>
      </w:r>
      <w:r w:rsidRPr="007B54D0">
        <w:rPr>
          <w:sz w:val="28"/>
          <w:szCs w:val="28"/>
        </w:rPr>
        <w:t>.</w:t>
      </w:r>
    </w:p>
    <w:p w:rsidR="00B753F6" w:rsidRPr="007B54D0" w:rsidRDefault="00B753F6" w:rsidP="007B54D0">
      <w:pPr>
        <w:pStyle w:val="ac"/>
        <w:spacing w:line="360" w:lineRule="auto"/>
        <w:ind w:firstLine="708"/>
        <w:jc w:val="both"/>
        <w:rPr>
          <w:sz w:val="28"/>
          <w:szCs w:val="28"/>
        </w:rPr>
      </w:pPr>
      <w:r w:rsidRPr="007B54D0">
        <w:rPr>
          <w:sz w:val="28"/>
          <w:szCs w:val="28"/>
        </w:rPr>
        <w:t>Часть средств Пенсионного фонда используется на капитальные вложения и проектные работы, разработку и ввод в эксплуатацию автоматизированной системы фонда, подготовку и переподготовку кадров, содержание органов Пенсионного фонда, возврат краткосрочных ссуд и полученных от коммерческих банков кредитов.</w:t>
      </w:r>
    </w:p>
    <w:p w:rsidR="00B753F6" w:rsidRPr="007B54D0" w:rsidRDefault="00B753F6" w:rsidP="007B54D0">
      <w:pPr>
        <w:pStyle w:val="ac"/>
        <w:spacing w:line="360" w:lineRule="auto"/>
        <w:jc w:val="both"/>
        <w:rPr>
          <w:sz w:val="28"/>
          <w:szCs w:val="28"/>
        </w:rPr>
      </w:pPr>
      <w:r w:rsidRPr="007B54D0">
        <w:rPr>
          <w:sz w:val="28"/>
          <w:szCs w:val="28"/>
        </w:rPr>
        <w:t xml:space="preserve">В условиях инфляции пенсии гражданам пересматриваются в сторону повышения также за счет Пенсионного фонда. </w:t>
      </w:r>
    </w:p>
    <w:p w:rsidR="00B753F6" w:rsidRPr="007B54D0" w:rsidRDefault="00B753F6" w:rsidP="007B54D0">
      <w:pPr>
        <w:pStyle w:val="ac"/>
        <w:spacing w:line="360" w:lineRule="auto"/>
        <w:jc w:val="both"/>
        <w:rPr>
          <w:sz w:val="28"/>
          <w:szCs w:val="28"/>
        </w:rPr>
      </w:pPr>
      <w:r w:rsidRPr="007B54D0">
        <w:rPr>
          <w:sz w:val="28"/>
          <w:szCs w:val="28"/>
        </w:rPr>
        <w:t>ПФ РФ финансирует различные программы по социальной поддержке инвалидов, пенсионеров, детей. Средства фонда идут также на финансирование административной деятельности фонда. Временно свободные средства ПФ РФ могут быть вложены в ценные бумаги.</w:t>
      </w:r>
    </w:p>
    <w:p w:rsidR="000F2DED" w:rsidRPr="007B54D0" w:rsidRDefault="00B753F6" w:rsidP="007B54D0">
      <w:pPr>
        <w:pStyle w:val="ac"/>
        <w:spacing w:line="360" w:lineRule="auto"/>
        <w:ind w:firstLine="708"/>
        <w:jc w:val="both"/>
        <w:rPr>
          <w:sz w:val="28"/>
          <w:szCs w:val="28"/>
        </w:rPr>
      </w:pPr>
      <w:r w:rsidRPr="007B54D0">
        <w:rPr>
          <w:sz w:val="28"/>
          <w:szCs w:val="28"/>
        </w:rPr>
        <w:t>Бюджет ПФ РФ как основной документ, определяющий повседневную жизнь крупнейшего и наиболее общественно значимого финансового учреждения нашей страны, содержит много и других не менее важных для каждого пенсионера моментов. Но даже рассмотренные проблемы, бесспорно, близки и понятны не только пенсионерам, но и всем гражданам.</w:t>
      </w:r>
    </w:p>
    <w:p w:rsidR="007B54D0" w:rsidRPr="007B54D0" w:rsidRDefault="007B54D0" w:rsidP="007B54D0">
      <w:pPr>
        <w:pStyle w:val="ac"/>
        <w:spacing w:line="360" w:lineRule="auto"/>
        <w:jc w:val="both"/>
        <w:rPr>
          <w:sz w:val="28"/>
          <w:szCs w:val="28"/>
        </w:rPr>
      </w:pPr>
      <w:r w:rsidRPr="007B54D0">
        <w:rPr>
          <w:sz w:val="28"/>
          <w:szCs w:val="28"/>
        </w:rPr>
        <w:t>Средства ПФР в 2009-2010 г.г. были использованы на следующие статьи:</w:t>
      </w:r>
    </w:p>
    <w:p w:rsidR="007B54D0" w:rsidRPr="007B54D0" w:rsidRDefault="007B54D0" w:rsidP="007B54D0">
      <w:pPr>
        <w:pStyle w:val="ac"/>
        <w:spacing w:line="360" w:lineRule="auto"/>
        <w:jc w:val="both"/>
        <w:rPr>
          <w:sz w:val="28"/>
          <w:szCs w:val="28"/>
        </w:rPr>
      </w:pPr>
      <w:r w:rsidRPr="007B54D0">
        <w:rPr>
          <w:sz w:val="28"/>
          <w:szCs w:val="28"/>
        </w:rPr>
        <w:t>1) страховые взносы на обязательное пенсионное страхование, направляемые на выплату страховой части трудовой пенсии на 12,6 %, и составили 848960000,0 тыс. рублей. Сумма страховых взносов на выплату страховой части трудовой пенсии с учетом фактического исполнения бюджета ПФР.</w:t>
      </w:r>
    </w:p>
    <w:p w:rsidR="007B54D0" w:rsidRPr="007B54D0" w:rsidRDefault="007B54D0" w:rsidP="007B54D0">
      <w:pPr>
        <w:pStyle w:val="ac"/>
        <w:spacing w:line="360" w:lineRule="auto"/>
        <w:jc w:val="both"/>
        <w:rPr>
          <w:sz w:val="28"/>
          <w:szCs w:val="28"/>
        </w:rPr>
      </w:pPr>
      <w:r w:rsidRPr="007B54D0">
        <w:rPr>
          <w:sz w:val="28"/>
          <w:szCs w:val="28"/>
        </w:rPr>
        <w:t xml:space="preserve">2) средства, поступающие из федерального бюджета в бюджет ПФР на финансирование базовой части трудовой пенсии на 5,4 %, и составили 590038509,4 тыс. рублей. </w:t>
      </w:r>
    </w:p>
    <w:p w:rsidR="007B54D0" w:rsidRPr="007B54D0" w:rsidRDefault="007B54D0" w:rsidP="007B54D0">
      <w:pPr>
        <w:pStyle w:val="ac"/>
        <w:spacing w:line="360" w:lineRule="auto"/>
        <w:jc w:val="both"/>
        <w:rPr>
          <w:sz w:val="28"/>
          <w:szCs w:val="28"/>
        </w:rPr>
      </w:pPr>
      <w:r w:rsidRPr="007B54D0">
        <w:rPr>
          <w:sz w:val="28"/>
          <w:szCs w:val="28"/>
        </w:rPr>
        <w:t>3)средства федерального бюджета, передаваемые ПФР на осуществление ежемесячной денежной выплаты отдельным категориям граждан на 5 %, и составили в сумме 206053912,6 тыс. рублей, в том числе средства по статье доходов бюджета ПФР, которая предусматривает поступление средств федерального бюджета на осуществление ежемесячной денежной выплаты инвалидам на 6,2 %, и составили 147066844,3 тыс. рублей.</w:t>
      </w:r>
    </w:p>
    <w:p w:rsidR="007B54D0" w:rsidRPr="007B54D0" w:rsidRDefault="007B54D0" w:rsidP="007B54D0">
      <w:pPr>
        <w:pStyle w:val="ac"/>
        <w:spacing w:line="360" w:lineRule="auto"/>
        <w:jc w:val="both"/>
        <w:rPr>
          <w:sz w:val="28"/>
          <w:szCs w:val="28"/>
        </w:rPr>
      </w:pPr>
      <w:r w:rsidRPr="007B54D0">
        <w:rPr>
          <w:sz w:val="28"/>
          <w:szCs w:val="28"/>
        </w:rPr>
        <w:t>Согласно статье 147 Бюджетного Кодекса РФ - расходование средств государственных внебюджетных фондов осуществляется исключительно на цели, определенные законодательством Российской Федерации, субъектов Российской Федерации, регламентирующим их деятельность, в соответствии с бюджетами указанных фондов, утвержденными федеральными законами, законами субъектов Российской Федерации.</w:t>
      </w:r>
    </w:p>
    <w:p w:rsidR="007B54D0" w:rsidRPr="007B54D0" w:rsidRDefault="004E7D25" w:rsidP="007B54D0">
      <w:pPr>
        <w:pStyle w:val="ac"/>
        <w:spacing w:line="360" w:lineRule="auto"/>
        <w:jc w:val="both"/>
        <w:rPr>
          <w:sz w:val="28"/>
          <w:szCs w:val="28"/>
        </w:rPr>
      </w:pPr>
      <w:r>
        <w:rPr>
          <w:sz w:val="28"/>
          <w:szCs w:val="28"/>
        </w:rPr>
        <w:t>Бюджет Пенсионного фонда в 2009</w:t>
      </w:r>
      <w:r w:rsidR="007B54D0" w:rsidRPr="007B54D0">
        <w:rPr>
          <w:sz w:val="28"/>
          <w:szCs w:val="28"/>
        </w:rPr>
        <w:t xml:space="preserve"> год</w:t>
      </w:r>
      <w:r>
        <w:rPr>
          <w:sz w:val="28"/>
          <w:szCs w:val="28"/>
        </w:rPr>
        <w:t>у</w:t>
      </w:r>
      <w:r w:rsidR="007B54D0" w:rsidRPr="007B54D0">
        <w:rPr>
          <w:sz w:val="28"/>
          <w:szCs w:val="28"/>
        </w:rPr>
        <w:t xml:space="preserve"> утвержден по расходам в сумме 1786,5 млрд. руб. (100,2%), с профицитом в сумме 36,2 млрд. рублей. Бюджет Фонда в части, не связанной с формированием средств для финансирования накопительной части трудовых пенсий, исполнен по расходам - в сумме 1 769 921,2 млн. рублей, в 2008году - в сумме 2099895,2млн. рублей, в 20</w:t>
      </w:r>
      <w:r>
        <w:rPr>
          <w:sz w:val="28"/>
          <w:szCs w:val="28"/>
        </w:rPr>
        <w:t>10</w:t>
      </w:r>
      <w:r w:rsidR="007B54D0" w:rsidRPr="007B54D0">
        <w:rPr>
          <w:sz w:val="28"/>
          <w:szCs w:val="28"/>
        </w:rPr>
        <w:t>году - соответственно, в сумме 2464817,1 млн. рублей.</w:t>
      </w:r>
    </w:p>
    <w:p w:rsidR="007B54D0" w:rsidRPr="007B54D0" w:rsidRDefault="007B54D0" w:rsidP="007B54D0">
      <w:pPr>
        <w:pStyle w:val="ac"/>
        <w:spacing w:line="360" w:lineRule="auto"/>
        <w:jc w:val="both"/>
        <w:rPr>
          <w:sz w:val="28"/>
          <w:szCs w:val="28"/>
        </w:rPr>
      </w:pPr>
      <w:r w:rsidRPr="007B54D0">
        <w:rPr>
          <w:sz w:val="28"/>
          <w:szCs w:val="28"/>
        </w:rPr>
        <w:t>Из федерального бюджета предоставлены межбюджетные трансферты в сумме 916,42 млрд. рублей, из них: на выплату базовой части трудовой пенсии - 590,0 млрд. рублей (100% от бюджетных назначений); на выплату пенсий по государственному пенсионному обеспечению, пособий, ежемесячных доплат к государственным пенсиям (ежемесячному пожизненному содержанию), дополнительного ежемесячного материального обеспечения (ДЕМО) гражданам РФ, включая расходы на их доставку, - 103,9 млрд. рублей (100%); на выплату пенсий, назначенных досрочно безработным, - 1,76 млрд. рублей (99,2%); на выплату материального обеспечения специалистам ядерного оружейного комплекса - 1,69 млрд. рублей (102,1%); на осуществление ежемесячной денежной выплаты (ЕДВ) отдельным категориям граждан в общей сумме - 206,01 млрд. рублей.</w:t>
      </w:r>
    </w:p>
    <w:p w:rsidR="000F2DED" w:rsidRPr="007B54D0" w:rsidRDefault="000F2DED" w:rsidP="007B54D0">
      <w:pPr>
        <w:spacing w:line="360" w:lineRule="auto"/>
        <w:jc w:val="both"/>
        <w:rPr>
          <w:sz w:val="28"/>
          <w:szCs w:val="28"/>
        </w:rPr>
      </w:pPr>
    </w:p>
    <w:p w:rsidR="007B54D0" w:rsidRDefault="007B54D0" w:rsidP="007B54D0">
      <w:pPr>
        <w:spacing w:line="360" w:lineRule="auto"/>
        <w:jc w:val="both"/>
        <w:rPr>
          <w:sz w:val="28"/>
          <w:szCs w:val="28"/>
        </w:rPr>
      </w:pPr>
    </w:p>
    <w:p w:rsidR="004E7D25" w:rsidRDefault="004E7D25" w:rsidP="007B54D0">
      <w:pPr>
        <w:spacing w:line="360" w:lineRule="auto"/>
        <w:jc w:val="both"/>
        <w:rPr>
          <w:sz w:val="28"/>
          <w:szCs w:val="28"/>
        </w:rPr>
      </w:pPr>
    </w:p>
    <w:p w:rsidR="007B54D0" w:rsidRDefault="007B54D0" w:rsidP="007B54D0">
      <w:pPr>
        <w:spacing w:line="360" w:lineRule="auto"/>
        <w:jc w:val="both"/>
        <w:rPr>
          <w:sz w:val="28"/>
          <w:szCs w:val="28"/>
        </w:rPr>
      </w:pPr>
    </w:p>
    <w:p w:rsidR="007B54D0" w:rsidRDefault="007B54D0" w:rsidP="007B54D0">
      <w:pPr>
        <w:spacing w:line="360" w:lineRule="auto"/>
        <w:jc w:val="both"/>
        <w:rPr>
          <w:sz w:val="28"/>
          <w:szCs w:val="28"/>
        </w:rPr>
      </w:pPr>
    </w:p>
    <w:p w:rsidR="007B54D0" w:rsidRDefault="007B54D0" w:rsidP="007B54D0">
      <w:pPr>
        <w:spacing w:line="360" w:lineRule="auto"/>
        <w:jc w:val="both"/>
        <w:rPr>
          <w:sz w:val="28"/>
          <w:szCs w:val="28"/>
        </w:rPr>
      </w:pPr>
    </w:p>
    <w:p w:rsidR="007B54D0" w:rsidRDefault="007B54D0" w:rsidP="007B54D0">
      <w:pPr>
        <w:spacing w:line="360" w:lineRule="auto"/>
        <w:jc w:val="both"/>
        <w:rPr>
          <w:sz w:val="28"/>
          <w:szCs w:val="28"/>
        </w:rPr>
      </w:pPr>
    </w:p>
    <w:p w:rsidR="007B54D0" w:rsidRDefault="007B54D0" w:rsidP="007B54D0">
      <w:pPr>
        <w:spacing w:line="360" w:lineRule="auto"/>
        <w:jc w:val="both"/>
        <w:rPr>
          <w:sz w:val="28"/>
          <w:szCs w:val="28"/>
        </w:rPr>
      </w:pPr>
    </w:p>
    <w:p w:rsidR="007B54D0" w:rsidRDefault="007B54D0" w:rsidP="007B54D0">
      <w:pPr>
        <w:spacing w:line="360" w:lineRule="auto"/>
        <w:jc w:val="both"/>
        <w:rPr>
          <w:sz w:val="28"/>
          <w:szCs w:val="28"/>
        </w:rPr>
      </w:pPr>
    </w:p>
    <w:p w:rsidR="007B54D0" w:rsidRDefault="007B54D0" w:rsidP="007B54D0">
      <w:pPr>
        <w:spacing w:line="360" w:lineRule="auto"/>
        <w:jc w:val="both"/>
        <w:rPr>
          <w:sz w:val="28"/>
          <w:szCs w:val="28"/>
        </w:rPr>
      </w:pPr>
    </w:p>
    <w:p w:rsidR="007B54D0" w:rsidRDefault="007B54D0" w:rsidP="007B54D0">
      <w:pPr>
        <w:spacing w:line="360" w:lineRule="auto"/>
        <w:jc w:val="both"/>
        <w:rPr>
          <w:sz w:val="28"/>
          <w:szCs w:val="28"/>
        </w:rPr>
      </w:pPr>
    </w:p>
    <w:p w:rsidR="007B54D0" w:rsidRDefault="007B54D0" w:rsidP="007B54D0">
      <w:pPr>
        <w:spacing w:line="360" w:lineRule="auto"/>
        <w:jc w:val="both"/>
        <w:rPr>
          <w:sz w:val="28"/>
          <w:szCs w:val="28"/>
        </w:rPr>
      </w:pPr>
    </w:p>
    <w:p w:rsidR="007B54D0" w:rsidRDefault="007B54D0"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F035CC">
      <w:pPr>
        <w:spacing w:line="360" w:lineRule="auto"/>
        <w:jc w:val="right"/>
        <w:rPr>
          <w:sz w:val="28"/>
          <w:szCs w:val="28"/>
        </w:rPr>
      </w:pPr>
      <w:r>
        <w:rPr>
          <w:sz w:val="28"/>
          <w:szCs w:val="28"/>
        </w:rPr>
        <w:t>Приложение 4</w:t>
      </w:r>
    </w:p>
    <w:p w:rsidR="00F035CC" w:rsidRDefault="00F035CC" w:rsidP="00F035CC">
      <w:pPr>
        <w:spacing w:line="360" w:lineRule="auto"/>
        <w:jc w:val="right"/>
        <w:rPr>
          <w:sz w:val="28"/>
          <w:szCs w:val="28"/>
        </w:rPr>
      </w:pPr>
    </w:p>
    <w:p w:rsidR="00F035CC" w:rsidRDefault="00F035CC" w:rsidP="00F035CC">
      <w:pPr>
        <w:spacing w:line="360" w:lineRule="auto"/>
        <w:jc w:val="center"/>
        <w:rPr>
          <w:sz w:val="28"/>
          <w:szCs w:val="28"/>
        </w:rPr>
      </w:pPr>
    </w:p>
    <w:p w:rsidR="00F035CC" w:rsidRDefault="00F035CC" w:rsidP="00F035CC">
      <w:pPr>
        <w:spacing w:line="360" w:lineRule="auto"/>
        <w:jc w:val="center"/>
        <w:rPr>
          <w:sz w:val="28"/>
          <w:szCs w:val="28"/>
        </w:rPr>
      </w:pPr>
      <w:r>
        <w:rPr>
          <w:sz w:val="28"/>
          <w:szCs w:val="28"/>
        </w:rPr>
        <w:t>Структура расходов Пенсионного фонда 2010 г.</w:t>
      </w:r>
    </w:p>
    <w:p w:rsidR="00F035CC" w:rsidRDefault="00612BC2" w:rsidP="007B54D0">
      <w:pPr>
        <w:spacing w:line="360" w:lineRule="auto"/>
        <w:jc w:val="both"/>
        <w:rPr>
          <w:sz w:val="28"/>
          <w:szCs w:val="28"/>
        </w:rPr>
      </w:pPr>
      <w:r>
        <w:rPr>
          <w:noProof/>
        </w:rPr>
        <w:pict>
          <v:shape id="_x0000_s1067" type="#_x0000_t75" style="position:absolute;left:0;text-align:left;margin-left:-52.6pt;margin-top:158.8pt;width:576.95pt;height:124.5pt;z-index:251659264;mso-position-horizontal-relative:margin;mso-position-vertical-relative:margin">
            <v:imagedata r:id="rId38" o:title="Безымянный"/>
            <w10:wrap type="square" anchorx="margin" anchory="margin"/>
          </v:shape>
        </w:pict>
      </w: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7B54D0" w:rsidRDefault="007B54D0" w:rsidP="007B54D0">
      <w:pPr>
        <w:spacing w:line="360" w:lineRule="auto"/>
        <w:jc w:val="both"/>
        <w:rPr>
          <w:sz w:val="28"/>
          <w:szCs w:val="28"/>
        </w:rPr>
      </w:pPr>
    </w:p>
    <w:p w:rsidR="00F035CC" w:rsidRDefault="00F035CC" w:rsidP="007B54D0">
      <w:pPr>
        <w:spacing w:line="360" w:lineRule="auto"/>
        <w:jc w:val="both"/>
        <w:rPr>
          <w:sz w:val="28"/>
          <w:szCs w:val="28"/>
        </w:rPr>
      </w:pPr>
    </w:p>
    <w:p w:rsidR="00F035CC" w:rsidRDefault="00F035CC" w:rsidP="007B54D0">
      <w:pPr>
        <w:spacing w:line="360" w:lineRule="auto"/>
        <w:jc w:val="both"/>
        <w:rPr>
          <w:sz w:val="28"/>
          <w:szCs w:val="28"/>
        </w:rPr>
      </w:pPr>
    </w:p>
    <w:p w:rsidR="007B54D0" w:rsidRPr="007439E9" w:rsidRDefault="007B54D0" w:rsidP="007B54D0">
      <w:pPr>
        <w:widowControl w:val="0"/>
        <w:tabs>
          <w:tab w:val="left" w:pos="0"/>
        </w:tabs>
        <w:spacing w:line="360" w:lineRule="auto"/>
        <w:ind w:firstLine="567"/>
        <w:rPr>
          <w:sz w:val="28"/>
          <w:szCs w:val="28"/>
        </w:rPr>
      </w:pPr>
      <w:r>
        <w:rPr>
          <w:sz w:val="28"/>
          <w:szCs w:val="28"/>
        </w:rPr>
        <w:t xml:space="preserve">2.3. </w:t>
      </w:r>
      <w:r w:rsidRPr="007439E9">
        <w:rPr>
          <w:sz w:val="28"/>
          <w:szCs w:val="28"/>
        </w:rPr>
        <w:t>На основе следующих данных рассчитать размер трудовой пенсии по инвалидности Григорьеву З.Ю., 1944 года рождения, инвалиду 1 группы:</w:t>
      </w:r>
    </w:p>
    <w:p w:rsidR="007B54D0" w:rsidRPr="007439E9" w:rsidRDefault="007B54D0" w:rsidP="007B54D0">
      <w:pPr>
        <w:widowControl w:val="0"/>
        <w:tabs>
          <w:tab w:val="left" w:pos="0"/>
        </w:tabs>
        <w:spacing w:line="360" w:lineRule="auto"/>
        <w:ind w:firstLine="567"/>
        <w:rPr>
          <w:sz w:val="28"/>
          <w:szCs w:val="28"/>
        </w:rPr>
      </w:pPr>
      <w:r w:rsidRPr="007439E9">
        <w:rPr>
          <w:sz w:val="28"/>
          <w:szCs w:val="28"/>
        </w:rPr>
        <w:t>а) размер базовой части трудовой пенсии по инвалидности - 900 руб.;</w:t>
      </w:r>
    </w:p>
    <w:p w:rsidR="007B54D0" w:rsidRPr="007439E9" w:rsidRDefault="007B54D0" w:rsidP="007B54D0">
      <w:pPr>
        <w:widowControl w:val="0"/>
        <w:tabs>
          <w:tab w:val="left" w:pos="0"/>
        </w:tabs>
        <w:spacing w:line="360" w:lineRule="auto"/>
        <w:ind w:firstLine="567"/>
        <w:rPr>
          <w:sz w:val="28"/>
          <w:szCs w:val="28"/>
        </w:rPr>
      </w:pPr>
      <w:r w:rsidRPr="007439E9">
        <w:rPr>
          <w:sz w:val="28"/>
          <w:szCs w:val="28"/>
        </w:rPr>
        <w:t>б) коэффициент и</w:t>
      </w:r>
      <w:r w:rsidR="006C3337">
        <w:rPr>
          <w:sz w:val="28"/>
          <w:szCs w:val="28"/>
        </w:rPr>
        <w:t>ндексации базовой части - 1,065</w:t>
      </w:r>
      <w:r w:rsidRPr="007439E9">
        <w:rPr>
          <w:sz w:val="28"/>
          <w:szCs w:val="28"/>
        </w:rPr>
        <w:t xml:space="preserve">(с 1 февраля </w:t>
      </w:r>
      <w:smartTag w:uri="urn:schemas-microsoft-com:office:smarttags" w:element="metricconverter">
        <w:smartTagPr>
          <w:attr w:name="ProductID" w:val="2002 г"/>
        </w:smartTagPr>
        <w:r w:rsidRPr="007439E9">
          <w:rPr>
            <w:sz w:val="28"/>
            <w:szCs w:val="28"/>
          </w:rPr>
          <w:t>2002 г</w:t>
        </w:r>
      </w:smartTag>
      <w:r w:rsidRPr="007439E9">
        <w:rPr>
          <w:sz w:val="28"/>
          <w:szCs w:val="28"/>
        </w:rPr>
        <w:t>.);</w:t>
      </w:r>
    </w:p>
    <w:p w:rsidR="007B54D0" w:rsidRPr="007439E9" w:rsidRDefault="007B54D0" w:rsidP="007B54D0">
      <w:pPr>
        <w:widowControl w:val="0"/>
        <w:tabs>
          <w:tab w:val="left" w:pos="0"/>
        </w:tabs>
        <w:spacing w:line="360" w:lineRule="auto"/>
        <w:ind w:firstLine="567"/>
        <w:rPr>
          <w:sz w:val="28"/>
          <w:szCs w:val="28"/>
        </w:rPr>
      </w:pPr>
      <w:r w:rsidRPr="007439E9">
        <w:rPr>
          <w:sz w:val="28"/>
          <w:szCs w:val="28"/>
        </w:rPr>
        <w:t>в) расчетный пенсионный капитал - 9422,1 руб.;</w:t>
      </w:r>
    </w:p>
    <w:p w:rsidR="007B54D0" w:rsidRPr="007439E9" w:rsidRDefault="007B54D0" w:rsidP="007B54D0">
      <w:pPr>
        <w:widowControl w:val="0"/>
        <w:tabs>
          <w:tab w:val="left" w:pos="0"/>
        </w:tabs>
        <w:spacing w:line="360" w:lineRule="auto"/>
        <w:ind w:firstLine="567"/>
        <w:rPr>
          <w:sz w:val="28"/>
          <w:szCs w:val="28"/>
        </w:rPr>
      </w:pPr>
      <w:r w:rsidRPr="007439E9">
        <w:rPr>
          <w:sz w:val="28"/>
          <w:szCs w:val="28"/>
        </w:rPr>
        <w:t>г) ожидаемый период выплаты пенсии по старости - 12 лет;</w:t>
      </w:r>
    </w:p>
    <w:p w:rsidR="007B54D0" w:rsidRPr="007439E9" w:rsidRDefault="007B54D0" w:rsidP="007B54D0">
      <w:pPr>
        <w:widowControl w:val="0"/>
        <w:tabs>
          <w:tab w:val="left" w:pos="0"/>
        </w:tabs>
        <w:spacing w:line="360" w:lineRule="auto"/>
        <w:ind w:firstLine="567"/>
        <w:rPr>
          <w:sz w:val="28"/>
          <w:szCs w:val="28"/>
        </w:rPr>
      </w:pPr>
      <w:r w:rsidRPr="007439E9">
        <w:rPr>
          <w:sz w:val="28"/>
          <w:szCs w:val="28"/>
        </w:rPr>
        <w:t>д) нормативная продолжительность страхового стажа - 168 месяцев;</w:t>
      </w:r>
    </w:p>
    <w:p w:rsidR="007B54D0" w:rsidRPr="007439E9" w:rsidRDefault="007B54D0" w:rsidP="007B54D0">
      <w:pPr>
        <w:widowControl w:val="0"/>
        <w:tabs>
          <w:tab w:val="left" w:pos="0"/>
        </w:tabs>
        <w:spacing w:line="360" w:lineRule="auto"/>
        <w:ind w:firstLine="567"/>
        <w:rPr>
          <w:sz w:val="28"/>
          <w:szCs w:val="28"/>
        </w:rPr>
      </w:pPr>
      <w:r w:rsidRPr="007439E9">
        <w:rPr>
          <w:sz w:val="28"/>
          <w:szCs w:val="28"/>
        </w:rPr>
        <w:t>е) сумма пенсионных накоплений застрахованного лица - 10250 руб.;</w:t>
      </w:r>
    </w:p>
    <w:p w:rsidR="007B54D0" w:rsidRPr="007439E9" w:rsidRDefault="007B54D0" w:rsidP="007B54D0">
      <w:pPr>
        <w:widowControl w:val="0"/>
        <w:tabs>
          <w:tab w:val="left" w:pos="0"/>
        </w:tabs>
        <w:spacing w:line="360" w:lineRule="auto"/>
        <w:ind w:firstLine="567"/>
        <w:rPr>
          <w:sz w:val="28"/>
          <w:szCs w:val="28"/>
        </w:rPr>
      </w:pPr>
      <w:r w:rsidRPr="007439E9">
        <w:rPr>
          <w:sz w:val="28"/>
          <w:szCs w:val="28"/>
        </w:rPr>
        <w:t>ж) ожидаемый период выплаты накопительной части пенсии - 15 лет.</w:t>
      </w:r>
    </w:p>
    <w:p w:rsidR="007B54D0" w:rsidRPr="00897870" w:rsidRDefault="007B54D0" w:rsidP="007B54D0">
      <w:pPr>
        <w:spacing w:line="360" w:lineRule="auto"/>
        <w:jc w:val="both"/>
        <w:rPr>
          <w:sz w:val="28"/>
          <w:szCs w:val="28"/>
        </w:rPr>
      </w:pPr>
    </w:p>
    <w:p w:rsidR="007B54D0" w:rsidRPr="00897870" w:rsidRDefault="007B54D0" w:rsidP="007B54D0">
      <w:pPr>
        <w:spacing w:line="360" w:lineRule="auto"/>
        <w:jc w:val="both"/>
        <w:rPr>
          <w:bCs/>
          <w:color w:val="000000"/>
          <w:sz w:val="28"/>
          <w:szCs w:val="28"/>
        </w:rPr>
      </w:pPr>
      <w:r w:rsidRPr="00897870">
        <w:rPr>
          <w:bCs/>
          <w:color w:val="000000"/>
          <w:sz w:val="28"/>
          <w:szCs w:val="28"/>
        </w:rPr>
        <w:t>Решение</w:t>
      </w:r>
      <w:r>
        <w:rPr>
          <w:bCs/>
          <w:color w:val="000000"/>
          <w:sz w:val="28"/>
          <w:szCs w:val="28"/>
        </w:rPr>
        <w:t>:</w:t>
      </w:r>
    </w:p>
    <w:p w:rsidR="007B54D0" w:rsidRPr="00897870" w:rsidRDefault="007B54D0" w:rsidP="007B54D0">
      <w:pPr>
        <w:spacing w:line="360" w:lineRule="auto"/>
        <w:jc w:val="both"/>
        <w:rPr>
          <w:color w:val="000000"/>
          <w:sz w:val="28"/>
          <w:szCs w:val="28"/>
        </w:rPr>
      </w:pPr>
      <w:r w:rsidRPr="00897870">
        <w:rPr>
          <w:color w:val="000000"/>
          <w:sz w:val="28"/>
          <w:szCs w:val="28"/>
        </w:rPr>
        <w:t xml:space="preserve">          Для пенсионера-инвалида с первой группой инвалидности и второй степенью ограничения способности к трудовой деятельности фиксированный базовый размер трудовой пенсии по инвалидности составляет 5124 рубля.</w:t>
      </w:r>
      <w:r w:rsidRPr="00897870">
        <w:rPr>
          <w:color w:val="000000"/>
          <w:sz w:val="28"/>
          <w:szCs w:val="28"/>
        </w:rPr>
        <w:br/>
        <w:t>( в 2009 году эта величина для него составила бы 2562 рубля).</w:t>
      </w:r>
      <w:r w:rsidRPr="00897870">
        <w:rPr>
          <w:color w:val="000000"/>
          <w:sz w:val="28"/>
          <w:szCs w:val="28"/>
        </w:rPr>
        <w:br/>
      </w:r>
      <w:r w:rsidRPr="00897870">
        <w:rPr>
          <w:bCs/>
          <w:color w:val="000000"/>
          <w:sz w:val="28"/>
          <w:szCs w:val="28"/>
        </w:rPr>
        <w:t xml:space="preserve">1. При пересчете с 1 января 2010 года пенсии тем пенсионерам-инвалидам, кто уже получал трудовую пенсию по инвалидности, установленные правила действуют только в сторону увеличения. </w:t>
      </w:r>
      <w:r w:rsidRPr="00897870">
        <w:rPr>
          <w:color w:val="444444"/>
          <w:sz w:val="28"/>
          <w:szCs w:val="28"/>
        </w:rPr>
        <w:br/>
      </w:r>
      <w:r w:rsidRPr="00897870">
        <w:rPr>
          <w:color w:val="444444"/>
          <w:sz w:val="28"/>
          <w:szCs w:val="28"/>
        </w:rPr>
        <w:br/>
      </w:r>
      <w:r w:rsidRPr="00897870">
        <w:rPr>
          <w:color w:val="000000"/>
          <w:sz w:val="28"/>
          <w:szCs w:val="28"/>
        </w:rPr>
        <w:t xml:space="preserve">Таким образом, если у пенсионера-инвалида группа инвалидности выше, чем степень ограничения способности к трудовой деятельности, - фиксированный базовый размер трудовой пенсии по инвалидности будет устанавливаться на основе группы инвалидности. </w:t>
      </w:r>
      <w:r w:rsidRPr="00897870">
        <w:rPr>
          <w:color w:val="000000"/>
          <w:sz w:val="28"/>
          <w:szCs w:val="28"/>
        </w:rPr>
        <w:br/>
      </w:r>
      <w:r w:rsidRPr="00897870">
        <w:rPr>
          <w:color w:val="000000"/>
          <w:sz w:val="28"/>
          <w:szCs w:val="28"/>
        </w:rPr>
        <w:br/>
        <w:t>2. Для пенсионеров-инвалидов с более высокой степенью ограничения способности к трудовой деятельности, чем группа инвалидности, фиксированный базовый размер трудовой пенсии по инвалидности будет сохраняться в прежнем размере, определенном на основе степени ограничения способности к трудовой деятельности.</w:t>
      </w:r>
      <w:r w:rsidRPr="00897870">
        <w:rPr>
          <w:color w:val="000000"/>
          <w:sz w:val="28"/>
          <w:szCs w:val="28"/>
        </w:rPr>
        <w:br/>
      </w:r>
      <w:r w:rsidRPr="00897870">
        <w:rPr>
          <w:color w:val="000000"/>
          <w:sz w:val="28"/>
          <w:szCs w:val="28"/>
        </w:rPr>
        <w:br/>
      </w:r>
      <w:r w:rsidRPr="00897870">
        <w:rPr>
          <w:bCs/>
          <w:color w:val="000000"/>
          <w:sz w:val="28"/>
          <w:szCs w:val="28"/>
        </w:rPr>
        <w:t>3. В результате средний размер трудовой пенсии по инвалидности для пенсионеров-инвалидов в начале 2010 года составит 5</w:t>
      </w:r>
      <w:r>
        <w:rPr>
          <w:bCs/>
          <w:color w:val="000000"/>
          <w:sz w:val="28"/>
          <w:szCs w:val="28"/>
        </w:rPr>
        <w:t>118 рублей, к концу года - 5440</w:t>
      </w:r>
      <w:r w:rsidRPr="00897870">
        <w:rPr>
          <w:bCs/>
          <w:color w:val="000000"/>
          <w:sz w:val="28"/>
          <w:szCs w:val="28"/>
        </w:rPr>
        <w:t>рублей.</w:t>
      </w:r>
      <w:r w:rsidRPr="00897870">
        <w:rPr>
          <w:b/>
          <w:bCs/>
          <w:color w:val="000000"/>
          <w:sz w:val="28"/>
          <w:szCs w:val="28"/>
        </w:rPr>
        <w:t xml:space="preserve"> </w:t>
      </w:r>
      <w:r w:rsidRPr="00897870">
        <w:rPr>
          <w:color w:val="000000"/>
          <w:sz w:val="28"/>
          <w:szCs w:val="28"/>
        </w:rPr>
        <w:br/>
      </w:r>
      <w:r w:rsidRPr="00897870">
        <w:rPr>
          <w:color w:val="000000"/>
          <w:sz w:val="28"/>
          <w:szCs w:val="28"/>
        </w:rPr>
        <w:br/>
        <w:t xml:space="preserve">Это определяется тем, что более половины получателей пенсий по инвалидности - инвалиды III (рабочей) группы и размер их пенсий невелик. </w:t>
      </w:r>
      <w:r w:rsidRPr="00897870">
        <w:rPr>
          <w:color w:val="000000"/>
          <w:sz w:val="28"/>
          <w:szCs w:val="28"/>
        </w:rPr>
        <w:br/>
      </w:r>
      <w:r w:rsidRPr="00897870">
        <w:rPr>
          <w:color w:val="000000"/>
          <w:sz w:val="28"/>
          <w:szCs w:val="28"/>
        </w:rPr>
        <w:br/>
        <w:t>Размеры пенсий инвалидов II и I групп будут сопоставимы с размером трудовой пенсии по старости, средняя величина которой превысит в 2010 году 8000 руб.</w:t>
      </w:r>
    </w:p>
    <w:p w:rsidR="007B54D0" w:rsidRPr="007439E9" w:rsidRDefault="007B54D0" w:rsidP="007B54D0">
      <w:pPr>
        <w:spacing w:line="360" w:lineRule="auto"/>
        <w:rPr>
          <w:sz w:val="28"/>
          <w:szCs w:val="28"/>
        </w:rPr>
      </w:pPr>
    </w:p>
    <w:p w:rsidR="007B54D0" w:rsidRPr="007B54D0" w:rsidRDefault="007B54D0" w:rsidP="007B54D0">
      <w:pPr>
        <w:spacing w:line="360" w:lineRule="auto"/>
        <w:jc w:val="both"/>
        <w:rPr>
          <w:sz w:val="28"/>
          <w:szCs w:val="28"/>
        </w:rPr>
      </w:pPr>
    </w:p>
    <w:p w:rsidR="000F2DED" w:rsidRPr="007B54D0" w:rsidRDefault="000F2DED" w:rsidP="007B54D0">
      <w:pPr>
        <w:spacing w:line="360" w:lineRule="auto"/>
        <w:jc w:val="both"/>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6C3337" w:rsidRDefault="006C3337" w:rsidP="00C97D9C">
      <w:pPr>
        <w:spacing w:line="360" w:lineRule="auto"/>
        <w:jc w:val="right"/>
        <w:rPr>
          <w:sz w:val="28"/>
          <w:szCs w:val="28"/>
        </w:rPr>
      </w:pPr>
    </w:p>
    <w:p w:rsidR="006C3337" w:rsidRDefault="006C3337" w:rsidP="00C97D9C">
      <w:pPr>
        <w:spacing w:line="360" w:lineRule="auto"/>
        <w:jc w:val="right"/>
        <w:rPr>
          <w:sz w:val="28"/>
          <w:szCs w:val="28"/>
        </w:rPr>
      </w:pPr>
    </w:p>
    <w:p w:rsidR="006C3337" w:rsidRDefault="006C3337" w:rsidP="00C97D9C">
      <w:pPr>
        <w:spacing w:line="360" w:lineRule="auto"/>
        <w:jc w:val="right"/>
        <w:rPr>
          <w:sz w:val="28"/>
          <w:szCs w:val="28"/>
        </w:rPr>
      </w:pPr>
    </w:p>
    <w:p w:rsidR="006C3337" w:rsidRDefault="006C3337" w:rsidP="00C97D9C">
      <w:pPr>
        <w:spacing w:line="360" w:lineRule="auto"/>
        <w:jc w:val="right"/>
        <w:rPr>
          <w:sz w:val="28"/>
          <w:szCs w:val="28"/>
        </w:rPr>
      </w:pPr>
    </w:p>
    <w:p w:rsidR="006C3337" w:rsidRDefault="006C3337" w:rsidP="00C97D9C">
      <w:pPr>
        <w:spacing w:line="360" w:lineRule="auto"/>
        <w:jc w:val="right"/>
        <w:rPr>
          <w:sz w:val="28"/>
          <w:szCs w:val="28"/>
        </w:rPr>
      </w:pPr>
    </w:p>
    <w:p w:rsidR="006C3337" w:rsidRDefault="006C3337" w:rsidP="00C97D9C">
      <w:pPr>
        <w:spacing w:line="360" w:lineRule="auto"/>
        <w:jc w:val="right"/>
        <w:rPr>
          <w:sz w:val="28"/>
          <w:szCs w:val="28"/>
        </w:rPr>
      </w:pPr>
    </w:p>
    <w:p w:rsidR="00F035CC" w:rsidRDefault="00F035CC" w:rsidP="006C3337">
      <w:pPr>
        <w:pStyle w:val="12"/>
        <w:spacing w:line="360" w:lineRule="auto"/>
        <w:rPr>
          <w:snapToGrid/>
          <w:sz w:val="28"/>
          <w:szCs w:val="28"/>
        </w:rPr>
      </w:pPr>
    </w:p>
    <w:p w:rsidR="006C3337" w:rsidRPr="006C3337" w:rsidRDefault="006C3337" w:rsidP="006C3337">
      <w:pPr>
        <w:pStyle w:val="12"/>
        <w:spacing w:line="360" w:lineRule="auto"/>
        <w:rPr>
          <w:bCs/>
          <w:sz w:val="28"/>
          <w:szCs w:val="28"/>
        </w:rPr>
      </w:pPr>
      <w:r>
        <w:rPr>
          <w:sz w:val="28"/>
          <w:szCs w:val="28"/>
        </w:rPr>
        <w:t>3.1.</w:t>
      </w:r>
      <w:r w:rsidRPr="006C3337">
        <w:rPr>
          <w:bCs/>
          <w:sz w:val="28"/>
          <w:szCs w:val="28"/>
        </w:rPr>
        <w:t xml:space="preserve"> </w:t>
      </w:r>
      <w:r w:rsidRPr="007439E9">
        <w:rPr>
          <w:bCs/>
          <w:sz w:val="28"/>
          <w:szCs w:val="28"/>
        </w:rPr>
        <w:t>Формирование сметы доходов и расходов школы.</w:t>
      </w:r>
    </w:p>
    <w:p w:rsidR="006C3337" w:rsidRPr="00897870" w:rsidRDefault="006C3337" w:rsidP="006C3337">
      <w:pPr>
        <w:pStyle w:val="af0"/>
        <w:ind w:firstLine="708"/>
      </w:pPr>
      <w:r w:rsidRPr="00897870">
        <w:t>Анализ состава и структуры финансовых МОУ школы №46</w:t>
      </w:r>
    </w:p>
    <w:p w:rsidR="006C3337" w:rsidRPr="00897870" w:rsidRDefault="006C3337" w:rsidP="006C3337">
      <w:pPr>
        <w:pStyle w:val="af0"/>
      </w:pPr>
      <w:r w:rsidRPr="00897870">
        <w:t>Исполнение бюджета в учреждении осуществляется согласно утвержденной сметы расходов.</w:t>
      </w:r>
    </w:p>
    <w:p w:rsidR="006C3337" w:rsidRPr="00897870" w:rsidRDefault="006C3337" w:rsidP="006C3337">
      <w:pPr>
        <w:pStyle w:val="af0"/>
      </w:pPr>
      <w:r w:rsidRPr="00897870">
        <w:t>К основным направлениям расходов в учреждении относятся:</w:t>
      </w:r>
    </w:p>
    <w:p w:rsidR="006C3337" w:rsidRPr="00897870" w:rsidRDefault="006C3337" w:rsidP="006C3337">
      <w:pPr>
        <w:pStyle w:val="af0"/>
      </w:pPr>
      <w:r w:rsidRPr="00897870">
        <w:t>оплата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rsidR="006C3337" w:rsidRPr="00897870" w:rsidRDefault="006C3337" w:rsidP="006C3337">
      <w:pPr>
        <w:pStyle w:val="af0"/>
      </w:pPr>
      <w:r w:rsidRPr="00897870">
        <w:t>перечисление страховых взносов в государственные внебюджетные фонды;</w:t>
      </w:r>
    </w:p>
    <w:p w:rsidR="006C3337" w:rsidRPr="00897870" w:rsidRDefault="006C3337" w:rsidP="006C3337">
      <w:pPr>
        <w:pStyle w:val="af0"/>
      </w:pPr>
      <w:r w:rsidRPr="00897870">
        <w:t>командировочные и иные компенсационные выплаты работникам в соответствии с законодательством Российской Федерации;</w:t>
      </w:r>
    </w:p>
    <w:p w:rsidR="006C3337" w:rsidRPr="00897870" w:rsidRDefault="006C3337" w:rsidP="006C3337">
      <w:pPr>
        <w:pStyle w:val="af0"/>
      </w:pPr>
      <w:r w:rsidRPr="00897870">
        <w:t>оплата товаров, работ и услуг по заключенным государственным или муниципальным контрактам;</w:t>
      </w:r>
    </w:p>
    <w:p w:rsidR="006C3337" w:rsidRPr="00897870" w:rsidRDefault="006C3337" w:rsidP="006C3337">
      <w:pPr>
        <w:pStyle w:val="af0"/>
      </w:pPr>
      <w:r w:rsidRPr="00897870">
        <w:t>оплату товаров, работ и услуг в соответствии с утвержденными сметами без заключения государственных или муниципальных контрактов.</w:t>
      </w:r>
    </w:p>
    <w:p w:rsidR="006C3337" w:rsidRPr="00897870" w:rsidRDefault="006C3337" w:rsidP="006C3337">
      <w:pPr>
        <w:pStyle w:val="af0"/>
      </w:pPr>
      <w:r w:rsidRPr="00897870">
        <w:t>Это перечень направлений использования учреждением предоставленных им в качестве бюджетных ассигнований средств. По сути – это укрупненная экономическая классификация расходов бюджета, которая в дальнейшем детализируется в целях планирования и учета.</w:t>
      </w:r>
    </w:p>
    <w:p w:rsidR="006C3337" w:rsidRPr="00897870" w:rsidRDefault="006C3337" w:rsidP="006C3337">
      <w:pPr>
        <w:pStyle w:val="af0"/>
      </w:pPr>
      <w:r w:rsidRPr="00897870">
        <w:t>Необходимым условием эффективного функционирования бюджетных учреждений является оплата труда их работников. Оплата труда работников учреждения осуществляется в соответствии с заключенными с ними трудовыми договорами и правовыми актами, регулирующими размер заработной платы соответствующих категорий работников.</w:t>
      </w:r>
    </w:p>
    <w:p w:rsidR="006C3337" w:rsidRPr="00897870" w:rsidRDefault="006C3337" w:rsidP="006C3337">
      <w:pPr>
        <w:pStyle w:val="af0"/>
      </w:pPr>
      <w:r w:rsidRPr="00897870">
        <w:t>Оплата труда в учреждении осуществляется в порядке, установленном Федеральным законом «Об упорядочении оплаты труда работников организаций бюджетной сферы».</w:t>
      </w:r>
    </w:p>
    <w:p w:rsidR="006C3337" w:rsidRPr="00897870" w:rsidRDefault="006C3337" w:rsidP="006C3337">
      <w:pPr>
        <w:pStyle w:val="af0"/>
      </w:pPr>
      <w:r w:rsidRPr="00897870">
        <w:t>Названный Закон устанавливает, что оплата труда работников бюджетных учреждений осуществляется в соответствии с Единой тарифной сеткой по оплате труда работников организаций бюджетной сферы.</w:t>
      </w:r>
    </w:p>
    <w:p w:rsidR="006C3337" w:rsidRPr="00897870" w:rsidRDefault="006C3337" w:rsidP="006C3337">
      <w:pPr>
        <w:pStyle w:val="af0"/>
      </w:pPr>
      <w:r w:rsidRPr="00897870">
        <w:t>Тарифные ставки (оклады) второго и последующих разрядов Единой тарифной сетки по оплате труда работников предприятий, учреждений и организаций бюджетной сферы определяются Правительством Российской Федерации исходя из размера тарифной ставки (оклада) первого разряда, установленного федеральным законом, и тарифных коэффициентов, за исключением случаев, установленных законом.</w:t>
      </w:r>
    </w:p>
    <w:p w:rsidR="006C3337" w:rsidRPr="00897870" w:rsidRDefault="006C3337" w:rsidP="006C3337">
      <w:pPr>
        <w:pStyle w:val="af0"/>
      </w:pPr>
      <w:r w:rsidRPr="00897870">
        <w:t>К дополнительным выплатам в отделении относятся:</w:t>
      </w:r>
    </w:p>
    <w:p w:rsidR="006C3337" w:rsidRPr="00897870" w:rsidRDefault="006C3337" w:rsidP="006C3337">
      <w:pPr>
        <w:pStyle w:val="af0"/>
      </w:pPr>
      <w:r w:rsidRPr="00897870">
        <w:t>премии за выполнение особо важных и сложных заданий, порядок выплаты которых определяется педагогическим советом и директором;</w:t>
      </w:r>
    </w:p>
    <w:p w:rsidR="006C3337" w:rsidRPr="00897870" w:rsidRDefault="006C3337" w:rsidP="006C3337">
      <w:pPr>
        <w:pStyle w:val="af0"/>
      </w:pPr>
      <w:r w:rsidRPr="00897870">
        <w:t>ежемесячное денежное поощрение;</w:t>
      </w:r>
    </w:p>
    <w:p w:rsidR="006C3337" w:rsidRPr="00897870" w:rsidRDefault="006C3337" w:rsidP="006C3337">
      <w:pPr>
        <w:pStyle w:val="af0"/>
      </w:pPr>
      <w:r w:rsidRPr="00897870">
        <w:t>единовременная выплата при предоставлении ежегодного оплачиваемого отпуска и материальная помощь, выплачиваемые за счет средств фонда оплаты труда.</w:t>
      </w:r>
    </w:p>
    <w:p w:rsidR="006C3337" w:rsidRPr="00897870" w:rsidRDefault="006C3337" w:rsidP="006C3337">
      <w:pPr>
        <w:pStyle w:val="af0"/>
      </w:pPr>
      <w:r w:rsidRPr="00897870">
        <w:t>Порядок выплаты материальной помощи за счет средств фонда оплаты труда определяется Положением о материальном стимулировании работников учреждения.</w:t>
      </w:r>
    </w:p>
    <w:p w:rsidR="006C3337" w:rsidRPr="00897870" w:rsidRDefault="006C3337" w:rsidP="006C3337">
      <w:pPr>
        <w:pStyle w:val="af0"/>
      </w:pPr>
      <w:r w:rsidRPr="00897870">
        <w:t>На учреждении лежит обязанность уплачивать единый социальный налог (взнос). Порядок и условия его уплаты установлены главой 24 Налогового кодекса РФ.</w:t>
      </w:r>
    </w:p>
    <w:p w:rsidR="006C3337" w:rsidRPr="00897870" w:rsidRDefault="006C3337" w:rsidP="006C3337">
      <w:pPr>
        <w:pStyle w:val="af0"/>
      </w:pPr>
      <w:r w:rsidRPr="00897870">
        <w:t>МОУ школа №46 вправе расходовать бюджетные средства, предоставленные ему на основании сметы, на возмещение своим работникам командировочных расходов, а также на осуществление в их пользу иных компенсационных выплат.</w:t>
      </w:r>
    </w:p>
    <w:p w:rsidR="006C3337" w:rsidRPr="00897870" w:rsidRDefault="006C3337" w:rsidP="006C3337">
      <w:pPr>
        <w:pStyle w:val="af0"/>
      </w:pPr>
      <w:r w:rsidRPr="00897870">
        <w:t>Возмещение командировочных расходов производится:</w:t>
      </w:r>
    </w:p>
    <w:p w:rsidR="006C3337" w:rsidRPr="00897870" w:rsidRDefault="006C3337" w:rsidP="006C3337">
      <w:pPr>
        <w:pStyle w:val="af0"/>
      </w:pPr>
      <w:r w:rsidRPr="00897870">
        <w:t>- работникам предприятий, организаций и учреждений - в порядке, установленном Постановлениями Правительства Российской Федерации "О нормах возмещения командировочных расходов" и "О дополнении Постановления Правительства Российской Федерации "О нормах возмещения командировочных расходов".</w:t>
      </w:r>
    </w:p>
    <w:p w:rsidR="006C3337" w:rsidRPr="00897870" w:rsidRDefault="006C3337" w:rsidP="006C3337">
      <w:pPr>
        <w:pStyle w:val="af0"/>
      </w:pPr>
      <w:r w:rsidRPr="00897870">
        <w:t>Ныне действующие нормы возмещения командировочных расходов были установлены Приказом Минфина РФ "Об изменении норм возмещения командировочных расходов на территории Российской Федерации". Названным нормативным правовым актом, который был принят по согласованию с Минтрудом РФ, были установлены следующие изменения норм возмещения командировочных расходов, связанных с командировкой (кроме расходов по проезду к месту командировки и обратно), работникам министерств, иных федеральных органов исполнительной власти, предприятий, учреждений и организаций, расположенных на территории Российской Федерации:</w:t>
      </w:r>
    </w:p>
    <w:p w:rsidR="006C3337" w:rsidRPr="00897870" w:rsidRDefault="006C3337" w:rsidP="006C3337">
      <w:pPr>
        <w:pStyle w:val="af0"/>
      </w:pPr>
      <w:r w:rsidRPr="00897870">
        <w:t>- оплата найма жилого помещения - по фактическим расходам, подтвержденным соответствующими документами, но не более 550 рублей в сутки. При отсутствии подтверждающих документов расходы по найму жилого помещения возмещаются в размере 12 рублей в сутки;</w:t>
      </w:r>
    </w:p>
    <w:p w:rsidR="006C3337" w:rsidRPr="00897870" w:rsidRDefault="006C3337" w:rsidP="006C3337">
      <w:pPr>
        <w:pStyle w:val="af0"/>
      </w:pPr>
      <w:r w:rsidRPr="00897870">
        <w:t>- оплата суточных - 100 рублей за каждый день нахождения в командировке.</w:t>
      </w:r>
    </w:p>
    <w:p w:rsidR="006C3337" w:rsidRPr="00897870" w:rsidRDefault="006C3337" w:rsidP="006C3337">
      <w:pPr>
        <w:pStyle w:val="af0"/>
      </w:pPr>
      <w:r w:rsidRPr="00897870">
        <w:t>Указанные нормы возмещения командировочных расходов введены в действие с 1 января 2002 года.</w:t>
      </w:r>
    </w:p>
    <w:p w:rsidR="006C3337" w:rsidRPr="00897870" w:rsidRDefault="006C3337" w:rsidP="006C3337">
      <w:pPr>
        <w:pStyle w:val="af0"/>
      </w:pPr>
      <w:r w:rsidRPr="00897870">
        <w:t>Расходование средств на служебные командировки организациями, финансируемыми за счет средств федерального бюджета, средств бюджетов субъектов Российской Федерации и средств местных бюджетов, производится в пределах средств, установленных на их содержание.</w:t>
      </w:r>
    </w:p>
    <w:p w:rsidR="006C3337" w:rsidRPr="00897870" w:rsidRDefault="006C3337" w:rsidP="006C3337">
      <w:pPr>
        <w:pStyle w:val="af0"/>
      </w:pPr>
      <w:r w:rsidRPr="00897870">
        <w:t>Компенсационные выплаты в пользу работников учреждения осуществляются также в следующих случаях:</w:t>
      </w:r>
    </w:p>
    <w:p w:rsidR="006C3337" w:rsidRPr="00897870" w:rsidRDefault="006C3337" w:rsidP="006C3337">
      <w:pPr>
        <w:pStyle w:val="af0"/>
      </w:pPr>
      <w:r w:rsidRPr="00897870">
        <w:t>- при переводах и увольнениях;</w:t>
      </w:r>
    </w:p>
    <w:p w:rsidR="006C3337" w:rsidRPr="00897870" w:rsidRDefault="006C3337" w:rsidP="006C3337">
      <w:pPr>
        <w:pStyle w:val="af0"/>
      </w:pPr>
      <w:r w:rsidRPr="00897870">
        <w:t>- за работу в районах Крайнего Севера и приравненных к ним местностях;</w:t>
      </w:r>
    </w:p>
    <w:p w:rsidR="006C3337" w:rsidRPr="00897870" w:rsidRDefault="006C3337" w:rsidP="006C3337">
      <w:pPr>
        <w:pStyle w:val="af0"/>
      </w:pPr>
      <w:r w:rsidRPr="00897870">
        <w:t>- за работу в условиях военного или чрезвычайного положения;</w:t>
      </w:r>
    </w:p>
    <w:p w:rsidR="006C3337" w:rsidRPr="00897870" w:rsidRDefault="006C3337" w:rsidP="006C3337">
      <w:pPr>
        <w:pStyle w:val="af0"/>
      </w:pPr>
      <w:r w:rsidRPr="00897870">
        <w:t>- за осуществление функций народных или арбитражных заседателей;</w:t>
      </w:r>
    </w:p>
    <w:p w:rsidR="006C3337" w:rsidRPr="00897870" w:rsidRDefault="006C3337" w:rsidP="006C3337">
      <w:pPr>
        <w:pStyle w:val="af0"/>
      </w:pPr>
      <w:r w:rsidRPr="00897870">
        <w:t>- в иных установленных действующим законодательством случаях.</w:t>
      </w:r>
    </w:p>
    <w:p w:rsidR="006C3337" w:rsidRPr="00897870" w:rsidRDefault="006C3337" w:rsidP="006C3337">
      <w:pPr>
        <w:pStyle w:val="af0"/>
      </w:pPr>
      <w:r w:rsidRPr="00897870">
        <w:t>Учреждением бюджетные средства расходуются также на оплату товаров, работ и услуг по заключенным государственным или муниципальным контрактам или в соответствии с утвержденными сметами без заключения государственных или муниципальных контрактов</w:t>
      </w:r>
    </w:p>
    <w:p w:rsidR="006C3337" w:rsidRPr="00897870" w:rsidRDefault="006C3337" w:rsidP="006C3337">
      <w:pPr>
        <w:pStyle w:val="af0"/>
      </w:pPr>
      <w:r w:rsidRPr="00897870">
        <w:t>Смета с приложением расчетов и обоснований показателей представляются в органы казначейства для проверки на соответствие доведенным уведомлениям о бюджетных ассигнованиях, так как сметы без оснований и расчетов к финансированию не принимаются.</w:t>
      </w:r>
    </w:p>
    <w:p w:rsidR="006C3337" w:rsidRPr="00897870" w:rsidRDefault="006C3337" w:rsidP="006C3337">
      <w:pPr>
        <w:pStyle w:val="af0"/>
      </w:pPr>
      <w:r w:rsidRPr="00897870">
        <w:t>Учет по исполнению сметы доходов и расходов на содержание МОУ школа №46  осуществляется в соответствии с Инструкцией о порядке составления и предоставления годовой, квартальной и месячной бюджетной отчетности №5н.</w:t>
      </w:r>
    </w:p>
    <w:p w:rsidR="006C3337" w:rsidRPr="00897870" w:rsidRDefault="006C3337" w:rsidP="006C3337">
      <w:pPr>
        <w:pStyle w:val="af0"/>
      </w:pPr>
      <w:r w:rsidRPr="00897870">
        <w:t>Бюджетная отчетность представляет информацию обо всех видах имущества, обязательств, доходов и расходов учреждения, возможность прогнозировать финансовое состояние организации в будущем.</w:t>
      </w:r>
    </w:p>
    <w:p w:rsidR="006C3337" w:rsidRPr="00897870" w:rsidRDefault="006C3337" w:rsidP="006C3337">
      <w:pPr>
        <w:pStyle w:val="af0"/>
      </w:pPr>
      <w:r w:rsidRPr="00897870">
        <w:t>Основные отчеты, показывающие исполнение бюджета:</w:t>
      </w:r>
    </w:p>
    <w:p w:rsidR="006C3337" w:rsidRPr="00897870" w:rsidRDefault="006C3337" w:rsidP="006C3337">
      <w:pPr>
        <w:pStyle w:val="af0"/>
      </w:pPr>
      <w:r w:rsidRPr="00897870">
        <w:t>баланс исполнения бюджета;</w:t>
      </w:r>
    </w:p>
    <w:p w:rsidR="006C3337" w:rsidRPr="00897870" w:rsidRDefault="006C3337" w:rsidP="006C3337">
      <w:pPr>
        <w:pStyle w:val="af0"/>
      </w:pPr>
      <w:r w:rsidRPr="00897870">
        <w:t>отчет о финансовых результатах деятельности учреждения;</w:t>
      </w:r>
    </w:p>
    <w:p w:rsidR="006C3337" w:rsidRPr="00897870" w:rsidRDefault="006C3337" w:rsidP="006C3337">
      <w:pPr>
        <w:pStyle w:val="af0"/>
      </w:pPr>
      <w:r w:rsidRPr="00897870">
        <w:t>отчет о кассовых поступлениях и выбытиях;</w:t>
      </w:r>
    </w:p>
    <w:p w:rsidR="006C3337" w:rsidRPr="00897870" w:rsidRDefault="006C3337" w:rsidP="006C3337">
      <w:pPr>
        <w:pStyle w:val="af0"/>
      </w:pPr>
      <w:r w:rsidRPr="00897870">
        <w:t>отчет об исполнении бюджета;</w:t>
      </w:r>
    </w:p>
    <w:p w:rsidR="006C3337" w:rsidRPr="00897870" w:rsidRDefault="006C3337" w:rsidP="006C3337">
      <w:pPr>
        <w:pStyle w:val="af0"/>
      </w:pPr>
      <w:r w:rsidRPr="00897870">
        <w:t>справочная информация;</w:t>
      </w:r>
    </w:p>
    <w:p w:rsidR="006C3337" w:rsidRPr="00897870" w:rsidRDefault="006C3337" w:rsidP="006C3337">
      <w:pPr>
        <w:pStyle w:val="af0"/>
      </w:pPr>
      <w:r w:rsidRPr="00897870">
        <w:t>пояснительная записка.</w:t>
      </w:r>
    </w:p>
    <w:p w:rsidR="006C3337" w:rsidRPr="00897870" w:rsidRDefault="006C3337" w:rsidP="006C3337">
      <w:pPr>
        <w:pStyle w:val="af0"/>
      </w:pPr>
      <w:r w:rsidRPr="00897870">
        <w:t>Отчет об исполнении бюджета отражает показатели бюджетной росписи, данные по исполнению бюджета в соответствии с законом о бюджете по кодам классификации доходов, расходов, источников финансирования дефицита соответствующего бюджета.</w:t>
      </w:r>
    </w:p>
    <w:p w:rsidR="006C3337" w:rsidRPr="00897870" w:rsidRDefault="006C3337" w:rsidP="006C3337">
      <w:pPr>
        <w:pStyle w:val="af0"/>
      </w:pPr>
      <w:r w:rsidRPr="00897870">
        <w:t>Баланс исполнения бюджета отражает данные о финансовых и нефинансовых активах, обязательствах на первый и последний день отчетного периода по счетам единого плана счетов бюджетного учета.</w:t>
      </w:r>
    </w:p>
    <w:p w:rsidR="006C3337" w:rsidRPr="00897870" w:rsidRDefault="006C3337" w:rsidP="006C3337">
      <w:pPr>
        <w:pStyle w:val="af0"/>
      </w:pPr>
      <w:r w:rsidRPr="00897870">
        <w:t>Отчет о финансовых результатах деятельности отражает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C3337" w:rsidRPr="00897870" w:rsidRDefault="006C3337" w:rsidP="006C3337">
      <w:pPr>
        <w:pStyle w:val="af0"/>
      </w:pPr>
      <w:r w:rsidRPr="00897870">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6C3337" w:rsidRPr="00897870" w:rsidRDefault="006C3337" w:rsidP="006C3337">
      <w:pPr>
        <w:pStyle w:val="af0"/>
      </w:pPr>
      <w:r w:rsidRPr="00897870">
        <w:t>Пояснительная записка содержит анализ исполнения бюджета и бюджетной отчетности, а также сведения о выполнении государственного задания и иных нефинансовых результатах деятельности получателя бюджетных средств в отчетном году.</w:t>
      </w:r>
    </w:p>
    <w:p w:rsidR="006C3337" w:rsidRPr="00897870" w:rsidRDefault="006C3337" w:rsidP="006C3337">
      <w:pPr>
        <w:pStyle w:val="af0"/>
      </w:pPr>
      <w:r w:rsidRPr="00897870">
        <w:t>Отчетность по исполнению сметы доходов и расходов формируется для консолидации в бюджетной отчетности публично-правового образования. В ней приводятся основные факторы, оказавшие влияние на исполнение смет доходов и расходов по бюджетным средствам и средствам, полученным по внебюджетным источникам.</w:t>
      </w:r>
    </w:p>
    <w:p w:rsidR="006C3337" w:rsidRPr="00897870" w:rsidRDefault="006C3337" w:rsidP="006C3337">
      <w:pPr>
        <w:pStyle w:val="af0"/>
      </w:pPr>
    </w:p>
    <w:p w:rsidR="006C3337" w:rsidRPr="006C3337" w:rsidRDefault="006C3337" w:rsidP="006C3337">
      <w:pPr>
        <w:pStyle w:val="af0"/>
        <w:ind w:firstLine="0"/>
        <w:jc w:val="center"/>
        <w:rPr>
          <w:i/>
        </w:rPr>
      </w:pPr>
      <w:r w:rsidRPr="006C3337">
        <w:rPr>
          <w:i/>
        </w:rPr>
        <w:t>Анализ основных расходов МОУ ДОД «Детская художественная школа» за 2010 г.</w:t>
      </w:r>
    </w:p>
    <w:p w:rsidR="006C3337" w:rsidRPr="00897870" w:rsidRDefault="006C3337" w:rsidP="006C3337">
      <w:pPr>
        <w:pStyle w:val="af0"/>
      </w:pPr>
      <w:r w:rsidRPr="00897870">
        <w:t>Расходы на</w:t>
      </w:r>
      <w:r>
        <w:t xml:space="preserve"> содержание МОУ школы 46 в  2010</w:t>
      </w:r>
      <w:r w:rsidRPr="00897870">
        <w:t xml:space="preserve"> году составили 436 0484,71 рублей.</w:t>
      </w:r>
    </w:p>
    <w:p w:rsidR="006C3337" w:rsidRPr="00897870" w:rsidRDefault="006C3337" w:rsidP="006C3337">
      <w:pPr>
        <w:pStyle w:val="af0"/>
      </w:pPr>
      <w:r w:rsidRPr="00897870">
        <w:t xml:space="preserve">По сравнению с предыдущими годами отмечается общий рост расходов на содержание аппарата учреждения. Проследить динамику расходов на содержание МОУ школы 46 можно, сопоставив данные смет расходов за </w:t>
      </w:r>
      <w:r>
        <w:t xml:space="preserve">2010 </w:t>
      </w:r>
      <w:r w:rsidRPr="00897870">
        <w:t xml:space="preserve">г. </w:t>
      </w:r>
    </w:p>
    <w:p w:rsidR="006C3337" w:rsidRPr="00897870" w:rsidRDefault="006C3337" w:rsidP="006C3337">
      <w:pPr>
        <w:pStyle w:val="af0"/>
      </w:pPr>
      <w:r>
        <w:t>в 2010</w:t>
      </w:r>
      <w:r w:rsidRPr="00897870">
        <w:t xml:space="preserve"> году произошел небольшой спад расходов </w:t>
      </w:r>
      <w:r>
        <w:t>по сравнению с 2009 годом на 1%. В 2010</w:t>
      </w:r>
      <w:r w:rsidRPr="00897870">
        <w:t xml:space="preserve"> году зафиксирован рост расходов, они увеличились на 728,5 тыс. рублей, что составило 17 % от расходов 2005 года.</w:t>
      </w:r>
    </w:p>
    <w:p w:rsidR="006C3337" w:rsidRPr="00897870" w:rsidRDefault="006C3337" w:rsidP="006C3337">
      <w:pPr>
        <w:pStyle w:val="af0"/>
      </w:pPr>
      <w:r w:rsidRPr="00897870">
        <w:t>Чтобы исследовать факторы, повлиявшие на увеличение расходов, на содержание аппарата учреждения, проана</w:t>
      </w:r>
      <w:r>
        <w:t>лизируем расходы за 2010</w:t>
      </w:r>
      <w:r w:rsidRPr="00897870">
        <w:t xml:space="preserve"> год в разрезе экономической структуры расходов и сравним их с такими же показателями расходов за </w:t>
      </w:r>
      <w:r>
        <w:t>2010 г</w:t>
      </w:r>
      <w:r w:rsidRPr="00897870">
        <w:t>.</w:t>
      </w:r>
    </w:p>
    <w:p w:rsidR="006C3337" w:rsidRPr="00897870" w:rsidRDefault="006C3337" w:rsidP="006C3337">
      <w:pPr>
        <w:pStyle w:val="af0"/>
      </w:pPr>
      <w:r w:rsidRPr="00897870">
        <w:t>Как видно из данных Рис. 2 наибольший удельный вес в общей доле расходов на содержание учреждения составляют расходы на заработную плату. В 20</w:t>
      </w:r>
      <w:r>
        <w:t>10</w:t>
      </w:r>
      <w:r w:rsidRPr="00897870">
        <w:t xml:space="preserve"> году они составили 2976354,33 рублей (69% от общей суммы расходов). Начисления на оплату труда были произведены в сумме 740092 рублей.</w:t>
      </w:r>
    </w:p>
    <w:p w:rsidR="006C3337" w:rsidRPr="00897870" w:rsidRDefault="006C3337" w:rsidP="006C3337">
      <w:pPr>
        <w:pStyle w:val="af0"/>
      </w:pPr>
      <w:r w:rsidRPr="00897870">
        <w:t>Другой объемной статьей расходов является получение услуг, в частности, услуг на содержание имущества. Данная статья составляет 6% от общего объема расходов (264655,66 рублей).</w:t>
      </w:r>
    </w:p>
    <w:p w:rsidR="006C3337" w:rsidRPr="00897870" w:rsidRDefault="006C3337" w:rsidP="006C3337">
      <w:pPr>
        <w:pStyle w:val="af0"/>
      </w:pPr>
      <w:r w:rsidRPr="00897870">
        <w:t>Расходы на услуги связи в отделении произведены в сумме 9677 рублей, что составляет 0% от общей суммы расходов.</w:t>
      </w:r>
    </w:p>
    <w:p w:rsidR="006C3337" w:rsidRPr="00897870" w:rsidRDefault="006C3337" w:rsidP="006C3337">
      <w:pPr>
        <w:pStyle w:val="af0"/>
      </w:pPr>
      <w:r w:rsidRPr="00897870">
        <w:t>Наглядно представим в виде диаграммы по годам, как изменялись расходы по отдельным статьям экономической классификации.</w:t>
      </w:r>
    </w:p>
    <w:p w:rsidR="006C3337" w:rsidRPr="00897870" w:rsidRDefault="006C3337" w:rsidP="006C3337">
      <w:pPr>
        <w:pStyle w:val="af0"/>
      </w:pPr>
      <w:r w:rsidRPr="00897870">
        <w:t>Из данных диаграммы видно, что по одним статьям экономической классификации расходов расходы увеличивались в течение анализируемого периода времени, а по другим статьям – уменьшались. Оценим динамику каждого вида расходов в отдельности.</w:t>
      </w:r>
    </w:p>
    <w:p w:rsidR="006C3337" w:rsidRPr="00897870" w:rsidRDefault="006C3337" w:rsidP="006C3337">
      <w:pPr>
        <w:pStyle w:val="af0"/>
      </w:pPr>
      <w:r w:rsidRPr="00897870">
        <w:t>Исследуем, как изменилась оплата труда работников за рассматриваемые периоды.</w:t>
      </w:r>
    </w:p>
    <w:p w:rsidR="006C3337" w:rsidRPr="00897870" w:rsidRDefault="006C3337" w:rsidP="006C3337">
      <w:pPr>
        <w:pStyle w:val="af0"/>
      </w:pPr>
      <w:r w:rsidRPr="00897870">
        <w:t>Выплата заработной платы и социальных выплат в учреждении в течение анализируемого времени производилась своевременно и в полном объеме. Рост заработной платы в 20</w:t>
      </w:r>
      <w:r>
        <w:t>10</w:t>
      </w:r>
      <w:r w:rsidRPr="00897870">
        <w:t xml:space="preserve"> году обусловлен повышением размеров тарифных ставок (окладов) разрядов Единой тарифной сетки по оплате труда работников предприятий, учреждений и организаций бюджетной сферы установленного федеральным законом, и тарифных коэффициентов.</w:t>
      </w:r>
    </w:p>
    <w:p w:rsidR="006C3337" w:rsidRPr="00897870" w:rsidRDefault="006C3337" w:rsidP="00F035CC">
      <w:pPr>
        <w:pStyle w:val="af0"/>
        <w:ind w:firstLine="0"/>
      </w:pPr>
    </w:p>
    <w:p w:rsidR="006C3337" w:rsidRPr="00897870" w:rsidRDefault="006C3337" w:rsidP="006C3337">
      <w:pPr>
        <w:pStyle w:val="af0"/>
      </w:pPr>
    </w:p>
    <w:p w:rsidR="006C3337" w:rsidRDefault="006C3337" w:rsidP="006C3337">
      <w:pPr>
        <w:pStyle w:val="af0"/>
        <w:ind w:firstLine="0"/>
        <w:jc w:val="center"/>
        <w:rPr>
          <w:i/>
        </w:rPr>
      </w:pPr>
      <w:r w:rsidRPr="006C3337">
        <w:rPr>
          <w:i/>
        </w:rPr>
        <w:t>Анализ показателей результативности использования бюджетных средств за 2010 год МОУ школы 46</w:t>
      </w:r>
    </w:p>
    <w:p w:rsidR="006C3337" w:rsidRPr="006C3337" w:rsidRDefault="006C3337" w:rsidP="006C3337">
      <w:pPr>
        <w:pStyle w:val="af0"/>
        <w:ind w:firstLine="0"/>
        <w:jc w:val="center"/>
        <w:rPr>
          <w:i/>
        </w:rPr>
      </w:pPr>
    </w:p>
    <w:p w:rsidR="006C3337" w:rsidRPr="00897870" w:rsidRDefault="006C3337" w:rsidP="006C3337">
      <w:pPr>
        <w:pStyle w:val="af0"/>
      </w:pPr>
      <w:r w:rsidRPr="00897870">
        <w:t>Штатная численность МОУ ДОД «Детская художественная школа» на 20</w:t>
      </w:r>
      <w:r>
        <w:t>10</w:t>
      </w:r>
      <w:r w:rsidRPr="00897870">
        <w:t xml:space="preserve"> год утверждена в количестве 26 единиц. На протяжении с 20</w:t>
      </w:r>
      <w:r>
        <w:t>08</w:t>
      </w:r>
      <w:r w:rsidRPr="00897870">
        <w:t xml:space="preserve"> года по 20</w:t>
      </w:r>
      <w:r>
        <w:t>10</w:t>
      </w:r>
      <w:r w:rsidRPr="00897870">
        <w:t xml:space="preserve"> год численность в учреждении изменилась путем ввода единицы «Инженера по охране труда». Текучесть кадров составляет 2%, что связано с выходом на пенсию числа работников. На их смену пришли молодые дипломированные специалисты.</w:t>
      </w:r>
    </w:p>
    <w:p w:rsidR="006C3337" w:rsidRPr="00897870" w:rsidRDefault="006C3337" w:rsidP="006C3337">
      <w:pPr>
        <w:pStyle w:val="af0"/>
      </w:pPr>
      <w:r w:rsidRPr="00897870">
        <w:t>На основании изложенных выше данных о динамике затрат можно произвести оценку результативности деятельности всего отделения в 20</w:t>
      </w:r>
      <w:r>
        <w:t>10</w:t>
      </w:r>
      <w:r w:rsidRPr="00897870">
        <w:t xml:space="preserve"> году.</w:t>
      </w:r>
    </w:p>
    <w:p w:rsidR="006C3337" w:rsidRPr="00897870" w:rsidRDefault="006C3337" w:rsidP="006C3337">
      <w:pPr>
        <w:pStyle w:val="af0"/>
      </w:pPr>
      <w:r w:rsidRPr="00897870">
        <w:t>По степени достижения целей, решения задач, поставленных школой на 20</w:t>
      </w:r>
      <w:r>
        <w:t>10</w:t>
      </w:r>
      <w:r w:rsidRPr="00897870">
        <w:t xml:space="preserve"> год можно считать, что результативность работы была удовлетворительная.</w:t>
      </w:r>
    </w:p>
    <w:p w:rsidR="006C3337" w:rsidRPr="00897870" w:rsidRDefault="006C3337" w:rsidP="006C3337">
      <w:pPr>
        <w:pStyle w:val="af0"/>
      </w:pPr>
      <w:r w:rsidRPr="00897870">
        <w:t>Основные итоги деятельности работы учреждения:</w:t>
      </w:r>
    </w:p>
    <w:p w:rsidR="006C3337" w:rsidRPr="00897870" w:rsidRDefault="006C3337" w:rsidP="006C3337">
      <w:pPr>
        <w:pStyle w:val="af0"/>
      </w:pPr>
      <w:r w:rsidRPr="00897870">
        <w:t>Начат капитальный ремонт здания и благоустройство территории.</w:t>
      </w:r>
    </w:p>
    <w:p w:rsidR="006C3337" w:rsidRPr="00897870" w:rsidRDefault="006C3337" w:rsidP="006C3337">
      <w:pPr>
        <w:pStyle w:val="af0"/>
      </w:pPr>
      <w:r w:rsidRPr="00897870">
        <w:t>Осуществлена работа по проведению открытых конкурсов на закупку товаров и услуг для образовательных нужд в соответствии со ст.70 БК РФ, в частности конкурсными комиссиями в составе работников МУ «Централизованная бухгалтерия» выявлены поставщики, заключены контракты и осуществлен ремонт здания, осуществлены поставки материалов и основных средств.</w:t>
      </w:r>
    </w:p>
    <w:p w:rsidR="006C3337" w:rsidRPr="00897870" w:rsidRDefault="006C3337" w:rsidP="006C3337">
      <w:pPr>
        <w:pStyle w:val="af0"/>
      </w:pPr>
      <w:r w:rsidRPr="00897870">
        <w:t>Проведена квалификационная переподготовка работников на курсах повышения квалификации.</w:t>
      </w:r>
    </w:p>
    <w:p w:rsidR="006C3337" w:rsidRDefault="006C3337" w:rsidP="006C3337">
      <w:pPr>
        <w:pStyle w:val="af0"/>
      </w:pPr>
      <w:r w:rsidRPr="00897870">
        <w:t xml:space="preserve">Подведя итоги деятельности работы учреждения по организации и осуществлению дополнительного образования детей, и проанализировав расходы в целом, произведенные за счет средств местного бюджета, </w:t>
      </w:r>
      <w:r w:rsidR="00F035CC">
        <w:t>это можно увидеть в приложении 5</w:t>
      </w:r>
      <w:r>
        <w:t>.</w:t>
      </w:r>
    </w:p>
    <w:p w:rsidR="006C3337" w:rsidRPr="00897870" w:rsidRDefault="006C3337" w:rsidP="006C3337">
      <w:pPr>
        <w:pStyle w:val="af0"/>
        <w:ind w:firstLine="0"/>
      </w:pPr>
    </w:p>
    <w:p w:rsidR="006C3337" w:rsidRPr="00897870" w:rsidRDefault="006C3337" w:rsidP="006C3337">
      <w:pPr>
        <w:pStyle w:val="af0"/>
      </w:pPr>
      <w:r w:rsidRPr="00897870">
        <w:t>Расходы из года в год стабильно росли за исключением 20</w:t>
      </w:r>
      <w:r>
        <w:t>09</w:t>
      </w:r>
      <w:r w:rsidRPr="00897870">
        <w:t>года.</w:t>
      </w:r>
    </w:p>
    <w:p w:rsidR="006C3337" w:rsidRPr="00897870" w:rsidRDefault="006C3337" w:rsidP="006C3337">
      <w:pPr>
        <w:pStyle w:val="af0"/>
      </w:pPr>
      <w:r w:rsidRPr="00897870">
        <w:t>Снижение роста расходов в 20</w:t>
      </w:r>
      <w:r>
        <w:t>09</w:t>
      </w:r>
      <w:r w:rsidRPr="00897870">
        <w:t xml:space="preserve"> году по сравнению с 20</w:t>
      </w:r>
      <w:r>
        <w:t>10</w:t>
      </w:r>
      <w:r w:rsidRPr="00897870">
        <w:t xml:space="preserve"> годом объясняется тем, что в 20</w:t>
      </w:r>
      <w:r>
        <w:t>10</w:t>
      </w:r>
      <w:r w:rsidRPr="00897870">
        <w:t xml:space="preserve"> году были освоены лимиты бюджетных обязательств на капитальный ремонт.</w:t>
      </w:r>
    </w:p>
    <w:p w:rsidR="006C3337" w:rsidRPr="00897870" w:rsidRDefault="006C3337" w:rsidP="006C3337">
      <w:pPr>
        <w:pStyle w:val="af0"/>
      </w:pPr>
      <w:r w:rsidRPr="00897870">
        <w:t>По степени соответствия запланированному уровню расходов можно сказать следующее. Запланированные расходы на содержание отделения оказались меньше фактических. Изначально расходы по смете отделения были составлены в размере 3204 тыс. рублей. Но при изменении тарифов на коммунальные услуги и заключении договоров на поставку данных услуг в течение первого квартала пришлось внести изменения в смету расходов для увеличения выделенных ассигнований.</w:t>
      </w:r>
    </w:p>
    <w:p w:rsidR="006C3337" w:rsidRPr="00897870" w:rsidRDefault="006C3337" w:rsidP="006C3337">
      <w:pPr>
        <w:pStyle w:val="af0"/>
      </w:pPr>
      <w:r w:rsidRPr="00897870">
        <w:t>Для повышения эффективности расходования бюджетных средств в МОУ школы 46  были приняты следующие меры:</w:t>
      </w:r>
    </w:p>
    <w:p w:rsidR="006C3337" w:rsidRPr="00897870" w:rsidRDefault="006C3337" w:rsidP="006C3337">
      <w:pPr>
        <w:pStyle w:val="af0"/>
      </w:pPr>
      <w:r w:rsidRPr="00897870">
        <w:t>Повышение доли закупок на конкурсной основе и методом котировок привело к экономии бюджетных средств, своевременному и качественному выполнению функций.</w:t>
      </w:r>
    </w:p>
    <w:p w:rsidR="006C3337" w:rsidRPr="00897870" w:rsidRDefault="006C3337" w:rsidP="006C3337">
      <w:pPr>
        <w:pStyle w:val="af0"/>
      </w:pPr>
      <w:r w:rsidRPr="00897870">
        <w:t>Установление периодичности расходования материалов на техническое обслуживание средств вычислительной техники приводит к продлению сроков службы техники, а значит, уменьшению расходов на ее приобретение и ремонт.</w:t>
      </w:r>
    </w:p>
    <w:p w:rsidR="006C3337" w:rsidRPr="00897870" w:rsidRDefault="006C3337" w:rsidP="006C3337">
      <w:pPr>
        <w:pStyle w:val="af0"/>
      </w:pPr>
      <w:r w:rsidRPr="00897870">
        <w:t>Введение контроля за расходованием бумаги привело к экономии средств по статье «Увеличение стоимости материальных запасов» в части расходов на канцелярские принадлежности.</w:t>
      </w:r>
    </w:p>
    <w:p w:rsidR="006C3337" w:rsidRPr="00897870" w:rsidRDefault="006C3337" w:rsidP="006C3337">
      <w:pPr>
        <w:pStyle w:val="af0"/>
      </w:pPr>
      <w:r w:rsidRPr="00897870">
        <w:t>Анализируя вышеизложенное, можно сделать вывод, что 20</w:t>
      </w:r>
      <w:r>
        <w:t>11</w:t>
      </w:r>
      <w:r w:rsidRPr="00897870">
        <w:t xml:space="preserve"> год по результатам проведенных работ показал, что сметное планирование становится бременем при управлении финансовыми ресурсами. Проведение конкурсных торгов на проведение ремонта показало, как можно достичь максимальных результатов при уменьшении затрат.</w:t>
      </w:r>
    </w:p>
    <w:p w:rsidR="006C3337" w:rsidRDefault="006C3337" w:rsidP="006C3337">
      <w:pPr>
        <w:spacing w:line="360" w:lineRule="auto"/>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C97D9C">
      <w:pPr>
        <w:spacing w:line="360" w:lineRule="auto"/>
        <w:jc w:val="right"/>
        <w:rPr>
          <w:sz w:val="28"/>
          <w:szCs w:val="28"/>
        </w:rPr>
      </w:pPr>
    </w:p>
    <w:p w:rsidR="000F2DED" w:rsidRDefault="000F2DED" w:rsidP="006C3337">
      <w:pPr>
        <w:spacing w:line="360" w:lineRule="auto"/>
        <w:rPr>
          <w:sz w:val="28"/>
          <w:szCs w:val="28"/>
        </w:rPr>
      </w:pPr>
    </w:p>
    <w:p w:rsidR="000F2DED" w:rsidRDefault="000F2DED" w:rsidP="00C97D9C">
      <w:pPr>
        <w:spacing w:line="360" w:lineRule="auto"/>
        <w:jc w:val="right"/>
        <w:rPr>
          <w:sz w:val="28"/>
          <w:szCs w:val="28"/>
        </w:rPr>
      </w:pPr>
    </w:p>
    <w:p w:rsidR="00233A21" w:rsidRPr="00041208" w:rsidRDefault="00233A21" w:rsidP="00233A21">
      <w:pPr>
        <w:rPr>
          <w:sz w:val="20"/>
          <w:szCs w:val="20"/>
        </w:rPr>
        <w:sectPr w:rsidR="00233A21" w:rsidRPr="00041208">
          <w:pgSz w:w="11909" w:h="16834"/>
          <w:pgMar w:top="1440" w:right="1502" w:bottom="720" w:left="1296" w:header="720" w:footer="720" w:gutter="0"/>
          <w:cols w:space="60"/>
          <w:noEndnote/>
        </w:sectPr>
      </w:pPr>
    </w:p>
    <w:p w:rsidR="00233A21" w:rsidRPr="00041208" w:rsidRDefault="00233A21" w:rsidP="00233A21">
      <w:pPr>
        <w:shd w:val="clear" w:color="auto" w:fill="FFFFFF"/>
        <w:rPr>
          <w:sz w:val="20"/>
          <w:szCs w:val="20"/>
        </w:rPr>
        <w:sectPr w:rsidR="00233A21" w:rsidRPr="00041208">
          <w:type w:val="continuous"/>
          <w:pgSz w:w="11909" w:h="16834"/>
          <w:pgMar w:top="1440" w:right="4781" w:bottom="720" w:left="1349" w:header="720" w:footer="720" w:gutter="0"/>
          <w:cols w:num="2" w:space="720" w:equalWidth="0">
            <w:col w:w="1689" w:space="2726"/>
            <w:col w:w="1363"/>
          </w:cols>
          <w:noEndnote/>
        </w:sectPr>
      </w:pPr>
    </w:p>
    <w:p w:rsidR="00233A21" w:rsidRPr="00041208" w:rsidRDefault="00233A21" w:rsidP="00233A21">
      <w:pPr>
        <w:shd w:val="clear" w:color="auto" w:fill="FFFFFF"/>
        <w:spacing w:before="5"/>
        <w:rPr>
          <w:sz w:val="20"/>
          <w:szCs w:val="20"/>
        </w:rPr>
        <w:sectPr w:rsidR="00233A21" w:rsidRPr="00041208">
          <w:type w:val="continuous"/>
          <w:pgSz w:w="11909" w:h="16834"/>
          <w:pgMar w:top="1440" w:right="2496" w:bottom="720" w:left="1363" w:header="720" w:footer="720" w:gutter="0"/>
          <w:cols w:num="2" w:space="720" w:equalWidth="0">
            <w:col w:w="1320" w:space="3072"/>
            <w:col w:w="3657"/>
          </w:cols>
          <w:noEndnote/>
        </w:sectPr>
      </w:pPr>
    </w:p>
    <w:p w:rsidR="006C3337" w:rsidRDefault="00F035CC" w:rsidP="006C3337">
      <w:pPr>
        <w:pStyle w:val="af0"/>
        <w:ind w:firstLine="0"/>
        <w:jc w:val="right"/>
      </w:pPr>
      <w:r>
        <w:t>Приложение 5</w:t>
      </w:r>
      <w:r w:rsidR="006C3337" w:rsidRPr="00897870">
        <w:t>.</w:t>
      </w:r>
    </w:p>
    <w:p w:rsidR="006C3337" w:rsidRDefault="006C3337" w:rsidP="006C3337">
      <w:pPr>
        <w:pStyle w:val="af0"/>
        <w:ind w:firstLine="0"/>
        <w:jc w:val="right"/>
      </w:pPr>
    </w:p>
    <w:p w:rsidR="006C3337" w:rsidRDefault="006C3337" w:rsidP="006C3337">
      <w:pPr>
        <w:pStyle w:val="af0"/>
        <w:jc w:val="center"/>
      </w:pPr>
      <w:r w:rsidRPr="00897870">
        <w:t xml:space="preserve">Динамика </w:t>
      </w:r>
      <w:r>
        <w:t>объемов кассовых расходов за 2008</w:t>
      </w:r>
      <w:r w:rsidRPr="00897870">
        <w:t>-20</w:t>
      </w:r>
      <w:r>
        <w:t>10</w:t>
      </w:r>
      <w:r w:rsidRPr="00897870">
        <w:t xml:space="preserve"> гг.</w:t>
      </w:r>
    </w:p>
    <w:p w:rsidR="006C3337" w:rsidRPr="00897870" w:rsidRDefault="006C3337" w:rsidP="006C3337">
      <w:pPr>
        <w:pStyle w:val="af0"/>
        <w:jc w:val="center"/>
      </w:pPr>
    </w:p>
    <w:tbl>
      <w:tblPr>
        <w:tblW w:w="0" w:type="auto"/>
        <w:tblInd w:w="4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7"/>
        <w:gridCol w:w="1741"/>
        <w:gridCol w:w="1741"/>
        <w:gridCol w:w="1741"/>
      </w:tblGrid>
      <w:tr w:rsidR="006C3337" w:rsidRPr="00897870" w:rsidTr="00F035CC">
        <w:trPr>
          <w:trHeight w:val="544"/>
        </w:trPr>
        <w:tc>
          <w:tcPr>
            <w:tcW w:w="3567" w:type="dxa"/>
            <w:vAlign w:val="center"/>
          </w:tcPr>
          <w:p w:rsidR="006C3337" w:rsidRPr="00897870" w:rsidRDefault="006C3337" w:rsidP="00477771">
            <w:pPr>
              <w:pStyle w:val="af1"/>
              <w:jc w:val="both"/>
              <w:rPr>
                <w:sz w:val="28"/>
                <w:szCs w:val="28"/>
              </w:rPr>
            </w:pPr>
          </w:p>
        </w:tc>
        <w:tc>
          <w:tcPr>
            <w:tcW w:w="1741" w:type="dxa"/>
            <w:vAlign w:val="center"/>
          </w:tcPr>
          <w:p w:rsidR="006C3337" w:rsidRPr="00897870" w:rsidRDefault="006C3337" w:rsidP="00477771">
            <w:pPr>
              <w:pStyle w:val="af1"/>
              <w:jc w:val="both"/>
              <w:rPr>
                <w:sz w:val="28"/>
                <w:szCs w:val="28"/>
              </w:rPr>
            </w:pPr>
            <w:r w:rsidRPr="00897870">
              <w:rPr>
                <w:sz w:val="28"/>
                <w:szCs w:val="28"/>
              </w:rPr>
              <w:t>20</w:t>
            </w:r>
            <w:r>
              <w:rPr>
                <w:sz w:val="28"/>
                <w:szCs w:val="28"/>
              </w:rPr>
              <w:t>08</w:t>
            </w:r>
            <w:r w:rsidRPr="00897870">
              <w:rPr>
                <w:sz w:val="28"/>
                <w:szCs w:val="28"/>
              </w:rPr>
              <w:t xml:space="preserve"> г.</w:t>
            </w:r>
          </w:p>
        </w:tc>
        <w:tc>
          <w:tcPr>
            <w:tcW w:w="1741" w:type="dxa"/>
            <w:vAlign w:val="center"/>
          </w:tcPr>
          <w:p w:rsidR="006C3337" w:rsidRPr="00897870" w:rsidRDefault="006C3337" w:rsidP="00477771">
            <w:pPr>
              <w:pStyle w:val="af1"/>
              <w:jc w:val="both"/>
              <w:rPr>
                <w:sz w:val="28"/>
                <w:szCs w:val="28"/>
              </w:rPr>
            </w:pPr>
            <w:r w:rsidRPr="00897870">
              <w:rPr>
                <w:sz w:val="28"/>
                <w:szCs w:val="28"/>
              </w:rPr>
              <w:t>20</w:t>
            </w:r>
            <w:r>
              <w:rPr>
                <w:sz w:val="28"/>
                <w:szCs w:val="28"/>
              </w:rPr>
              <w:t>09</w:t>
            </w:r>
            <w:r w:rsidRPr="00897870">
              <w:rPr>
                <w:sz w:val="28"/>
                <w:szCs w:val="28"/>
              </w:rPr>
              <w:t xml:space="preserve"> г.</w:t>
            </w:r>
          </w:p>
        </w:tc>
        <w:tc>
          <w:tcPr>
            <w:tcW w:w="1741" w:type="dxa"/>
            <w:vAlign w:val="center"/>
          </w:tcPr>
          <w:p w:rsidR="006C3337" w:rsidRPr="00897870" w:rsidRDefault="006C3337" w:rsidP="00477771">
            <w:pPr>
              <w:pStyle w:val="af1"/>
              <w:jc w:val="both"/>
              <w:rPr>
                <w:sz w:val="28"/>
                <w:szCs w:val="28"/>
              </w:rPr>
            </w:pPr>
            <w:r w:rsidRPr="00897870">
              <w:rPr>
                <w:sz w:val="28"/>
                <w:szCs w:val="28"/>
              </w:rPr>
              <w:t>20</w:t>
            </w:r>
            <w:r>
              <w:rPr>
                <w:sz w:val="28"/>
                <w:szCs w:val="28"/>
              </w:rPr>
              <w:t>10</w:t>
            </w:r>
            <w:r w:rsidRPr="00897870">
              <w:rPr>
                <w:sz w:val="28"/>
                <w:szCs w:val="28"/>
              </w:rPr>
              <w:t>г.</w:t>
            </w:r>
          </w:p>
        </w:tc>
      </w:tr>
      <w:tr w:rsidR="006C3337" w:rsidRPr="00897870" w:rsidTr="00F035CC">
        <w:trPr>
          <w:trHeight w:val="1523"/>
        </w:trPr>
        <w:tc>
          <w:tcPr>
            <w:tcW w:w="3567" w:type="dxa"/>
          </w:tcPr>
          <w:p w:rsidR="006C3337" w:rsidRPr="00897870" w:rsidRDefault="006C3337" w:rsidP="00477771">
            <w:pPr>
              <w:pStyle w:val="af1"/>
              <w:jc w:val="both"/>
              <w:rPr>
                <w:sz w:val="28"/>
                <w:szCs w:val="28"/>
              </w:rPr>
            </w:pPr>
            <w:r w:rsidRPr="00897870">
              <w:rPr>
                <w:sz w:val="28"/>
                <w:szCs w:val="28"/>
              </w:rPr>
              <w:t>Всего расходов за год (в рублях)</w:t>
            </w:r>
          </w:p>
        </w:tc>
        <w:tc>
          <w:tcPr>
            <w:tcW w:w="1741" w:type="dxa"/>
            <w:vAlign w:val="center"/>
          </w:tcPr>
          <w:p w:rsidR="006C3337" w:rsidRPr="00897870" w:rsidRDefault="006C3337" w:rsidP="00477771">
            <w:pPr>
              <w:pStyle w:val="af1"/>
              <w:jc w:val="both"/>
              <w:rPr>
                <w:sz w:val="28"/>
                <w:szCs w:val="28"/>
              </w:rPr>
            </w:pPr>
            <w:r w:rsidRPr="00897870">
              <w:rPr>
                <w:sz w:val="28"/>
                <w:szCs w:val="28"/>
              </w:rPr>
              <w:t>3623997,36</w:t>
            </w:r>
          </w:p>
        </w:tc>
        <w:tc>
          <w:tcPr>
            <w:tcW w:w="1741" w:type="dxa"/>
            <w:vAlign w:val="center"/>
          </w:tcPr>
          <w:p w:rsidR="006C3337" w:rsidRPr="00897870" w:rsidRDefault="006C3337" w:rsidP="00477771">
            <w:pPr>
              <w:pStyle w:val="af1"/>
              <w:jc w:val="both"/>
              <w:rPr>
                <w:sz w:val="28"/>
                <w:szCs w:val="28"/>
              </w:rPr>
            </w:pPr>
            <w:r w:rsidRPr="00897870">
              <w:rPr>
                <w:sz w:val="28"/>
                <w:szCs w:val="28"/>
              </w:rPr>
              <w:t>3575914,22</w:t>
            </w:r>
          </w:p>
        </w:tc>
        <w:tc>
          <w:tcPr>
            <w:tcW w:w="1741" w:type="dxa"/>
            <w:vAlign w:val="center"/>
          </w:tcPr>
          <w:p w:rsidR="006C3337" w:rsidRPr="00897870" w:rsidRDefault="006C3337" w:rsidP="00477771">
            <w:pPr>
              <w:pStyle w:val="af1"/>
              <w:jc w:val="both"/>
              <w:rPr>
                <w:sz w:val="28"/>
                <w:szCs w:val="28"/>
              </w:rPr>
            </w:pPr>
            <w:r w:rsidRPr="00897870">
              <w:rPr>
                <w:sz w:val="28"/>
                <w:szCs w:val="28"/>
              </w:rPr>
              <w:t>4360484,21</w:t>
            </w:r>
          </w:p>
        </w:tc>
      </w:tr>
      <w:tr w:rsidR="006C3337" w:rsidRPr="00897870" w:rsidTr="00F035CC">
        <w:trPr>
          <w:trHeight w:val="747"/>
        </w:trPr>
        <w:tc>
          <w:tcPr>
            <w:tcW w:w="3567" w:type="dxa"/>
          </w:tcPr>
          <w:p w:rsidR="006C3337" w:rsidRPr="00897870" w:rsidRDefault="006C3337" w:rsidP="00477771">
            <w:pPr>
              <w:pStyle w:val="af1"/>
              <w:jc w:val="both"/>
              <w:rPr>
                <w:sz w:val="28"/>
                <w:szCs w:val="28"/>
              </w:rPr>
            </w:pPr>
            <w:r w:rsidRPr="00897870">
              <w:rPr>
                <w:sz w:val="28"/>
                <w:szCs w:val="28"/>
              </w:rPr>
              <w:t>Рост в %</w:t>
            </w:r>
          </w:p>
        </w:tc>
        <w:tc>
          <w:tcPr>
            <w:tcW w:w="1741" w:type="dxa"/>
            <w:vAlign w:val="center"/>
          </w:tcPr>
          <w:p w:rsidR="006C3337" w:rsidRPr="00897870" w:rsidRDefault="006C3337" w:rsidP="00477771">
            <w:pPr>
              <w:pStyle w:val="af1"/>
              <w:jc w:val="both"/>
              <w:rPr>
                <w:sz w:val="28"/>
                <w:szCs w:val="28"/>
              </w:rPr>
            </w:pPr>
            <w:r w:rsidRPr="00897870">
              <w:rPr>
                <w:sz w:val="28"/>
                <w:szCs w:val="28"/>
              </w:rPr>
              <w:t>-</w:t>
            </w:r>
          </w:p>
        </w:tc>
        <w:tc>
          <w:tcPr>
            <w:tcW w:w="1741" w:type="dxa"/>
            <w:vAlign w:val="center"/>
          </w:tcPr>
          <w:p w:rsidR="006C3337" w:rsidRPr="00897870" w:rsidRDefault="006C3337" w:rsidP="00477771">
            <w:pPr>
              <w:pStyle w:val="af1"/>
              <w:jc w:val="both"/>
              <w:rPr>
                <w:sz w:val="28"/>
                <w:szCs w:val="28"/>
              </w:rPr>
            </w:pPr>
            <w:r w:rsidRPr="00897870">
              <w:rPr>
                <w:sz w:val="28"/>
                <w:szCs w:val="28"/>
              </w:rPr>
              <w:t>-1,3</w:t>
            </w:r>
          </w:p>
        </w:tc>
        <w:tc>
          <w:tcPr>
            <w:tcW w:w="1741" w:type="dxa"/>
            <w:vAlign w:val="center"/>
          </w:tcPr>
          <w:p w:rsidR="006C3337" w:rsidRPr="00897870" w:rsidRDefault="006C3337" w:rsidP="00477771">
            <w:pPr>
              <w:pStyle w:val="af1"/>
              <w:jc w:val="both"/>
              <w:rPr>
                <w:sz w:val="28"/>
                <w:szCs w:val="28"/>
              </w:rPr>
            </w:pPr>
            <w:r w:rsidRPr="00897870">
              <w:rPr>
                <w:sz w:val="28"/>
                <w:szCs w:val="28"/>
              </w:rPr>
              <w:t>20,3</w:t>
            </w:r>
          </w:p>
        </w:tc>
      </w:tr>
    </w:tbl>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6C3337" w:rsidRDefault="006C3337" w:rsidP="006C3337">
      <w:pPr>
        <w:shd w:val="clear" w:color="auto" w:fill="FFFFFF"/>
        <w:tabs>
          <w:tab w:val="center" w:pos="7757"/>
        </w:tabs>
        <w:rPr>
          <w:b/>
          <w:bCs/>
          <w:color w:val="000000"/>
          <w:spacing w:val="-4"/>
          <w:sz w:val="28"/>
          <w:szCs w:val="28"/>
        </w:rPr>
      </w:pPr>
    </w:p>
    <w:p w:rsidR="000F2DED" w:rsidRPr="00197A13" w:rsidRDefault="000F2DED" w:rsidP="000F2DED">
      <w:pPr>
        <w:shd w:val="clear" w:color="auto" w:fill="FFFFFF"/>
        <w:tabs>
          <w:tab w:val="center" w:pos="7757"/>
        </w:tabs>
        <w:jc w:val="right"/>
        <w:rPr>
          <w:sz w:val="28"/>
          <w:szCs w:val="28"/>
        </w:rPr>
      </w:pPr>
      <w:r w:rsidRPr="00197A13">
        <w:rPr>
          <w:b/>
          <w:bCs/>
          <w:color w:val="000000"/>
          <w:spacing w:val="-4"/>
          <w:sz w:val="28"/>
          <w:szCs w:val="28"/>
        </w:rPr>
        <w:t>РАСЧЕТ СМЕТЫ РАСХОДОВ НА 20</w:t>
      </w:r>
      <w:r>
        <w:rPr>
          <w:b/>
          <w:bCs/>
          <w:color w:val="000000"/>
          <w:spacing w:val="-4"/>
          <w:sz w:val="28"/>
          <w:szCs w:val="28"/>
        </w:rPr>
        <w:t>10</w:t>
      </w:r>
      <w:r w:rsidRPr="00197A13">
        <w:rPr>
          <w:b/>
          <w:bCs/>
          <w:color w:val="000000"/>
          <w:spacing w:val="-4"/>
          <w:sz w:val="28"/>
          <w:szCs w:val="28"/>
        </w:rPr>
        <w:t xml:space="preserve"> год по МОУ СОШ № 46</w:t>
      </w:r>
      <w:r>
        <w:rPr>
          <w:b/>
          <w:bCs/>
          <w:color w:val="000000"/>
          <w:spacing w:val="-4"/>
          <w:sz w:val="28"/>
          <w:szCs w:val="28"/>
        </w:rPr>
        <w:t xml:space="preserve">                                  </w:t>
      </w:r>
      <w:r w:rsidR="00F035CC">
        <w:rPr>
          <w:bCs/>
          <w:color w:val="000000"/>
          <w:spacing w:val="-4"/>
          <w:sz w:val="28"/>
          <w:szCs w:val="28"/>
        </w:rPr>
        <w:t>Приложение 6</w:t>
      </w:r>
      <w:r w:rsidRPr="00B16182">
        <w:rPr>
          <w:bCs/>
          <w:color w:val="000000"/>
          <w:spacing w:val="-4"/>
          <w:sz w:val="28"/>
          <w:szCs w:val="28"/>
        </w:rPr>
        <w:t>.</w:t>
      </w:r>
    </w:p>
    <w:p w:rsidR="000F2DED" w:rsidRPr="00041208" w:rsidRDefault="000F2DED" w:rsidP="000F2DED">
      <w:pPr>
        <w:spacing w:after="173" w:line="1" w:lineRule="exact"/>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651"/>
        <w:gridCol w:w="854"/>
        <w:gridCol w:w="1056"/>
        <w:gridCol w:w="998"/>
        <w:gridCol w:w="3101"/>
        <w:gridCol w:w="739"/>
        <w:gridCol w:w="2362"/>
        <w:gridCol w:w="883"/>
        <w:gridCol w:w="835"/>
        <w:gridCol w:w="1152"/>
        <w:gridCol w:w="1133"/>
        <w:gridCol w:w="749"/>
      </w:tblGrid>
      <w:tr w:rsidR="000F2DED" w:rsidRPr="006C3337" w:rsidTr="00146ED8">
        <w:trPr>
          <w:cantSplit/>
          <w:trHeight w:hRule="exact" w:val="377"/>
        </w:trPr>
        <w:tc>
          <w:tcPr>
            <w:tcW w:w="1651" w:type="dxa"/>
            <w:vMerge w:val="restart"/>
            <w:tcBorders>
              <w:top w:val="single" w:sz="6" w:space="0" w:color="auto"/>
              <w:left w:val="single" w:sz="6" w:space="0" w:color="auto"/>
              <w:bottom w:val="nil"/>
              <w:right w:val="single" w:sz="6" w:space="0" w:color="auto"/>
            </w:tcBorders>
            <w:shd w:val="clear" w:color="auto" w:fill="FFFFFF"/>
          </w:tcPr>
          <w:p w:rsidR="000F2DED" w:rsidRPr="006C3337" w:rsidRDefault="000F2DED" w:rsidP="00146ED8">
            <w:pPr>
              <w:shd w:val="clear" w:color="auto" w:fill="FFFFFF"/>
              <w:spacing w:line="360" w:lineRule="auto"/>
              <w:ind w:left="192" w:right="178"/>
            </w:pPr>
            <w:r w:rsidRPr="006C3337">
              <w:rPr>
                <w:color w:val="000000"/>
                <w:spacing w:val="-6"/>
              </w:rPr>
              <w:t xml:space="preserve">Наименование </w:t>
            </w:r>
            <w:r w:rsidRPr="006C3337">
              <w:rPr>
                <w:color w:val="000000"/>
                <w:spacing w:val="-4"/>
              </w:rPr>
              <w:t>статьи</w:t>
            </w:r>
          </w:p>
        </w:tc>
        <w:tc>
          <w:tcPr>
            <w:tcW w:w="854" w:type="dxa"/>
            <w:vMerge w:val="restart"/>
            <w:tcBorders>
              <w:top w:val="single" w:sz="6" w:space="0" w:color="auto"/>
              <w:left w:val="single" w:sz="6" w:space="0" w:color="auto"/>
              <w:bottom w:val="nil"/>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3"/>
              </w:rPr>
              <w:t>Код статьи</w:t>
            </w:r>
          </w:p>
        </w:tc>
        <w:tc>
          <w:tcPr>
            <w:tcW w:w="1056" w:type="dxa"/>
            <w:vMerge w:val="restart"/>
            <w:tcBorders>
              <w:top w:val="single" w:sz="6" w:space="0" w:color="auto"/>
              <w:left w:val="single" w:sz="6" w:space="0" w:color="auto"/>
              <w:bottom w:val="nil"/>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4"/>
              </w:rPr>
              <w:t>Сумма всего</w:t>
            </w:r>
          </w:p>
        </w:tc>
        <w:tc>
          <w:tcPr>
            <w:tcW w:w="11952" w:type="dxa"/>
            <w:gridSpan w:val="9"/>
            <w:tcBorders>
              <w:top w:val="single" w:sz="6" w:space="0" w:color="auto"/>
              <w:left w:val="single" w:sz="6" w:space="0" w:color="auto"/>
              <w:bottom w:val="single" w:sz="6" w:space="0" w:color="auto"/>
              <w:right w:val="nil"/>
            </w:tcBorders>
            <w:shd w:val="clear" w:color="auto" w:fill="FFFFFF"/>
          </w:tcPr>
          <w:p w:rsidR="000F2DED" w:rsidRPr="006C3337" w:rsidRDefault="000F2DED" w:rsidP="00146ED8">
            <w:pPr>
              <w:shd w:val="clear" w:color="auto" w:fill="FFFFFF"/>
              <w:spacing w:line="360" w:lineRule="auto"/>
              <w:ind w:left="854"/>
            </w:pPr>
            <w:r w:rsidRPr="006C3337">
              <w:rPr>
                <w:color w:val="000000"/>
                <w:spacing w:val="-5"/>
              </w:rPr>
              <w:t xml:space="preserve">      источники финансирования</w:t>
            </w:r>
          </w:p>
        </w:tc>
      </w:tr>
      <w:tr w:rsidR="000F2DED" w:rsidRPr="006C3337" w:rsidTr="00146ED8">
        <w:trPr>
          <w:cantSplit/>
          <w:trHeight w:hRule="exact" w:val="279"/>
        </w:trPr>
        <w:tc>
          <w:tcPr>
            <w:tcW w:w="1651" w:type="dxa"/>
            <w:vMerge/>
            <w:tcBorders>
              <w:top w:val="nil"/>
              <w:left w:val="single" w:sz="6" w:space="0" w:color="auto"/>
              <w:bottom w:val="nil"/>
              <w:right w:val="single" w:sz="6" w:space="0" w:color="auto"/>
            </w:tcBorders>
            <w:shd w:val="clear" w:color="auto" w:fill="FFFFFF"/>
          </w:tcPr>
          <w:p w:rsidR="000F2DED" w:rsidRPr="006C3337" w:rsidRDefault="000F2DED" w:rsidP="00146ED8">
            <w:pPr>
              <w:spacing w:line="360" w:lineRule="auto"/>
            </w:pPr>
          </w:p>
          <w:p w:rsidR="000F2DED" w:rsidRPr="006C3337" w:rsidRDefault="000F2DED" w:rsidP="00146ED8">
            <w:pPr>
              <w:spacing w:line="360" w:lineRule="auto"/>
            </w:pPr>
          </w:p>
        </w:tc>
        <w:tc>
          <w:tcPr>
            <w:tcW w:w="854" w:type="dxa"/>
            <w:vMerge/>
            <w:tcBorders>
              <w:top w:val="nil"/>
              <w:left w:val="single" w:sz="6" w:space="0" w:color="auto"/>
              <w:bottom w:val="nil"/>
              <w:right w:val="single" w:sz="6" w:space="0" w:color="auto"/>
            </w:tcBorders>
            <w:shd w:val="clear" w:color="auto" w:fill="FFFFFF"/>
          </w:tcPr>
          <w:p w:rsidR="000F2DED" w:rsidRPr="006C3337" w:rsidRDefault="000F2DED" w:rsidP="00146ED8">
            <w:pPr>
              <w:spacing w:line="360" w:lineRule="auto"/>
            </w:pPr>
          </w:p>
          <w:p w:rsidR="000F2DED" w:rsidRPr="006C3337" w:rsidRDefault="000F2DED" w:rsidP="00146ED8">
            <w:pPr>
              <w:spacing w:line="360" w:lineRule="auto"/>
            </w:pPr>
          </w:p>
        </w:tc>
        <w:tc>
          <w:tcPr>
            <w:tcW w:w="1056" w:type="dxa"/>
            <w:vMerge/>
            <w:tcBorders>
              <w:top w:val="nil"/>
              <w:left w:val="single" w:sz="6" w:space="0" w:color="auto"/>
              <w:bottom w:val="nil"/>
              <w:right w:val="single" w:sz="6" w:space="0" w:color="auto"/>
            </w:tcBorders>
            <w:shd w:val="clear" w:color="auto" w:fill="FFFFFF"/>
          </w:tcPr>
          <w:p w:rsidR="000F2DED" w:rsidRPr="006C3337" w:rsidRDefault="000F2DED" w:rsidP="00146ED8">
            <w:pPr>
              <w:spacing w:line="360" w:lineRule="auto"/>
            </w:pPr>
          </w:p>
          <w:p w:rsidR="000F2DED" w:rsidRPr="006C3337" w:rsidRDefault="000F2DED" w:rsidP="00146ED8">
            <w:pPr>
              <w:spacing w:line="360" w:lineRule="auto"/>
            </w:pPr>
          </w:p>
        </w:tc>
        <w:tc>
          <w:tcPr>
            <w:tcW w:w="4099" w:type="dxa"/>
            <w:gridSpan w:val="2"/>
            <w:vMerge w:val="restart"/>
            <w:tcBorders>
              <w:top w:val="single" w:sz="6" w:space="0" w:color="auto"/>
              <w:left w:val="single" w:sz="6" w:space="0" w:color="auto"/>
              <w:bottom w:val="nil"/>
              <w:right w:val="single" w:sz="4"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5"/>
              </w:rPr>
              <w:t>субвенция</w:t>
            </w:r>
          </w:p>
        </w:tc>
        <w:tc>
          <w:tcPr>
            <w:tcW w:w="3101" w:type="dxa"/>
            <w:gridSpan w:val="2"/>
            <w:vMerge w:val="restart"/>
            <w:tcBorders>
              <w:top w:val="single" w:sz="6" w:space="0" w:color="auto"/>
              <w:left w:val="single" w:sz="4" w:space="0" w:color="auto"/>
              <w:bottom w:val="nil"/>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5"/>
              </w:rPr>
              <w:t>мун.часть</w:t>
            </w:r>
          </w:p>
        </w:tc>
        <w:tc>
          <w:tcPr>
            <w:tcW w:w="4752" w:type="dxa"/>
            <w:gridSpan w:val="5"/>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4"/>
              </w:rPr>
              <w:t>внебюджетные средства, в том числе:</w:t>
            </w:r>
          </w:p>
        </w:tc>
      </w:tr>
      <w:tr w:rsidR="000F2DED" w:rsidRPr="006C3337" w:rsidTr="00146ED8">
        <w:trPr>
          <w:cantSplit/>
          <w:trHeight w:hRule="exact" w:val="282"/>
        </w:trPr>
        <w:tc>
          <w:tcPr>
            <w:tcW w:w="1651" w:type="dxa"/>
            <w:vMerge/>
            <w:tcBorders>
              <w:top w:val="nil"/>
              <w:left w:val="single" w:sz="6" w:space="0" w:color="auto"/>
              <w:bottom w:val="single" w:sz="6" w:space="0" w:color="auto"/>
              <w:right w:val="single" w:sz="6" w:space="0" w:color="auto"/>
            </w:tcBorders>
            <w:shd w:val="clear" w:color="auto" w:fill="FFFFFF"/>
          </w:tcPr>
          <w:p w:rsidR="000F2DED" w:rsidRPr="006C3337" w:rsidRDefault="000F2DED" w:rsidP="00146ED8">
            <w:pPr>
              <w:spacing w:line="360" w:lineRule="auto"/>
            </w:pPr>
          </w:p>
          <w:p w:rsidR="000F2DED" w:rsidRPr="006C3337" w:rsidRDefault="000F2DED" w:rsidP="00146ED8">
            <w:pPr>
              <w:spacing w:line="360" w:lineRule="auto"/>
            </w:pPr>
          </w:p>
        </w:tc>
        <w:tc>
          <w:tcPr>
            <w:tcW w:w="854" w:type="dxa"/>
            <w:vMerge/>
            <w:tcBorders>
              <w:top w:val="nil"/>
              <w:left w:val="single" w:sz="6" w:space="0" w:color="auto"/>
              <w:bottom w:val="single" w:sz="6" w:space="0" w:color="auto"/>
              <w:right w:val="single" w:sz="6" w:space="0" w:color="auto"/>
            </w:tcBorders>
            <w:shd w:val="clear" w:color="auto" w:fill="FFFFFF"/>
          </w:tcPr>
          <w:p w:rsidR="000F2DED" w:rsidRPr="006C3337" w:rsidRDefault="000F2DED" w:rsidP="00146ED8">
            <w:pPr>
              <w:spacing w:line="360" w:lineRule="auto"/>
            </w:pPr>
          </w:p>
          <w:p w:rsidR="000F2DED" w:rsidRPr="006C3337" w:rsidRDefault="000F2DED" w:rsidP="00146ED8">
            <w:pPr>
              <w:spacing w:line="360" w:lineRule="auto"/>
            </w:pPr>
          </w:p>
        </w:tc>
        <w:tc>
          <w:tcPr>
            <w:tcW w:w="1056" w:type="dxa"/>
            <w:vMerge/>
            <w:tcBorders>
              <w:top w:val="nil"/>
              <w:left w:val="single" w:sz="6" w:space="0" w:color="auto"/>
              <w:bottom w:val="single" w:sz="6" w:space="0" w:color="auto"/>
              <w:right w:val="single" w:sz="6" w:space="0" w:color="auto"/>
            </w:tcBorders>
            <w:shd w:val="clear" w:color="auto" w:fill="FFFFFF"/>
          </w:tcPr>
          <w:p w:rsidR="000F2DED" w:rsidRPr="006C3337" w:rsidRDefault="000F2DED" w:rsidP="00146ED8">
            <w:pPr>
              <w:spacing w:line="360" w:lineRule="auto"/>
            </w:pPr>
          </w:p>
          <w:p w:rsidR="000F2DED" w:rsidRPr="006C3337" w:rsidRDefault="000F2DED" w:rsidP="00146ED8">
            <w:pPr>
              <w:spacing w:line="360" w:lineRule="auto"/>
            </w:pPr>
          </w:p>
        </w:tc>
        <w:tc>
          <w:tcPr>
            <w:tcW w:w="4099" w:type="dxa"/>
            <w:gridSpan w:val="2"/>
            <w:vMerge/>
            <w:tcBorders>
              <w:top w:val="nil"/>
              <w:left w:val="single" w:sz="6" w:space="0" w:color="auto"/>
              <w:bottom w:val="single" w:sz="6" w:space="0" w:color="auto"/>
              <w:right w:val="single" w:sz="4" w:space="0" w:color="auto"/>
            </w:tcBorders>
            <w:shd w:val="clear" w:color="auto" w:fill="FFFFFF"/>
          </w:tcPr>
          <w:p w:rsidR="000F2DED" w:rsidRPr="006C3337" w:rsidRDefault="000F2DED" w:rsidP="00146ED8">
            <w:pPr>
              <w:spacing w:line="360" w:lineRule="auto"/>
            </w:pPr>
          </w:p>
          <w:p w:rsidR="000F2DED" w:rsidRPr="006C3337" w:rsidRDefault="000F2DED" w:rsidP="00146ED8">
            <w:pPr>
              <w:spacing w:line="360" w:lineRule="auto"/>
            </w:pPr>
          </w:p>
        </w:tc>
        <w:tc>
          <w:tcPr>
            <w:tcW w:w="3101" w:type="dxa"/>
            <w:gridSpan w:val="2"/>
            <w:vMerge/>
            <w:tcBorders>
              <w:top w:val="nil"/>
              <w:left w:val="single" w:sz="4" w:space="0" w:color="auto"/>
              <w:bottom w:val="single" w:sz="6" w:space="0" w:color="auto"/>
              <w:right w:val="single" w:sz="6" w:space="0" w:color="auto"/>
            </w:tcBorders>
            <w:shd w:val="clear" w:color="auto" w:fill="FFFFFF"/>
          </w:tcPr>
          <w:p w:rsidR="000F2DED" w:rsidRPr="006C3337" w:rsidRDefault="000F2DED" w:rsidP="00146ED8">
            <w:pPr>
              <w:spacing w:line="360" w:lineRule="auto"/>
            </w:pPr>
          </w:p>
          <w:p w:rsidR="000F2DED" w:rsidRPr="006C3337" w:rsidRDefault="000F2DED" w:rsidP="00146ED8">
            <w:pPr>
              <w:spacing w:line="360" w:lineRule="auto"/>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6"/>
              </w:rPr>
              <w:t>всего</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6"/>
              </w:rPr>
              <w:t>платн.усл.</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6"/>
              </w:rPr>
              <w:t>родит.опл</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r>
      <w:tr w:rsidR="000F2DED" w:rsidRPr="006C3337" w:rsidTr="006C3337">
        <w:trPr>
          <w:cantSplit/>
          <w:trHeight w:val="5311"/>
        </w:trPr>
        <w:tc>
          <w:tcPr>
            <w:tcW w:w="1651"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5"/>
              </w:rPr>
              <w:t>Оплата труда</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rPr>
              <w:t>211</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7"/>
              </w:rPr>
              <w:t>7458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9"/>
              </w:rPr>
              <w:t>7016,1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ind w:hanging="10"/>
              <w:rPr>
                <w:color w:val="000000"/>
                <w:spacing w:val="4"/>
              </w:rPr>
            </w:pPr>
            <w:r w:rsidRPr="006C3337">
              <w:rPr>
                <w:color w:val="000000"/>
                <w:spacing w:val="-1"/>
              </w:rPr>
              <w:t xml:space="preserve">Заработная плата в месяц: согласно </w:t>
            </w:r>
            <w:r w:rsidRPr="006C3337">
              <w:rPr>
                <w:color w:val="000000"/>
                <w:spacing w:val="-2"/>
              </w:rPr>
              <w:t xml:space="preserve">штатному расписанию и тарификации на </w:t>
            </w:r>
            <w:r w:rsidRPr="006C3337">
              <w:rPr>
                <w:color w:val="000000"/>
                <w:spacing w:val="-3"/>
              </w:rPr>
              <w:t>1 сентября 2005 года:1)Тарифный фонд -</w:t>
            </w:r>
            <w:r w:rsidRPr="006C3337">
              <w:rPr>
                <w:color w:val="000000"/>
                <w:spacing w:val="-2"/>
              </w:rPr>
              <w:t>323,03 т.р,надтарифный фонд 25%-107,8 В</w:t>
            </w:r>
            <w:r w:rsidRPr="006C3337">
              <w:rPr>
                <w:color w:val="000000"/>
                <w:spacing w:val="1"/>
              </w:rPr>
              <w:t xml:space="preserve">сего в год с 1 января-472,6 т.р*2 мес., с </w:t>
            </w:r>
            <w:r w:rsidRPr="006C3337">
              <w:rPr>
                <w:color w:val="000000"/>
                <w:spacing w:val="-2"/>
              </w:rPr>
              <w:t xml:space="preserve">1 марта - 476,6 т.р* 2 мес, с 1 мая -642,9 </w:t>
            </w:r>
            <w:r w:rsidRPr="006C3337">
              <w:rPr>
                <w:color w:val="000000"/>
                <w:spacing w:val="4"/>
              </w:rPr>
              <w:t>т.р*8мес..=7016,1т.р.</w:t>
            </w:r>
          </w:p>
          <w:p w:rsidR="000F2DED" w:rsidRPr="006C3337" w:rsidRDefault="000F2DED" w:rsidP="00146ED8">
            <w:pPr>
              <w:shd w:val="clear" w:color="auto" w:fill="FFFFFF"/>
              <w:spacing w:line="360" w:lineRule="auto"/>
              <w:ind w:hanging="10"/>
              <w:rPr>
                <w:color w:val="000000"/>
                <w:spacing w:val="4"/>
              </w:rPr>
            </w:pPr>
          </w:p>
          <w:p w:rsidR="000F2DED" w:rsidRPr="006C3337" w:rsidRDefault="000F2DED" w:rsidP="00146ED8">
            <w:pPr>
              <w:shd w:val="clear" w:color="auto" w:fill="FFFFFF"/>
              <w:spacing w:line="360" w:lineRule="auto"/>
              <w:ind w:hanging="10"/>
              <w:rPr>
                <w:b/>
                <w:bCs/>
              </w:rPr>
            </w:pPr>
            <w:r w:rsidRPr="006C3337">
              <w:rPr>
                <w:b/>
                <w:bCs/>
                <w:color w:val="000000"/>
                <w:spacing w:val="4"/>
              </w:rPr>
              <w:t>В том числе на кл. руководство 523,1 т.р.</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5"/>
              </w:rPr>
              <w:t>441,9</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2"/>
              </w:rPr>
              <w:t xml:space="preserve">Зар.плата воспитателей ГПД в </w:t>
            </w:r>
            <w:r w:rsidRPr="006C3337">
              <w:rPr>
                <w:color w:val="000000"/>
                <w:spacing w:val="-3"/>
              </w:rPr>
              <w:t xml:space="preserve">мес-: тариф.фонд,сог-но штатн.распис. и тарификац. на 1 сентября 2005 года-25,0 </w:t>
            </w:r>
            <w:r w:rsidRPr="006C3337">
              <w:rPr>
                <w:color w:val="000000"/>
                <w:spacing w:val="-5"/>
              </w:rPr>
              <w:t xml:space="preserve">т.р.,надтарифн.фонд до 15% в - </w:t>
            </w:r>
            <w:r w:rsidRPr="006C3337">
              <w:rPr>
                <w:color w:val="000000"/>
                <w:spacing w:val="-3"/>
              </w:rPr>
              <w:t xml:space="preserve">4,4т.р. в месяц всего:с 1 </w:t>
            </w:r>
            <w:r w:rsidRPr="006C3337">
              <w:rPr>
                <w:color w:val="000000"/>
                <w:spacing w:val="-4"/>
              </w:rPr>
              <w:t xml:space="preserve">января -29,4т.р*4 мес, с 1 мая - </w:t>
            </w:r>
            <w:r w:rsidRPr="006C3337">
              <w:rPr>
                <w:color w:val="000000"/>
                <w:spacing w:val="-2"/>
              </w:rPr>
              <w:t>40,5 т.р.* 8 мес. =441,9 т.р</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rPr>
              <w:t>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r>
      <w:tr w:rsidR="000F2DED" w:rsidRPr="006C3337" w:rsidTr="006C3337">
        <w:trPr>
          <w:trHeight w:hRule="exact" w:val="2142"/>
        </w:trPr>
        <w:tc>
          <w:tcPr>
            <w:tcW w:w="1651"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ind w:hanging="10"/>
            </w:pPr>
            <w:r w:rsidRPr="006C3337">
              <w:rPr>
                <w:color w:val="000000"/>
                <w:spacing w:val="-5"/>
              </w:rPr>
              <w:t>Компенсацион.. выпл. н</w:t>
            </w:r>
            <w:r w:rsidRPr="006C3337">
              <w:rPr>
                <w:color w:val="000000"/>
              </w:rPr>
              <w:t xml:space="preserve">а </w:t>
            </w:r>
            <w:r w:rsidRPr="006C3337">
              <w:rPr>
                <w:color w:val="000000"/>
                <w:spacing w:val="-6"/>
              </w:rPr>
              <w:t>книгоиздат. продукци</w:t>
            </w:r>
            <w:r w:rsidRPr="006C3337">
              <w:rPr>
                <w:color w:val="000000"/>
              </w:rPr>
              <w:t>ю</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rPr>
              <w:t>212</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8"/>
              </w:rPr>
              <w:t>129,0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t>129,0</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ind w:hanging="5"/>
            </w:pPr>
            <w:r w:rsidRPr="006C3337">
              <w:rPr>
                <w:color w:val="000000"/>
                <w:spacing w:val="-2"/>
              </w:rPr>
              <w:t xml:space="preserve">Среднегодовое количество педработников 105чел*100руб*12мес+(5 </w:t>
            </w:r>
            <w:r w:rsidRPr="006C3337">
              <w:rPr>
                <w:color w:val="000000"/>
                <w:spacing w:val="-3"/>
              </w:rPr>
              <w:t>чел.(по уходу за ребенком до 3-х лет)*50 руб.)*12 мес=126,0 т.р +3,0 т.р=129,0 т.р.</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rPr>
              <w:t>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r>
      <w:tr w:rsidR="000F2DED" w:rsidRPr="006C3337" w:rsidTr="00146ED8">
        <w:trPr>
          <w:trHeight w:hRule="exact" w:val="864"/>
        </w:trPr>
        <w:tc>
          <w:tcPr>
            <w:tcW w:w="1651"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ind w:right="384" w:firstLine="5"/>
            </w:pPr>
            <w:r w:rsidRPr="006C3337">
              <w:rPr>
                <w:color w:val="000000"/>
                <w:spacing w:val="-6"/>
              </w:rPr>
              <w:t xml:space="preserve">Начисления на </w:t>
            </w:r>
            <w:r w:rsidRPr="006C3337">
              <w:rPr>
                <w:color w:val="000000"/>
                <w:spacing w:val="-4"/>
              </w:rPr>
              <w:t>оплату труда</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rPr>
              <w:t>213</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7"/>
              </w:rPr>
              <w:t>1954,0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t>1838,2</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ind w:right="67"/>
              <w:rPr>
                <w:color w:val="000000"/>
                <w:spacing w:val="-2"/>
              </w:rPr>
            </w:pPr>
            <w:r w:rsidRPr="006C3337">
              <w:rPr>
                <w:color w:val="000000"/>
                <w:spacing w:val="-2"/>
              </w:rPr>
              <w:t xml:space="preserve">ст.211(з/плата)*26,2%. = 1838,2 т.р </w:t>
            </w:r>
          </w:p>
          <w:p w:rsidR="000F2DED" w:rsidRPr="006C3337" w:rsidRDefault="000F2DED" w:rsidP="00146ED8">
            <w:pPr>
              <w:shd w:val="clear" w:color="auto" w:fill="FFFFFF"/>
              <w:spacing w:line="360" w:lineRule="auto"/>
              <w:ind w:right="67"/>
            </w:pPr>
            <w:r w:rsidRPr="006C3337">
              <w:rPr>
                <w:b/>
                <w:bCs/>
                <w:color w:val="000000"/>
                <w:spacing w:val="1"/>
              </w:rPr>
              <w:t>В том числе начисл. на кл. руководство 137,3 т.р</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8"/>
              </w:rPr>
              <w:t>115,78</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4"/>
              </w:rPr>
              <w:t>ст.211 (з/пл). *26,2%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rPr>
              <w:t>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r>
      <w:tr w:rsidR="000F2DED" w:rsidRPr="006C3337" w:rsidTr="00146ED8">
        <w:trPr>
          <w:trHeight w:hRule="exact" w:val="1469"/>
        </w:trPr>
        <w:tc>
          <w:tcPr>
            <w:tcW w:w="1651"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5"/>
              </w:rPr>
              <w:t>оплата услуг связи</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rPr>
              <w:t>221</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13"/>
              </w:rPr>
              <w:t>31,1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4"/>
              </w:rPr>
              <w:t xml:space="preserve">31,1      </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ind w:firstLine="10"/>
            </w:pPr>
            <w:r w:rsidRPr="006C3337">
              <w:rPr>
                <w:color w:val="000000"/>
                <w:spacing w:val="-4"/>
              </w:rPr>
              <w:t xml:space="preserve">Согласно договора с ОАО"ЮТК"филиала </w:t>
            </w:r>
            <w:r w:rsidRPr="006C3337">
              <w:rPr>
                <w:color w:val="000000"/>
                <w:spacing w:val="-3"/>
              </w:rPr>
              <w:t xml:space="preserve">ОАО"Ростовэлектросвязь"По тарифам </w:t>
            </w:r>
            <w:r w:rsidRPr="006C3337">
              <w:rPr>
                <w:color w:val="000000"/>
                <w:spacing w:val="-2"/>
              </w:rPr>
              <w:t xml:space="preserve">2005года 542,8 руб.*1,086 </w:t>
            </w:r>
            <w:r w:rsidRPr="006C3337">
              <w:rPr>
                <w:color w:val="000000"/>
                <w:spacing w:val="-3"/>
              </w:rPr>
              <w:t xml:space="preserve">коэф.инфляции*12 мес.=7,1 т.р +2,0 т.р </w:t>
            </w:r>
            <w:r w:rsidRPr="006C3337">
              <w:rPr>
                <w:color w:val="000000"/>
                <w:spacing w:val="-2"/>
              </w:rPr>
              <w:t>(интернет в мес.)*12 мес=31,1 т.р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rPr>
              <w:t>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r>
      <w:tr w:rsidR="000F2DED" w:rsidRPr="006C3337" w:rsidTr="00146ED8">
        <w:trPr>
          <w:trHeight w:hRule="exact" w:val="1114"/>
        </w:trPr>
        <w:tc>
          <w:tcPr>
            <w:tcW w:w="1651"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ind w:right="418" w:firstLine="10"/>
            </w:pPr>
            <w:r w:rsidRPr="006C3337">
              <w:rPr>
                <w:color w:val="000000"/>
                <w:spacing w:val="-5"/>
              </w:rPr>
              <w:t>Транспортные расходы</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rPr>
              <w:t>222</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rPr>
              <w:t>40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r w:rsidRPr="006C3337">
              <w:rPr>
                <w:color w:val="000000"/>
                <w:spacing w:val="-7"/>
              </w:rPr>
              <w:t>40</w:t>
            </w:r>
          </w:p>
          <w:p w:rsidR="000F2DED" w:rsidRPr="006C3337" w:rsidRDefault="000F2DED" w:rsidP="00146ED8">
            <w:pPr>
              <w:shd w:val="clear" w:color="auto" w:fill="FFFFFF"/>
              <w:spacing w:line="360" w:lineRule="auto"/>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ind w:right="77" w:firstLine="14"/>
            </w:pPr>
            <w:r w:rsidRPr="006C3337">
              <w:rPr>
                <w:color w:val="000000"/>
                <w:spacing w:val="-3"/>
              </w:rPr>
              <w:t xml:space="preserve">Оплата транспортного проезда детям </w:t>
            </w:r>
            <w:r w:rsidRPr="006C3337">
              <w:rPr>
                <w:color w:val="000000"/>
                <w:spacing w:val="-4"/>
              </w:rPr>
              <w:t xml:space="preserve">спортсменам на кубок "Шиповка Юных" </w:t>
            </w:r>
            <w:r w:rsidRPr="006C3337">
              <w:rPr>
                <w:color w:val="000000"/>
                <w:spacing w:val="-2"/>
              </w:rPr>
              <w:t>из расчета затрат в 2005 году=40,0 т.р</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F2DED" w:rsidRPr="006C3337" w:rsidRDefault="000F2DED" w:rsidP="00146ED8">
            <w:pPr>
              <w:shd w:val="clear" w:color="auto" w:fill="FFFFFF"/>
              <w:spacing w:line="360" w:lineRule="auto"/>
            </w:pPr>
          </w:p>
        </w:tc>
      </w:tr>
    </w:tbl>
    <w:p w:rsidR="000F2DED" w:rsidRDefault="000F2DED" w:rsidP="000F2DED">
      <w:pPr>
        <w:rPr>
          <w:sz w:val="20"/>
          <w:szCs w:val="20"/>
        </w:rPr>
      </w:pPr>
    </w:p>
    <w:p w:rsidR="000F2DED" w:rsidRPr="0069689E" w:rsidRDefault="000F2DED" w:rsidP="000F2DED">
      <w:pPr>
        <w:rPr>
          <w:sz w:val="20"/>
          <w:szCs w:val="20"/>
        </w:rPr>
      </w:pPr>
    </w:p>
    <w:p w:rsidR="000F2DED" w:rsidRPr="0069689E" w:rsidRDefault="000F2DED" w:rsidP="000F2DED">
      <w:pPr>
        <w:rPr>
          <w:sz w:val="20"/>
          <w:szCs w:val="20"/>
        </w:rPr>
      </w:pPr>
    </w:p>
    <w:p w:rsidR="000F2DED" w:rsidRPr="0069689E" w:rsidRDefault="000F2DED" w:rsidP="000F2DED">
      <w:pPr>
        <w:rPr>
          <w:sz w:val="20"/>
          <w:szCs w:val="20"/>
        </w:rPr>
      </w:pPr>
    </w:p>
    <w:p w:rsidR="000F2DED" w:rsidRPr="0069689E" w:rsidRDefault="000F2DED" w:rsidP="000F2DED">
      <w:pPr>
        <w:rPr>
          <w:sz w:val="20"/>
          <w:szCs w:val="20"/>
        </w:rPr>
      </w:pPr>
    </w:p>
    <w:p w:rsidR="000F2DED" w:rsidRPr="0069689E" w:rsidRDefault="000F2DED" w:rsidP="000F2DED">
      <w:pPr>
        <w:rPr>
          <w:sz w:val="20"/>
          <w:szCs w:val="20"/>
        </w:rPr>
      </w:pPr>
    </w:p>
    <w:p w:rsidR="000F2DED" w:rsidRPr="0069689E" w:rsidRDefault="000F2DED" w:rsidP="000F2DED">
      <w:pPr>
        <w:rPr>
          <w:sz w:val="20"/>
          <w:szCs w:val="20"/>
        </w:rPr>
      </w:pPr>
    </w:p>
    <w:p w:rsidR="000F2DED" w:rsidRPr="0069689E" w:rsidRDefault="000F2DED" w:rsidP="000F2DED">
      <w:pPr>
        <w:rPr>
          <w:sz w:val="20"/>
          <w:szCs w:val="20"/>
        </w:rPr>
      </w:pPr>
    </w:p>
    <w:p w:rsidR="000F2DED" w:rsidRPr="0069689E" w:rsidRDefault="000F2DED" w:rsidP="000F2DED">
      <w:pPr>
        <w:rPr>
          <w:sz w:val="20"/>
          <w:szCs w:val="20"/>
        </w:rPr>
      </w:pPr>
    </w:p>
    <w:p w:rsidR="000F2DED" w:rsidRPr="0069689E" w:rsidRDefault="000F2DED" w:rsidP="000F2DED">
      <w:pPr>
        <w:rPr>
          <w:sz w:val="20"/>
          <w:szCs w:val="20"/>
        </w:rPr>
      </w:pPr>
    </w:p>
    <w:p w:rsidR="000F2DED" w:rsidRPr="0069689E" w:rsidRDefault="000F2DED" w:rsidP="000F2DED">
      <w:pPr>
        <w:rPr>
          <w:sz w:val="20"/>
          <w:szCs w:val="20"/>
        </w:rPr>
      </w:pPr>
    </w:p>
    <w:p w:rsidR="000F2DED" w:rsidRPr="0069689E" w:rsidRDefault="000F2DED" w:rsidP="000F2DED">
      <w:pPr>
        <w:rPr>
          <w:sz w:val="20"/>
          <w:szCs w:val="20"/>
        </w:rPr>
      </w:pPr>
    </w:p>
    <w:p w:rsidR="000F2DED" w:rsidRPr="0069689E" w:rsidRDefault="000F2DED" w:rsidP="000F2DED">
      <w:pPr>
        <w:rPr>
          <w:sz w:val="20"/>
          <w:szCs w:val="20"/>
        </w:rPr>
      </w:pPr>
    </w:p>
    <w:p w:rsidR="000F2DED" w:rsidRPr="0069689E" w:rsidRDefault="000F2DED" w:rsidP="000F2DED">
      <w:pPr>
        <w:rPr>
          <w:sz w:val="20"/>
          <w:szCs w:val="20"/>
        </w:rPr>
      </w:pPr>
    </w:p>
    <w:p w:rsidR="000F2DED" w:rsidRDefault="000F2DED" w:rsidP="000F2DED">
      <w:pPr>
        <w:rPr>
          <w:sz w:val="20"/>
          <w:szCs w:val="20"/>
        </w:rPr>
      </w:pPr>
    </w:p>
    <w:p w:rsidR="000F2DED" w:rsidRPr="0069689E" w:rsidRDefault="000F2DED" w:rsidP="006C3337">
      <w:pPr>
        <w:tabs>
          <w:tab w:val="left" w:pos="2511"/>
        </w:tabs>
        <w:rPr>
          <w:sz w:val="20"/>
          <w:szCs w:val="20"/>
        </w:rPr>
        <w:sectPr w:rsidR="000F2DED" w:rsidRPr="0069689E">
          <w:pgSz w:w="16834" w:h="11909" w:orient="landscape"/>
          <w:pgMar w:top="1440" w:right="660" w:bottom="720" w:left="66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60"/>
        <w:gridCol w:w="946"/>
        <w:gridCol w:w="1075"/>
        <w:gridCol w:w="998"/>
        <w:gridCol w:w="3091"/>
        <w:gridCol w:w="749"/>
        <w:gridCol w:w="2496"/>
        <w:gridCol w:w="759"/>
        <w:gridCol w:w="826"/>
        <w:gridCol w:w="1152"/>
        <w:gridCol w:w="98"/>
        <w:gridCol w:w="1054"/>
        <w:gridCol w:w="720"/>
      </w:tblGrid>
      <w:tr w:rsidR="000F2DED" w:rsidRPr="00E059FF" w:rsidTr="00146ED8">
        <w:trPr>
          <w:cantSplit/>
          <w:trHeight w:hRule="exact" w:val="299"/>
        </w:trPr>
        <w:tc>
          <w:tcPr>
            <w:tcW w:w="1560" w:type="dxa"/>
            <w:vMerge w:val="restart"/>
            <w:tcBorders>
              <w:top w:val="single" w:sz="6" w:space="0" w:color="auto"/>
              <w:left w:val="single" w:sz="6" w:space="0" w:color="auto"/>
              <w:right w:val="single" w:sz="6" w:space="0" w:color="auto"/>
            </w:tcBorders>
            <w:shd w:val="clear" w:color="auto" w:fill="FFFFFF"/>
          </w:tcPr>
          <w:p w:rsidR="000F2DED" w:rsidRPr="00E059FF" w:rsidRDefault="000F2DED" w:rsidP="00146ED8">
            <w:pPr>
              <w:shd w:val="clear" w:color="auto" w:fill="FFFFFF"/>
              <w:ind w:left="192"/>
            </w:pPr>
            <w:r w:rsidRPr="00E059FF">
              <w:t>Наименование</w:t>
            </w:r>
          </w:p>
          <w:p w:rsidR="000F2DED" w:rsidRPr="00E059FF" w:rsidRDefault="000F2DED" w:rsidP="00146ED8">
            <w:pPr>
              <w:shd w:val="clear" w:color="auto" w:fill="FFFFFF"/>
              <w:ind w:left="490"/>
            </w:pPr>
            <w:r w:rsidRPr="00E059FF">
              <w:t>статьи</w:t>
            </w:r>
          </w:p>
        </w:tc>
        <w:tc>
          <w:tcPr>
            <w:tcW w:w="946" w:type="dxa"/>
            <w:vMerge w:val="restart"/>
            <w:tcBorders>
              <w:top w:val="single" w:sz="6" w:space="0" w:color="auto"/>
              <w:left w:val="single" w:sz="6" w:space="0" w:color="auto"/>
              <w:right w:val="single" w:sz="6" w:space="0" w:color="auto"/>
            </w:tcBorders>
            <w:shd w:val="clear" w:color="auto" w:fill="FFFFFF"/>
          </w:tcPr>
          <w:p w:rsidR="000F2DED" w:rsidRPr="00E059FF" w:rsidRDefault="000F2DED" w:rsidP="00146ED8">
            <w:pPr>
              <w:shd w:val="clear" w:color="auto" w:fill="FFFFFF"/>
            </w:pPr>
            <w:r w:rsidRPr="00E059FF">
              <w:rPr>
                <w:color w:val="000000"/>
                <w:spacing w:val="-3"/>
              </w:rPr>
              <w:t>Код статьи</w:t>
            </w:r>
          </w:p>
          <w:p w:rsidR="000F2DED" w:rsidRPr="00E059FF" w:rsidRDefault="000F2DED" w:rsidP="00146ED8">
            <w:pPr>
              <w:shd w:val="clear" w:color="auto" w:fill="FFFFFF"/>
              <w:ind w:left="192"/>
            </w:pPr>
          </w:p>
          <w:p w:rsidR="000F2DED" w:rsidRPr="00E059FF" w:rsidRDefault="000F2DED" w:rsidP="00146ED8">
            <w:pPr>
              <w:shd w:val="clear" w:color="auto" w:fill="FFFFFF"/>
              <w:ind w:left="490"/>
            </w:pPr>
          </w:p>
          <w:p w:rsidR="000F2DED" w:rsidRPr="00E059FF" w:rsidRDefault="000F2DED" w:rsidP="00146ED8">
            <w:pPr>
              <w:shd w:val="clear" w:color="auto" w:fill="FFFFFF"/>
              <w:ind w:left="490"/>
            </w:pPr>
          </w:p>
        </w:tc>
        <w:tc>
          <w:tcPr>
            <w:tcW w:w="1075" w:type="dxa"/>
            <w:vMerge w:val="restart"/>
            <w:tcBorders>
              <w:top w:val="single" w:sz="6" w:space="0" w:color="auto"/>
              <w:left w:val="single" w:sz="6" w:space="0" w:color="auto"/>
              <w:right w:val="single" w:sz="6" w:space="0" w:color="auto"/>
            </w:tcBorders>
            <w:shd w:val="clear" w:color="auto" w:fill="FFFFFF"/>
          </w:tcPr>
          <w:p w:rsidR="000F2DED" w:rsidRPr="00E059FF" w:rsidRDefault="000F2DED" w:rsidP="00146ED8">
            <w:pPr>
              <w:shd w:val="clear" w:color="auto" w:fill="FFFFFF"/>
            </w:pPr>
            <w:r w:rsidRPr="00E059FF">
              <w:rPr>
                <w:color w:val="000000"/>
                <w:spacing w:val="-4"/>
              </w:rPr>
              <w:t>Сумма всего</w:t>
            </w:r>
          </w:p>
          <w:p w:rsidR="000F2DED" w:rsidRPr="00E059FF" w:rsidRDefault="000F2DED" w:rsidP="00146ED8">
            <w:pPr>
              <w:shd w:val="clear" w:color="auto" w:fill="FFFFFF"/>
              <w:ind w:left="192"/>
            </w:pPr>
          </w:p>
          <w:p w:rsidR="000F2DED" w:rsidRPr="00E059FF" w:rsidRDefault="000F2DED" w:rsidP="00146ED8">
            <w:pPr>
              <w:shd w:val="clear" w:color="auto" w:fill="FFFFFF"/>
              <w:ind w:left="490"/>
            </w:pPr>
          </w:p>
          <w:p w:rsidR="000F2DED" w:rsidRPr="00E059FF" w:rsidRDefault="000F2DED" w:rsidP="00146ED8">
            <w:pPr>
              <w:shd w:val="clear" w:color="auto" w:fill="FFFFFF"/>
              <w:ind w:left="490"/>
            </w:pPr>
          </w:p>
        </w:tc>
        <w:tc>
          <w:tcPr>
            <w:tcW w:w="11943" w:type="dxa"/>
            <w:gridSpan w:val="10"/>
            <w:tcBorders>
              <w:top w:val="single" w:sz="6" w:space="0" w:color="auto"/>
              <w:left w:val="single" w:sz="6" w:space="0" w:color="auto"/>
              <w:bottom w:val="single" w:sz="6" w:space="0" w:color="auto"/>
              <w:right w:val="nil"/>
            </w:tcBorders>
            <w:shd w:val="clear" w:color="auto" w:fill="FFFFFF"/>
          </w:tcPr>
          <w:p w:rsidR="000F2DED" w:rsidRPr="00E059FF" w:rsidRDefault="000F2DED" w:rsidP="00146ED8">
            <w:pPr>
              <w:shd w:val="clear" w:color="auto" w:fill="FFFFFF"/>
              <w:ind w:left="850"/>
            </w:pPr>
            <w:r w:rsidRPr="00E059FF">
              <w:rPr>
                <w:color w:val="000000"/>
                <w:spacing w:val="-4"/>
              </w:rPr>
              <w:t>[источники финансирования</w:t>
            </w:r>
          </w:p>
        </w:tc>
      </w:tr>
      <w:tr w:rsidR="000F2DED" w:rsidRPr="00E059FF" w:rsidTr="00146ED8">
        <w:trPr>
          <w:cantSplit/>
          <w:trHeight w:hRule="exact" w:val="373"/>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ind w:left="490"/>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ind w:left="490"/>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ind w:left="490"/>
            </w:pPr>
          </w:p>
        </w:tc>
        <w:tc>
          <w:tcPr>
            <w:tcW w:w="4089" w:type="dxa"/>
            <w:gridSpan w:val="2"/>
            <w:vMerge w:val="restart"/>
            <w:tcBorders>
              <w:top w:val="single" w:sz="6" w:space="0" w:color="auto"/>
              <w:left w:val="single" w:sz="6" w:space="0" w:color="auto"/>
              <w:right w:val="single" w:sz="6" w:space="0" w:color="auto"/>
            </w:tcBorders>
            <w:shd w:val="clear" w:color="auto" w:fill="FFFFFF"/>
          </w:tcPr>
          <w:p w:rsidR="000F2DED" w:rsidRPr="00E059FF" w:rsidRDefault="000F2DED" w:rsidP="00146ED8">
            <w:pPr>
              <w:shd w:val="clear" w:color="auto" w:fill="FFFFFF"/>
            </w:pPr>
            <w:r w:rsidRPr="00E059FF">
              <w:rPr>
                <w:color w:val="000000"/>
                <w:spacing w:val="-6"/>
              </w:rPr>
              <w:t>Субвенция</w:t>
            </w:r>
          </w:p>
          <w:p w:rsidR="000F2DED" w:rsidRPr="00E059FF" w:rsidRDefault="000F2DED" w:rsidP="00146ED8">
            <w:pPr>
              <w:shd w:val="clear" w:color="auto" w:fill="FFFFFF"/>
              <w:ind w:left="490"/>
            </w:pPr>
          </w:p>
          <w:p w:rsidR="000F2DED" w:rsidRPr="00E059FF" w:rsidRDefault="000F2DED" w:rsidP="00146ED8">
            <w:pPr>
              <w:shd w:val="clear" w:color="auto" w:fill="FFFFFF"/>
              <w:ind w:left="490"/>
            </w:pPr>
          </w:p>
        </w:tc>
        <w:tc>
          <w:tcPr>
            <w:tcW w:w="3245" w:type="dxa"/>
            <w:gridSpan w:val="2"/>
            <w:vMerge w:val="restart"/>
            <w:tcBorders>
              <w:top w:val="single" w:sz="6" w:space="0" w:color="auto"/>
              <w:left w:val="single" w:sz="6" w:space="0" w:color="auto"/>
              <w:right w:val="single" w:sz="6" w:space="0" w:color="auto"/>
            </w:tcBorders>
            <w:shd w:val="clear" w:color="auto" w:fill="FFFFFF"/>
          </w:tcPr>
          <w:p w:rsidR="000F2DED" w:rsidRPr="00E059FF" w:rsidRDefault="000F2DED" w:rsidP="00146ED8">
            <w:pPr>
              <w:shd w:val="clear" w:color="auto" w:fill="FFFFFF"/>
            </w:pPr>
            <w:r w:rsidRPr="00E059FF">
              <w:rPr>
                <w:color w:val="000000"/>
                <w:spacing w:val="-4"/>
              </w:rPr>
              <w:t>мун.часть</w:t>
            </w:r>
          </w:p>
          <w:p w:rsidR="000F2DED" w:rsidRPr="00E059FF" w:rsidRDefault="000F2DED" w:rsidP="00146ED8">
            <w:pPr>
              <w:shd w:val="clear" w:color="auto" w:fill="FFFFFF"/>
              <w:ind w:left="490"/>
            </w:pPr>
          </w:p>
          <w:p w:rsidR="000F2DED" w:rsidRPr="00E059FF" w:rsidRDefault="000F2DED" w:rsidP="00146ED8">
            <w:pPr>
              <w:shd w:val="clear" w:color="auto" w:fill="FFFFFF"/>
              <w:ind w:left="490"/>
            </w:pPr>
          </w:p>
        </w:tc>
        <w:tc>
          <w:tcPr>
            <w:tcW w:w="4609" w:type="dxa"/>
            <w:gridSpan w:val="6"/>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pPr>
            <w:r w:rsidRPr="00E059FF">
              <w:rPr>
                <w:color w:val="000000"/>
                <w:spacing w:val="-4"/>
              </w:rPr>
              <w:t>внебюджетные средства, в том числе:</w:t>
            </w:r>
          </w:p>
        </w:tc>
      </w:tr>
      <w:tr w:rsidR="000F2DED" w:rsidRPr="00E059FF" w:rsidTr="00146ED8">
        <w:trPr>
          <w:cantSplit/>
          <w:trHeight w:hRule="exact" w:val="333"/>
        </w:trPr>
        <w:tc>
          <w:tcPr>
            <w:tcW w:w="1560" w:type="dxa"/>
            <w:vMerge/>
            <w:tcBorders>
              <w:left w:val="single" w:sz="6" w:space="0" w:color="auto"/>
              <w:bottom w:val="single" w:sz="4" w:space="0" w:color="auto"/>
              <w:right w:val="single" w:sz="6" w:space="0" w:color="auto"/>
            </w:tcBorders>
            <w:shd w:val="clear" w:color="auto" w:fill="FFFFFF"/>
          </w:tcPr>
          <w:p w:rsidR="000F2DED" w:rsidRPr="00E059FF" w:rsidRDefault="000F2DED" w:rsidP="00146ED8">
            <w:pPr>
              <w:shd w:val="clear" w:color="auto" w:fill="FFFFFF"/>
              <w:ind w:left="490"/>
            </w:pPr>
          </w:p>
        </w:tc>
        <w:tc>
          <w:tcPr>
            <w:tcW w:w="946" w:type="dxa"/>
            <w:vMerge/>
            <w:tcBorders>
              <w:left w:val="single" w:sz="6" w:space="0" w:color="auto"/>
              <w:bottom w:val="single" w:sz="4" w:space="0" w:color="auto"/>
              <w:right w:val="single" w:sz="6" w:space="0" w:color="auto"/>
            </w:tcBorders>
            <w:shd w:val="clear" w:color="auto" w:fill="FFFFFF"/>
          </w:tcPr>
          <w:p w:rsidR="000F2DED" w:rsidRPr="00E059FF" w:rsidRDefault="000F2DED" w:rsidP="00146ED8">
            <w:pPr>
              <w:shd w:val="clear" w:color="auto" w:fill="FFFFFF"/>
              <w:ind w:left="490"/>
            </w:pPr>
          </w:p>
        </w:tc>
        <w:tc>
          <w:tcPr>
            <w:tcW w:w="1075" w:type="dxa"/>
            <w:vMerge/>
            <w:tcBorders>
              <w:left w:val="single" w:sz="6" w:space="0" w:color="auto"/>
              <w:bottom w:val="single" w:sz="4" w:space="0" w:color="auto"/>
              <w:right w:val="single" w:sz="6" w:space="0" w:color="auto"/>
            </w:tcBorders>
            <w:shd w:val="clear" w:color="auto" w:fill="FFFFFF"/>
          </w:tcPr>
          <w:p w:rsidR="000F2DED" w:rsidRPr="00E059FF" w:rsidRDefault="000F2DED" w:rsidP="00146ED8">
            <w:pPr>
              <w:shd w:val="clear" w:color="auto" w:fill="FFFFFF"/>
              <w:ind w:left="490"/>
            </w:pPr>
          </w:p>
        </w:tc>
        <w:tc>
          <w:tcPr>
            <w:tcW w:w="4089" w:type="dxa"/>
            <w:gridSpan w:val="2"/>
            <w:vMerge/>
            <w:tcBorders>
              <w:left w:val="single" w:sz="6" w:space="0" w:color="auto"/>
              <w:bottom w:val="single" w:sz="4" w:space="0" w:color="auto"/>
              <w:right w:val="single" w:sz="6" w:space="0" w:color="auto"/>
            </w:tcBorders>
            <w:shd w:val="clear" w:color="auto" w:fill="FFFFFF"/>
          </w:tcPr>
          <w:p w:rsidR="000F2DED" w:rsidRPr="00E059FF" w:rsidRDefault="000F2DED" w:rsidP="00146ED8">
            <w:pPr>
              <w:shd w:val="clear" w:color="auto" w:fill="FFFFFF"/>
              <w:ind w:left="490"/>
            </w:pPr>
          </w:p>
        </w:tc>
        <w:tc>
          <w:tcPr>
            <w:tcW w:w="3245" w:type="dxa"/>
            <w:gridSpan w:val="2"/>
            <w:vMerge/>
            <w:tcBorders>
              <w:left w:val="single" w:sz="6" w:space="0" w:color="auto"/>
              <w:bottom w:val="single" w:sz="4" w:space="0" w:color="auto"/>
              <w:right w:val="single" w:sz="6" w:space="0" w:color="auto"/>
            </w:tcBorders>
            <w:shd w:val="clear" w:color="auto" w:fill="FFFFFF"/>
          </w:tcPr>
          <w:p w:rsidR="000F2DED" w:rsidRPr="00E059FF" w:rsidRDefault="000F2DED" w:rsidP="00146ED8">
            <w:pPr>
              <w:shd w:val="clear" w:color="auto" w:fill="FFFFFF"/>
              <w:ind w:left="490"/>
            </w:pPr>
          </w:p>
        </w:tc>
        <w:tc>
          <w:tcPr>
            <w:tcW w:w="759" w:type="dxa"/>
            <w:tcBorders>
              <w:top w:val="single" w:sz="6" w:space="0" w:color="auto"/>
              <w:left w:val="single" w:sz="6" w:space="0" w:color="auto"/>
              <w:bottom w:val="single" w:sz="4" w:space="0" w:color="auto"/>
              <w:right w:val="single" w:sz="6" w:space="0" w:color="auto"/>
            </w:tcBorders>
            <w:shd w:val="clear" w:color="auto" w:fill="FFFFFF"/>
          </w:tcPr>
          <w:p w:rsidR="000F2DED" w:rsidRPr="00E059FF" w:rsidRDefault="000F2DED" w:rsidP="00146ED8">
            <w:pPr>
              <w:shd w:val="clear" w:color="auto" w:fill="FFFFFF"/>
            </w:pPr>
            <w:r w:rsidRPr="00E059FF">
              <w:rPr>
                <w:color w:val="000000"/>
                <w:spacing w:val="-5"/>
              </w:rPr>
              <w:t>всего</w:t>
            </w:r>
          </w:p>
        </w:tc>
        <w:tc>
          <w:tcPr>
            <w:tcW w:w="826" w:type="dxa"/>
            <w:tcBorders>
              <w:top w:val="single" w:sz="6" w:space="0" w:color="auto"/>
              <w:left w:val="single" w:sz="6" w:space="0" w:color="auto"/>
              <w:bottom w:val="single" w:sz="4" w:space="0" w:color="auto"/>
              <w:right w:val="single" w:sz="6" w:space="0" w:color="auto"/>
            </w:tcBorders>
            <w:shd w:val="clear" w:color="auto" w:fill="FFFFFF"/>
          </w:tcPr>
          <w:p w:rsidR="000F2DED" w:rsidRPr="00E059FF" w:rsidRDefault="000F2DED" w:rsidP="00146ED8">
            <w:pPr>
              <w:shd w:val="clear" w:color="auto" w:fill="FFFFFF"/>
            </w:pPr>
            <w:r w:rsidRPr="00E059FF">
              <w:rPr>
                <w:color w:val="000000"/>
                <w:spacing w:val="-6"/>
              </w:rPr>
              <w:t>платн.усл.</w:t>
            </w:r>
          </w:p>
        </w:tc>
        <w:tc>
          <w:tcPr>
            <w:tcW w:w="1250" w:type="dxa"/>
            <w:gridSpan w:val="2"/>
            <w:tcBorders>
              <w:top w:val="single" w:sz="6" w:space="0" w:color="auto"/>
              <w:left w:val="single" w:sz="6" w:space="0" w:color="auto"/>
              <w:bottom w:val="single" w:sz="4" w:space="0" w:color="auto"/>
              <w:right w:val="single" w:sz="6" w:space="0" w:color="auto"/>
            </w:tcBorders>
            <w:shd w:val="clear" w:color="auto" w:fill="FFFFFF"/>
          </w:tcPr>
          <w:p w:rsidR="000F2DED" w:rsidRPr="00E059FF" w:rsidRDefault="000F2DED" w:rsidP="00146ED8">
            <w:pPr>
              <w:shd w:val="clear" w:color="auto" w:fill="FFFFFF"/>
            </w:pPr>
          </w:p>
        </w:tc>
        <w:tc>
          <w:tcPr>
            <w:tcW w:w="1054" w:type="dxa"/>
            <w:tcBorders>
              <w:top w:val="single" w:sz="6" w:space="0" w:color="auto"/>
              <w:left w:val="single" w:sz="6" w:space="0" w:color="auto"/>
              <w:bottom w:val="single" w:sz="4" w:space="0" w:color="auto"/>
              <w:right w:val="single" w:sz="6" w:space="0" w:color="auto"/>
            </w:tcBorders>
            <w:shd w:val="clear" w:color="auto" w:fill="FFFFFF"/>
          </w:tcPr>
          <w:p w:rsidR="000F2DED" w:rsidRPr="00E059FF" w:rsidRDefault="000F2DED" w:rsidP="00146ED8">
            <w:pPr>
              <w:shd w:val="clear" w:color="auto" w:fill="FFFFFF"/>
            </w:pPr>
            <w:r w:rsidRPr="00E059FF">
              <w:rPr>
                <w:color w:val="000000"/>
                <w:spacing w:val="-6"/>
              </w:rPr>
              <w:t>родит.опл</w:t>
            </w:r>
          </w:p>
        </w:tc>
        <w:tc>
          <w:tcPr>
            <w:tcW w:w="720" w:type="dxa"/>
            <w:tcBorders>
              <w:top w:val="single" w:sz="6" w:space="0" w:color="auto"/>
              <w:left w:val="single" w:sz="6" w:space="0" w:color="auto"/>
              <w:bottom w:val="single" w:sz="4"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val="2695"/>
        </w:trPr>
        <w:tc>
          <w:tcPr>
            <w:tcW w:w="1560" w:type="dxa"/>
            <w:vMerge w:val="restart"/>
            <w:tcBorders>
              <w:top w:val="single" w:sz="4" w:space="0" w:color="auto"/>
              <w:left w:val="single" w:sz="6" w:space="0" w:color="auto"/>
              <w:bottom w:val="nil"/>
              <w:right w:val="single" w:sz="6" w:space="0" w:color="auto"/>
            </w:tcBorders>
            <w:shd w:val="clear" w:color="auto" w:fill="FFFFFF"/>
          </w:tcPr>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rPr>
                <w:color w:val="000000"/>
                <w:spacing w:val="-5"/>
              </w:rPr>
            </w:pPr>
          </w:p>
          <w:p w:rsidR="000F2DED" w:rsidRPr="00E059FF" w:rsidRDefault="000F2DED" w:rsidP="00146ED8">
            <w:pPr>
              <w:shd w:val="clear" w:color="auto" w:fill="FFFFFF"/>
            </w:pPr>
            <w:r w:rsidRPr="00E059FF">
              <w:rPr>
                <w:color w:val="000000"/>
                <w:spacing w:val="-5"/>
              </w:rPr>
              <w:t>содержание</w:t>
            </w:r>
          </w:p>
          <w:p w:rsidR="000F2DED" w:rsidRPr="00E059FF" w:rsidRDefault="000F2DED" w:rsidP="00146ED8">
            <w:pPr>
              <w:shd w:val="clear" w:color="auto" w:fill="FFFFFF"/>
            </w:pPr>
            <w:r w:rsidRPr="00E059FF">
              <w:rPr>
                <w:color w:val="000000"/>
                <w:spacing w:val="-6"/>
              </w:rPr>
              <w:t>помещений</w:t>
            </w:r>
          </w:p>
        </w:tc>
        <w:tc>
          <w:tcPr>
            <w:tcW w:w="946" w:type="dxa"/>
            <w:vMerge w:val="restart"/>
            <w:tcBorders>
              <w:top w:val="single" w:sz="4" w:space="0" w:color="auto"/>
              <w:left w:val="single" w:sz="6" w:space="0" w:color="auto"/>
              <w:bottom w:val="nil"/>
              <w:right w:val="single" w:sz="6" w:space="0" w:color="auto"/>
            </w:tcBorders>
            <w:shd w:val="clear" w:color="auto" w:fill="FFFFFF"/>
          </w:tcPr>
          <w:p w:rsidR="000F2DED" w:rsidRPr="00E059FF" w:rsidRDefault="000F2DED" w:rsidP="00146ED8">
            <w:pPr>
              <w:shd w:val="clear" w:color="auto" w:fill="FFFFFF"/>
            </w:pPr>
            <w:r w:rsidRPr="00E059FF">
              <w:rPr>
                <w:color w:val="000000"/>
              </w:rPr>
              <w:t>225</w:t>
            </w:r>
          </w:p>
        </w:tc>
        <w:tc>
          <w:tcPr>
            <w:tcW w:w="1075" w:type="dxa"/>
            <w:vMerge w:val="restart"/>
            <w:tcBorders>
              <w:top w:val="single" w:sz="4" w:space="0" w:color="auto"/>
              <w:left w:val="single" w:sz="6" w:space="0" w:color="auto"/>
              <w:bottom w:val="nil"/>
              <w:right w:val="single" w:sz="6" w:space="0" w:color="auto"/>
            </w:tcBorders>
            <w:shd w:val="clear" w:color="auto" w:fill="FFFFFF"/>
          </w:tcPr>
          <w:p w:rsidR="000F2DED" w:rsidRPr="00E059FF" w:rsidRDefault="000F2DED" w:rsidP="00146ED8">
            <w:pPr>
              <w:shd w:val="clear" w:color="auto" w:fill="FFFFFF"/>
            </w:pPr>
            <w:r w:rsidRPr="00E059FF">
              <w:rPr>
                <w:color w:val="000000"/>
                <w:spacing w:val="-4"/>
              </w:rPr>
              <w:t>289,8</w:t>
            </w:r>
          </w:p>
        </w:tc>
        <w:tc>
          <w:tcPr>
            <w:tcW w:w="998" w:type="dxa"/>
            <w:vMerge w:val="restart"/>
            <w:tcBorders>
              <w:top w:val="single" w:sz="4" w:space="0" w:color="auto"/>
              <w:left w:val="single" w:sz="6" w:space="0" w:color="auto"/>
              <w:bottom w:val="nil"/>
              <w:right w:val="single" w:sz="6" w:space="0" w:color="auto"/>
            </w:tcBorders>
            <w:shd w:val="clear" w:color="auto" w:fill="FFFFFF"/>
          </w:tcPr>
          <w:p w:rsidR="000F2DED" w:rsidRPr="00E059FF" w:rsidRDefault="000F2DED" w:rsidP="00146ED8">
            <w:pPr>
              <w:shd w:val="clear" w:color="auto" w:fill="FFFFFF"/>
            </w:pPr>
            <w:r w:rsidRPr="00E059FF">
              <w:rPr>
                <w:color w:val="000000"/>
              </w:rPr>
              <w:t>3,3</w:t>
            </w:r>
          </w:p>
        </w:tc>
        <w:tc>
          <w:tcPr>
            <w:tcW w:w="3091" w:type="dxa"/>
            <w:vMerge w:val="restart"/>
            <w:tcBorders>
              <w:top w:val="single" w:sz="4" w:space="0" w:color="auto"/>
              <w:left w:val="single" w:sz="6" w:space="0" w:color="auto"/>
              <w:bottom w:val="nil"/>
              <w:right w:val="single" w:sz="6" w:space="0" w:color="auto"/>
            </w:tcBorders>
            <w:shd w:val="clear" w:color="auto" w:fill="FFFFFF"/>
          </w:tcPr>
          <w:p w:rsidR="000F2DED" w:rsidRPr="00E059FF" w:rsidRDefault="000F2DED" w:rsidP="00146ED8">
            <w:pPr>
              <w:shd w:val="clear" w:color="auto" w:fill="FFFFFF"/>
            </w:pPr>
            <w:r w:rsidRPr="00E059FF">
              <w:rPr>
                <w:color w:val="000000"/>
                <w:spacing w:val="-4"/>
              </w:rPr>
              <w:t>1 )Оплата услуг по заправке картриджей</w:t>
            </w:r>
          </w:p>
          <w:p w:rsidR="000F2DED" w:rsidRPr="00E059FF" w:rsidRDefault="000F2DED" w:rsidP="00146ED8">
            <w:pPr>
              <w:shd w:val="clear" w:color="auto" w:fill="FFFFFF"/>
            </w:pPr>
            <w:r w:rsidRPr="00E059FF">
              <w:rPr>
                <w:color w:val="000000"/>
                <w:spacing w:val="-4"/>
              </w:rPr>
              <w:t>к оргтехнике для кабинета информатики</w:t>
            </w:r>
          </w:p>
          <w:p w:rsidR="000F2DED" w:rsidRPr="00E059FF" w:rsidRDefault="000F2DED" w:rsidP="00146ED8">
            <w:pPr>
              <w:shd w:val="clear" w:color="auto" w:fill="FFFFFF"/>
            </w:pPr>
            <w:r w:rsidRPr="00E059FF">
              <w:rPr>
                <w:color w:val="000000"/>
                <w:spacing w:val="-4"/>
              </w:rPr>
              <w:t>из расчета расходов в 2005 году= 3000</w:t>
            </w:r>
          </w:p>
          <w:p w:rsidR="000F2DED" w:rsidRPr="00E059FF" w:rsidRDefault="000F2DED" w:rsidP="00146ED8">
            <w:pPr>
              <w:shd w:val="clear" w:color="auto" w:fill="FFFFFF"/>
            </w:pPr>
            <w:r w:rsidRPr="00E059FF">
              <w:rPr>
                <w:color w:val="000000"/>
                <w:spacing w:val="-4"/>
              </w:rPr>
              <w:t>руб.*1,086=3,3 т.р.</w:t>
            </w:r>
          </w:p>
        </w:tc>
        <w:tc>
          <w:tcPr>
            <w:tcW w:w="749" w:type="dxa"/>
            <w:vMerge w:val="restart"/>
            <w:tcBorders>
              <w:top w:val="single" w:sz="4" w:space="0" w:color="auto"/>
              <w:left w:val="single" w:sz="6" w:space="0" w:color="auto"/>
              <w:bottom w:val="nil"/>
              <w:right w:val="single" w:sz="6" w:space="0" w:color="auto"/>
            </w:tcBorders>
            <w:shd w:val="clear" w:color="auto" w:fill="FFFFFF"/>
          </w:tcPr>
          <w:p w:rsidR="000F2DED" w:rsidRPr="00E059FF" w:rsidRDefault="000F2DED" w:rsidP="00146ED8">
            <w:pPr>
              <w:shd w:val="clear" w:color="auto" w:fill="FFFFFF"/>
            </w:pPr>
            <w:r w:rsidRPr="00E059FF">
              <w:rPr>
                <w:color w:val="000000"/>
                <w:spacing w:val="-5"/>
              </w:rPr>
              <w:t>274,5</w:t>
            </w:r>
          </w:p>
        </w:tc>
        <w:tc>
          <w:tcPr>
            <w:tcW w:w="2496" w:type="dxa"/>
            <w:vMerge w:val="restart"/>
            <w:tcBorders>
              <w:top w:val="single" w:sz="4" w:space="0" w:color="auto"/>
              <w:left w:val="single" w:sz="6" w:space="0" w:color="auto"/>
              <w:bottom w:val="nil"/>
              <w:right w:val="single" w:sz="4" w:space="0" w:color="auto"/>
            </w:tcBorders>
            <w:shd w:val="clear" w:color="auto" w:fill="FFFFFF"/>
          </w:tcPr>
          <w:p w:rsidR="000F2DED" w:rsidRPr="00E059FF" w:rsidRDefault="000F2DED" w:rsidP="00146ED8">
            <w:pPr>
              <w:shd w:val="clear" w:color="auto" w:fill="FFFFFF"/>
            </w:pPr>
            <w:r w:rsidRPr="00E059FF">
              <w:rPr>
                <w:color w:val="000000"/>
                <w:spacing w:val="-2"/>
              </w:rPr>
              <w:t>1)Вывоз мусора по договору с</w:t>
            </w:r>
          </w:p>
          <w:p w:rsidR="000F2DED" w:rsidRPr="00E059FF" w:rsidRDefault="000F2DED" w:rsidP="00146ED8">
            <w:pPr>
              <w:shd w:val="clear" w:color="auto" w:fill="FFFFFF"/>
            </w:pPr>
            <w:r w:rsidRPr="00E059FF">
              <w:rPr>
                <w:color w:val="000000"/>
                <w:spacing w:val="-4"/>
              </w:rPr>
              <w:t>МУ "Чистый город" тариф</w:t>
            </w:r>
          </w:p>
          <w:p w:rsidR="000F2DED" w:rsidRPr="00E059FF" w:rsidRDefault="000F2DED" w:rsidP="00146ED8">
            <w:pPr>
              <w:shd w:val="clear" w:color="auto" w:fill="FFFFFF"/>
            </w:pPr>
            <w:r w:rsidRPr="00E059FF">
              <w:rPr>
                <w:color w:val="000000"/>
                <w:spacing w:val="-4"/>
              </w:rPr>
              <w:t>вывоза мусора в 2005г.-</w:t>
            </w:r>
          </w:p>
          <w:p w:rsidR="000F2DED" w:rsidRPr="00E059FF" w:rsidRDefault="000F2DED" w:rsidP="00146ED8">
            <w:pPr>
              <w:shd w:val="clear" w:color="auto" w:fill="FFFFFF"/>
            </w:pPr>
            <w:r w:rsidRPr="00E059FF">
              <w:rPr>
                <w:color w:val="000000"/>
                <w:spacing w:val="-5"/>
              </w:rPr>
              <w:t>1885,28 руб*1,086 коэф.</w:t>
            </w:r>
          </w:p>
          <w:p w:rsidR="000F2DED" w:rsidRPr="00E059FF" w:rsidRDefault="000F2DED" w:rsidP="00146ED8">
            <w:pPr>
              <w:shd w:val="clear" w:color="auto" w:fill="FFFFFF"/>
            </w:pPr>
            <w:r w:rsidRPr="00E059FF">
              <w:rPr>
                <w:color w:val="000000"/>
                <w:spacing w:val="6"/>
              </w:rPr>
              <w:t>инфл*12 мес.=24,6 т.р.</w:t>
            </w:r>
          </w:p>
          <w:p w:rsidR="000F2DED" w:rsidRPr="00E059FF" w:rsidRDefault="000F2DED" w:rsidP="00146ED8">
            <w:pPr>
              <w:shd w:val="clear" w:color="auto" w:fill="FFFFFF"/>
            </w:pPr>
            <w:r w:rsidRPr="00E059FF">
              <w:rPr>
                <w:color w:val="000000"/>
                <w:spacing w:val="-3"/>
              </w:rPr>
              <w:t>2)Дезинсекция и дератизация - договор с ГУ</w:t>
            </w:r>
          </w:p>
          <w:p w:rsidR="000F2DED" w:rsidRPr="00E059FF" w:rsidRDefault="000F2DED" w:rsidP="00146ED8">
            <w:pPr>
              <w:shd w:val="clear" w:color="auto" w:fill="FFFFFF"/>
            </w:pPr>
            <w:r w:rsidRPr="00E059FF">
              <w:rPr>
                <w:color w:val="000000"/>
                <w:spacing w:val="-4"/>
              </w:rPr>
              <w:t>"Дезинфекционная станция в</w:t>
            </w:r>
          </w:p>
          <w:p w:rsidR="000F2DED" w:rsidRPr="00E059FF" w:rsidRDefault="000F2DED" w:rsidP="00146ED8">
            <w:pPr>
              <w:shd w:val="clear" w:color="auto" w:fill="FFFFFF"/>
            </w:pPr>
            <w:r w:rsidRPr="00E059FF">
              <w:rPr>
                <w:color w:val="000000"/>
                <w:spacing w:val="-1"/>
              </w:rPr>
              <w:t xml:space="preserve">г.Ростове -на-Дону"- по </w:t>
            </w:r>
          </w:p>
          <w:p w:rsidR="000F2DED" w:rsidRPr="00E059FF" w:rsidRDefault="000F2DED" w:rsidP="00146ED8">
            <w:pPr>
              <w:shd w:val="clear" w:color="auto" w:fill="FFFFFF"/>
            </w:pPr>
            <w:r w:rsidRPr="00E059FF">
              <w:rPr>
                <w:color w:val="000000"/>
                <w:spacing w:val="-3"/>
              </w:rPr>
              <w:t xml:space="preserve">фактическим расходам за  </w:t>
            </w:r>
            <w:r w:rsidRPr="00E059FF">
              <w:rPr>
                <w:color w:val="000000"/>
                <w:spacing w:val="-4"/>
              </w:rPr>
              <w:t>2005г.= 4,5 т.р*1,086 коэф</w:t>
            </w:r>
          </w:p>
          <w:p w:rsidR="000F2DED" w:rsidRPr="00E059FF" w:rsidRDefault="000F2DED" w:rsidP="00146ED8">
            <w:pPr>
              <w:shd w:val="clear" w:color="auto" w:fill="FFFFFF"/>
            </w:pPr>
            <w:r w:rsidRPr="00E059FF">
              <w:rPr>
                <w:color w:val="000000"/>
                <w:spacing w:val="3"/>
              </w:rPr>
              <w:t>инфл.=4,9 т.р. 3)аварийная</w:t>
            </w:r>
          </w:p>
          <w:p w:rsidR="000F2DED" w:rsidRPr="00E059FF" w:rsidRDefault="000F2DED" w:rsidP="00146ED8">
            <w:pPr>
              <w:shd w:val="clear" w:color="auto" w:fill="FFFFFF"/>
            </w:pPr>
            <w:r w:rsidRPr="00E059FF">
              <w:rPr>
                <w:color w:val="000000"/>
                <w:spacing w:val="-4"/>
              </w:rPr>
              <w:t>служба(дог.с ИП Атанова) по</w:t>
            </w:r>
          </w:p>
          <w:p w:rsidR="000F2DED" w:rsidRPr="00E059FF" w:rsidRDefault="000F2DED" w:rsidP="00146ED8">
            <w:pPr>
              <w:shd w:val="clear" w:color="auto" w:fill="FFFFFF"/>
            </w:pPr>
            <w:r w:rsidRPr="00E059FF">
              <w:rPr>
                <w:color w:val="000000"/>
                <w:spacing w:val="-3"/>
              </w:rPr>
              <w:t xml:space="preserve">фактическим расходам в </w:t>
            </w:r>
            <w:smartTag w:uri="urn:schemas-microsoft-com:office:smarttags" w:element="metricconverter">
              <w:smartTagPr>
                <w:attr w:name="ProductID" w:val="2005 г"/>
              </w:smartTagPr>
              <w:r w:rsidRPr="00E059FF">
                <w:rPr>
                  <w:color w:val="000000"/>
                  <w:spacing w:val="-3"/>
                </w:rPr>
                <w:t>2005 г</w:t>
              </w:r>
            </w:smartTag>
          </w:p>
          <w:p w:rsidR="000F2DED" w:rsidRPr="00E059FF" w:rsidRDefault="000F2DED" w:rsidP="00146ED8">
            <w:pPr>
              <w:shd w:val="clear" w:color="auto" w:fill="FFFFFF"/>
            </w:pPr>
            <w:r w:rsidRPr="00E059FF">
              <w:rPr>
                <w:color w:val="000000"/>
                <w:spacing w:val="-3"/>
              </w:rPr>
              <w:t>17,9*1,086 т.</w:t>
            </w:r>
            <w:r w:rsidRPr="00E059FF">
              <w:rPr>
                <w:color w:val="000000"/>
                <w:spacing w:val="-3"/>
                <w:lang w:val="en-US"/>
              </w:rPr>
              <w:t>p</w:t>
            </w:r>
            <w:r w:rsidRPr="00E059FF">
              <w:rPr>
                <w:color w:val="000000"/>
                <w:spacing w:val="-3"/>
              </w:rPr>
              <w:t>=19,4 т.р. 4)</w:t>
            </w:r>
          </w:p>
          <w:p w:rsidR="000F2DED" w:rsidRPr="00E059FF" w:rsidRDefault="000F2DED" w:rsidP="00146ED8">
            <w:pPr>
              <w:shd w:val="clear" w:color="auto" w:fill="FFFFFF"/>
            </w:pPr>
            <w:r w:rsidRPr="00E059FF">
              <w:rPr>
                <w:color w:val="000000"/>
                <w:spacing w:val="-4"/>
              </w:rPr>
              <w:t>Обслуживание узлов учета из</w:t>
            </w:r>
          </w:p>
          <w:p w:rsidR="000F2DED" w:rsidRPr="00E059FF" w:rsidRDefault="000F2DED" w:rsidP="00146ED8">
            <w:pPr>
              <w:shd w:val="clear" w:color="auto" w:fill="FFFFFF"/>
            </w:pPr>
            <w:r w:rsidRPr="00E059FF">
              <w:rPr>
                <w:color w:val="000000"/>
                <w:spacing w:val="-3"/>
              </w:rPr>
              <w:t>расчета (по дог с ООО НПФ</w:t>
            </w:r>
          </w:p>
          <w:p w:rsidR="000F2DED" w:rsidRPr="00E059FF" w:rsidRDefault="000F2DED" w:rsidP="00146ED8">
            <w:pPr>
              <w:shd w:val="clear" w:color="auto" w:fill="FFFFFF"/>
            </w:pPr>
            <w:r w:rsidRPr="00E059FF">
              <w:rPr>
                <w:color w:val="000000"/>
                <w:spacing w:val="-4"/>
              </w:rPr>
              <w:t>"Эфа")1 узел учета =1300 р.</w:t>
            </w:r>
          </w:p>
          <w:p w:rsidR="000F2DED" w:rsidRPr="00E059FF" w:rsidRDefault="000F2DED" w:rsidP="00146ED8">
            <w:pPr>
              <w:shd w:val="clear" w:color="auto" w:fill="FFFFFF"/>
            </w:pPr>
            <w:r w:rsidRPr="00E059FF">
              <w:rPr>
                <w:color w:val="000000"/>
                <w:spacing w:val="-4"/>
              </w:rPr>
              <w:t>Опрессовка бойлера к зиме по</w:t>
            </w:r>
          </w:p>
          <w:p w:rsidR="000F2DED" w:rsidRPr="00E059FF" w:rsidRDefault="000F2DED" w:rsidP="00146ED8">
            <w:pPr>
              <w:shd w:val="clear" w:color="auto" w:fill="FFFFFF"/>
            </w:pPr>
            <w:r w:rsidRPr="00E059FF">
              <w:rPr>
                <w:color w:val="000000"/>
                <w:spacing w:val="-5"/>
              </w:rPr>
              <w:t xml:space="preserve">ценам </w:t>
            </w:r>
            <w:smartTag w:uri="urn:schemas-microsoft-com:office:smarttags" w:element="metricconverter">
              <w:smartTagPr>
                <w:attr w:name="ProductID" w:val="2005 г"/>
              </w:smartTagPr>
              <w:r w:rsidRPr="00E059FF">
                <w:rPr>
                  <w:color w:val="000000"/>
                  <w:spacing w:val="-5"/>
                </w:rPr>
                <w:t>2005 г</w:t>
              </w:r>
            </w:smartTag>
            <w:r w:rsidRPr="00E059FF">
              <w:rPr>
                <w:color w:val="000000"/>
                <w:spacing w:val="-5"/>
              </w:rPr>
              <w:t>. (ИП</w:t>
            </w:r>
          </w:p>
          <w:p w:rsidR="000F2DED" w:rsidRPr="00E059FF" w:rsidRDefault="000F2DED" w:rsidP="00146ED8">
            <w:pPr>
              <w:shd w:val="clear" w:color="auto" w:fill="FFFFFF"/>
            </w:pPr>
            <w:r w:rsidRPr="00E059FF">
              <w:rPr>
                <w:color w:val="000000"/>
                <w:spacing w:val="-4"/>
              </w:rPr>
              <w:t>Билоусенко).=25,0 т.р</w:t>
            </w:r>
          </w:p>
          <w:p w:rsidR="000F2DED" w:rsidRPr="00E059FF" w:rsidRDefault="000F2DED" w:rsidP="00146ED8">
            <w:pPr>
              <w:shd w:val="clear" w:color="auto" w:fill="FFFFFF"/>
            </w:pPr>
            <w:r w:rsidRPr="00E059FF">
              <w:rPr>
                <w:color w:val="000000"/>
                <w:spacing w:val="-4"/>
              </w:rPr>
              <w:t>•1,086=27,2 т.р.   6)Текущий</w:t>
            </w:r>
          </w:p>
          <w:p w:rsidR="000F2DED" w:rsidRPr="00E059FF" w:rsidRDefault="000F2DED" w:rsidP="00146ED8">
            <w:pPr>
              <w:shd w:val="clear" w:color="auto" w:fill="FFFFFF"/>
            </w:pPr>
            <w:r w:rsidRPr="00E059FF">
              <w:rPr>
                <w:color w:val="000000"/>
                <w:spacing w:val="-3"/>
              </w:rPr>
              <w:t>ремонт здания из расчета 0,5</w:t>
            </w:r>
          </w:p>
          <w:p w:rsidR="000F2DED" w:rsidRPr="00E059FF" w:rsidRDefault="000F2DED" w:rsidP="00146ED8">
            <w:pPr>
              <w:shd w:val="clear" w:color="auto" w:fill="FFFFFF"/>
            </w:pPr>
            <w:r w:rsidRPr="00E059FF">
              <w:rPr>
                <w:color w:val="000000"/>
                <w:spacing w:val="-4"/>
              </w:rPr>
              <w:t>% от балансовой стоимости</w:t>
            </w:r>
          </w:p>
          <w:p w:rsidR="000F2DED" w:rsidRPr="00E059FF" w:rsidRDefault="000F2DED" w:rsidP="00146ED8">
            <w:pPr>
              <w:shd w:val="clear" w:color="auto" w:fill="FFFFFF"/>
            </w:pPr>
            <w:r w:rsidRPr="00E059FF">
              <w:rPr>
                <w:color w:val="000000"/>
                <w:spacing w:val="-3"/>
              </w:rPr>
              <w:t>здания-32192609 руб.</w:t>
            </w:r>
          </w:p>
          <w:p w:rsidR="000F2DED" w:rsidRPr="00E059FF" w:rsidRDefault="000F2DED" w:rsidP="00146ED8">
            <w:pPr>
              <w:shd w:val="clear" w:color="auto" w:fill="FFFFFF"/>
            </w:pPr>
            <w:r w:rsidRPr="00E059FF">
              <w:rPr>
                <w:color w:val="000000"/>
              </w:rPr>
              <w:t>*1,086=174,8 т.р. 7) Текущий</w:t>
            </w:r>
          </w:p>
          <w:p w:rsidR="000F2DED" w:rsidRPr="00E059FF" w:rsidRDefault="000F2DED" w:rsidP="00146ED8">
            <w:pPr>
              <w:shd w:val="clear" w:color="auto" w:fill="FFFFFF"/>
            </w:pPr>
            <w:r w:rsidRPr="00E059FF">
              <w:rPr>
                <w:color w:val="000000"/>
                <w:spacing w:val="-5"/>
              </w:rPr>
              <w:t>ремонт оборудования из</w:t>
            </w:r>
          </w:p>
          <w:p w:rsidR="000F2DED" w:rsidRPr="00E059FF" w:rsidRDefault="000F2DED" w:rsidP="00146ED8">
            <w:pPr>
              <w:shd w:val="clear" w:color="auto" w:fill="FFFFFF"/>
            </w:pPr>
            <w:r w:rsidRPr="00E059FF">
              <w:rPr>
                <w:color w:val="000000"/>
                <w:spacing w:val="-4"/>
              </w:rPr>
              <w:t xml:space="preserve">расчета 2% от балансовой </w:t>
            </w:r>
          </w:p>
          <w:p w:rsidR="000F2DED" w:rsidRPr="00E059FF" w:rsidRDefault="000F2DED" w:rsidP="00146ED8">
            <w:pPr>
              <w:shd w:val="clear" w:color="auto" w:fill="FFFFFF"/>
            </w:pPr>
            <w:r w:rsidRPr="00E059FF">
              <w:rPr>
                <w:color w:val="000000"/>
                <w:spacing w:val="-2"/>
              </w:rPr>
              <w:t>стоимости (400,0 т.р) = 8,0 т.р.</w:t>
            </w:r>
          </w:p>
        </w:tc>
        <w:tc>
          <w:tcPr>
            <w:tcW w:w="759" w:type="dxa"/>
            <w:tcBorders>
              <w:top w:val="single" w:sz="4" w:space="0" w:color="auto"/>
              <w:left w:val="single" w:sz="4" w:space="0" w:color="auto"/>
              <w:bottom w:val="nil"/>
              <w:right w:val="single" w:sz="6" w:space="0" w:color="auto"/>
            </w:tcBorders>
            <w:shd w:val="clear" w:color="auto" w:fill="FFFFFF"/>
          </w:tcPr>
          <w:p w:rsidR="000F2DED" w:rsidRPr="00E059FF" w:rsidRDefault="000F2DED" w:rsidP="00146ED8">
            <w:pPr>
              <w:shd w:val="clear" w:color="auto" w:fill="FFFFFF"/>
            </w:pPr>
            <w:r w:rsidRPr="00E059FF">
              <w:rPr>
                <w:color w:val="000000"/>
              </w:rPr>
              <w:t>12</w:t>
            </w:r>
          </w:p>
          <w:p w:rsidR="000F2DED" w:rsidRPr="00E059FF" w:rsidRDefault="000F2DED" w:rsidP="00146ED8">
            <w:pPr>
              <w:shd w:val="clear" w:color="auto" w:fill="FFFFFF"/>
            </w:pPr>
          </w:p>
        </w:tc>
        <w:tc>
          <w:tcPr>
            <w:tcW w:w="826" w:type="dxa"/>
            <w:tcBorders>
              <w:top w:val="single" w:sz="4" w:space="0" w:color="auto"/>
              <w:left w:val="single" w:sz="6" w:space="0" w:color="auto"/>
              <w:bottom w:val="nil"/>
              <w:right w:val="single" w:sz="4" w:space="0" w:color="auto"/>
            </w:tcBorders>
            <w:shd w:val="clear" w:color="auto" w:fill="FFFFFF"/>
          </w:tcPr>
          <w:p w:rsidR="000F2DED" w:rsidRPr="00E059FF" w:rsidRDefault="000F2DED" w:rsidP="00146ED8">
            <w:pPr>
              <w:shd w:val="clear" w:color="auto" w:fill="FFFFFF"/>
            </w:pPr>
            <w:r w:rsidRPr="00E059FF">
              <w:rPr>
                <w:color w:val="000000"/>
              </w:rPr>
              <w:t>12</w:t>
            </w:r>
          </w:p>
          <w:p w:rsidR="000F2DED" w:rsidRPr="00E059FF" w:rsidRDefault="000F2DED" w:rsidP="00146ED8">
            <w:pPr>
              <w:shd w:val="clear" w:color="auto" w:fill="FFFFFF"/>
              <w:spacing w:line="346" w:lineRule="exact"/>
              <w:ind w:left="298"/>
            </w:pPr>
          </w:p>
          <w:p w:rsidR="000F2DED" w:rsidRPr="00E059FF" w:rsidRDefault="000F2DED" w:rsidP="00146ED8">
            <w:pPr>
              <w:shd w:val="clear" w:color="auto" w:fill="FFFFFF"/>
            </w:pPr>
          </w:p>
          <w:p w:rsidR="000F2DED" w:rsidRPr="00E059FF" w:rsidRDefault="000F2DED" w:rsidP="00146ED8">
            <w:pPr>
              <w:shd w:val="clear" w:color="auto" w:fill="FFFFFF"/>
            </w:pPr>
          </w:p>
        </w:tc>
        <w:tc>
          <w:tcPr>
            <w:tcW w:w="1250" w:type="dxa"/>
            <w:gridSpan w:val="2"/>
            <w:tcBorders>
              <w:top w:val="single" w:sz="4" w:space="0" w:color="auto"/>
              <w:left w:val="single" w:sz="4" w:space="0" w:color="auto"/>
              <w:bottom w:val="nil"/>
              <w:right w:val="single" w:sz="6" w:space="0" w:color="auto"/>
            </w:tcBorders>
            <w:shd w:val="clear" w:color="auto" w:fill="FFFFFF"/>
          </w:tcPr>
          <w:p w:rsidR="000F2DED" w:rsidRPr="00E059FF" w:rsidRDefault="000F2DED" w:rsidP="00146ED8">
            <w:pPr>
              <w:shd w:val="clear" w:color="auto" w:fill="FFFFFF"/>
            </w:pPr>
            <w:r w:rsidRPr="00E059FF">
              <w:rPr>
                <w:color w:val="000000"/>
                <w:spacing w:val="-6"/>
              </w:rPr>
              <w:t>В пределах</w:t>
            </w:r>
          </w:p>
          <w:p w:rsidR="000F2DED" w:rsidRPr="00E059FF" w:rsidRDefault="000F2DED" w:rsidP="00146ED8">
            <w:pPr>
              <w:shd w:val="clear" w:color="auto" w:fill="FFFFFF"/>
            </w:pPr>
            <w:r w:rsidRPr="00E059FF">
              <w:rPr>
                <w:color w:val="000000"/>
                <w:spacing w:val="-5"/>
              </w:rPr>
              <w:t>утвержденной</w:t>
            </w:r>
          </w:p>
          <w:p w:rsidR="000F2DED" w:rsidRPr="00E059FF" w:rsidRDefault="000F2DED" w:rsidP="00146ED8">
            <w:pPr>
              <w:shd w:val="clear" w:color="auto" w:fill="FFFFFF"/>
            </w:pPr>
            <w:r w:rsidRPr="00E059FF">
              <w:rPr>
                <w:color w:val="000000"/>
                <w:spacing w:val="-4"/>
              </w:rPr>
              <w:t>суммы средств</w:t>
            </w:r>
          </w:p>
          <w:p w:rsidR="000F2DED" w:rsidRPr="00E059FF" w:rsidRDefault="000F2DED" w:rsidP="00146ED8">
            <w:pPr>
              <w:shd w:val="clear" w:color="auto" w:fill="FFFFFF"/>
            </w:pPr>
            <w:r w:rsidRPr="00E059FF">
              <w:rPr>
                <w:color w:val="000000"/>
                <w:spacing w:val="-6"/>
              </w:rPr>
              <w:t>,согласно</w:t>
            </w:r>
          </w:p>
          <w:p w:rsidR="000F2DED" w:rsidRPr="00E059FF" w:rsidRDefault="000F2DED" w:rsidP="00146ED8">
            <w:pPr>
              <w:shd w:val="clear" w:color="auto" w:fill="FFFFFF"/>
            </w:pPr>
            <w:r w:rsidRPr="00E059FF">
              <w:rPr>
                <w:color w:val="000000"/>
                <w:spacing w:val="-5"/>
              </w:rPr>
              <w:t>заявкам уч-я:</w:t>
            </w:r>
          </w:p>
          <w:p w:rsidR="000F2DED" w:rsidRPr="00E059FF" w:rsidRDefault="000F2DED" w:rsidP="00146ED8">
            <w:pPr>
              <w:shd w:val="clear" w:color="auto" w:fill="FFFFFF"/>
            </w:pPr>
            <w:r w:rsidRPr="00E059FF">
              <w:rPr>
                <w:color w:val="000000"/>
                <w:spacing w:val="-6"/>
              </w:rPr>
              <w:t>возмещение</w:t>
            </w:r>
          </w:p>
          <w:p w:rsidR="000F2DED" w:rsidRPr="00E059FF" w:rsidRDefault="000F2DED" w:rsidP="00146ED8">
            <w:pPr>
              <w:shd w:val="clear" w:color="auto" w:fill="FFFFFF"/>
            </w:pPr>
            <w:r w:rsidRPr="00E059FF">
              <w:rPr>
                <w:color w:val="000000"/>
                <w:spacing w:val="-6"/>
              </w:rPr>
              <w:t>общеэксплуата</w:t>
            </w:r>
          </w:p>
          <w:p w:rsidR="000F2DED" w:rsidRPr="00E059FF" w:rsidRDefault="000F2DED" w:rsidP="00146ED8">
            <w:pPr>
              <w:shd w:val="clear" w:color="auto" w:fill="FFFFFF"/>
            </w:pPr>
            <w:r w:rsidRPr="00E059FF">
              <w:rPr>
                <w:color w:val="000000"/>
                <w:spacing w:val="-6"/>
              </w:rPr>
              <w:t>ционных</w:t>
            </w:r>
          </w:p>
          <w:p w:rsidR="000F2DED" w:rsidRPr="00E059FF" w:rsidRDefault="000F2DED" w:rsidP="00146ED8">
            <w:pPr>
              <w:shd w:val="clear" w:color="auto" w:fill="FFFFFF"/>
            </w:pPr>
            <w:r w:rsidRPr="00E059FF">
              <w:rPr>
                <w:color w:val="000000"/>
                <w:spacing w:val="-5"/>
              </w:rPr>
              <w:t>расходов из</w:t>
            </w:r>
          </w:p>
          <w:p w:rsidR="000F2DED" w:rsidRPr="00E059FF" w:rsidRDefault="000F2DED" w:rsidP="00146ED8">
            <w:pPr>
              <w:shd w:val="clear" w:color="auto" w:fill="FFFFFF"/>
            </w:pPr>
            <w:r w:rsidRPr="00E059FF">
              <w:rPr>
                <w:color w:val="000000"/>
                <w:spacing w:val="-5"/>
              </w:rPr>
              <w:t>расчета 2005</w:t>
            </w:r>
          </w:p>
          <w:p w:rsidR="000F2DED" w:rsidRPr="00E059FF" w:rsidRDefault="000F2DED" w:rsidP="00146ED8">
            <w:pPr>
              <w:shd w:val="clear" w:color="auto" w:fill="FFFFFF"/>
            </w:pPr>
            <w:r w:rsidRPr="00E059FF">
              <w:rPr>
                <w:color w:val="000000"/>
                <w:spacing w:val="-7"/>
              </w:rPr>
              <w:t>года =</w:t>
            </w:r>
          </w:p>
          <w:p w:rsidR="000F2DED" w:rsidRPr="00E059FF" w:rsidRDefault="000F2DED" w:rsidP="00146ED8">
            <w:pPr>
              <w:shd w:val="clear" w:color="auto" w:fill="FFFFFF"/>
            </w:pPr>
            <w:r w:rsidRPr="00E059FF">
              <w:rPr>
                <w:color w:val="000000"/>
                <w:spacing w:val="-5"/>
              </w:rPr>
              <w:t>607,85руб.*1,0</w:t>
            </w:r>
          </w:p>
          <w:p w:rsidR="000F2DED" w:rsidRPr="00E059FF" w:rsidRDefault="000F2DED" w:rsidP="00146ED8">
            <w:pPr>
              <w:shd w:val="clear" w:color="auto" w:fill="FFFFFF"/>
            </w:pPr>
            <w:r w:rsidRPr="00E059FF">
              <w:rPr>
                <w:color w:val="000000"/>
                <w:spacing w:val="-5"/>
              </w:rPr>
              <w:t>86*12 мес=7,9</w:t>
            </w:r>
          </w:p>
          <w:p w:rsidR="000F2DED" w:rsidRPr="00E059FF" w:rsidRDefault="000F2DED" w:rsidP="00146ED8">
            <w:pPr>
              <w:shd w:val="clear" w:color="auto" w:fill="FFFFFF"/>
            </w:pPr>
            <w:r w:rsidRPr="00E059FF">
              <w:t>т.р.</w:t>
            </w:r>
          </w:p>
          <w:p w:rsidR="000F2DED" w:rsidRPr="00E059FF" w:rsidRDefault="000F2DED" w:rsidP="00146ED8">
            <w:pPr>
              <w:shd w:val="clear" w:color="auto" w:fill="FFFFFF"/>
            </w:pPr>
            <w:r w:rsidRPr="00E059FF">
              <w:rPr>
                <w:color w:val="000000"/>
                <w:spacing w:val="-6"/>
              </w:rPr>
              <w:t>(арендаторы</w:t>
            </w:r>
          </w:p>
          <w:p w:rsidR="000F2DED" w:rsidRPr="00E059FF" w:rsidRDefault="000F2DED" w:rsidP="00146ED8">
            <w:pPr>
              <w:shd w:val="clear" w:color="auto" w:fill="FFFFFF"/>
            </w:pPr>
            <w:r w:rsidRPr="00E059FF">
              <w:rPr>
                <w:color w:val="000000"/>
                <w:spacing w:val="-7"/>
              </w:rPr>
              <w:t>по дог.</w:t>
            </w:r>
          </w:p>
          <w:p w:rsidR="000F2DED" w:rsidRPr="00E059FF" w:rsidRDefault="000F2DED" w:rsidP="00146ED8">
            <w:pPr>
              <w:shd w:val="clear" w:color="auto" w:fill="FFFFFF"/>
            </w:pPr>
            <w:r w:rsidRPr="00E059FF">
              <w:rPr>
                <w:color w:val="000000"/>
                <w:spacing w:val="-7"/>
              </w:rPr>
              <w:t>аренды)</w:t>
            </w:r>
          </w:p>
        </w:tc>
        <w:tc>
          <w:tcPr>
            <w:tcW w:w="1054" w:type="dxa"/>
            <w:tcBorders>
              <w:top w:val="single" w:sz="4" w:space="0" w:color="auto"/>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tcBorders>
              <w:top w:val="single" w:sz="4" w:space="0" w:color="auto"/>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gridAfter w:val="6"/>
          <w:wAfter w:w="4609" w:type="dxa"/>
          <w:cantSplit/>
          <w:trHeight w:val="390"/>
        </w:trPr>
        <w:tc>
          <w:tcPr>
            <w:tcW w:w="1560" w:type="dxa"/>
            <w:vMerge/>
            <w:tcBorders>
              <w:left w:val="single" w:sz="6" w:space="0" w:color="auto"/>
              <w:bottom w:val="nil"/>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bottom w:val="nil"/>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bottom w:val="nil"/>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bottom w:val="nil"/>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bottom w:val="nil"/>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bottom w:val="nil"/>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bottom w:val="nil"/>
              <w:right w:val="single" w:sz="4"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192"/>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val="restart"/>
            <w:tcBorders>
              <w:top w:val="nil"/>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val="restart"/>
            <w:tcBorders>
              <w:top w:val="nil"/>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val="restart"/>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val="restart"/>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val="restart"/>
            <w:tcBorders>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192"/>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288"/>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288"/>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192"/>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192"/>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192"/>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192"/>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182"/>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202"/>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211"/>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182"/>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192"/>
        </w:trPr>
        <w:tc>
          <w:tcPr>
            <w:tcW w:w="156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tcBorders>
              <w:left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tcBorders>
              <w:left w:val="single" w:sz="4"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tcBorders>
              <w:left w:val="single" w:sz="6" w:space="0" w:color="auto"/>
              <w:right w:val="single" w:sz="6" w:space="0" w:color="auto"/>
            </w:tcBorders>
            <w:shd w:val="clear" w:color="auto" w:fill="FFFFFF"/>
          </w:tcPr>
          <w:p w:rsidR="000F2DED" w:rsidRPr="00E059FF" w:rsidRDefault="000F2DED" w:rsidP="00146ED8">
            <w:pPr>
              <w:shd w:val="clear" w:color="auto" w:fill="FFFFFF"/>
            </w:pPr>
          </w:p>
        </w:tc>
      </w:tr>
      <w:tr w:rsidR="000F2DED" w:rsidRPr="00E059FF" w:rsidTr="00146ED8">
        <w:trPr>
          <w:cantSplit/>
          <w:trHeight w:hRule="exact" w:val="643"/>
        </w:trPr>
        <w:tc>
          <w:tcPr>
            <w:tcW w:w="1560" w:type="dxa"/>
            <w:vMerge/>
            <w:tcBorders>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pPr>
          </w:p>
        </w:tc>
        <w:tc>
          <w:tcPr>
            <w:tcW w:w="946" w:type="dxa"/>
            <w:vMerge/>
            <w:tcBorders>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pPr>
          </w:p>
        </w:tc>
        <w:tc>
          <w:tcPr>
            <w:tcW w:w="1075" w:type="dxa"/>
            <w:vMerge/>
            <w:tcBorders>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pPr>
          </w:p>
        </w:tc>
        <w:tc>
          <w:tcPr>
            <w:tcW w:w="998" w:type="dxa"/>
            <w:vMerge/>
            <w:tcBorders>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pPr>
          </w:p>
        </w:tc>
        <w:tc>
          <w:tcPr>
            <w:tcW w:w="3091" w:type="dxa"/>
            <w:vMerge/>
            <w:tcBorders>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pPr>
          </w:p>
        </w:tc>
        <w:tc>
          <w:tcPr>
            <w:tcW w:w="749" w:type="dxa"/>
            <w:vMerge/>
            <w:tcBorders>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pPr>
          </w:p>
        </w:tc>
        <w:tc>
          <w:tcPr>
            <w:tcW w:w="2496" w:type="dxa"/>
            <w:vMerge/>
            <w:tcBorders>
              <w:left w:val="single" w:sz="6" w:space="0" w:color="auto"/>
              <w:bottom w:val="single" w:sz="6" w:space="0" w:color="auto"/>
              <w:right w:val="single" w:sz="4" w:space="0" w:color="auto"/>
            </w:tcBorders>
            <w:shd w:val="clear" w:color="auto" w:fill="FFFFFF"/>
          </w:tcPr>
          <w:p w:rsidR="000F2DED" w:rsidRPr="00E059FF" w:rsidRDefault="000F2DED" w:rsidP="00146ED8">
            <w:pPr>
              <w:shd w:val="clear" w:color="auto" w:fill="FFFFFF"/>
            </w:pPr>
          </w:p>
        </w:tc>
        <w:tc>
          <w:tcPr>
            <w:tcW w:w="759" w:type="dxa"/>
            <w:vMerge/>
            <w:tcBorders>
              <w:left w:val="single" w:sz="4" w:space="0" w:color="auto"/>
              <w:bottom w:val="single" w:sz="6" w:space="0" w:color="auto"/>
              <w:right w:val="single" w:sz="6" w:space="0" w:color="auto"/>
            </w:tcBorders>
            <w:shd w:val="clear" w:color="auto" w:fill="FFFFFF"/>
          </w:tcPr>
          <w:p w:rsidR="000F2DED" w:rsidRPr="00E059FF" w:rsidRDefault="000F2DED" w:rsidP="00146ED8">
            <w:pPr>
              <w:shd w:val="clear" w:color="auto" w:fill="FFFFFF"/>
            </w:pPr>
          </w:p>
        </w:tc>
        <w:tc>
          <w:tcPr>
            <w:tcW w:w="826" w:type="dxa"/>
            <w:vMerge/>
            <w:tcBorders>
              <w:left w:val="single" w:sz="6" w:space="0" w:color="auto"/>
              <w:bottom w:val="single" w:sz="6" w:space="0" w:color="auto"/>
              <w:right w:val="single" w:sz="4" w:space="0" w:color="auto"/>
            </w:tcBorders>
            <w:shd w:val="clear" w:color="auto" w:fill="FFFFFF"/>
          </w:tcPr>
          <w:p w:rsidR="000F2DED" w:rsidRPr="00E059FF" w:rsidRDefault="000F2DED" w:rsidP="00146ED8">
            <w:pPr>
              <w:shd w:val="clear" w:color="auto" w:fill="FFFFFF"/>
            </w:pPr>
          </w:p>
        </w:tc>
        <w:tc>
          <w:tcPr>
            <w:tcW w:w="1152" w:type="dxa"/>
            <w:vMerge/>
            <w:tcBorders>
              <w:left w:val="single" w:sz="4" w:space="0" w:color="auto"/>
              <w:bottom w:val="single" w:sz="6" w:space="0" w:color="auto"/>
              <w:right w:val="single" w:sz="6" w:space="0" w:color="auto"/>
            </w:tcBorders>
            <w:shd w:val="clear" w:color="auto" w:fill="FFFFFF"/>
          </w:tcPr>
          <w:p w:rsidR="000F2DED" w:rsidRPr="00E059FF" w:rsidRDefault="000F2DED" w:rsidP="00146ED8">
            <w:pPr>
              <w:shd w:val="clear" w:color="auto" w:fill="FFFFFF"/>
            </w:pPr>
          </w:p>
        </w:tc>
        <w:tc>
          <w:tcPr>
            <w:tcW w:w="1152" w:type="dxa"/>
            <w:gridSpan w:val="2"/>
            <w:vMerge/>
            <w:tcBorders>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pPr>
          </w:p>
        </w:tc>
        <w:tc>
          <w:tcPr>
            <w:tcW w:w="720" w:type="dxa"/>
            <w:vMerge/>
            <w:tcBorders>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pPr>
          </w:p>
        </w:tc>
      </w:tr>
    </w:tbl>
    <w:p w:rsidR="000F2DED" w:rsidRPr="00041208" w:rsidRDefault="000F2DED" w:rsidP="000F2DED">
      <w:pPr>
        <w:rPr>
          <w:sz w:val="20"/>
          <w:szCs w:val="20"/>
        </w:rPr>
        <w:sectPr w:rsidR="000F2DED" w:rsidRPr="00041208">
          <w:pgSz w:w="16834" w:h="11909" w:orient="landscape"/>
          <w:pgMar w:top="1440" w:right="656" w:bottom="720" w:left="655"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670"/>
        <w:gridCol w:w="835"/>
        <w:gridCol w:w="1075"/>
        <w:gridCol w:w="1018"/>
        <w:gridCol w:w="3101"/>
        <w:gridCol w:w="730"/>
        <w:gridCol w:w="2371"/>
        <w:gridCol w:w="864"/>
        <w:gridCol w:w="854"/>
        <w:gridCol w:w="1162"/>
        <w:gridCol w:w="1133"/>
        <w:gridCol w:w="739"/>
      </w:tblGrid>
      <w:tr w:rsidR="000F2DED" w:rsidRPr="00041208" w:rsidTr="00146ED8">
        <w:trPr>
          <w:cantSplit/>
          <w:trHeight w:hRule="exact" w:val="211"/>
        </w:trPr>
        <w:tc>
          <w:tcPr>
            <w:tcW w:w="1670" w:type="dxa"/>
            <w:vMerge w:val="restart"/>
            <w:tcBorders>
              <w:top w:val="single" w:sz="6" w:space="0" w:color="auto"/>
              <w:left w:val="single" w:sz="6" w:space="0" w:color="auto"/>
              <w:bottom w:val="nil"/>
              <w:right w:val="single" w:sz="6" w:space="0" w:color="auto"/>
            </w:tcBorders>
            <w:shd w:val="clear" w:color="auto" w:fill="FFFFFF"/>
          </w:tcPr>
          <w:p w:rsidR="000F2DED" w:rsidRPr="00041208" w:rsidRDefault="000F2DED" w:rsidP="00146ED8">
            <w:pPr>
              <w:shd w:val="clear" w:color="auto" w:fill="FFFFFF"/>
              <w:spacing w:line="187" w:lineRule="exact"/>
              <w:ind w:left="192" w:right="192"/>
              <w:jc w:val="center"/>
              <w:rPr>
                <w:sz w:val="20"/>
                <w:szCs w:val="20"/>
              </w:rPr>
            </w:pPr>
            <w:r w:rsidRPr="00041208">
              <w:rPr>
                <w:color w:val="000000"/>
                <w:spacing w:val="6"/>
                <w:sz w:val="20"/>
                <w:szCs w:val="20"/>
              </w:rPr>
              <w:t>Наименование статьи</w:t>
            </w:r>
          </w:p>
        </w:tc>
        <w:tc>
          <w:tcPr>
            <w:tcW w:w="835" w:type="dxa"/>
            <w:vMerge w:val="restart"/>
            <w:tcBorders>
              <w:top w:val="single" w:sz="6" w:space="0" w:color="auto"/>
              <w:left w:val="single" w:sz="6" w:space="0" w:color="auto"/>
              <w:bottom w:val="nil"/>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1"/>
                <w:sz w:val="20"/>
                <w:szCs w:val="20"/>
              </w:rPr>
              <w:t>Код статьи</w:t>
            </w:r>
          </w:p>
        </w:tc>
        <w:tc>
          <w:tcPr>
            <w:tcW w:w="1075" w:type="dxa"/>
            <w:vMerge w:val="restart"/>
            <w:tcBorders>
              <w:top w:val="single" w:sz="6" w:space="0" w:color="auto"/>
              <w:left w:val="single" w:sz="6" w:space="0" w:color="auto"/>
              <w:bottom w:val="nil"/>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7"/>
                <w:sz w:val="20"/>
                <w:szCs w:val="20"/>
              </w:rPr>
              <w:t>Сумма всего</w:t>
            </w:r>
          </w:p>
        </w:tc>
        <w:tc>
          <w:tcPr>
            <w:tcW w:w="11972" w:type="dxa"/>
            <w:gridSpan w:val="9"/>
            <w:tcBorders>
              <w:top w:val="single" w:sz="6" w:space="0" w:color="auto"/>
              <w:left w:val="single" w:sz="6" w:space="0" w:color="auto"/>
              <w:bottom w:val="single" w:sz="6" w:space="0" w:color="auto"/>
              <w:right w:val="nil"/>
            </w:tcBorders>
            <w:shd w:val="clear" w:color="auto" w:fill="FFFFFF"/>
          </w:tcPr>
          <w:p w:rsidR="000F2DED" w:rsidRPr="00041208" w:rsidRDefault="000F2DED" w:rsidP="00146ED8">
            <w:pPr>
              <w:shd w:val="clear" w:color="auto" w:fill="FFFFFF"/>
              <w:ind w:left="864"/>
              <w:rPr>
                <w:sz w:val="20"/>
                <w:szCs w:val="20"/>
              </w:rPr>
            </w:pPr>
            <w:r w:rsidRPr="00041208">
              <w:rPr>
                <w:color w:val="000000"/>
                <w:spacing w:val="5"/>
                <w:sz w:val="20"/>
                <w:szCs w:val="20"/>
              </w:rPr>
              <w:t xml:space="preserve">  | источники финансирования</w:t>
            </w:r>
          </w:p>
        </w:tc>
      </w:tr>
      <w:tr w:rsidR="000F2DED" w:rsidRPr="00041208" w:rsidTr="00146ED8">
        <w:trPr>
          <w:cantSplit/>
          <w:trHeight w:hRule="exact" w:val="202"/>
        </w:trPr>
        <w:tc>
          <w:tcPr>
            <w:tcW w:w="1670" w:type="dxa"/>
            <w:vMerge/>
            <w:tcBorders>
              <w:top w:val="nil"/>
              <w:left w:val="single" w:sz="6" w:space="0" w:color="auto"/>
              <w:bottom w:val="nil"/>
              <w:right w:val="single" w:sz="6" w:space="0" w:color="auto"/>
            </w:tcBorders>
            <w:shd w:val="clear" w:color="auto" w:fill="FFFFFF"/>
          </w:tcPr>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835" w:type="dxa"/>
            <w:vMerge/>
            <w:tcBorders>
              <w:top w:val="nil"/>
              <w:left w:val="single" w:sz="6" w:space="0" w:color="auto"/>
              <w:bottom w:val="nil"/>
              <w:right w:val="single" w:sz="6" w:space="0" w:color="auto"/>
            </w:tcBorders>
            <w:shd w:val="clear" w:color="auto" w:fill="FFFFFF"/>
          </w:tcPr>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1075" w:type="dxa"/>
            <w:vMerge/>
            <w:tcBorders>
              <w:top w:val="nil"/>
              <w:left w:val="single" w:sz="6" w:space="0" w:color="auto"/>
              <w:bottom w:val="nil"/>
              <w:right w:val="single" w:sz="6" w:space="0" w:color="auto"/>
            </w:tcBorders>
            <w:shd w:val="clear" w:color="auto" w:fill="FFFFFF"/>
          </w:tcPr>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4119" w:type="dxa"/>
            <w:gridSpan w:val="2"/>
            <w:vMerge w:val="restart"/>
            <w:tcBorders>
              <w:top w:val="single" w:sz="6" w:space="0" w:color="auto"/>
              <w:left w:val="single" w:sz="6" w:space="0" w:color="auto"/>
              <w:bottom w:val="nil"/>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6"/>
                <w:sz w:val="20"/>
                <w:szCs w:val="20"/>
              </w:rPr>
              <w:t>субвенция</w:t>
            </w:r>
          </w:p>
        </w:tc>
        <w:tc>
          <w:tcPr>
            <w:tcW w:w="3101" w:type="dxa"/>
            <w:gridSpan w:val="2"/>
            <w:vMerge w:val="restart"/>
            <w:tcBorders>
              <w:top w:val="single" w:sz="6" w:space="0" w:color="auto"/>
              <w:left w:val="single" w:sz="6" w:space="0" w:color="auto"/>
              <w:bottom w:val="nil"/>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7"/>
                <w:sz w:val="20"/>
                <w:szCs w:val="20"/>
              </w:rPr>
              <w:t>мун.часть</w:t>
            </w:r>
          </w:p>
        </w:tc>
        <w:tc>
          <w:tcPr>
            <w:tcW w:w="4752" w:type="dxa"/>
            <w:gridSpan w:val="5"/>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4"/>
                <w:sz w:val="20"/>
                <w:szCs w:val="20"/>
              </w:rPr>
              <w:t>внебюджетные средства, в том числе:</w:t>
            </w:r>
          </w:p>
        </w:tc>
      </w:tr>
      <w:tr w:rsidR="000F2DED" w:rsidRPr="00041208" w:rsidTr="00146ED8">
        <w:trPr>
          <w:cantSplit/>
          <w:trHeight w:hRule="exact" w:val="319"/>
        </w:trPr>
        <w:tc>
          <w:tcPr>
            <w:tcW w:w="1670" w:type="dxa"/>
            <w:vMerge/>
            <w:tcBorders>
              <w:top w:val="nil"/>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835" w:type="dxa"/>
            <w:vMerge/>
            <w:tcBorders>
              <w:top w:val="nil"/>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1075" w:type="dxa"/>
            <w:vMerge/>
            <w:tcBorders>
              <w:top w:val="nil"/>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4119" w:type="dxa"/>
            <w:gridSpan w:val="2"/>
            <w:vMerge/>
            <w:tcBorders>
              <w:top w:val="nil"/>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3101" w:type="dxa"/>
            <w:gridSpan w:val="2"/>
            <w:vMerge/>
            <w:tcBorders>
              <w:top w:val="nil"/>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8"/>
                <w:sz w:val="20"/>
                <w:szCs w:val="20"/>
              </w:rPr>
              <w:t>всего</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4"/>
                <w:sz w:val="20"/>
                <w:szCs w:val="20"/>
              </w:rPr>
              <w:t>платн.усл.</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7"/>
                <w:sz w:val="20"/>
                <w:szCs w:val="20"/>
              </w:rPr>
              <w:t>родит.опл</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p>
        </w:tc>
      </w:tr>
      <w:tr w:rsidR="000F2DED" w:rsidRPr="00041208" w:rsidTr="00146ED8">
        <w:trPr>
          <w:cantSplit/>
          <w:trHeight w:val="5825"/>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color w:val="000000"/>
                <w:spacing w:val="6"/>
                <w:sz w:val="20"/>
                <w:szCs w:val="20"/>
              </w:rPr>
            </w:pPr>
          </w:p>
          <w:p w:rsidR="000F2DED" w:rsidRPr="00041208" w:rsidRDefault="000F2DED" w:rsidP="00146ED8">
            <w:pPr>
              <w:shd w:val="clear" w:color="auto" w:fill="FFFFFF"/>
              <w:rPr>
                <w:sz w:val="20"/>
                <w:szCs w:val="20"/>
              </w:rPr>
            </w:pPr>
            <w:r w:rsidRPr="00041208">
              <w:rPr>
                <w:color w:val="000000"/>
                <w:spacing w:val="6"/>
                <w:sz w:val="20"/>
                <w:szCs w:val="20"/>
              </w:rPr>
              <w:t>прочие расходы</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z w:val="20"/>
                <w:szCs w:val="20"/>
              </w:rPr>
              <w:t>226</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5"/>
                <w:sz w:val="20"/>
                <w:szCs w:val="20"/>
              </w:rPr>
              <w:t>460,3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ind w:right="638"/>
              <w:jc w:val="right"/>
              <w:rPr>
                <w:sz w:val="20"/>
                <w:szCs w:val="20"/>
              </w:rPr>
            </w:pPr>
            <w:r w:rsidRPr="00041208">
              <w:rPr>
                <w:color w:val="000000"/>
                <w:sz w:val="20"/>
                <w:szCs w:val="20"/>
              </w:rPr>
              <w:t>214</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73" w:lineRule="exact"/>
              <w:ind w:hanging="10"/>
              <w:rPr>
                <w:sz w:val="20"/>
                <w:szCs w:val="20"/>
              </w:rPr>
            </w:pPr>
            <w:r w:rsidRPr="00041208">
              <w:rPr>
                <w:color w:val="000000"/>
                <w:spacing w:val="-1"/>
                <w:sz w:val="20"/>
                <w:szCs w:val="20"/>
              </w:rPr>
              <w:t xml:space="preserve">1)Медосмотр сотрудников (по дог. с "Центр медицинской диагностики") из расчета 112 чел*2 раза в год*150руб=33,6 т.р. .2) Подписка </w:t>
            </w:r>
            <w:r w:rsidRPr="00041208">
              <w:rPr>
                <w:color w:val="000000"/>
                <w:sz w:val="20"/>
                <w:szCs w:val="20"/>
              </w:rPr>
              <w:t xml:space="preserve">на периодические издания по заявке -10,0 </w:t>
            </w:r>
            <w:r w:rsidRPr="00041208">
              <w:rPr>
                <w:color w:val="000000"/>
                <w:spacing w:val="-1"/>
                <w:sz w:val="20"/>
                <w:szCs w:val="20"/>
              </w:rPr>
              <w:t xml:space="preserve">т.р.З) Инкассация денежных(по дог. с </w:t>
            </w:r>
            <w:r w:rsidRPr="00041208">
              <w:rPr>
                <w:color w:val="000000"/>
                <w:sz w:val="20"/>
                <w:szCs w:val="20"/>
              </w:rPr>
              <w:t xml:space="preserve">Росинкасс") средств из расчета 0,5 % от  </w:t>
            </w:r>
            <w:r w:rsidRPr="00041208">
              <w:rPr>
                <w:color w:val="000000"/>
                <w:spacing w:val="-1"/>
                <w:sz w:val="20"/>
                <w:szCs w:val="20"/>
              </w:rPr>
              <w:t xml:space="preserve">денежной суммы на руки в </w:t>
            </w:r>
            <w:smartTag w:uri="urn:schemas-microsoft-com:office:smarttags" w:element="metricconverter">
              <w:smartTagPr>
                <w:attr w:name="ProductID" w:val="2006 г"/>
              </w:smartTagPr>
              <w:r w:rsidRPr="00041208">
                <w:rPr>
                  <w:color w:val="000000"/>
                  <w:spacing w:val="-1"/>
                  <w:sz w:val="20"/>
                  <w:szCs w:val="20"/>
                </w:rPr>
                <w:t>2006 г</w:t>
              </w:r>
            </w:smartTag>
            <w:r w:rsidRPr="00041208">
              <w:rPr>
                <w:color w:val="000000"/>
                <w:spacing w:val="-1"/>
                <w:sz w:val="20"/>
                <w:szCs w:val="20"/>
              </w:rPr>
              <w:t xml:space="preserve"> = 24,6 т.р. 4) </w:t>
            </w:r>
            <w:r w:rsidRPr="00041208">
              <w:rPr>
                <w:color w:val="000000"/>
                <w:spacing w:val="-2"/>
                <w:sz w:val="20"/>
                <w:szCs w:val="20"/>
              </w:rPr>
              <w:t xml:space="preserve">Оплата программы "Консультант плюс"(по дог. </w:t>
            </w:r>
            <w:r w:rsidRPr="00041208">
              <w:rPr>
                <w:color w:val="000000"/>
                <w:spacing w:val="-1"/>
                <w:sz w:val="20"/>
                <w:szCs w:val="20"/>
              </w:rPr>
              <w:t xml:space="preserve">'Компьютер Инжиниринг") =3,5т.р *12 мес=42 т.р 5) Курсы повышения </w:t>
            </w:r>
            <w:r w:rsidRPr="00041208">
              <w:rPr>
                <w:color w:val="000000"/>
                <w:spacing w:val="-2"/>
                <w:sz w:val="20"/>
                <w:szCs w:val="20"/>
              </w:rPr>
              <w:t xml:space="preserve">квалификации 4% от ФОТ преподавателей(из расчета потребности в 2005 году) = 29,4 т р.  </w:t>
            </w:r>
            <w:r w:rsidRPr="00041208">
              <w:rPr>
                <w:color w:val="000000"/>
                <w:spacing w:val="-1"/>
                <w:sz w:val="20"/>
                <w:szCs w:val="20"/>
              </w:rPr>
              <w:t xml:space="preserve">6) Журналы классные из расчета цены ООО «Алина-Юг» 2005 года – 1-4 классы-30,12 руб за 1 журнал *1,086*20 кл=0,7 т.р.; 5-9 кл -29,6 руб*1,086 *25 кл=0,8 т.р.; 10-11 кл - 30,92 руб.*1,086*8 кл=0,3 т.р; журнал ГПД -17,16 руб.*1,086*10 групп=0,2 т.р.; Журнал доп. </w:t>
            </w:r>
            <w:r w:rsidRPr="00041208">
              <w:rPr>
                <w:color w:val="000000"/>
                <w:spacing w:val="-2"/>
                <w:sz w:val="20"/>
                <w:szCs w:val="20"/>
              </w:rPr>
              <w:t xml:space="preserve">образования -28 руб.*1,086*10=0,3 т р; Журнал </w:t>
            </w:r>
            <w:r w:rsidRPr="00041208">
              <w:rPr>
                <w:color w:val="000000"/>
                <w:spacing w:val="1"/>
                <w:sz w:val="20"/>
                <w:szCs w:val="20"/>
              </w:rPr>
              <w:t>замещений - 42,0 руб.*1,086*1 шт.=0,05т.р.</w:t>
            </w:r>
          </w:p>
          <w:p w:rsidR="000F2DED" w:rsidRPr="00041208" w:rsidRDefault="000F2DED" w:rsidP="00146ED8">
            <w:pPr>
              <w:shd w:val="clear" w:color="auto" w:fill="FFFFFF"/>
              <w:spacing w:line="235" w:lineRule="exact"/>
              <w:rPr>
                <w:sz w:val="20"/>
                <w:szCs w:val="20"/>
              </w:rPr>
            </w:pPr>
            <w:r w:rsidRPr="00041208">
              <w:rPr>
                <w:color w:val="000000"/>
                <w:spacing w:val="7"/>
                <w:sz w:val="20"/>
                <w:szCs w:val="20"/>
              </w:rPr>
              <w:t>ВСЕГО журналы: 2,35 т.р.</w:t>
            </w:r>
            <w:r w:rsidRPr="00041208">
              <w:rPr>
                <w:i/>
                <w:iCs/>
                <w:color w:val="000000"/>
                <w:spacing w:val="7"/>
                <w:sz w:val="20"/>
                <w:szCs w:val="20"/>
              </w:rPr>
              <w:t xml:space="preserve"> </w:t>
            </w:r>
            <w:r w:rsidRPr="00041208">
              <w:rPr>
                <w:b/>
                <w:bCs/>
                <w:color w:val="000000"/>
                <w:spacing w:val="7"/>
                <w:sz w:val="20"/>
                <w:szCs w:val="20"/>
              </w:rPr>
              <w:t xml:space="preserve">В том числе </w:t>
            </w:r>
            <w:r w:rsidRPr="00041208">
              <w:rPr>
                <w:b/>
                <w:bCs/>
                <w:color w:val="000000"/>
                <w:spacing w:val="3"/>
                <w:sz w:val="20"/>
                <w:szCs w:val="20"/>
              </w:rPr>
              <w:t xml:space="preserve">субсидия на льготное питание(по дог. с МУП </w:t>
            </w:r>
            <w:r w:rsidRPr="00041208">
              <w:rPr>
                <w:b/>
                <w:bCs/>
                <w:color w:val="000000"/>
                <w:spacing w:val="2"/>
                <w:sz w:val="20"/>
                <w:szCs w:val="20"/>
              </w:rPr>
              <w:t xml:space="preserve">"Столовая №1") из расчета 5 </w:t>
            </w:r>
            <w:r w:rsidRPr="00041208">
              <w:rPr>
                <w:b/>
                <w:bCs/>
                <w:color w:val="000000"/>
                <w:spacing w:val="3"/>
                <w:sz w:val="20"/>
                <w:szCs w:val="20"/>
              </w:rPr>
              <w:t>руб. на 1 ребенка = 5 руб*80 чел.*180 дней=72,0 т.р</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7"/>
                <w:sz w:val="20"/>
                <w:szCs w:val="20"/>
              </w:rPr>
              <w:t>246,3</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87" w:lineRule="exact"/>
              <w:ind w:right="139" w:firstLine="5"/>
              <w:rPr>
                <w:sz w:val="20"/>
                <w:szCs w:val="20"/>
              </w:rPr>
            </w:pPr>
            <w:r w:rsidRPr="00041208">
              <w:rPr>
                <w:color w:val="000000"/>
                <w:spacing w:val="-3"/>
                <w:sz w:val="20"/>
                <w:szCs w:val="20"/>
              </w:rPr>
              <w:t xml:space="preserve">1) Обслуживание кнопок </w:t>
            </w:r>
            <w:r w:rsidRPr="00041208">
              <w:rPr>
                <w:color w:val="000000"/>
                <w:spacing w:val="-2"/>
                <w:sz w:val="20"/>
                <w:szCs w:val="20"/>
              </w:rPr>
              <w:t>тревожной сигнализации-</w:t>
            </w:r>
            <w:r w:rsidRPr="00041208">
              <w:rPr>
                <w:color w:val="000000"/>
                <w:spacing w:val="-3"/>
                <w:sz w:val="20"/>
                <w:szCs w:val="20"/>
              </w:rPr>
              <w:t>договор с ГУ "ОВО при ОВД Октябрьского района" 3,644* 12</w:t>
            </w:r>
            <w:r w:rsidRPr="00041208">
              <w:rPr>
                <w:b/>
                <w:bCs/>
                <w:color w:val="000000"/>
                <w:spacing w:val="-7"/>
                <w:sz w:val="20"/>
                <w:szCs w:val="20"/>
              </w:rPr>
              <w:t>=</w:t>
            </w:r>
            <w:r w:rsidRPr="00041208">
              <w:rPr>
                <w:color w:val="000000"/>
                <w:spacing w:val="-7"/>
                <w:sz w:val="20"/>
                <w:szCs w:val="20"/>
              </w:rPr>
              <w:t>43,7 т.р. в год</w:t>
            </w:r>
          </w:p>
          <w:p w:rsidR="000F2DED" w:rsidRPr="00041208" w:rsidRDefault="000F2DED" w:rsidP="00146ED8">
            <w:pPr>
              <w:shd w:val="clear" w:color="auto" w:fill="FFFFFF"/>
              <w:spacing w:line="192" w:lineRule="exact"/>
              <w:ind w:hanging="19"/>
              <w:rPr>
                <w:sz w:val="20"/>
                <w:szCs w:val="20"/>
              </w:rPr>
            </w:pPr>
            <w:r w:rsidRPr="00041208">
              <w:rPr>
                <w:color w:val="000000"/>
                <w:spacing w:val="-2"/>
                <w:sz w:val="20"/>
                <w:szCs w:val="20"/>
              </w:rPr>
              <w:t xml:space="preserve">2)Обслуживание               компьютерных программ по      </w:t>
            </w:r>
            <w:r w:rsidRPr="00041208">
              <w:rPr>
                <w:color w:val="000000"/>
                <w:spacing w:val="3"/>
                <w:sz w:val="20"/>
                <w:szCs w:val="20"/>
              </w:rPr>
              <w:t>дог. с ООО "СофтДон"1С" -</w:t>
            </w:r>
            <w:r w:rsidRPr="00041208">
              <w:rPr>
                <w:color w:val="000000"/>
                <w:spacing w:val="1"/>
                <w:sz w:val="20"/>
                <w:szCs w:val="20"/>
              </w:rPr>
              <w:t>3,0 т.р *1,086* 12 м</w:t>
            </w:r>
            <w:r w:rsidRPr="00041208">
              <w:rPr>
                <w:color w:val="000000"/>
                <w:spacing w:val="1"/>
                <w:sz w:val="20"/>
                <w:szCs w:val="20"/>
                <w:lang w:val="en-US"/>
              </w:rPr>
              <w:t>ec</w:t>
            </w:r>
            <w:r w:rsidRPr="00041208">
              <w:rPr>
                <w:color w:val="000000"/>
                <w:spacing w:val="1"/>
                <w:sz w:val="20"/>
                <w:szCs w:val="20"/>
              </w:rPr>
              <w:t>=39,6 т.</w:t>
            </w:r>
            <w:r w:rsidRPr="00041208">
              <w:rPr>
                <w:color w:val="000000"/>
                <w:spacing w:val="1"/>
                <w:sz w:val="20"/>
                <w:szCs w:val="20"/>
                <w:lang w:val="en-US"/>
              </w:rPr>
              <w:t>p</w:t>
            </w:r>
            <w:r w:rsidRPr="00041208">
              <w:rPr>
                <w:color w:val="000000"/>
                <w:spacing w:val="1"/>
                <w:sz w:val="20"/>
                <w:szCs w:val="20"/>
              </w:rPr>
              <w:t xml:space="preserve">., 'АЦК" из расчета </w:t>
            </w:r>
            <w:smartTag w:uri="urn:schemas-microsoft-com:office:smarttags" w:element="metricconverter">
              <w:smartTagPr>
                <w:attr w:name="ProductID" w:val="2005 г"/>
              </w:smartTagPr>
              <w:r w:rsidRPr="00041208">
                <w:rPr>
                  <w:color w:val="000000"/>
                  <w:spacing w:val="1"/>
                  <w:sz w:val="20"/>
                  <w:szCs w:val="20"/>
                </w:rPr>
                <w:t>2005 г</w:t>
              </w:r>
            </w:smartTag>
            <w:r w:rsidRPr="00041208">
              <w:rPr>
                <w:color w:val="000000"/>
                <w:spacing w:val="1"/>
                <w:sz w:val="20"/>
                <w:szCs w:val="20"/>
              </w:rPr>
              <w:t>.-1,5т.р.</w:t>
            </w:r>
            <w:r w:rsidRPr="00041208">
              <w:rPr>
                <w:color w:val="000000"/>
                <w:spacing w:val="8"/>
                <w:sz w:val="20"/>
                <w:szCs w:val="20"/>
              </w:rPr>
              <w:t xml:space="preserve">*1,086=1,6 т.р.5)льготное </w:t>
            </w:r>
            <w:r w:rsidRPr="00041208">
              <w:rPr>
                <w:color w:val="000000"/>
                <w:spacing w:val="-3"/>
                <w:sz w:val="20"/>
                <w:szCs w:val="20"/>
              </w:rPr>
              <w:t xml:space="preserve">питание школьников из расчета 11 руб на 1 ребенка =11 руб.* </w:t>
            </w:r>
            <w:r w:rsidRPr="00041208">
              <w:rPr>
                <w:color w:val="000000"/>
                <w:spacing w:val="1"/>
                <w:sz w:val="20"/>
                <w:szCs w:val="20"/>
              </w:rPr>
              <w:t xml:space="preserve">80 чел*180 дней.=158,4 т.р.4) </w:t>
            </w:r>
            <w:r w:rsidRPr="00041208">
              <w:rPr>
                <w:color w:val="000000"/>
                <w:spacing w:val="-4"/>
                <w:sz w:val="20"/>
                <w:szCs w:val="20"/>
              </w:rPr>
              <w:t xml:space="preserve">Покупка </w:t>
            </w:r>
            <w:r w:rsidRPr="00041208">
              <w:rPr>
                <w:color w:val="000000"/>
                <w:spacing w:val="-4"/>
                <w:sz w:val="20"/>
                <w:szCs w:val="20"/>
                <w:lang w:val="en-US"/>
              </w:rPr>
              <w:t>nporpa</w:t>
            </w:r>
            <w:r w:rsidRPr="00041208">
              <w:rPr>
                <w:color w:val="000000"/>
                <w:spacing w:val="-4"/>
                <w:sz w:val="20"/>
                <w:szCs w:val="20"/>
              </w:rPr>
              <w:t>ммы «Парус» для отчетности=3,0 т.р.</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z w:val="20"/>
                <w:szCs w:val="20"/>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r w:rsidR="000F2DED" w:rsidRPr="00041208" w:rsidTr="00146ED8">
        <w:trPr>
          <w:trHeight w:hRule="exact" w:val="998"/>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6"/>
                <w:sz w:val="20"/>
                <w:szCs w:val="20"/>
              </w:rPr>
              <w:t>Прочие расходы</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z w:val="20"/>
                <w:szCs w:val="20"/>
              </w:rPr>
              <w:t>290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z w:val="20"/>
                <w:szCs w:val="20"/>
              </w:rPr>
              <w:t>85</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ind w:right="682"/>
              <w:jc w:val="right"/>
              <w:rPr>
                <w:sz w:val="20"/>
                <w:szCs w:val="20"/>
              </w:rPr>
            </w:pPr>
            <w:r w:rsidRPr="00041208">
              <w:rPr>
                <w:color w:val="000000"/>
                <w:sz w:val="20"/>
                <w:szCs w:val="20"/>
              </w:rPr>
              <w:t>85</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92" w:lineRule="exact"/>
              <w:ind w:right="77" w:firstLine="19"/>
              <w:rPr>
                <w:sz w:val="20"/>
                <w:szCs w:val="20"/>
              </w:rPr>
            </w:pPr>
            <w:r w:rsidRPr="00041208">
              <w:rPr>
                <w:color w:val="000000"/>
                <w:spacing w:val="-3"/>
                <w:sz w:val="20"/>
                <w:szCs w:val="20"/>
              </w:rPr>
              <w:t xml:space="preserve">Оплата питания и проживания детям </w:t>
            </w:r>
            <w:r w:rsidRPr="00041208">
              <w:rPr>
                <w:color w:val="000000"/>
                <w:spacing w:val="-4"/>
                <w:sz w:val="20"/>
                <w:szCs w:val="20"/>
              </w:rPr>
              <w:t xml:space="preserve">спортсменам на кубок "Шиповка Юных" </w:t>
            </w:r>
            <w:r w:rsidRPr="00041208">
              <w:rPr>
                <w:color w:val="000000"/>
                <w:spacing w:val="-2"/>
                <w:sz w:val="20"/>
                <w:szCs w:val="20"/>
              </w:rPr>
              <w:t>из расчета затрат в 2005 году=85,0 т.р</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bl>
    <w:p w:rsidR="000F2DED" w:rsidRPr="00041208" w:rsidRDefault="000F2DED" w:rsidP="000F2DED">
      <w:pPr>
        <w:rPr>
          <w:sz w:val="20"/>
          <w:szCs w:val="20"/>
        </w:rPr>
      </w:pPr>
    </w:p>
    <w:p w:rsidR="000F2DED" w:rsidRPr="00041208" w:rsidRDefault="000F2DED" w:rsidP="000F2DED">
      <w:pPr>
        <w:rPr>
          <w:sz w:val="20"/>
          <w:szCs w:val="20"/>
        </w:rPr>
      </w:pPr>
    </w:p>
    <w:p w:rsidR="000F2DED" w:rsidRDefault="000F2DED" w:rsidP="000F2DED">
      <w:pPr>
        <w:rPr>
          <w:sz w:val="20"/>
          <w:szCs w:val="20"/>
        </w:rPr>
      </w:pPr>
    </w:p>
    <w:p w:rsidR="000F2DED" w:rsidRPr="00041208" w:rsidRDefault="000F2DED" w:rsidP="000F2DED">
      <w:pPr>
        <w:rPr>
          <w:sz w:val="20"/>
          <w:szCs w:val="20"/>
        </w:rPr>
      </w:pPr>
    </w:p>
    <w:p w:rsidR="000F2DED" w:rsidRPr="00041208" w:rsidRDefault="000F2DED" w:rsidP="000F2DED">
      <w:pPr>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670"/>
        <w:gridCol w:w="835"/>
        <w:gridCol w:w="1039"/>
        <w:gridCol w:w="1134"/>
        <w:gridCol w:w="3021"/>
        <w:gridCol w:w="730"/>
        <w:gridCol w:w="2371"/>
        <w:gridCol w:w="864"/>
        <w:gridCol w:w="854"/>
        <w:gridCol w:w="1162"/>
        <w:gridCol w:w="1133"/>
        <w:gridCol w:w="739"/>
      </w:tblGrid>
      <w:tr w:rsidR="000F2DED" w:rsidRPr="00041208" w:rsidTr="00146ED8">
        <w:trPr>
          <w:cantSplit/>
          <w:trHeight w:hRule="exact" w:val="211"/>
        </w:trPr>
        <w:tc>
          <w:tcPr>
            <w:tcW w:w="1670" w:type="dxa"/>
            <w:vMerge w:val="restart"/>
            <w:tcBorders>
              <w:top w:val="single" w:sz="6" w:space="0" w:color="auto"/>
              <w:left w:val="single" w:sz="6" w:space="0" w:color="auto"/>
              <w:right w:val="single" w:sz="6" w:space="0" w:color="auto"/>
            </w:tcBorders>
            <w:shd w:val="clear" w:color="auto" w:fill="FFFFFF"/>
          </w:tcPr>
          <w:p w:rsidR="000F2DED" w:rsidRPr="00041208" w:rsidRDefault="000F2DED" w:rsidP="00146ED8">
            <w:pPr>
              <w:shd w:val="clear" w:color="auto" w:fill="FFFFFF"/>
              <w:spacing w:line="187" w:lineRule="exact"/>
              <w:ind w:left="192" w:right="192"/>
              <w:jc w:val="center"/>
              <w:rPr>
                <w:sz w:val="20"/>
                <w:szCs w:val="20"/>
              </w:rPr>
            </w:pPr>
            <w:r w:rsidRPr="00041208">
              <w:rPr>
                <w:color w:val="000000"/>
                <w:spacing w:val="6"/>
                <w:sz w:val="20"/>
                <w:szCs w:val="20"/>
              </w:rPr>
              <w:t>Наименование статьи</w:t>
            </w:r>
          </w:p>
          <w:p w:rsidR="000F2DED" w:rsidRPr="00041208" w:rsidRDefault="000F2DED" w:rsidP="00146ED8">
            <w:pPr>
              <w:jc w:val="center"/>
              <w:rPr>
                <w:sz w:val="20"/>
                <w:szCs w:val="20"/>
              </w:rPr>
            </w:pPr>
          </w:p>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835" w:type="dxa"/>
            <w:vMerge w:val="restart"/>
            <w:tcBorders>
              <w:top w:val="single" w:sz="6" w:space="0" w:color="auto"/>
              <w:left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1"/>
                <w:sz w:val="20"/>
                <w:szCs w:val="20"/>
              </w:rPr>
              <w:t>Код статьи</w:t>
            </w:r>
          </w:p>
          <w:p w:rsidR="000F2DED" w:rsidRPr="00041208" w:rsidRDefault="000F2DED" w:rsidP="00146ED8">
            <w:pPr>
              <w:jc w:val="center"/>
              <w:rPr>
                <w:sz w:val="20"/>
                <w:szCs w:val="20"/>
              </w:rPr>
            </w:pPr>
          </w:p>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1039" w:type="dxa"/>
            <w:vMerge w:val="restart"/>
            <w:tcBorders>
              <w:top w:val="single" w:sz="6" w:space="0" w:color="auto"/>
              <w:left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7"/>
                <w:sz w:val="20"/>
                <w:szCs w:val="20"/>
              </w:rPr>
              <w:t>Сумма всего</w:t>
            </w:r>
          </w:p>
          <w:p w:rsidR="000F2DED" w:rsidRPr="00041208" w:rsidRDefault="000F2DED" w:rsidP="00146ED8">
            <w:pPr>
              <w:jc w:val="center"/>
              <w:rPr>
                <w:sz w:val="20"/>
                <w:szCs w:val="20"/>
              </w:rPr>
            </w:pPr>
          </w:p>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12008" w:type="dxa"/>
            <w:gridSpan w:val="9"/>
            <w:tcBorders>
              <w:top w:val="single" w:sz="6" w:space="0" w:color="auto"/>
              <w:left w:val="single" w:sz="6" w:space="0" w:color="auto"/>
              <w:bottom w:val="single" w:sz="6" w:space="0" w:color="auto"/>
              <w:right w:val="nil"/>
            </w:tcBorders>
            <w:shd w:val="clear" w:color="auto" w:fill="FFFFFF"/>
          </w:tcPr>
          <w:p w:rsidR="000F2DED" w:rsidRPr="00041208" w:rsidRDefault="000F2DED" w:rsidP="00146ED8">
            <w:pPr>
              <w:shd w:val="clear" w:color="auto" w:fill="FFFFFF"/>
              <w:ind w:left="864"/>
              <w:rPr>
                <w:sz w:val="20"/>
                <w:szCs w:val="20"/>
              </w:rPr>
            </w:pPr>
            <w:r w:rsidRPr="00041208">
              <w:rPr>
                <w:color w:val="000000"/>
                <w:spacing w:val="5"/>
                <w:sz w:val="20"/>
                <w:szCs w:val="20"/>
              </w:rPr>
              <w:t xml:space="preserve">    | источники финансирования</w:t>
            </w:r>
          </w:p>
        </w:tc>
      </w:tr>
      <w:tr w:rsidR="000F2DED" w:rsidRPr="00041208" w:rsidTr="00146ED8">
        <w:trPr>
          <w:cantSplit/>
          <w:trHeight w:hRule="exact" w:val="202"/>
        </w:trPr>
        <w:tc>
          <w:tcPr>
            <w:tcW w:w="1670" w:type="dxa"/>
            <w:vMerge/>
            <w:tcBorders>
              <w:left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835" w:type="dxa"/>
            <w:vMerge/>
            <w:tcBorders>
              <w:left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1039" w:type="dxa"/>
            <w:vMerge/>
            <w:tcBorders>
              <w:left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4155" w:type="dxa"/>
            <w:gridSpan w:val="2"/>
            <w:vMerge w:val="restart"/>
            <w:tcBorders>
              <w:top w:val="single" w:sz="6" w:space="0" w:color="auto"/>
              <w:left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6"/>
                <w:sz w:val="20"/>
                <w:szCs w:val="20"/>
              </w:rPr>
              <w:t>субвенция</w:t>
            </w:r>
          </w:p>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3101" w:type="dxa"/>
            <w:gridSpan w:val="2"/>
            <w:vMerge w:val="restart"/>
            <w:tcBorders>
              <w:top w:val="single" w:sz="6" w:space="0" w:color="auto"/>
              <w:left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7"/>
                <w:sz w:val="20"/>
                <w:szCs w:val="20"/>
              </w:rPr>
              <w:t>мун.часть</w:t>
            </w:r>
          </w:p>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4752" w:type="dxa"/>
            <w:gridSpan w:val="5"/>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4"/>
                <w:sz w:val="20"/>
                <w:szCs w:val="20"/>
              </w:rPr>
              <w:t>внебюджетные средства, в том числе:</w:t>
            </w:r>
          </w:p>
        </w:tc>
      </w:tr>
      <w:tr w:rsidR="000F2DED" w:rsidRPr="00041208" w:rsidTr="00146ED8">
        <w:trPr>
          <w:cantSplit/>
          <w:trHeight w:hRule="exact" w:val="319"/>
        </w:trPr>
        <w:tc>
          <w:tcPr>
            <w:tcW w:w="1670" w:type="dxa"/>
            <w:vMerge/>
            <w:tcBorders>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835" w:type="dxa"/>
            <w:vMerge/>
            <w:tcBorders>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1039" w:type="dxa"/>
            <w:vMerge/>
            <w:tcBorders>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4155" w:type="dxa"/>
            <w:gridSpan w:val="2"/>
            <w:vMerge/>
            <w:tcBorders>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3101" w:type="dxa"/>
            <w:gridSpan w:val="2"/>
            <w:vMerge/>
            <w:tcBorders>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8"/>
                <w:sz w:val="20"/>
                <w:szCs w:val="20"/>
              </w:rPr>
              <w:t>всего</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4"/>
                <w:sz w:val="20"/>
                <w:szCs w:val="20"/>
              </w:rPr>
              <w:t>платн.усл.</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7"/>
                <w:sz w:val="20"/>
                <w:szCs w:val="20"/>
              </w:rPr>
              <w:t>родит.опл</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p>
        </w:tc>
      </w:tr>
      <w:tr w:rsidR="000F2DED" w:rsidRPr="00041208" w:rsidTr="00146ED8">
        <w:trPr>
          <w:cantSplit/>
          <w:trHeight w:val="6845"/>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r w:rsidRPr="00041208">
              <w:rPr>
                <w:sz w:val="20"/>
                <w:szCs w:val="20"/>
              </w:rPr>
              <w:t>Увеличение стоимости основных средств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sz w:val="20"/>
                <w:szCs w:val="20"/>
              </w:rPr>
              <w:t>310</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sz w:val="20"/>
                <w:szCs w:val="20"/>
              </w:rPr>
              <w:t>574,1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ind w:right="638"/>
              <w:rPr>
                <w:sz w:val="20"/>
                <w:szCs w:val="20"/>
              </w:rPr>
            </w:pPr>
            <w:r w:rsidRPr="00041208">
              <w:rPr>
                <w:sz w:val="20"/>
                <w:szCs w:val="20"/>
              </w:rPr>
              <w:t>574,1</w:t>
            </w:r>
          </w:p>
        </w:tc>
        <w:tc>
          <w:tcPr>
            <w:tcW w:w="302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before="374" w:line="173" w:lineRule="exact"/>
              <w:rPr>
                <w:sz w:val="20"/>
                <w:szCs w:val="20"/>
              </w:rPr>
            </w:pPr>
            <w:r w:rsidRPr="00041208">
              <w:rPr>
                <w:color w:val="000000"/>
                <w:spacing w:val="-8"/>
                <w:sz w:val="20"/>
                <w:szCs w:val="20"/>
              </w:rPr>
              <w:t xml:space="preserve">1)Приобретение учебно-наглядных пособий по </w:t>
            </w:r>
            <w:r w:rsidRPr="00041208">
              <w:rPr>
                <w:color w:val="000000"/>
                <w:spacing w:val="-4"/>
                <w:sz w:val="20"/>
                <w:szCs w:val="20"/>
              </w:rPr>
              <w:t xml:space="preserve">нормативам для 1 кабинета нач.классов- </w:t>
            </w:r>
            <w:r w:rsidRPr="00041208">
              <w:rPr>
                <w:color w:val="000000"/>
                <w:spacing w:val="-2"/>
                <w:sz w:val="20"/>
                <w:szCs w:val="20"/>
              </w:rPr>
              <w:t>1202,10 руб.*1,086*11 кабинетов=14,4 т.р.; для 1 кабинета ср. кл-5786,70 руб*1.086*30=188,5 т.р.</w:t>
            </w:r>
            <w:r w:rsidRPr="00041208">
              <w:rPr>
                <w:color w:val="000000"/>
                <w:spacing w:val="-5"/>
                <w:sz w:val="20"/>
                <w:szCs w:val="20"/>
              </w:rPr>
              <w:t xml:space="preserve"> 2)Доски аудиторные трехэлементные из расчета цены в 2005г(по дог. с </w:t>
            </w:r>
            <w:r w:rsidRPr="00041208">
              <w:rPr>
                <w:color w:val="000000"/>
                <w:spacing w:val="-4"/>
                <w:sz w:val="20"/>
                <w:szCs w:val="20"/>
              </w:rPr>
              <w:t>ООО ”Ростовсоцсервис")-5491 руб*1,086*10</w:t>
            </w:r>
          </w:p>
          <w:p w:rsidR="000F2DED" w:rsidRPr="00041208" w:rsidRDefault="000F2DED" w:rsidP="00146ED8">
            <w:pPr>
              <w:shd w:val="clear" w:color="auto" w:fill="FFFFFF"/>
              <w:spacing w:line="173" w:lineRule="exact"/>
              <w:ind w:left="48"/>
              <w:rPr>
                <w:color w:val="000000"/>
                <w:spacing w:val="-3"/>
                <w:sz w:val="20"/>
                <w:szCs w:val="20"/>
              </w:rPr>
            </w:pPr>
            <w:r w:rsidRPr="00041208">
              <w:rPr>
                <w:color w:val="000000"/>
                <w:spacing w:val="-5"/>
                <w:sz w:val="20"/>
                <w:szCs w:val="20"/>
              </w:rPr>
              <w:t xml:space="preserve">шт.=60т.р. 3) Мебель ученическая для </w:t>
            </w:r>
            <w:r w:rsidRPr="00041208">
              <w:rPr>
                <w:color w:val="000000"/>
                <w:spacing w:val="-7"/>
                <w:sz w:val="20"/>
                <w:szCs w:val="20"/>
              </w:rPr>
              <w:t xml:space="preserve">оснащения кабинетов химии, ИЗО,информатики и кабинета начальных </w:t>
            </w:r>
            <w:r w:rsidRPr="00041208">
              <w:rPr>
                <w:color w:val="000000"/>
                <w:spacing w:val="-6"/>
                <w:sz w:val="20"/>
                <w:szCs w:val="20"/>
              </w:rPr>
              <w:t xml:space="preserve">классов-(60 комплектов (стол+ 2 стула)+4 компл(учитель).) из расчета цены </w:t>
            </w:r>
            <w:smartTag w:uri="urn:schemas-microsoft-com:office:smarttags" w:element="metricconverter">
              <w:smartTagPr>
                <w:attr w:name="ProductID" w:val="2005 г"/>
              </w:smartTagPr>
              <w:r w:rsidRPr="00041208">
                <w:rPr>
                  <w:color w:val="000000"/>
                  <w:spacing w:val="-6"/>
                  <w:sz w:val="20"/>
                  <w:szCs w:val="20"/>
                </w:rPr>
                <w:t>2005 г</w:t>
              </w:r>
            </w:smartTag>
            <w:r w:rsidRPr="00041208">
              <w:rPr>
                <w:color w:val="000000"/>
                <w:spacing w:val="-6"/>
                <w:sz w:val="20"/>
                <w:szCs w:val="20"/>
              </w:rPr>
              <w:t xml:space="preserve">(по дог. с ООО"Ростовсоцсервис")=(203,3 </w:t>
            </w:r>
            <w:r w:rsidRPr="00041208">
              <w:rPr>
                <w:color w:val="000000"/>
                <w:spacing w:val="-2"/>
                <w:sz w:val="20"/>
                <w:szCs w:val="20"/>
              </w:rPr>
              <w:t xml:space="preserve">т.р-1,086+15,2 т.р.*1,086)=237,3 т.р ; Шкафы </w:t>
            </w:r>
            <w:r w:rsidRPr="00041208">
              <w:rPr>
                <w:color w:val="000000"/>
                <w:spacing w:val="-7"/>
                <w:sz w:val="20"/>
                <w:szCs w:val="20"/>
              </w:rPr>
              <w:t xml:space="preserve">для наглядных пособий из расчета цены </w:t>
            </w:r>
            <w:smartTag w:uri="urn:schemas-microsoft-com:office:smarttags" w:element="metricconverter">
              <w:smartTagPr>
                <w:attr w:name="ProductID" w:val="2005 г"/>
              </w:smartTagPr>
              <w:r w:rsidRPr="00041208">
                <w:rPr>
                  <w:color w:val="000000"/>
                  <w:spacing w:val="-7"/>
                  <w:sz w:val="20"/>
                  <w:szCs w:val="20"/>
                </w:rPr>
                <w:t xml:space="preserve">2005 </w:t>
              </w:r>
              <w:r w:rsidRPr="00041208">
                <w:rPr>
                  <w:color w:val="000000"/>
                  <w:spacing w:val="-6"/>
                  <w:sz w:val="20"/>
                  <w:szCs w:val="20"/>
                </w:rPr>
                <w:t>г</w:t>
              </w:r>
            </w:smartTag>
            <w:r w:rsidRPr="00041208">
              <w:rPr>
                <w:color w:val="000000"/>
                <w:spacing w:val="-6"/>
                <w:sz w:val="20"/>
                <w:szCs w:val="20"/>
              </w:rPr>
              <w:t xml:space="preserve">(по дог. с ООО"Ростовсоцсервис")=2900 </w:t>
            </w:r>
            <w:r w:rsidRPr="00041208">
              <w:rPr>
                <w:color w:val="000000"/>
                <w:spacing w:val="-4"/>
                <w:sz w:val="20"/>
                <w:szCs w:val="20"/>
              </w:rPr>
              <w:t xml:space="preserve">руб.*12 шк.*1,086=37,8 т.р; Стеллажи для </w:t>
            </w:r>
            <w:r w:rsidRPr="00041208">
              <w:rPr>
                <w:color w:val="000000"/>
                <w:spacing w:val="-5"/>
                <w:sz w:val="20"/>
                <w:szCs w:val="20"/>
              </w:rPr>
              <w:t xml:space="preserve">библиотеки из расчета цены </w:t>
            </w:r>
            <w:smartTag w:uri="urn:schemas-microsoft-com:office:smarttags" w:element="metricconverter">
              <w:smartTagPr>
                <w:attr w:name="ProductID" w:val="2005 г"/>
              </w:smartTagPr>
              <w:r w:rsidRPr="00041208">
                <w:rPr>
                  <w:color w:val="000000"/>
                  <w:spacing w:val="-5"/>
                  <w:sz w:val="20"/>
                  <w:szCs w:val="20"/>
                </w:rPr>
                <w:t>2005 г</w:t>
              </w:r>
            </w:smartTag>
            <w:r w:rsidRPr="00041208">
              <w:rPr>
                <w:color w:val="000000"/>
                <w:spacing w:val="-5"/>
                <w:sz w:val="20"/>
                <w:szCs w:val="20"/>
              </w:rPr>
              <w:t xml:space="preserve">(по дог. с </w:t>
            </w:r>
            <w:r w:rsidRPr="00041208">
              <w:rPr>
                <w:color w:val="000000"/>
                <w:spacing w:val="-6"/>
                <w:sz w:val="20"/>
                <w:szCs w:val="20"/>
              </w:rPr>
              <w:t xml:space="preserve">ООО"Ростовсоцсервис")=3000 руб.*5 </w:t>
            </w:r>
            <w:r w:rsidRPr="00041208">
              <w:rPr>
                <w:color w:val="000000"/>
                <w:spacing w:val="-3"/>
                <w:sz w:val="20"/>
                <w:szCs w:val="20"/>
              </w:rPr>
              <w:t xml:space="preserve">шт.*1,086=16,3 т.р. </w:t>
            </w:r>
          </w:p>
          <w:p w:rsidR="000F2DED" w:rsidRPr="00041208" w:rsidRDefault="000F2DED" w:rsidP="00146ED8">
            <w:pPr>
              <w:shd w:val="clear" w:color="auto" w:fill="FFFFFF"/>
              <w:spacing w:line="173" w:lineRule="exact"/>
              <w:ind w:left="48"/>
              <w:rPr>
                <w:sz w:val="20"/>
                <w:szCs w:val="20"/>
              </w:rPr>
            </w:pPr>
            <w:r w:rsidRPr="00041208">
              <w:rPr>
                <w:color w:val="000000"/>
                <w:spacing w:val="-3"/>
                <w:sz w:val="20"/>
                <w:szCs w:val="20"/>
              </w:rPr>
              <w:t xml:space="preserve">4) Приобретение </w:t>
            </w:r>
            <w:r w:rsidRPr="00041208">
              <w:rPr>
                <w:color w:val="000000"/>
                <w:spacing w:val="-8"/>
                <w:sz w:val="20"/>
                <w:szCs w:val="20"/>
              </w:rPr>
              <w:t xml:space="preserve">технических средств обучения для кабинетов </w:t>
            </w:r>
            <w:r w:rsidRPr="00041208">
              <w:rPr>
                <w:color w:val="000000"/>
                <w:spacing w:val="-6"/>
                <w:sz w:val="20"/>
                <w:szCs w:val="20"/>
              </w:rPr>
              <w:t xml:space="preserve">иностранного языка: 3 телевизора*6,0 т.р+3 </w:t>
            </w:r>
            <w:r w:rsidRPr="00041208">
              <w:rPr>
                <w:color w:val="000000"/>
                <w:spacing w:val="-4"/>
                <w:sz w:val="20"/>
                <w:szCs w:val="20"/>
              </w:rPr>
              <w:t xml:space="preserve">видеомагнитофона *4,5 т.р =31,5 </w:t>
            </w:r>
            <w:r w:rsidRPr="00041208">
              <w:rPr>
                <w:color w:val="000000"/>
                <w:spacing w:val="-3"/>
                <w:sz w:val="20"/>
                <w:szCs w:val="20"/>
              </w:rPr>
              <w:t>т.р*1,086=34,2 т.р</w:t>
            </w:r>
          </w:p>
          <w:p w:rsidR="000F2DED" w:rsidRPr="00041208" w:rsidRDefault="000F2DED" w:rsidP="00146ED8">
            <w:pPr>
              <w:shd w:val="clear" w:color="auto" w:fill="FFFFFF"/>
              <w:spacing w:line="235" w:lineRule="exact"/>
              <w:rPr>
                <w:sz w:val="20"/>
                <w:szCs w:val="20"/>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92" w:lineRule="exact"/>
              <w:ind w:hanging="19"/>
              <w:rPr>
                <w:sz w:val="20"/>
                <w:szCs w:val="20"/>
              </w:rPr>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z w:val="20"/>
                <w:szCs w:val="20"/>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bl>
    <w:p w:rsidR="000F2DED" w:rsidRPr="00041208" w:rsidRDefault="000F2DED" w:rsidP="000F2DED">
      <w:pPr>
        <w:rPr>
          <w:sz w:val="20"/>
          <w:szCs w:val="20"/>
        </w:rPr>
      </w:pPr>
    </w:p>
    <w:p w:rsidR="000F2DED" w:rsidRPr="00041208" w:rsidRDefault="000F2DED" w:rsidP="000F2DED">
      <w:pPr>
        <w:rPr>
          <w:sz w:val="20"/>
          <w:szCs w:val="20"/>
        </w:rPr>
      </w:pPr>
    </w:p>
    <w:p w:rsidR="000F2DED" w:rsidRPr="00041208" w:rsidRDefault="000F2DED" w:rsidP="000F2DED">
      <w:pPr>
        <w:rPr>
          <w:sz w:val="20"/>
          <w:szCs w:val="20"/>
        </w:rPr>
      </w:pPr>
    </w:p>
    <w:p w:rsidR="000F2DED" w:rsidRPr="00041208" w:rsidRDefault="000F2DED" w:rsidP="000F2DED">
      <w:pPr>
        <w:rPr>
          <w:sz w:val="20"/>
          <w:szCs w:val="20"/>
        </w:rPr>
      </w:pPr>
    </w:p>
    <w:p w:rsidR="000F2DED" w:rsidRPr="00041208" w:rsidRDefault="000F2DED" w:rsidP="000F2DED">
      <w:pPr>
        <w:rPr>
          <w:sz w:val="20"/>
          <w:szCs w:val="20"/>
        </w:rPr>
      </w:pPr>
    </w:p>
    <w:p w:rsidR="000F2DED" w:rsidRPr="00041208" w:rsidRDefault="000F2DED" w:rsidP="000F2DED">
      <w:pPr>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670"/>
        <w:gridCol w:w="835"/>
        <w:gridCol w:w="1075"/>
        <w:gridCol w:w="956"/>
        <w:gridCol w:w="3163"/>
        <w:gridCol w:w="730"/>
        <w:gridCol w:w="2371"/>
        <w:gridCol w:w="864"/>
        <w:gridCol w:w="854"/>
        <w:gridCol w:w="1162"/>
        <w:gridCol w:w="1133"/>
        <w:gridCol w:w="739"/>
      </w:tblGrid>
      <w:tr w:rsidR="000F2DED" w:rsidRPr="00041208" w:rsidTr="00146ED8">
        <w:trPr>
          <w:cantSplit/>
          <w:trHeight w:hRule="exact" w:val="211"/>
        </w:trPr>
        <w:tc>
          <w:tcPr>
            <w:tcW w:w="1670" w:type="dxa"/>
            <w:vMerge w:val="restart"/>
            <w:tcBorders>
              <w:top w:val="single" w:sz="6" w:space="0" w:color="auto"/>
              <w:left w:val="single" w:sz="6" w:space="0" w:color="auto"/>
              <w:right w:val="single" w:sz="6" w:space="0" w:color="auto"/>
            </w:tcBorders>
            <w:shd w:val="clear" w:color="auto" w:fill="FFFFFF"/>
          </w:tcPr>
          <w:p w:rsidR="000F2DED" w:rsidRPr="00041208" w:rsidRDefault="000F2DED" w:rsidP="00146ED8">
            <w:pPr>
              <w:shd w:val="clear" w:color="auto" w:fill="FFFFFF"/>
              <w:spacing w:line="187" w:lineRule="exact"/>
              <w:ind w:left="192" w:right="192"/>
              <w:jc w:val="center"/>
              <w:rPr>
                <w:sz w:val="20"/>
                <w:szCs w:val="20"/>
              </w:rPr>
            </w:pPr>
            <w:r w:rsidRPr="00041208">
              <w:rPr>
                <w:color w:val="000000"/>
                <w:spacing w:val="6"/>
                <w:sz w:val="20"/>
                <w:szCs w:val="20"/>
              </w:rPr>
              <w:t>Наименование статьи</w:t>
            </w:r>
          </w:p>
          <w:p w:rsidR="000F2DED" w:rsidRPr="00041208" w:rsidRDefault="000F2DED" w:rsidP="00146ED8">
            <w:pPr>
              <w:jc w:val="center"/>
              <w:rPr>
                <w:sz w:val="20"/>
                <w:szCs w:val="20"/>
              </w:rPr>
            </w:pPr>
          </w:p>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835" w:type="dxa"/>
            <w:vMerge w:val="restart"/>
            <w:tcBorders>
              <w:top w:val="single" w:sz="6" w:space="0" w:color="auto"/>
              <w:left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1"/>
                <w:sz w:val="20"/>
                <w:szCs w:val="20"/>
              </w:rPr>
              <w:t>Код статьи</w:t>
            </w:r>
          </w:p>
          <w:p w:rsidR="000F2DED" w:rsidRPr="00041208" w:rsidRDefault="000F2DED" w:rsidP="00146ED8">
            <w:pPr>
              <w:jc w:val="center"/>
              <w:rPr>
                <w:sz w:val="20"/>
                <w:szCs w:val="20"/>
              </w:rPr>
            </w:pPr>
          </w:p>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1075" w:type="dxa"/>
            <w:vMerge w:val="restart"/>
            <w:tcBorders>
              <w:top w:val="single" w:sz="6" w:space="0" w:color="auto"/>
              <w:left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7"/>
                <w:sz w:val="20"/>
                <w:szCs w:val="20"/>
              </w:rPr>
              <w:t>Сумма всего</w:t>
            </w:r>
          </w:p>
          <w:p w:rsidR="000F2DED" w:rsidRPr="00041208" w:rsidRDefault="000F2DED" w:rsidP="00146ED8">
            <w:pPr>
              <w:jc w:val="center"/>
              <w:rPr>
                <w:sz w:val="20"/>
                <w:szCs w:val="20"/>
              </w:rPr>
            </w:pPr>
          </w:p>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11972" w:type="dxa"/>
            <w:gridSpan w:val="9"/>
            <w:tcBorders>
              <w:top w:val="single" w:sz="6" w:space="0" w:color="auto"/>
              <w:left w:val="single" w:sz="6" w:space="0" w:color="auto"/>
              <w:bottom w:val="single" w:sz="6" w:space="0" w:color="auto"/>
              <w:right w:val="nil"/>
            </w:tcBorders>
            <w:shd w:val="clear" w:color="auto" w:fill="FFFFFF"/>
          </w:tcPr>
          <w:p w:rsidR="000F2DED" w:rsidRPr="00041208" w:rsidRDefault="000F2DED" w:rsidP="00146ED8">
            <w:pPr>
              <w:shd w:val="clear" w:color="auto" w:fill="FFFFFF"/>
              <w:ind w:left="864"/>
              <w:rPr>
                <w:sz w:val="20"/>
                <w:szCs w:val="20"/>
              </w:rPr>
            </w:pPr>
            <w:r w:rsidRPr="00041208">
              <w:rPr>
                <w:color w:val="000000"/>
                <w:spacing w:val="5"/>
                <w:sz w:val="20"/>
                <w:szCs w:val="20"/>
              </w:rPr>
              <w:t xml:space="preserve">  | источники финансирования</w:t>
            </w:r>
          </w:p>
        </w:tc>
      </w:tr>
      <w:tr w:rsidR="000F2DED" w:rsidRPr="00041208" w:rsidTr="00146ED8">
        <w:trPr>
          <w:cantSplit/>
          <w:trHeight w:hRule="exact" w:val="202"/>
        </w:trPr>
        <w:tc>
          <w:tcPr>
            <w:tcW w:w="1670" w:type="dxa"/>
            <w:vMerge/>
            <w:tcBorders>
              <w:left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835" w:type="dxa"/>
            <w:vMerge/>
            <w:tcBorders>
              <w:left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1075" w:type="dxa"/>
            <w:vMerge/>
            <w:tcBorders>
              <w:left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4119" w:type="dxa"/>
            <w:gridSpan w:val="2"/>
            <w:vMerge w:val="restart"/>
            <w:tcBorders>
              <w:top w:val="single" w:sz="6" w:space="0" w:color="auto"/>
              <w:left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6"/>
                <w:sz w:val="20"/>
                <w:szCs w:val="20"/>
              </w:rPr>
              <w:t>субвенция</w:t>
            </w:r>
          </w:p>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3101" w:type="dxa"/>
            <w:gridSpan w:val="2"/>
            <w:vMerge w:val="restart"/>
            <w:tcBorders>
              <w:top w:val="single" w:sz="6" w:space="0" w:color="auto"/>
              <w:left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7"/>
                <w:sz w:val="20"/>
                <w:szCs w:val="20"/>
              </w:rPr>
              <w:t>мун.часть</w:t>
            </w:r>
          </w:p>
          <w:p w:rsidR="000F2DED" w:rsidRPr="00041208" w:rsidRDefault="000F2DED" w:rsidP="00146ED8">
            <w:pPr>
              <w:jc w:val="center"/>
              <w:rPr>
                <w:sz w:val="20"/>
                <w:szCs w:val="20"/>
              </w:rPr>
            </w:pPr>
          </w:p>
          <w:p w:rsidR="000F2DED" w:rsidRPr="00041208" w:rsidRDefault="000F2DED" w:rsidP="00146ED8">
            <w:pPr>
              <w:jc w:val="center"/>
              <w:rPr>
                <w:sz w:val="20"/>
                <w:szCs w:val="20"/>
              </w:rPr>
            </w:pPr>
          </w:p>
        </w:tc>
        <w:tc>
          <w:tcPr>
            <w:tcW w:w="4752" w:type="dxa"/>
            <w:gridSpan w:val="5"/>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4"/>
                <w:sz w:val="20"/>
                <w:szCs w:val="20"/>
              </w:rPr>
              <w:t>внебюджетные средства, в том числе:</w:t>
            </w:r>
          </w:p>
        </w:tc>
      </w:tr>
      <w:tr w:rsidR="000F2DED" w:rsidRPr="00041208" w:rsidTr="00146ED8">
        <w:trPr>
          <w:cantSplit/>
          <w:trHeight w:hRule="exact" w:val="319"/>
        </w:trPr>
        <w:tc>
          <w:tcPr>
            <w:tcW w:w="1670" w:type="dxa"/>
            <w:vMerge/>
            <w:tcBorders>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835" w:type="dxa"/>
            <w:vMerge/>
            <w:tcBorders>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1075" w:type="dxa"/>
            <w:vMerge/>
            <w:tcBorders>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4119" w:type="dxa"/>
            <w:gridSpan w:val="2"/>
            <w:vMerge/>
            <w:tcBorders>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3101" w:type="dxa"/>
            <w:gridSpan w:val="2"/>
            <w:vMerge/>
            <w:tcBorders>
              <w:left w:val="single" w:sz="6" w:space="0" w:color="auto"/>
              <w:bottom w:val="single" w:sz="6" w:space="0" w:color="auto"/>
              <w:right w:val="single" w:sz="6" w:space="0" w:color="auto"/>
            </w:tcBorders>
            <w:shd w:val="clear" w:color="auto" w:fill="FFFFFF"/>
          </w:tcPr>
          <w:p w:rsidR="000F2DED" w:rsidRPr="00041208" w:rsidRDefault="000F2DED" w:rsidP="00146ED8">
            <w:pPr>
              <w:jc w:val="center"/>
              <w:rPr>
                <w:sz w:val="20"/>
                <w:szCs w:val="20"/>
              </w:rPr>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8"/>
                <w:sz w:val="20"/>
                <w:szCs w:val="20"/>
              </w:rPr>
              <w:t>всего</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4"/>
                <w:sz w:val="20"/>
                <w:szCs w:val="20"/>
              </w:rPr>
              <w:t>платн.усл.</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r w:rsidRPr="00041208">
              <w:rPr>
                <w:color w:val="000000"/>
                <w:spacing w:val="-7"/>
                <w:sz w:val="20"/>
                <w:szCs w:val="20"/>
              </w:rPr>
              <w:t>родит.опл</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center"/>
              <w:rPr>
                <w:sz w:val="20"/>
                <w:szCs w:val="20"/>
              </w:rPr>
            </w:pPr>
          </w:p>
        </w:tc>
      </w:tr>
      <w:tr w:rsidR="000F2DED" w:rsidRPr="00041208" w:rsidTr="00146ED8">
        <w:trPr>
          <w:cantSplit/>
          <w:trHeight w:val="5825"/>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p>
          <w:p w:rsidR="000F2DED" w:rsidRPr="00041208" w:rsidRDefault="000F2DED" w:rsidP="00146ED8">
            <w:pPr>
              <w:shd w:val="clear" w:color="auto" w:fill="FFFFFF"/>
              <w:rPr>
                <w:sz w:val="20"/>
                <w:szCs w:val="20"/>
              </w:rPr>
            </w:pPr>
            <w:r w:rsidRPr="00041208">
              <w:rPr>
                <w:sz w:val="20"/>
                <w:szCs w:val="20"/>
              </w:rPr>
              <w:t>Прочие расходн. Материалы и предметы снабжения</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sz w:val="20"/>
                <w:szCs w:val="20"/>
              </w:rPr>
              <w:t>340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sz w:val="20"/>
                <w:szCs w:val="20"/>
              </w:rPr>
              <w:t>526,6</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ind w:right="385"/>
              <w:rPr>
                <w:sz w:val="20"/>
                <w:szCs w:val="20"/>
              </w:rPr>
            </w:pPr>
            <w:r w:rsidRPr="00041208">
              <w:rPr>
                <w:sz w:val="20"/>
                <w:szCs w:val="20"/>
              </w:rPr>
              <w:t>227,4</w:t>
            </w:r>
          </w:p>
        </w:tc>
        <w:tc>
          <w:tcPr>
            <w:tcW w:w="316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235" w:lineRule="exact"/>
              <w:rPr>
                <w:sz w:val="20"/>
                <w:szCs w:val="20"/>
              </w:rPr>
            </w:pPr>
            <w:r w:rsidRPr="00041208">
              <w:rPr>
                <w:color w:val="000000"/>
                <w:spacing w:val="-3"/>
                <w:sz w:val="20"/>
                <w:szCs w:val="20"/>
              </w:rPr>
              <w:t xml:space="preserve">Включены расходы  1)на приобретение канцтоваров (папки-4,6 т.р; бумага-21,5 </w:t>
            </w:r>
            <w:r w:rsidRPr="00041208">
              <w:rPr>
                <w:color w:val="000000"/>
                <w:spacing w:val="-2"/>
                <w:sz w:val="20"/>
                <w:szCs w:val="20"/>
              </w:rPr>
              <w:t>т.р.;расходные материалы-5,6 т.р..; тетради-2.5 т</w:t>
            </w:r>
            <w:r w:rsidRPr="00041208">
              <w:rPr>
                <w:color w:val="000000"/>
                <w:spacing w:val="-2"/>
                <w:sz w:val="20"/>
                <w:szCs w:val="20"/>
                <w:vertAlign w:val="subscript"/>
              </w:rPr>
              <w:t>;</w:t>
            </w:r>
            <w:r w:rsidRPr="00041208">
              <w:rPr>
                <w:color w:val="000000"/>
                <w:spacing w:val="-2"/>
                <w:sz w:val="20"/>
                <w:szCs w:val="20"/>
              </w:rPr>
              <w:t xml:space="preserve">р.;дискеты -24,7 т.р ;файлы </w:t>
            </w:r>
            <w:r w:rsidRPr="00041208">
              <w:rPr>
                <w:color w:val="000000"/>
                <w:spacing w:val="-1"/>
                <w:sz w:val="20"/>
                <w:szCs w:val="20"/>
              </w:rPr>
              <w:t xml:space="preserve">-1,1 т.р;)-60 т.р. по заявкам учреждений </w:t>
            </w:r>
            <w:r w:rsidRPr="00041208">
              <w:rPr>
                <w:color w:val="000000"/>
                <w:spacing w:val="-2"/>
                <w:sz w:val="20"/>
                <w:szCs w:val="20"/>
              </w:rPr>
              <w:t xml:space="preserve">2)хозинветаря- 57,1т.р(из расчета по нормативу 956,38руб. в год на 1 класс( </w:t>
            </w:r>
            <w:r w:rsidRPr="00041208">
              <w:rPr>
                <w:color w:val="000000"/>
                <w:spacing w:val="-4"/>
                <w:sz w:val="20"/>
                <w:szCs w:val="20"/>
              </w:rPr>
              <w:t xml:space="preserve">55кл*956,38р*1,086 коэф. Инфляции=57,1т.р.).3)Расчет </w:t>
            </w:r>
            <w:r w:rsidRPr="00041208">
              <w:rPr>
                <w:color w:val="000000"/>
                <w:spacing w:val="-1"/>
                <w:sz w:val="20"/>
                <w:szCs w:val="20"/>
              </w:rPr>
              <w:t xml:space="preserve">потребности моющих средств по </w:t>
            </w:r>
            <w:r w:rsidRPr="00041208">
              <w:rPr>
                <w:color w:val="000000"/>
                <w:spacing w:val="-3"/>
                <w:sz w:val="20"/>
                <w:szCs w:val="20"/>
              </w:rPr>
              <w:t>стоимостному нормативу 51,75руб. на 1-</w:t>
            </w:r>
            <w:r w:rsidRPr="00041208">
              <w:rPr>
                <w:color w:val="000000"/>
                <w:spacing w:val="-2"/>
                <w:sz w:val="20"/>
                <w:szCs w:val="20"/>
              </w:rPr>
              <w:t>го ребенка в год-всего моющ.средств-</w:t>
            </w:r>
            <w:r w:rsidRPr="00041208">
              <w:rPr>
                <w:color w:val="000000"/>
                <w:spacing w:val="-4"/>
                <w:sz w:val="20"/>
                <w:szCs w:val="20"/>
              </w:rPr>
              <w:t xml:space="preserve">1375 реб(по отчету </w:t>
            </w:r>
            <w:r w:rsidRPr="00041208">
              <w:rPr>
                <w:color w:val="000000"/>
                <w:spacing w:val="-3"/>
                <w:sz w:val="20"/>
                <w:szCs w:val="20"/>
              </w:rPr>
              <w:t xml:space="preserve">2005г.).*51,75руб*1,086 коэф. инфл.=77,3 </w:t>
            </w:r>
            <w:r w:rsidRPr="00041208">
              <w:rPr>
                <w:color w:val="000000"/>
                <w:spacing w:val="-4"/>
                <w:sz w:val="20"/>
                <w:szCs w:val="20"/>
              </w:rPr>
              <w:t xml:space="preserve">т.р. 4)Покупка картриджей к оргтехнике </w:t>
            </w:r>
            <w:r w:rsidRPr="00041208">
              <w:rPr>
                <w:color w:val="000000"/>
                <w:spacing w:val="-2"/>
                <w:sz w:val="20"/>
                <w:szCs w:val="20"/>
              </w:rPr>
              <w:t xml:space="preserve">расчета расходов в 2005 году 11960 </w:t>
            </w:r>
            <w:r w:rsidRPr="00041208">
              <w:rPr>
                <w:color w:val="000000"/>
                <w:spacing w:val="-3"/>
                <w:sz w:val="20"/>
                <w:szCs w:val="20"/>
              </w:rPr>
              <w:t xml:space="preserve">руб."1,086=13,0 т.р. 5)Расчет расходов на приобретение медикаментов и мелкого медицинского инструментария, согласно заявкам учреждения с учетом сроков использования препаратов и остатков на конец года из расчета 132,9 рублей на 1 ребенка. = 198,5 т.р. ( потребность в 2006 </w:t>
            </w:r>
            <w:r w:rsidRPr="00041208">
              <w:rPr>
                <w:color w:val="000000"/>
                <w:spacing w:val="-4"/>
                <w:sz w:val="20"/>
                <w:szCs w:val="20"/>
              </w:rPr>
              <w:t>году=20,0 т.р.)</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sz w:val="20"/>
                <w:szCs w:val="20"/>
              </w:rPr>
              <w:t>299,2</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92" w:lineRule="exact"/>
              <w:ind w:hanging="19"/>
              <w:rPr>
                <w:sz w:val="20"/>
                <w:szCs w:val="20"/>
              </w:rPr>
            </w:pPr>
            <w:r w:rsidRPr="00041208">
              <w:rPr>
                <w:color w:val="000000"/>
                <w:spacing w:val="-3"/>
                <w:sz w:val="20"/>
                <w:szCs w:val="20"/>
              </w:rPr>
              <w:t xml:space="preserve">1) Стройматериалы из расчета цен </w:t>
            </w:r>
            <w:smartTag w:uri="urn:schemas-microsoft-com:office:smarttags" w:element="metricconverter">
              <w:smartTagPr>
                <w:attr w:name="ProductID" w:val="2005 г"/>
              </w:smartTagPr>
              <w:r w:rsidRPr="00041208">
                <w:rPr>
                  <w:color w:val="000000"/>
                  <w:spacing w:val="-3"/>
                  <w:sz w:val="20"/>
                  <w:szCs w:val="20"/>
                </w:rPr>
                <w:t>2005 г</w:t>
              </w:r>
            </w:smartTag>
            <w:r w:rsidRPr="00041208">
              <w:rPr>
                <w:color w:val="000000"/>
                <w:spacing w:val="-3"/>
                <w:sz w:val="20"/>
                <w:szCs w:val="20"/>
              </w:rPr>
              <w:t xml:space="preserve">.=55,4 т.р (ДСП под </w:t>
            </w:r>
            <w:r w:rsidRPr="00041208">
              <w:rPr>
                <w:color w:val="000000"/>
                <w:spacing w:val="-2"/>
                <w:sz w:val="20"/>
                <w:szCs w:val="20"/>
              </w:rPr>
              <w:t xml:space="preserve">линол.)+160,3т.р (линол)+74,0 </w:t>
            </w:r>
            <w:r w:rsidRPr="00041208">
              <w:rPr>
                <w:color w:val="000000"/>
                <w:spacing w:val="-4"/>
                <w:sz w:val="20"/>
                <w:szCs w:val="20"/>
              </w:rPr>
              <w:t>т.р.</w:t>
            </w:r>
            <w:r w:rsidRPr="00041208">
              <w:rPr>
                <w:color w:val="000000"/>
                <w:spacing w:val="-4"/>
                <w:sz w:val="20"/>
                <w:szCs w:val="20"/>
                <w:u w:val="single"/>
              </w:rPr>
              <w:t>(</w:t>
            </w:r>
            <w:r w:rsidRPr="00041208">
              <w:rPr>
                <w:color w:val="000000"/>
                <w:spacing w:val="-4"/>
                <w:sz w:val="20"/>
                <w:szCs w:val="20"/>
              </w:rPr>
              <w:t xml:space="preserve">краска) 2)Стекла оконные = </w:t>
            </w:r>
            <w:r w:rsidRPr="00041208">
              <w:rPr>
                <w:color w:val="000000"/>
                <w:spacing w:val="3"/>
                <w:sz w:val="20"/>
                <w:szCs w:val="20"/>
              </w:rPr>
              <w:t>9,5т.р.(50шт*175р.*1,086)</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z w:val="20"/>
                <w:szCs w:val="20"/>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r w:rsidR="000F2DED" w:rsidRPr="00041208" w:rsidTr="00146ED8">
        <w:trPr>
          <w:trHeight w:hRule="exact" w:val="998"/>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ind w:right="682"/>
              <w:jc w:val="right"/>
              <w:rPr>
                <w:sz w:val="20"/>
                <w:szCs w:val="20"/>
              </w:rPr>
            </w:pPr>
          </w:p>
        </w:tc>
        <w:tc>
          <w:tcPr>
            <w:tcW w:w="316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92" w:lineRule="exact"/>
              <w:ind w:right="77" w:firstLine="19"/>
              <w:rPr>
                <w:sz w:val="20"/>
                <w:szCs w:val="20"/>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bl>
    <w:p w:rsidR="000F2DED" w:rsidRPr="00041208" w:rsidRDefault="000F2DED" w:rsidP="000F2DED">
      <w:pPr>
        <w:rPr>
          <w:sz w:val="20"/>
          <w:szCs w:val="20"/>
        </w:rPr>
        <w:sectPr w:rsidR="000F2DED" w:rsidRPr="00041208">
          <w:pgSz w:w="16834" w:h="11909" w:orient="landscape"/>
          <w:pgMar w:top="1440" w:right="641" w:bottom="720" w:left="64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670"/>
        <w:gridCol w:w="854"/>
        <w:gridCol w:w="1066"/>
        <w:gridCol w:w="1008"/>
        <w:gridCol w:w="3091"/>
        <w:gridCol w:w="758"/>
        <w:gridCol w:w="2352"/>
        <w:gridCol w:w="893"/>
        <w:gridCol w:w="826"/>
        <w:gridCol w:w="1162"/>
        <w:gridCol w:w="1152"/>
        <w:gridCol w:w="720"/>
      </w:tblGrid>
      <w:tr w:rsidR="000F2DED" w:rsidRPr="00041208" w:rsidTr="00146ED8">
        <w:trPr>
          <w:cantSplit/>
          <w:trHeight w:hRule="exact" w:val="211"/>
        </w:trPr>
        <w:tc>
          <w:tcPr>
            <w:tcW w:w="1670" w:type="dxa"/>
            <w:vMerge w:val="restart"/>
            <w:tcBorders>
              <w:top w:val="single" w:sz="6" w:space="0" w:color="auto"/>
              <w:left w:val="single" w:sz="6" w:space="0" w:color="auto"/>
              <w:bottom w:val="nil"/>
              <w:right w:val="single" w:sz="6" w:space="0" w:color="auto"/>
            </w:tcBorders>
            <w:shd w:val="clear" w:color="auto" w:fill="FFFFFF"/>
          </w:tcPr>
          <w:p w:rsidR="000F2DED" w:rsidRPr="00041208" w:rsidRDefault="000F2DED" w:rsidP="00146ED8">
            <w:pPr>
              <w:shd w:val="clear" w:color="auto" w:fill="FFFFFF"/>
              <w:spacing w:line="187" w:lineRule="exact"/>
              <w:ind w:left="197" w:right="178"/>
              <w:rPr>
                <w:sz w:val="20"/>
                <w:szCs w:val="20"/>
              </w:rPr>
            </w:pPr>
            <w:r w:rsidRPr="00041208">
              <w:rPr>
                <w:color w:val="000000"/>
                <w:spacing w:val="-5"/>
                <w:sz w:val="20"/>
                <w:szCs w:val="20"/>
              </w:rPr>
              <w:t xml:space="preserve">Наименование </w:t>
            </w:r>
            <w:r w:rsidRPr="00041208">
              <w:rPr>
                <w:color w:val="000000"/>
                <w:spacing w:val="-4"/>
                <w:sz w:val="20"/>
                <w:szCs w:val="20"/>
              </w:rPr>
              <w:t>статьи</w:t>
            </w:r>
          </w:p>
        </w:tc>
        <w:tc>
          <w:tcPr>
            <w:tcW w:w="854" w:type="dxa"/>
            <w:vMerge w:val="restart"/>
            <w:tcBorders>
              <w:top w:val="single" w:sz="6" w:space="0" w:color="auto"/>
              <w:left w:val="single" w:sz="6" w:space="0" w:color="auto"/>
              <w:bottom w:val="nil"/>
              <w:right w:val="single" w:sz="6" w:space="0" w:color="auto"/>
            </w:tcBorders>
            <w:shd w:val="clear" w:color="auto" w:fill="FFFFFF"/>
          </w:tcPr>
          <w:p w:rsidR="000F2DED" w:rsidRPr="00041208" w:rsidRDefault="000F2DED" w:rsidP="00146ED8">
            <w:pPr>
              <w:shd w:val="clear" w:color="auto" w:fill="FFFFFF"/>
              <w:jc w:val="right"/>
              <w:rPr>
                <w:sz w:val="20"/>
                <w:szCs w:val="20"/>
              </w:rPr>
            </w:pPr>
            <w:r w:rsidRPr="00041208">
              <w:rPr>
                <w:color w:val="000000"/>
                <w:spacing w:val="-6"/>
                <w:sz w:val="20"/>
                <w:szCs w:val="20"/>
              </w:rPr>
              <w:t>&lt;од статьи</w:t>
            </w:r>
          </w:p>
        </w:tc>
        <w:tc>
          <w:tcPr>
            <w:tcW w:w="1066" w:type="dxa"/>
            <w:vMerge w:val="restart"/>
            <w:tcBorders>
              <w:top w:val="single" w:sz="6" w:space="0" w:color="auto"/>
              <w:left w:val="single" w:sz="6" w:space="0" w:color="auto"/>
              <w:bottom w:val="nil"/>
              <w:right w:val="single" w:sz="6" w:space="0" w:color="auto"/>
            </w:tcBorders>
            <w:shd w:val="clear" w:color="auto" w:fill="FFFFFF"/>
          </w:tcPr>
          <w:p w:rsidR="000F2DED" w:rsidRPr="00041208" w:rsidRDefault="000F2DED" w:rsidP="00146ED8">
            <w:pPr>
              <w:shd w:val="clear" w:color="auto" w:fill="FFFFFF"/>
              <w:jc w:val="right"/>
              <w:rPr>
                <w:sz w:val="20"/>
                <w:szCs w:val="20"/>
              </w:rPr>
            </w:pPr>
            <w:r w:rsidRPr="00041208">
              <w:rPr>
                <w:color w:val="000000"/>
                <w:spacing w:val="-3"/>
                <w:sz w:val="20"/>
                <w:szCs w:val="20"/>
              </w:rPr>
              <w:t>Сумма всего</w:t>
            </w:r>
          </w:p>
        </w:tc>
        <w:tc>
          <w:tcPr>
            <w:tcW w:w="11962" w:type="dxa"/>
            <w:gridSpan w:val="9"/>
            <w:tcBorders>
              <w:top w:val="single" w:sz="6" w:space="0" w:color="auto"/>
              <w:left w:val="single" w:sz="6" w:space="0" w:color="auto"/>
              <w:bottom w:val="single" w:sz="6" w:space="0" w:color="auto"/>
              <w:right w:val="nil"/>
            </w:tcBorders>
            <w:shd w:val="clear" w:color="auto" w:fill="FFFFFF"/>
          </w:tcPr>
          <w:p w:rsidR="000F2DED" w:rsidRPr="00041208" w:rsidRDefault="000F2DED" w:rsidP="00146ED8">
            <w:pPr>
              <w:shd w:val="clear" w:color="auto" w:fill="FFFFFF"/>
              <w:ind w:left="869"/>
              <w:rPr>
                <w:sz w:val="20"/>
                <w:szCs w:val="20"/>
              </w:rPr>
            </w:pPr>
            <w:r w:rsidRPr="00041208">
              <w:rPr>
                <w:color w:val="000000"/>
                <w:spacing w:val="-4"/>
                <w:sz w:val="20"/>
                <w:szCs w:val="20"/>
              </w:rPr>
              <w:t xml:space="preserve">  </w:t>
            </w:r>
            <w:r w:rsidRPr="00041208">
              <w:rPr>
                <w:color w:val="000000"/>
                <w:spacing w:val="-4"/>
                <w:sz w:val="20"/>
                <w:szCs w:val="20"/>
                <w:lang w:val="en-US"/>
              </w:rPr>
              <w:t>I</w:t>
            </w:r>
            <w:r w:rsidRPr="00041208">
              <w:rPr>
                <w:color w:val="000000"/>
                <w:spacing w:val="-4"/>
                <w:sz w:val="20"/>
                <w:szCs w:val="20"/>
              </w:rPr>
              <w:t xml:space="preserve">  источники финансирования</w:t>
            </w:r>
          </w:p>
        </w:tc>
      </w:tr>
      <w:tr w:rsidR="000F2DED" w:rsidRPr="00041208" w:rsidTr="00146ED8">
        <w:trPr>
          <w:cantSplit/>
          <w:trHeight w:hRule="exact" w:val="231"/>
        </w:trPr>
        <w:tc>
          <w:tcPr>
            <w:tcW w:w="1670" w:type="dxa"/>
            <w:vMerge/>
            <w:tcBorders>
              <w:top w:val="nil"/>
              <w:left w:val="single" w:sz="6" w:space="0" w:color="auto"/>
              <w:bottom w:val="nil"/>
              <w:right w:val="single" w:sz="6" w:space="0" w:color="auto"/>
            </w:tcBorders>
            <w:shd w:val="clear" w:color="auto" w:fill="FFFFFF"/>
          </w:tcPr>
          <w:p w:rsidR="000F2DED" w:rsidRPr="00041208" w:rsidRDefault="000F2DED" w:rsidP="00146ED8">
            <w:pPr>
              <w:rPr>
                <w:sz w:val="20"/>
                <w:szCs w:val="20"/>
              </w:rPr>
            </w:pPr>
          </w:p>
          <w:p w:rsidR="000F2DED" w:rsidRPr="00041208" w:rsidRDefault="000F2DED" w:rsidP="00146ED8">
            <w:pPr>
              <w:rPr>
                <w:sz w:val="20"/>
                <w:szCs w:val="20"/>
              </w:rPr>
            </w:pPr>
          </w:p>
        </w:tc>
        <w:tc>
          <w:tcPr>
            <w:tcW w:w="854" w:type="dxa"/>
            <w:vMerge/>
            <w:tcBorders>
              <w:top w:val="nil"/>
              <w:left w:val="single" w:sz="6" w:space="0" w:color="auto"/>
              <w:bottom w:val="nil"/>
              <w:right w:val="single" w:sz="6" w:space="0" w:color="auto"/>
            </w:tcBorders>
            <w:shd w:val="clear" w:color="auto" w:fill="FFFFFF"/>
          </w:tcPr>
          <w:p w:rsidR="000F2DED" w:rsidRPr="00041208" w:rsidRDefault="000F2DED" w:rsidP="00146ED8">
            <w:pPr>
              <w:rPr>
                <w:sz w:val="20"/>
                <w:szCs w:val="20"/>
              </w:rPr>
            </w:pPr>
          </w:p>
          <w:p w:rsidR="000F2DED" w:rsidRPr="00041208" w:rsidRDefault="000F2DED" w:rsidP="00146ED8">
            <w:pPr>
              <w:rPr>
                <w:sz w:val="20"/>
                <w:szCs w:val="20"/>
              </w:rPr>
            </w:pPr>
          </w:p>
        </w:tc>
        <w:tc>
          <w:tcPr>
            <w:tcW w:w="1066" w:type="dxa"/>
            <w:vMerge/>
            <w:tcBorders>
              <w:top w:val="nil"/>
              <w:left w:val="single" w:sz="6" w:space="0" w:color="auto"/>
              <w:bottom w:val="nil"/>
              <w:right w:val="single" w:sz="6" w:space="0" w:color="auto"/>
            </w:tcBorders>
            <w:shd w:val="clear" w:color="auto" w:fill="FFFFFF"/>
          </w:tcPr>
          <w:p w:rsidR="000F2DED" w:rsidRPr="00041208" w:rsidRDefault="000F2DED" w:rsidP="00146ED8">
            <w:pPr>
              <w:rPr>
                <w:sz w:val="20"/>
                <w:szCs w:val="20"/>
              </w:rPr>
            </w:pPr>
          </w:p>
          <w:p w:rsidR="000F2DED" w:rsidRPr="00041208" w:rsidRDefault="000F2DED" w:rsidP="00146ED8">
            <w:pPr>
              <w:rPr>
                <w:sz w:val="20"/>
                <w:szCs w:val="20"/>
              </w:rPr>
            </w:pPr>
          </w:p>
        </w:tc>
        <w:tc>
          <w:tcPr>
            <w:tcW w:w="4099" w:type="dxa"/>
            <w:gridSpan w:val="2"/>
            <w:vMerge w:val="restart"/>
            <w:tcBorders>
              <w:top w:val="single" w:sz="6" w:space="0" w:color="auto"/>
              <w:left w:val="single" w:sz="6" w:space="0" w:color="auto"/>
              <w:bottom w:val="nil"/>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4"/>
                <w:sz w:val="20"/>
                <w:szCs w:val="20"/>
              </w:rPr>
              <w:t>субвенция</w:t>
            </w:r>
          </w:p>
        </w:tc>
        <w:tc>
          <w:tcPr>
            <w:tcW w:w="3110" w:type="dxa"/>
            <w:gridSpan w:val="2"/>
            <w:vMerge w:val="restart"/>
            <w:tcBorders>
              <w:top w:val="single" w:sz="6" w:space="0" w:color="auto"/>
              <w:left w:val="single" w:sz="6" w:space="0" w:color="auto"/>
              <w:bottom w:val="nil"/>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4"/>
                <w:sz w:val="20"/>
                <w:szCs w:val="20"/>
              </w:rPr>
              <w:t>мун.часть</w:t>
            </w:r>
          </w:p>
        </w:tc>
        <w:tc>
          <w:tcPr>
            <w:tcW w:w="4753" w:type="dxa"/>
            <w:gridSpan w:val="5"/>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4"/>
                <w:sz w:val="20"/>
                <w:szCs w:val="20"/>
              </w:rPr>
              <w:t>внебюджетные средства, в том числе:</w:t>
            </w:r>
          </w:p>
        </w:tc>
      </w:tr>
      <w:tr w:rsidR="000F2DED" w:rsidRPr="00041208" w:rsidTr="00146ED8">
        <w:trPr>
          <w:cantSplit/>
          <w:trHeight w:hRule="exact" w:val="319"/>
        </w:trPr>
        <w:tc>
          <w:tcPr>
            <w:tcW w:w="1670" w:type="dxa"/>
            <w:vMerge/>
            <w:tcBorders>
              <w:top w:val="nil"/>
              <w:left w:val="single" w:sz="6" w:space="0" w:color="auto"/>
              <w:bottom w:val="single" w:sz="6" w:space="0" w:color="auto"/>
              <w:right w:val="single" w:sz="6" w:space="0" w:color="auto"/>
            </w:tcBorders>
            <w:shd w:val="clear" w:color="auto" w:fill="FFFFFF"/>
          </w:tcPr>
          <w:p w:rsidR="000F2DED" w:rsidRPr="00041208" w:rsidRDefault="000F2DED" w:rsidP="00146ED8">
            <w:pPr>
              <w:rPr>
                <w:sz w:val="20"/>
                <w:szCs w:val="20"/>
              </w:rPr>
            </w:pPr>
          </w:p>
          <w:p w:rsidR="000F2DED" w:rsidRPr="00041208" w:rsidRDefault="000F2DED" w:rsidP="00146ED8">
            <w:pPr>
              <w:rPr>
                <w:sz w:val="20"/>
                <w:szCs w:val="20"/>
              </w:rPr>
            </w:pPr>
          </w:p>
        </w:tc>
        <w:tc>
          <w:tcPr>
            <w:tcW w:w="854" w:type="dxa"/>
            <w:vMerge/>
            <w:tcBorders>
              <w:top w:val="nil"/>
              <w:left w:val="single" w:sz="6" w:space="0" w:color="auto"/>
              <w:bottom w:val="single" w:sz="6" w:space="0" w:color="auto"/>
              <w:right w:val="single" w:sz="6" w:space="0" w:color="auto"/>
            </w:tcBorders>
            <w:shd w:val="clear" w:color="auto" w:fill="FFFFFF"/>
          </w:tcPr>
          <w:p w:rsidR="000F2DED" w:rsidRPr="00041208" w:rsidRDefault="000F2DED" w:rsidP="00146ED8">
            <w:pPr>
              <w:rPr>
                <w:sz w:val="20"/>
                <w:szCs w:val="20"/>
              </w:rPr>
            </w:pPr>
          </w:p>
          <w:p w:rsidR="000F2DED" w:rsidRPr="00041208" w:rsidRDefault="000F2DED" w:rsidP="00146ED8">
            <w:pPr>
              <w:rPr>
                <w:sz w:val="20"/>
                <w:szCs w:val="20"/>
              </w:rPr>
            </w:pPr>
          </w:p>
        </w:tc>
        <w:tc>
          <w:tcPr>
            <w:tcW w:w="1066" w:type="dxa"/>
            <w:vMerge/>
            <w:tcBorders>
              <w:top w:val="nil"/>
              <w:left w:val="single" w:sz="6" w:space="0" w:color="auto"/>
              <w:bottom w:val="single" w:sz="6" w:space="0" w:color="auto"/>
              <w:right w:val="single" w:sz="6" w:space="0" w:color="auto"/>
            </w:tcBorders>
            <w:shd w:val="clear" w:color="auto" w:fill="FFFFFF"/>
          </w:tcPr>
          <w:p w:rsidR="000F2DED" w:rsidRPr="00041208" w:rsidRDefault="000F2DED" w:rsidP="00146ED8">
            <w:pPr>
              <w:rPr>
                <w:sz w:val="20"/>
                <w:szCs w:val="20"/>
              </w:rPr>
            </w:pPr>
          </w:p>
          <w:p w:rsidR="000F2DED" w:rsidRPr="00041208" w:rsidRDefault="000F2DED" w:rsidP="00146ED8">
            <w:pPr>
              <w:rPr>
                <w:sz w:val="20"/>
                <w:szCs w:val="20"/>
              </w:rPr>
            </w:pPr>
          </w:p>
        </w:tc>
        <w:tc>
          <w:tcPr>
            <w:tcW w:w="4099" w:type="dxa"/>
            <w:gridSpan w:val="2"/>
            <w:vMerge/>
            <w:tcBorders>
              <w:top w:val="nil"/>
              <w:left w:val="single" w:sz="6" w:space="0" w:color="auto"/>
              <w:bottom w:val="single" w:sz="6" w:space="0" w:color="auto"/>
              <w:right w:val="single" w:sz="6" w:space="0" w:color="auto"/>
            </w:tcBorders>
            <w:shd w:val="clear" w:color="auto" w:fill="FFFFFF"/>
          </w:tcPr>
          <w:p w:rsidR="000F2DED" w:rsidRPr="00041208" w:rsidRDefault="000F2DED" w:rsidP="00146ED8">
            <w:pPr>
              <w:rPr>
                <w:sz w:val="20"/>
                <w:szCs w:val="20"/>
              </w:rPr>
            </w:pPr>
          </w:p>
          <w:p w:rsidR="000F2DED" w:rsidRPr="00041208" w:rsidRDefault="000F2DED" w:rsidP="00146ED8">
            <w:pPr>
              <w:rPr>
                <w:sz w:val="20"/>
                <w:szCs w:val="20"/>
              </w:rPr>
            </w:pPr>
          </w:p>
        </w:tc>
        <w:tc>
          <w:tcPr>
            <w:tcW w:w="3110" w:type="dxa"/>
            <w:gridSpan w:val="2"/>
            <w:vMerge/>
            <w:tcBorders>
              <w:top w:val="nil"/>
              <w:left w:val="single" w:sz="6" w:space="0" w:color="auto"/>
              <w:bottom w:val="single" w:sz="6" w:space="0" w:color="auto"/>
              <w:right w:val="single" w:sz="6" w:space="0" w:color="auto"/>
            </w:tcBorders>
            <w:shd w:val="clear" w:color="auto" w:fill="FFFFFF"/>
          </w:tcPr>
          <w:p w:rsidR="000F2DED" w:rsidRPr="00041208" w:rsidRDefault="000F2DED" w:rsidP="00146ED8">
            <w:pPr>
              <w:rPr>
                <w:sz w:val="20"/>
                <w:szCs w:val="20"/>
              </w:rPr>
            </w:pPr>
          </w:p>
          <w:p w:rsidR="000F2DED" w:rsidRPr="00041208" w:rsidRDefault="000F2DED" w:rsidP="00146ED8">
            <w:pPr>
              <w:rPr>
                <w:sz w:val="20"/>
                <w:szCs w:val="20"/>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1"/>
                <w:sz w:val="20"/>
                <w:szCs w:val="20"/>
              </w:rPr>
              <w:t>Всего</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7"/>
                <w:sz w:val="20"/>
                <w:szCs w:val="20"/>
              </w:rPr>
              <w:t>платн.усл.</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4"/>
                <w:sz w:val="20"/>
                <w:szCs w:val="20"/>
              </w:rPr>
              <w:t>родит.опл</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r w:rsidR="000F2DED" w:rsidRPr="00041208" w:rsidTr="00146ED8">
        <w:trPr>
          <w:trHeight w:hRule="exact" w:val="1142"/>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87" w:lineRule="exact"/>
              <w:ind w:right="437" w:hanging="14"/>
              <w:rPr>
                <w:sz w:val="20"/>
                <w:szCs w:val="20"/>
              </w:rPr>
            </w:pPr>
            <w:r w:rsidRPr="00041208">
              <w:rPr>
                <w:color w:val="000000"/>
                <w:spacing w:val="-5"/>
                <w:sz w:val="20"/>
                <w:szCs w:val="20"/>
              </w:rPr>
              <w:t xml:space="preserve">оплата </w:t>
            </w:r>
            <w:r w:rsidRPr="00041208">
              <w:rPr>
                <w:color w:val="000000"/>
                <w:spacing w:val="-4"/>
                <w:sz w:val="20"/>
                <w:szCs w:val="20"/>
              </w:rPr>
              <w:t xml:space="preserve">коммунальных </w:t>
            </w:r>
            <w:r w:rsidRPr="00041208">
              <w:rPr>
                <w:color w:val="000000"/>
                <w:spacing w:val="-3"/>
                <w:sz w:val="20"/>
                <w:szCs w:val="20"/>
              </w:rPr>
              <w:t>услуг.в т.ч.:</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z w:val="20"/>
                <w:szCs w:val="20"/>
              </w:rPr>
              <w:t>223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6"/>
                <w:sz w:val="20"/>
                <w:szCs w:val="20"/>
              </w:rPr>
              <w:t>1024,5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6"/>
                <w:sz w:val="20"/>
                <w:szCs w:val="20"/>
              </w:rPr>
              <w:t>1024,5</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87" w:lineRule="exact"/>
              <w:ind w:firstLine="10"/>
              <w:rPr>
                <w:sz w:val="20"/>
                <w:szCs w:val="20"/>
              </w:rPr>
            </w:pPr>
            <w:r w:rsidRPr="00041208">
              <w:rPr>
                <w:color w:val="000000"/>
                <w:spacing w:val="-1"/>
                <w:sz w:val="20"/>
                <w:szCs w:val="20"/>
              </w:rPr>
              <w:t>ВСЕГО КОММУНАЛЬНЫЕ У</w:t>
            </w:r>
            <w:r w:rsidRPr="00041208">
              <w:rPr>
                <w:color w:val="000000"/>
                <w:spacing w:val="-2"/>
                <w:sz w:val="20"/>
                <w:szCs w:val="20"/>
              </w:rPr>
              <w:t xml:space="preserve">СЛУГИ:натуральные показатели,согласно </w:t>
            </w:r>
            <w:r w:rsidRPr="00041208">
              <w:rPr>
                <w:color w:val="000000"/>
                <w:spacing w:val="-4"/>
                <w:sz w:val="20"/>
                <w:szCs w:val="20"/>
              </w:rPr>
              <w:t>лимитам,денежное выражение-</w:t>
            </w:r>
            <w:r w:rsidRPr="00041208">
              <w:rPr>
                <w:color w:val="000000"/>
                <w:spacing w:val="-3"/>
                <w:sz w:val="20"/>
                <w:szCs w:val="20"/>
              </w:rPr>
              <w:t xml:space="preserve">в пределах утвержденных </w:t>
            </w:r>
            <w:r w:rsidRPr="00041208">
              <w:rPr>
                <w:color w:val="000000"/>
                <w:spacing w:val="-4"/>
                <w:sz w:val="20"/>
                <w:szCs w:val="20"/>
              </w:rPr>
              <w:t>сумм</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749" w:lineRule="exact"/>
              <w:rPr>
                <w:sz w:val="20"/>
                <w:szCs w:val="20"/>
              </w:rPr>
            </w:pPr>
            <w:r w:rsidRPr="00041208">
              <w:rPr>
                <w:sz w:val="20"/>
                <w:szCs w:val="20"/>
              </w:rPr>
              <w:t>9</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ind w:left="72"/>
              <w:rPr>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r w:rsidR="000F2DED" w:rsidRPr="00041208" w:rsidTr="00146ED8">
        <w:trPr>
          <w:trHeight w:hRule="exact" w:val="1565"/>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4"/>
                <w:sz w:val="20"/>
                <w:szCs w:val="20"/>
              </w:rPr>
              <w:t>тепловая энергия</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right"/>
              <w:rPr>
                <w:sz w:val="20"/>
                <w:szCs w:val="20"/>
              </w:rPr>
            </w:pPr>
            <w:r w:rsidRPr="00041208">
              <w:rPr>
                <w:color w:val="000000"/>
                <w:sz w:val="20"/>
                <w:szCs w:val="20"/>
              </w:rPr>
              <w:t>223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right"/>
              <w:rPr>
                <w:sz w:val="20"/>
                <w:szCs w:val="20"/>
              </w:rPr>
            </w:pPr>
            <w:r w:rsidRPr="00041208">
              <w:rPr>
                <w:color w:val="000000"/>
                <w:spacing w:val="-7"/>
                <w:sz w:val="20"/>
                <w:szCs w:val="20"/>
              </w:rPr>
              <w:t>718,5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z w:val="20"/>
                <w:szCs w:val="20"/>
              </w:rPr>
              <w:t xml:space="preserve">718,5    </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92" w:lineRule="exact"/>
              <w:ind w:right="451" w:hanging="5"/>
              <w:rPr>
                <w:sz w:val="20"/>
                <w:szCs w:val="20"/>
              </w:rPr>
            </w:pPr>
            <w:r w:rsidRPr="00041208">
              <w:rPr>
                <w:color w:val="000000"/>
                <w:spacing w:val="-4"/>
                <w:sz w:val="20"/>
                <w:szCs w:val="20"/>
              </w:rPr>
              <w:t xml:space="preserve">согласно утвержденным </w:t>
            </w:r>
            <w:r w:rsidRPr="00041208">
              <w:rPr>
                <w:color w:val="000000"/>
                <w:spacing w:val="-2"/>
                <w:sz w:val="20"/>
                <w:szCs w:val="20"/>
              </w:rPr>
              <w:t>лимитам 826 г/кал</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9"/>
                <w:sz w:val="20"/>
                <w:szCs w:val="20"/>
              </w:rPr>
              <w:t>14,4</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92" w:lineRule="exact"/>
              <w:ind w:hanging="5"/>
              <w:rPr>
                <w:sz w:val="20"/>
                <w:szCs w:val="20"/>
              </w:rPr>
            </w:pPr>
            <w:r w:rsidRPr="00041208">
              <w:rPr>
                <w:color w:val="000000"/>
                <w:spacing w:val="-4"/>
                <w:sz w:val="20"/>
                <w:szCs w:val="20"/>
              </w:rPr>
              <w:t xml:space="preserve">Из расчета </w:t>
            </w:r>
            <w:r w:rsidRPr="00041208">
              <w:rPr>
                <w:color w:val="000000"/>
                <w:spacing w:val="-7"/>
                <w:sz w:val="20"/>
                <w:szCs w:val="20"/>
              </w:rPr>
              <w:t xml:space="preserve">1,2*12 </w:t>
            </w:r>
            <w:r w:rsidRPr="00041208">
              <w:rPr>
                <w:color w:val="000000"/>
                <w:spacing w:val="-3"/>
                <w:sz w:val="20"/>
                <w:szCs w:val="20"/>
              </w:rPr>
              <w:t xml:space="preserve">мес=14,4 </w:t>
            </w:r>
            <w:r w:rsidRPr="00041208">
              <w:rPr>
                <w:color w:val="000000"/>
                <w:sz w:val="20"/>
                <w:szCs w:val="20"/>
              </w:rPr>
              <w:t xml:space="preserve">тр.(Возмещен </w:t>
            </w:r>
            <w:r w:rsidRPr="00041208">
              <w:rPr>
                <w:color w:val="000000"/>
                <w:spacing w:val="-10"/>
                <w:sz w:val="20"/>
                <w:szCs w:val="20"/>
              </w:rPr>
              <w:t xml:space="preserve">ие </w:t>
            </w:r>
            <w:r w:rsidRPr="00041208">
              <w:rPr>
                <w:color w:val="000000"/>
                <w:spacing w:val="-4"/>
                <w:sz w:val="20"/>
                <w:szCs w:val="20"/>
              </w:rPr>
              <w:t>арендаторами по дог. аренды)</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r w:rsidR="000F2DED" w:rsidRPr="00041208" w:rsidTr="00146ED8">
        <w:trPr>
          <w:trHeight w:hRule="exact" w:val="192"/>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4"/>
                <w:sz w:val="20"/>
                <w:szCs w:val="20"/>
              </w:rPr>
              <w:t>потребление газа</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right"/>
              <w:rPr>
                <w:sz w:val="20"/>
                <w:szCs w:val="20"/>
              </w:rPr>
            </w:pPr>
            <w:r w:rsidRPr="00041208">
              <w:rPr>
                <w:color w:val="000000"/>
                <w:sz w:val="20"/>
                <w:szCs w:val="20"/>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r w:rsidR="000F2DED" w:rsidRPr="00041208" w:rsidTr="00146ED8">
        <w:trPr>
          <w:trHeight w:hRule="exact" w:val="1363"/>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5"/>
                <w:sz w:val="20"/>
                <w:szCs w:val="20"/>
              </w:rPr>
              <w:t>электроэнергия</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right"/>
              <w:rPr>
                <w:sz w:val="20"/>
                <w:szCs w:val="20"/>
              </w:rPr>
            </w:pPr>
            <w:r w:rsidRPr="00041208">
              <w:rPr>
                <w:color w:val="000000"/>
                <w:sz w:val="20"/>
                <w:szCs w:val="20"/>
              </w:rPr>
              <w:t>223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right"/>
              <w:rPr>
                <w:sz w:val="20"/>
                <w:szCs w:val="20"/>
              </w:rPr>
            </w:pPr>
            <w:r w:rsidRPr="00041208">
              <w:rPr>
                <w:color w:val="000000"/>
                <w:spacing w:val="-10"/>
                <w:sz w:val="20"/>
                <w:szCs w:val="20"/>
              </w:rPr>
              <w:t>238,1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13"/>
                <w:sz w:val="20"/>
                <w:szCs w:val="20"/>
              </w:rPr>
              <w:t xml:space="preserve">238,1  </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97" w:lineRule="exact"/>
              <w:ind w:right="446"/>
              <w:rPr>
                <w:sz w:val="20"/>
                <w:szCs w:val="20"/>
              </w:rPr>
            </w:pPr>
            <w:r w:rsidRPr="00041208">
              <w:rPr>
                <w:color w:val="000000"/>
                <w:spacing w:val="-4"/>
                <w:sz w:val="20"/>
                <w:szCs w:val="20"/>
              </w:rPr>
              <w:t xml:space="preserve">согласно утвержденным </w:t>
            </w:r>
            <w:r w:rsidRPr="00041208">
              <w:rPr>
                <w:color w:val="000000"/>
                <w:spacing w:val="-2"/>
                <w:sz w:val="20"/>
                <w:szCs w:val="20"/>
              </w:rPr>
              <w:t>лимитам 159800 квт/ч</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z w:val="20"/>
                <w:szCs w:val="20"/>
              </w:rPr>
              <w:t>3,6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92" w:lineRule="exact"/>
              <w:rPr>
                <w:sz w:val="20"/>
                <w:szCs w:val="20"/>
              </w:rPr>
            </w:pPr>
            <w:r w:rsidRPr="00041208">
              <w:rPr>
                <w:color w:val="000000"/>
                <w:spacing w:val="-4"/>
                <w:sz w:val="20"/>
                <w:szCs w:val="20"/>
              </w:rPr>
              <w:t xml:space="preserve">Из расчета 0,3 </w:t>
            </w:r>
            <w:r w:rsidRPr="00041208">
              <w:rPr>
                <w:color w:val="000000"/>
                <w:spacing w:val="-2"/>
                <w:sz w:val="20"/>
                <w:szCs w:val="20"/>
              </w:rPr>
              <w:t xml:space="preserve">т.р. *12 мес= </w:t>
            </w:r>
            <w:r w:rsidRPr="00041208">
              <w:rPr>
                <w:color w:val="000000"/>
                <w:spacing w:val="-4"/>
                <w:sz w:val="20"/>
                <w:szCs w:val="20"/>
              </w:rPr>
              <w:t>3,6 т.р (Возмещение арендаторами по дог. аренды)</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r w:rsidR="000F2DED" w:rsidRPr="00041208" w:rsidTr="00146ED8">
        <w:trPr>
          <w:trHeight w:hRule="exact" w:val="1354"/>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92" w:lineRule="exact"/>
              <w:ind w:right="350" w:firstLine="14"/>
              <w:rPr>
                <w:sz w:val="20"/>
                <w:szCs w:val="20"/>
              </w:rPr>
            </w:pPr>
            <w:r w:rsidRPr="00041208">
              <w:rPr>
                <w:color w:val="000000"/>
                <w:spacing w:val="-5"/>
                <w:sz w:val="20"/>
                <w:szCs w:val="20"/>
              </w:rPr>
              <w:t xml:space="preserve">водоснабжение </w:t>
            </w:r>
            <w:r w:rsidRPr="00041208">
              <w:rPr>
                <w:color w:val="000000"/>
                <w:spacing w:val="-6"/>
                <w:sz w:val="20"/>
                <w:szCs w:val="20"/>
              </w:rPr>
              <w:t>помещ.</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right"/>
              <w:rPr>
                <w:sz w:val="20"/>
                <w:szCs w:val="20"/>
              </w:rPr>
            </w:pPr>
            <w:r w:rsidRPr="00041208">
              <w:rPr>
                <w:color w:val="000000"/>
                <w:sz w:val="20"/>
                <w:szCs w:val="20"/>
              </w:rPr>
              <w:t>223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right"/>
              <w:rPr>
                <w:sz w:val="20"/>
                <w:szCs w:val="20"/>
              </w:rPr>
            </w:pPr>
            <w:r w:rsidRPr="00041208">
              <w:rPr>
                <w:color w:val="000000"/>
                <w:spacing w:val="-7"/>
                <w:sz w:val="20"/>
                <w:szCs w:val="20"/>
              </w:rPr>
              <w:t>67,9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456" w:lineRule="exact"/>
              <w:rPr>
                <w:sz w:val="20"/>
                <w:szCs w:val="20"/>
              </w:rPr>
            </w:pPr>
            <w:r w:rsidRPr="00041208">
              <w:rPr>
                <w:color w:val="000000"/>
                <w:spacing w:val="-4"/>
                <w:w w:val="125"/>
                <w:sz w:val="20"/>
                <w:szCs w:val="20"/>
              </w:rPr>
              <w:t xml:space="preserve">67,9   </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97" w:lineRule="exact"/>
              <w:ind w:right="442" w:firstLine="10"/>
              <w:rPr>
                <w:sz w:val="20"/>
                <w:szCs w:val="20"/>
              </w:rPr>
            </w:pPr>
            <w:r w:rsidRPr="00041208">
              <w:rPr>
                <w:color w:val="000000"/>
                <w:spacing w:val="-4"/>
                <w:sz w:val="20"/>
                <w:szCs w:val="20"/>
              </w:rPr>
              <w:t xml:space="preserve">согласно утвержденным </w:t>
            </w:r>
            <w:r w:rsidRPr="00041208">
              <w:rPr>
                <w:color w:val="000000"/>
                <w:spacing w:val="-3"/>
                <w:sz w:val="20"/>
                <w:szCs w:val="20"/>
              </w:rPr>
              <w:t xml:space="preserve">лимитам </w:t>
            </w:r>
            <w:smartTag w:uri="urn:schemas-microsoft-com:office:smarttags" w:element="metricconverter">
              <w:smartTagPr>
                <w:attr w:name="ProductID" w:val="8940 м"/>
              </w:smartTagPr>
              <w:r w:rsidRPr="00041208">
                <w:rPr>
                  <w:color w:val="000000"/>
                  <w:spacing w:val="-3"/>
                  <w:sz w:val="20"/>
                  <w:szCs w:val="20"/>
                </w:rPr>
                <w:t>8940 м</w:t>
              </w:r>
            </w:smartTag>
            <w:r w:rsidRPr="00041208">
              <w:rPr>
                <w:color w:val="000000"/>
                <w:spacing w:val="-3"/>
                <w:sz w:val="20"/>
                <w:szCs w:val="20"/>
              </w:rPr>
              <w:t>.куб.</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z w:val="20"/>
                <w:szCs w:val="20"/>
              </w:rPr>
              <w:t>0,9</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spacing w:line="192" w:lineRule="exact"/>
              <w:rPr>
                <w:sz w:val="20"/>
                <w:szCs w:val="20"/>
              </w:rPr>
            </w:pPr>
            <w:r w:rsidRPr="00041208">
              <w:rPr>
                <w:color w:val="000000"/>
                <w:spacing w:val="-4"/>
                <w:sz w:val="20"/>
                <w:szCs w:val="20"/>
              </w:rPr>
              <w:t xml:space="preserve">Из расчета 0,1*12 мес=0,9 </w:t>
            </w:r>
            <w:r w:rsidRPr="00041208">
              <w:rPr>
                <w:color w:val="000000"/>
                <w:spacing w:val="15"/>
                <w:sz w:val="20"/>
                <w:szCs w:val="20"/>
              </w:rPr>
              <w:t xml:space="preserve">т.р. </w:t>
            </w:r>
            <w:r w:rsidRPr="00041208">
              <w:rPr>
                <w:color w:val="000000"/>
                <w:spacing w:val="-4"/>
                <w:sz w:val="20"/>
                <w:szCs w:val="20"/>
              </w:rPr>
              <w:t xml:space="preserve">(Возмещение </w:t>
            </w:r>
            <w:r w:rsidRPr="00041208">
              <w:rPr>
                <w:color w:val="000000"/>
                <w:spacing w:val="-3"/>
                <w:sz w:val="20"/>
                <w:szCs w:val="20"/>
              </w:rPr>
              <w:t xml:space="preserve">арендаторами </w:t>
            </w:r>
            <w:r w:rsidRPr="00041208">
              <w:rPr>
                <w:color w:val="000000"/>
                <w:spacing w:val="-5"/>
                <w:sz w:val="20"/>
                <w:szCs w:val="20"/>
              </w:rPr>
              <w:t xml:space="preserve">по дог. </w:t>
            </w:r>
            <w:r w:rsidRPr="00041208">
              <w:rPr>
                <w:color w:val="000000"/>
                <w:spacing w:val="-4"/>
                <w:sz w:val="20"/>
                <w:szCs w:val="20"/>
              </w:rPr>
              <w:t>аренды)</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r w:rsidR="000F2DED" w:rsidRPr="00041208" w:rsidTr="00146ED8">
        <w:trPr>
          <w:trHeight w:hRule="exact" w:val="192"/>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6"/>
                <w:sz w:val="20"/>
                <w:szCs w:val="20"/>
              </w:rPr>
              <w:t>ВСЕГО по</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jc w:val="right"/>
              <w:rPr>
                <w:sz w:val="20"/>
                <w:szCs w:val="20"/>
              </w:rPr>
            </w:pPr>
            <w:r w:rsidRPr="00041208">
              <w:rPr>
                <w:color w:val="000000"/>
                <w:spacing w:val="-8"/>
                <w:sz w:val="20"/>
                <w:szCs w:val="20"/>
              </w:rPr>
              <w:t>12572,4</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ind w:left="326"/>
              <w:rPr>
                <w:sz w:val="20"/>
                <w:szCs w:val="20"/>
              </w:rPr>
            </w:pPr>
            <w:r w:rsidRPr="00041208">
              <w:rPr>
                <w:color w:val="000000"/>
                <w:spacing w:val="-6"/>
                <w:sz w:val="20"/>
                <w:szCs w:val="20"/>
              </w:rPr>
              <w:t>10158,2</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pacing w:val="-4"/>
                <w:sz w:val="20"/>
                <w:szCs w:val="20"/>
              </w:rPr>
              <w:t>2402,18</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r w:rsidRPr="00041208">
              <w:rPr>
                <w:color w:val="000000"/>
                <w:sz w:val="20"/>
                <w:szCs w:val="20"/>
              </w:rPr>
              <w:t>21</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r w:rsidR="000F2DED" w:rsidRPr="00041208" w:rsidTr="00146ED8">
        <w:trPr>
          <w:trHeight w:hRule="exact" w:val="192"/>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r w:rsidR="000F2DED" w:rsidRPr="00041208" w:rsidTr="00146ED8">
        <w:trPr>
          <w:trHeight w:hRule="exact" w:val="250"/>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ind w:left="77"/>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F2DED" w:rsidRPr="00041208" w:rsidRDefault="000F2DED" w:rsidP="00146ED8">
            <w:pPr>
              <w:shd w:val="clear" w:color="auto" w:fill="FFFFFF"/>
              <w:rPr>
                <w:sz w:val="20"/>
                <w:szCs w:val="20"/>
              </w:rPr>
            </w:pPr>
          </w:p>
        </w:tc>
      </w:tr>
    </w:tbl>
    <w:p w:rsidR="000F2DED" w:rsidRPr="00041208" w:rsidRDefault="000F2DED" w:rsidP="000F2DED">
      <w:pPr>
        <w:rPr>
          <w:sz w:val="20"/>
          <w:szCs w:val="20"/>
        </w:rPr>
      </w:pPr>
    </w:p>
    <w:p w:rsidR="000F2DED" w:rsidRPr="00041208" w:rsidRDefault="000F2DED" w:rsidP="000F2DED">
      <w:pPr>
        <w:rPr>
          <w:sz w:val="20"/>
          <w:szCs w:val="20"/>
        </w:rPr>
        <w:sectPr w:rsidR="000F2DED" w:rsidRPr="00041208">
          <w:pgSz w:w="16834" w:h="11909" w:orient="landscape"/>
          <w:pgMar w:top="1440" w:right="641" w:bottom="720" w:left="641" w:header="720" w:footer="720" w:gutter="0"/>
          <w:cols w:space="60"/>
          <w:noEndnote/>
        </w:sectPr>
      </w:pPr>
    </w:p>
    <w:p w:rsidR="000F2DED" w:rsidRPr="00041208" w:rsidRDefault="000F2DED" w:rsidP="000F2DED">
      <w:pPr>
        <w:rPr>
          <w:sz w:val="20"/>
          <w:szCs w:val="20"/>
        </w:rPr>
      </w:pPr>
    </w:p>
    <w:tbl>
      <w:tblPr>
        <w:tblpPr w:leftFromText="180" w:rightFromText="180" w:horzAnchor="margin" w:tblpXSpec="center" w:tblpY="386"/>
        <w:tblW w:w="13204" w:type="dxa"/>
        <w:tblLook w:val="0000" w:firstRow="0" w:lastRow="0" w:firstColumn="0" w:lastColumn="0" w:noHBand="0" w:noVBand="0"/>
      </w:tblPr>
      <w:tblGrid>
        <w:gridCol w:w="4740"/>
        <w:gridCol w:w="987"/>
        <w:gridCol w:w="1823"/>
        <w:gridCol w:w="1319"/>
        <w:gridCol w:w="1208"/>
        <w:gridCol w:w="1208"/>
        <w:gridCol w:w="1208"/>
        <w:gridCol w:w="1208"/>
      </w:tblGrid>
      <w:tr w:rsidR="000F2DED" w:rsidRPr="00197A13" w:rsidTr="00146ED8">
        <w:trPr>
          <w:trHeight w:val="255"/>
        </w:trPr>
        <w:tc>
          <w:tcPr>
            <w:tcW w:w="13204" w:type="dxa"/>
            <w:gridSpan w:val="8"/>
            <w:tcBorders>
              <w:top w:val="nil"/>
              <w:left w:val="nil"/>
              <w:bottom w:val="nil"/>
              <w:right w:val="nil"/>
            </w:tcBorders>
            <w:shd w:val="clear" w:color="auto" w:fill="auto"/>
            <w:noWrap/>
            <w:vAlign w:val="bottom"/>
          </w:tcPr>
          <w:p w:rsidR="000F2DED" w:rsidRPr="00197A13" w:rsidRDefault="006C3337" w:rsidP="006C3337">
            <w:pPr>
              <w:jc w:val="right"/>
              <w:rPr>
                <w:b/>
                <w:bCs/>
                <w:sz w:val="28"/>
                <w:szCs w:val="28"/>
              </w:rPr>
            </w:pPr>
            <w:r w:rsidRPr="00B16182">
              <w:rPr>
                <w:bCs/>
                <w:sz w:val="28"/>
                <w:szCs w:val="28"/>
              </w:rPr>
              <w:t xml:space="preserve">Приложение </w:t>
            </w:r>
            <w:r w:rsidR="00F035CC">
              <w:rPr>
                <w:bCs/>
                <w:sz w:val="28"/>
                <w:szCs w:val="28"/>
              </w:rPr>
              <w:t>7.</w:t>
            </w:r>
          </w:p>
          <w:p w:rsidR="000F2DED" w:rsidRPr="00197A13" w:rsidRDefault="000F2DED" w:rsidP="00146ED8">
            <w:pPr>
              <w:jc w:val="center"/>
              <w:rPr>
                <w:b/>
                <w:bCs/>
                <w:sz w:val="28"/>
                <w:szCs w:val="28"/>
              </w:rPr>
            </w:pPr>
          </w:p>
          <w:p w:rsidR="000F2DED" w:rsidRPr="00197A13" w:rsidRDefault="000F2DED" w:rsidP="006C3337">
            <w:pPr>
              <w:jc w:val="center"/>
              <w:rPr>
                <w:b/>
                <w:bCs/>
                <w:sz w:val="28"/>
                <w:szCs w:val="28"/>
              </w:rPr>
            </w:pPr>
            <w:r w:rsidRPr="00197A13">
              <w:rPr>
                <w:b/>
                <w:bCs/>
                <w:sz w:val="28"/>
                <w:szCs w:val="28"/>
              </w:rPr>
              <w:t>Уточненная смета расходов на 01.01.20</w:t>
            </w:r>
            <w:r>
              <w:rPr>
                <w:b/>
                <w:bCs/>
                <w:sz w:val="28"/>
                <w:szCs w:val="28"/>
              </w:rPr>
              <w:t>10</w:t>
            </w:r>
            <w:r w:rsidRPr="00197A13">
              <w:rPr>
                <w:b/>
                <w:bCs/>
                <w:sz w:val="28"/>
                <w:szCs w:val="28"/>
              </w:rPr>
              <w:t xml:space="preserve"> года МОУ СОШ № 46</w:t>
            </w:r>
          </w:p>
        </w:tc>
      </w:tr>
      <w:tr w:rsidR="000F2DED" w:rsidRPr="00197A13" w:rsidTr="00146ED8">
        <w:trPr>
          <w:trHeight w:val="255"/>
        </w:trPr>
        <w:tc>
          <w:tcPr>
            <w:tcW w:w="4740"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c>
          <w:tcPr>
            <w:tcW w:w="949" w:type="dxa"/>
            <w:tcBorders>
              <w:top w:val="nil"/>
              <w:left w:val="nil"/>
              <w:bottom w:val="nil"/>
              <w:right w:val="nil"/>
            </w:tcBorders>
            <w:shd w:val="clear" w:color="auto" w:fill="auto"/>
            <w:noWrap/>
            <w:vAlign w:val="bottom"/>
          </w:tcPr>
          <w:p w:rsidR="000F2DED" w:rsidRPr="00197A13" w:rsidRDefault="000F2DED" w:rsidP="00146ED8">
            <w:pPr>
              <w:jc w:val="center"/>
              <w:rPr>
                <w:sz w:val="28"/>
                <w:szCs w:val="28"/>
              </w:rPr>
            </w:pPr>
          </w:p>
        </w:tc>
        <w:tc>
          <w:tcPr>
            <w:tcW w:w="1364"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c>
          <w:tcPr>
            <w:tcW w:w="1319"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c>
          <w:tcPr>
            <w:tcW w:w="1208"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c>
          <w:tcPr>
            <w:tcW w:w="1208"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c>
          <w:tcPr>
            <w:tcW w:w="1208"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c>
          <w:tcPr>
            <w:tcW w:w="1208"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r>
      <w:tr w:rsidR="000F2DED" w:rsidRPr="00197A13" w:rsidTr="00146ED8">
        <w:trPr>
          <w:trHeight w:val="255"/>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b/>
                <w:bCs/>
                <w:sz w:val="28"/>
                <w:szCs w:val="28"/>
              </w:rPr>
            </w:pPr>
            <w:r w:rsidRPr="00197A13">
              <w:rPr>
                <w:b/>
                <w:bCs/>
                <w:sz w:val="28"/>
                <w:szCs w:val="28"/>
              </w:rPr>
              <w:t>1. Доходы</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 </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Экономическая классификация расходов</w:t>
            </w:r>
          </w:p>
        </w:tc>
        <w:tc>
          <w:tcPr>
            <w:tcW w:w="949" w:type="dxa"/>
            <w:vMerge w:val="restart"/>
            <w:tcBorders>
              <w:top w:val="nil"/>
              <w:left w:val="single" w:sz="4" w:space="0" w:color="auto"/>
              <w:bottom w:val="single" w:sz="4" w:space="0" w:color="000000"/>
              <w:right w:val="single" w:sz="4" w:space="0" w:color="auto"/>
            </w:tcBorders>
            <w:shd w:val="clear" w:color="auto" w:fill="auto"/>
            <w:vAlign w:val="bottom"/>
          </w:tcPr>
          <w:p w:rsidR="000F2DED" w:rsidRPr="00197A13" w:rsidRDefault="000F2DED" w:rsidP="00146ED8">
            <w:pPr>
              <w:jc w:val="center"/>
              <w:rPr>
                <w:sz w:val="28"/>
                <w:szCs w:val="28"/>
              </w:rPr>
            </w:pPr>
            <w:r w:rsidRPr="00197A13">
              <w:rPr>
                <w:sz w:val="28"/>
                <w:szCs w:val="28"/>
              </w:rPr>
              <w:t>Код статьи</w:t>
            </w:r>
          </w:p>
        </w:tc>
        <w:tc>
          <w:tcPr>
            <w:tcW w:w="1364" w:type="dxa"/>
            <w:vMerge w:val="restart"/>
            <w:tcBorders>
              <w:top w:val="nil"/>
              <w:left w:val="single" w:sz="4" w:space="0" w:color="auto"/>
              <w:bottom w:val="single" w:sz="4" w:space="0" w:color="000000"/>
              <w:right w:val="single" w:sz="4" w:space="0" w:color="auto"/>
            </w:tcBorders>
            <w:shd w:val="clear" w:color="auto" w:fill="auto"/>
            <w:vAlign w:val="bottom"/>
          </w:tcPr>
          <w:p w:rsidR="000F2DED" w:rsidRPr="00197A13" w:rsidRDefault="000F2DED" w:rsidP="00146ED8">
            <w:pPr>
              <w:jc w:val="center"/>
              <w:rPr>
                <w:sz w:val="28"/>
                <w:szCs w:val="28"/>
              </w:rPr>
            </w:pPr>
            <w:r w:rsidRPr="00197A13">
              <w:rPr>
                <w:sz w:val="28"/>
                <w:szCs w:val="28"/>
              </w:rPr>
              <w:t>Исчислено учреждением</w:t>
            </w:r>
          </w:p>
        </w:tc>
        <w:tc>
          <w:tcPr>
            <w:tcW w:w="6151" w:type="dxa"/>
            <w:gridSpan w:val="5"/>
            <w:tcBorders>
              <w:top w:val="single" w:sz="4" w:space="0" w:color="auto"/>
              <w:left w:val="nil"/>
              <w:bottom w:val="single" w:sz="4" w:space="0" w:color="auto"/>
              <w:right w:val="single" w:sz="4" w:space="0" w:color="000000"/>
            </w:tcBorders>
            <w:shd w:val="clear" w:color="auto" w:fill="auto"/>
            <w:noWrap/>
            <w:vAlign w:val="bottom"/>
          </w:tcPr>
          <w:p w:rsidR="000F2DED" w:rsidRPr="00197A13" w:rsidRDefault="000F2DED" w:rsidP="00146ED8">
            <w:pPr>
              <w:jc w:val="center"/>
              <w:rPr>
                <w:sz w:val="28"/>
                <w:szCs w:val="28"/>
              </w:rPr>
            </w:pPr>
            <w:r w:rsidRPr="00197A13">
              <w:rPr>
                <w:sz w:val="28"/>
                <w:szCs w:val="28"/>
              </w:rPr>
              <w:t>План года</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наименование показателя</w:t>
            </w:r>
          </w:p>
        </w:tc>
        <w:tc>
          <w:tcPr>
            <w:tcW w:w="94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Всего</w:t>
            </w:r>
          </w:p>
        </w:tc>
        <w:tc>
          <w:tcPr>
            <w:tcW w:w="4832" w:type="dxa"/>
            <w:gridSpan w:val="4"/>
            <w:tcBorders>
              <w:top w:val="single" w:sz="4" w:space="0" w:color="auto"/>
              <w:left w:val="nil"/>
              <w:bottom w:val="single" w:sz="4" w:space="0" w:color="auto"/>
              <w:right w:val="single" w:sz="4" w:space="0" w:color="000000"/>
            </w:tcBorders>
            <w:shd w:val="clear" w:color="auto" w:fill="auto"/>
            <w:noWrap/>
            <w:vAlign w:val="bottom"/>
          </w:tcPr>
          <w:p w:rsidR="000F2DED" w:rsidRPr="00197A13" w:rsidRDefault="000F2DED" w:rsidP="00146ED8">
            <w:pPr>
              <w:jc w:val="center"/>
              <w:rPr>
                <w:sz w:val="28"/>
                <w:szCs w:val="28"/>
              </w:rPr>
            </w:pPr>
            <w:r w:rsidRPr="00197A13">
              <w:rPr>
                <w:sz w:val="28"/>
                <w:szCs w:val="28"/>
              </w:rPr>
              <w:t>в том числе по кварталам</w:t>
            </w:r>
          </w:p>
        </w:tc>
      </w:tr>
      <w:tr w:rsidR="000F2DED" w:rsidRPr="00197A13" w:rsidTr="00146ED8">
        <w:trPr>
          <w:trHeight w:val="322"/>
        </w:trPr>
        <w:tc>
          <w:tcPr>
            <w:tcW w:w="4740"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949"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 </w:t>
            </w: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I</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II</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III</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IV</w:t>
            </w:r>
          </w:p>
        </w:tc>
      </w:tr>
      <w:tr w:rsidR="000F2DED" w:rsidRPr="00197A13" w:rsidTr="00146ED8">
        <w:trPr>
          <w:trHeight w:val="322"/>
        </w:trPr>
        <w:tc>
          <w:tcPr>
            <w:tcW w:w="4740"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94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1</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3</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4</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5</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6</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7</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8</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ВСЕГО доходов, поступлений</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 </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b/>
                <w:bCs/>
                <w:sz w:val="28"/>
                <w:szCs w:val="28"/>
              </w:rPr>
            </w:pPr>
            <w:r w:rsidRPr="00197A13">
              <w:rPr>
                <w:b/>
                <w:bCs/>
                <w:sz w:val="28"/>
                <w:szCs w:val="28"/>
              </w:rPr>
              <w:t>2. Расходы</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 </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Экономическая классификация расходов</w:t>
            </w:r>
          </w:p>
        </w:tc>
        <w:tc>
          <w:tcPr>
            <w:tcW w:w="949" w:type="dxa"/>
            <w:vMerge w:val="restart"/>
            <w:tcBorders>
              <w:top w:val="nil"/>
              <w:left w:val="single" w:sz="4" w:space="0" w:color="auto"/>
              <w:bottom w:val="single" w:sz="4" w:space="0" w:color="000000"/>
              <w:right w:val="single" w:sz="4" w:space="0" w:color="auto"/>
            </w:tcBorders>
            <w:shd w:val="clear" w:color="auto" w:fill="auto"/>
            <w:vAlign w:val="bottom"/>
          </w:tcPr>
          <w:p w:rsidR="000F2DED" w:rsidRPr="00197A13" w:rsidRDefault="000F2DED" w:rsidP="00146ED8">
            <w:pPr>
              <w:jc w:val="center"/>
              <w:rPr>
                <w:sz w:val="28"/>
                <w:szCs w:val="28"/>
              </w:rPr>
            </w:pPr>
            <w:r w:rsidRPr="00197A13">
              <w:rPr>
                <w:sz w:val="28"/>
                <w:szCs w:val="28"/>
              </w:rPr>
              <w:t>Код статьи</w:t>
            </w:r>
          </w:p>
        </w:tc>
        <w:tc>
          <w:tcPr>
            <w:tcW w:w="1364" w:type="dxa"/>
            <w:vMerge w:val="restart"/>
            <w:tcBorders>
              <w:top w:val="nil"/>
              <w:left w:val="single" w:sz="4" w:space="0" w:color="auto"/>
              <w:bottom w:val="single" w:sz="4" w:space="0" w:color="000000"/>
              <w:right w:val="single" w:sz="4" w:space="0" w:color="auto"/>
            </w:tcBorders>
            <w:shd w:val="clear" w:color="auto" w:fill="auto"/>
            <w:vAlign w:val="bottom"/>
          </w:tcPr>
          <w:p w:rsidR="000F2DED" w:rsidRPr="00197A13" w:rsidRDefault="000F2DED" w:rsidP="00146ED8">
            <w:pPr>
              <w:jc w:val="center"/>
              <w:rPr>
                <w:sz w:val="28"/>
                <w:szCs w:val="28"/>
              </w:rPr>
            </w:pPr>
            <w:r w:rsidRPr="00197A13">
              <w:rPr>
                <w:sz w:val="28"/>
                <w:szCs w:val="28"/>
              </w:rPr>
              <w:t>Исчислено учреждением</w:t>
            </w:r>
          </w:p>
        </w:tc>
        <w:tc>
          <w:tcPr>
            <w:tcW w:w="6151" w:type="dxa"/>
            <w:gridSpan w:val="5"/>
            <w:tcBorders>
              <w:top w:val="single" w:sz="4" w:space="0" w:color="auto"/>
              <w:left w:val="nil"/>
              <w:bottom w:val="single" w:sz="4" w:space="0" w:color="auto"/>
              <w:right w:val="single" w:sz="4" w:space="0" w:color="000000"/>
            </w:tcBorders>
            <w:shd w:val="clear" w:color="auto" w:fill="auto"/>
            <w:noWrap/>
            <w:vAlign w:val="bottom"/>
          </w:tcPr>
          <w:p w:rsidR="000F2DED" w:rsidRPr="00197A13" w:rsidRDefault="000F2DED" w:rsidP="00146ED8">
            <w:pPr>
              <w:jc w:val="center"/>
              <w:rPr>
                <w:sz w:val="28"/>
                <w:szCs w:val="28"/>
              </w:rPr>
            </w:pPr>
            <w:r w:rsidRPr="00197A13">
              <w:rPr>
                <w:sz w:val="28"/>
                <w:szCs w:val="28"/>
              </w:rPr>
              <w:t>План года</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наименование статьи</w:t>
            </w:r>
          </w:p>
        </w:tc>
        <w:tc>
          <w:tcPr>
            <w:tcW w:w="94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Всего</w:t>
            </w:r>
          </w:p>
        </w:tc>
        <w:tc>
          <w:tcPr>
            <w:tcW w:w="4832" w:type="dxa"/>
            <w:gridSpan w:val="4"/>
            <w:tcBorders>
              <w:top w:val="single" w:sz="4" w:space="0" w:color="auto"/>
              <w:left w:val="nil"/>
              <w:bottom w:val="single" w:sz="4" w:space="0" w:color="auto"/>
              <w:right w:val="single" w:sz="4" w:space="0" w:color="000000"/>
            </w:tcBorders>
            <w:shd w:val="clear" w:color="auto" w:fill="auto"/>
            <w:noWrap/>
            <w:vAlign w:val="bottom"/>
          </w:tcPr>
          <w:p w:rsidR="000F2DED" w:rsidRPr="00197A13" w:rsidRDefault="000F2DED" w:rsidP="00146ED8">
            <w:pPr>
              <w:jc w:val="center"/>
              <w:rPr>
                <w:sz w:val="28"/>
                <w:szCs w:val="28"/>
              </w:rPr>
            </w:pPr>
            <w:r w:rsidRPr="00197A13">
              <w:rPr>
                <w:sz w:val="28"/>
                <w:szCs w:val="28"/>
              </w:rPr>
              <w:t>в том числе по кварталам</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94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I</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II</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III</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IV</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1</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3</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4</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5</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6</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7</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8</w:t>
            </w:r>
          </w:p>
        </w:tc>
      </w:tr>
      <w:tr w:rsidR="000F2DED" w:rsidRPr="00197A13" w:rsidTr="00146ED8">
        <w:trPr>
          <w:trHeight w:val="255"/>
        </w:trPr>
        <w:tc>
          <w:tcPr>
            <w:tcW w:w="4740"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c>
          <w:tcPr>
            <w:tcW w:w="949" w:type="dxa"/>
            <w:tcBorders>
              <w:top w:val="nil"/>
              <w:left w:val="nil"/>
              <w:bottom w:val="nil"/>
              <w:right w:val="nil"/>
            </w:tcBorders>
            <w:shd w:val="clear" w:color="auto" w:fill="auto"/>
            <w:noWrap/>
            <w:vAlign w:val="bottom"/>
          </w:tcPr>
          <w:p w:rsidR="000F2DED" w:rsidRPr="00197A13" w:rsidRDefault="000F2DED" w:rsidP="00146ED8">
            <w:pPr>
              <w:jc w:val="center"/>
              <w:rPr>
                <w:sz w:val="28"/>
                <w:szCs w:val="28"/>
              </w:rPr>
            </w:pPr>
          </w:p>
        </w:tc>
        <w:tc>
          <w:tcPr>
            <w:tcW w:w="1364"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c>
          <w:tcPr>
            <w:tcW w:w="1319"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c>
          <w:tcPr>
            <w:tcW w:w="1208"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c>
          <w:tcPr>
            <w:tcW w:w="1208"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c>
          <w:tcPr>
            <w:tcW w:w="1208"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c>
          <w:tcPr>
            <w:tcW w:w="1208" w:type="dxa"/>
            <w:tcBorders>
              <w:top w:val="nil"/>
              <w:left w:val="nil"/>
              <w:bottom w:val="nil"/>
              <w:right w:val="nil"/>
            </w:tcBorders>
            <w:shd w:val="clear" w:color="auto" w:fill="auto"/>
            <w:noWrap/>
            <w:vAlign w:val="bottom"/>
          </w:tcPr>
          <w:p w:rsidR="000F2DED" w:rsidRPr="00197A13" w:rsidRDefault="000F2DED" w:rsidP="00146ED8">
            <w:pPr>
              <w:rPr>
                <w:sz w:val="28"/>
                <w:szCs w:val="28"/>
              </w:rPr>
            </w:pPr>
          </w:p>
        </w:tc>
      </w:tr>
      <w:tr w:rsidR="000F2DED" w:rsidRPr="00197A13" w:rsidTr="00146ED8">
        <w:trPr>
          <w:trHeight w:val="255"/>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b/>
                <w:bCs/>
                <w:sz w:val="28"/>
                <w:szCs w:val="28"/>
              </w:rPr>
            </w:pPr>
            <w:r w:rsidRPr="00197A13">
              <w:rPr>
                <w:b/>
                <w:bCs/>
                <w:sz w:val="28"/>
                <w:szCs w:val="28"/>
              </w:rPr>
              <w:t>РАСХОДЫ</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b/>
                <w:bCs/>
                <w:sz w:val="28"/>
                <w:szCs w:val="28"/>
              </w:rPr>
            </w:pPr>
            <w:r w:rsidRPr="00197A13">
              <w:rPr>
                <w:b/>
                <w:bCs/>
                <w:sz w:val="28"/>
                <w:szCs w:val="28"/>
              </w:rPr>
              <w:t>ОПЛАТА ТРУДА И НАЧИСЛЕНИЯ НА ОПЛАТУ</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b/>
                <w:bCs/>
                <w:sz w:val="28"/>
                <w:szCs w:val="28"/>
              </w:rPr>
            </w:pPr>
            <w:r w:rsidRPr="00197A13">
              <w:rPr>
                <w:b/>
                <w:bCs/>
                <w:sz w:val="28"/>
                <w:szCs w:val="28"/>
              </w:rPr>
              <w:t>210</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6 854 141,00</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6 854 141,00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1 343 200,00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2 785 200,00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909 236,00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1 816 505,00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b/>
                <w:bCs/>
                <w:sz w:val="28"/>
                <w:szCs w:val="28"/>
              </w:rPr>
            </w:pPr>
            <w:r w:rsidRPr="00197A13">
              <w:rPr>
                <w:b/>
                <w:bCs/>
                <w:sz w:val="28"/>
                <w:szCs w:val="28"/>
              </w:rPr>
              <w:t>Заработная плата</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211</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5 314 562,00</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5 314 562,00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1 015 400,00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2 201 900,00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678 136,00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1 419 126,00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Прочие выплаты</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212</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131 500,00</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131 500,00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63 300,00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6 500,00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57 400,00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4 300,00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Начисления на оплату труда</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213</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1 408 079,00</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1 408 079,00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264 500,00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576 800,00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173 700,00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393 079,00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b/>
                <w:bCs/>
                <w:sz w:val="28"/>
                <w:szCs w:val="28"/>
              </w:rPr>
            </w:pPr>
            <w:r w:rsidRPr="00197A13">
              <w:rPr>
                <w:b/>
                <w:bCs/>
                <w:sz w:val="28"/>
                <w:szCs w:val="28"/>
              </w:rPr>
              <w:t>ПРИОБРЕТЕНИЕ УСЛУГ</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b/>
                <w:bCs/>
                <w:sz w:val="28"/>
                <w:szCs w:val="28"/>
              </w:rPr>
            </w:pPr>
            <w:r w:rsidRPr="00197A13">
              <w:rPr>
                <w:b/>
                <w:bCs/>
                <w:sz w:val="28"/>
                <w:szCs w:val="28"/>
              </w:rPr>
              <w:t>220</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5 400 395,00</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5 400 395,00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703 200,00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193 200,00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303 300,00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4 200 695,00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Услуги связи</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221</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5 800,00</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5 800,00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3 400,00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1 700,00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700,00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Транспортные услуги</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222</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42 000,00</w:t>
            </w:r>
          </w:p>
        </w:tc>
        <w:tc>
          <w:tcPr>
            <w:tcW w:w="1319" w:type="dxa"/>
            <w:tcBorders>
              <w:top w:val="nil"/>
              <w:left w:val="nil"/>
              <w:bottom w:val="single" w:sz="4" w:space="0" w:color="auto"/>
              <w:right w:val="single" w:sz="4" w:space="0" w:color="auto"/>
            </w:tcBorders>
            <w:shd w:val="clear" w:color="auto" w:fill="auto"/>
            <w:noWrap/>
            <w:vAlign w:val="bottom"/>
          </w:tcPr>
          <w:p w:rsidR="000F2DED" w:rsidRDefault="000F2DED" w:rsidP="00146ED8">
            <w:pPr>
              <w:jc w:val="right"/>
              <w:rPr>
                <w:sz w:val="28"/>
                <w:szCs w:val="28"/>
              </w:rPr>
            </w:pPr>
            <w:r w:rsidRPr="00197A13">
              <w:rPr>
                <w:sz w:val="28"/>
                <w:szCs w:val="28"/>
              </w:rPr>
              <w:t xml:space="preserve">42 </w:t>
            </w:r>
          </w:p>
          <w:p w:rsidR="000F2DED" w:rsidRDefault="000F2DED" w:rsidP="00146ED8">
            <w:pPr>
              <w:rPr>
                <w:sz w:val="28"/>
                <w:szCs w:val="28"/>
              </w:rPr>
            </w:pPr>
          </w:p>
          <w:p w:rsidR="000F2DED" w:rsidRPr="00197A13" w:rsidRDefault="000F2DED" w:rsidP="00146ED8">
            <w:pPr>
              <w:rPr>
                <w:sz w:val="28"/>
                <w:szCs w:val="28"/>
              </w:rPr>
            </w:pPr>
            <w:r w:rsidRPr="00197A13">
              <w:rPr>
                <w:sz w:val="28"/>
                <w:szCs w:val="28"/>
              </w:rPr>
              <w:t>000,00</w:t>
            </w:r>
          </w:p>
        </w:tc>
        <w:tc>
          <w:tcPr>
            <w:tcW w:w="1208" w:type="dxa"/>
            <w:tcBorders>
              <w:top w:val="nil"/>
              <w:left w:val="nil"/>
              <w:bottom w:val="single" w:sz="4" w:space="0" w:color="auto"/>
              <w:right w:val="single" w:sz="4" w:space="0" w:color="auto"/>
            </w:tcBorders>
            <w:shd w:val="clear" w:color="auto" w:fill="auto"/>
            <w:noWrap/>
            <w:vAlign w:val="bottom"/>
          </w:tcPr>
          <w:p w:rsidR="000F2DED" w:rsidRDefault="000F2DED" w:rsidP="00146ED8">
            <w:pPr>
              <w:jc w:val="right"/>
              <w:rPr>
                <w:sz w:val="28"/>
                <w:szCs w:val="28"/>
              </w:rPr>
            </w:pPr>
            <w:r w:rsidRPr="00197A13">
              <w:rPr>
                <w:sz w:val="28"/>
                <w:szCs w:val="28"/>
              </w:rPr>
              <w:t xml:space="preserve">34 </w:t>
            </w:r>
          </w:p>
          <w:p w:rsidR="000F2DED" w:rsidRDefault="000F2DED" w:rsidP="00146ED8">
            <w:pPr>
              <w:jc w:val="right"/>
              <w:rPr>
                <w:sz w:val="28"/>
                <w:szCs w:val="28"/>
              </w:rPr>
            </w:pPr>
          </w:p>
          <w:p w:rsidR="000F2DED" w:rsidRPr="00197A13" w:rsidRDefault="000F2DED" w:rsidP="00146ED8">
            <w:pPr>
              <w:rPr>
                <w:sz w:val="28"/>
                <w:szCs w:val="28"/>
              </w:rPr>
            </w:pPr>
            <w:r w:rsidRPr="00197A13">
              <w:rPr>
                <w:sz w:val="28"/>
                <w:szCs w:val="28"/>
              </w:rPr>
              <w:t>000,00</w:t>
            </w:r>
          </w:p>
        </w:tc>
        <w:tc>
          <w:tcPr>
            <w:tcW w:w="1208" w:type="dxa"/>
            <w:tcBorders>
              <w:top w:val="nil"/>
              <w:left w:val="nil"/>
              <w:bottom w:val="single" w:sz="4" w:space="0" w:color="auto"/>
              <w:right w:val="single" w:sz="4" w:space="0" w:color="auto"/>
            </w:tcBorders>
            <w:shd w:val="clear" w:color="auto" w:fill="auto"/>
            <w:noWrap/>
            <w:vAlign w:val="bottom"/>
          </w:tcPr>
          <w:p w:rsidR="000F2DED" w:rsidRDefault="000F2DED" w:rsidP="00146ED8">
            <w:pPr>
              <w:jc w:val="right"/>
              <w:rPr>
                <w:sz w:val="28"/>
                <w:szCs w:val="28"/>
              </w:rPr>
            </w:pPr>
            <w:r w:rsidRPr="00197A13">
              <w:rPr>
                <w:sz w:val="28"/>
                <w:szCs w:val="28"/>
              </w:rPr>
              <w:t xml:space="preserve">-2 </w:t>
            </w:r>
          </w:p>
          <w:p w:rsidR="000F2DED" w:rsidRDefault="000F2DED" w:rsidP="00146ED8">
            <w:pPr>
              <w:jc w:val="right"/>
              <w:rPr>
                <w:sz w:val="28"/>
                <w:szCs w:val="28"/>
              </w:rPr>
            </w:pPr>
          </w:p>
          <w:p w:rsidR="000F2DED" w:rsidRPr="00197A13" w:rsidRDefault="000F2DED" w:rsidP="00146ED8">
            <w:pPr>
              <w:rPr>
                <w:sz w:val="28"/>
                <w:szCs w:val="28"/>
              </w:rPr>
            </w:pPr>
            <w:r w:rsidRPr="00197A13">
              <w:rPr>
                <w:sz w:val="28"/>
                <w:szCs w:val="28"/>
              </w:rPr>
              <w:t>000,00</w:t>
            </w:r>
          </w:p>
        </w:tc>
        <w:tc>
          <w:tcPr>
            <w:tcW w:w="1208" w:type="dxa"/>
            <w:tcBorders>
              <w:top w:val="nil"/>
              <w:left w:val="nil"/>
              <w:bottom w:val="single" w:sz="4" w:space="0" w:color="auto"/>
              <w:right w:val="single" w:sz="4" w:space="0" w:color="auto"/>
            </w:tcBorders>
            <w:shd w:val="clear" w:color="auto" w:fill="auto"/>
            <w:noWrap/>
            <w:vAlign w:val="bottom"/>
          </w:tcPr>
          <w:p w:rsidR="000F2DED" w:rsidRDefault="000F2DED" w:rsidP="00146ED8">
            <w:pPr>
              <w:jc w:val="right"/>
              <w:rPr>
                <w:sz w:val="28"/>
                <w:szCs w:val="28"/>
              </w:rPr>
            </w:pPr>
            <w:r w:rsidRPr="00197A13">
              <w:rPr>
                <w:sz w:val="28"/>
                <w:szCs w:val="28"/>
              </w:rPr>
              <w:t xml:space="preserve">10 </w:t>
            </w:r>
          </w:p>
          <w:p w:rsidR="000F2DED" w:rsidRDefault="000F2DED" w:rsidP="00146ED8">
            <w:pPr>
              <w:jc w:val="right"/>
              <w:rPr>
                <w:sz w:val="28"/>
                <w:szCs w:val="28"/>
              </w:rPr>
            </w:pPr>
          </w:p>
          <w:p w:rsidR="000F2DED" w:rsidRPr="00197A13" w:rsidRDefault="000F2DED" w:rsidP="00146ED8">
            <w:pPr>
              <w:rPr>
                <w:sz w:val="28"/>
                <w:szCs w:val="28"/>
              </w:rPr>
            </w:pPr>
            <w:r w:rsidRPr="00197A13">
              <w:rPr>
                <w:sz w:val="28"/>
                <w:szCs w:val="28"/>
              </w:rPr>
              <w:t>000,00</w:t>
            </w:r>
          </w:p>
        </w:tc>
        <w:tc>
          <w:tcPr>
            <w:tcW w:w="1208" w:type="dxa"/>
            <w:tcBorders>
              <w:top w:val="nil"/>
              <w:left w:val="nil"/>
              <w:bottom w:val="single" w:sz="4" w:space="0" w:color="auto"/>
              <w:right w:val="single" w:sz="4" w:space="0" w:color="auto"/>
            </w:tcBorders>
            <w:shd w:val="clear" w:color="auto" w:fill="auto"/>
            <w:noWrap/>
            <w:vAlign w:val="bottom"/>
          </w:tcPr>
          <w:p w:rsidR="000F2DED" w:rsidRDefault="000F2DED" w:rsidP="00146ED8">
            <w:pPr>
              <w:rPr>
                <w:sz w:val="28"/>
                <w:szCs w:val="28"/>
              </w:rPr>
            </w:pPr>
            <w:r w:rsidRPr="00197A13">
              <w:rPr>
                <w:sz w:val="28"/>
                <w:szCs w:val="28"/>
              </w:rPr>
              <w:t> </w:t>
            </w:r>
          </w:p>
          <w:p w:rsidR="000F2DED" w:rsidRDefault="000F2DED" w:rsidP="00146ED8">
            <w:pPr>
              <w:rPr>
                <w:sz w:val="28"/>
                <w:szCs w:val="28"/>
              </w:rPr>
            </w:pPr>
          </w:p>
          <w:p w:rsidR="000F2DED" w:rsidRPr="00197A13" w:rsidRDefault="000F2DED" w:rsidP="00146ED8">
            <w:pPr>
              <w:rPr>
                <w:sz w:val="28"/>
                <w:szCs w:val="28"/>
              </w:rPr>
            </w:pP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Коммунальные услуги</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223</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907 800,00</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907 800,00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254 000,00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275 500,00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30 100,00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348 200,00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арендная плата за пользование</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224</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Услуги по содержанию имущества</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225</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4 093 280,00</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4 093 280,00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137 100,00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-3 700,00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187 800,00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3 772 080,00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прочие услуги</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226</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351 515,00</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351 515,00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274 700,00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-78 300,00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74 700,00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80 415,00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b/>
                <w:bCs/>
                <w:sz w:val="28"/>
                <w:szCs w:val="28"/>
              </w:rPr>
            </w:pPr>
            <w:r w:rsidRPr="00197A13">
              <w:rPr>
                <w:b/>
                <w:bCs/>
                <w:sz w:val="28"/>
                <w:szCs w:val="28"/>
              </w:rPr>
              <w:t>ОБСЛУЖИВАНИЕ ДОЛГОВЫХ ОБЯЗАТЕЛЬСТВ</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b/>
                <w:bCs/>
                <w:sz w:val="28"/>
                <w:szCs w:val="28"/>
              </w:rPr>
            </w:pPr>
            <w:r w:rsidRPr="00197A13">
              <w:rPr>
                <w:b/>
                <w:bCs/>
                <w:sz w:val="28"/>
                <w:szCs w:val="28"/>
              </w:rPr>
              <w:t>230</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r>
      <w:tr w:rsidR="000F2DED" w:rsidRPr="00197A13" w:rsidTr="00146ED8">
        <w:trPr>
          <w:trHeight w:val="255"/>
        </w:trPr>
        <w:tc>
          <w:tcPr>
            <w:tcW w:w="4740" w:type="dxa"/>
            <w:tcBorders>
              <w:top w:val="nil"/>
              <w:left w:val="single" w:sz="4" w:space="0" w:color="auto"/>
              <w:bottom w:val="nil"/>
              <w:right w:val="single" w:sz="4" w:space="0" w:color="auto"/>
            </w:tcBorders>
            <w:shd w:val="clear" w:color="auto" w:fill="auto"/>
            <w:noWrap/>
          </w:tcPr>
          <w:p w:rsidR="000F2DED" w:rsidRPr="00197A13" w:rsidRDefault="000F2DED" w:rsidP="00146ED8">
            <w:pPr>
              <w:rPr>
                <w:i/>
                <w:iCs/>
                <w:sz w:val="28"/>
                <w:szCs w:val="28"/>
              </w:rPr>
            </w:pPr>
            <w:r w:rsidRPr="00197A13">
              <w:rPr>
                <w:i/>
                <w:iCs/>
                <w:sz w:val="28"/>
                <w:szCs w:val="28"/>
              </w:rPr>
              <w:t>Обслуживание внутренних долговых</w:t>
            </w:r>
          </w:p>
        </w:tc>
        <w:tc>
          <w:tcPr>
            <w:tcW w:w="949" w:type="dxa"/>
            <w:vMerge w:val="restart"/>
            <w:tcBorders>
              <w:top w:val="nil"/>
              <w:left w:val="single" w:sz="4" w:space="0" w:color="auto"/>
              <w:bottom w:val="single" w:sz="4" w:space="0" w:color="000000"/>
              <w:right w:val="single" w:sz="4" w:space="0" w:color="auto"/>
            </w:tcBorders>
            <w:shd w:val="clear" w:color="auto" w:fill="auto"/>
            <w:vAlign w:val="bottom"/>
          </w:tcPr>
          <w:p w:rsidR="000F2DED" w:rsidRPr="00197A13" w:rsidRDefault="000F2DED" w:rsidP="00146ED8">
            <w:pPr>
              <w:jc w:val="center"/>
              <w:rPr>
                <w:sz w:val="28"/>
                <w:szCs w:val="28"/>
              </w:rPr>
            </w:pPr>
            <w:r w:rsidRPr="00197A13">
              <w:rPr>
                <w:sz w:val="28"/>
                <w:szCs w:val="28"/>
              </w:rPr>
              <w:t>231</w:t>
            </w:r>
          </w:p>
        </w:tc>
        <w:tc>
          <w:tcPr>
            <w:tcW w:w="1364"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319"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rPr>
                <w:i/>
                <w:iCs/>
                <w:sz w:val="28"/>
                <w:szCs w:val="28"/>
              </w:rPr>
            </w:pPr>
            <w:r w:rsidRPr="00197A13">
              <w:rPr>
                <w:i/>
                <w:iCs/>
                <w:sz w:val="28"/>
                <w:szCs w:val="28"/>
              </w:rPr>
              <w:t>обязательств</w:t>
            </w:r>
          </w:p>
        </w:tc>
        <w:tc>
          <w:tcPr>
            <w:tcW w:w="94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r>
      <w:tr w:rsidR="000F2DED" w:rsidRPr="00197A13" w:rsidTr="00146ED8">
        <w:trPr>
          <w:trHeight w:val="255"/>
        </w:trPr>
        <w:tc>
          <w:tcPr>
            <w:tcW w:w="4740" w:type="dxa"/>
            <w:tcBorders>
              <w:top w:val="nil"/>
              <w:left w:val="single" w:sz="4" w:space="0" w:color="auto"/>
              <w:bottom w:val="nil"/>
              <w:right w:val="single" w:sz="4" w:space="0" w:color="auto"/>
            </w:tcBorders>
            <w:shd w:val="clear" w:color="auto" w:fill="auto"/>
            <w:noWrap/>
            <w:vAlign w:val="bottom"/>
          </w:tcPr>
          <w:p w:rsidR="000F2DED" w:rsidRPr="00197A13" w:rsidRDefault="000F2DED" w:rsidP="00146ED8">
            <w:pPr>
              <w:rPr>
                <w:b/>
                <w:bCs/>
                <w:sz w:val="28"/>
                <w:szCs w:val="28"/>
              </w:rPr>
            </w:pPr>
            <w:r w:rsidRPr="00197A13">
              <w:rPr>
                <w:b/>
                <w:bCs/>
                <w:sz w:val="28"/>
                <w:szCs w:val="28"/>
              </w:rPr>
              <w:t>БЕЗВОЗМЕЗДНЫЕ И БЕЗВОЗВРАТНЫЕ</w:t>
            </w:r>
          </w:p>
        </w:tc>
        <w:tc>
          <w:tcPr>
            <w:tcW w:w="949" w:type="dxa"/>
            <w:vMerge w:val="restart"/>
            <w:tcBorders>
              <w:top w:val="nil"/>
              <w:left w:val="single" w:sz="4" w:space="0" w:color="auto"/>
              <w:bottom w:val="single" w:sz="4" w:space="0" w:color="000000"/>
              <w:right w:val="single" w:sz="4" w:space="0" w:color="auto"/>
            </w:tcBorders>
            <w:shd w:val="clear" w:color="auto" w:fill="auto"/>
            <w:vAlign w:val="bottom"/>
          </w:tcPr>
          <w:p w:rsidR="000F2DED" w:rsidRPr="00197A13" w:rsidRDefault="000F2DED" w:rsidP="00146ED8">
            <w:pPr>
              <w:jc w:val="center"/>
              <w:rPr>
                <w:b/>
                <w:bCs/>
                <w:sz w:val="28"/>
                <w:szCs w:val="28"/>
              </w:rPr>
            </w:pPr>
            <w:r w:rsidRPr="00197A13">
              <w:rPr>
                <w:b/>
                <w:bCs/>
                <w:sz w:val="28"/>
                <w:szCs w:val="28"/>
              </w:rPr>
              <w:t>240</w:t>
            </w:r>
          </w:p>
        </w:tc>
        <w:tc>
          <w:tcPr>
            <w:tcW w:w="1364"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b/>
                <w:bCs/>
                <w:sz w:val="28"/>
                <w:szCs w:val="28"/>
              </w:rPr>
            </w:pPr>
            <w:r w:rsidRPr="00197A13">
              <w:rPr>
                <w:b/>
                <w:bCs/>
                <w:sz w:val="28"/>
                <w:szCs w:val="28"/>
              </w:rPr>
              <w:t>ПЕРЕЧИСЛЕННИЯ ОРГАНИЗАЦИЯМ</w:t>
            </w:r>
          </w:p>
        </w:tc>
        <w:tc>
          <w:tcPr>
            <w:tcW w:w="94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b/>
                <w:bCs/>
                <w:sz w:val="28"/>
                <w:szCs w:val="28"/>
              </w:rPr>
            </w:pP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r>
      <w:tr w:rsidR="000F2DED" w:rsidRPr="00197A13" w:rsidTr="00146ED8">
        <w:trPr>
          <w:trHeight w:val="255"/>
        </w:trPr>
        <w:tc>
          <w:tcPr>
            <w:tcW w:w="4740" w:type="dxa"/>
            <w:tcBorders>
              <w:top w:val="nil"/>
              <w:left w:val="single" w:sz="4" w:space="0" w:color="auto"/>
              <w:bottom w:val="nil"/>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безвозмездные и безвозвратные перечисления</w:t>
            </w:r>
          </w:p>
        </w:tc>
        <w:tc>
          <w:tcPr>
            <w:tcW w:w="949" w:type="dxa"/>
            <w:vMerge w:val="restart"/>
            <w:tcBorders>
              <w:top w:val="nil"/>
              <w:left w:val="single" w:sz="4" w:space="0" w:color="auto"/>
              <w:bottom w:val="single" w:sz="4" w:space="0" w:color="000000"/>
              <w:right w:val="single" w:sz="4" w:space="0" w:color="auto"/>
            </w:tcBorders>
            <w:shd w:val="clear" w:color="auto" w:fill="auto"/>
            <w:noWrap/>
            <w:vAlign w:val="center"/>
          </w:tcPr>
          <w:p w:rsidR="000F2DED" w:rsidRPr="00197A13" w:rsidRDefault="000F2DED" w:rsidP="00146ED8">
            <w:pPr>
              <w:jc w:val="center"/>
              <w:rPr>
                <w:sz w:val="28"/>
                <w:szCs w:val="28"/>
              </w:rPr>
            </w:pPr>
            <w:r w:rsidRPr="00197A13">
              <w:rPr>
                <w:sz w:val="28"/>
                <w:szCs w:val="28"/>
              </w:rPr>
              <w:t>241</w:t>
            </w:r>
          </w:p>
        </w:tc>
        <w:tc>
          <w:tcPr>
            <w:tcW w:w="1364"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nil"/>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государственным и муниципальным</w:t>
            </w:r>
          </w:p>
        </w:tc>
        <w:tc>
          <w:tcPr>
            <w:tcW w:w="94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организациям</w:t>
            </w:r>
          </w:p>
        </w:tc>
        <w:tc>
          <w:tcPr>
            <w:tcW w:w="94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r>
      <w:tr w:rsidR="000F2DED" w:rsidRPr="00197A13" w:rsidTr="00146ED8">
        <w:trPr>
          <w:trHeight w:val="255"/>
        </w:trPr>
        <w:tc>
          <w:tcPr>
            <w:tcW w:w="4740" w:type="dxa"/>
            <w:tcBorders>
              <w:top w:val="nil"/>
              <w:left w:val="single" w:sz="4" w:space="0" w:color="auto"/>
              <w:bottom w:val="nil"/>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 xml:space="preserve">безвозмездные и безвозвратные </w:t>
            </w:r>
          </w:p>
        </w:tc>
        <w:tc>
          <w:tcPr>
            <w:tcW w:w="949" w:type="dxa"/>
            <w:vMerge w:val="restart"/>
            <w:tcBorders>
              <w:top w:val="nil"/>
              <w:left w:val="single" w:sz="4" w:space="0" w:color="auto"/>
              <w:bottom w:val="single" w:sz="4" w:space="0" w:color="000000"/>
              <w:right w:val="single" w:sz="4" w:space="0" w:color="auto"/>
            </w:tcBorders>
            <w:shd w:val="clear" w:color="auto" w:fill="auto"/>
            <w:noWrap/>
            <w:vAlign w:val="center"/>
          </w:tcPr>
          <w:p w:rsidR="000F2DED" w:rsidRPr="00197A13" w:rsidRDefault="000F2DED" w:rsidP="00146ED8">
            <w:pPr>
              <w:jc w:val="center"/>
              <w:rPr>
                <w:sz w:val="28"/>
                <w:szCs w:val="28"/>
              </w:rPr>
            </w:pPr>
            <w:r w:rsidRPr="00197A13">
              <w:rPr>
                <w:sz w:val="28"/>
                <w:szCs w:val="28"/>
              </w:rPr>
              <w:t>242</w:t>
            </w:r>
          </w:p>
        </w:tc>
        <w:tc>
          <w:tcPr>
            <w:tcW w:w="1364"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nil"/>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перечисления организациям, за исключением</w:t>
            </w:r>
          </w:p>
        </w:tc>
        <w:tc>
          <w:tcPr>
            <w:tcW w:w="94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государственных и муниципальных</w:t>
            </w:r>
          </w:p>
        </w:tc>
        <w:tc>
          <w:tcPr>
            <w:tcW w:w="94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b/>
                <w:bCs/>
                <w:sz w:val="28"/>
                <w:szCs w:val="28"/>
              </w:rPr>
            </w:pPr>
            <w:r w:rsidRPr="00197A13">
              <w:rPr>
                <w:b/>
                <w:bCs/>
                <w:sz w:val="28"/>
                <w:szCs w:val="28"/>
              </w:rPr>
              <w:t>СОЦИАЛЬНОЕ ОБЕСПЕЧЕНИЕ</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b/>
                <w:bCs/>
                <w:sz w:val="28"/>
                <w:szCs w:val="28"/>
              </w:rPr>
            </w:pPr>
            <w:r w:rsidRPr="00197A13">
              <w:rPr>
                <w:b/>
                <w:bCs/>
                <w:sz w:val="28"/>
                <w:szCs w:val="28"/>
              </w:rPr>
              <w:t>260</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Пособия по социальной помощи населению</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262</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nil"/>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Пенсии, пособия, выплачиваемые</w:t>
            </w:r>
          </w:p>
        </w:tc>
        <w:tc>
          <w:tcPr>
            <w:tcW w:w="949"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263</w:t>
            </w:r>
          </w:p>
        </w:tc>
        <w:tc>
          <w:tcPr>
            <w:tcW w:w="1364"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организациями сектора госуправления</w:t>
            </w:r>
          </w:p>
        </w:tc>
        <w:tc>
          <w:tcPr>
            <w:tcW w:w="94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b/>
                <w:bCs/>
                <w:sz w:val="28"/>
                <w:szCs w:val="28"/>
              </w:rPr>
            </w:pPr>
            <w:r w:rsidRPr="00197A13">
              <w:rPr>
                <w:b/>
                <w:bCs/>
                <w:sz w:val="28"/>
                <w:szCs w:val="28"/>
              </w:rPr>
              <w:t>ПРОЧИЕ РАСХОДЫ</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b/>
                <w:bCs/>
                <w:sz w:val="28"/>
                <w:szCs w:val="28"/>
              </w:rPr>
            </w:pPr>
            <w:r w:rsidRPr="00197A13">
              <w:rPr>
                <w:b/>
                <w:bCs/>
                <w:sz w:val="28"/>
                <w:szCs w:val="28"/>
              </w:rPr>
              <w:t>290</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75 970,00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28 000,00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28 700,00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19 300,00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-30,00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ПОСТУПЛЕНИЕ НЕ ФИНАНСОВЫХ АКТИВОВ</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b/>
                <w:bCs/>
                <w:sz w:val="28"/>
                <w:szCs w:val="28"/>
              </w:rPr>
            </w:pPr>
            <w:r w:rsidRPr="00197A13">
              <w:rPr>
                <w:b/>
                <w:bCs/>
                <w:sz w:val="28"/>
                <w:szCs w:val="28"/>
              </w:rPr>
              <w:t>300</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753 411,00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184 300,00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278 971,00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291 400,00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-1 260,00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увеличение стоимости основных средств</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310</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588 897,00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100 000,00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221 471,00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268 600,00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-1 174,00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увеличение стоимости материальных запасов</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340</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164 514,00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84 300,00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57 500,00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22 800,00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-86,00</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ПОСТУПЛЕНИЕ ФИНАНСОВЫХ АКТИВОВ</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b/>
                <w:bCs/>
                <w:sz w:val="28"/>
                <w:szCs w:val="28"/>
              </w:rPr>
            </w:pPr>
            <w:r w:rsidRPr="00197A13">
              <w:rPr>
                <w:b/>
                <w:bCs/>
                <w:sz w:val="28"/>
                <w:szCs w:val="28"/>
              </w:rPr>
              <w:t>500</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nil"/>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УВЕЛИЧЕНИЕ ЗАДОЛЖЕННОСТИ ПО</w:t>
            </w:r>
          </w:p>
        </w:tc>
        <w:tc>
          <w:tcPr>
            <w:tcW w:w="949"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540</w:t>
            </w:r>
          </w:p>
        </w:tc>
        <w:tc>
          <w:tcPr>
            <w:tcW w:w="1364"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БЮДЖЕТНЫМ ССУДАМ И КРЕДИТАМ</w:t>
            </w:r>
          </w:p>
        </w:tc>
        <w:tc>
          <w:tcPr>
            <w:tcW w:w="94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ВЫБЫТИЕ ФИНАНСОВЫХ АКТИВОВ</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b/>
                <w:bCs/>
                <w:sz w:val="28"/>
                <w:szCs w:val="28"/>
              </w:rPr>
            </w:pPr>
            <w:r w:rsidRPr="00197A13">
              <w:rPr>
                <w:b/>
                <w:bCs/>
                <w:sz w:val="28"/>
                <w:szCs w:val="28"/>
              </w:rPr>
              <w:t>600</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r>
      <w:tr w:rsidR="000F2DED" w:rsidRPr="00197A13" w:rsidTr="00146ED8">
        <w:trPr>
          <w:trHeight w:val="255"/>
        </w:trPr>
        <w:tc>
          <w:tcPr>
            <w:tcW w:w="4740" w:type="dxa"/>
            <w:tcBorders>
              <w:top w:val="nil"/>
              <w:left w:val="single" w:sz="4" w:space="0" w:color="auto"/>
              <w:bottom w:val="nil"/>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уменьшение задолженности по бюджетным</w:t>
            </w:r>
          </w:p>
        </w:tc>
        <w:tc>
          <w:tcPr>
            <w:tcW w:w="949"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center"/>
              <w:rPr>
                <w:sz w:val="28"/>
                <w:szCs w:val="28"/>
              </w:rPr>
            </w:pPr>
            <w:r w:rsidRPr="00197A13">
              <w:rPr>
                <w:sz w:val="28"/>
                <w:szCs w:val="28"/>
              </w:rPr>
              <w:t>640</w:t>
            </w:r>
          </w:p>
        </w:tc>
        <w:tc>
          <w:tcPr>
            <w:tcW w:w="1364"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0,00</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208" w:type="dxa"/>
            <w:vMerge w:val="restart"/>
            <w:tcBorders>
              <w:top w:val="nil"/>
              <w:left w:val="single" w:sz="4" w:space="0" w:color="auto"/>
              <w:bottom w:val="single" w:sz="4" w:space="0" w:color="000000"/>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i/>
                <w:iCs/>
                <w:sz w:val="28"/>
                <w:szCs w:val="28"/>
              </w:rPr>
            </w:pPr>
            <w:r w:rsidRPr="00197A13">
              <w:rPr>
                <w:i/>
                <w:iCs/>
                <w:sz w:val="28"/>
                <w:szCs w:val="28"/>
              </w:rPr>
              <w:t>ссудам и кредитам</w:t>
            </w:r>
          </w:p>
        </w:tc>
        <w:tc>
          <w:tcPr>
            <w:tcW w:w="94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64"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319"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c>
          <w:tcPr>
            <w:tcW w:w="1208" w:type="dxa"/>
            <w:vMerge/>
            <w:tcBorders>
              <w:top w:val="nil"/>
              <w:left w:val="single" w:sz="4" w:space="0" w:color="auto"/>
              <w:bottom w:val="single" w:sz="4" w:space="0" w:color="000000"/>
              <w:right w:val="single" w:sz="4" w:space="0" w:color="auto"/>
            </w:tcBorders>
            <w:vAlign w:val="center"/>
          </w:tcPr>
          <w:p w:rsidR="000F2DED" w:rsidRPr="00197A13" w:rsidRDefault="000F2DED" w:rsidP="00146ED8">
            <w:pPr>
              <w:rPr>
                <w:sz w:val="28"/>
                <w:szCs w:val="28"/>
              </w:rPr>
            </w:pPr>
          </w:p>
        </w:tc>
      </w:tr>
      <w:tr w:rsidR="000F2DED" w:rsidRPr="00197A13" w:rsidTr="00146ED8">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ИТОГО РАСХОДОВ</w:t>
            </w:r>
          </w:p>
        </w:tc>
        <w:tc>
          <w:tcPr>
            <w:tcW w:w="94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center"/>
              <w:rPr>
                <w:b/>
                <w:bCs/>
                <w:sz w:val="28"/>
                <w:szCs w:val="28"/>
              </w:rPr>
            </w:pPr>
            <w:r w:rsidRPr="00197A13">
              <w:rPr>
                <w:b/>
                <w:bCs/>
                <w:sz w:val="28"/>
                <w:szCs w:val="28"/>
              </w:rPr>
              <w:t>800</w:t>
            </w:r>
          </w:p>
        </w:tc>
        <w:tc>
          <w:tcPr>
            <w:tcW w:w="1364"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rPr>
                <w:sz w:val="28"/>
                <w:szCs w:val="28"/>
              </w:rPr>
            </w:pPr>
            <w:r w:rsidRPr="00197A13">
              <w:rPr>
                <w:sz w:val="28"/>
                <w:szCs w:val="28"/>
              </w:rPr>
              <w:t> </w:t>
            </w:r>
          </w:p>
        </w:tc>
        <w:tc>
          <w:tcPr>
            <w:tcW w:w="1319"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13 083 917,00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2 258 700,00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3 286 071,00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1 523 236,00</w:t>
            </w:r>
          </w:p>
        </w:tc>
        <w:tc>
          <w:tcPr>
            <w:tcW w:w="1208" w:type="dxa"/>
            <w:tcBorders>
              <w:top w:val="nil"/>
              <w:left w:val="nil"/>
              <w:bottom w:val="single" w:sz="4" w:space="0" w:color="auto"/>
              <w:right w:val="single" w:sz="4" w:space="0" w:color="auto"/>
            </w:tcBorders>
            <w:shd w:val="clear" w:color="auto" w:fill="auto"/>
            <w:noWrap/>
            <w:vAlign w:val="bottom"/>
          </w:tcPr>
          <w:p w:rsidR="000F2DED" w:rsidRPr="00197A13" w:rsidRDefault="000F2DED" w:rsidP="00146ED8">
            <w:pPr>
              <w:jc w:val="right"/>
              <w:rPr>
                <w:sz w:val="28"/>
                <w:szCs w:val="28"/>
              </w:rPr>
            </w:pPr>
            <w:r w:rsidRPr="00197A13">
              <w:rPr>
                <w:sz w:val="28"/>
                <w:szCs w:val="28"/>
              </w:rPr>
              <w:t>6 015 910,00</w:t>
            </w:r>
          </w:p>
        </w:tc>
      </w:tr>
    </w:tbl>
    <w:p w:rsidR="000F2DED" w:rsidRPr="00041208" w:rsidRDefault="000F2DED" w:rsidP="000F2DED">
      <w:pPr>
        <w:rPr>
          <w:sz w:val="20"/>
          <w:szCs w:val="20"/>
        </w:rPr>
      </w:pPr>
    </w:p>
    <w:tbl>
      <w:tblPr>
        <w:tblW w:w="22703" w:type="dxa"/>
        <w:tblInd w:w="-885" w:type="dxa"/>
        <w:tblLayout w:type="fixed"/>
        <w:tblLook w:val="0000" w:firstRow="0" w:lastRow="0" w:firstColumn="0" w:lastColumn="0" w:noHBand="0" w:noVBand="0"/>
      </w:tblPr>
      <w:tblGrid>
        <w:gridCol w:w="1027"/>
        <w:gridCol w:w="617"/>
        <w:gridCol w:w="650"/>
        <w:gridCol w:w="706"/>
        <w:gridCol w:w="83"/>
        <w:gridCol w:w="651"/>
        <w:gridCol w:w="789"/>
        <w:gridCol w:w="651"/>
        <w:gridCol w:w="789"/>
        <w:gridCol w:w="717"/>
        <w:gridCol w:w="789"/>
        <w:gridCol w:w="717"/>
        <w:gridCol w:w="626"/>
        <w:gridCol w:w="163"/>
        <w:gridCol w:w="717"/>
        <w:gridCol w:w="789"/>
        <w:gridCol w:w="741"/>
        <w:gridCol w:w="141"/>
        <w:gridCol w:w="648"/>
        <w:gridCol w:w="723"/>
        <w:gridCol w:w="69"/>
        <w:gridCol w:w="720"/>
        <w:gridCol w:w="651"/>
        <w:gridCol w:w="135"/>
        <w:gridCol w:w="654"/>
        <w:gridCol w:w="111"/>
        <w:gridCol w:w="741"/>
        <w:gridCol w:w="48"/>
        <w:gridCol w:w="1458"/>
        <w:gridCol w:w="1530"/>
        <w:gridCol w:w="1512"/>
        <w:gridCol w:w="1440"/>
        <w:gridCol w:w="900"/>
      </w:tblGrid>
      <w:tr w:rsidR="000F2DED" w:rsidRPr="00197A13" w:rsidTr="00146ED8">
        <w:trPr>
          <w:trHeight w:val="255"/>
        </w:trPr>
        <w:tc>
          <w:tcPr>
            <w:tcW w:w="12803" w:type="dxa"/>
            <w:gridSpan w:val="21"/>
            <w:tcBorders>
              <w:top w:val="nil"/>
              <w:left w:val="nil"/>
              <w:bottom w:val="nil"/>
              <w:right w:val="nil"/>
            </w:tcBorders>
            <w:shd w:val="clear" w:color="auto" w:fill="auto"/>
            <w:noWrap/>
          </w:tcPr>
          <w:p w:rsidR="006C3337" w:rsidRDefault="006C3337" w:rsidP="00146ED8">
            <w:pPr>
              <w:rPr>
                <w:b/>
                <w:bCs/>
                <w:sz w:val="28"/>
                <w:szCs w:val="28"/>
                <w:u w:val="single"/>
              </w:rPr>
            </w:pPr>
          </w:p>
          <w:p w:rsidR="000F2DED" w:rsidRDefault="006C3337" w:rsidP="00146ED8">
            <w:pPr>
              <w:jc w:val="right"/>
              <w:rPr>
                <w:bCs/>
                <w:sz w:val="28"/>
                <w:szCs w:val="28"/>
              </w:rPr>
            </w:pPr>
            <w:r>
              <w:rPr>
                <w:bCs/>
                <w:sz w:val="28"/>
                <w:szCs w:val="28"/>
              </w:rPr>
              <w:t xml:space="preserve">     Приложе</w:t>
            </w:r>
            <w:r w:rsidR="00F035CC">
              <w:rPr>
                <w:bCs/>
                <w:sz w:val="28"/>
                <w:szCs w:val="28"/>
              </w:rPr>
              <w:t>ние 8.</w:t>
            </w:r>
          </w:p>
          <w:p w:rsidR="000F2DED" w:rsidRPr="00C97D9C" w:rsidRDefault="000F2DED" w:rsidP="00146ED8">
            <w:pPr>
              <w:jc w:val="right"/>
              <w:rPr>
                <w:bCs/>
                <w:sz w:val="28"/>
                <w:szCs w:val="28"/>
              </w:rPr>
            </w:pPr>
          </w:p>
          <w:p w:rsidR="000F2DED" w:rsidRPr="00197A13" w:rsidRDefault="000F2DED" w:rsidP="00146ED8">
            <w:pPr>
              <w:jc w:val="center"/>
              <w:rPr>
                <w:b/>
                <w:bCs/>
                <w:sz w:val="28"/>
                <w:szCs w:val="28"/>
              </w:rPr>
            </w:pPr>
            <w:r>
              <w:rPr>
                <w:b/>
                <w:bCs/>
                <w:sz w:val="28"/>
                <w:szCs w:val="28"/>
              </w:rPr>
              <w:t xml:space="preserve">                                             </w:t>
            </w:r>
            <w:r w:rsidRPr="00197A13">
              <w:rPr>
                <w:b/>
                <w:bCs/>
                <w:sz w:val="28"/>
                <w:szCs w:val="28"/>
              </w:rPr>
              <w:t>МУ "Муниципальное казначейство г.Ростова-на-Дону"</w:t>
            </w:r>
          </w:p>
        </w:tc>
        <w:tc>
          <w:tcPr>
            <w:tcW w:w="1506"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30"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1512"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900" w:type="dxa"/>
            <w:tcBorders>
              <w:top w:val="nil"/>
              <w:left w:val="nil"/>
              <w:bottom w:val="nil"/>
              <w:right w:val="nil"/>
            </w:tcBorders>
            <w:shd w:val="clear" w:color="auto" w:fill="auto"/>
            <w:noWrap/>
          </w:tcPr>
          <w:p w:rsidR="000F2DED" w:rsidRPr="00197A13" w:rsidRDefault="000F2DED" w:rsidP="00146ED8">
            <w:pPr>
              <w:rPr>
                <w:sz w:val="28"/>
                <w:szCs w:val="28"/>
              </w:rPr>
            </w:pPr>
          </w:p>
        </w:tc>
      </w:tr>
      <w:tr w:rsidR="000F2DED" w:rsidRPr="00197A13" w:rsidTr="00146ED8">
        <w:trPr>
          <w:trHeight w:val="255"/>
        </w:trPr>
        <w:tc>
          <w:tcPr>
            <w:tcW w:w="11363" w:type="dxa"/>
            <w:gridSpan w:val="18"/>
            <w:tcBorders>
              <w:top w:val="nil"/>
              <w:left w:val="nil"/>
              <w:bottom w:val="nil"/>
              <w:right w:val="nil"/>
            </w:tcBorders>
            <w:shd w:val="clear" w:color="auto" w:fill="auto"/>
            <w:noWrap/>
          </w:tcPr>
          <w:p w:rsidR="000F2DED" w:rsidRPr="00197A13" w:rsidRDefault="000F2DED" w:rsidP="00146ED8">
            <w:pPr>
              <w:jc w:val="center"/>
              <w:rPr>
                <w:sz w:val="28"/>
                <w:szCs w:val="28"/>
              </w:rPr>
            </w:pPr>
            <w:r>
              <w:rPr>
                <w:sz w:val="28"/>
                <w:szCs w:val="28"/>
              </w:rPr>
              <w:t xml:space="preserve">                                                                     </w:t>
            </w:r>
            <w:r w:rsidRPr="00197A13">
              <w:rPr>
                <w:sz w:val="28"/>
                <w:szCs w:val="28"/>
              </w:rPr>
              <w:t>(наименование органа, исполняющего бюджет)</w:t>
            </w:r>
          </w:p>
        </w:tc>
        <w:tc>
          <w:tcPr>
            <w:tcW w:w="144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30"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1512"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900" w:type="dxa"/>
            <w:tcBorders>
              <w:top w:val="nil"/>
              <w:left w:val="nil"/>
              <w:bottom w:val="nil"/>
              <w:right w:val="nil"/>
            </w:tcBorders>
            <w:shd w:val="clear" w:color="auto" w:fill="auto"/>
            <w:noWrap/>
          </w:tcPr>
          <w:p w:rsidR="000F2DED" w:rsidRPr="00197A13" w:rsidRDefault="000F2DED" w:rsidP="00146ED8">
            <w:pPr>
              <w:rPr>
                <w:sz w:val="28"/>
                <w:szCs w:val="28"/>
              </w:rPr>
            </w:pPr>
          </w:p>
        </w:tc>
      </w:tr>
      <w:tr w:rsidR="000F2DED" w:rsidRPr="00197A13" w:rsidTr="00146ED8">
        <w:trPr>
          <w:gridAfter w:val="7"/>
          <w:wAfter w:w="7629" w:type="dxa"/>
          <w:trHeight w:val="255"/>
        </w:trPr>
        <w:tc>
          <w:tcPr>
            <w:tcW w:w="1027"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617"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650"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30"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12"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90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r>
      <w:tr w:rsidR="000F2DED" w:rsidRPr="00197A13" w:rsidTr="00146ED8">
        <w:trPr>
          <w:gridAfter w:val="5"/>
          <w:wAfter w:w="6840" w:type="dxa"/>
          <w:trHeight w:val="255"/>
        </w:trPr>
        <w:tc>
          <w:tcPr>
            <w:tcW w:w="3083" w:type="dxa"/>
            <w:gridSpan w:val="5"/>
            <w:tcBorders>
              <w:top w:val="nil"/>
              <w:left w:val="nil"/>
              <w:bottom w:val="nil"/>
              <w:right w:val="nil"/>
            </w:tcBorders>
            <w:shd w:val="clear" w:color="auto" w:fill="auto"/>
            <w:noWrap/>
          </w:tcPr>
          <w:p w:rsidR="000F2DED" w:rsidRPr="00197A13" w:rsidRDefault="000F2DED" w:rsidP="00146ED8">
            <w:pPr>
              <w:rPr>
                <w:b/>
                <w:bCs/>
                <w:sz w:val="28"/>
                <w:szCs w:val="28"/>
              </w:rPr>
            </w:pPr>
            <w:r>
              <w:rPr>
                <w:b/>
                <w:bCs/>
                <w:sz w:val="28"/>
                <w:szCs w:val="28"/>
              </w:rPr>
              <w:t>Бюджет на 01.01.2010</w:t>
            </w:r>
            <w:r w:rsidRPr="00197A13">
              <w:rPr>
                <w:b/>
                <w:bCs/>
                <w:sz w:val="28"/>
                <w:szCs w:val="28"/>
              </w:rPr>
              <w:t>г.</w:t>
            </w:r>
          </w:p>
        </w:tc>
        <w:tc>
          <w:tcPr>
            <w:tcW w:w="1440"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3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12"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90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r>
      <w:tr w:rsidR="000F2DED" w:rsidRPr="00197A13" w:rsidTr="00146ED8">
        <w:trPr>
          <w:gridAfter w:val="5"/>
          <w:wAfter w:w="6840" w:type="dxa"/>
          <w:trHeight w:val="255"/>
        </w:trPr>
        <w:tc>
          <w:tcPr>
            <w:tcW w:w="2294" w:type="dxa"/>
            <w:gridSpan w:val="3"/>
            <w:tcBorders>
              <w:top w:val="nil"/>
              <w:left w:val="nil"/>
              <w:bottom w:val="nil"/>
              <w:right w:val="nil"/>
            </w:tcBorders>
            <w:shd w:val="clear" w:color="auto" w:fill="auto"/>
            <w:noWrap/>
          </w:tcPr>
          <w:p w:rsidR="000F2DED" w:rsidRPr="00197A13" w:rsidRDefault="000F2DED" w:rsidP="00146ED8">
            <w:pPr>
              <w:rPr>
                <w:sz w:val="28"/>
                <w:szCs w:val="28"/>
              </w:rPr>
            </w:pPr>
            <w:r w:rsidRPr="00197A13">
              <w:rPr>
                <w:sz w:val="28"/>
                <w:szCs w:val="28"/>
              </w:rPr>
              <w:t>Дата печати 05.01.2006</w:t>
            </w:r>
          </w:p>
        </w:tc>
        <w:tc>
          <w:tcPr>
            <w:tcW w:w="789"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3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12"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90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r>
      <w:tr w:rsidR="000F2DED" w:rsidRPr="00197A13" w:rsidTr="00146ED8">
        <w:trPr>
          <w:gridAfter w:val="5"/>
          <w:wAfter w:w="6840" w:type="dxa"/>
          <w:trHeight w:val="255"/>
        </w:trPr>
        <w:tc>
          <w:tcPr>
            <w:tcW w:w="14963" w:type="dxa"/>
            <w:gridSpan w:val="25"/>
            <w:tcBorders>
              <w:top w:val="nil"/>
              <w:left w:val="nil"/>
              <w:bottom w:val="nil"/>
              <w:right w:val="nil"/>
            </w:tcBorders>
            <w:shd w:val="clear" w:color="auto" w:fill="auto"/>
            <w:noWrap/>
          </w:tcPr>
          <w:p w:rsidR="000F2DED" w:rsidRPr="00197A13" w:rsidRDefault="000F2DED" w:rsidP="00146ED8">
            <w:pPr>
              <w:rPr>
                <w:sz w:val="28"/>
                <w:szCs w:val="28"/>
              </w:rPr>
            </w:pPr>
            <w:r w:rsidRPr="00197A13">
              <w:rPr>
                <w:sz w:val="28"/>
                <w:szCs w:val="28"/>
              </w:rPr>
              <w:t>Смета: МОУ СОШ N 46 Октябрьского района, МОУ СОШ N 46 Октябрьского района(фед. Обл. ), МОУ СОШ N 46 Октябрьского района(платные)</w:t>
            </w:r>
          </w:p>
        </w:tc>
        <w:tc>
          <w:tcPr>
            <w:tcW w:w="90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r>
      <w:tr w:rsidR="000F2DED" w:rsidRPr="00197A13" w:rsidTr="00146ED8">
        <w:trPr>
          <w:gridAfter w:val="5"/>
          <w:wAfter w:w="6840" w:type="dxa"/>
          <w:trHeight w:val="255"/>
        </w:trPr>
        <w:tc>
          <w:tcPr>
            <w:tcW w:w="3000" w:type="dxa"/>
            <w:gridSpan w:val="4"/>
            <w:tcBorders>
              <w:top w:val="nil"/>
              <w:left w:val="nil"/>
              <w:bottom w:val="nil"/>
              <w:right w:val="nil"/>
            </w:tcBorders>
            <w:shd w:val="clear" w:color="auto" w:fill="auto"/>
            <w:noWrap/>
          </w:tcPr>
          <w:p w:rsidR="000F2DED" w:rsidRPr="00197A13" w:rsidRDefault="000F2DED" w:rsidP="00146ED8">
            <w:pPr>
              <w:rPr>
                <w:sz w:val="28"/>
                <w:szCs w:val="28"/>
              </w:rPr>
            </w:pPr>
            <w:r w:rsidRPr="00197A13">
              <w:rPr>
                <w:sz w:val="28"/>
                <w:szCs w:val="28"/>
              </w:rPr>
              <w:t>Тип сметы: Роспись, Платные услуги</w:t>
            </w:r>
          </w:p>
        </w:tc>
        <w:tc>
          <w:tcPr>
            <w:tcW w:w="1523"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343"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669"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3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12"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90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r>
      <w:tr w:rsidR="000F2DED" w:rsidRPr="00197A13" w:rsidTr="00146ED8">
        <w:trPr>
          <w:gridAfter w:val="5"/>
          <w:wAfter w:w="6840" w:type="dxa"/>
          <w:trHeight w:val="255"/>
        </w:trPr>
        <w:tc>
          <w:tcPr>
            <w:tcW w:w="1644" w:type="dxa"/>
            <w:gridSpan w:val="2"/>
            <w:tcBorders>
              <w:top w:val="nil"/>
              <w:left w:val="nil"/>
              <w:bottom w:val="nil"/>
              <w:right w:val="nil"/>
            </w:tcBorders>
            <w:shd w:val="clear" w:color="auto" w:fill="auto"/>
            <w:noWrap/>
          </w:tcPr>
          <w:p w:rsidR="000F2DED" w:rsidRPr="00197A13" w:rsidRDefault="000F2DED" w:rsidP="00146ED8">
            <w:pPr>
              <w:rPr>
                <w:sz w:val="28"/>
                <w:szCs w:val="28"/>
              </w:rPr>
            </w:pPr>
            <w:r w:rsidRPr="00197A13">
              <w:rPr>
                <w:sz w:val="28"/>
                <w:szCs w:val="28"/>
              </w:rPr>
              <w:t>КФСР: 070</w:t>
            </w:r>
          </w:p>
        </w:tc>
        <w:tc>
          <w:tcPr>
            <w:tcW w:w="650"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706"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1523"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343"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669"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3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12"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90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r>
      <w:tr w:rsidR="000F2DED" w:rsidRPr="00197A13" w:rsidTr="00146ED8">
        <w:trPr>
          <w:gridAfter w:val="5"/>
          <w:wAfter w:w="6840" w:type="dxa"/>
          <w:trHeight w:val="255"/>
        </w:trPr>
        <w:tc>
          <w:tcPr>
            <w:tcW w:w="1027" w:type="dxa"/>
            <w:tcBorders>
              <w:top w:val="nil"/>
              <w:left w:val="nil"/>
              <w:bottom w:val="nil"/>
              <w:right w:val="nil"/>
            </w:tcBorders>
            <w:shd w:val="clear" w:color="auto" w:fill="auto"/>
            <w:noWrap/>
          </w:tcPr>
          <w:p w:rsidR="000F2DED" w:rsidRPr="00197A13" w:rsidRDefault="000F2DED" w:rsidP="00146ED8">
            <w:pPr>
              <w:rPr>
                <w:sz w:val="28"/>
                <w:szCs w:val="28"/>
              </w:rPr>
            </w:pPr>
            <w:r w:rsidRPr="00197A13">
              <w:rPr>
                <w:sz w:val="28"/>
                <w:szCs w:val="28"/>
              </w:rPr>
              <w:t>руб.</w:t>
            </w:r>
          </w:p>
        </w:tc>
        <w:tc>
          <w:tcPr>
            <w:tcW w:w="617"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650"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706" w:type="dxa"/>
            <w:tcBorders>
              <w:top w:val="nil"/>
              <w:left w:val="nil"/>
              <w:bottom w:val="nil"/>
              <w:right w:val="nil"/>
            </w:tcBorders>
            <w:shd w:val="clear" w:color="auto" w:fill="auto"/>
            <w:noWrap/>
          </w:tcPr>
          <w:p w:rsidR="000F2DED" w:rsidRPr="00197A13" w:rsidRDefault="000F2DED" w:rsidP="00146ED8">
            <w:pPr>
              <w:rPr>
                <w:sz w:val="28"/>
                <w:szCs w:val="28"/>
              </w:rPr>
            </w:pPr>
          </w:p>
        </w:tc>
        <w:tc>
          <w:tcPr>
            <w:tcW w:w="1523"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506"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343" w:type="dxa"/>
            <w:gridSpan w:val="2"/>
            <w:tcBorders>
              <w:top w:val="nil"/>
              <w:left w:val="nil"/>
              <w:bottom w:val="nil"/>
              <w:right w:val="nil"/>
            </w:tcBorders>
            <w:shd w:val="clear" w:color="auto" w:fill="auto"/>
            <w:noWrap/>
          </w:tcPr>
          <w:p w:rsidR="000F2DED" w:rsidRPr="00197A13" w:rsidRDefault="000F2DED" w:rsidP="00146ED8">
            <w:pPr>
              <w:rPr>
                <w:sz w:val="28"/>
                <w:szCs w:val="28"/>
              </w:rPr>
            </w:pPr>
          </w:p>
        </w:tc>
        <w:tc>
          <w:tcPr>
            <w:tcW w:w="1669"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3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512"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144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c>
          <w:tcPr>
            <w:tcW w:w="900" w:type="dxa"/>
            <w:gridSpan w:val="3"/>
            <w:tcBorders>
              <w:top w:val="nil"/>
              <w:left w:val="nil"/>
              <w:bottom w:val="nil"/>
              <w:right w:val="nil"/>
            </w:tcBorders>
            <w:shd w:val="clear" w:color="auto" w:fill="auto"/>
            <w:noWrap/>
          </w:tcPr>
          <w:p w:rsidR="000F2DED" w:rsidRPr="00197A13" w:rsidRDefault="000F2DED" w:rsidP="00146ED8">
            <w:pPr>
              <w:rPr>
                <w:sz w:val="28"/>
                <w:szCs w:val="28"/>
              </w:rPr>
            </w:pPr>
          </w:p>
        </w:tc>
      </w:tr>
      <w:tr w:rsidR="000F2DED" w:rsidRPr="00197A13" w:rsidTr="00146ED8">
        <w:trPr>
          <w:gridAfter w:val="5"/>
          <w:wAfter w:w="6840" w:type="dxa"/>
          <w:trHeight w:val="322"/>
        </w:trPr>
        <w:tc>
          <w:tcPr>
            <w:tcW w:w="1027"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0F2DED" w:rsidRPr="00197A13" w:rsidRDefault="000F2DED" w:rsidP="00146ED8">
            <w:pPr>
              <w:jc w:val="center"/>
              <w:rPr>
                <w:b/>
                <w:bCs/>
              </w:rPr>
            </w:pPr>
            <w:r w:rsidRPr="00197A13">
              <w:rPr>
                <w:b/>
                <w:bCs/>
              </w:rPr>
              <w:t>КЦСР</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0F2DED" w:rsidRPr="00197A13" w:rsidRDefault="000F2DED" w:rsidP="00146ED8">
            <w:pPr>
              <w:jc w:val="center"/>
              <w:rPr>
                <w:b/>
                <w:bCs/>
              </w:rPr>
            </w:pPr>
            <w:r w:rsidRPr="00197A13">
              <w:rPr>
                <w:b/>
                <w:bCs/>
              </w:rPr>
              <w:t>КВР</w:t>
            </w:r>
          </w:p>
        </w:tc>
        <w:tc>
          <w:tcPr>
            <w:tcW w:w="65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0F2DED" w:rsidRPr="00197A13" w:rsidRDefault="000F2DED" w:rsidP="00146ED8">
            <w:pPr>
              <w:jc w:val="center"/>
              <w:rPr>
                <w:b/>
                <w:bCs/>
              </w:rPr>
            </w:pPr>
            <w:r w:rsidRPr="00197A13">
              <w:rPr>
                <w:b/>
                <w:bCs/>
              </w:rPr>
              <w:t>КЭС</w:t>
            </w:r>
          </w:p>
        </w:tc>
        <w:tc>
          <w:tcPr>
            <w:tcW w:w="706"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0F2DED" w:rsidRPr="00197A13" w:rsidRDefault="000F2DED" w:rsidP="00146ED8">
            <w:pPr>
              <w:rPr>
                <w:b/>
                <w:bCs/>
              </w:rPr>
            </w:pPr>
            <w:r w:rsidRPr="00197A13">
              <w:rPr>
                <w:b/>
                <w:bCs/>
              </w:rPr>
              <w:t>Доп. КР</w:t>
            </w:r>
          </w:p>
        </w:tc>
        <w:tc>
          <w:tcPr>
            <w:tcW w:w="1523"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0F2DED" w:rsidRPr="00197A13" w:rsidRDefault="000F2DED" w:rsidP="00146ED8">
            <w:pPr>
              <w:rPr>
                <w:b/>
                <w:bCs/>
              </w:rPr>
            </w:pPr>
            <w:r w:rsidRPr="00197A13">
              <w:rPr>
                <w:b/>
                <w:bCs/>
              </w:rPr>
              <w:t>Ассигнования 1кв.</w:t>
            </w:r>
          </w:p>
        </w:tc>
        <w:tc>
          <w:tcPr>
            <w:tcW w:w="1440"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0F2DED" w:rsidRPr="00197A13" w:rsidRDefault="000F2DED" w:rsidP="00146ED8">
            <w:pPr>
              <w:rPr>
                <w:b/>
                <w:bCs/>
              </w:rPr>
            </w:pPr>
            <w:r w:rsidRPr="00197A13">
              <w:rPr>
                <w:b/>
                <w:bCs/>
              </w:rPr>
              <w:t>Ассигнования 2кв.</w:t>
            </w:r>
          </w:p>
        </w:tc>
        <w:tc>
          <w:tcPr>
            <w:tcW w:w="1506"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0F2DED" w:rsidRPr="00197A13" w:rsidRDefault="000F2DED" w:rsidP="00146ED8">
            <w:pPr>
              <w:rPr>
                <w:b/>
                <w:bCs/>
              </w:rPr>
            </w:pPr>
            <w:r w:rsidRPr="00197A13">
              <w:rPr>
                <w:b/>
                <w:bCs/>
              </w:rPr>
              <w:t>Ассигнования Зкв.</w:t>
            </w:r>
          </w:p>
        </w:tc>
        <w:tc>
          <w:tcPr>
            <w:tcW w:w="1343" w:type="dxa"/>
            <w:gridSpan w:val="2"/>
            <w:vMerge w:val="restart"/>
            <w:tcBorders>
              <w:top w:val="single" w:sz="4" w:space="0" w:color="auto"/>
              <w:left w:val="single" w:sz="4" w:space="0" w:color="auto"/>
              <w:bottom w:val="single" w:sz="4" w:space="0" w:color="000000"/>
              <w:right w:val="nil"/>
            </w:tcBorders>
            <w:shd w:val="clear" w:color="auto" w:fill="auto"/>
          </w:tcPr>
          <w:p w:rsidR="000F2DED" w:rsidRPr="00197A13" w:rsidRDefault="000F2DED" w:rsidP="00146ED8">
            <w:pPr>
              <w:rPr>
                <w:b/>
                <w:bCs/>
              </w:rPr>
            </w:pPr>
            <w:r w:rsidRPr="00197A13">
              <w:rPr>
                <w:b/>
                <w:bCs/>
              </w:rPr>
              <w:t>Ассигнования 4кв.</w:t>
            </w:r>
          </w:p>
        </w:tc>
        <w:tc>
          <w:tcPr>
            <w:tcW w:w="1669" w:type="dxa"/>
            <w:gridSpan w:val="3"/>
            <w:vMerge w:val="restart"/>
            <w:tcBorders>
              <w:top w:val="single" w:sz="4" w:space="0" w:color="auto"/>
              <w:left w:val="nil"/>
              <w:bottom w:val="single" w:sz="4" w:space="0" w:color="000000"/>
              <w:right w:val="single" w:sz="4" w:space="0" w:color="auto"/>
            </w:tcBorders>
            <w:shd w:val="clear" w:color="auto" w:fill="auto"/>
          </w:tcPr>
          <w:p w:rsidR="000F2DED" w:rsidRPr="00197A13" w:rsidRDefault="000F2DED" w:rsidP="00146ED8">
            <w:pPr>
              <w:rPr>
                <w:b/>
                <w:bCs/>
              </w:rPr>
            </w:pPr>
            <w:r w:rsidRPr="00197A13">
              <w:rPr>
                <w:b/>
                <w:bCs/>
              </w:rPr>
              <w:t>Ассигнования на год</w:t>
            </w:r>
          </w:p>
        </w:tc>
        <w:tc>
          <w:tcPr>
            <w:tcW w:w="1530"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0F2DED" w:rsidRPr="00197A13" w:rsidRDefault="000F2DED" w:rsidP="00146ED8">
            <w:pPr>
              <w:rPr>
                <w:b/>
                <w:bCs/>
              </w:rPr>
            </w:pPr>
            <w:r w:rsidRPr="00197A13">
              <w:rPr>
                <w:b/>
                <w:bCs/>
              </w:rPr>
              <w:t>Подтверждено Год</w:t>
            </w:r>
          </w:p>
        </w:tc>
        <w:tc>
          <w:tcPr>
            <w:tcW w:w="151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cPr>
          <w:p w:rsidR="000F2DED" w:rsidRPr="00197A13" w:rsidRDefault="000F2DED" w:rsidP="00146ED8">
            <w:pPr>
              <w:rPr>
                <w:b/>
                <w:bCs/>
              </w:rPr>
            </w:pPr>
            <w:r w:rsidRPr="00197A13">
              <w:rPr>
                <w:b/>
                <w:bCs/>
              </w:rPr>
              <w:t>Финансирование</w:t>
            </w:r>
          </w:p>
        </w:tc>
        <w:tc>
          <w:tcPr>
            <w:tcW w:w="144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cPr>
          <w:p w:rsidR="000F2DED" w:rsidRPr="00197A13" w:rsidRDefault="000F2DED" w:rsidP="00146ED8">
            <w:pPr>
              <w:jc w:val="center"/>
              <w:rPr>
                <w:b/>
                <w:bCs/>
              </w:rPr>
            </w:pPr>
            <w:r w:rsidRPr="00197A13">
              <w:rPr>
                <w:b/>
                <w:bCs/>
              </w:rPr>
              <w:t>Кассовый расход</w:t>
            </w:r>
          </w:p>
        </w:tc>
        <w:tc>
          <w:tcPr>
            <w:tcW w:w="90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cPr>
          <w:p w:rsidR="000F2DED" w:rsidRPr="00197A13" w:rsidRDefault="000F2DED" w:rsidP="00146ED8">
            <w:pPr>
              <w:jc w:val="center"/>
            </w:pPr>
            <w:r w:rsidRPr="00197A13">
              <w:t>ост.1.01.06</w:t>
            </w:r>
          </w:p>
        </w:tc>
      </w:tr>
      <w:tr w:rsidR="000F2DED" w:rsidRPr="00197A13" w:rsidTr="00146ED8">
        <w:trPr>
          <w:gridAfter w:val="5"/>
          <w:wAfter w:w="6840" w:type="dxa"/>
          <w:trHeight w:val="322"/>
        </w:trPr>
        <w:tc>
          <w:tcPr>
            <w:tcW w:w="1027" w:type="dxa"/>
            <w:vMerge/>
            <w:tcBorders>
              <w:top w:val="single" w:sz="4" w:space="0" w:color="auto"/>
              <w:left w:val="single" w:sz="4" w:space="0" w:color="auto"/>
              <w:bottom w:val="single" w:sz="4" w:space="0" w:color="000000"/>
              <w:right w:val="single" w:sz="4" w:space="0" w:color="auto"/>
            </w:tcBorders>
            <w:vAlign w:val="center"/>
          </w:tcPr>
          <w:p w:rsidR="000F2DED" w:rsidRPr="00197A13" w:rsidRDefault="000F2DED" w:rsidP="00146ED8">
            <w:pPr>
              <w:rPr>
                <w:b/>
                <w:bCs/>
              </w:rPr>
            </w:pPr>
          </w:p>
        </w:tc>
        <w:tc>
          <w:tcPr>
            <w:tcW w:w="617" w:type="dxa"/>
            <w:vMerge/>
            <w:tcBorders>
              <w:top w:val="single" w:sz="4" w:space="0" w:color="auto"/>
              <w:left w:val="single" w:sz="4" w:space="0" w:color="auto"/>
              <w:bottom w:val="single" w:sz="4" w:space="0" w:color="000000"/>
              <w:right w:val="single" w:sz="4" w:space="0" w:color="auto"/>
            </w:tcBorders>
            <w:vAlign w:val="center"/>
          </w:tcPr>
          <w:p w:rsidR="000F2DED" w:rsidRPr="00197A13" w:rsidRDefault="000F2DED" w:rsidP="00146ED8">
            <w:pPr>
              <w:rPr>
                <w:b/>
                <w:bCs/>
              </w:rPr>
            </w:pPr>
          </w:p>
        </w:tc>
        <w:tc>
          <w:tcPr>
            <w:tcW w:w="650" w:type="dxa"/>
            <w:vMerge/>
            <w:tcBorders>
              <w:top w:val="single" w:sz="4" w:space="0" w:color="auto"/>
              <w:left w:val="single" w:sz="4" w:space="0" w:color="auto"/>
              <w:bottom w:val="single" w:sz="4" w:space="0" w:color="000000"/>
              <w:right w:val="single" w:sz="4" w:space="0" w:color="auto"/>
            </w:tcBorders>
            <w:vAlign w:val="center"/>
          </w:tcPr>
          <w:p w:rsidR="000F2DED" w:rsidRPr="00197A13" w:rsidRDefault="000F2DED" w:rsidP="00146ED8">
            <w:pPr>
              <w:rPr>
                <w:b/>
                <w:bCs/>
              </w:rPr>
            </w:pPr>
          </w:p>
        </w:tc>
        <w:tc>
          <w:tcPr>
            <w:tcW w:w="706" w:type="dxa"/>
            <w:vMerge/>
            <w:tcBorders>
              <w:top w:val="single" w:sz="4" w:space="0" w:color="auto"/>
              <w:left w:val="single" w:sz="4" w:space="0" w:color="auto"/>
              <w:bottom w:val="single" w:sz="4" w:space="0" w:color="000000"/>
              <w:right w:val="single" w:sz="4" w:space="0" w:color="auto"/>
            </w:tcBorders>
            <w:vAlign w:val="center"/>
          </w:tcPr>
          <w:p w:rsidR="000F2DED" w:rsidRPr="00197A13" w:rsidRDefault="000F2DED" w:rsidP="00146ED8">
            <w:pPr>
              <w:rPr>
                <w:b/>
                <w:bCs/>
              </w:rPr>
            </w:pPr>
          </w:p>
        </w:tc>
        <w:tc>
          <w:tcPr>
            <w:tcW w:w="1523" w:type="dxa"/>
            <w:gridSpan w:val="3"/>
            <w:vMerge/>
            <w:tcBorders>
              <w:top w:val="single" w:sz="4" w:space="0" w:color="auto"/>
              <w:left w:val="single" w:sz="4" w:space="0" w:color="auto"/>
              <w:bottom w:val="single" w:sz="4" w:space="0" w:color="000000"/>
              <w:right w:val="single" w:sz="4" w:space="0" w:color="auto"/>
            </w:tcBorders>
            <w:vAlign w:val="center"/>
          </w:tcPr>
          <w:p w:rsidR="000F2DED" w:rsidRPr="00197A13" w:rsidRDefault="000F2DED" w:rsidP="00146ED8">
            <w:pPr>
              <w:rPr>
                <w:b/>
                <w:bCs/>
              </w:rPr>
            </w:pP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0F2DED" w:rsidRPr="00197A13" w:rsidRDefault="000F2DED" w:rsidP="00146ED8">
            <w:pPr>
              <w:rPr>
                <w:b/>
                <w:bCs/>
              </w:rPr>
            </w:pPr>
          </w:p>
        </w:tc>
        <w:tc>
          <w:tcPr>
            <w:tcW w:w="1506" w:type="dxa"/>
            <w:gridSpan w:val="2"/>
            <w:vMerge/>
            <w:tcBorders>
              <w:top w:val="single" w:sz="4" w:space="0" w:color="auto"/>
              <w:left w:val="single" w:sz="4" w:space="0" w:color="auto"/>
              <w:bottom w:val="single" w:sz="4" w:space="0" w:color="000000"/>
              <w:right w:val="single" w:sz="4" w:space="0" w:color="auto"/>
            </w:tcBorders>
            <w:vAlign w:val="center"/>
          </w:tcPr>
          <w:p w:rsidR="000F2DED" w:rsidRPr="00197A13" w:rsidRDefault="000F2DED" w:rsidP="00146ED8">
            <w:pPr>
              <w:rPr>
                <w:b/>
                <w:bCs/>
              </w:rPr>
            </w:pPr>
          </w:p>
        </w:tc>
        <w:tc>
          <w:tcPr>
            <w:tcW w:w="1343" w:type="dxa"/>
            <w:gridSpan w:val="2"/>
            <w:vMerge/>
            <w:tcBorders>
              <w:top w:val="single" w:sz="4" w:space="0" w:color="auto"/>
              <w:left w:val="single" w:sz="4" w:space="0" w:color="auto"/>
              <w:bottom w:val="single" w:sz="4" w:space="0" w:color="000000"/>
              <w:right w:val="nil"/>
            </w:tcBorders>
            <w:vAlign w:val="center"/>
          </w:tcPr>
          <w:p w:rsidR="000F2DED" w:rsidRPr="00197A13" w:rsidRDefault="000F2DED" w:rsidP="00146ED8">
            <w:pPr>
              <w:rPr>
                <w:b/>
                <w:bCs/>
              </w:rPr>
            </w:pPr>
          </w:p>
        </w:tc>
        <w:tc>
          <w:tcPr>
            <w:tcW w:w="1669" w:type="dxa"/>
            <w:gridSpan w:val="3"/>
            <w:vMerge/>
            <w:tcBorders>
              <w:top w:val="single" w:sz="4" w:space="0" w:color="auto"/>
              <w:left w:val="nil"/>
              <w:bottom w:val="single" w:sz="4" w:space="0" w:color="000000"/>
              <w:right w:val="single" w:sz="4" w:space="0" w:color="auto"/>
            </w:tcBorders>
            <w:vAlign w:val="center"/>
          </w:tcPr>
          <w:p w:rsidR="000F2DED" w:rsidRPr="00197A13" w:rsidRDefault="000F2DED" w:rsidP="00146ED8">
            <w:pPr>
              <w:rPr>
                <w:b/>
                <w:bCs/>
              </w:rPr>
            </w:pPr>
          </w:p>
        </w:tc>
        <w:tc>
          <w:tcPr>
            <w:tcW w:w="1530" w:type="dxa"/>
            <w:gridSpan w:val="3"/>
            <w:vMerge/>
            <w:tcBorders>
              <w:top w:val="single" w:sz="4" w:space="0" w:color="auto"/>
              <w:left w:val="single" w:sz="4" w:space="0" w:color="auto"/>
              <w:bottom w:val="single" w:sz="4" w:space="0" w:color="000000"/>
              <w:right w:val="single" w:sz="4" w:space="0" w:color="auto"/>
            </w:tcBorders>
            <w:vAlign w:val="center"/>
          </w:tcPr>
          <w:p w:rsidR="000F2DED" w:rsidRPr="00197A13" w:rsidRDefault="000F2DED" w:rsidP="00146ED8">
            <w:pPr>
              <w:rPr>
                <w:b/>
                <w:bCs/>
              </w:rPr>
            </w:pPr>
          </w:p>
        </w:tc>
        <w:tc>
          <w:tcPr>
            <w:tcW w:w="1512" w:type="dxa"/>
            <w:gridSpan w:val="3"/>
            <w:vMerge/>
            <w:tcBorders>
              <w:top w:val="single" w:sz="4" w:space="0" w:color="auto"/>
              <w:left w:val="single" w:sz="4" w:space="0" w:color="auto"/>
              <w:bottom w:val="single" w:sz="4" w:space="0" w:color="000000"/>
              <w:right w:val="single" w:sz="4" w:space="0" w:color="auto"/>
            </w:tcBorders>
            <w:vAlign w:val="center"/>
          </w:tcPr>
          <w:p w:rsidR="000F2DED" w:rsidRPr="00197A13" w:rsidRDefault="000F2DED" w:rsidP="00146ED8">
            <w:pPr>
              <w:rPr>
                <w:b/>
                <w:bCs/>
              </w:rPr>
            </w:pPr>
          </w:p>
        </w:tc>
        <w:tc>
          <w:tcPr>
            <w:tcW w:w="1440" w:type="dxa"/>
            <w:gridSpan w:val="3"/>
            <w:vMerge/>
            <w:tcBorders>
              <w:top w:val="single" w:sz="4" w:space="0" w:color="auto"/>
              <w:left w:val="single" w:sz="4" w:space="0" w:color="auto"/>
              <w:bottom w:val="single" w:sz="4" w:space="0" w:color="000000"/>
              <w:right w:val="single" w:sz="4" w:space="0" w:color="auto"/>
            </w:tcBorders>
            <w:vAlign w:val="center"/>
          </w:tcPr>
          <w:p w:rsidR="000F2DED" w:rsidRPr="00197A13" w:rsidRDefault="000F2DED" w:rsidP="00146ED8">
            <w:pPr>
              <w:rPr>
                <w:b/>
                <w:bCs/>
              </w:rPr>
            </w:pPr>
          </w:p>
        </w:tc>
        <w:tc>
          <w:tcPr>
            <w:tcW w:w="900" w:type="dxa"/>
            <w:gridSpan w:val="3"/>
            <w:vMerge/>
            <w:tcBorders>
              <w:top w:val="single" w:sz="4" w:space="0" w:color="auto"/>
              <w:left w:val="single" w:sz="4" w:space="0" w:color="auto"/>
              <w:bottom w:val="single" w:sz="4" w:space="0" w:color="000000"/>
              <w:right w:val="single" w:sz="4" w:space="0" w:color="auto"/>
            </w:tcBorders>
            <w:vAlign w:val="center"/>
          </w:tcPr>
          <w:p w:rsidR="000F2DED" w:rsidRPr="00197A13" w:rsidRDefault="000F2DED" w:rsidP="00146ED8"/>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211</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r w:rsidRPr="00197A13">
              <w:t>01</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961 500,00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2 070 900,00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646 436,00</w:t>
            </w:r>
          </w:p>
        </w:tc>
        <w:tc>
          <w:tcPr>
            <w:tcW w:w="1343" w:type="dxa"/>
            <w:gridSpan w:val="2"/>
            <w:tcBorders>
              <w:top w:val="nil"/>
              <w:left w:val="nil"/>
              <w:bottom w:val="single" w:sz="4" w:space="0" w:color="auto"/>
              <w:right w:val="nil"/>
            </w:tcBorders>
            <w:shd w:val="clear" w:color="auto" w:fill="auto"/>
            <w:noWrap/>
          </w:tcPr>
          <w:p w:rsidR="000F2DED" w:rsidRPr="00197A13" w:rsidRDefault="000F2DED" w:rsidP="00146ED8">
            <w:pPr>
              <w:jc w:val="right"/>
            </w:pPr>
            <w:r w:rsidRPr="00197A13">
              <w:t>1 316 564,00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4 995 400,00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4 995 400,00</w:t>
            </w:r>
          </w:p>
        </w:tc>
        <w:tc>
          <w:tcPr>
            <w:tcW w:w="1512" w:type="dxa"/>
            <w:gridSpan w:val="3"/>
            <w:tcBorders>
              <w:top w:val="nil"/>
              <w:left w:val="nil"/>
              <w:bottom w:val="single" w:sz="4" w:space="0" w:color="auto"/>
              <w:right w:val="single" w:sz="4" w:space="0" w:color="auto"/>
            </w:tcBorders>
            <w:shd w:val="clear" w:color="auto" w:fill="auto"/>
            <w:noWrap/>
            <w:vAlign w:val="center"/>
          </w:tcPr>
          <w:p w:rsidR="000F2DED" w:rsidRPr="00197A13" w:rsidRDefault="000F2DED" w:rsidP="00146ED8">
            <w:pPr>
              <w:jc w:val="right"/>
            </w:pPr>
            <w:r w:rsidRPr="00197A13">
              <w:t>4 995 400,00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4 995 400,00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0,00</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212</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01</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63 300,00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6 500,00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57 400,00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4 300,00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131 500,00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131 404,84</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131 404,84</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131 404,84</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95,16</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213</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01</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252 000,00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543 100,00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163 100,00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366 500,00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1 324 700,00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1 324 699,75</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1 324 699,75</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1 324 699,75</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0,25</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221</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01</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3 400,00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1 700,00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700,00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r w:rsidRPr="00197A13">
              <w:t> </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5 800,00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5 800,00</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5 800,00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5 800,00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0,00</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222</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01</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34 000,00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-2 000,00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10 000,00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r w:rsidRPr="00197A13">
              <w:t> </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42 000,00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42 000,00</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42 000,00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42 000,00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0,00</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225</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01</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49 800,00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-30 000,00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21 300,00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86 884,00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127 984,00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127 984,00</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127 984,00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127 984,00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0,00</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226</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01</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248 400,00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-176 000,00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54 600,00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10 806,00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137 806,00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137 806,00</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137 806,00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137 806,00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0,00</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290</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01</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28 000,00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28 700,00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19 300,00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-30,00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75 970,00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75 970,00</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75 970,00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75 970,00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0,00</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310</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01</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100 000,00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221 471,00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268 600,00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-1 174,00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588 897,00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588 896,90</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588 896,90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588 896,90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0,10</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340</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01</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84 300,00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57 500,00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22 800,00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-86,00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164 514,00</w:t>
            </w:r>
          </w:p>
        </w:tc>
        <w:tc>
          <w:tcPr>
            <w:tcW w:w="1530" w:type="dxa"/>
            <w:gridSpan w:val="3"/>
            <w:tcBorders>
              <w:top w:val="nil"/>
              <w:left w:val="nil"/>
              <w:bottom w:val="nil"/>
              <w:right w:val="single" w:sz="4" w:space="0" w:color="auto"/>
            </w:tcBorders>
            <w:shd w:val="clear" w:color="auto" w:fill="auto"/>
            <w:noWrap/>
          </w:tcPr>
          <w:p w:rsidR="000F2DED" w:rsidRPr="00197A13" w:rsidRDefault="000F2DED" w:rsidP="00146ED8">
            <w:pPr>
              <w:jc w:val="right"/>
            </w:pPr>
            <w:r w:rsidRPr="00197A13">
              <w:t>164 513,30</w:t>
            </w:r>
          </w:p>
        </w:tc>
        <w:tc>
          <w:tcPr>
            <w:tcW w:w="1512" w:type="dxa"/>
            <w:gridSpan w:val="3"/>
            <w:tcBorders>
              <w:top w:val="nil"/>
              <w:left w:val="nil"/>
              <w:bottom w:val="nil"/>
              <w:right w:val="single" w:sz="4" w:space="0" w:color="auto"/>
            </w:tcBorders>
            <w:shd w:val="clear" w:color="auto" w:fill="auto"/>
            <w:noWrap/>
          </w:tcPr>
          <w:p w:rsidR="000F2DED" w:rsidRPr="00197A13" w:rsidRDefault="000F2DED" w:rsidP="00146ED8">
            <w:pPr>
              <w:jc w:val="right"/>
            </w:pPr>
            <w:r w:rsidRPr="00197A13">
              <w:t>164 513,30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164 513,30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0,70</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rPr>
                <w:b/>
                <w:bCs/>
              </w:rPr>
            </w:pPr>
            <w:r w:rsidRPr="00197A13">
              <w:rPr>
                <w:b/>
                <w:bCs/>
              </w:rPr>
              <w:t>01</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rPr>
                <w:b/>
                <w:bCs/>
              </w:rPr>
            </w:pPr>
            <w:r w:rsidRPr="00197A13">
              <w:rPr>
                <w:b/>
                <w:bCs/>
              </w:rPr>
              <w:t> </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rPr>
                <w:b/>
                <w:bCs/>
              </w:rPr>
            </w:pPr>
            <w:r w:rsidRPr="00197A13">
              <w:rPr>
                <w:b/>
                <w:bCs/>
              </w:rPr>
              <w:t> </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rPr>
                <w:b/>
                <w:bCs/>
              </w:rPr>
            </w:pPr>
            <w:r w:rsidRPr="00197A13">
              <w:rPr>
                <w:b/>
                <w:bCs/>
              </w:rPr>
              <w:t> </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1 824 700,00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2 721 871,00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1 264 236,00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1 783 764,00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7 594 571,00</w:t>
            </w:r>
          </w:p>
        </w:tc>
        <w:tc>
          <w:tcPr>
            <w:tcW w:w="1530" w:type="dxa"/>
            <w:gridSpan w:val="3"/>
            <w:tcBorders>
              <w:top w:val="single" w:sz="4" w:space="0" w:color="auto"/>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7 594 474,79</w:t>
            </w:r>
          </w:p>
        </w:tc>
        <w:tc>
          <w:tcPr>
            <w:tcW w:w="1512" w:type="dxa"/>
            <w:gridSpan w:val="3"/>
            <w:tcBorders>
              <w:top w:val="single" w:sz="4" w:space="0" w:color="auto"/>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7 594 474,79</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7 594 474,79</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96,21</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211</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02</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53 900,00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131 000,00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31 700,00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102 562,00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319 162,00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319 161,20</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319 161,20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319 161,20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0,80</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213</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02</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12 500,00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33 700,00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10 600,00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26 579,00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83 379,00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83 378,01</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83 378,01</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83 378,01</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0,99</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223</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02</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254 000,00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273 700,00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29 800,00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337 200,00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894 700,00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894 700,00</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894 700,00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894 700,00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0,00</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right"/>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225</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02</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87 300,00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21 100,00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166 500,00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3 679 196,00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3 954 096,00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3 954 092,38</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3 954 092,38</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3 954 092,38</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3,62</w:t>
            </w:r>
          </w:p>
        </w:tc>
      </w:tr>
      <w:tr w:rsidR="000F2DED" w:rsidRPr="00197A13" w:rsidTr="00146ED8">
        <w:trPr>
          <w:gridAfter w:val="5"/>
          <w:wAfter w:w="6840" w:type="dxa"/>
          <w:trHeight w:val="334"/>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226</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02</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26 300,00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46 594,00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7 324,00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69 609,00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149 827,00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149 818,00</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149 818,00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149 818,00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9,00</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rPr>
                <w:b/>
                <w:bCs/>
              </w:rPr>
            </w:pPr>
            <w:r w:rsidRPr="00197A13">
              <w:rPr>
                <w:b/>
                <w:bCs/>
              </w:rPr>
              <w:t>02</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rPr>
                <w:b/>
                <w:bCs/>
              </w:rPr>
            </w:pPr>
            <w:r w:rsidRPr="00197A13">
              <w:rPr>
                <w:b/>
                <w:bCs/>
              </w:rPr>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rPr>
                <w:b/>
                <w:bCs/>
              </w:rPr>
            </w:pPr>
            <w:r w:rsidRPr="00197A13">
              <w:rPr>
                <w:b/>
                <w:bCs/>
              </w:rPr>
              <w:t> </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1"/>
              <w:rPr>
                <w:b/>
                <w:bCs/>
              </w:rPr>
            </w:pPr>
            <w:r w:rsidRPr="00197A13">
              <w:rPr>
                <w:b/>
                <w:bCs/>
              </w:rPr>
              <w:t> </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434 000,00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506 094,00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245 924,00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4 215 146,00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5 401 164,00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5 401 149,59</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5 401 149,59</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5 401 149,59</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14,41</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223</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03</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1 800,00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300,00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11 000,00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13 100,00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13 100,00</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13 100,00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13 100,00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r w:rsidRPr="00197A13">
              <w:t>0,00</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pPr>
            <w:r w:rsidRPr="00197A13">
              <w:t>4210000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327</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225</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03</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5 200,00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6 000,00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11 200,00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11 060,00</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11 060,00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11 060,00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140,00</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rPr>
                <w:b/>
                <w:bCs/>
              </w:rPr>
            </w:pPr>
            <w:r w:rsidRPr="00197A13">
              <w:rPr>
                <w:b/>
                <w:bCs/>
              </w:rPr>
              <w:t>03</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 </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 </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1"/>
              <w:jc w:val="right"/>
              <w:rPr>
                <w:b/>
                <w:bCs/>
              </w:rPr>
            </w:pPr>
            <w:r w:rsidRPr="00197A13">
              <w:rPr>
                <w:b/>
                <w:bCs/>
              </w:rPr>
              <w:t> </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7 000,00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300,00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17 000,00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24 300,00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24 160,00</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24 160,00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24 160,00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140,00</w:t>
            </w:r>
          </w:p>
        </w:tc>
      </w:tr>
      <w:tr w:rsidR="000F2DED" w:rsidRPr="00197A13" w:rsidTr="00146ED8">
        <w:trPr>
          <w:gridAfter w:val="5"/>
          <w:wAfter w:w="6840" w:type="dxa"/>
          <w:trHeight w:val="255"/>
        </w:trPr>
        <w:tc>
          <w:tcPr>
            <w:tcW w:w="1644" w:type="dxa"/>
            <w:gridSpan w:val="2"/>
            <w:tcBorders>
              <w:top w:val="single" w:sz="4" w:space="0" w:color="auto"/>
              <w:left w:val="single" w:sz="4" w:space="0" w:color="auto"/>
              <w:bottom w:val="single" w:sz="4" w:space="0" w:color="auto"/>
              <w:right w:val="single" w:sz="4" w:space="0" w:color="000000"/>
            </w:tcBorders>
            <w:shd w:val="clear" w:color="auto" w:fill="auto"/>
            <w:noWrap/>
          </w:tcPr>
          <w:p w:rsidR="000F2DED" w:rsidRPr="00197A13" w:rsidRDefault="000F2DED" w:rsidP="00146ED8">
            <w:pPr>
              <w:jc w:val="center"/>
            </w:pPr>
            <w:r w:rsidRPr="00197A13">
              <w:t>лето</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 </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 </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 </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jc w:val="center"/>
              <w:rPr>
                <w:b/>
                <w:bCs/>
              </w:rPr>
            </w:pPr>
            <w:r w:rsidRPr="00197A13">
              <w:rPr>
                <w:b/>
                <w:bCs/>
              </w:rPr>
              <w:t>4320000</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rPr>
                <w:b/>
                <w:bCs/>
              </w:rPr>
            </w:pPr>
            <w:r w:rsidRPr="00197A13">
              <w:rPr>
                <w:b/>
                <w:bCs/>
              </w:rPr>
              <w:t>452</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rPr>
                <w:b/>
                <w:bCs/>
              </w:rPr>
            </w:pPr>
            <w:r w:rsidRPr="00197A13">
              <w:rPr>
                <w:b/>
                <w:bCs/>
              </w:rPr>
              <w:t>226</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1"/>
              <w:rPr>
                <w:b/>
                <w:bCs/>
              </w:rPr>
            </w:pPr>
            <w:r w:rsidRPr="00197A13">
              <w:rPr>
                <w:b/>
                <w:bCs/>
              </w:rPr>
              <w:t>02</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 </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51 106,00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12 776,00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 </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63 882,00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63 882,00</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63 882,00</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63 882,00</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0,00</w:t>
            </w:r>
          </w:p>
        </w:tc>
      </w:tr>
      <w:tr w:rsidR="000F2DED" w:rsidRPr="00197A13" w:rsidTr="00146ED8">
        <w:trPr>
          <w:gridAfter w:val="5"/>
          <w:wAfter w:w="6840" w:type="dxa"/>
          <w:trHeight w:val="255"/>
        </w:trPr>
        <w:tc>
          <w:tcPr>
            <w:tcW w:w="1027" w:type="dxa"/>
            <w:tcBorders>
              <w:top w:val="nil"/>
              <w:left w:val="nil"/>
              <w:bottom w:val="single" w:sz="4" w:space="0" w:color="auto"/>
              <w:right w:val="single" w:sz="4" w:space="0" w:color="auto"/>
            </w:tcBorders>
            <w:shd w:val="clear" w:color="auto" w:fill="auto"/>
            <w:noWrap/>
          </w:tcPr>
          <w:p w:rsidR="000F2DED" w:rsidRPr="00197A13" w:rsidRDefault="000F2DED" w:rsidP="00146ED8">
            <w:r w:rsidRPr="00197A13">
              <w:t> </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r w:rsidRPr="00197A13">
              <w:t> </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jc w:val="center"/>
            </w:pPr>
            <w:r w:rsidRPr="00197A13">
              <w:t> </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ind w:firstLineChars="100" w:firstLine="240"/>
            </w:pPr>
            <w:r w:rsidRPr="00197A13">
              <w:t> </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r w:rsidRPr="00197A13">
              <w:t> </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r w:rsidRPr="00197A13">
              <w:t> </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pPr>
            <w:r w:rsidRPr="00197A13">
              <w:t> </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r w:rsidRPr="00197A13">
              <w:t> </w:t>
            </w:r>
          </w:p>
        </w:tc>
      </w:tr>
      <w:tr w:rsidR="000F2DED" w:rsidRPr="00197A13" w:rsidTr="00146ED8">
        <w:trPr>
          <w:gridAfter w:val="5"/>
          <w:wAfter w:w="6840" w:type="dxa"/>
          <w:trHeight w:val="255"/>
        </w:trPr>
        <w:tc>
          <w:tcPr>
            <w:tcW w:w="1027" w:type="dxa"/>
            <w:tcBorders>
              <w:top w:val="nil"/>
              <w:left w:val="single" w:sz="4" w:space="0" w:color="auto"/>
              <w:bottom w:val="single" w:sz="4" w:space="0" w:color="auto"/>
              <w:right w:val="single" w:sz="4" w:space="0" w:color="auto"/>
            </w:tcBorders>
            <w:shd w:val="clear" w:color="auto" w:fill="auto"/>
            <w:noWrap/>
          </w:tcPr>
          <w:p w:rsidR="000F2DED" w:rsidRPr="00197A13" w:rsidRDefault="000F2DED" w:rsidP="00146ED8">
            <w:pPr>
              <w:rPr>
                <w:b/>
                <w:bCs/>
              </w:rPr>
            </w:pPr>
            <w:r w:rsidRPr="00197A13">
              <w:rPr>
                <w:b/>
                <w:bCs/>
              </w:rPr>
              <w:t> </w:t>
            </w:r>
          </w:p>
        </w:tc>
        <w:tc>
          <w:tcPr>
            <w:tcW w:w="617" w:type="dxa"/>
            <w:tcBorders>
              <w:top w:val="nil"/>
              <w:left w:val="nil"/>
              <w:bottom w:val="single" w:sz="4" w:space="0" w:color="auto"/>
              <w:right w:val="single" w:sz="4" w:space="0" w:color="auto"/>
            </w:tcBorders>
            <w:shd w:val="clear" w:color="auto" w:fill="auto"/>
            <w:noWrap/>
          </w:tcPr>
          <w:p w:rsidR="000F2DED" w:rsidRPr="00197A13" w:rsidRDefault="000F2DED" w:rsidP="00146ED8">
            <w:pPr>
              <w:rPr>
                <w:b/>
                <w:bCs/>
              </w:rPr>
            </w:pPr>
            <w:r w:rsidRPr="00197A13">
              <w:rPr>
                <w:b/>
                <w:bCs/>
              </w:rPr>
              <w:t> </w:t>
            </w:r>
          </w:p>
        </w:tc>
        <w:tc>
          <w:tcPr>
            <w:tcW w:w="650" w:type="dxa"/>
            <w:tcBorders>
              <w:top w:val="nil"/>
              <w:left w:val="nil"/>
              <w:bottom w:val="single" w:sz="4" w:space="0" w:color="auto"/>
              <w:right w:val="single" w:sz="4" w:space="0" w:color="auto"/>
            </w:tcBorders>
            <w:shd w:val="clear" w:color="auto" w:fill="auto"/>
            <w:noWrap/>
          </w:tcPr>
          <w:p w:rsidR="000F2DED" w:rsidRPr="00197A13" w:rsidRDefault="000F2DED" w:rsidP="00146ED8">
            <w:pPr>
              <w:rPr>
                <w:b/>
                <w:bCs/>
              </w:rPr>
            </w:pPr>
            <w:r w:rsidRPr="00197A13">
              <w:rPr>
                <w:b/>
                <w:bCs/>
              </w:rPr>
              <w:t> </w:t>
            </w:r>
          </w:p>
        </w:tc>
        <w:tc>
          <w:tcPr>
            <w:tcW w:w="706" w:type="dxa"/>
            <w:tcBorders>
              <w:top w:val="nil"/>
              <w:left w:val="nil"/>
              <w:bottom w:val="single" w:sz="4" w:space="0" w:color="auto"/>
              <w:right w:val="single" w:sz="4" w:space="0" w:color="auto"/>
            </w:tcBorders>
            <w:shd w:val="clear" w:color="auto" w:fill="auto"/>
            <w:noWrap/>
          </w:tcPr>
          <w:p w:rsidR="000F2DED" w:rsidRPr="00197A13" w:rsidRDefault="000F2DED" w:rsidP="00146ED8">
            <w:pPr>
              <w:rPr>
                <w:b/>
                <w:bCs/>
              </w:rPr>
            </w:pPr>
            <w:r w:rsidRPr="00197A13">
              <w:rPr>
                <w:b/>
                <w:bCs/>
              </w:rPr>
              <w:t> </w:t>
            </w:r>
          </w:p>
        </w:tc>
        <w:tc>
          <w:tcPr>
            <w:tcW w:w="1523"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2 258 700,00</w:t>
            </w:r>
          </w:p>
        </w:tc>
        <w:tc>
          <w:tcPr>
            <w:tcW w:w="1440"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3 286 071,00</w:t>
            </w:r>
          </w:p>
        </w:tc>
        <w:tc>
          <w:tcPr>
            <w:tcW w:w="1506"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1 523 236,00</w:t>
            </w:r>
          </w:p>
        </w:tc>
        <w:tc>
          <w:tcPr>
            <w:tcW w:w="1343" w:type="dxa"/>
            <w:gridSpan w:val="2"/>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6 015 910,00</w:t>
            </w:r>
          </w:p>
        </w:tc>
        <w:tc>
          <w:tcPr>
            <w:tcW w:w="1669"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13 083 917,00</w:t>
            </w:r>
          </w:p>
        </w:tc>
        <w:tc>
          <w:tcPr>
            <w:tcW w:w="153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13 083 666,38</w:t>
            </w:r>
          </w:p>
        </w:tc>
        <w:tc>
          <w:tcPr>
            <w:tcW w:w="1512"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13 083 666,38</w:t>
            </w:r>
          </w:p>
        </w:tc>
        <w:tc>
          <w:tcPr>
            <w:tcW w:w="144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13 083 666,38</w:t>
            </w:r>
          </w:p>
        </w:tc>
        <w:tc>
          <w:tcPr>
            <w:tcW w:w="900" w:type="dxa"/>
            <w:gridSpan w:val="3"/>
            <w:tcBorders>
              <w:top w:val="nil"/>
              <w:left w:val="nil"/>
              <w:bottom w:val="single" w:sz="4" w:space="0" w:color="auto"/>
              <w:right w:val="single" w:sz="4" w:space="0" w:color="auto"/>
            </w:tcBorders>
            <w:shd w:val="clear" w:color="auto" w:fill="auto"/>
            <w:noWrap/>
          </w:tcPr>
          <w:p w:rsidR="000F2DED" w:rsidRPr="00197A13" w:rsidRDefault="000F2DED" w:rsidP="00146ED8">
            <w:pPr>
              <w:jc w:val="right"/>
              <w:rPr>
                <w:b/>
                <w:bCs/>
              </w:rPr>
            </w:pPr>
            <w:r w:rsidRPr="00197A13">
              <w:rPr>
                <w:b/>
                <w:bCs/>
              </w:rPr>
              <w:t>250,62</w:t>
            </w:r>
          </w:p>
        </w:tc>
      </w:tr>
    </w:tbl>
    <w:p w:rsidR="000F2DED" w:rsidRPr="00041208" w:rsidRDefault="000F2DED" w:rsidP="000F2DED">
      <w:pPr>
        <w:rPr>
          <w:sz w:val="20"/>
          <w:szCs w:val="20"/>
        </w:rPr>
        <w:sectPr w:rsidR="000F2DED" w:rsidRPr="00041208" w:rsidSect="0069689E">
          <w:pgSz w:w="16834" w:h="11909" w:orient="landscape" w:code="9"/>
          <w:pgMar w:top="1134" w:right="567" w:bottom="1134" w:left="1701" w:header="720" w:footer="720" w:gutter="0"/>
          <w:cols w:space="60"/>
          <w:noEndnote/>
        </w:sectPr>
      </w:pPr>
    </w:p>
    <w:p w:rsidR="000F2DED" w:rsidRPr="00C97D9C" w:rsidRDefault="000F2DED" w:rsidP="000F2DED">
      <w:pPr>
        <w:shd w:val="clear" w:color="auto" w:fill="FFFFFF"/>
        <w:ind w:left="24"/>
        <w:jc w:val="right"/>
        <w:rPr>
          <w:bCs/>
          <w:color w:val="000000"/>
          <w:spacing w:val="-6"/>
          <w:sz w:val="28"/>
          <w:szCs w:val="28"/>
        </w:rPr>
      </w:pPr>
      <w:r w:rsidRPr="00C97D9C">
        <w:rPr>
          <w:bCs/>
          <w:color w:val="000000"/>
          <w:spacing w:val="-6"/>
          <w:sz w:val="28"/>
          <w:szCs w:val="28"/>
        </w:rPr>
        <w:t xml:space="preserve">Приложение </w:t>
      </w:r>
      <w:r w:rsidR="00F035CC">
        <w:rPr>
          <w:bCs/>
          <w:color w:val="000000"/>
          <w:spacing w:val="-6"/>
          <w:sz w:val="28"/>
          <w:szCs w:val="28"/>
        </w:rPr>
        <w:t>9.</w:t>
      </w:r>
    </w:p>
    <w:p w:rsidR="000F2DED" w:rsidRPr="00197A13" w:rsidRDefault="000F2DED" w:rsidP="000F2DED">
      <w:pPr>
        <w:shd w:val="clear" w:color="auto" w:fill="FFFFFF"/>
        <w:ind w:left="24"/>
        <w:jc w:val="center"/>
        <w:rPr>
          <w:b/>
          <w:bCs/>
          <w:color w:val="000000"/>
          <w:spacing w:val="-6"/>
          <w:sz w:val="28"/>
          <w:szCs w:val="28"/>
          <w:lang w:val="en-US"/>
        </w:rPr>
      </w:pPr>
      <w:r>
        <w:rPr>
          <w:b/>
          <w:bCs/>
          <w:color w:val="000000"/>
          <w:spacing w:val="-6"/>
          <w:sz w:val="28"/>
          <w:szCs w:val="28"/>
        </w:rPr>
        <w:t>М</w:t>
      </w:r>
      <w:r w:rsidRPr="00197A13">
        <w:rPr>
          <w:b/>
          <w:bCs/>
          <w:color w:val="000000"/>
          <w:spacing w:val="-6"/>
          <w:sz w:val="28"/>
          <w:szCs w:val="28"/>
        </w:rPr>
        <w:t>униципальная часть</w:t>
      </w:r>
    </w:p>
    <w:p w:rsidR="000F2DED" w:rsidRPr="00197A13" w:rsidRDefault="000F2DED" w:rsidP="000F2DED">
      <w:pPr>
        <w:spacing w:after="168" w:line="1" w:lineRule="exact"/>
        <w:rPr>
          <w:sz w:val="28"/>
          <w:szCs w:val="28"/>
        </w:rPr>
      </w:pPr>
    </w:p>
    <w:tbl>
      <w:tblPr>
        <w:tblpPr w:leftFromText="180" w:rightFromText="180" w:vertAnchor="page" w:horzAnchor="page" w:tblpX="3509" w:tblpY="2670"/>
        <w:tblW w:w="10713" w:type="dxa"/>
        <w:tblLayout w:type="fixed"/>
        <w:tblCellMar>
          <w:left w:w="40" w:type="dxa"/>
          <w:right w:w="40" w:type="dxa"/>
        </w:tblCellMar>
        <w:tblLook w:val="0000" w:firstRow="0" w:lastRow="0" w:firstColumn="0" w:lastColumn="0" w:noHBand="0" w:noVBand="0"/>
      </w:tblPr>
      <w:tblGrid>
        <w:gridCol w:w="4608"/>
        <w:gridCol w:w="1094"/>
        <w:gridCol w:w="1018"/>
        <w:gridCol w:w="950"/>
        <w:gridCol w:w="1027"/>
        <w:gridCol w:w="1008"/>
        <w:gridCol w:w="1008"/>
      </w:tblGrid>
      <w:tr w:rsidR="000F2DED" w:rsidRPr="00197A13" w:rsidTr="00146ED8">
        <w:trPr>
          <w:cantSplit/>
          <w:trHeight w:hRule="exact" w:val="288"/>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ind w:left="173"/>
              <w:rPr>
                <w:sz w:val="28"/>
                <w:szCs w:val="28"/>
              </w:rPr>
            </w:pPr>
            <w:r w:rsidRPr="00197A13">
              <w:rPr>
                <w:color w:val="000000"/>
                <w:spacing w:val="-6"/>
                <w:sz w:val="28"/>
                <w:szCs w:val="28"/>
              </w:rPr>
              <w:t>Экономическая классификация расходов</w:t>
            </w:r>
          </w:p>
        </w:tc>
        <w:tc>
          <w:tcPr>
            <w:tcW w:w="1094" w:type="dxa"/>
            <w:vMerge w:val="restart"/>
            <w:tcBorders>
              <w:top w:val="single" w:sz="6" w:space="0" w:color="auto"/>
              <w:left w:val="single" w:sz="6" w:space="0" w:color="auto"/>
              <w:right w:val="single" w:sz="6" w:space="0" w:color="auto"/>
            </w:tcBorders>
            <w:shd w:val="clear" w:color="auto" w:fill="FFFFFF"/>
          </w:tcPr>
          <w:p w:rsidR="000F2DED" w:rsidRPr="00197A13" w:rsidRDefault="000F2DED" w:rsidP="00146ED8">
            <w:pPr>
              <w:shd w:val="clear" w:color="auto" w:fill="FFFFFF"/>
              <w:spacing w:line="259" w:lineRule="exact"/>
              <w:ind w:left="120" w:right="101"/>
              <w:jc w:val="center"/>
              <w:rPr>
                <w:sz w:val="28"/>
                <w:szCs w:val="28"/>
              </w:rPr>
            </w:pPr>
            <w:r w:rsidRPr="00197A13">
              <w:rPr>
                <w:color w:val="000000"/>
                <w:spacing w:val="-8"/>
                <w:sz w:val="28"/>
                <w:szCs w:val="28"/>
              </w:rPr>
              <w:t xml:space="preserve">Код </w:t>
            </w:r>
            <w:r w:rsidRPr="00197A13">
              <w:rPr>
                <w:color w:val="000000"/>
                <w:spacing w:val="-7"/>
                <w:sz w:val="28"/>
                <w:szCs w:val="28"/>
              </w:rPr>
              <w:t>статьи</w:t>
            </w:r>
          </w:p>
          <w:p w:rsidR="000F2DED" w:rsidRPr="00197A13" w:rsidRDefault="000F2DED" w:rsidP="00146ED8">
            <w:pPr>
              <w:shd w:val="clear" w:color="auto" w:fill="FFFFFF"/>
              <w:ind w:left="1142"/>
              <w:rPr>
                <w:sz w:val="28"/>
                <w:szCs w:val="28"/>
              </w:rPr>
            </w:pPr>
          </w:p>
          <w:p w:rsidR="000F2DED" w:rsidRPr="00197A13" w:rsidRDefault="000F2DED" w:rsidP="00146ED8">
            <w:pPr>
              <w:rPr>
                <w:sz w:val="28"/>
                <w:szCs w:val="28"/>
              </w:rPr>
            </w:pPr>
          </w:p>
          <w:p w:rsidR="000F2DED" w:rsidRPr="00197A13" w:rsidRDefault="000F2DED" w:rsidP="00146ED8">
            <w:pPr>
              <w:rPr>
                <w:sz w:val="28"/>
                <w:szCs w:val="28"/>
              </w:rPr>
            </w:pPr>
          </w:p>
        </w:tc>
        <w:tc>
          <w:tcPr>
            <w:tcW w:w="5011" w:type="dxa"/>
            <w:gridSpan w:val="5"/>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ind w:left="1877"/>
              <w:rPr>
                <w:sz w:val="28"/>
                <w:szCs w:val="28"/>
              </w:rPr>
            </w:pPr>
            <w:r w:rsidRPr="00197A13">
              <w:rPr>
                <w:color w:val="000000"/>
                <w:spacing w:val="-7"/>
                <w:sz w:val="28"/>
                <w:szCs w:val="28"/>
              </w:rPr>
              <w:t>План года</w:t>
            </w:r>
          </w:p>
        </w:tc>
      </w:tr>
      <w:tr w:rsidR="000F2DED" w:rsidRPr="00197A13" w:rsidTr="00146ED8">
        <w:trPr>
          <w:cantSplit/>
          <w:trHeight w:hRule="exact" w:val="269"/>
        </w:trPr>
        <w:tc>
          <w:tcPr>
            <w:tcW w:w="4608" w:type="dxa"/>
            <w:vMerge w:val="restart"/>
            <w:tcBorders>
              <w:top w:val="single" w:sz="6" w:space="0" w:color="auto"/>
              <w:left w:val="single" w:sz="6" w:space="0" w:color="auto"/>
              <w:right w:val="single" w:sz="6" w:space="0" w:color="auto"/>
            </w:tcBorders>
            <w:shd w:val="clear" w:color="auto" w:fill="FFFFFF"/>
          </w:tcPr>
          <w:p w:rsidR="000F2DED" w:rsidRPr="00197A13" w:rsidRDefault="000F2DED" w:rsidP="00146ED8">
            <w:pPr>
              <w:shd w:val="clear" w:color="auto" w:fill="FFFFFF"/>
              <w:ind w:left="1142"/>
              <w:rPr>
                <w:sz w:val="28"/>
                <w:szCs w:val="28"/>
              </w:rPr>
            </w:pPr>
            <w:r w:rsidRPr="00197A13">
              <w:rPr>
                <w:color w:val="000000"/>
                <w:spacing w:val="-6"/>
                <w:sz w:val="28"/>
                <w:szCs w:val="28"/>
              </w:rPr>
              <w:t>наименование статьи</w:t>
            </w:r>
          </w:p>
          <w:p w:rsidR="000F2DED" w:rsidRPr="00197A13" w:rsidRDefault="000F2DED" w:rsidP="00146ED8">
            <w:pPr>
              <w:rPr>
                <w:sz w:val="28"/>
                <w:szCs w:val="28"/>
              </w:rPr>
            </w:pPr>
          </w:p>
          <w:p w:rsidR="000F2DED" w:rsidRPr="00197A13" w:rsidRDefault="000F2DED" w:rsidP="00146ED8">
            <w:pPr>
              <w:rPr>
                <w:sz w:val="28"/>
                <w:szCs w:val="28"/>
              </w:rPr>
            </w:pPr>
          </w:p>
        </w:tc>
        <w:tc>
          <w:tcPr>
            <w:tcW w:w="1094" w:type="dxa"/>
            <w:vMerge/>
            <w:tcBorders>
              <w:left w:val="single" w:sz="6" w:space="0" w:color="auto"/>
              <w:right w:val="single" w:sz="6" w:space="0" w:color="auto"/>
            </w:tcBorders>
            <w:shd w:val="clear" w:color="auto" w:fill="FFFFFF"/>
          </w:tcPr>
          <w:p w:rsidR="000F2DED" w:rsidRPr="00197A13" w:rsidRDefault="000F2DED" w:rsidP="00146ED8">
            <w:pPr>
              <w:rPr>
                <w:sz w:val="28"/>
                <w:szCs w:val="28"/>
              </w:rPr>
            </w:pPr>
          </w:p>
        </w:tc>
        <w:tc>
          <w:tcPr>
            <w:tcW w:w="1018" w:type="dxa"/>
            <w:vMerge w:val="restart"/>
            <w:tcBorders>
              <w:top w:val="single" w:sz="6" w:space="0" w:color="auto"/>
              <w:left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8"/>
                <w:sz w:val="28"/>
                <w:szCs w:val="28"/>
              </w:rPr>
              <w:t>Всего</w:t>
            </w:r>
          </w:p>
          <w:p w:rsidR="000F2DED" w:rsidRPr="00197A13" w:rsidRDefault="000F2DED" w:rsidP="00146ED8">
            <w:pPr>
              <w:rPr>
                <w:sz w:val="28"/>
                <w:szCs w:val="28"/>
              </w:rPr>
            </w:pPr>
          </w:p>
          <w:p w:rsidR="000F2DED" w:rsidRPr="00197A13" w:rsidRDefault="000F2DED" w:rsidP="00146ED8">
            <w:pPr>
              <w:rPr>
                <w:sz w:val="28"/>
                <w:szCs w:val="28"/>
              </w:rPr>
            </w:pPr>
          </w:p>
        </w:tc>
        <w:tc>
          <w:tcPr>
            <w:tcW w:w="3993" w:type="dxa"/>
            <w:gridSpan w:val="4"/>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ind w:left="576"/>
              <w:rPr>
                <w:sz w:val="28"/>
                <w:szCs w:val="28"/>
              </w:rPr>
            </w:pPr>
            <w:r w:rsidRPr="00197A13">
              <w:rPr>
                <w:color w:val="000000"/>
                <w:spacing w:val="-5"/>
                <w:sz w:val="28"/>
                <w:szCs w:val="28"/>
              </w:rPr>
              <w:t>в том числе по кварталам</w:t>
            </w:r>
          </w:p>
        </w:tc>
      </w:tr>
      <w:tr w:rsidR="000F2DED" w:rsidRPr="00197A13" w:rsidTr="00146ED8">
        <w:trPr>
          <w:cantSplit/>
          <w:trHeight w:hRule="exact" w:val="269"/>
        </w:trPr>
        <w:tc>
          <w:tcPr>
            <w:tcW w:w="4608" w:type="dxa"/>
            <w:vMerge/>
            <w:tcBorders>
              <w:left w:val="single" w:sz="6" w:space="0" w:color="auto"/>
              <w:bottom w:val="single" w:sz="6" w:space="0" w:color="auto"/>
              <w:right w:val="single" w:sz="6" w:space="0" w:color="auto"/>
            </w:tcBorders>
            <w:shd w:val="clear" w:color="auto" w:fill="FFFFFF"/>
          </w:tcPr>
          <w:p w:rsidR="000F2DED" w:rsidRPr="00197A13" w:rsidRDefault="000F2DED" w:rsidP="00146ED8">
            <w:pPr>
              <w:rPr>
                <w:sz w:val="28"/>
                <w:szCs w:val="28"/>
              </w:rPr>
            </w:pPr>
          </w:p>
        </w:tc>
        <w:tc>
          <w:tcPr>
            <w:tcW w:w="1094" w:type="dxa"/>
            <w:vMerge/>
            <w:tcBorders>
              <w:left w:val="single" w:sz="6" w:space="0" w:color="auto"/>
              <w:bottom w:val="single" w:sz="6" w:space="0" w:color="auto"/>
              <w:right w:val="single" w:sz="6" w:space="0" w:color="auto"/>
            </w:tcBorders>
            <w:shd w:val="clear" w:color="auto" w:fill="FFFFFF"/>
          </w:tcPr>
          <w:p w:rsidR="000F2DED" w:rsidRPr="00197A13" w:rsidRDefault="000F2DED" w:rsidP="00146ED8">
            <w:pPr>
              <w:rPr>
                <w:sz w:val="28"/>
                <w:szCs w:val="28"/>
              </w:rPr>
            </w:pPr>
          </w:p>
        </w:tc>
        <w:tc>
          <w:tcPr>
            <w:tcW w:w="1018" w:type="dxa"/>
            <w:vMerge/>
            <w:tcBorders>
              <w:left w:val="single" w:sz="6" w:space="0" w:color="auto"/>
              <w:bottom w:val="single" w:sz="6" w:space="0" w:color="auto"/>
              <w:right w:val="single" w:sz="6" w:space="0" w:color="auto"/>
            </w:tcBorders>
            <w:shd w:val="clear" w:color="auto" w:fill="FFFFFF"/>
          </w:tcPr>
          <w:p w:rsidR="000F2DED" w:rsidRPr="00197A13" w:rsidRDefault="000F2DED" w:rsidP="00146ED8">
            <w:pPr>
              <w:rPr>
                <w:sz w:val="28"/>
                <w:szCs w:val="28"/>
              </w:rPr>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lang w:val="en-US"/>
              </w:rPr>
            </w:pPr>
            <w:r w:rsidRPr="00197A13">
              <w:rPr>
                <w:color w:val="000000"/>
                <w:sz w:val="28"/>
                <w:szCs w:val="28"/>
                <w:lang w:val="en-US"/>
              </w:rPr>
              <w:t>I</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lang w:val="en-US"/>
              </w:rPr>
            </w:pPr>
            <w:r w:rsidRPr="00197A13">
              <w:rPr>
                <w:color w:val="000000"/>
                <w:sz w:val="28"/>
                <w:szCs w:val="28"/>
                <w:lang w:val="en-US"/>
              </w:rPr>
              <w:t>II</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lang w:val="en-US"/>
              </w:rPr>
            </w:pPr>
            <w:r w:rsidRPr="00197A13">
              <w:rPr>
                <w:color w:val="000000"/>
                <w:sz w:val="28"/>
                <w:szCs w:val="28"/>
                <w:lang w:val="en-US"/>
              </w:rPr>
              <w:t>III</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lang w:val="en-US"/>
              </w:rPr>
              <w:t>IV</w:t>
            </w:r>
          </w:p>
        </w:tc>
      </w:tr>
      <w:tr w:rsidR="000F2DED" w:rsidRPr="00197A13" w:rsidTr="00146ED8">
        <w:trPr>
          <w:trHeight w:hRule="exact" w:val="336"/>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ind w:left="2189"/>
              <w:rPr>
                <w:sz w:val="28"/>
                <w:szCs w:val="28"/>
              </w:rPr>
            </w:pPr>
            <w:r w:rsidRPr="00197A13">
              <w:rPr>
                <w:color w:val="000000"/>
                <w:sz w:val="28"/>
                <w:szCs w:val="28"/>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4</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6</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7</w:t>
            </w:r>
          </w:p>
        </w:tc>
      </w:tr>
      <w:tr w:rsidR="000F2DED" w:rsidRPr="00197A13" w:rsidTr="00146ED8">
        <w:trPr>
          <w:trHeight w:hRule="exact" w:val="336"/>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0F2DED" w:rsidRDefault="000F2DED" w:rsidP="00146ED8">
            <w:pPr>
              <w:shd w:val="clear" w:color="auto" w:fill="FFFFFF"/>
              <w:ind w:left="2189"/>
              <w:rPr>
                <w:color w:val="000000"/>
                <w:sz w:val="28"/>
                <w:szCs w:val="28"/>
              </w:rPr>
            </w:pPr>
          </w:p>
          <w:p w:rsidR="000F2DED" w:rsidRDefault="000F2DED" w:rsidP="00146ED8">
            <w:pPr>
              <w:shd w:val="clear" w:color="auto" w:fill="FFFFFF"/>
              <w:ind w:left="2189"/>
              <w:rPr>
                <w:color w:val="000000"/>
                <w:sz w:val="28"/>
                <w:szCs w:val="28"/>
              </w:rPr>
            </w:pPr>
          </w:p>
          <w:p w:rsidR="000F2DED" w:rsidRDefault="000F2DED" w:rsidP="00146ED8">
            <w:pPr>
              <w:shd w:val="clear" w:color="auto" w:fill="FFFFFF"/>
              <w:ind w:left="2189"/>
              <w:rPr>
                <w:color w:val="000000"/>
                <w:sz w:val="28"/>
                <w:szCs w:val="28"/>
              </w:rPr>
            </w:pPr>
          </w:p>
          <w:p w:rsidR="000F2DED" w:rsidRDefault="000F2DED" w:rsidP="00146ED8">
            <w:pPr>
              <w:shd w:val="clear" w:color="auto" w:fill="FFFFFF"/>
              <w:ind w:left="2189"/>
              <w:rPr>
                <w:color w:val="000000"/>
                <w:sz w:val="28"/>
                <w:szCs w:val="28"/>
              </w:rPr>
            </w:pPr>
          </w:p>
          <w:p w:rsidR="000F2DED" w:rsidRDefault="000F2DED" w:rsidP="00146ED8">
            <w:pPr>
              <w:shd w:val="clear" w:color="auto" w:fill="FFFFFF"/>
              <w:ind w:left="2189"/>
              <w:rPr>
                <w:color w:val="000000"/>
                <w:sz w:val="28"/>
                <w:szCs w:val="28"/>
              </w:rPr>
            </w:pPr>
          </w:p>
          <w:p w:rsidR="000F2DED" w:rsidRDefault="000F2DED" w:rsidP="00146ED8">
            <w:pPr>
              <w:shd w:val="clear" w:color="auto" w:fill="FFFFFF"/>
              <w:ind w:left="2189"/>
              <w:rPr>
                <w:color w:val="000000"/>
                <w:sz w:val="28"/>
                <w:szCs w:val="28"/>
              </w:rPr>
            </w:pPr>
          </w:p>
          <w:p w:rsidR="000F2DED" w:rsidRPr="00197A13" w:rsidRDefault="000F2DED" w:rsidP="00146ED8">
            <w:pPr>
              <w:shd w:val="clear" w:color="auto" w:fill="FFFFFF"/>
              <w:ind w:left="2189"/>
              <w:rPr>
                <w:color w:val="000000"/>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color w:val="000000"/>
                <w:sz w:val="28"/>
                <w:szCs w:val="28"/>
              </w:rPr>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color w:val="000000"/>
                <w:sz w:val="28"/>
                <w:szCs w:val="28"/>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color w:val="000000"/>
                <w:sz w:val="28"/>
                <w:szCs w:val="28"/>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color w:val="000000"/>
                <w:sz w:val="28"/>
                <w:szCs w:val="28"/>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color w:val="000000"/>
                <w:sz w:val="28"/>
                <w:szCs w:val="28"/>
              </w:rPr>
            </w:pPr>
          </w:p>
        </w:tc>
      </w:tr>
      <w:tr w:rsidR="000F2DED" w:rsidRPr="00197A13" w:rsidTr="00146ED8">
        <w:trPr>
          <w:trHeight w:hRule="exact" w:val="326"/>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ind w:left="24"/>
              <w:rPr>
                <w:sz w:val="28"/>
                <w:szCs w:val="28"/>
              </w:rPr>
            </w:pPr>
            <w:r w:rsidRPr="00197A13">
              <w:rPr>
                <w:b/>
                <w:bCs/>
                <w:color w:val="000000"/>
                <w:spacing w:val="-11"/>
                <w:sz w:val="28"/>
                <w:szCs w:val="28"/>
              </w:rPr>
              <w:t>РАСХОДЫ</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200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5"/>
                <w:sz w:val="28"/>
                <w:szCs w:val="28"/>
              </w:rPr>
              <w:t>2103,5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7"/>
                <w:sz w:val="28"/>
                <w:szCs w:val="28"/>
              </w:rPr>
              <w:t>445,6</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6"/>
                <w:sz w:val="28"/>
                <w:szCs w:val="28"/>
              </w:rPr>
              <w:t>542,2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4"/>
                <w:sz w:val="28"/>
                <w:szCs w:val="28"/>
              </w:rPr>
              <w:t>387,8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7"/>
                <w:sz w:val="28"/>
                <w:szCs w:val="28"/>
              </w:rPr>
              <w:t>728,0</w:t>
            </w:r>
          </w:p>
        </w:tc>
      </w:tr>
      <w:tr w:rsidR="000F2DED" w:rsidRPr="00197A13" w:rsidTr="00146ED8">
        <w:trPr>
          <w:trHeight w:hRule="exact" w:val="728"/>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r w:rsidRPr="00197A13">
              <w:rPr>
                <w:b/>
                <w:bCs/>
                <w:color w:val="000000"/>
                <w:spacing w:val="-7"/>
                <w:sz w:val="28"/>
                <w:szCs w:val="28"/>
              </w:rPr>
              <w:t>ОПЛАТА ТРУДА И НАЧИСЛЕНИЯ НА ОПЛА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b/>
                <w:bCs/>
                <w:color w:val="000000"/>
                <w:sz w:val="28"/>
                <w:szCs w:val="28"/>
              </w:rPr>
              <w:t>210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b/>
                <w:bCs/>
                <w:color w:val="000000"/>
                <w:spacing w:val="-7"/>
                <w:sz w:val="28"/>
                <w:szCs w:val="28"/>
              </w:rPr>
              <w:t>557,7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b/>
                <w:bCs/>
                <w:color w:val="000000"/>
                <w:spacing w:val="-11"/>
                <w:sz w:val="28"/>
                <w:szCs w:val="28"/>
              </w:rPr>
              <w:t>111,5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b/>
                <w:bCs/>
                <w:color w:val="000000"/>
                <w:spacing w:val="-7"/>
                <w:sz w:val="28"/>
                <w:szCs w:val="28"/>
              </w:rPr>
              <w:t>206,3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b/>
                <w:bCs/>
                <w:color w:val="000000"/>
                <w:spacing w:val="-6"/>
                <w:sz w:val="28"/>
                <w:szCs w:val="28"/>
              </w:rPr>
              <w:t>83,7</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b/>
                <w:bCs/>
                <w:color w:val="000000"/>
                <w:spacing w:val="-10"/>
                <w:sz w:val="28"/>
                <w:szCs w:val="28"/>
              </w:rPr>
              <w:t>156,2</w:t>
            </w:r>
          </w:p>
        </w:tc>
      </w:tr>
      <w:tr w:rsidR="000F2DED" w:rsidRPr="00197A13" w:rsidTr="00146ED8">
        <w:trPr>
          <w:trHeight w:hRule="exact" w:val="278"/>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r w:rsidRPr="00197A13">
              <w:rPr>
                <w:i/>
                <w:iCs/>
                <w:color w:val="000000"/>
                <w:spacing w:val="-6"/>
                <w:sz w:val="28"/>
                <w:szCs w:val="28"/>
              </w:rPr>
              <w:t>Заработная плата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211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5"/>
                <w:sz w:val="28"/>
                <w:szCs w:val="28"/>
              </w:rPr>
              <w:t>441,9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10"/>
                <w:sz w:val="28"/>
                <w:szCs w:val="28"/>
              </w:rPr>
              <w:t>88,4</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9"/>
                <w:sz w:val="28"/>
                <w:szCs w:val="28"/>
              </w:rPr>
              <w:t>163,5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5"/>
                <w:sz w:val="28"/>
                <w:szCs w:val="28"/>
              </w:rPr>
              <w:t>66,3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11"/>
                <w:sz w:val="28"/>
                <w:szCs w:val="28"/>
              </w:rPr>
              <w:t>123,7</w:t>
            </w:r>
          </w:p>
        </w:tc>
      </w:tr>
      <w:tr w:rsidR="000F2DED" w:rsidRPr="00197A13" w:rsidTr="00146ED8">
        <w:trPr>
          <w:trHeight w:hRule="exact" w:val="278"/>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r w:rsidRPr="00197A13">
              <w:rPr>
                <w:i/>
                <w:iCs/>
                <w:color w:val="000000"/>
                <w:spacing w:val="-6"/>
                <w:sz w:val="28"/>
                <w:szCs w:val="28"/>
              </w:rPr>
              <w:t>Прочие выплаты</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212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p>
        </w:tc>
      </w:tr>
      <w:tr w:rsidR="000F2DED" w:rsidRPr="00197A13" w:rsidTr="00146ED8">
        <w:trPr>
          <w:trHeight w:hRule="exact" w:val="434"/>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r w:rsidRPr="00197A13">
              <w:rPr>
                <w:i/>
                <w:iCs/>
                <w:color w:val="000000"/>
                <w:spacing w:val="-6"/>
                <w:sz w:val="28"/>
                <w:szCs w:val="28"/>
              </w:rPr>
              <w:t>Начисления на оплату труда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213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8"/>
                <w:sz w:val="28"/>
                <w:szCs w:val="28"/>
              </w:rPr>
              <w:t>115,8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10"/>
                <w:sz w:val="28"/>
                <w:szCs w:val="28"/>
              </w:rPr>
              <w:t>23,2</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6"/>
                <w:sz w:val="28"/>
                <w:szCs w:val="28"/>
              </w:rPr>
              <w:t>42,8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8"/>
                <w:sz w:val="28"/>
                <w:szCs w:val="28"/>
              </w:rPr>
              <w:t>17,4</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10"/>
                <w:sz w:val="28"/>
                <w:szCs w:val="28"/>
              </w:rPr>
              <w:t>32,4</w:t>
            </w:r>
          </w:p>
        </w:tc>
      </w:tr>
      <w:tr w:rsidR="000F2DED" w:rsidRPr="00197A13" w:rsidTr="00146ED8">
        <w:trPr>
          <w:trHeight w:hRule="exact" w:val="438"/>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r w:rsidRPr="00197A13">
              <w:rPr>
                <w:b/>
                <w:bCs/>
                <w:color w:val="000000"/>
                <w:spacing w:val="-6"/>
                <w:sz w:val="28"/>
                <w:szCs w:val="28"/>
              </w:rPr>
              <w:t>ПРИОБРЕТЕНИЕ УСЛУГ</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b/>
                <w:bCs/>
                <w:color w:val="000000"/>
                <w:sz w:val="28"/>
                <w:szCs w:val="28"/>
              </w:rPr>
              <w:t>220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8"/>
                <w:sz w:val="28"/>
                <w:szCs w:val="28"/>
              </w:rPr>
              <w:t>1545,8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10"/>
                <w:sz w:val="28"/>
                <w:szCs w:val="28"/>
              </w:rPr>
              <w:t>334,0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6"/>
                <w:sz w:val="28"/>
                <w:szCs w:val="28"/>
              </w:rPr>
              <w:t>335,8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5"/>
                <w:sz w:val="28"/>
                <w:szCs w:val="28"/>
              </w:rPr>
              <w:t>304,2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9"/>
                <w:sz w:val="28"/>
                <w:szCs w:val="28"/>
              </w:rPr>
              <w:t>571,8</w:t>
            </w:r>
          </w:p>
        </w:tc>
      </w:tr>
      <w:tr w:rsidR="000F2DED" w:rsidRPr="00197A13" w:rsidTr="00146ED8">
        <w:trPr>
          <w:trHeight w:hRule="exact" w:val="278"/>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r w:rsidRPr="00197A13">
              <w:rPr>
                <w:i/>
                <w:iCs/>
                <w:color w:val="000000"/>
                <w:spacing w:val="-5"/>
                <w:sz w:val="28"/>
                <w:szCs w:val="28"/>
              </w:rPr>
              <w:t>Коммунальные услуги</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223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8"/>
                <w:sz w:val="28"/>
                <w:szCs w:val="28"/>
              </w:rPr>
              <w:t>1025,0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9"/>
                <w:sz w:val="28"/>
                <w:szCs w:val="28"/>
              </w:rPr>
              <w:t>255,9</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8"/>
                <w:sz w:val="28"/>
                <w:szCs w:val="28"/>
              </w:rPr>
              <w:t>190,0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4"/>
                <w:sz w:val="28"/>
                <w:szCs w:val="28"/>
              </w:rPr>
              <w:t>200,0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14"/>
                <w:sz w:val="28"/>
                <w:szCs w:val="28"/>
              </w:rPr>
              <w:t>379,1</w:t>
            </w:r>
          </w:p>
        </w:tc>
      </w:tr>
      <w:tr w:rsidR="000F2DED" w:rsidRPr="00197A13" w:rsidTr="00146ED8">
        <w:trPr>
          <w:trHeight w:hRule="exact" w:val="278"/>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r w:rsidRPr="00197A13">
              <w:rPr>
                <w:i/>
                <w:iCs/>
                <w:color w:val="000000"/>
                <w:spacing w:val="-6"/>
                <w:sz w:val="28"/>
                <w:szCs w:val="28"/>
              </w:rPr>
              <w:t>Услуги по содержанию имущества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225</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6"/>
                <w:sz w:val="28"/>
                <w:szCs w:val="28"/>
              </w:rPr>
              <w:t>274,5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8"/>
                <w:sz w:val="28"/>
                <w:szCs w:val="28"/>
              </w:rPr>
              <w:t>41,2</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7"/>
                <w:sz w:val="28"/>
                <w:szCs w:val="28"/>
              </w:rPr>
              <w:t>76,9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5"/>
                <w:sz w:val="28"/>
                <w:szCs w:val="28"/>
              </w:rPr>
              <w:t>54,9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11"/>
                <w:sz w:val="28"/>
                <w:szCs w:val="28"/>
              </w:rPr>
              <w:t>101,6</w:t>
            </w:r>
          </w:p>
        </w:tc>
      </w:tr>
      <w:tr w:rsidR="000F2DED" w:rsidRPr="00197A13" w:rsidTr="00146ED8">
        <w:trPr>
          <w:trHeight w:hRule="exact" w:val="278"/>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r w:rsidRPr="00197A13">
              <w:rPr>
                <w:i/>
                <w:iCs/>
                <w:color w:val="000000"/>
                <w:spacing w:val="-6"/>
                <w:sz w:val="28"/>
                <w:szCs w:val="28"/>
              </w:rPr>
              <w:t>Прочие услуги</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226</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6"/>
                <w:sz w:val="28"/>
                <w:szCs w:val="28"/>
              </w:rPr>
              <w:t>246,3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8"/>
                <w:sz w:val="28"/>
                <w:szCs w:val="28"/>
              </w:rPr>
              <w:t>36,9</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6"/>
                <w:sz w:val="28"/>
                <w:szCs w:val="28"/>
              </w:rPr>
              <w:t>69,0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1"/>
                <w:sz w:val="28"/>
                <w:szCs w:val="28"/>
              </w:rPr>
              <w:t>49,3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14"/>
                <w:sz w:val="28"/>
                <w:szCs w:val="28"/>
              </w:rPr>
              <w:t>91,1</w:t>
            </w:r>
          </w:p>
        </w:tc>
      </w:tr>
      <w:tr w:rsidR="000F2DED" w:rsidRPr="00197A13" w:rsidTr="00146ED8">
        <w:trPr>
          <w:trHeight w:hRule="exact" w:val="538"/>
        </w:trPr>
        <w:tc>
          <w:tcPr>
            <w:tcW w:w="4608" w:type="dxa"/>
            <w:tcBorders>
              <w:top w:val="single" w:sz="6" w:space="0" w:color="auto"/>
              <w:left w:val="single" w:sz="6" w:space="0" w:color="auto"/>
              <w:bottom w:val="single" w:sz="6" w:space="0" w:color="auto"/>
              <w:right w:val="single" w:sz="6" w:space="0" w:color="auto"/>
            </w:tcBorders>
            <w:shd w:val="clear" w:color="auto" w:fill="FFFFFF"/>
            <w:vAlign w:val="center"/>
          </w:tcPr>
          <w:p w:rsidR="000F2DED" w:rsidRPr="00197A13" w:rsidRDefault="000F2DED" w:rsidP="00146ED8">
            <w:pPr>
              <w:shd w:val="clear" w:color="auto" w:fill="FFFFFF"/>
              <w:spacing w:line="269" w:lineRule="exact"/>
              <w:ind w:right="816" w:hanging="10"/>
              <w:rPr>
                <w:sz w:val="28"/>
                <w:szCs w:val="28"/>
              </w:rPr>
            </w:pPr>
            <w:r w:rsidRPr="00197A13">
              <w:rPr>
                <w:b/>
                <w:bCs/>
                <w:color w:val="000000"/>
                <w:spacing w:val="-7"/>
                <w:sz w:val="28"/>
                <w:szCs w:val="28"/>
              </w:rPr>
              <w:t>ПОСТУПЛЕНИЕ НЕФИНАНСОВЫХ АКТИВОВ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b/>
                <w:bCs/>
                <w:color w:val="000000"/>
                <w:sz w:val="28"/>
                <w:szCs w:val="28"/>
              </w:rPr>
              <w:t>300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6"/>
                <w:sz w:val="28"/>
                <w:szCs w:val="28"/>
              </w:rPr>
              <w:t>299,2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8"/>
                <w:sz w:val="28"/>
                <w:szCs w:val="28"/>
              </w:rPr>
              <w:t>44,9</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7"/>
                <w:sz w:val="28"/>
                <w:szCs w:val="28"/>
              </w:rPr>
              <w:t>83,8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6"/>
                <w:sz w:val="28"/>
                <w:szCs w:val="28"/>
              </w:rPr>
              <w:t>59,8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11"/>
                <w:sz w:val="28"/>
                <w:szCs w:val="28"/>
              </w:rPr>
              <w:t>110,7</w:t>
            </w:r>
          </w:p>
        </w:tc>
      </w:tr>
      <w:tr w:rsidR="000F2DED" w:rsidRPr="00197A13" w:rsidTr="00146ED8">
        <w:trPr>
          <w:trHeight w:hRule="exact" w:val="557"/>
        </w:trPr>
        <w:tc>
          <w:tcPr>
            <w:tcW w:w="4608" w:type="dxa"/>
            <w:tcBorders>
              <w:top w:val="single" w:sz="6" w:space="0" w:color="auto"/>
              <w:left w:val="single" w:sz="6" w:space="0" w:color="auto"/>
              <w:bottom w:val="single" w:sz="6" w:space="0" w:color="auto"/>
              <w:right w:val="single" w:sz="6" w:space="0" w:color="auto"/>
            </w:tcBorders>
            <w:shd w:val="clear" w:color="auto" w:fill="FFFFFF"/>
            <w:vAlign w:val="center"/>
          </w:tcPr>
          <w:p w:rsidR="000F2DED" w:rsidRPr="00197A13" w:rsidRDefault="000F2DED" w:rsidP="00146ED8">
            <w:pPr>
              <w:shd w:val="clear" w:color="auto" w:fill="FFFFFF"/>
              <w:spacing w:line="264" w:lineRule="exact"/>
              <w:ind w:right="384"/>
              <w:rPr>
                <w:sz w:val="28"/>
                <w:szCs w:val="28"/>
              </w:rPr>
            </w:pPr>
            <w:r w:rsidRPr="00197A13">
              <w:rPr>
                <w:i/>
                <w:iCs/>
                <w:color w:val="000000"/>
                <w:spacing w:val="-6"/>
                <w:sz w:val="28"/>
                <w:szCs w:val="28"/>
              </w:rPr>
              <w:t xml:space="preserve">Увеличение стоимости материальных </w:t>
            </w:r>
            <w:r w:rsidRPr="00197A13">
              <w:rPr>
                <w:i/>
                <w:iCs/>
                <w:color w:val="000000"/>
                <w:spacing w:val="-3"/>
                <w:sz w:val="28"/>
                <w:szCs w:val="28"/>
              </w:rPr>
              <w:t>запасов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z w:val="28"/>
                <w:szCs w:val="28"/>
              </w:rPr>
              <w:t>340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6"/>
                <w:sz w:val="28"/>
                <w:szCs w:val="28"/>
              </w:rPr>
              <w:t>299,2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8"/>
                <w:sz w:val="28"/>
                <w:szCs w:val="28"/>
              </w:rPr>
              <w:t>44,9</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7"/>
                <w:sz w:val="28"/>
                <w:szCs w:val="28"/>
              </w:rPr>
              <w:t>83,8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5"/>
                <w:sz w:val="28"/>
                <w:szCs w:val="28"/>
              </w:rPr>
              <w:t>59,8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11"/>
                <w:sz w:val="28"/>
                <w:szCs w:val="28"/>
              </w:rPr>
              <w:t>110,7</w:t>
            </w:r>
          </w:p>
        </w:tc>
      </w:tr>
      <w:tr w:rsidR="000F2DED" w:rsidRPr="00197A13" w:rsidTr="00146ED8">
        <w:trPr>
          <w:trHeight w:hRule="exact" w:val="298"/>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rPr>
                <w:sz w:val="28"/>
                <w:szCs w:val="28"/>
              </w:rPr>
            </w:pPr>
            <w:r w:rsidRPr="00197A13">
              <w:rPr>
                <w:b/>
                <w:bCs/>
                <w:color w:val="000000"/>
                <w:spacing w:val="-8"/>
                <w:sz w:val="28"/>
                <w:szCs w:val="28"/>
              </w:rPr>
              <w:t>ИТОГО РАСХОДОВ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b/>
                <w:bCs/>
                <w:color w:val="000000"/>
                <w:sz w:val="28"/>
                <w:szCs w:val="28"/>
              </w:rPr>
              <w:t>800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5"/>
                <w:sz w:val="28"/>
                <w:szCs w:val="28"/>
              </w:rPr>
              <w:t>2402,7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8"/>
                <w:sz w:val="28"/>
                <w:szCs w:val="28"/>
              </w:rPr>
              <w:t>490,4</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6"/>
                <w:sz w:val="28"/>
                <w:szCs w:val="28"/>
              </w:rPr>
              <w:t>625,9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3"/>
                <w:sz w:val="28"/>
                <w:szCs w:val="28"/>
              </w:rPr>
              <w:t>447,7</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2DED" w:rsidRPr="00197A13" w:rsidRDefault="000F2DED" w:rsidP="00146ED8">
            <w:pPr>
              <w:shd w:val="clear" w:color="auto" w:fill="FFFFFF"/>
              <w:jc w:val="center"/>
              <w:rPr>
                <w:sz w:val="28"/>
                <w:szCs w:val="28"/>
              </w:rPr>
            </w:pPr>
            <w:r w:rsidRPr="00197A13">
              <w:rPr>
                <w:color w:val="000000"/>
                <w:spacing w:val="-9"/>
                <w:sz w:val="28"/>
                <w:szCs w:val="28"/>
              </w:rPr>
              <w:t>838,7</w:t>
            </w:r>
          </w:p>
        </w:tc>
      </w:tr>
    </w:tbl>
    <w:p w:rsidR="000F2DED" w:rsidRPr="00197A13" w:rsidRDefault="000F2DED" w:rsidP="000F2DED">
      <w:pPr>
        <w:rPr>
          <w:sz w:val="28"/>
          <w:szCs w:val="28"/>
          <w:lang w:val="en-US"/>
        </w:rPr>
      </w:pPr>
    </w:p>
    <w:p w:rsidR="000F2DED" w:rsidRPr="00197A13" w:rsidRDefault="000F2DED" w:rsidP="000F2DED">
      <w:pPr>
        <w:rPr>
          <w:sz w:val="28"/>
          <w:szCs w:val="28"/>
          <w:lang w:val="en-US"/>
        </w:rPr>
      </w:pPr>
    </w:p>
    <w:p w:rsidR="000F2DED" w:rsidRPr="00197A13" w:rsidRDefault="000F2DED" w:rsidP="000F2DED">
      <w:pPr>
        <w:rPr>
          <w:sz w:val="28"/>
          <w:szCs w:val="28"/>
          <w:lang w:val="en-US"/>
        </w:rPr>
      </w:pPr>
    </w:p>
    <w:p w:rsidR="000F2DED" w:rsidRPr="00197A13" w:rsidRDefault="000F2DED" w:rsidP="000F2DED">
      <w:pPr>
        <w:rPr>
          <w:sz w:val="28"/>
          <w:szCs w:val="28"/>
          <w:lang w:val="en-US"/>
        </w:rPr>
      </w:pPr>
    </w:p>
    <w:p w:rsidR="000F2DED" w:rsidRDefault="000F2DED" w:rsidP="000F2DED">
      <w:pPr>
        <w:rPr>
          <w:sz w:val="28"/>
          <w:szCs w:val="28"/>
        </w:rPr>
      </w:pPr>
      <w:r w:rsidRPr="00197A13">
        <w:rPr>
          <w:sz w:val="28"/>
          <w:szCs w:val="28"/>
        </w:rPr>
        <w:t xml:space="preserve">   </w:t>
      </w:r>
      <w:r>
        <w:rPr>
          <w:sz w:val="28"/>
          <w:szCs w:val="28"/>
        </w:rPr>
        <w:t xml:space="preserve">                               </w:t>
      </w:r>
      <w:r w:rsidRPr="00197A13">
        <w:rPr>
          <w:sz w:val="28"/>
          <w:szCs w:val="28"/>
        </w:rPr>
        <w:t xml:space="preserve"> </w:t>
      </w:r>
    </w:p>
    <w:p w:rsidR="000F2DED" w:rsidRDefault="000F2DED" w:rsidP="000F2DED">
      <w:pPr>
        <w:rPr>
          <w:sz w:val="28"/>
          <w:szCs w:val="28"/>
        </w:rPr>
      </w:pPr>
    </w:p>
    <w:p w:rsidR="000F2DED" w:rsidRDefault="000F2DED" w:rsidP="000F2DED">
      <w:pPr>
        <w:rPr>
          <w:sz w:val="28"/>
          <w:szCs w:val="28"/>
        </w:rPr>
      </w:pPr>
    </w:p>
    <w:p w:rsidR="000F2DED" w:rsidRDefault="000F2DED" w:rsidP="000F2DED">
      <w:pPr>
        <w:rPr>
          <w:sz w:val="28"/>
          <w:szCs w:val="28"/>
        </w:rPr>
      </w:pPr>
    </w:p>
    <w:p w:rsidR="000F2DED" w:rsidRDefault="000F2DED" w:rsidP="000F2DED">
      <w:pPr>
        <w:rPr>
          <w:sz w:val="28"/>
          <w:szCs w:val="28"/>
        </w:rPr>
      </w:pPr>
    </w:p>
    <w:p w:rsidR="000F2DED" w:rsidRDefault="000F2DED" w:rsidP="000F2DED">
      <w:pPr>
        <w:rPr>
          <w:sz w:val="28"/>
          <w:szCs w:val="28"/>
        </w:rPr>
      </w:pPr>
    </w:p>
    <w:p w:rsidR="000F2DED" w:rsidRDefault="000F2DED" w:rsidP="000F2DED">
      <w:pPr>
        <w:rPr>
          <w:sz w:val="28"/>
          <w:szCs w:val="28"/>
        </w:rPr>
      </w:pPr>
    </w:p>
    <w:p w:rsidR="000F2DED" w:rsidRDefault="000F2DED" w:rsidP="000F2DED">
      <w:pPr>
        <w:rPr>
          <w:sz w:val="28"/>
          <w:szCs w:val="28"/>
        </w:rPr>
      </w:pPr>
    </w:p>
    <w:p w:rsidR="000F2DED" w:rsidRDefault="000F2DED" w:rsidP="000F2DED">
      <w:pPr>
        <w:rPr>
          <w:sz w:val="28"/>
          <w:szCs w:val="28"/>
        </w:rPr>
      </w:pPr>
    </w:p>
    <w:p w:rsidR="000F2DED" w:rsidRDefault="000F2DED" w:rsidP="000F2DED">
      <w:pPr>
        <w:rPr>
          <w:sz w:val="28"/>
          <w:szCs w:val="28"/>
        </w:rPr>
      </w:pPr>
    </w:p>
    <w:p w:rsidR="000F2DED" w:rsidRDefault="000F2DED" w:rsidP="000F2DED">
      <w:pPr>
        <w:rPr>
          <w:sz w:val="28"/>
          <w:szCs w:val="28"/>
        </w:rPr>
      </w:pPr>
    </w:p>
    <w:p w:rsidR="000F2DED" w:rsidRDefault="000F2DED" w:rsidP="000F2DED">
      <w:pPr>
        <w:rPr>
          <w:sz w:val="28"/>
          <w:szCs w:val="28"/>
        </w:rPr>
      </w:pPr>
    </w:p>
    <w:p w:rsidR="000F2DED" w:rsidRDefault="000F2DED" w:rsidP="000F2DED">
      <w:pPr>
        <w:rPr>
          <w:sz w:val="28"/>
          <w:szCs w:val="28"/>
        </w:rPr>
      </w:pPr>
    </w:p>
    <w:p w:rsidR="000F2DED" w:rsidRDefault="000F2DED" w:rsidP="000F2DED">
      <w:pPr>
        <w:rPr>
          <w:sz w:val="28"/>
          <w:szCs w:val="28"/>
        </w:rPr>
      </w:pPr>
    </w:p>
    <w:p w:rsidR="000F2DED" w:rsidRDefault="000F2DED" w:rsidP="000F2DED">
      <w:pPr>
        <w:rPr>
          <w:sz w:val="28"/>
          <w:szCs w:val="28"/>
        </w:rPr>
      </w:pPr>
    </w:p>
    <w:p w:rsidR="000F2DED" w:rsidRPr="00E059FF" w:rsidRDefault="000F2DED" w:rsidP="000F2DED">
      <w:pPr>
        <w:shd w:val="clear" w:color="auto" w:fill="FFFFFF"/>
        <w:spacing w:line="485" w:lineRule="exact"/>
        <w:ind w:right="1766"/>
        <w:rPr>
          <w:sz w:val="20"/>
          <w:szCs w:val="20"/>
        </w:rPr>
      </w:pPr>
    </w:p>
    <w:p w:rsidR="000F2DED" w:rsidRPr="00E059FF" w:rsidRDefault="000F2DED" w:rsidP="000F2DED">
      <w:pPr>
        <w:shd w:val="clear" w:color="auto" w:fill="FFFFFF"/>
        <w:spacing w:line="485" w:lineRule="exact"/>
        <w:ind w:right="-61"/>
        <w:jc w:val="center"/>
        <w:rPr>
          <w:sz w:val="28"/>
          <w:szCs w:val="28"/>
        </w:rPr>
      </w:pPr>
      <w:r w:rsidRPr="00E059FF">
        <w:rPr>
          <w:sz w:val="28"/>
          <w:szCs w:val="28"/>
        </w:rPr>
        <w:t xml:space="preserve">Директор МОУ СОШ № 46             </w:t>
      </w:r>
      <w:r>
        <w:rPr>
          <w:sz w:val="28"/>
          <w:szCs w:val="28"/>
        </w:rPr>
        <w:t xml:space="preserve">             </w:t>
      </w:r>
      <w:r w:rsidRPr="00E059FF">
        <w:rPr>
          <w:sz w:val="28"/>
          <w:szCs w:val="28"/>
        </w:rPr>
        <w:t xml:space="preserve">                                         Сурина М.В.</w:t>
      </w:r>
    </w:p>
    <w:p w:rsidR="000F2DED" w:rsidRDefault="000F2DED" w:rsidP="000F2DED">
      <w:pPr>
        <w:shd w:val="clear" w:color="auto" w:fill="FFFFFF"/>
        <w:spacing w:line="485" w:lineRule="exact"/>
        <w:ind w:right="-61"/>
        <w:jc w:val="center"/>
        <w:rPr>
          <w:sz w:val="28"/>
          <w:szCs w:val="28"/>
        </w:rPr>
      </w:pPr>
      <w:r w:rsidRPr="00E059FF">
        <w:rPr>
          <w:sz w:val="28"/>
          <w:szCs w:val="28"/>
        </w:rPr>
        <w:t xml:space="preserve">Главный бухгалтер                   </w:t>
      </w:r>
      <w:r>
        <w:rPr>
          <w:sz w:val="28"/>
          <w:szCs w:val="28"/>
        </w:rPr>
        <w:t xml:space="preserve">            </w:t>
      </w:r>
      <w:r w:rsidRPr="00E059FF">
        <w:rPr>
          <w:sz w:val="28"/>
          <w:szCs w:val="28"/>
        </w:rPr>
        <w:t xml:space="preserve">                                                  Зайцева Н.Н.</w:t>
      </w:r>
    </w:p>
    <w:p w:rsidR="000F2DED" w:rsidRDefault="000F2DED" w:rsidP="000F2DED">
      <w:pPr>
        <w:spacing w:after="230" w:line="1" w:lineRule="exact"/>
        <w:rPr>
          <w:sz w:val="20"/>
          <w:szCs w:val="20"/>
        </w:rPr>
      </w:pPr>
    </w:p>
    <w:p w:rsidR="000F2DED" w:rsidRPr="00041208" w:rsidRDefault="000F2DED" w:rsidP="000F2DED">
      <w:pPr>
        <w:tabs>
          <w:tab w:val="left" w:pos="12474"/>
        </w:tabs>
        <w:spacing w:after="230" w:line="1" w:lineRule="exact"/>
        <w:rPr>
          <w:sz w:val="20"/>
          <w:szCs w:val="20"/>
        </w:rPr>
        <w:sectPr w:rsidR="000F2DED" w:rsidRPr="00041208" w:rsidSect="000F5566">
          <w:pgSz w:w="16838" w:h="11906" w:orient="landscape"/>
          <w:pgMar w:top="1701" w:right="1134" w:bottom="851" w:left="1134" w:header="709" w:footer="709" w:gutter="0"/>
          <w:cols w:space="708"/>
          <w:docGrid w:linePitch="360"/>
        </w:sectPr>
      </w:pPr>
    </w:p>
    <w:p w:rsidR="000F2DED" w:rsidRPr="00041208" w:rsidRDefault="00612BC2" w:rsidP="000F2DED">
      <w:pPr>
        <w:spacing w:after="230" w:line="1" w:lineRule="exact"/>
        <w:jc w:val="center"/>
        <w:rPr>
          <w:sz w:val="20"/>
          <w:szCs w:val="20"/>
        </w:rPr>
      </w:pPr>
      <w:r>
        <w:rPr>
          <w:noProof/>
          <w:sz w:val="20"/>
          <w:szCs w:val="20"/>
        </w:rPr>
        <w:pict>
          <v:shapetype id="_x0000_t202" coordsize="21600,21600" o:spt="202" path="m,l,21600r21600,l21600,xe">
            <v:stroke joinstyle="miter"/>
            <v:path gradientshapeok="t" o:connecttype="rect"/>
          </v:shapetype>
          <v:shape id="_x0000_s1066" type="#_x0000_t202" style="position:absolute;left:0;text-align:left;margin-left:256.6pt;margin-top:-6.15pt;width:442.55pt;height:27pt;z-index:251658240" stroked="f">
            <v:textbox style="mso-next-textbox:#_x0000_s1066">
              <w:txbxContent>
                <w:p w:rsidR="000F2DED" w:rsidRPr="00197A13" w:rsidRDefault="000F2DED" w:rsidP="000F2DED">
                  <w:pPr>
                    <w:jc w:val="right"/>
                    <w:rPr>
                      <w:sz w:val="28"/>
                      <w:szCs w:val="28"/>
                    </w:rPr>
                  </w:pPr>
                  <w:r>
                    <w:rPr>
                      <w:sz w:val="28"/>
                      <w:szCs w:val="28"/>
                    </w:rPr>
                    <w:t xml:space="preserve">      </w:t>
                  </w:r>
                  <w:r w:rsidRPr="00197A13">
                    <w:rPr>
                      <w:sz w:val="28"/>
                      <w:szCs w:val="28"/>
                    </w:rPr>
                    <w:t>Внебюджет</w:t>
                  </w:r>
                  <w:r>
                    <w:rPr>
                      <w:sz w:val="28"/>
                      <w:szCs w:val="28"/>
                    </w:rPr>
                    <w:t xml:space="preserve">                                                              Приложение </w:t>
                  </w:r>
                  <w:r w:rsidR="00F035CC">
                    <w:rPr>
                      <w:sz w:val="28"/>
                      <w:szCs w:val="28"/>
                    </w:rPr>
                    <w:t>10.</w:t>
                  </w:r>
                </w:p>
              </w:txbxContent>
            </v:textbox>
          </v:shape>
        </w:pict>
      </w:r>
    </w:p>
    <w:p w:rsidR="000F2DED" w:rsidRPr="00041208" w:rsidRDefault="000F2DED" w:rsidP="000F2DED">
      <w:pPr>
        <w:spacing w:after="230" w:line="1" w:lineRule="exact"/>
        <w:jc w:val="center"/>
        <w:rPr>
          <w:sz w:val="20"/>
          <w:szCs w:val="20"/>
        </w:rPr>
      </w:pPr>
    </w:p>
    <w:p w:rsidR="000F2DED" w:rsidRPr="00041208" w:rsidRDefault="000F2DED" w:rsidP="000F2DED">
      <w:pPr>
        <w:spacing w:after="230" w:line="1" w:lineRule="exact"/>
        <w:jc w:val="center"/>
        <w:rPr>
          <w:sz w:val="20"/>
          <w:szCs w:val="20"/>
        </w:rPr>
      </w:pPr>
    </w:p>
    <w:p w:rsidR="000F2DED" w:rsidRPr="00041208" w:rsidRDefault="000F2DED" w:rsidP="000F2DED">
      <w:pPr>
        <w:spacing w:after="230" w:line="1" w:lineRule="exact"/>
        <w:jc w:val="center"/>
        <w:rPr>
          <w:sz w:val="20"/>
          <w:szCs w:val="20"/>
        </w:rPr>
      </w:pPr>
    </w:p>
    <w:tbl>
      <w:tblPr>
        <w:tblW w:w="9748" w:type="dxa"/>
        <w:tblInd w:w="2137" w:type="dxa"/>
        <w:tblLayout w:type="fixed"/>
        <w:tblCellMar>
          <w:left w:w="40" w:type="dxa"/>
          <w:right w:w="40" w:type="dxa"/>
        </w:tblCellMar>
        <w:tblLook w:val="0000" w:firstRow="0" w:lastRow="0" w:firstColumn="0" w:lastColumn="0" w:noHBand="0" w:noVBand="0"/>
      </w:tblPr>
      <w:tblGrid>
        <w:gridCol w:w="3960"/>
        <w:gridCol w:w="998"/>
        <w:gridCol w:w="1018"/>
        <w:gridCol w:w="710"/>
        <w:gridCol w:w="979"/>
        <w:gridCol w:w="1027"/>
        <w:gridCol w:w="1056"/>
      </w:tblGrid>
      <w:tr w:rsidR="000F2DED" w:rsidRPr="00E059FF" w:rsidTr="00146ED8">
        <w:trPr>
          <w:cantSplit/>
          <w:trHeight w:hRule="exact" w:val="259"/>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ind w:left="317"/>
              <w:jc w:val="center"/>
            </w:pPr>
            <w:r w:rsidRPr="00E059FF">
              <w:rPr>
                <w:color w:val="000000"/>
                <w:spacing w:val="-7"/>
              </w:rPr>
              <w:t>Экономическая классификация расходов</w:t>
            </w:r>
          </w:p>
        </w:tc>
        <w:tc>
          <w:tcPr>
            <w:tcW w:w="998" w:type="dxa"/>
            <w:tcBorders>
              <w:top w:val="single" w:sz="6" w:space="0" w:color="auto"/>
              <w:left w:val="single" w:sz="6" w:space="0" w:color="auto"/>
              <w:bottom w:val="nil"/>
              <w:right w:val="single" w:sz="6" w:space="0" w:color="auto"/>
            </w:tcBorders>
            <w:shd w:val="clear" w:color="auto" w:fill="FFFFFF"/>
          </w:tcPr>
          <w:p w:rsidR="000F2DED" w:rsidRPr="00E059FF" w:rsidRDefault="000F2DED" w:rsidP="00146ED8">
            <w:pPr>
              <w:shd w:val="clear" w:color="auto" w:fill="FFFFFF"/>
              <w:spacing w:line="235" w:lineRule="exact"/>
              <w:ind w:left="120" w:right="86"/>
              <w:jc w:val="center"/>
            </w:pPr>
            <w:r w:rsidRPr="00E059FF">
              <w:rPr>
                <w:color w:val="000000"/>
                <w:spacing w:val="-20"/>
                <w:w w:val="109"/>
              </w:rPr>
              <w:t xml:space="preserve">Код </w:t>
            </w:r>
            <w:r w:rsidRPr="00E059FF">
              <w:rPr>
                <w:color w:val="000000"/>
                <w:spacing w:val="-19"/>
                <w:w w:val="109"/>
              </w:rPr>
              <w:t>статьи</w:t>
            </w:r>
          </w:p>
        </w:tc>
        <w:tc>
          <w:tcPr>
            <w:tcW w:w="4790" w:type="dxa"/>
            <w:gridSpan w:val="5"/>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ind w:left="1997"/>
              <w:jc w:val="center"/>
            </w:pPr>
            <w:r w:rsidRPr="00E059FF">
              <w:rPr>
                <w:color w:val="000000"/>
                <w:spacing w:val="-9"/>
              </w:rPr>
              <w:t>План года</w:t>
            </w:r>
          </w:p>
        </w:tc>
      </w:tr>
      <w:tr w:rsidR="000F2DED" w:rsidRPr="00E059FF" w:rsidTr="00146ED8">
        <w:trPr>
          <w:cantSplit/>
          <w:trHeight w:hRule="exact" w:val="240"/>
        </w:trPr>
        <w:tc>
          <w:tcPr>
            <w:tcW w:w="3960" w:type="dxa"/>
            <w:tcBorders>
              <w:top w:val="single" w:sz="6" w:space="0" w:color="auto"/>
              <w:left w:val="single" w:sz="6" w:space="0" w:color="auto"/>
              <w:bottom w:val="nil"/>
              <w:right w:val="single" w:sz="6" w:space="0" w:color="auto"/>
            </w:tcBorders>
            <w:shd w:val="clear" w:color="auto" w:fill="FFFFFF"/>
          </w:tcPr>
          <w:p w:rsidR="000F2DED" w:rsidRPr="00E059FF" w:rsidRDefault="000F2DED" w:rsidP="00146ED8">
            <w:pPr>
              <w:shd w:val="clear" w:color="auto" w:fill="FFFFFF"/>
              <w:ind w:left="1200"/>
              <w:jc w:val="center"/>
            </w:pPr>
            <w:r w:rsidRPr="00E059FF">
              <w:rPr>
                <w:color w:val="000000"/>
                <w:spacing w:val="-8"/>
              </w:rPr>
              <w:t>наименование статьи</w:t>
            </w:r>
          </w:p>
        </w:tc>
        <w:tc>
          <w:tcPr>
            <w:tcW w:w="998" w:type="dxa"/>
            <w:tcBorders>
              <w:top w:val="nil"/>
              <w:left w:val="single" w:sz="6" w:space="0" w:color="auto"/>
              <w:bottom w:val="nil"/>
              <w:right w:val="single" w:sz="6" w:space="0" w:color="auto"/>
            </w:tcBorders>
            <w:shd w:val="clear" w:color="auto" w:fill="FFFFFF"/>
          </w:tcPr>
          <w:p w:rsidR="000F2DED" w:rsidRPr="00E059FF" w:rsidRDefault="000F2DED" w:rsidP="00146ED8">
            <w:pPr>
              <w:shd w:val="clear" w:color="auto" w:fill="FFFFFF"/>
              <w:ind w:left="1200"/>
              <w:jc w:val="center"/>
            </w:pPr>
          </w:p>
          <w:p w:rsidR="000F2DED" w:rsidRPr="00E059FF" w:rsidRDefault="000F2DED" w:rsidP="00146ED8">
            <w:pPr>
              <w:shd w:val="clear" w:color="auto" w:fill="FFFFFF"/>
              <w:ind w:left="1200"/>
              <w:jc w:val="center"/>
            </w:pPr>
          </w:p>
        </w:tc>
        <w:tc>
          <w:tcPr>
            <w:tcW w:w="1018" w:type="dxa"/>
            <w:tcBorders>
              <w:top w:val="single" w:sz="6" w:space="0" w:color="auto"/>
              <w:left w:val="single" w:sz="6" w:space="0" w:color="auto"/>
              <w:bottom w:val="nil"/>
              <w:right w:val="single" w:sz="6" w:space="0" w:color="auto"/>
            </w:tcBorders>
            <w:shd w:val="clear" w:color="auto" w:fill="FFFFFF"/>
          </w:tcPr>
          <w:p w:rsidR="000F2DED" w:rsidRPr="00E059FF" w:rsidRDefault="000F2DED" w:rsidP="00146ED8">
            <w:pPr>
              <w:shd w:val="clear" w:color="auto" w:fill="FFFFFF"/>
              <w:jc w:val="center"/>
            </w:pPr>
            <w:r w:rsidRPr="00E059FF">
              <w:rPr>
                <w:color w:val="000000"/>
                <w:spacing w:val="-7"/>
              </w:rPr>
              <w:t>Всего</w:t>
            </w:r>
          </w:p>
        </w:tc>
        <w:tc>
          <w:tcPr>
            <w:tcW w:w="3772" w:type="dxa"/>
            <w:gridSpan w:val="4"/>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ind w:left="778"/>
              <w:jc w:val="center"/>
            </w:pPr>
            <w:r w:rsidRPr="00E059FF">
              <w:rPr>
                <w:color w:val="000000"/>
                <w:spacing w:val="-6"/>
              </w:rPr>
              <w:t>в том числе по кварталам</w:t>
            </w:r>
          </w:p>
        </w:tc>
      </w:tr>
      <w:tr w:rsidR="000F2DED" w:rsidRPr="00E059FF" w:rsidTr="00146ED8">
        <w:trPr>
          <w:cantSplit/>
          <w:trHeight w:hRule="exact" w:val="240"/>
        </w:trPr>
        <w:tc>
          <w:tcPr>
            <w:tcW w:w="3960" w:type="dxa"/>
            <w:tcBorders>
              <w:top w:val="nil"/>
              <w:left w:val="single" w:sz="6" w:space="0" w:color="auto"/>
              <w:bottom w:val="single" w:sz="6" w:space="0" w:color="auto"/>
              <w:right w:val="single" w:sz="6" w:space="0" w:color="auto"/>
            </w:tcBorders>
            <w:shd w:val="clear" w:color="auto" w:fill="FFFFFF"/>
          </w:tcPr>
          <w:p w:rsidR="000F2DED" w:rsidRPr="00E059FF" w:rsidRDefault="000F2DED" w:rsidP="00146ED8">
            <w:pPr>
              <w:jc w:val="center"/>
            </w:pPr>
          </w:p>
          <w:p w:rsidR="000F2DED" w:rsidRPr="00E059FF" w:rsidRDefault="000F2DED" w:rsidP="00146ED8">
            <w:pPr>
              <w:jc w:val="center"/>
            </w:pPr>
          </w:p>
        </w:tc>
        <w:tc>
          <w:tcPr>
            <w:tcW w:w="998" w:type="dxa"/>
            <w:tcBorders>
              <w:top w:val="nil"/>
              <w:left w:val="single" w:sz="6" w:space="0" w:color="auto"/>
              <w:bottom w:val="single" w:sz="6" w:space="0" w:color="auto"/>
              <w:right w:val="single" w:sz="6" w:space="0" w:color="auto"/>
            </w:tcBorders>
            <w:shd w:val="clear" w:color="auto" w:fill="FFFFFF"/>
          </w:tcPr>
          <w:p w:rsidR="000F2DED" w:rsidRPr="00E059FF" w:rsidRDefault="000F2DED" w:rsidP="00146ED8">
            <w:pPr>
              <w:jc w:val="center"/>
            </w:pPr>
          </w:p>
          <w:p w:rsidR="000F2DED" w:rsidRPr="00E059FF" w:rsidRDefault="000F2DED" w:rsidP="00146ED8">
            <w:pPr>
              <w:jc w:val="center"/>
            </w:pPr>
          </w:p>
        </w:tc>
        <w:tc>
          <w:tcPr>
            <w:tcW w:w="1018" w:type="dxa"/>
            <w:tcBorders>
              <w:top w:val="nil"/>
              <w:left w:val="single" w:sz="6" w:space="0" w:color="auto"/>
              <w:bottom w:val="single" w:sz="6" w:space="0" w:color="auto"/>
              <w:right w:val="single" w:sz="6" w:space="0" w:color="auto"/>
            </w:tcBorders>
            <w:shd w:val="clear" w:color="auto" w:fill="FFFFFF"/>
          </w:tcPr>
          <w:p w:rsidR="000F2DED" w:rsidRPr="00E059FF" w:rsidRDefault="000F2DED" w:rsidP="00146ED8">
            <w:pPr>
              <w:jc w:val="center"/>
            </w:pPr>
          </w:p>
          <w:p w:rsidR="000F2DED" w:rsidRPr="00E059FF" w:rsidRDefault="000F2DED" w:rsidP="00146ED8">
            <w:pPr>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ind w:right="88"/>
              <w:jc w:val="center"/>
              <w:rPr>
                <w:lang w:val="en-US"/>
              </w:rPr>
            </w:pPr>
            <w:r w:rsidRPr="00E059FF">
              <w:rPr>
                <w:color w:val="000000"/>
                <w:lang w:val="en-US"/>
              </w:rPr>
              <w:t>I</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lang w:val="en-US"/>
              </w:rPr>
            </w:pPr>
            <w:r w:rsidRPr="00E059FF">
              <w:rPr>
                <w:color w:val="000000"/>
                <w:lang w:val="en-US"/>
              </w:rPr>
              <w:t>II</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lang w:val="en-US"/>
              </w:rPr>
            </w:pPr>
            <w:r w:rsidRPr="00E059FF">
              <w:rPr>
                <w:color w:val="000000"/>
                <w:lang w:val="en-US"/>
              </w:rPr>
              <w:t>III</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lang w:val="en-US"/>
              </w:rPr>
              <w:t>IV</w:t>
            </w:r>
          </w:p>
        </w:tc>
      </w:tr>
      <w:tr w:rsidR="000F2DED" w:rsidRPr="00E059FF" w:rsidTr="00146ED8">
        <w:trPr>
          <w:trHeight w:hRule="exact" w:val="29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ind w:left="2112"/>
              <w:jc w:val="center"/>
            </w:pPr>
            <w:r w:rsidRPr="00E059FF">
              <w:rPr>
                <w:color w:val="000000"/>
              </w:rPr>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ind w:left="355"/>
              <w:jc w:val="center"/>
            </w:pPr>
            <w:r w:rsidRPr="00E059FF">
              <w:rPr>
                <w:color w:val="000000"/>
                <w:spacing w:val="-19"/>
                <w:w w:val="133"/>
              </w:rPr>
              <w:t>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ind w:right="331"/>
              <w:jc w:val="center"/>
            </w:pPr>
            <w:r w:rsidRPr="00E059FF">
              <w:rPr>
                <w:color w:val="000000"/>
              </w:rPr>
              <w:t>4</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6</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7</w:t>
            </w:r>
          </w:p>
        </w:tc>
      </w:tr>
      <w:tr w:rsidR="000F2DED" w:rsidRPr="00E059FF" w:rsidTr="00146ED8">
        <w:trPr>
          <w:trHeight w:hRule="exact" w:val="28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ind w:left="5"/>
              <w:jc w:val="center"/>
              <w:rPr>
                <w:b/>
                <w:bCs/>
              </w:rPr>
            </w:pPr>
            <w:r w:rsidRPr="00E059FF">
              <w:rPr>
                <w:b/>
                <w:bCs/>
                <w:color w:val="000000"/>
                <w:spacing w:val="-12"/>
              </w:rPr>
              <w:t>РАСХОДЫ</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rPr>
              <w:t>200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spacing w:val="-6"/>
              </w:rPr>
              <w:t>21,0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rPr>
              <w:t>9,0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rPr>
              <w:t>4,2</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rPr>
              <w:t>7.8</w:t>
            </w:r>
          </w:p>
        </w:tc>
      </w:tr>
      <w:tr w:rsidR="000F2DED" w:rsidRPr="00E059FF" w:rsidTr="00146ED8">
        <w:trPr>
          <w:trHeight w:hRule="exact" w:val="59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b/>
                <w:bCs/>
                <w:color w:val="000000"/>
                <w:spacing w:val="-9"/>
              </w:rPr>
              <w:t>ОПЛАТА ТРУДА И НАЧИСЛЕНИЯ НА ОПЛАТУ 7</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b/>
                <w:bCs/>
                <w:color w:val="000000"/>
              </w:rPr>
              <w:t>210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r>
      <w:tr w:rsidR="000F2DED" w:rsidRPr="00E059FF" w:rsidTr="00146ED8">
        <w:trPr>
          <w:trHeight w:hRule="exact" w:val="275"/>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i/>
                <w:iCs/>
                <w:color w:val="000000"/>
                <w:spacing w:val="-7"/>
              </w:rPr>
              <w:t>Заработная плата</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211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r>
      <w:tr w:rsidR="000F2DED" w:rsidRPr="00E059FF" w:rsidTr="00146ED8">
        <w:trPr>
          <w:trHeight w:hRule="exact" w:val="279"/>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i/>
                <w:iCs/>
                <w:color w:val="000000"/>
                <w:spacing w:val="-8"/>
              </w:rPr>
              <w:t>Прочие выплаты</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212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r>
      <w:tr w:rsidR="000F2DED" w:rsidRPr="00E059FF" w:rsidTr="00146ED8">
        <w:trPr>
          <w:trHeight w:hRule="exact" w:val="28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i/>
                <w:iCs/>
                <w:color w:val="000000"/>
                <w:spacing w:val="-8"/>
              </w:rPr>
              <w:t>Начисления на оплату труда</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213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r>
      <w:tr w:rsidR="000F2DED" w:rsidRPr="00E059FF" w:rsidTr="00146ED8">
        <w:trPr>
          <w:trHeight w:hRule="exact" w:val="30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spacing w:val="-8"/>
              </w:rPr>
              <w:t>ПРИОБРЕТЕНИЕ УСЛУГ</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rPr>
              <w:t>220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spacing w:val="-8"/>
              </w:rPr>
              <w:t>21,0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rPr>
              <w:t>9,0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rPr>
              <w:t>4,2</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rPr>
              <w:t>7,8</w:t>
            </w:r>
          </w:p>
        </w:tc>
      </w:tr>
      <w:tr w:rsidR="000F2DED" w:rsidRPr="00E059FF" w:rsidTr="00146ED8">
        <w:trPr>
          <w:trHeight w:hRule="exact" w:val="25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i/>
                <w:iCs/>
                <w:color w:val="000000"/>
                <w:spacing w:val="-7"/>
              </w:rPr>
              <w:t>Услуги связи</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221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r>
      <w:tr w:rsidR="000F2DED" w:rsidRPr="00E059FF" w:rsidTr="00146ED8">
        <w:trPr>
          <w:trHeight w:hRule="exact" w:val="29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i/>
                <w:iCs/>
                <w:color w:val="000000"/>
                <w:spacing w:val="-7"/>
              </w:rPr>
              <w:t>Транспортные услуги</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222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r>
      <w:tr w:rsidR="000F2DED" w:rsidRPr="00E059FF" w:rsidTr="00146ED8">
        <w:trPr>
          <w:trHeight w:hRule="exact" w:val="34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i/>
                <w:iCs/>
                <w:color w:val="000000"/>
                <w:spacing w:val="-7"/>
              </w:rPr>
              <w:t>Коммунальные услуги</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223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9,0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3,8</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1.8</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3,3</w:t>
            </w:r>
          </w:p>
        </w:tc>
      </w:tr>
      <w:tr w:rsidR="000F2DED" w:rsidRPr="00E059FF" w:rsidTr="00146ED8">
        <w:trPr>
          <w:trHeight w:hRule="exact" w:val="36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i/>
                <w:iCs/>
                <w:color w:val="000000"/>
                <w:spacing w:val="-8"/>
              </w:rPr>
              <w:t>Услуги по содержанию имущества</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225</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spacing w:val="-8"/>
              </w:rPr>
              <w:t>12,0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5,2</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2,4</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4,4</w:t>
            </w:r>
          </w:p>
        </w:tc>
      </w:tr>
      <w:tr w:rsidR="000F2DED" w:rsidRPr="00E059FF" w:rsidTr="00146ED8">
        <w:trPr>
          <w:trHeight w:hRule="exact" w:val="305"/>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i/>
                <w:iCs/>
                <w:color w:val="000000"/>
                <w:spacing w:val="-7"/>
              </w:rPr>
              <w:t>Прочие услуги</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226</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r>
      <w:tr w:rsidR="000F2DED" w:rsidRPr="00E059FF" w:rsidTr="00146ED8">
        <w:trPr>
          <w:trHeight w:hRule="exact" w:val="295"/>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b/>
                <w:bCs/>
                <w:color w:val="000000"/>
                <w:spacing w:val="-10"/>
              </w:rPr>
              <w:t>ПРОЧИЕ РАСХОДЫ</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b/>
                <w:bCs/>
                <w:color w:val="000000"/>
              </w:rPr>
              <w:t>290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r>
      <w:tr w:rsidR="000F2DED" w:rsidRPr="00E059FF" w:rsidTr="00146ED8">
        <w:trPr>
          <w:trHeight w:hRule="exact" w:val="60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b/>
                <w:bCs/>
                <w:color w:val="000000"/>
                <w:spacing w:val="-9"/>
              </w:rPr>
              <w:t>ПОСТУПЛЕНИЕ НЕФИНАНСОВЫХ АКТИВОВ</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b/>
                <w:bCs/>
                <w:color w:val="000000"/>
              </w:rPr>
              <w:t>300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r>
      <w:tr w:rsidR="000F2DED" w:rsidRPr="00E059FF" w:rsidTr="00146ED8">
        <w:trPr>
          <w:trHeight w:hRule="exact" w:val="56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i/>
                <w:iCs/>
                <w:color w:val="000000"/>
                <w:spacing w:val="-8"/>
              </w:rPr>
              <w:t>Увеличение стоимости основных средств</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310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r>
      <w:tr w:rsidR="000F2DED" w:rsidRPr="00E059FF" w:rsidTr="00146ED8">
        <w:trPr>
          <w:trHeight w:hRule="exact" w:val="62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i/>
                <w:iCs/>
                <w:color w:val="000000"/>
                <w:spacing w:val="-8"/>
              </w:rPr>
              <w:t>Увеличение стоимости материальных запасов</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r w:rsidRPr="00E059FF">
              <w:rPr>
                <w:color w:val="000000"/>
              </w:rPr>
              <w:t>340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pPr>
          </w:p>
        </w:tc>
      </w:tr>
      <w:tr w:rsidR="000F2DED" w:rsidRPr="00E059FF" w:rsidTr="00146ED8">
        <w:trPr>
          <w:trHeight w:hRule="exact" w:val="27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spacing w:val="6"/>
                <w:w w:val="109"/>
              </w:rPr>
              <w:t>ИТОГО РАСХОДОВ</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rPr>
              <w:t>800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spacing w:val="-6"/>
              </w:rPr>
              <w:t>21,0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rPr>
              <w:t>9,0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rPr>
              <w:t>4.2</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F2DED" w:rsidRPr="00E059FF" w:rsidRDefault="000F2DED" w:rsidP="00146ED8">
            <w:pPr>
              <w:shd w:val="clear" w:color="auto" w:fill="FFFFFF"/>
              <w:jc w:val="center"/>
              <w:rPr>
                <w:b/>
                <w:bCs/>
              </w:rPr>
            </w:pPr>
            <w:r w:rsidRPr="00E059FF">
              <w:rPr>
                <w:b/>
                <w:bCs/>
                <w:color w:val="000000"/>
              </w:rPr>
              <w:t>7,8</w:t>
            </w:r>
          </w:p>
        </w:tc>
      </w:tr>
    </w:tbl>
    <w:p w:rsidR="000F2DED" w:rsidRPr="00E059FF" w:rsidRDefault="000F2DED" w:rsidP="000F2DED">
      <w:pPr>
        <w:shd w:val="clear" w:color="auto" w:fill="FFFFFF"/>
        <w:spacing w:line="485" w:lineRule="exact"/>
        <w:ind w:right="1766"/>
        <w:rPr>
          <w:sz w:val="20"/>
          <w:szCs w:val="20"/>
        </w:rPr>
      </w:pPr>
    </w:p>
    <w:p w:rsidR="000F2DED" w:rsidRPr="00E059FF" w:rsidRDefault="000F2DED" w:rsidP="000F2DED">
      <w:pPr>
        <w:shd w:val="clear" w:color="auto" w:fill="FFFFFF"/>
        <w:spacing w:line="485" w:lineRule="exact"/>
        <w:ind w:right="-61"/>
        <w:jc w:val="center"/>
        <w:rPr>
          <w:sz w:val="28"/>
          <w:szCs w:val="28"/>
        </w:rPr>
      </w:pPr>
      <w:r w:rsidRPr="00E059FF">
        <w:rPr>
          <w:sz w:val="28"/>
          <w:szCs w:val="28"/>
        </w:rPr>
        <w:t xml:space="preserve">Директор МОУ СОШ № 46             </w:t>
      </w:r>
      <w:r>
        <w:rPr>
          <w:sz w:val="28"/>
          <w:szCs w:val="28"/>
        </w:rPr>
        <w:t xml:space="preserve">             </w:t>
      </w:r>
      <w:r w:rsidRPr="00E059FF">
        <w:rPr>
          <w:sz w:val="28"/>
          <w:szCs w:val="28"/>
        </w:rPr>
        <w:t xml:space="preserve">                                         Сурина М.В.</w:t>
      </w:r>
    </w:p>
    <w:p w:rsidR="000F2DED" w:rsidRPr="00E059FF" w:rsidRDefault="000F2DED" w:rsidP="000F2DED">
      <w:pPr>
        <w:shd w:val="clear" w:color="auto" w:fill="FFFFFF"/>
        <w:spacing w:line="485" w:lineRule="exact"/>
        <w:ind w:right="-61"/>
        <w:jc w:val="center"/>
        <w:rPr>
          <w:sz w:val="28"/>
          <w:szCs w:val="28"/>
        </w:rPr>
      </w:pPr>
      <w:r w:rsidRPr="00E059FF">
        <w:rPr>
          <w:sz w:val="28"/>
          <w:szCs w:val="28"/>
        </w:rPr>
        <w:t xml:space="preserve">Главный бухгалтер                   </w:t>
      </w:r>
      <w:r>
        <w:rPr>
          <w:sz w:val="28"/>
          <w:szCs w:val="28"/>
        </w:rPr>
        <w:t xml:space="preserve">            </w:t>
      </w:r>
      <w:r w:rsidRPr="00E059FF">
        <w:rPr>
          <w:sz w:val="28"/>
          <w:szCs w:val="28"/>
        </w:rPr>
        <w:t xml:space="preserve">                                                  Зайцева Н.Н.</w:t>
      </w:r>
    </w:p>
    <w:p w:rsidR="000F2DED" w:rsidRDefault="000F2DED" w:rsidP="000F2DED">
      <w:pPr>
        <w:rPr>
          <w:sz w:val="20"/>
          <w:szCs w:val="20"/>
        </w:rPr>
      </w:pPr>
    </w:p>
    <w:p w:rsidR="000F2DED" w:rsidRPr="00E059FF" w:rsidRDefault="000F2DED" w:rsidP="000F2DED">
      <w:pPr>
        <w:jc w:val="center"/>
        <w:rPr>
          <w:sz w:val="28"/>
          <w:szCs w:val="28"/>
        </w:rPr>
      </w:pPr>
    </w:p>
    <w:p w:rsidR="000F2DED" w:rsidRDefault="000F2DED" w:rsidP="000F2DED">
      <w:pPr>
        <w:pStyle w:val="10"/>
        <w:jc w:val="right"/>
        <w:rPr>
          <w:b/>
          <w:sz w:val="28"/>
          <w:szCs w:val="28"/>
        </w:rPr>
      </w:pPr>
    </w:p>
    <w:p w:rsidR="000F2DED" w:rsidRDefault="000F2DED" w:rsidP="000F2DED">
      <w:pPr>
        <w:pStyle w:val="10"/>
        <w:jc w:val="right"/>
        <w:rPr>
          <w:b/>
          <w:sz w:val="28"/>
          <w:szCs w:val="28"/>
        </w:rPr>
      </w:pPr>
    </w:p>
    <w:p w:rsidR="000F2DED" w:rsidRPr="00C97D9C" w:rsidRDefault="000F2DED" w:rsidP="000F2DED">
      <w:pPr>
        <w:pStyle w:val="10"/>
        <w:jc w:val="right"/>
        <w:rPr>
          <w:sz w:val="28"/>
          <w:szCs w:val="28"/>
        </w:rPr>
      </w:pPr>
      <w:r w:rsidRPr="00E059FF">
        <w:rPr>
          <w:b/>
          <w:sz w:val="28"/>
          <w:szCs w:val="28"/>
        </w:rPr>
        <w:t>Учебный план</w:t>
      </w:r>
      <w:r>
        <w:rPr>
          <w:b/>
          <w:sz w:val="28"/>
          <w:szCs w:val="28"/>
        </w:rPr>
        <w:t xml:space="preserve">                                                 </w:t>
      </w:r>
      <w:r w:rsidRPr="00C97D9C">
        <w:rPr>
          <w:sz w:val="28"/>
          <w:szCs w:val="28"/>
        </w:rPr>
        <w:t xml:space="preserve">Приложение </w:t>
      </w:r>
      <w:r w:rsidR="006C3337">
        <w:rPr>
          <w:sz w:val="28"/>
          <w:szCs w:val="28"/>
        </w:rPr>
        <w:t>1</w:t>
      </w:r>
      <w:r w:rsidR="00F035CC">
        <w:rPr>
          <w:sz w:val="28"/>
          <w:szCs w:val="28"/>
        </w:rPr>
        <w:t>1.</w:t>
      </w:r>
    </w:p>
    <w:p w:rsidR="000F2DED" w:rsidRPr="00E059FF" w:rsidRDefault="000F2DED" w:rsidP="000F2DED">
      <w:pPr>
        <w:pStyle w:val="10"/>
        <w:jc w:val="center"/>
        <w:rPr>
          <w:sz w:val="28"/>
          <w:szCs w:val="28"/>
        </w:rPr>
      </w:pPr>
    </w:p>
    <w:tbl>
      <w:tblPr>
        <w:tblW w:w="0" w:type="auto"/>
        <w:tblLayout w:type="fixed"/>
        <w:tblCellMar>
          <w:left w:w="30" w:type="dxa"/>
          <w:right w:w="30" w:type="dxa"/>
        </w:tblCellMar>
        <w:tblLook w:val="0000" w:firstRow="0" w:lastRow="0" w:firstColumn="0" w:lastColumn="0" w:noHBand="0" w:noVBand="0"/>
      </w:tblPr>
      <w:tblGrid>
        <w:gridCol w:w="1873"/>
        <w:gridCol w:w="1985"/>
        <w:gridCol w:w="466"/>
        <w:gridCol w:w="465"/>
        <w:gridCol w:w="466"/>
        <w:gridCol w:w="466"/>
        <w:gridCol w:w="465"/>
        <w:gridCol w:w="466"/>
        <w:gridCol w:w="465"/>
        <w:gridCol w:w="466"/>
        <w:gridCol w:w="466"/>
        <w:gridCol w:w="465"/>
        <w:gridCol w:w="466"/>
        <w:gridCol w:w="465"/>
        <w:gridCol w:w="466"/>
        <w:gridCol w:w="466"/>
        <w:gridCol w:w="465"/>
        <w:gridCol w:w="466"/>
        <w:gridCol w:w="465"/>
        <w:gridCol w:w="466"/>
        <w:gridCol w:w="466"/>
        <w:gridCol w:w="465"/>
        <w:gridCol w:w="894"/>
      </w:tblGrid>
      <w:tr w:rsidR="000F2DED" w:rsidRPr="00041208" w:rsidTr="00146ED8">
        <w:trPr>
          <w:trHeight w:val="235"/>
        </w:trPr>
        <w:tc>
          <w:tcPr>
            <w:tcW w:w="1873" w:type="dxa"/>
            <w:tcBorders>
              <w:top w:val="single" w:sz="12" w:space="0" w:color="000000"/>
              <w:left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top w:val="single" w:sz="12" w:space="0" w:color="000000"/>
              <w:right w:val="single" w:sz="6" w:space="0" w:color="000000"/>
            </w:tcBorders>
          </w:tcPr>
          <w:p w:rsidR="000F2DED" w:rsidRPr="00041208" w:rsidRDefault="000F2DED" w:rsidP="00146ED8">
            <w:pPr>
              <w:pStyle w:val="10"/>
              <w:jc w:val="right"/>
              <w:rPr>
                <w:color w:val="000000"/>
              </w:rPr>
            </w:pPr>
          </w:p>
        </w:tc>
        <w:tc>
          <w:tcPr>
            <w:tcW w:w="466" w:type="dxa"/>
            <w:tcBorders>
              <w:top w:val="single" w:sz="12" w:space="0" w:color="000000"/>
              <w:bottom w:val="single" w:sz="6" w:space="0" w:color="000000"/>
            </w:tcBorders>
          </w:tcPr>
          <w:p w:rsidR="000F2DED" w:rsidRPr="00041208" w:rsidRDefault="000F2DED" w:rsidP="00146ED8">
            <w:pPr>
              <w:pStyle w:val="10"/>
              <w:jc w:val="right"/>
              <w:rPr>
                <w:color w:val="000000"/>
              </w:rPr>
            </w:pPr>
          </w:p>
        </w:tc>
        <w:tc>
          <w:tcPr>
            <w:tcW w:w="465" w:type="dxa"/>
            <w:tcBorders>
              <w:top w:val="single" w:sz="12" w:space="0" w:color="000000"/>
              <w:bottom w:val="single" w:sz="6" w:space="0" w:color="000000"/>
            </w:tcBorders>
          </w:tcPr>
          <w:p w:rsidR="000F2DED" w:rsidRPr="00041208" w:rsidRDefault="000F2DED" w:rsidP="00146ED8">
            <w:pPr>
              <w:pStyle w:val="10"/>
              <w:jc w:val="right"/>
              <w:rPr>
                <w:color w:val="000000"/>
              </w:rPr>
            </w:pPr>
          </w:p>
        </w:tc>
        <w:tc>
          <w:tcPr>
            <w:tcW w:w="466" w:type="dxa"/>
            <w:tcBorders>
              <w:top w:val="single" w:sz="12" w:space="0" w:color="000000"/>
              <w:bottom w:val="single" w:sz="6" w:space="0" w:color="000000"/>
            </w:tcBorders>
          </w:tcPr>
          <w:p w:rsidR="000F2DED" w:rsidRPr="00041208" w:rsidRDefault="000F2DED" w:rsidP="00146ED8">
            <w:pPr>
              <w:pStyle w:val="10"/>
              <w:jc w:val="right"/>
              <w:rPr>
                <w:color w:val="000000"/>
              </w:rPr>
            </w:pPr>
          </w:p>
        </w:tc>
        <w:tc>
          <w:tcPr>
            <w:tcW w:w="466" w:type="dxa"/>
            <w:tcBorders>
              <w:top w:val="single" w:sz="12" w:space="0" w:color="000000"/>
              <w:bottom w:val="single" w:sz="6" w:space="0" w:color="000000"/>
            </w:tcBorders>
          </w:tcPr>
          <w:p w:rsidR="000F2DED" w:rsidRPr="00041208" w:rsidRDefault="000F2DED" w:rsidP="00146ED8">
            <w:pPr>
              <w:pStyle w:val="10"/>
              <w:jc w:val="right"/>
              <w:rPr>
                <w:color w:val="000000"/>
              </w:rPr>
            </w:pPr>
          </w:p>
        </w:tc>
        <w:tc>
          <w:tcPr>
            <w:tcW w:w="465" w:type="dxa"/>
            <w:tcBorders>
              <w:top w:val="single" w:sz="12" w:space="0" w:color="000000"/>
              <w:bottom w:val="single" w:sz="6" w:space="0" w:color="000000"/>
            </w:tcBorders>
          </w:tcPr>
          <w:p w:rsidR="000F2DED" w:rsidRPr="00041208" w:rsidRDefault="000F2DED" w:rsidP="00146ED8">
            <w:pPr>
              <w:pStyle w:val="10"/>
              <w:jc w:val="right"/>
              <w:rPr>
                <w:color w:val="000000"/>
              </w:rPr>
            </w:pPr>
          </w:p>
        </w:tc>
        <w:tc>
          <w:tcPr>
            <w:tcW w:w="466" w:type="dxa"/>
            <w:tcBorders>
              <w:top w:val="single" w:sz="12" w:space="0" w:color="000000"/>
              <w:bottom w:val="single" w:sz="6" w:space="0" w:color="000000"/>
            </w:tcBorders>
          </w:tcPr>
          <w:p w:rsidR="000F2DED" w:rsidRPr="00041208" w:rsidRDefault="000F2DED" w:rsidP="00146ED8">
            <w:pPr>
              <w:pStyle w:val="10"/>
              <w:jc w:val="right"/>
              <w:rPr>
                <w:color w:val="000000"/>
              </w:rPr>
            </w:pPr>
          </w:p>
        </w:tc>
        <w:tc>
          <w:tcPr>
            <w:tcW w:w="3725" w:type="dxa"/>
            <w:gridSpan w:val="8"/>
            <w:tcBorders>
              <w:top w:val="single" w:sz="12" w:space="0" w:color="000000"/>
              <w:bottom w:val="single" w:sz="6" w:space="0" w:color="000000"/>
            </w:tcBorders>
          </w:tcPr>
          <w:p w:rsidR="000F2DED" w:rsidRPr="00041208" w:rsidRDefault="000F2DED" w:rsidP="00146ED8">
            <w:pPr>
              <w:pStyle w:val="10"/>
              <w:jc w:val="center"/>
              <w:rPr>
                <w:color w:val="000000"/>
              </w:rPr>
            </w:pPr>
            <w:r w:rsidRPr="00041208">
              <w:rPr>
                <w:color w:val="000000"/>
              </w:rPr>
              <w:t>Количество учебных часов в неделю</w:t>
            </w:r>
          </w:p>
        </w:tc>
        <w:tc>
          <w:tcPr>
            <w:tcW w:w="465" w:type="dxa"/>
            <w:tcBorders>
              <w:top w:val="single" w:sz="12" w:space="0" w:color="000000"/>
              <w:bottom w:val="single" w:sz="6" w:space="0" w:color="000000"/>
            </w:tcBorders>
          </w:tcPr>
          <w:p w:rsidR="000F2DED" w:rsidRPr="00041208" w:rsidRDefault="000F2DED" w:rsidP="00146ED8">
            <w:pPr>
              <w:pStyle w:val="10"/>
              <w:jc w:val="right"/>
              <w:rPr>
                <w:color w:val="000000"/>
              </w:rPr>
            </w:pPr>
          </w:p>
        </w:tc>
        <w:tc>
          <w:tcPr>
            <w:tcW w:w="466" w:type="dxa"/>
            <w:tcBorders>
              <w:top w:val="single" w:sz="12" w:space="0" w:color="000000"/>
              <w:bottom w:val="single" w:sz="6" w:space="0" w:color="000000"/>
            </w:tcBorders>
          </w:tcPr>
          <w:p w:rsidR="000F2DED" w:rsidRPr="00041208" w:rsidRDefault="000F2DED" w:rsidP="00146ED8">
            <w:pPr>
              <w:pStyle w:val="10"/>
              <w:jc w:val="right"/>
              <w:rPr>
                <w:color w:val="000000"/>
              </w:rPr>
            </w:pPr>
          </w:p>
        </w:tc>
        <w:tc>
          <w:tcPr>
            <w:tcW w:w="465" w:type="dxa"/>
            <w:tcBorders>
              <w:top w:val="single" w:sz="12" w:space="0" w:color="000000"/>
              <w:bottom w:val="single" w:sz="6" w:space="0" w:color="000000"/>
            </w:tcBorders>
          </w:tcPr>
          <w:p w:rsidR="000F2DED" w:rsidRPr="00041208" w:rsidRDefault="000F2DED" w:rsidP="00146ED8">
            <w:pPr>
              <w:pStyle w:val="10"/>
              <w:jc w:val="right"/>
              <w:rPr>
                <w:color w:val="000000"/>
              </w:rPr>
            </w:pPr>
          </w:p>
        </w:tc>
        <w:tc>
          <w:tcPr>
            <w:tcW w:w="466" w:type="dxa"/>
            <w:tcBorders>
              <w:top w:val="single" w:sz="12" w:space="0" w:color="000000"/>
              <w:bottom w:val="single" w:sz="6" w:space="0" w:color="000000"/>
            </w:tcBorders>
          </w:tcPr>
          <w:p w:rsidR="000F2DED" w:rsidRPr="00041208" w:rsidRDefault="000F2DED" w:rsidP="00146ED8">
            <w:pPr>
              <w:pStyle w:val="10"/>
              <w:jc w:val="right"/>
              <w:rPr>
                <w:color w:val="000000"/>
              </w:rPr>
            </w:pPr>
          </w:p>
        </w:tc>
        <w:tc>
          <w:tcPr>
            <w:tcW w:w="466" w:type="dxa"/>
            <w:tcBorders>
              <w:top w:val="single" w:sz="12" w:space="0" w:color="000000"/>
            </w:tcBorders>
          </w:tcPr>
          <w:p w:rsidR="000F2DED" w:rsidRPr="00041208" w:rsidRDefault="000F2DED" w:rsidP="00146ED8">
            <w:pPr>
              <w:pStyle w:val="10"/>
              <w:jc w:val="right"/>
              <w:rPr>
                <w:color w:val="000000"/>
              </w:rPr>
            </w:pPr>
          </w:p>
        </w:tc>
        <w:tc>
          <w:tcPr>
            <w:tcW w:w="465" w:type="dxa"/>
            <w:tcBorders>
              <w:top w:val="single" w:sz="12" w:space="0" w:color="000000"/>
            </w:tcBorders>
          </w:tcPr>
          <w:p w:rsidR="000F2DED" w:rsidRPr="00041208" w:rsidRDefault="000F2DED" w:rsidP="00146ED8">
            <w:pPr>
              <w:pStyle w:val="10"/>
              <w:jc w:val="right"/>
              <w:rPr>
                <w:color w:val="000000"/>
              </w:rPr>
            </w:pPr>
          </w:p>
        </w:tc>
        <w:tc>
          <w:tcPr>
            <w:tcW w:w="894" w:type="dxa"/>
            <w:tcBorders>
              <w:top w:val="single" w:sz="12" w:space="0" w:color="000000"/>
              <w:bottom w:val="single" w:sz="6" w:space="0" w:color="000000"/>
              <w:right w:val="single" w:sz="12" w:space="0" w:color="000000"/>
            </w:tcBorders>
          </w:tcPr>
          <w:p w:rsidR="000F2DED" w:rsidRPr="00041208" w:rsidRDefault="000F2DED" w:rsidP="00146ED8">
            <w:pPr>
              <w:pStyle w:val="10"/>
              <w:jc w:val="right"/>
              <w:rPr>
                <w:color w:val="000000"/>
              </w:rPr>
            </w:pP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rPr>
                <w:color w:val="000000"/>
              </w:rPr>
            </w:pPr>
            <w:r w:rsidRPr="00041208">
              <w:rPr>
                <w:color w:val="000000"/>
              </w:rPr>
              <w:t>Образовательные</w:t>
            </w: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 xml:space="preserve">Образовательные </w:t>
            </w:r>
          </w:p>
        </w:tc>
        <w:tc>
          <w:tcPr>
            <w:tcW w:w="931" w:type="dxa"/>
            <w:gridSpan w:val="2"/>
          </w:tcPr>
          <w:p w:rsidR="000F2DED" w:rsidRPr="00041208" w:rsidRDefault="000F2DED" w:rsidP="00146ED8">
            <w:pPr>
              <w:pStyle w:val="10"/>
              <w:jc w:val="center"/>
              <w:rPr>
                <w:color w:val="000000"/>
              </w:rPr>
            </w:pPr>
            <w:r w:rsidRPr="00041208">
              <w:rPr>
                <w:color w:val="000000"/>
              </w:rPr>
              <w:t>1</w:t>
            </w:r>
          </w:p>
        </w:tc>
        <w:tc>
          <w:tcPr>
            <w:tcW w:w="932" w:type="dxa"/>
            <w:gridSpan w:val="2"/>
          </w:tcPr>
          <w:p w:rsidR="000F2DED" w:rsidRPr="00041208" w:rsidRDefault="000F2DED" w:rsidP="00146ED8">
            <w:pPr>
              <w:pStyle w:val="10"/>
              <w:jc w:val="center"/>
              <w:rPr>
                <w:color w:val="000000"/>
              </w:rPr>
            </w:pPr>
            <w:r w:rsidRPr="00041208">
              <w:rPr>
                <w:color w:val="000000"/>
              </w:rPr>
              <w:t>2</w:t>
            </w:r>
          </w:p>
        </w:tc>
        <w:tc>
          <w:tcPr>
            <w:tcW w:w="931" w:type="dxa"/>
            <w:gridSpan w:val="2"/>
            <w:tcBorders>
              <w:right w:val="single" w:sz="6" w:space="0" w:color="auto"/>
            </w:tcBorders>
          </w:tcPr>
          <w:p w:rsidR="000F2DED" w:rsidRPr="00041208" w:rsidRDefault="000F2DED" w:rsidP="00146ED8">
            <w:pPr>
              <w:pStyle w:val="10"/>
              <w:jc w:val="center"/>
              <w:rPr>
                <w:color w:val="000000"/>
              </w:rPr>
            </w:pPr>
            <w:r w:rsidRPr="00041208">
              <w:rPr>
                <w:color w:val="000000"/>
              </w:rPr>
              <w:t>3</w:t>
            </w:r>
          </w:p>
        </w:tc>
        <w:tc>
          <w:tcPr>
            <w:tcW w:w="931" w:type="dxa"/>
            <w:gridSpan w:val="2"/>
          </w:tcPr>
          <w:p w:rsidR="000F2DED" w:rsidRPr="00041208" w:rsidRDefault="000F2DED" w:rsidP="00146ED8">
            <w:pPr>
              <w:pStyle w:val="10"/>
              <w:jc w:val="center"/>
              <w:rPr>
                <w:color w:val="000000"/>
              </w:rPr>
            </w:pPr>
            <w:r w:rsidRPr="00041208">
              <w:rPr>
                <w:color w:val="000000"/>
              </w:rPr>
              <w:t>5</w:t>
            </w:r>
          </w:p>
        </w:tc>
        <w:tc>
          <w:tcPr>
            <w:tcW w:w="931" w:type="dxa"/>
            <w:gridSpan w:val="2"/>
          </w:tcPr>
          <w:p w:rsidR="000F2DED" w:rsidRPr="00041208" w:rsidRDefault="000F2DED" w:rsidP="00146ED8">
            <w:pPr>
              <w:pStyle w:val="10"/>
              <w:jc w:val="center"/>
              <w:rPr>
                <w:color w:val="000000"/>
              </w:rPr>
            </w:pPr>
            <w:r w:rsidRPr="00041208">
              <w:rPr>
                <w:color w:val="000000"/>
              </w:rPr>
              <w:t>6</w:t>
            </w:r>
          </w:p>
        </w:tc>
        <w:tc>
          <w:tcPr>
            <w:tcW w:w="931" w:type="dxa"/>
            <w:gridSpan w:val="2"/>
          </w:tcPr>
          <w:p w:rsidR="000F2DED" w:rsidRPr="00041208" w:rsidRDefault="000F2DED" w:rsidP="00146ED8">
            <w:pPr>
              <w:pStyle w:val="10"/>
              <w:jc w:val="center"/>
              <w:rPr>
                <w:color w:val="000000"/>
              </w:rPr>
            </w:pPr>
            <w:r w:rsidRPr="00041208">
              <w:rPr>
                <w:color w:val="000000"/>
              </w:rPr>
              <w:t>7</w:t>
            </w:r>
          </w:p>
        </w:tc>
        <w:tc>
          <w:tcPr>
            <w:tcW w:w="932" w:type="dxa"/>
            <w:gridSpan w:val="2"/>
          </w:tcPr>
          <w:p w:rsidR="000F2DED" w:rsidRPr="00041208" w:rsidRDefault="000F2DED" w:rsidP="00146ED8">
            <w:pPr>
              <w:pStyle w:val="10"/>
              <w:jc w:val="center"/>
              <w:rPr>
                <w:color w:val="000000"/>
              </w:rPr>
            </w:pPr>
            <w:r w:rsidRPr="00041208">
              <w:rPr>
                <w:color w:val="000000"/>
              </w:rPr>
              <w:t>8</w:t>
            </w:r>
          </w:p>
        </w:tc>
        <w:tc>
          <w:tcPr>
            <w:tcW w:w="931" w:type="dxa"/>
            <w:gridSpan w:val="2"/>
            <w:tcBorders>
              <w:right w:val="single" w:sz="6" w:space="0" w:color="auto"/>
            </w:tcBorders>
          </w:tcPr>
          <w:p w:rsidR="000F2DED" w:rsidRPr="00041208" w:rsidRDefault="000F2DED" w:rsidP="00146ED8">
            <w:pPr>
              <w:pStyle w:val="10"/>
              <w:jc w:val="center"/>
              <w:rPr>
                <w:color w:val="000000"/>
              </w:rPr>
            </w:pPr>
            <w:r w:rsidRPr="00041208">
              <w:rPr>
                <w:color w:val="000000"/>
              </w:rPr>
              <w:t>9</w:t>
            </w:r>
          </w:p>
        </w:tc>
        <w:tc>
          <w:tcPr>
            <w:tcW w:w="931" w:type="dxa"/>
            <w:gridSpan w:val="2"/>
          </w:tcPr>
          <w:p w:rsidR="000F2DED" w:rsidRPr="00041208" w:rsidRDefault="000F2DED" w:rsidP="00146ED8">
            <w:pPr>
              <w:pStyle w:val="10"/>
              <w:jc w:val="center"/>
              <w:rPr>
                <w:color w:val="000000"/>
              </w:rPr>
            </w:pPr>
            <w:r w:rsidRPr="00041208">
              <w:rPr>
                <w:color w:val="000000"/>
              </w:rPr>
              <w:t>10</w:t>
            </w:r>
          </w:p>
        </w:tc>
        <w:tc>
          <w:tcPr>
            <w:tcW w:w="931" w:type="dxa"/>
            <w:gridSpan w:val="2"/>
            <w:tcBorders>
              <w:top w:val="single" w:sz="4" w:space="0" w:color="auto"/>
              <w:right w:val="single" w:sz="4" w:space="0" w:color="auto"/>
            </w:tcBorders>
          </w:tcPr>
          <w:p w:rsidR="000F2DED" w:rsidRPr="00041208" w:rsidRDefault="000F2DED" w:rsidP="00146ED8">
            <w:pPr>
              <w:pStyle w:val="10"/>
              <w:jc w:val="center"/>
              <w:rPr>
                <w:color w:val="000000"/>
              </w:rPr>
            </w:pPr>
            <w:r w:rsidRPr="00041208">
              <w:rPr>
                <w:color w:val="000000"/>
              </w:rPr>
              <w:t>11</w:t>
            </w:r>
          </w:p>
        </w:tc>
        <w:tc>
          <w:tcPr>
            <w:tcW w:w="894" w:type="dxa"/>
            <w:tcBorders>
              <w:right w:val="single" w:sz="4" w:space="0" w:color="auto"/>
            </w:tcBorders>
          </w:tcPr>
          <w:p w:rsidR="000F2DED" w:rsidRPr="00041208" w:rsidRDefault="000F2DED" w:rsidP="00146ED8">
            <w:pPr>
              <w:pStyle w:val="10"/>
              <w:jc w:val="right"/>
              <w:rPr>
                <w:color w:val="000000"/>
              </w:rPr>
            </w:pPr>
          </w:p>
        </w:tc>
      </w:tr>
      <w:tr w:rsidR="000F2DED" w:rsidRPr="00041208" w:rsidTr="00146ED8">
        <w:trPr>
          <w:cantSplit/>
          <w:trHeight w:val="235"/>
        </w:trPr>
        <w:tc>
          <w:tcPr>
            <w:tcW w:w="1873" w:type="dxa"/>
            <w:tcBorders>
              <w:left w:val="single" w:sz="6" w:space="0" w:color="000000"/>
              <w:right w:val="single" w:sz="6" w:space="0" w:color="000000"/>
            </w:tcBorders>
          </w:tcPr>
          <w:p w:rsidR="000F2DED" w:rsidRPr="00041208" w:rsidRDefault="000F2DED" w:rsidP="00146ED8">
            <w:pPr>
              <w:pStyle w:val="10"/>
              <w:rPr>
                <w:color w:val="000000"/>
              </w:rPr>
            </w:pPr>
            <w:r w:rsidRPr="00041208">
              <w:rPr>
                <w:color w:val="000000"/>
              </w:rPr>
              <w:t xml:space="preserve"> области</w:t>
            </w: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компоненты</w:t>
            </w:r>
          </w:p>
        </w:tc>
        <w:tc>
          <w:tcPr>
            <w:tcW w:w="931" w:type="dxa"/>
            <w:gridSpan w:val="2"/>
          </w:tcPr>
          <w:p w:rsidR="000F2DED" w:rsidRPr="00041208" w:rsidRDefault="000F2DED" w:rsidP="00146ED8">
            <w:pPr>
              <w:pStyle w:val="10"/>
              <w:jc w:val="center"/>
              <w:rPr>
                <w:color w:val="000000"/>
              </w:rPr>
            </w:pPr>
            <w:r w:rsidRPr="00041208">
              <w:rPr>
                <w:color w:val="000000"/>
              </w:rPr>
              <w:t>3</w:t>
            </w:r>
          </w:p>
        </w:tc>
        <w:tc>
          <w:tcPr>
            <w:tcW w:w="932" w:type="dxa"/>
            <w:gridSpan w:val="2"/>
          </w:tcPr>
          <w:p w:rsidR="000F2DED" w:rsidRPr="00041208" w:rsidRDefault="000F2DED" w:rsidP="00146ED8">
            <w:pPr>
              <w:pStyle w:val="10"/>
              <w:jc w:val="center"/>
              <w:rPr>
                <w:color w:val="000000"/>
              </w:rPr>
            </w:pPr>
            <w:r w:rsidRPr="00041208">
              <w:rPr>
                <w:color w:val="000000"/>
              </w:rPr>
              <w:t>3</w:t>
            </w:r>
          </w:p>
        </w:tc>
        <w:tc>
          <w:tcPr>
            <w:tcW w:w="931" w:type="dxa"/>
            <w:gridSpan w:val="2"/>
            <w:tcBorders>
              <w:right w:val="single" w:sz="6" w:space="0" w:color="auto"/>
            </w:tcBorders>
          </w:tcPr>
          <w:p w:rsidR="000F2DED" w:rsidRPr="00041208" w:rsidRDefault="000F2DED" w:rsidP="00146ED8">
            <w:pPr>
              <w:pStyle w:val="10"/>
              <w:jc w:val="center"/>
              <w:rPr>
                <w:color w:val="000000"/>
              </w:rPr>
            </w:pPr>
            <w:r w:rsidRPr="00041208">
              <w:rPr>
                <w:color w:val="000000"/>
              </w:rPr>
              <w:t>3</w:t>
            </w:r>
          </w:p>
        </w:tc>
        <w:tc>
          <w:tcPr>
            <w:tcW w:w="931" w:type="dxa"/>
            <w:gridSpan w:val="2"/>
          </w:tcPr>
          <w:p w:rsidR="000F2DED" w:rsidRPr="00041208" w:rsidRDefault="000F2DED" w:rsidP="00146ED8">
            <w:pPr>
              <w:pStyle w:val="10"/>
              <w:jc w:val="center"/>
              <w:rPr>
                <w:color w:val="000000"/>
              </w:rPr>
            </w:pPr>
            <w:r w:rsidRPr="00041208">
              <w:rPr>
                <w:color w:val="000000"/>
              </w:rPr>
              <w:t>4</w:t>
            </w:r>
          </w:p>
        </w:tc>
        <w:tc>
          <w:tcPr>
            <w:tcW w:w="931" w:type="dxa"/>
            <w:gridSpan w:val="2"/>
          </w:tcPr>
          <w:p w:rsidR="000F2DED" w:rsidRPr="00041208" w:rsidRDefault="000F2DED" w:rsidP="00146ED8">
            <w:pPr>
              <w:pStyle w:val="10"/>
              <w:jc w:val="center"/>
              <w:rPr>
                <w:color w:val="000000"/>
              </w:rPr>
            </w:pPr>
            <w:r w:rsidRPr="00041208">
              <w:rPr>
                <w:color w:val="000000"/>
              </w:rPr>
              <w:t>4</w:t>
            </w:r>
          </w:p>
        </w:tc>
        <w:tc>
          <w:tcPr>
            <w:tcW w:w="931" w:type="dxa"/>
            <w:gridSpan w:val="2"/>
          </w:tcPr>
          <w:p w:rsidR="000F2DED" w:rsidRPr="00041208" w:rsidRDefault="000F2DED" w:rsidP="00146ED8">
            <w:pPr>
              <w:pStyle w:val="10"/>
              <w:jc w:val="center"/>
              <w:rPr>
                <w:color w:val="000000"/>
              </w:rPr>
            </w:pPr>
            <w:r w:rsidRPr="00041208">
              <w:rPr>
                <w:color w:val="000000"/>
              </w:rPr>
              <w:t>3</w:t>
            </w:r>
          </w:p>
        </w:tc>
        <w:tc>
          <w:tcPr>
            <w:tcW w:w="932" w:type="dxa"/>
            <w:gridSpan w:val="2"/>
          </w:tcPr>
          <w:p w:rsidR="000F2DED" w:rsidRPr="00041208" w:rsidRDefault="000F2DED" w:rsidP="00146ED8">
            <w:pPr>
              <w:pStyle w:val="10"/>
              <w:jc w:val="center"/>
              <w:rPr>
                <w:color w:val="000000"/>
              </w:rPr>
            </w:pPr>
            <w:r w:rsidRPr="00041208">
              <w:rPr>
                <w:color w:val="000000"/>
              </w:rPr>
              <w:t>3</w:t>
            </w:r>
          </w:p>
        </w:tc>
        <w:tc>
          <w:tcPr>
            <w:tcW w:w="931" w:type="dxa"/>
            <w:gridSpan w:val="2"/>
            <w:tcBorders>
              <w:right w:val="single" w:sz="6" w:space="0" w:color="auto"/>
            </w:tcBorders>
          </w:tcPr>
          <w:p w:rsidR="000F2DED" w:rsidRPr="00041208" w:rsidRDefault="000F2DED" w:rsidP="00146ED8">
            <w:pPr>
              <w:pStyle w:val="10"/>
              <w:jc w:val="center"/>
              <w:rPr>
                <w:color w:val="000000"/>
              </w:rPr>
            </w:pPr>
            <w:r w:rsidRPr="00041208">
              <w:rPr>
                <w:color w:val="000000"/>
              </w:rPr>
              <w:t>3</w:t>
            </w:r>
          </w:p>
        </w:tc>
        <w:tc>
          <w:tcPr>
            <w:tcW w:w="931" w:type="dxa"/>
            <w:gridSpan w:val="2"/>
          </w:tcPr>
          <w:p w:rsidR="000F2DED" w:rsidRPr="00041208" w:rsidRDefault="000F2DED" w:rsidP="00146ED8">
            <w:pPr>
              <w:pStyle w:val="10"/>
              <w:jc w:val="center"/>
              <w:rPr>
                <w:color w:val="000000"/>
              </w:rPr>
            </w:pPr>
            <w:r w:rsidRPr="00041208">
              <w:rPr>
                <w:color w:val="000000"/>
              </w:rPr>
              <w:t>2</w:t>
            </w:r>
          </w:p>
        </w:tc>
        <w:tc>
          <w:tcPr>
            <w:tcW w:w="931" w:type="dxa"/>
            <w:gridSpan w:val="2"/>
          </w:tcPr>
          <w:p w:rsidR="000F2DED" w:rsidRPr="00041208" w:rsidRDefault="000F2DED" w:rsidP="00146ED8">
            <w:pPr>
              <w:pStyle w:val="10"/>
              <w:jc w:val="center"/>
              <w:rPr>
                <w:color w:val="000000"/>
              </w:rPr>
            </w:pPr>
            <w:r w:rsidRPr="00041208">
              <w:rPr>
                <w:color w:val="000000"/>
              </w:rPr>
              <w:t>2</w:t>
            </w:r>
          </w:p>
        </w:tc>
        <w:tc>
          <w:tcPr>
            <w:tcW w:w="894" w:type="dxa"/>
            <w:vMerge w:val="restart"/>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Итого</w:t>
            </w:r>
          </w:p>
          <w:p w:rsidR="000F2DED" w:rsidRPr="00041208" w:rsidRDefault="000F2DED" w:rsidP="00146ED8">
            <w:pPr>
              <w:pStyle w:val="10"/>
              <w:jc w:val="center"/>
              <w:rPr>
                <w:color w:val="000000"/>
              </w:rPr>
            </w:pPr>
            <w:r w:rsidRPr="00041208">
              <w:rPr>
                <w:color w:val="000000"/>
              </w:rPr>
              <w:t>часов</w:t>
            </w:r>
          </w:p>
        </w:tc>
      </w:tr>
      <w:tr w:rsidR="000F2DED" w:rsidRPr="00041208" w:rsidTr="00146ED8">
        <w:trPr>
          <w:cantSplit/>
          <w:trHeight w:val="245"/>
        </w:trPr>
        <w:tc>
          <w:tcPr>
            <w:tcW w:w="1873" w:type="dxa"/>
            <w:tcBorders>
              <w:left w:val="single" w:sz="6" w:space="0" w:color="000000"/>
              <w:bottom w:val="single" w:sz="12" w:space="0" w:color="000000"/>
              <w:right w:val="single" w:sz="6" w:space="0" w:color="000000"/>
            </w:tcBorders>
          </w:tcPr>
          <w:p w:rsidR="000F2DED" w:rsidRPr="00041208" w:rsidRDefault="000F2DED" w:rsidP="00146ED8">
            <w:pPr>
              <w:pStyle w:val="10"/>
              <w:jc w:val="right"/>
              <w:rPr>
                <w:color w:val="000000"/>
              </w:rPr>
            </w:pPr>
          </w:p>
        </w:tc>
        <w:tc>
          <w:tcPr>
            <w:tcW w:w="1985" w:type="dxa"/>
            <w:tcBorders>
              <w:bottom w:val="single" w:sz="12" w:space="0" w:color="000000"/>
              <w:right w:val="single" w:sz="6" w:space="0" w:color="000000"/>
            </w:tcBorders>
          </w:tcPr>
          <w:p w:rsidR="000F2DED" w:rsidRPr="00041208" w:rsidRDefault="000F2DED" w:rsidP="00146ED8">
            <w:pPr>
              <w:pStyle w:val="10"/>
              <w:jc w:val="right"/>
              <w:rPr>
                <w:color w:val="000000"/>
              </w:rPr>
            </w:pP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и</w:t>
            </w: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в</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и</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в</w:t>
            </w: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и</w:t>
            </w:r>
          </w:p>
        </w:tc>
        <w:tc>
          <w:tcPr>
            <w:tcW w:w="466" w:type="dxa"/>
            <w:tcBorders>
              <w:bottom w:val="single" w:sz="12" w:space="0" w:color="000000"/>
              <w:right w:val="single" w:sz="6" w:space="0" w:color="000000"/>
            </w:tcBorders>
          </w:tcPr>
          <w:p w:rsidR="000F2DED" w:rsidRPr="00041208" w:rsidRDefault="000F2DED" w:rsidP="00146ED8">
            <w:pPr>
              <w:pStyle w:val="10"/>
              <w:jc w:val="center"/>
              <w:rPr>
                <w:color w:val="000000"/>
              </w:rPr>
            </w:pPr>
            <w:r w:rsidRPr="00041208">
              <w:rPr>
                <w:color w:val="000000"/>
              </w:rPr>
              <w:t>в</w:t>
            </w: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и</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в</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и</w:t>
            </w: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в</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и</w:t>
            </w: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в</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и</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в</w:t>
            </w: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и</w:t>
            </w:r>
          </w:p>
        </w:tc>
        <w:tc>
          <w:tcPr>
            <w:tcW w:w="466" w:type="dxa"/>
            <w:tcBorders>
              <w:bottom w:val="single" w:sz="12" w:space="0" w:color="000000"/>
              <w:right w:val="single" w:sz="6" w:space="0" w:color="000000"/>
            </w:tcBorders>
          </w:tcPr>
          <w:p w:rsidR="000F2DED" w:rsidRPr="00041208" w:rsidRDefault="000F2DED" w:rsidP="00146ED8">
            <w:pPr>
              <w:pStyle w:val="10"/>
              <w:jc w:val="center"/>
              <w:rPr>
                <w:color w:val="000000"/>
              </w:rPr>
            </w:pPr>
            <w:r w:rsidRPr="00041208">
              <w:rPr>
                <w:color w:val="000000"/>
              </w:rPr>
              <w:t>в</w:t>
            </w: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и</w:t>
            </w:r>
          </w:p>
        </w:tc>
        <w:tc>
          <w:tcPr>
            <w:tcW w:w="466" w:type="dxa"/>
          </w:tcPr>
          <w:p w:rsidR="000F2DED" w:rsidRPr="00041208" w:rsidRDefault="000F2DED" w:rsidP="00146ED8">
            <w:pPr>
              <w:pStyle w:val="10"/>
              <w:jc w:val="center"/>
              <w:rPr>
                <w:color w:val="000000"/>
              </w:rPr>
            </w:pPr>
            <w:r w:rsidRPr="00041208">
              <w:rPr>
                <w:color w:val="000000"/>
              </w:rPr>
              <w:t>в</w:t>
            </w:r>
          </w:p>
        </w:tc>
        <w:tc>
          <w:tcPr>
            <w:tcW w:w="466" w:type="dxa"/>
          </w:tcPr>
          <w:p w:rsidR="000F2DED" w:rsidRPr="00041208" w:rsidRDefault="000F2DED" w:rsidP="00146ED8">
            <w:pPr>
              <w:pStyle w:val="10"/>
              <w:jc w:val="center"/>
              <w:rPr>
                <w:color w:val="000000"/>
              </w:rPr>
            </w:pPr>
            <w:r w:rsidRPr="00041208">
              <w:rPr>
                <w:color w:val="000000"/>
              </w:rPr>
              <w:t>и</w:t>
            </w:r>
          </w:p>
        </w:tc>
        <w:tc>
          <w:tcPr>
            <w:tcW w:w="465" w:type="dxa"/>
            <w:tcBorders>
              <w:right w:val="single" w:sz="6" w:space="0" w:color="auto"/>
            </w:tcBorders>
          </w:tcPr>
          <w:p w:rsidR="000F2DED" w:rsidRPr="00041208" w:rsidRDefault="000F2DED" w:rsidP="00146ED8">
            <w:pPr>
              <w:pStyle w:val="10"/>
              <w:jc w:val="center"/>
              <w:rPr>
                <w:color w:val="000000"/>
              </w:rPr>
            </w:pPr>
            <w:r w:rsidRPr="00041208">
              <w:rPr>
                <w:color w:val="000000"/>
              </w:rPr>
              <w:t>в</w:t>
            </w:r>
          </w:p>
        </w:tc>
        <w:tc>
          <w:tcPr>
            <w:tcW w:w="894" w:type="dxa"/>
            <w:vMerge/>
            <w:tcBorders>
              <w:left w:val="single" w:sz="6" w:space="0" w:color="auto"/>
              <w:bottom w:val="single" w:sz="12" w:space="0" w:color="000000"/>
              <w:right w:val="single" w:sz="4" w:space="0" w:color="auto"/>
            </w:tcBorders>
          </w:tcPr>
          <w:p w:rsidR="000F2DED" w:rsidRPr="00041208" w:rsidRDefault="000F2DED" w:rsidP="00146ED8">
            <w:pPr>
              <w:pStyle w:val="10"/>
              <w:jc w:val="right"/>
              <w:rPr>
                <w:color w:val="000000"/>
              </w:rPr>
            </w:pP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rPr>
                <w:color w:val="000000"/>
              </w:rPr>
            </w:pPr>
            <w:r w:rsidRPr="00041208">
              <w:rPr>
                <w:color w:val="000000"/>
              </w:rPr>
              <w:t>Филология</w:t>
            </w: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Русский язык</w:t>
            </w:r>
          </w:p>
        </w:tc>
        <w:tc>
          <w:tcPr>
            <w:tcW w:w="466" w:type="dxa"/>
          </w:tcPr>
          <w:p w:rsidR="000F2DED" w:rsidRPr="00041208" w:rsidRDefault="000F2DED" w:rsidP="00146ED8">
            <w:pPr>
              <w:pStyle w:val="10"/>
              <w:jc w:val="center"/>
              <w:rPr>
                <w:color w:val="000000"/>
              </w:rPr>
            </w:pPr>
            <w:r w:rsidRPr="00041208">
              <w:rPr>
                <w:color w:val="000000"/>
              </w:rPr>
              <w:t>11</w:t>
            </w:r>
          </w:p>
        </w:tc>
        <w:tc>
          <w:tcPr>
            <w:tcW w:w="465" w:type="dxa"/>
          </w:tcPr>
          <w:p w:rsidR="000F2DED" w:rsidRPr="00041208" w:rsidRDefault="000F2DED" w:rsidP="00146ED8">
            <w:pPr>
              <w:pStyle w:val="10"/>
              <w:jc w:val="center"/>
              <w:rPr>
                <w:color w:val="000000"/>
              </w:rPr>
            </w:pPr>
            <w:r w:rsidRPr="00041208">
              <w:rPr>
                <w:color w:val="000000"/>
              </w:rPr>
              <w:t>6</w:t>
            </w:r>
          </w:p>
        </w:tc>
        <w:tc>
          <w:tcPr>
            <w:tcW w:w="466" w:type="dxa"/>
          </w:tcPr>
          <w:p w:rsidR="000F2DED" w:rsidRPr="00041208" w:rsidRDefault="000F2DED" w:rsidP="00146ED8">
            <w:pPr>
              <w:pStyle w:val="10"/>
              <w:jc w:val="center"/>
              <w:rPr>
                <w:color w:val="000000"/>
              </w:rPr>
            </w:pPr>
            <w:r w:rsidRPr="00041208">
              <w:rPr>
                <w:color w:val="000000"/>
              </w:rPr>
              <w:t>9</w:t>
            </w:r>
          </w:p>
        </w:tc>
        <w:tc>
          <w:tcPr>
            <w:tcW w:w="466" w:type="dxa"/>
          </w:tcPr>
          <w:p w:rsidR="000F2DED" w:rsidRPr="00041208" w:rsidRDefault="000F2DED" w:rsidP="00146ED8">
            <w:pPr>
              <w:pStyle w:val="10"/>
              <w:jc w:val="center"/>
              <w:rPr>
                <w:color w:val="000000"/>
              </w:rPr>
            </w:pPr>
            <w:r w:rsidRPr="00041208">
              <w:rPr>
                <w:color w:val="000000"/>
              </w:rPr>
              <w:t>9</w:t>
            </w:r>
          </w:p>
        </w:tc>
        <w:tc>
          <w:tcPr>
            <w:tcW w:w="465" w:type="dxa"/>
          </w:tcPr>
          <w:p w:rsidR="000F2DED" w:rsidRPr="00041208" w:rsidRDefault="000F2DED" w:rsidP="00146ED8">
            <w:pPr>
              <w:pStyle w:val="10"/>
              <w:jc w:val="center"/>
              <w:rPr>
                <w:color w:val="000000"/>
              </w:rPr>
            </w:pPr>
            <w:r w:rsidRPr="00041208">
              <w:rPr>
                <w:color w:val="000000"/>
              </w:rPr>
              <w:t>9</w:t>
            </w:r>
          </w:p>
        </w:tc>
        <w:tc>
          <w:tcPr>
            <w:tcW w:w="466" w:type="dxa"/>
            <w:tcBorders>
              <w:right w:val="single" w:sz="6" w:space="0" w:color="000000"/>
            </w:tcBorders>
          </w:tcPr>
          <w:p w:rsidR="000F2DED" w:rsidRPr="00041208" w:rsidRDefault="000F2DED" w:rsidP="00146ED8">
            <w:pPr>
              <w:pStyle w:val="10"/>
              <w:jc w:val="center"/>
              <w:rPr>
                <w:color w:val="000000"/>
              </w:rPr>
            </w:pPr>
            <w:r w:rsidRPr="00041208">
              <w:rPr>
                <w:color w:val="000000"/>
              </w:rPr>
              <w:t>6</w:t>
            </w:r>
          </w:p>
        </w:tc>
        <w:tc>
          <w:tcPr>
            <w:tcW w:w="465" w:type="dxa"/>
          </w:tcPr>
          <w:p w:rsidR="000F2DED" w:rsidRPr="00041208" w:rsidRDefault="000F2DED" w:rsidP="00146ED8">
            <w:pPr>
              <w:pStyle w:val="10"/>
              <w:jc w:val="center"/>
              <w:rPr>
                <w:color w:val="000000"/>
              </w:rPr>
            </w:pPr>
            <w:r w:rsidRPr="00041208">
              <w:rPr>
                <w:color w:val="000000"/>
              </w:rPr>
              <w:t>24</w:t>
            </w:r>
          </w:p>
        </w:tc>
        <w:tc>
          <w:tcPr>
            <w:tcW w:w="466" w:type="dxa"/>
          </w:tcPr>
          <w:p w:rsidR="000F2DED" w:rsidRPr="00041208" w:rsidRDefault="000F2DED" w:rsidP="00146ED8">
            <w:pPr>
              <w:pStyle w:val="10"/>
              <w:jc w:val="center"/>
              <w:rPr>
                <w:color w:val="000000"/>
              </w:rPr>
            </w:pPr>
            <w:r w:rsidRPr="00041208">
              <w:rPr>
                <w:color w:val="000000"/>
              </w:rPr>
              <w:t>4</w:t>
            </w:r>
          </w:p>
        </w:tc>
        <w:tc>
          <w:tcPr>
            <w:tcW w:w="466" w:type="dxa"/>
          </w:tcPr>
          <w:p w:rsidR="000F2DED" w:rsidRPr="00041208" w:rsidRDefault="000F2DED" w:rsidP="00146ED8">
            <w:pPr>
              <w:pStyle w:val="10"/>
              <w:jc w:val="center"/>
              <w:rPr>
                <w:color w:val="000000"/>
              </w:rPr>
            </w:pPr>
            <w:r w:rsidRPr="00041208">
              <w:rPr>
                <w:color w:val="000000"/>
              </w:rPr>
              <w:t>20</w:t>
            </w:r>
          </w:p>
        </w:tc>
        <w:tc>
          <w:tcPr>
            <w:tcW w:w="465" w:type="dxa"/>
          </w:tcPr>
          <w:p w:rsidR="000F2DED" w:rsidRPr="00041208" w:rsidRDefault="000F2DED" w:rsidP="00146ED8">
            <w:pPr>
              <w:pStyle w:val="10"/>
              <w:jc w:val="center"/>
              <w:rPr>
                <w:color w:val="000000"/>
              </w:rPr>
            </w:pPr>
            <w:r w:rsidRPr="00041208">
              <w:rPr>
                <w:color w:val="000000"/>
              </w:rPr>
              <w:t>4</w:t>
            </w:r>
          </w:p>
        </w:tc>
        <w:tc>
          <w:tcPr>
            <w:tcW w:w="466" w:type="dxa"/>
          </w:tcPr>
          <w:p w:rsidR="000F2DED" w:rsidRPr="00041208" w:rsidRDefault="000F2DED" w:rsidP="00146ED8">
            <w:pPr>
              <w:pStyle w:val="10"/>
              <w:jc w:val="center"/>
              <w:rPr>
                <w:color w:val="000000"/>
              </w:rPr>
            </w:pPr>
            <w:r w:rsidRPr="00041208">
              <w:rPr>
                <w:color w:val="000000"/>
              </w:rPr>
              <w:t>15</w:t>
            </w:r>
          </w:p>
        </w:tc>
        <w:tc>
          <w:tcPr>
            <w:tcW w:w="465" w:type="dxa"/>
          </w:tcPr>
          <w:p w:rsidR="000F2DED" w:rsidRPr="00041208" w:rsidRDefault="000F2DED" w:rsidP="00146ED8">
            <w:pPr>
              <w:pStyle w:val="10"/>
              <w:jc w:val="center"/>
              <w:rPr>
                <w:color w:val="000000"/>
              </w:rPr>
            </w:pPr>
            <w:r w:rsidRPr="00041208">
              <w:rPr>
                <w:color w:val="000000"/>
              </w:rPr>
              <w:t>1</w:t>
            </w:r>
          </w:p>
        </w:tc>
        <w:tc>
          <w:tcPr>
            <w:tcW w:w="466" w:type="dxa"/>
          </w:tcPr>
          <w:p w:rsidR="000F2DED" w:rsidRPr="00041208" w:rsidRDefault="000F2DED" w:rsidP="00146ED8">
            <w:pPr>
              <w:pStyle w:val="10"/>
              <w:jc w:val="center"/>
              <w:rPr>
                <w:color w:val="000000"/>
              </w:rPr>
            </w:pPr>
            <w:r w:rsidRPr="00041208">
              <w:rPr>
                <w:color w:val="000000"/>
              </w:rPr>
              <w:t>9</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6</w:t>
            </w: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top w:val="single" w:sz="12" w:space="0" w:color="000000"/>
            </w:tcBorders>
          </w:tcPr>
          <w:p w:rsidR="000F2DED" w:rsidRPr="00041208" w:rsidRDefault="000F2DED" w:rsidP="00146ED8">
            <w:pPr>
              <w:pStyle w:val="10"/>
              <w:jc w:val="center"/>
              <w:rPr>
                <w:color w:val="000000"/>
              </w:rPr>
            </w:pPr>
            <w:r w:rsidRPr="00041208">
              <w:rPr>
                <w:color w:val="000000"/>
              </w:rPr>
              <w:t>2</w:t>
            </w:r>
          </w:p>
        </w:tc>
        <w:tc>
          <w:tcPr>
            <w:tcW w:w="466" w:type="dxa"/>
            <w:tcBorders>
              <w:top w:val="single" w:sz="12" w:space="0" w:color="000000"/>
            </w:tcBorders>
          </w:tcPr>
          <w:p w:rsidR="000F2DED" w:rsidRPr="00041208" w:rsidRDefault="000F2DED" w:rsidP="00146ED8">
            <w:pPr>
              <w:pStyle w:val="10"/>
              <w:jc w:val="center"/>
              <w:rPr>
                <w:color w:val="000000"/>
              </w:rPr>
            </w:pPr>
          </w:p>
        </w:tc>
        <w:tc>
          <w:tcPr>
            <w:tcW w:w="465" w:type="dxa"/>
            <w:tcBorders>
              <w:top w:val="single" w:sz="12" w:space="0" w:color="000000"/>
            </w:tcBorders>
          </w:tcPr>
          <w:p w:rsidR="000F2DED" w:rsidRPr="00041208" w:rsidRDefault="000F2DED" w:rsidP="00146ED8">
            <w:pPr>
              <w:pStyle w:val="10"/>
              <w:jc w:val="center"/>
              <w:rPr>
                <w:color w:val="000000"/>
              </w:rPr>
            </w:pPr>
            <w:r w:rsidRPr="00041208">
              <w:rPr>
                <w:color w:val="000000"/>
              </w:rPr>
              <w:t>2</w:t>
            </w: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137</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Литература</w:t>
            </w:r>
          </w:p>
        </w:tc>
        <w:tc>
          <w:tcPr>
            <w:tcW w:w="466" w:type="dxa"/>
          </w:tcPr>
          <w:p w:rsidR="000F2DED" w:rsidRPr="00041208" w:rsidRDefault="000F2DED" w:rsidP="00146ED8">
            <w:pPr>
              <w:pStyle w:val="10"/>
              <w:jc w:val="center"/>
              <w:rPr>
                <w:color w:val="000000"/>
              </w:rPr>
            </w:pPr>
            <w:r w:rsidRPr="00041208">
              <w:rPr>
                <w:color w:val="000000"/>
              </w:rPr>
              <w:t>17</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15</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15</w:t>
            </w: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8</w:t>
            </w:r>
          </w:p>
        </w:tc>
        <w:tc>
          <w:tcPr>
            <w:tcW w:w="466" w:type="dxa"/>
          </w:tcPr>
          <w:p w:rsidR="000F2DED" w:rsidRPr="00041208" w:rsidRDefault="000F2DED" w:rsidP="00146ED8">
            <w:pPr>
              <w:pStyle w:val="10"/>
              <w:jc w:val="center"/>
              <w:rPr>
                <w:color w:val="000000"/>
              </w:rPr>
            </w:pPr>
            <w:r w:rsidRPr="00041208">
              <w:rPr>
                <w:color w:val="000000"/>
              </w:rPr>
              <w:t>5</w:t>
            </w:r>
          </w:p>
        </w:tc>
        <w:tc>
          <w:tcPr>
            <w:tcW w:w="466" w:type="dxa"/>
          </w:tcPr>
          <w:p w:rsidR="000F2DED" w:rsidRPr="00041208" w:rsidRDefault="000F2DED" w:rsidP="00146ED8">
            <w:pPr>
              <w:pStyle w:val="10"/>
              <w:jc w:val="center"/>
              <w:rPr>
                <w:color w:val="000000"/>
              </w:rPr>
            </w:pPr>
            <w:r w:rsidRPr="00041208">
              <w:rPr>
                <w:color w:val="000000"/>
              </w:rPr>
              <w:t>8</w:t>
            </w:r>
          </w:p>
        </w:tc>
        <w:tc>
          <w:tcPr>
            <w:tcW w:w="465" w:type="dxa"/>
          </w:tcPr>
          <w:p w:rsidR="000F2DED" w:rsidRPr="00041208" w:rsidRDefault="000F2DED" w:rsidP="00146ED8">
            <w:pPr>
              <w:pStyle w:val="10"/>
              <w:jc w:val="center"/>
              <w:rPr>
                <w:color w:val="000000"/>
              </w:rPr>
            </w:pPr>
            <w:r w:rsidRPr="00041208">
              <w:rPr>
                <w:color w:val="000000"/>
              </w:rPr>
              <w:t>4</w:t>
            </w:r>
          </w:p>
        </w:tc>
        <w:tc>
          <w:tcPr>
            <w:tcW w:w="466" w:type="dxa"/>
          </w:tcPr>
          <w:p w:rsidR="000F2DED" w:rsidRPr="00041208" w:rsidRDefault="000F2DED" w:rsidP="00146ED8">
            <w:pPr>
              <w:pStyle w:val="10"/>
              <w:jc w:val="center"/>
              <w:rPr>
                <w:color w:val="000000"/>
              </w:rPr>
            </w:pPr>
            <w:r w:rsidRPr="00041208">
              <w:rPr>
                <w:color w:val="000000"/>
              </w:rPr>
              <w:t>6</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6</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9</w:t>
            </w: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4</w:t>
            </w:r>
          </w:p>
        </w:tc>
        <w:tc>
          <w:tcPr>
            <w:tcW w:w="466" w:type="dxa"/>
          </w:tcPr>
          <w:p w:rsidR="000F2DED" w:rsidRPr="00041208" w:rsidRDefault="000F2DED" w:rsidP="00146ED8">
            <w:pPr>
              <w:pStyle w:val="10"/>
              <w:jc w:val="center"/>
              <w:rPr>
                <w:color w:val="000000"/>
              </w:rPr>
            </w:pPr>
            <w:r w:rsidRPr="00041208">
              <w:rPr>
                <w:color w:val="000000"/>
              </w:rPr>
              <w:t>4</w:t>
            </w:r>
          </w:p>
        </w:tc>
        <w:tc>
          <w:tcPr>
            <w:tcW w:w="466" w:type="dxa"/>
          </w:tcPr>
          <w:p w:rsidR="000F2DED" w:rsidRPr="00041208" w:rsidRDefault="000F2DED" w:rsidP="00146ED8">
            <w:pPr>
              <w:pStyle w:val="10"/>
              <w:jc w:val="center"/>
              <w:rPr>
                <w:color w:val="000000"/>
              </w:rPr>
            </w:pPr>
            <w:r w:rsidRPr="00041208">
              <w:rPr>
                <w:color w:val="000000"/>
              </w:rPr>
              <w:t>4</w:t>
            </w:r>
          </w:p>
        </w:tc>
        <w:tc>
          <w:tcPr>
            <w:tcW w:w="465" w:type="dxa"/>
          </w:tcPr>
          <w:p w:rsidR="000F2DED" w:rsidRPr="00041208" w:rsidRDefault="000F2DED" w:rsidP="00146ED8">
            <w:pPr>
              <w:pStyle w:val="10"/>
              <w:jc w:val="center"/>
              <w:rPr>
                <w:color w:val="000000"/>
              </w:rPr>
            </w:pPr>
            <w:r w:rsidRPr="00041208">
              <w:rPr>
                <w:color w:val="000000"/>
              </w:rPr>
              <w:t>4</w:t>
            </w: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109</w:t>
            </w:r>
          </w:p>
        </w:tc>
      </w:tr>
      <w:tr w:rsidR="000F2DED" w:rsidRPr="00041208" w:rsidTr="00146ED8">
        <w:trPr>
          <w:trHeight w:val="235"/>
        </w:trPr>
        <w:tc>
          <w:tcPr>
            <w:tcW w:w="1873" w:type="dxa"/>
            <w:tcBorders>
              <w:left w:val="single" w:sz="6" w:space="0" w:color="000000"/>
              <w:bottom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bottom w:val="single" w:sz="6" w:space="0" w:color="000000"/>
              <w:right w:val="single" w:sz="6" w:space="0" w:color="000000"/>
            </w:tcBorders>
          </w:tcPr>
          <w:p w:rsidR="000F2DED" w:rsidRPr="00041208" w:rsidRDefault="000F2DED" w:rsidP="00146ED8">
            <w:pPr>
              <w:pStyle w:val="10"/>
              <w:rPr>
                <w:color w:val="000000"/>
              </w:rPr>
            </w:pPr>
            <w:r w:rsidRPr="00041208">
              <w:rPr>
                <w:color w:val="000000"/>
              </w:rPr>
              <w:t>Иностранный яз.</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right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12</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5</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12</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1</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9</w:t>
            </w: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9</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1</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9</w:t>
            </w:r>
          </w:p>
        </w:tc>
        <w:tc>
          <w:tcPr>
            <w:tcW w:w="466" w:type="dxa"/>
            <w:tcBorders>
              <w:bottom w:val="single" w:sz="6" w:space="0" w:color="000000"/>
              <w:right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4</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4</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2</w:t>
            </w:r>
          </w:p>
        </w:tc>
        <w:tc>
          <w:tcPr>
            <w:tcW w:w="894" w:type="dxa"/>
            <w:tcBorders>
              <w:left w:val="single" w:sz="6" w:space="0" w:color="auto"/>
              <w:bottom w:val="single" w:sz="6" w:space="0" w:color="000000"/>
              <w:right w:val="single" w:sz="4" w:space="0" w:color="auto"/>
            </w:tcBorders>
          </w:tcPr>
          <w:p w:rsidR="000F2DED" w:rsidRPr="00041208" w:rsidRDefault="000F2DED" w:rsidP="00146ED8">
            <w:pPr>
              <w:pStyle w:val="10"/>
              <w:jc w:val="center"/>
              <w:rPr>
                <w:color w:val="000000"/>
              </w:rPr>
            </w:pPr>
            <w:r w:rsidRPr="00041208">
              <w:rPr>
                <w:color w:val="000000"/>
              </w:rPr>
              <w:t>68</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rPr>
                <w:color w:val="000000"/>
              </w:rPr>
            </w:pPr>
            <w:r w:rsidRPr="00041208">
              <w:rPr>
                <w:color w:val="000000"/>
              </w:rPr>
              <w:t>Математика</w:t>
            </w: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Математика</w:t>
            </w:r>
          </w:p>
        </w:tc>
        <w:tc>
          <w:tcPr>
            <w:tcW w:w="466" w:type="dxa"/>
          </w:tcPr>
          <w:p w:rsidR="000F2DED" w:rsidRPr="00041208" w:rsidRDefault="000F2DED" w:rsidP="00146ED8">
            <w:pPr>
              <w:pStyle w:val="10"/>
              <w:jc w:val="center"/>
              <w:rPr>
                <w:color w:val="000000"/>
              </w:rPr>
            </w:pPr>
            <w:r w:rsidRPr="00041208">
              <w:rPr>
                <w:color w:val="000000"/>
              </w:rPr>
              <w:t>15</w:t>
            </w:r>
          </w:p>
        </w:tc>
        <w:tc>
          <w:tcPr>
            <w:tcW w:w="465" w:type="dxa"/>
          </w:tcPr>
          <w:p w:rsidR="000F2DED" w:rsidRPr="00041208" w:rsidRDefault="000F2DED" w:rsidP="00146ED8">
            <w:pPr>
              <w:pStyle w:val="10"/>
              <w:jc w:val="center"/>
              <w:rPr>
                <w:color w:val="000000"/>
              </w:rPr>
            </w:pPr>
            <w:r w:rsidRPr="00041208">
              <w:rPr>
                <w:color w:val="000000"/>
              </w:rPr>
              <w:t>3</w:t>
            </w:r>
          </w:p>
        </w:tc>
        <w:tc>
          <w:tcPr>
            <w:tcW w:w="466" w:type="dxa"/>
          </w:tcPr>
          <w:p w:rsidR="000F2DED" w:rsidRPr="00041208" w:rsidRDefault="000F2DED" w:rsidP="00146ED8">
            <w:pPr>
              <w:pStyle w:val="10"/>
              <w:jc w:val="center"/>
              <w:rPr>
                <w:color w:val="000000"/>
              </w:rPr>
            </w:pPr>
            <w:r w:rsidRPr="00041208">
              <w:rPr>
                <w:color w:val="000000"/>
              </w:rPr>
              <w:t>15</w:t>
            </w:r>
          </w:p>
        </w:tc>
        <w:tc>
          <w:tcPr>
            <w:tcW w:w="466" w:type="dxa"/>
          </w:tcPr>
          <w:p w:rsidR="000F2DED" w:rsidRPr="00041208" w:rsidRDefault="000F2DED" w:rsidP="00146ED8">
            <w:pPr>
              <w:pStyle w:val="10"/>
              <w:jc w:val="center"/>
              <w:rPr>
                <w:color w:val="000000"/>
              </w:rPr>
            </w:pPr>
            <w:r w:rsidRPr="00041208">
              <w:rPr>
                <w:color w:val="000000"/>
              </w:rPr>
              <w:t>3</w:t>
            </w:r>
          </w:p>
        </w:tc>
        <w:tc>
          <w:tcPr>
            <w:tcW w:w="465" w:type="dxa"/>
          </w:tcPr>
          <w:p w:rsidR="000F2DED" w:rsidRPr="00041208" w:rsidRDefault="000F2DED" w:rsidP="00146ED8">
            <w:pPr>
              <w:pStyle w:val="10"/>
              <w:jc w:val="center"/>
              <w:rPr>
                <w:color w:val="000000"/>
              </w:rPr>
            </w:pPr>
            <w:r w:rsidRPr="00041208">
              <w:rPr>
                <w:color w:val="000000"/>
              </w:rPr>
              <w:t>15</w:t>
            </w:r>
          </w:p>
        </w:tc>
        <w:tc>
          <w:tcPr>
            <w:tcW w:w="466" w:type="dxa"/>
            <w:tcBorders>
              <w:right w:val="single" w:sz="6" w:space="0" w:color="000000"/>
            </w:tcBorders>
          </w:tcPr>
          <w:p w:rsidR="000F2DED" w:rsidRPr="00041208" w:rsidRDefault="000F2DED" w:rsidP="00146ED8">
            <w:pPr>
              <w:pStyle w:val="10"/>
              <w:jc w:val="center"/>
              <w:rPr>
                <w:color w:val="000000"/>
              </w:rPr>
            </w:pPr>
            <w:r w:rsidRPr="00041208">
              <w:rPr>
                <w:color w:val="000000"/>
              </w:rPr>
              <w:t>3</w:t>
            </w:r>
          </w:p>
        </w:tc>
        <w:tc>
          <w:tcPr>
            <w:tcW w:w="465" w:type="dxa"/>
          </w:tcPr>
          <w:p w:rsidR="000F2DED" w:rsidRPr="00041208" w:rsidRDefault="000F2DED" w:rsidP="00146ED8">
            <w:pPr>
              <w:pStyle w:val="10"/>
              <w:jc w:val="center"/>
              <w:rPr>
                <w:color w:val="000000"/>
              </w:rPr>
            </w:pPr>
            <w:r w:rsidRPr="00041208">
              <w:rPr>
                <w:color w:val="000000"/>
              </w:rPr>
              <w:t>20</w:t>
            </w:r>
          </w:p>
        </w:tc>
        <w:tc>
          <w:tcPr>
            <w:tcW w:w="466" w:type="dxa"/>
          </w:tcPr>
          <w:p w:rsidR="000F2DED" w:rsidRPr="00041208" w:rsidRDefault="000F2DED" w:rsidP="00146ED8">
            <w:pPr>
              <w:pStyle w:val="10"/>
              <w:jc w:val="center"/>
              <w:rPr>
                <w:color w:val="000000"/>
              </w:rPr>
            </w:pPr>
            <w:r w:rsidRPr="00041208">
              <w:rPr>
                <w:color w:val="000000"/>
              </w:rPr>
              <w:t>2</w:t>
            </w:r>
          </w:p>
        </w:tc>
        <w:tc>
          <w:tcPr>
            <w:tcW w:w="466" w:type="dxa"/>
          </w:tcPr>
          <w:p w:rsidR="000F2DED" w:rsidRPr="00041208" w:rsidRDefault="000F2DED" w:rsidP="00146ED8">
            <w:pPr>
              <w:pStyle w:val="10"/>
              <w:jc w:val="center"/>
              <w:rPr>
                <w:color w:val="000000"/>
              </w:rPr>
            </w:pPr>
            <w:r w:rsidRPr="00041208">
              <w:rPr>
                <w:color w:val="000000"/>
              </w:rPr>
              <w:t>20</w:t>
            </w:r>
          </w:p>
        </w:tc>
        <w:tc>
          <w:tcPr>
            <w:tcW w:w="465" w:type="dxa"/>
          </w:tcPr>
          <w:p w:rsidR="000F2DED" w:rsidRPr="00041208" w:rsidRDefault="000F2DED" w:rsidP="00146ED8">
            <w:pPr>
              <w:pStyle w:val="10"/>
              <w:jc w:val="center"/>
              <w:rPr>
                <w:color w:val="000000"/>
              </w:rPr>
            </w:pPr>
            <w:r w:rsidRPr="00041208">
              <w:rPr>
                <w:color w:val="000000"/>
              </w:rPr>
              <w:t>1</w:t>
            </w:r>
          </w:p>
        </w:tc>
        <w:tc>
          <w:tcPr>
            <w:tcW w:w="466" w:type="dxa"/>
          </w:tcPr>
          <w:p w:rsidR="000F2DED" w:rsidRPr="00041208" w:rsidRDefault="000F2DED" w:rsidP="00146ED8">
            <w:pPr>
              <w:pStyle w:val="10"/>
              <w:jc w:val="center"/>
              <w:rPr>
                <w:color w:val="000000"/>
              </w:rPr>
            </w:pPr>
            <w:r w:rsidRPr="00041208">
              <w:rPr>
                <w:color w:val="000000"/>
              </w:rPr>
              <w:t>15</w:t>
            </w:r>
          </w:p>
        </w:tc>
        <w:tc>
          <w:tcPr>
            <w:tcW w:w="465" w:type="dxa"/>
          </w:tcPr>
          <w:p w:rsidR="000F2DED" w:rsidRPr="00041208" w:rsidRDefault="000F2DED" w:rsidP="00146ED8">
            <w:pPr>
              <w:pStyle w:val="10"/>
              <w:jc w:val="center"/>
              <w:rPr>
                <w:color w:val="000000"/>
              </w:rPr>
            </w:pPr>
            <w:r w:rsidRPr="00041208">
              <w:rPr>
                <w:color w:val="000000"/>
              </w:rPr>
              <w:t>4</w:t>
            </w:r>
          </w:p>
        </w:tc>
        <w:tc>
          <w:tcPr>
            <w:tcW w:w="466" w:type="dxa"/>
          </w:tcPr>
          <w:p w:rsidR="000F2DED" w:rsidRPr="00041208" w:rsidRDefault="000F2DED" w:rsidP="00146ED8">
            <w:pPr>
              <w:pStyle w:val="10"/>
              <w:jc w:val="center"/>
              <w:rPr>
                <w:color w:val="000000"/>
              </w:rPr>
            </w:pPr>
            <w:r w:rsidRPr="00041208">
              <w:rPr>
                <w:color w:val="000000"/>
              </w:rPr>
              <w:t>15</w:t>
            </w:r>
          </w:p>
        </w:tc>
        <w:tc>
          <w:tcPr>
            <w:tcW w:w="466" w:type="dxa"/>
          </w:tcPr>
          <w:p w:rsidR="000F2DED" w:rsidRPr="00041208" w:rsidRDefault="000F2DED" w:rsidP="00146ED8">
            <w:pPr>
              <w:pStyle w:val="10"/>
              <w:jc w:val="center"/>
              <w:rPr>
                <w:color w:val="000000"/>
              </w:rPr>
            </w:pPr>
            <w:r w:rsidRPr="00041208">
              <w:rPr>
                <w:color w:val="000000"/>
              </w:rPr>
              <w:t>5</w:t>
            </w:r>
          </w:p>
        </w:tc>
        <w:tc>
          <w:tcPr>
            <w:tcW w:w="465" w:type="dxa"/>
          </w:tcPr>
          <w:p w:rsidR="000F2DED" w:rsidRPr="00041208" w:rsidRDefault="000F2DED" w:rsidP="00146ED8">
            <w:pPr>
              <w:pStyle w:val="10"/>
              <w:jc w:val="center"/>
              <w:rPr>
                <w:color w:val="000000"/>
              </w:rPr>
            </w:pPr>
            <w:r w:rsidRPr="00041208">
              <w:rPr>
                <w:color w:val="000000"/>
              </w:rPr>
              <w:t>15</w:t>
            </w:r>
          </w:p>
        </w:tc>
        <w:tc>
          <w:tcPr>
            <w:tcW w:w="466" w:type="dxa"/>
            <w:tcBorders>
              <w:right w:val="single" w:sz="6" w:space="0" w:color="000000"/>
            </w:tcBorders>
          </w:tcPr>
          <w:p w:rsidR="000F2DED" w:rsidRPr="00041208" w:rsidRDefault="000F2DED" w:rsidP="00146ED8">
            <w:pPr>
              <w:pStyle w:val="10"/>
              <w:jc w:val="center"/>
              <w:rPr>
                <w:color w:val="000000"/>
              </w:rPr>
            </w:pPr>
            <w:r w:rsidRPr="00041208">
              <w:rPr>
                <w:color w:val="000000"/>
              </w:rPr>
              <w:t>5</w:t>
            </w:r>
          </w:p>
        </w:tc>
        <w:tc>
          <w:tcPr>
            <w:tcW w:w="465" w:type="dxa"/>
          </w:tcPr>
          <w:p w:rsidR="000F2DED" w:rsidRPr="00041208" w:rsidRDefault="000F2DED" w:rsidP="00146ED8">
            <w:pPr>
              <w:pStyle w:val="10"/>
              <w:jc w:val="center"/>
              <w:rPr>
                <w:color w:val="000000"/>
              </w:rPr>
            </w:pPr>
            <w:r w:rsidRPr="00041208">
              <w:rPr>
                <w:color w:val="000000"/>
              </w:rPr>
              <w:t>6</w:t>
            </w:r>
          </w:p>
        </w:tc>
        <w:tc>
          <w:tcPr>
            <w:tcW w:w="466" w:type="dxa"/>
          </w:tcPr>
          <w:p w:rsidR="000F2DED" w:rsidRPr="00041208" w:rsidRDefault="000F2DED" w:rsidP="00146ED8">
            <w:pPr>
              <w:pStyle w:val="10"/>
              <w:jc w:val="center"/>
              <w:rPr>
                <w:color w:val="000000"/>
              </w:rPr>
            </w:pPr>
            <w:r w:rsidRPr="00041208">
              <w:rPr>
                <w:color w:val="000000"/>
              </w:rPr>
              <w:t>11</w:t>
            </w:r>
          </w:p>
        </w:tc>
        <w:tc>
          <w:tcPr>
            <w:tcW w:w="466" w:type="dxa"/>
          </w:tcPr>
          <w:p w:rsidR="000F2DED" w:rsidRPr="00041208" w:rsidRDefault="000F2DED" w:rsidP="00146ED8">
            <w:pPr>
              <w:pStyle w:val="10"/>
              <w:jc w:val="center"/>
              <w:rPr>
                <w:color w:val="000000"/>
              </w:rPr>
            </w:pPr>
            <w:r w:rsidRPr="00041208">
              <w:rPr>
                <w:color w:val="000000"/>
              </w:rPr>
              <w:t>6</w:t>
            </w:r>
          </w:p>
        </w:tc>
        <w:tc>
          <w:tcPr>
            <w:tcW w:w="465" w:type="dxa"/>
          </w:tcPr>
          <w:p w:rsidR="000F2DED" w:rsidRPr="00041208" w:rsidRDefault="000F2DED" w:rsidP="00146ED8">
            <w:pPr>
              <w:pStyle w:val="10"/>
              <w:jc w:val="center"/>
              <w:rPr>
                <w:color w:val="000000"/>
              </w:rPr>
            </w:pPr>
            <w:r w:rsidRPr="00041208">
              <w:rPr>
                <w:color w:val="000000"/>
              </w:rPr>
              <w:t>7</w:t>
            </w: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186</w:t>
            </w:r>
          </w:p>
        </w:tc>
      </w:tr>
      <w:tr w:rsidR="000F2DED" w:rsidRPr="00041208" w:rsidTr="00146ED8">
        <w:trPr>
          <w:trHeight w:val="235"/>
        </w:trPr>
        <w:tc>
          <w:tcPr>
            <w:tcW w:w="1873" w:type="dxa"/>
            <w:tcBorders>
              <w:left w:val="single" w:sz="6" w:space="0" w:color="000000"/>
              <w:bottom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bottom w:val="single" w:sz="6" w:space="0" w:color="000000"/>
              <w:right w:val="single" w:sz="6" w:space="0" w:color="000000"/>
            </w:tcBorders>
          </w:tcPr>
          <w:p w:rsidR="000F2DED" w:rsidRPr="00041208" w:rsidRDefault="000F2DED" w:rsidP="00146ED8">
            <w:pPr>
              <w:pStyle w:val="10"/>
              <w:rPr>
                <w:color w:val="000000"/>
              </w:rPr>
            </w:pPr>
            <w:r w:rsidRPr="00041208">
              <w:rPr>
                <w:color w:val="000000"/>
              </w:rPr>
              <w:t>Информатика</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right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right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2</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1</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2</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1</w:t>
            </w:r>
          </w:p>
        </w:tc>
        <w:tc>
          <w:tcPr>
            <w:tcW w:w="894" w:type="dxa"/>
            <w:tcBorders>
              <w:left w:val="single" w:sz="6" w:space="0" w:color="auto"/>
              <w:bottom w:val="single" w:sz="6" w:space="0" w:color="000000"/>
              <w:right w:val="single" w:sz="4" w:space="0" w:color="auto"/>
            </w:tcBorders>
          </w:tcPr>
          <w:p w:rsidR="000F2DED" w:rsidRPr="00041208" w:rsidRDefault="000F2DED" w:rsidP="00146ED8">
            <w:pPr>
              <w:pStyle w:val="10"/>
              <w:jc w:val="center"/>
              <w:rPr>
                <w:color w:val="000000"/>
              </w:rPr>
            </w:pPr>
            <w:r w:rsidRPr="00041208">
              <w:rPr>
                <w:color w:val="000000"/>
              </w:rPr>
              <w:t>6</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rPr>
                <w:color w:val="000000"/>
              </w:rPr>
            </w:pPr>
            <w:r w:rsidRPr="00041208">
              <w:rPr>
                <w:color w:val="000000"/>
              </w:rPr>
              <w:t>Обществознание</w:t>
            </w: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История</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r w:rsidRPr="00041208">
              <w:rPr>
                <w:color w:val="000000"/>
              </w:rPr>
              <w:t>3</w:t>
            </w:r>
          </w:p>
        </w:tc>
        <w:tc>
          <w:tcPr>
            <w:tcW w:w="465" w:type="dxa"/>
          </w:tcPr>
          <w:p w:rsidR="000F2DED" w:rsidRPr="00041208" w:rsidRDefault="000F2DED" w:rsidP="00146ED8">
            <w:pPr>
              <w:pStyle w:val="10"/>
              <w:jc w:val="center"/>
              <w:rPr>
                <w:color w:val="000000"/>
              </w:rPr>
            </w:pPr>
            <w:r w:rsidRPr="00041208">
              <w:rPr>
                <w:color w:val="000000"/>
              </w:rPr>
              <w:t>8</w:t>
            </w: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8</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6</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6</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9</w:t>
            </w: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8</w:t>
            </w: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8</w:t>
            </w:r>
          </w:p>
        </w:tc>
        <w:tc>
          <w:tcPr>
            <w:tcW w:w="465" w:type="dxa"/>
          </w:tcPr>
          <w:p w:rsidR="000F2DED" w:rsidRPr="00041208" w:rsidRDefault="000F2DED" w:rsidP="00146ED8">
            <w:pPr>
              <w:pStyle w:val="10"/>
              <w:jc w:val="center"/>
              <w:rPr>
                <w:color w:val="000000"/>
              </w:rPr>
            </w:pP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56</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Обществоведение</w:t>
            </w:r>
          </w:p>
        </w:tc>
        <w:tc>
          <w:tcPr>
            <w:tcW w:w="466" w:type="dxa"/>
          </w:tcPr>
          <w:p w:rsidR="000F2DED" w:rsidRPr="00041208" w:rsidRDefault="000F2DED" w:rsidP="00146ED8">
            <w:pPr>
              <w:pStyle w:val="10"/>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3</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3</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3</w:t>
            </w: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2</w:t>
            </w:r>
          </w:p>
        </w:tc>
        <w:tc>
          <w:tcPr>
            <w:tcW w:w="465" w:type="dxa"/>
          </w:tcPr>
          <w:p w:rsidR="000F2DED" w:rsidRPr="00041208" w:rsidRDefault="000F2DED" w:rsidP="00146ED8">
            <w:pPr>
              <w:pStyle w:val="10"/>
              <w:jc w:val="center"/>
              <w:rPr>
                <w:color w:val="000000"/>
              </w:rPr>
            </w:pP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11</w:t>
            </w:r>
          </w:p>
        </w:tc>
      </w:tr>
      <w:tr w:rsidR="000F2DED" w:rsidRPr="00041208" w:rsidTr="00146ED8">
        <w:trPr>
          <w:trHeight w:val="235"/>
        </w:trPr>
        <w:tc>
          <w:tcPr>
            <w:tcW w:w="1873" w:type="dxa"/>
            <w:tcBorders>
              <w:left w:val="single" w:sz="6" w:space="0" w:color="000000"/>
              <w:bottom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bottom w:val="single" w:sz="6" w:space="0" w:color="000000"/>
              <w:right w:val="single" w:sz="6" w:space="0" w:color="000000"/>
            </w:tcBorders>
          </w:tcPr>
          <w:p w:rsidR="000F2DED" w:rsidRPr="00041208" w:rsidRDefault="000F2DED" w:rsidP="00146ED8">
            <w:pPr>
              <w:pStyle w:val="10"/>
              <w:rPr>
                <w:color w:val="000000"/>
              </w:rPr>
            </w:pPr>
            <w:r w:rsidRPr="00041208">
              <w:rPr>
                <w:color w:val="000000"/>
              </w:rPr>
              <w:t>География</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right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8</w:t>
            </w: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6</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3</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6</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6</w:t>
            </w:r>
          </w:p>
        </w:tc>
        <w:tc>
          <w:tcPr>
            <w:tcW w:w="466" w:type="dxa"/>
            <w:tcBorders>
              <w:bottom w:val="single" w:sz="6" w:space="0" w:color="000000"/>
              <w:right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2</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2</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894" w:type="dxa"/>
            <w:tcBorders>
              <w:left w:val="single" w:sz="6" w:space="0" w:color="auto"/>
              <w:bottom w:val="single" w:sz="6" w:space="0" w:color="000000"/>
              <w:right w:val="single" w:sz="4" w:space="0" w:color="auto"/>
            </w:tcBorders>
          </w:tcPr>
          <w:p w:rsidR="000F2DED" w:rsidRPr="00041208" w:rsidRDefault="000F2DED" w:rsidP="00146ED8">
            <w:pPr>
              <w:pStyle w:val="10"/>
              <w:jc w:val="center"/>
              <w:rPr>
                <w:color w:val="000000"/>
              </w:rPr>
            </w:pPr>
            <w:r w:rsidRPr="00041208">
              <w:rPr>
                <w:color w:val="000000"/>
              </w:rPr>
              <w:t>33</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rPr>
                <w:color w:val="000000"/>
              </w:rPr>
            </w:pPr>
            <w:r w:rsidRPr="00041208">
              <w:rPr>
                <w:color w:val="000000"/>
              </w:rPr>
              <w:t>Естествознание</w:t>
            </w: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Биология</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8</w:t>
            </w:r>
          </w:p>
        </w:tc>
        <w:tc>
          <w:tcPr>
            <w:tcW w:w="465" w:type="dxa"/>
          </w:tcPr>
          <w:p w:rsidR="000F2DED" w:rsidRPr="00041208" w:rsidRDefault="000F2DED" w:rsidP="00146ED8">
            <w:pPr>
              <w:pStyle w:val="10"/>
              <w:jc w:val="center"/>
              <w:rPr>
                <w:color w:val="000000"/>
              </w:rPr>
            </w:pPr>
            <w:r w:rsidRPr="00041208">
              <w:rPr>
                <w:color w:val="000000"/>
              </w:rPr>
              <w:t>2</w:t>
            </w:r>
          </w:p>
        </w:tc>
        <w:tc>
          <w:tcPr>
            <w:tcW w:w="466" w:type="dxa"/>
          </w:tcPr>
          <w:p w:rsidR="000F2DED" w:rsidRPr="00041208" w:rsidRDefault="000F2DED" w:rsidP="00146ED8">
            <w:pPr>
              <w:pStyle w:val="10"/>
              <w:jc w:val="center"/>
              <w:rPr>
                <w:color w:val="000000"/>
              </w:rPr>
            </w:pPr>
            <w:r w:rsidRPr="00041208">
              <w:rPr>
                <w:color w:val="000000"/>
              </w:rPr>
              <w:t>6</w:t>
            </w:r>
          </w:p>
        </w:tc>
        <w:tc>
          <w:tcPr>
            <w:tcW w:w="465" w:type="dxa"/>
          </w:tcPr>
          <w:p w:rsidR="000F2DED" w:rsidRPr="00041208" w:rsidRDefault="000F2DED" w:rsidP="00146ED8">
            <w:pPr>
              <w:pStyle w:val="10"/>
              <w:jc w:val="center"/>
              <w:rPr>
                <w:color w:val="000000"/>
              </w:rPr>
            </w:pPr>
            <w:r w:rsidRPr="00041208">
              <w:rPr>
                <w:color w:val="000000"/>
              </w:rPr>
              <w:t>1</w:t>
            </w:r>
          </w:p>
        </w:tc>
        <w:tc>
          <w:tcPr>
            <w:tcW w:w="466" w:type="dxa"/>
          </w:tcPr>
          <w:p w:rsidR="000F2DED" w:rsidRPr="00041208" w:rsidRDefault="000F2DED" w:rsidP="00146ED8">
            <w:pPr>
              <w:pStyle w:val="10"/>
              <w:jc w:val="center"/>
              <w:rPr>
                <w:color w:val="000000"/>
              </w:rPr>
            </w:pPr>
            <w:r w:rsidRPr="00041208">
              <w:rPr>
                <w:color w:val="000000"/>
              </w:rPr>
              <w:t>6</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6</w:t>
            </w: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2</w:t>
            </w: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2</w:t>
            </w:r>
          </w:p>
        </w:tc>
        <w:tc>
          <w:tcPr>
            <w:tcW w:w="465" w:type="dxa"/>
          </w:tcPr>
          <w:p w:rsidR="000F2DED" w:rsidRPr="00041208" w:rsidRDefault="000F2DED" w:rsidP="00146ED8">
            <w:pPr>
              <w:pStyle w:val="10"/>
              <w:jc w:val="center"/>
              <w:rPr>
                <w:color w:val="000000"/>
              </w:rPr>
            </w:pP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33</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Физика</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6</w:t>
            </w:r>
          </w:p>
        </w:tc>
        <w:tc>
          <w:tcPr>
            <w:tcW w:w="465" w:type="dxa"/>
          </w:tcPr>
          <w:p w:rsidR="000F2DED" w:rsidRPr="00041208" w:rsidRDefault="000F2DED" w:rsidP="00146ED8">
            <w:pPr>
              <w:pStyle w:val="10"/>
              <w:jc w:val="center"/>
              <w:rPr>
                <w:color w:val="000000"/>
              </w:rPr>
            </w:pPr>
            <w:r w:rsidRPr="00041208">
              <w:rPr>
                <w:color w:val="000000"/>
              </w:rPr>
              <w:t>3</w:t>
            </w:r>
          </w:p>
        </w:tc>
        <w:tc>
          <w:tcPr>
            <w:tcW w:w="466" w:type="dxa"/>
          </w:tcPr>
          <w:p w:rsidR="000F2DED" w:rsidRPr="00041208" w:rsidRDefault="000F2DED" w:rsidP="00146ED8">
            <w:pPr>
              <w:pStyle w:val="10"/>
              <w:jc w:val="center"/>
              <w:rPr>
                <w:color w:val="000000"/>
              </w:rPr>
            </w:pPr>
            <w:r w:rsidRPr="00041208">
              <w:rPr>
                <w:color w:val="000000"/>
              </w:rPr>
              <w:t>6</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6</w:t>
            </w:r>
          </w:p>
        </w:tc>
        <w:tc>
          <w:tcPr>
            <w:tcW w:w="466" w:type="dxa"/>
            <w:tcBorders>
              <w:right w:val="single" w:sz="6" w:space="0" w:color="000000"/>
            </w:tcBorders>
          </w:tcPr>
          <w:p w:rsidR="000F2DED" w:rsidRPr="00041208" w:rsidRDefault="000F2DED" w:rsidP="00146ED8">
            <w:pPr>
              <w:pStyle w:val="10"/>
              <w:jc w:val="center"/>
              <w:rPr>
                <w:color w:val="000000"/>
              </w:rPr>
            </w:pPr>
            <w:r w:rsidRPr="00041208">
              <w:rPr>
                <w:color w:val="000000"/>
              </w:rPr>
              <w:t>3</w:t>
            </w:r>
          </w:p>
        </w:tc>
        <w:tc>
          <w:tcPr>
            <w:tcW w:w="465" w:type="dxa"/>
          </w:tcPr>
          <w:p w:rsidR="000F2DED" w:rsidRPr="00041208" w:rsidRDefault="000F2DED" w:rsidP="00146ED8">
            <w:pPr>
              <w:pStyle w:val="10"/>
              <w:jc w:val="center"/>
              <w:rPr>
                <w:color w:val="000000"/>
              </w:rPr>
            </w:pPr>
            <w:r w:rsidRPr="00041208">
              <w:rPr>
                <w:color w:val="000000"/>
              </w:rPr>
              <w:t>6</w:t>
            </w:r>
          </w:p>
        </w:tc>
        <w:tc>
          <w:tcPr>
            <w:tcW w:w="466" w:type="dxa"/>
          </w:tcPr>
          <w:p w:rsidR="000F2DED" w:rsidRPr="00041208" w:rsidRDefault="000F2DED" w:rsidP="00146ED8">
            <w:pPr>
              <w:pStyle w:val="10"/>
              <w:jc w:val="center"/>
              <w:rPr>
                <w:color w:val="000000"/>
              </w:rPr>
            </w:pPr>
            <w:r w:rsidRPr="00041208">
              <w:rPr>
                <w:color w:val="000000"/>
              </w:rPr>
              <w:t>2</w:t>
            </w:r>
          </w:p>
        </w:tc>
        <w:tc>
          <w:tcPr>
            <w:tcW w:w="466" w:type="dxa"/>
          </w:tcPr>
          <w:p w:rsidR="000F2DED" w:rsidRPr="00041208" w:rsidRDefault="000F2DED" w:rsidP="00146ED8">
            <w:pPr>
              <w:pStyle w:val="10"/>
              <w:jc w:val="center"/>
              <w:rPr>
                <w:color w:val="000000"/>
              </w:rPr>
            </w:pPr>
            <w:r w:rsidRPr="00041208">
              <w:rPr>
                <w:color w:val="000000"/>
              </w:rPr>
              <w:t>4</w:t>
            </w:r>
          </w:p>
        </w:tc>
        <w:tc>
          <w:tcPr>
            <w:tcW w:w="465" w:type="dxa"/>
          </w:tcPr>
          <w:p w:rsidR="000F2DED" w:rsidRPr="00041208" w:rsidRDefault="000F2DED" w:rsidP="00146ED8">
            <w:pPr>
              <w:pStyle w:val="10"/>
              <w:jc w:val="center"/>
              <w:rPr>
                <w:color w:val="000000"/>
              </w:rPr>
            </w:pPr>
            <w:r w:rsidRPr="00041208">
              <w:rPr>
                <w:color w:val="000000"/>
              </w:rPr>
              <w:t>5</w:t>
            </w: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41</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Астрономия</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2</w:t>
            </w:r>
          </w:p>
        </w:tc>
        <w:tc>
          <w:tcPr>
            <w:tcW w:w="465" w:type="dxa"/>
          </w:tcPr>
          <w:p w:rsidR="000F2DED" w:rsidRPr="00041208" w:rsidRDefault="000F2DED" w:rsidP="00146ED8">
            <w:pPr>
              <w:pStyle w:val="10"/>
              <w:jc w:val="center"/>
              <w:rPr>
                <w:color w:val="000000"/>
              </w:rPr>
            </w:pP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2</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Химия</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6</w:t>
            </w:r>
          </w:p>
        </w:tc>
        <w:tc>
          <w:tcPr>
            <w:tcW w:w="466" w:type="dxa"/>
          </w:tcPr>
          <w:p w:rsidR="000F2DED" w:rsidRPr="00041208" w:rsidRDefault="000F2DED" w:rsidP="00146ED8">
            <w:pPr>
              <w:pStyle w:val="10"/>
              <w:jc w:val="center"/>
              <w:rPr>
                <w:color w:val="000000"/>
              </w:rPr>
            </w:pPr>
            <w:r w:rsidRPr="00041208">
              <w:rPr>
                <w:color w:val="000000"/>
              </w:rPr>
              <w:t>3</w:t>
            </w:r>
          </w:p>
        </w:tc>
        <w:tc>
          <w:tcPr>
            <w:tcW w:w="465" w:type="dxa"/>
          </w:tcPr>
          <w:p w:rsidR="000F2DED" w:rsidRPr="00041208" w:rsidRDefault="000F2DED" w:rsidP="00146ED8">
            <w:pPr>
              <w:pStyle w:val="10"/>
              <w:jc w:val="center"/>
              <w:rPr>
                <w:color w:val="000000"/>
              </w:rPr>
            </w:pPr>
            <w:r w:rsidRPr="00041208">
              <w:rPr>
                <w:color w:val="000000"/>
              </w:rPr>
              <w:t>6</w:t>
            </w:r>
          </w:p>
        </w:tc>
        <w:tc>
          <w:tcPr>
            <w:tcW w:w="466" w:type="dxa"/>
            <w:tcBorders>
              <w:right w:val="single" w:sz="6" w:space="0" w:color="000000"/>
            </w:tcBorders>
          </w:tcPr>
          <w:p w:rsidR="000F2DED" w:rsidRPr="00041208" w:rsidRDefault="000F2DED" w:rsidP="00146ED8">
            <w:pPr>
              <w:pStyle w:val="10"/>
              <w:jc w:val="center"/>
              <w:rPr>
                <w:color w:val="000000"/>
              </w:rPr>
            </w:pPr>
            <w:r w:rsidRPr="00041208">
              <w:rPr>
                <w:color w:val="000000"/>
              </w:rPr>
              <w:t>3</w:t>
            </w:r>
          </w:p>
        </w:tc>
        <w:tc>
          <w:tcPr>
            <w:tcW w:w="465" w:type="dxa"/>
          </w:tcPr>
          <w:p w:rsidR="000F2DED" w:rsidRPr="00041208" w:rsidRDefault="000F2DED" w:rsidP="00146ED8">
            <w:pPr>
              <w:pStyle w:val="10"/>
              <w:jc w:val="center"/>
              <w:rPr>
                <w:color w:val="000000"/>
              </w:rPr>
            </w:pPr>
            <w:r w:rsidRPr="00041208">
              <w:rPr>
                <w:color w:val="000000"/>
              </w:rPr>
              <w:t>4</w:t>
            </w: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4</w:t>
            </w:r>
          </w:p>
        </w:tc>
        <w:tc>
          <w:tcPr>
            <w:tcW w:w="465" w:type="dxa"/>
          </w:tcPr>
          <w:p w:rsidR="000F2DED" w:rsidRPr="00041208" w:rsidRDefault="000F2DED" w:rsidP="00146ED8">
            <w:pPr>
              <w:pStyle w:val="10"/>
              <w:jc w:val="center"/>
              <w:rPr>
                <w:color w:val="000000"/>
              </w:rPr>
            </w:pPr>
            <w:r w:rsidRPr="00041208">
              <w:rPr>
                <w:color w:val="000000"/>
              </w:rPr>
              <w:t>2</w:t>
            </w: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28</w:t>
            </w:r>
          </w:p>
        </w:tc>
      </w:tr>
      <w:tr w:rsidR="000F2DED" w:rsidRPr="00041208" w:rsidTr="00146ED8">
        <w:trPr>
          <w:trHeight w:val="235"/>
        </w:trPr>
        <w:tc>
          <w:tcPr>
            <w:tcW w:w="1873" w:type="dxa"/>
            <w:tcBorders>
              <w:left w:val="single" w:sz="6" w:space="0" w:color="000000"/>
              <w:bottom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bottom w:val="single" w:sz="6" w:space="0" w:color="000000"/>
              <w:right w:val="single" w:sz="6" w:space="0" w:color="000000"/>
            </w:tcBorders>
          </w:tcPr>
          <w:p w:rsidR="000F2DED" w:rsidRPr="00041208" w:rsidRDefault="000F2DED" w:rsidP="00146ED8">
            <w:pPr>
              <w:pStyle w:val="10"/>
              <w:rPr>
                <w:color w:val="000000"/>
              </w:rPr>
            </w:pPr>
            <w:r w:rsidRPr="00041208">
              <w:rPr>
                <w:color w:val="000000"/>
              </w:rPr>
              <w:t>Природоведение</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1</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1</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3</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3</w:t>
            </w:r>
          </w:p>
        </w:tc>
        <w:tc>
          <w:tcPr>
            <w:tcW w:w="466" w:type="dxa"/>
            <w:tcBorders>
              <w:bottom w:val="single" w:sz="6" w:space="0" w:color="000000"/>
              <w:right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8</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right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16</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rPr>
                <w:color w:val="000000"/>
              </w:rPr>
            </w:pPr>
            <w:r w:rsidRPr="00041208">
              <w:rPr>
                <w:color w:val="000000"/>
              </w:rPr>
              <w:t>Искусство</w:t>
            </w: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Музыка</w:t>
            </w:r>
          </w:p>
        </w:tc>
        <w:tc>
          <w:tcPr>
            <w:tcW w:w="466" w:type="dxa"/>
          </w:tcPr>
          <w:p w:rsidR="000F2DED" w:rsidRPr="00041208" w:rsidRDefault="000F2DED" w:rsidP="00146ED8">
            <w:pPr>
              <w:pStyle w:val="10"/>
              <w:jc w:val="center"/>
              <w:rPr>
                <w:color w:val="000000"/>
              </w:rPr>
            </w:pPr>
            <w:r w:rsidRPr="00041208">
              <w:rPr>
                <w:color w:val="000000"/>
              </w:rPr>
              <w:t>3</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3</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3</w:t>
            </w: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4</w:t>
            </w: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4</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3</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3</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894" w:type="dxa"/>
            <w:tcBorders>
              <w:top w:val="single" w:sz="6" w:space="0" w:color="000000"/>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23</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ИЗО</w:t>
            </w:r>
          </w:p>
        </w:tc>
        <w:tc>
          <w:tcPr>
            <w:tcW w:w="466" w:type="dxa"/>
          </w:tcPr>
          <w:p w:rsidR="000F2DED" w:rsidRPr="00041208" w:rsidRDefault="000F2DED" w:rsidP="00146ED8">
            <w:pPr>
              <w:pStyle w:val="10"/>
              <w:jc w:val="center"/>
              <w:rPr>
                <w:color w:val="000000"/>
              </w:rPr>
            </w:pPr>
            <w:r w:rsidRPr="00041208">
              <w:rPr>
                <w:color w:val="000000"/>
              </w:rPr>
              <w:t>3</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3</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3</w:t>
            </w: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4</w:t>
            </w: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4</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3</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20</w:t>
            </w:r>
          </w:p>
        </w:tc>
      </w:tr>
      <w:tr w:rsidR="000F2DED" w:rsidRPr="00041208" w:rsidTr="00146ED8">
        <w:trPr>
          <w:trHeight w:val="235"/>
        </w:trPr>
        <w:tc>
          <w:tcPr>
            <w:tcW w:w="1873" w:type="dxa"/>
            <w:tcBorders>
              <w:left w:val="single" w:sz="6" w:space="0" w:color="000000"/>
              <w:bottom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bottom w:val="single" w:sz="6" w:space="0" w:color="000000"/>
              <w:right w:val="single" w:sz="6" w:space="0" w:color="000000"/>
            </w:tcBorders>
          </w:tcPr>
          <w:p w:rsidR="000F2DED" w:rsidRPr="00041208" w:rsidRDefault="000F2DED" w:rsidP="00146ED8">
            <w:pPr>
              <w:pStyle w:val="10"/>
              <w:rPr>
                <w:color w:val="000000"/>
              </w:rPr>
            </w:pPr>
            <w:r w:rsidRPr="00041208">
              <w:rPr>
                <w:color w:val="000000"/>
              </w:rPr>
              <w:t>МХК</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right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1</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3</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right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4</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rPr>
                <w:color w:val="000000"/>
              </w:rPr>
            </w:pPr>
            <w:r w:rsidRPr="00041208">
              <w:rPr>
                <w:color w:val="000000"/>
              </w:rPr>
              <w:t>Физкультура</w:t>
            </w: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Физкультура</w:t>
            </w:r>
          </w:p>
        </w:tc>
        <w:tc>
          <w:tcPr>
            <w:tcW w:w="466" w:type="dxa"/>
          </w:tcPr>
          <w:p w:rsidR="000F2DED" w:rsidRPr="00041208" w:rsidRDefault="000F2DED" w:rsidP="00146ED8">
            <w:pPr>
              <w:pStyle w:val="10"/>
              <w:jc w:val="center"/>
              <w:rPr>
                <w:color w:val="000000"/>
              </w:rPr>
            </w:pPr>
            <w:r w:rsidRPr="00041208">
              <w:rPr>
                <w:color w:val="000000"/>
              </w:rPr>
              <w:t>6</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6</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6</w:t>
            </w: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8</w:t>
            </w: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8</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6</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6</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6</w:t>
            </w:r>
          </w:p>
        </w:tc>
        <w:tc>
          <w:tcPr>
            <w:tcW w:w="466" w:type="dxa"/>
            <w:tcBorders>
              <w:right w:val="single" w:sz="6" w:space="0" w:color="000000"/>
            </w:tcBorders>
          </w:tcPr>
          <w:p w:rsidR="000F2DED" w:rsidRPr="00041208" w:rsidRDefault="000F2DED" w:rsidP="00146ED8">
            <w:pPr>
              <w:pStyle w:val="10"/>
              <w:jc w:val="center"/>
              <w:rPr>
                <w:color w:val="000000"/>
              </w:rPr>
            </w:pPr>
            <w:r w:rsidRPr="00041208">
              <w:rPr>
                <w:color w:val="000000"/>
              </w:rPr>
              <w:t>1</w:t>
            </w:r>
          </w:p>
        </w:tc>
        <w:tc>
          <w:tcPr>
            <w:tcW w:w="465" w:type="dxa"/>
          </w:tcPr>
          <w:p w:rsidR="000F2DED" w:rsidRPr="00041208" w:rsidRDefault="000F2DED" w:rsidP="00146ED8">
            <w:pPr>
              <w:pStyle w:val="10"/>
              <w:jc w:val="center"/>
              <w:rPr>
                <w:color w:val="000000"/>
              </w:rPr>
            </w:pPr>
            <w:r w:rsidRPr="00041208">
              <w:rPr>
                <w:color w:val="000000"/>
              </w:rPr>
              <w:t>4</w:t>
            </w: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4</w:t>
            </w:r>
          </w:p>
        </w:tc>
        <w:tc>
          <w:tcPr>
            <w:tcW w:w="465" w:type="dxa"/>
          </w:tcPr>
          <w:p w:rsidR="000F2DED" w:rsidRPr="00041208" w:rsidRDefault="000F2DED" w:rsidP="00146ED8">
            <w:pPr>
              <w:pStyle w:val="10"/>
              <w:jc w:val="center"/>
              <w:rPr>
                <w:color w:val="000000"/>
              </w:rPr>
            </w:pPr>
            <w:r w:rsidRPr="00041208">
              <w:rPr>
                <w:color w:val="000000"/>
              </w:rPr>
              <w:t>1</w:t>
            </w:r>
          </w:p>
        </w:tc>
        <w:tc>
          <w:tcPr>
            <w:tcW w:w="894" w:type="dxa"/>
            <w:tcBorders>
              <w:top w:val="single" w:sz="6" w:space="0" w:color="000000"/>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62</w:t>
            </w:r>
          </w:p>
        </w:tc>
      </w:tr>
      <w:tr w:rsidR="000F2DED" w:rsidRPr="00041208" w:rsidTr="00146ED8">
        <w:trPr>
          <w:trHeight w:val="235"/>
        </w:trPr>
        <w:tc>
          <w:tcPr>
            <w:tcW w:w="1873" w:type="dxa"/>
            <w:tcBorders>
              <w:left w:val="single" w:sz="6" w:space="0" w:color="000000"/>
              <w:bottom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bottom w:val="single" w:sz="6" w:space="0" w:color="000000"/>
              <w:right w:val="single" w:sz="6" w:space="0" w:color="000000"/>
            </w:tcBorders>
          </w:tcPr>
          <w:p w:rsidR="000F2DED" w:rsidRPr="00041208" w:rsidRDefault="000F2DED" w:rsidP="00146ED8">
            <w:pPr>
              <w:pStyle w:val="10"/>
              <w:rPr>
                <w:color w:val="000000"/>
              </w:rPr>
            </w:pPr>
            <w:r w:rsidRPr="00041208">
              <w:rPr>
                <w:color w:val="000000"/>
              </w:rPr>
              <w:t>ОБЖ</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3</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3</w:t>
            </w: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right w:val="single" w:sz="6" w:space="0" w:color="000000"/>
            </w:tcBorders>
          </w:tcPr>
          <w:p w:rsidR="000F2DED" w:rsidRPr="00041208" w:rsidRDefault="000F2DED" w:rsidP="00146ED8">
            <w:pPr>
              <w:pStyle w:val="10"/>
              <w:jc w:val="center"/>
              <w:rPr>
                <w:color w:val="000000"/>
              </w:rPr>
            </w:pPr>
            <w:r w:rsidRPr="00041208">
              <w:rPr>
                <w:color w:val="000000"/>
              </w:rPr>
              <w:t>3</w:t>
            </w: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4</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4</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3</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3</w:t>
            </w: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right w:val="single" w:sz="6" w:space="0" w:color="000000"/>
            </w:tcBorders>
          </w:tcPr>
          <w:p w:rsidR="000F2DED" w:rsidRPr="00041208" w:rsidRDefault="000F2DED" w:rsidP="00146ED8">
            <w:pPr>
              <w:pStyle w:val="10"/>
              <w:jc w:val="center"/>
              <w:rPr>
                <w:color w:val="000000"/>
              </w:rPr>
            </w:pPr>
            <w:r w:rsidRPr="00041208">
              <w:rPr>
                <w:color w:val="000000"/>
              </w:rPr>
              <w:t>3</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2</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2</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2</w:t>
            </w:r>
          </w:p>
        </w:tc>
        <w:tc>
          <w:tcPr>
            <w:tcW w:w="465" w:type="dxa"/>
            <w:tcBorders>
              <w:bottom w:val="single" w:sz="6" w:space="0" w:color="000000"/>
            </w:tcBorders>
          </w:tcPr>
          <w:p w:rsidR="000F2DED" w:rsidRPr="00041208" w:rsidRDefault="000F2DED" w:rsidP="00146ED8">
            <w:pPr>
              <w:pStyle w:val="10"/>
              <w:jc w:val="center"/>
              <w:rPr>
                <w:color w:val="000000"/>
              </w:rPr>
            </w:pPr>
          </w:p>
        </w:tc>
        <w:tc>
          <w:tcPr>
            <w:tcW w:w="894" w:type="dxa"/>
            <w:tcBorders>
              <w:left w:val="single" w:sz="6" w:space="0" w:color="auto"/>
              <w:bottom w:val="single" w:sz="6" w:space="0" w:color="000000"/>
              <w:right w:val="single" w:sz="4" w:space="0" w:color="auto"/>
            </w:tcBorders>
          </w:tcPr>
          <w:p w:rsidR="000F2DED" w:rsidRPr="00041208" w:rsidRDefault="000F2DED" w:rsidP="00146ED8">
            <w:pPr>
              <w:pStyle w:val="10"/>
              <w:jc w:val="center"/>
              <w:rPr>
                <w:color w:val="000000"/>
              </w:rPr>
            </w:pPr>
            <w:r w:rsidRPr="00041208">
              <w:rPr>
                <w:color w:val="000000"/>
              </w:rPr>
              <w:t>32</w:t>
            </w:r>
          </w:p>
        </w:tc>
      </w:tr>
      <w:tr w:rsidR="000F2DED" w:rsidRPr="00041208" w:rsidTr="00146ED8">
        <w:trPr>
          <w:trHeight w:val="235"/>
        </w:trPr>
        <w:tc>
          <w:tcPr>
            <w:tcW w:w="1873" w:type="dxa"/>
            <w:tcBorders>
              <w:left w:val="single" w:sz="6" w:space="0" w:color="000000"/>
              <w:bottom w:val="single" w:sz="6" w:space="0" w:color="000000"/>
              <w:right w:val="single" w:sz="6" w:space="0" w:color="000000"/>
            </w:tcBorders>
          </w:tcPr>
          <w:p w:rsidR="000F2DED" w:rsidRPr="00041208" w:rsidRDefault="000F2DED" w:rsidP="00146ED8">
            <w:pPr>
              <w:pStyle w:val="10"/>
              <w:rPr>
                <w:color w:val="000000"/>
              </w:rPr>
            </w:pPr>
            <w:r w:rsidRPr="00041208">
              <w:rPr>
                <w:color w:val="000000"/>
              </w:rPr>
              <w:t>Технология</w:t>
            </w:r>
          </w:p>
        </w:tc>
        <w:tc>
          <w:tcPr>
            <w:tcW w:w="1985" w:type="dxa"/>
            <w:tcBorders>
              <w:bottom w:val="single" w:sz="6" w:space="0" w:color="000000"/>
              <w:right w:val="single" w:sz="6" w:space="0" w:color="000000"/>
            </w:tcBorders>
          </w:tcPr>
          <w:p w:rsidR="000F2DED" w:rsidRPr="00041208" w:rsidRDefault="000F2DED" w:rsidP="00146ED8">
            <w:pPr>
              <w:pStyle w:val="10"/>
              <w:rPr>
                <w:color w:val="000000"/>
              </w:rPr>
            </w:pPr>
            <w:r w:rsidRPr="00041208">
              <w:rPr>
                <w:color w:val="000000"/>
              </w:rPr>
              <w:t>Технология</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6</w:t>
            </w: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6</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6</w:t>
            </w: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8</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8</w:t>
            </w: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6</w:t>
            </w:r>
          </w:p>
        </w:tc>
        <w:tc>
          <w:tcPr>
            <w:tcW w:w="465"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6</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3</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9</w:t>
            </w:r>
          </w:p>
        </w:tc>
        <w:tc>
          <w:tcPr>
            <w:tcW w:w="466" w:type="dxa"/>
            <w:tcBorders>
              <w:bottom w:val="single" w:sz="6" w:space="0" w:color="000000"/>
              <w:right w:val="single" w:sz="6" w:space="0" w:color="000000"/>
            </w:tcBorders>
          </w:tcPr>
          <w:p w:rsidR="000F2DED" w:rsidRPr="00041208" w:rsidRDefault="000F2DED" w:rsidP="00146ED8">
            <w:pPr>
              <w:pStyle w:val="10"/>
              <w:jc w:val="center"/>
              <w:rPr>
                <w:color w:val="000000"/>
              </w:rPr>
            </w:pP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4</w:t>
            </w:r>
          </w:p>
        </w:tc>
        <w:tc>
          <w:tcPr>
            <w:tcW w:w="466" w:type="dxa"/>
            <w:tcBorders>
              <w:bottom w:val="single" w:sz="6" w:space="0" w:color="000000"/>
            </w:tcBorders>
          </w:tcPr>
          <w:p w:rsidR="000F2DED" w:rsidRPr="00041208" w:rsidRDefault="000F2DED" w:rsidP="00146ED8">
            <w:pPr>
              <w:pStyle w:val="10"/>
              <w:jc w:val="center"/>
              <w:rPr>
                <w:color w:val="000000"/>
              </w:rPr>
            </w:pP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4</w:t>
            </w:r>
          </w:p>
        </w:tc>
        <w:tc>
          <w:tcPr>
            <w:tcW w:w="465" w:type="dxa"/>
            <w:tcBorders>
              <w:bottom w:val="single" w:sz="6" w:space="0" w:color="000000"/>
            </w:tcBorders>
          </w:tcPr>
          <w:p w:rsidR="000F2DED" w:rsidRPr="00041208" w:rsidRDefault="000F2DED" w:rsidP="00146ED8">
            <w:pPr>
              <w:pStyle w:val="10"/>
              <w:jc w:val="center"/>
              <w:rPr>
                <w:color w:val="000000"/>
              </w:rPr>
            </w:pP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66</w:t>
            </w:r>
          </w:p>
        </w:tc>
      </w:tr>
      <w:tr w:rsidR="000F2DED" w:rsidRPr="00041208" w:rsidTr="00146ED8">
        <w:trPr>
          <w:trHeight w:val="235"/>
        </w:trPr>
        <w:tc>
          <w:tcPr>
            <w:tcW w:w="1873" w:type="dxa"/>
            <w:tcBorders>
              <w:left w:val="single" w:sz="6" w:space="0" w:color="000000"/>
              <w:bottom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bottom w:val="single" w:sz="6" w:space="0" w:color="000000"/>
              <w:right w:val="single" w:sz="6" w:space="0" w:color="000000"/>
            </w:tcBorders>
          </w:tcPr>
          <w:p w:rsidR="000F2DED" w:rsidRPr="00041208" w:rsidRDefault="000F2DED" w:rsidP="00146ED8">
            <w:pPr>
              <w:pStyle w:val="10"/>
              <w:rPr>
                <w:color w:val="000000"/>
              </w:rPr>
            </w:pPr>
            <w:r w:rsidRPr="00041208">
              <w:rPr>
                <w:color w:val="000000"/>
              </w:rPr>
              <w:t>ВСЕГО:</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62</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13</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60</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15</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60</w:t>
            </w:r>
          </w:p>
        </w:tc>
        <w:tc>
          <w:tcPr>
            <w:tcW w:w="466" w:type="dxa"/>
            <w:tcBorders>
              <w:top w:val="single" w:sz="6" w:space="0" w:color="000000"/>
              <w:bottom w:val="single" w:sz="6" w:space="0" w:color="000000"/>
              <w:right w:val="single" w:sz="6" w:space="0" w:color="auto"/>
            </w:tcBorders>
          </w:tcPr>
          <w:p w:rsidR="000F2DED" w:rsidRPr="00041208" w:rsidRDefault="000F2DED" w:rsidP="00146ED8">
            <w:pPr>
              <w:pStyle w:val="10"/>
              <w:jc w:val="center"/>
              <w:rPr>
                <w:color w:val="000000"/>
              </w:rPr>
            </w:pPr>
            <w:r w:rsidRPr="00041208">
              <w:rPr>
                <w:color w:val="000000"/>
              </w:rPr>
              <w:t>15</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104</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20</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108</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20</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87</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15</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90</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15</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90</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15</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48</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24</w:t>
            </w:r>
          </w:p>
        </w:tc>
        <w:tc>
          <w:tcPr>
            <w:tcW w:w="466" w:type="dxa"/>
            <w:tcBorders>
              <w:bottom w:val="single" w:sz="6" w:space="0" w:color="000000"/>
            </w:tcBorders>
          </w:tcPr>
          <w:p w:rsidR="000F2DED" w:rsidRPr="00041208" w:rsidRDefault="000F2DED" w:rsidP="00146ED8">
            <w:pPr>
              <w:pStyle w:val="10"/>
              <w:jc w:val="center"/>
              <w:rPr>
                <w:color w:val="000000"/>
              </w:rPr>
            </w:pPr>
            <w:r w:rsidRPr="00041208">
              <w:rPr>
                <w:color w:val="000000"/>
              </w:rPr>
              <w:t>48</w:t>
            </w:r>
          </w:p>
        </w:tc>
        <w:tc>
          <w:tcPr>
            <w:tcW w:w="465" w:type="dxa"/>
            <w:tcBorders>
              <w:bottom w:val="single" w:sz="6" w:space="0" w:color="000000"/>
            </w:tcBorders>
          </w:tcPr>
          <w:p w:rsidR="000F2DED" w:rsidRPr="00041208" w:rsidRDefault="000F2DED" w:rsidP="00146ED8">
            <w:pPr>
              <w:pStyle w:val="10"/>
              <w:jc w:val="center"/>
              <w:rPr>
                <w:color w:val="000000"/>
              </w:rPr>
            </w:pPr>
            <w:r w:rsidRPr="00041208">
              <w:rPr>
                <w:color w:val="000000"/>
              </w:rPr>
              <w:t>24</w:t>
            </w:r>
          </w:p>
        </w:tc>
        <w:tc>
          <w:tcPr>
            <w:tcW w:w="894" w:type="dxa"/>
            <w:tcBorders>
              <w:top w:val="single" w:sz="6" w:space="0" w:color="000000"/>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933</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rPr>
                <w:color w:val="000000"/>
              </w:rPr>
            </w:pPr>
            <w:r w:rsidRPr="00041208">
              <w:rPr>
                <w:color w:val="000000"/>
              </w:rPr>
              <w:t xml:space="preserve">Дополнительные </w:t>
            </w: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Физкультура</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4</w:t>
            </w: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4</w:t>
            </w:r>
          </w:p>
        </w:tc>
        <w:tc>
          <w:tcPr>
            <w:tcW w:w="465" w:type="dxa"/>
          </w:tcPr>
          <w:p w:rsidR="000F2DED" w:rsidRPr="00041208" w:rsidRDefault="000F2DED" w:rsidP="00146ED8">
            <w:pPr>
              <w:pStyle w:val="10"/>
              <w:jc w:val="center"/>
              <w:rPr>
                <w:color w:val="000000"/>
              </w:rPr>
            </w:pPr>
          </w:p>
        </w:tc>
        <w:tc>
          <w:tcPr>
            <w:tcW w:w="894" w:type="dxa"/>
            <w:tcBorders>
              <w:top w:val="single" w:sz="6" w:space="0" w:color="000000"/>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8</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rPr>
                <w:color w:val="000000"/>
              </w:rPr>
            </w:pPr>
            <w:r w:rsidRPr="00041208">
              <w:rPr>
                <w:color w:val="000000"/>
              </w:rPr>
              <w:t>часы</w:t>
            </w: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Иностранный яз.</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12</w:t>
            </w:r>
          </w:p>
        </w:tc>
        <w:tc>
          <w:tcPr>
            <w:tcW w:w="466" w:type="dxa"/>
          </w:tcPr>
          <w:p w:rsidR="000F2DED" w:rsidRPr="00041208" w:rsidRDefault="000F2DED" w:rsidP="00146ED8">
            <w:pPr>
              <w:pStyle w:val="10"/>
              <w:jc w:val="center"/>
              <w:rPr>
                <w:color w:val="000000"/>
              </w:rPr>
            </w:pPr>
            <w:r w:rsidRPr="00041208">
              <w:rPr>
                <w:color w:val="000000"/>
              </w:rPr>
              <w:t>4</w:t>
            </w:r>
          </w:p>
        </w:tc>
        <w:tc>
          <w:tcPr>
            <w:tcW w:w="466" w:type="dxa"/>
          </w:tcPr>
          <w:p w:rsidR="000F2DED" w:rsidRPr="00041208" w:rsidRDefault="000F2DED" w:rsidP="00146ED8">
            <w:pPr>
              <w:pStyle w:val="10"/>
              <w:jc w:val="center"/>
              <w:rPr>
                <w:color w:val="000000"/>
              </w:rPr>
            </w:pPr>
            <w:r w:rsidRPr="00041208">
              <w:rPr>
                <w:color w:val="000000"/>
              </w:rPr>
              <w:t>12</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9</w:t>
            </w: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9</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9</w:t>
            </w: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4</w:t>
            </w: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r w:rsidRPr="00041208">
              <w:rPr>
                <w:color w:val="000000"/>
              </w:rPr>
              <w:t>4</w:t>
            </w:r>
          </w:p>
        </w:tc>
        <w:tc>
          <w:tcPr>
            <w:tcW w:w="465" w:type="dxa"/>
          </w:tcPr>
          <w:p w:rsidR="000F2DED" w:rsidRPr="00041208" w:rsidRDefault="000F2DED" w:rsidP="00146ED8">
            <w:pPr>
              <w:pStyle w:val="10"/>
              <w:jc w:val="center"/>
              <w:rPr>
                <w:color w:val="000000"/>
              </w:rPr>
            </w:pP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63</w:t>
            </w:r>
          </w:p>
        </w:tc>
      </w:tr>
      <w:tr w:rsidR="000F2DED" w:rsidRPr="00041208" w:rsidTr="00146ED8">
        <w:trPr>
          <w:trHeight w:val="235"/>
        </w:trPr>
        <w:tc>
          <w:tcPr>
            <w:tcW w:w="1873" w:type="dxa"/>
            <w:tcBorders>
              <w:left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right w:val="single" w:sz="6" w:space="0" w:color="000000"/>
            </w:tcBorders>
          </w:tcPr>
          <w:p w:rsidR="000F2DED" w:rsidRPr="00041208" w:rsidRDefault="000F2DED" w:rsidP="00146ED8">
            <w:pPr>
              <w:pStyle w:val="10"/>
              <w:rPr>
                <w:color w:val="000000"/>
              </w:rPr>
            </w:pPr>
            <w:r w:rsidRPr="00041208">
              <w:rPr>
                <w:color w:val="000000"/>
              </w:rPr>
              <w:t>Информатика</w:t>
            </w: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r w:rsidRPr="00041208">
              <w:rPr>
                <w:color w:val="000000"/>
              </w:rPr>
              <w:t>2</w:t>
            </w:r>
          </w:p>
        </w:tc>
        <w:tc>
          <w:tcPr>
            <w:tcW w:w="466" w:type="dxa"/>
          </w:tcPr>
          <w:p w:rsidR="000F2DED" w:rsidRPr="00041208" w:rsidRDefault="000F2DED" w:rsidP="00146ED8">
            <w:pPr>
              <w:pStyle w:val="10"/>
              <w:jc w:val="center"/>
              <w:rPr>
                <w:color w:val="000000"/>
              </w:rPr>
            </w:pPr>
            <w:r w:rsidRPr="00041208">
              <w:rPr>
                <w:color w:val="000000"/>
              </w:rPr>
              <w:t>1</w:t>
            </w:r>
          </w:p>
        </w:tc>
        <w:tc>
          <w:tcPr>
            <w:tcW w:w="466" w:type="dxa"/>
          </w:tcPr>
          <w:p w:rsidR="000F2DED" w:rsidRPr="00041208" w:rsidRDefault="000F2DED" w:rsidP="00146ED8">
            <w:pPr>
              <w:pStyle w:val="10"/>
              <w:jc w:val="center"/>
              <w:rPr>
                <w:color w:val="000000"/>
              </w:rPr>
            </w:pPr>
            <w:r w:rsidRPr="00041208">
              <w:rPr>
                <w:color w:val="000000"/>
              </w:rPr>
              <w:t>2</w:t>
            </w:r>
          </w:p>
        </w:tc>
        <w:tc>
          <w:tcPr>
            <w:tcW w:w="465" w:type="dxa"/>
          </w:tcPr>
          <w:p w:rsidR="000F2DED" w:rsidRPr="00041208" w:rsidRDefault="000F2DED" w:rsidP="00146ED8">
            <w:pPr>
              <w:pStyle w:val="10"/>
              <w:jc w:val="center"/>
              <w:rPr>
                <w:color w:val="000000"/>
              </w:rPr>
            </w:pPr>
            <w:r w:rsidRPr="00041208">
              <w:rPr>
                <w:color w:val="000000"/>
              </w:rPr>
              <w:t>1</w:t>
            </w: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6</w:t>
            </w:r>
          </w:p>
        </w:tc>
      </w:tr>
      <w:tr w:rsidR="000F2DED" w:rsidRPr="00041208" w:rsidTr="00146ED8">
        <w:trPr>
          <w:trHeight w:val="245"/>
        </w:trPr>
        <w:tc>
          <w:tcPr>
            <w:tcW w:w="1873" w:type="dxa"/>
            <w:tcBorders>
              <w:left w:val="single" w:sz="6" w:space="0" w:color="000000"/>
              <w:right w:val="single" w:sz="6" w:space="0" w:color="000000"/>
            </w:tcBorders>
          </w:tcPr>
          <w:p w:rsidR="000F2DED" w:rsidRPr="00041208" w:rsidRDefault="000F2DED" w:rsidP="00146ED8">
            <w:pPr>
              <w:pStyle w:val="10"/>
              <w:jc w:val="right"/>
              <w:rPr>
                <w:color w:val="000000"/>
              </w:rPr>
            </w:pPr>
          </w:p>
        </w:tc>
        <w:tc>
          <w:tcPr>
            <w:tcW w:w="1985" w:type="dxa"/>
            <w:tcBorders>
              <w:bottom w:val="single" w:sz="12" w:space="0" w:color="000000"/>
              <w:right w:val="single" w:sz="6" w:space="0" w:color="000000"/>
            </w:tcBorders>
          </w:tcPr>
          <w:p w:rsidR="000F2DED" w:rsidRPr="00041208" w:rsidRDefault="000F2DED" w:rsidP="00146ED8">
            <w:pPr>
              <w:pStyle w:val="10"/>
              <w:rPr>
                <w:color w:val="000000"/>
              </w:rPr>
            </w:pPr>
            <w:r w:rsidRPr="00041208">
              <w:rPr>
                <w:color w:val="000000"/>
              </w:rPr>
              <w:t>Технология</w:t>
            </w:r>
          </w:p>
        </w:tc>
        <w:tc>
          <w:tcPr>
            <w:tcW w:w="466" w:type="dxa"/>
            <w:tcBorders>
              <w:bottom w:val="single" w:sz="12" w:space="0" w:color="000000"/>
            </w:tcBorders>
          </w:tcPr>
          <w:p w:rsidR="000F2DED" w:rsidRPr="00041208" w:rsidRDefault="000F2DED" w:rsidP="00146ED8">
            <w:pPr>
              <w:pStyle w:val="10"/>
              <w:jc w:val="center"/>
              <w:rPr>
                <w:color w:val="000000"/>
              </w:rPr>
            </w:pPr>
          </w:p>
        </w:tc>
        <w:tc>
          <w:tcPr>
            <w:tcW w:w="465" w:type="dxa"/>
            <w:tcBorders>
              <w:bottom w:val="single" w:sz="12" w:space="0" w:color="000000"/>
            </w:tcBorders>
          </w:tcPr>
          <w:p w:rsidR="000F2DED" w:rsidRPr="00041208" w:rsidRDefault="000F2DED" w:rsidP="00146ED8">
            <w:pPr>
              <w:pStyle w:val="10"/>
              <w:jc w:val="center"/>
              <w:rPr>
                <w:color w:val="000000"/>
              </w:rPr>
            </w:pPr>
          </w:p>
        </w:tc>
        <w:tc>
          <w:tcPr>
            <w:tcW w:w="466" w:type="dxa"/>
            <w:tcBorders>
              <w:bottom w:val="single" w:sz="12" w:space="0" w:color="000000"/>
            </w:tcBorders>
          </w:tcPr>
          <w:p w:rsidR="000F2DED" w:rsidRPr="00041208" w:rsidRDefault="000F2DED" w:rsidP="00146ED8">
            <w:pPr>
              <w:pStyle w:val="10"/>
              <w:jc w:val="center"/>
              <w:rPr>
                <w:color w:val="000000"/>
              </w:rPr>
            </w:pPr>
          </w:p>
        </w:tc>
        <w:tc>
          <w:tcPr>
            <w:tcW w:w="466" w:type="dxa"/>
            <w:tcBorders>
              <w:bottom w:val="single" w:sz="12" w:space="0" w:color="000000"/>
            </w:tcBorders>
          </w:tcPr>
          <w:p w:rsidR="000F2DED" w:rsidRPr="00041208" w:rsidRDefault="000F2DED" w:rsidP="00146ED8">
            <w:pPr>
              <w:pStyle w:val="10"/>
              <w:jc w:val="center"/>
              <w:rPr>
                <w:color w:val="000000"/>
              </w:rPr>
            </w:pPr>
          </w:p>
        </w:tc>
        <w:tc>
          <w:tcPr>
            <w:tcW w:w="465" w:type="dxa"/>
            <w:tcBorders>
              <w:bottom w:val="single" w:sz="12" w:space="0" w:color="000000"/>
            </w:tcBorders>
          </w:tcPr>
          <w:p w:rsidR="000F2DED" w:rsidRPr="00041208" w:rsidRDefault="000F2DED" w:rsidP="00146ED8">
            <w:pPr>
              <w:pStyle w:val="10"/>
              <w:jc w:val="center"/>
              <w:rPr>
                <w:color w:val="000000"/>
              </w:rPr>
            </w:pPr>
          </w:p>
        </w:tc>
        <w:tc>
          <w:tcPr>
            <w:tcW w:w="466" w:type="dxa"/>
            <w:tcBorders>
              <w:bottom w:val="single" w:sz="12" w:space="0" w:color="000000"/>
              <w:right w:val="single" w:sz="6" w:space="0" w:color="000000"/>
            </w:tcBorders>
          </w:tcPr>
          <w:p w:rsidR="000F2DED" w:rsidRPr="00041208" w:rsidRDefault="000F2DED" w:rsidP="00146ED8">
            <w:pPr>
              <w:pStyle w:val="10"/>
              <w:jc w:val="center"/>
              <w:rPr>
                <w:color w:val="000000"/>
              </w:rPr>
            </w:pP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8</w:t>
            </w:r>
          </w:p>
        </w:tc>
        <w:tc>
          <w:tcPr>
            <w:tcW w:w="466" w:type="dxa"/>
            <w:tcBorders>
              <w:bottom w:val="single" w:sz="12" w:space="0" w:color="000000"/>
            </w:tcBorders>
          </w:tcPr>
          <w:p w:rsidR="000F2DED" w:rsidRPr="00041208" w:rsidRDefault="000F2DED" w:rsidP="00146ED8">
            <w:pPr>
              <w:pStyle w:val="10"/>
              <w:jc w:val="center"/>
              <w:rPr>
                <w:color w:val="000000"/>
              </w:rPr>
            </w:pP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8</w:t>
            </w:r>
          </w:p>
        </w:tc>
        <w:tc>
          <w:tcPr>
            <w:tcW w:w="465" w:type="dxa"/>
            <w:tcBorders>
              <w:bottom w:val="single" w:sz="12" w:space="0" w:color="000000"/>
            </w:tcBorders>
          </w:tcPr>
          <w:p w:rsidR="000F2DED" w:rsidRPr="00041208" w:rsidRDefault="000F2DED" w:rsidP="00146ED8">
            <w:pPr>
              <w:pStyle w:val="10"/>
              <w:jc w:val="center"/>
              <w:rPr>
                <w:color w:val="000000"/>
              </w:rPr>
            </w:pP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6</w:t>
            </w:r>
          </w:p>
        </w:tc>
        <w:tc>
          <w:tcPr>
            <w:tcW w:w="465" w:type="dxa"/>
            <w:tcBorders>
              <w:bottom w:val="single" w:sz="12" w:space="0" w:color="000000"/>
            </w:tcBorders>
          </w:tcPr>
          <w:p w:rsidR="000F2DED" w:rsidRPr="00041208" w:rsidRDefault="000F2DED" w:rsidP="00146ED8">
            <w:pPr>
              <w:pStyle w:val="10"/>
              <w:jc w:val="center"/>
              <w:rPr>
                <w:color w:val="000000"/>
              </w:rPr>
            </w:pP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6</w:t>
            </w:r>
          </w:p>
        </w:tc>
        <w:tc>
          <w:tcPr>
            <w:tcW w:w="466" w:type="dxa"/>
            <w:tcBorders>
              <w:bottom w:val="single" w:sz="12" w:space="0" w:color="000000"/>
            </w:tcBorders>
          </w:tcPr>
          <w:p w:rsidR="000F2DED" w:rsidRPr="00041208" w:rsidRDefault="000F2DED" w:rsidP="00146ED8">
            <w:pPr>
              <w:pStyle w:val="10"/>
              <w:jc w:val="center"/>
              <w:rPr>
                <w:color w:val="000000"/>
              </w:rPr>
            </w:pP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9</w:t>
            </w:r>
          </w:p>
        </w:tc>
        <w:tc>
          <w:tcPr>
            <w:tcW w:w="466" w:type="dxa"/>
            <w:tcBorders>
              <w:bottom w:val="single" w:sz="12" w:space="0" w:color="000000"/>
              <w:right w:val="single" w:sz="6" w:space="0" w:color="000000"/>
            </w:tcBorders>
          </w:tcPr>
          <w:p w:rsidR="000F2DED" w:rsidRPr="00041208" w:rsidRDefault="000F2DED" w:rsidP="00146ED8">
            <w:pPr>
              <w:pStyle w:val="10"/>
              <w:jc w:val="center"/>
              <w:rPr>
                <w:color w:val="000000"/>
              </w:rPr>
            </w:pP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4</w:t>
            </w:r>
          </w:p>
        </w:tc>
        <w:tc>
          <w:tcPr>
            <w:tcW w:w="466" w:type="dxa"/>
            <w:tcBorders>
              <w:bottom w:val="single" w:sz="12" w:space="0" w:color="000000"/>
            </w:tcBorders>
          </w:tcPr>
          <w:p w:rsidR="000F2DED" w:rsidRPr="00041208" w:rsidRDefault="000F2DED" w:rsidP="00146ED8">
            <w:pPr>
              <w:pStyle w:val="10"/>
              <w:jc w:val="center"/>
              <w:rPr>
                <w:color w:val="000000"/>
              </w:rPr>
            </w:pP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4</w:t>
            </w:r>
          </w:p>
        </w:tc>
        <w:tc>
          <w:tcPr>
            <w:tcW w:w="465" w:type="dxa"/>
            <w:tcBorders>
              <w:bottom w:val="single" w:sz="12" w:space="0" w:color="000000"/>
            </w:tcBorders>
          </w:tcPr>
          <w:p w:rsidR="000F2DED" w:rsidRPr="00041208" w:rsidRDefault="000F2DED" w:rsidP="00146ED8">
            <w:pPr>
              <w:pStyle w:val="10"/>
              <w:jc w:val="center"/>
              <w:rPr>
                <w:color w:val="000000"/>
              </w:rPr>
            </w:pPr>
          </w:p>
        </w:tc>
        <w:tc>
          <w:tcPr>
            <w:tcW w:w="894" w:type="dxa"/>
            <w:tcBorders>
              <w:left w:val="single" w:sz="6" w:space="0" w:color="auto"/>
              <w:right w:val="single" w:sz="4" w:space="0" w:color="auto"/>
            </w:tcBorders>
          </w:tcPr>
          <w:p w:rsidR="000F2DED" w:rsidRPr="00041208" w:rsidRDefault="000F2DED" w:rsidP="00146ED8">
            <w:pPr>
              <w:pStyle w:val="10"/>
              <w:jc w:val="center"/>
              <w:rPr>
                <w:color w:val="000000"/>
              </w:rPr>
            </w:pPr>
            <w:r w:rsidRPr="00041208">
              <w:rPr>
                <w:color w:val="000000"/>
              </w:rPr>
              <w:t>45</w:t>
            </w:r>
          </w:p>
        </w:tc>
      </w:tr>
      <w:tr w:rsidR="000F2DED" w:rsidRPr="00041208" w:rsidTr="00146ED8">
        <w:trPr>
          <w:trHeight w:val="245"/>
        </w:trPr>
        <w:tc>
          <w:tcPr>
            <w:tcW w:w="1873" w:type="dxa"/>
            <w:tcBorders>
              <w:top w:val="single" w:sz="12" w:space="0" w:color="000000"/>
              <w:left w:val="single" w:sz="6" w:space="0" w:color="auto"/>
              <w:bottom w:val="single" w:sz="6" w:space="0" w:color="000000"/>
            </w:tcBorders>
          </w:tcPr>
          <w:p w:rsidR="000F2DED" w:rsidRPr="00041208" w:rsidRDefault="000F2DED" w:rsidP="00146ED8">
            <w:pPr>
              <w:pStyle w:val="10"/>
              <w:jc w:val="right"/>
              <w:rPr>
                <w:color w:val="000000"/>
              </w:rPr>
            </w:pPr>
          </w:p>
        </w:tc>
        <w:tc>
          <w:tcPr>
            <w:tcW w:w="1985" w:type="dxa"/>
            <w:tcBorders>
              <w:bottom w:val="single" w:sz="12" w:space="0" w:color="000000"/>
            </w:tcBorders>
          </w:tcPr>
          <w:p w:rsidR="000F2DED" w:rsidRPr="00041208" w:rsidRDefault="000F2DED" w:rsidP="00146ED8">
            <w:pPr>
              <w:pStyle w:val="10"/>
              <w:rPr>
                <w:b/>
                <w:color w:val="000000"/>
              </w:rPr>
            </w:pPr>
            <w:r w:rsidRPr="00041208">
              <w:rPr>
                <w:b/>
                <w:color w:val="000000"/>
              </w:rPr>
              <w:t>ИТОГО:</w:t>
            </w:r>
          </w:p>
        </w:tc>
        <w:tc>
          <w:tcPr>
            <w:tcW w:w="931" w:type="dxa"/>
            <w:gridSpan w:val="2"/>
            <w:tcBorders>
              <w:bottom w:val="single" w:sz="12" w:space="0" w:color="000000"/>
            </w:tcBorders>
          </w:tcPr>
          <w:p w:rsidR="000F2DED" w:rsidRPr="00041208" w:rsidRDefault="000F2DED" w:rsidP="00146ED8">
            <w:pPr>
              <w:pStyle w:val="10"/>
              <w:jc w:val="center"/>
              <w:rPr>
                <w:color w:val="000000"/>
              </w:rPr>
            </w:pPr>
            <w:r w:rsidRPr="00041208">
              <w:rPr>
                <w:color w:val="000000"/>
              </w:rPr>
              <w:t>75</w:t>
            </w:r>
          </w:p>
        </w:tc>
        <w:tc>
          <w:tcPr>
            <w:tcW w:w="932" w:type="dxa"/>
            <w:gridSpan w:val="2"/>
            <w:tcBorders>
              <w:bottom w:val="single" w:sz="12" w:space="0" w:color="000000"/>
            </w:tcBorders>
          </w:tcPr>
          <w:p w:rsidR="000F2DED" w:rsidRPr="00041208" w:rsidRDefault="000F2DED" w:rsidP="00146ED8">
            <w:pPr>
              <w:pStyle w:val="10"/>
              <w:jc w:val="center"/>
              <w:rPr>
                <w:color w:val="000000"/>
              </w:rPr>
            </w:pPr>
            <w:r w:rsidRPr="00041208">
              <w:rPr>
                <w:color w:val="000000"/>
              </w:rPr>
              <w:t>75</w:t>
            </w:r>
          </w:p>
        </w:tc>
        <w:tc>
          <w:tcPr>
            <w:tcW w:w="931" w:type="dxa"/>
            <w:gridSpan w:val="2"/>
            <w:tcBorders>
              <w:bottom w:val="single" w:sz="12" w:space="0" w:color="000000"/>
              <w:right w:val="single" w:sz="6" w:space="0" w:color="auto"/>
            </w:tcBorders>
          </w:tcPr>
          <w:p w:rsidR="000F2DED" w:rsidRPr="00041208" w:rsidRDefault="000F2DED" w:rsidP="00146ED8">
            <w:pPr>
              <w:pStyle w:val="10"/>
              <w:jc w:val="center"/>
              <w:rPr>
                <w:color w:val="000000"/>
              </w:rPr>
            </w:pPr>
            <w:r w:rsidRPr="00041208">
              <w:rPr>
                <w:color w:val="000000"/>
              </w:rPr>
              <w:t>75</w:t>
            </w: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124</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24</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128</w:t>
            </w: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20</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102</w:t>
            </w: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15</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105</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15</w:t>
            </w: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108</w:t>
            </w:r>
          </w:p>
        </w:tc>
        <w:tc>
          <w:tcPr>
            <w:tcW w:w="466" w:type="dxa"/>
            <w:tcBorders>
              <w:bottom w:val="single" w:sz="12" w:space="0" w:color="000000"/>
              <w:right w:val="single" w:sz="6" w:space="0" w:color="auto"/>
            </w:tcBorders>
          </w:tcPr>
          <w:p w:rsidR="000F2DED" w:rsidRPr="00041208" w:rsidRDefault="000F2DED" w:rsidP="00146ED8">
            <w:pPr>
              <w:pStyle w:val="10"/>
              <w:jc w:val="center"/>
              <w:rPr>
                <w:color w:val="000000"/>
              </w:rPr>
            </w:pPr>
            <w:r w:rsidRPr="00041208">
              <w:rPr>
                <w:color w:val="000000"/>
              </w:rPr>
              <w:t>15</w:t>
            </w: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62</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25</w:t>
            </w:r>
          </w:p>
        </w:tc>
        <w:tc>
          <w:tcPr>
            <w:tcW w:w="466" w:type="dxa"/>
            <w:tcBorders>
              <w:bottom w:val="single" w:sz="12" w:space="0" w:color="000000"/>
            </w:tcBorders>
          </w:tcPr>
          <w:p w:rsidR="000F2DED" w:rsidRPr="00041208" w:rsidRDefault="000F2DED" w:rsidP="00146ED8">
            <w:pPr>
              <w:pStyle w:val="10"/>
              <w:jc w:val="center"/>
              <w:rPr>
                <w:color w:val="000000"/>
              </w:rPr>
            </w:pPr>
            <w:r w:rsidRPr="00041208">
              <w:rPr>
                <w:color w:val="000000"/>
              </w:rPr>
              <w:t>62</w:t>
            </w:r>
          </w:p>
        </w:tc>
        <w:tc>
          <w:tcPr>
            <w:tcW w:w="465" w:type="dxa"/>
            <w:tcBorders>
              <w:bottom w:val="single" w:sz="12" w:space="0" w:color="000000"/>
            </w:tcBorders>
          </w:tcPr>
          <w:p w:rsidR="000F2DED" w:rsidRPr="00041208" w:rsidRDefault="000F2DED" w:rsidP="00146ED8">
            <w:pPr>
              <w:pStyle w:val="10"/>
              <w:jc w:val="center"/>
              <w:rPr>
                <w:color w:val="000000"/>
              </w:rPr>
            </w:pPr>
            <w:r w:rsidRPr="00041208">
              <w:rPr>
                <w:color w:val="000000"/>
              </w:rPr>
              <w:t>25</w:t>
            </w:r>
          </w:p>
        </w:tc>
        <w:tc>
          <w:tcPr>
            <w:tcW w:w="894" w:type="dxa"/>
            <w:tcBorders>
              <w:top w:val="single" w:sz="12" w:space="0" w:color="000000"/>
              <w:left w:val="single" w:sz="6" w:space="0" w:color="auto"/>
              <w:bottom w:val="single" w:sz="12" w:space="0" w:color="000000"/>
              <w:right w:val="single" w:sz="4" w:space="0" w:color="auto"/>
            </w:tcBorders>
          </w:tcPr>
          <w:p w:rsidR="000F2DED" w:rsidRPr="00041208" w:rsidRDefault="000F2DED" w:rsidP="00146ED8">
            <w:pPr>
              <w:pStyle w:val="10"/>
              <w:jc w:val="center"/>
              <w:rPr>
                <w:color w:val="000000"/>
              </w:rPr>
            </w:pPr>
            <w:r w:rsidRPr="00041208">
              <w:rPr>
                <w:color w:val="000000"/>
              </w:rPr>
              <w:t>122</w:t>
            </w:r>
          </w:p>
        </w:tc>
      </w:tr>
      <w:tr w:rsidR="000F2DED" w:rsidRPr="00041208" w:rsidTr="00146ED8">
        <w:trPr>
          <w:trHeight w:val="235"/>
        </w:trPr>
        <w:tc>
          <w:tcPr>
            <w:tcW w:w="1873" w:type="dxa"/>
            <w:tcBorders>
              <w:left w:val="single" w:sz="6" w:space="0" w:color="auto"/>
            </w:tcBorders>
          </w:tcPr>
          <w:p w:rsidR="000F2DED" w:rsidRPr="00041208" w:rsidRDefault="000F2DED" w:rsidP="00146ED8">
            <w:pPr>
              <w:pStyle w:val="10"/>
              <w:jc w:val="right"/>
              <w:rPr>
                <w:color w:val="000000"/>
              </w:rPr>
            </w:pPr>
          </w:p>
        </w:tc>
        <w:tc>
          <w:tcPr>
            <w:tcW w:w="1985" w:type="dxa"/>
          </w:tcPr>
          <w:p w:rsidR="000F2DED" w:rsidRPr="00041208" w:rsidRDefault="000F2DED" w:rsidP="00146ED8">
            <w:pPr>
              <w:pStyle w:val="10"/>
              <w:jc w:val="right"/>
              <w:rPr>
                <w:color w:val="000000"/>
              </w:rPr>
            </w:pPr>
          </w:p>
        </w:tc>
        <w:tc>
          <w:tcPr>
            <w:tcW w:w="2794" w:type="dxa"/>
            <w:gridSpan w:val="6"/>
            <w:tcBorders>
              <w:left w:val="single" w:sz="6" w:space="0" w:color="auto"/>
              <w:right w:val="single" w:sz="6" w:space="0" w:color="auto"/>
            </w:tcBorders>
          </w:tcPr>
          <w:p w:rsidR="000F2DED" w:rsidRPr="00041208" w:rsidRDefault="000F2DED" w:rsidP="00146ED8">
            <w:pPr>
              <w:pStyle w:val="10"/>
              <w:jc w:val="center"/>
              <w:rPr>
                <w:color w:val="000000"/>
              </w:rPr>
            </w:pPr>
            <w:r w:rsidRPr="00041208">
              <w:rPr>
                <w:color w:val="000000"/>
              </w:rPr>
              <w:t>225</w:t>
            </w:r>
          </w:p>
        </w:tc>
        <w:tc>
          <w:tcPr>
            <w:tcW w:w="931" w:type="dxa"/>
            <w:gridSpan w:val="2"/>
          </w:tcPr>
          <w:p w:rsidR="000F2DED" w:rsidRPr="00041208" w:rsidRDefault="000F2DED" w:rsidP="00146ED8">
            <w:pPr>
              <w:pStyle w:val="10"/>
              <w:jc w:val="center"/>
              <w:rPr>
                <w:color w:val="000000"/>
              </w:rPr>
            </w:pPr>
            <w:r w:rsidRPr="00041208">
              <w:rPr>
                <w:color w:val="000000"/>
              </w:rPr>
              <w:t>148</w:t>
            </w:r>
          </w:p>
        </w:tc>
        <w:tc>
          <w:tcPr>
            <w:tcW w:w="931" w:type="dxa"/>
            <w:gridSpan w:val="2"/>
          </w:tcPr>
          <w:p w:rsidR="000F2DED" w:rsidRPr="00041208" w:rsidRDefault="000F2DED" w:rsidP="00146ED8">
            <w:pPr>
              <w:pStyle w:val="10"/>
              <w:jc w:val="center"/>
              <w:rPr>
                <w:color w:val="000000"/>
              </w:rPr>
            </w:pPr>
            <w:r w:rsidRPr="00041208">
              <w:rPr>
                <w:color w:val="000000"/>
              </w:rPr>
              <w:t>148</w:t>
            </w:r>
          </w:p>
        </w:tc>
        <w:tc>
          <w:tcPr>
            <w:tcW w:w="931" w:type="dxa"/>
            <w:gridSpan w:val="2"/>
          </w:tcPr>
          <w:p w:rsidR="000F2DED" w:rsidRPr="00041208" w:rsidRDefault="000F2DED" w:rsidP="00146ED8">
            <w:pPr>
              <w:pStyle w:val="10"/>
              <w:jc w:val="center"/>
              <w:rPr>
                <w:color w:val="000000"/>
              </w:rPr>
            </w:pPr>
            <w:r w:rsidRPr="00041208">
              <w:rPr>
                <w:color w:val="000000"/>
              </w:rPr>
              <w:t>117</w:t>
            </w:r>
          </w:p>
        </w:tc>
        <w:tc>
          <w:tcPr>
            <w:tcW w:w="932" w:type="dxa"/>
            <w:gridSpan w:val="2"/>
          </w:tcPr>
          <w:p w:rsidR="000F2DED" w:rsidRPr="00041208" w:rsidRDefault="000F2DED" w:rsidP="00146ED8">
            <w:pPr>
              <w:pStyle w:val="10"/>
              <w:jc w:val="center"/>
              <w:rPr>
                <w:color w:val="000000"/>
              </w:rPr>
            </w:pPr>
            <w:r w:rsidRPr="00041208">
              <w:rPr>
                <w:color w:val="000000"/>
              </w:rPr>
              <w:t>120</w:t>
            </w:r>
          </w:p>
        </w:tc>
        <w:tc>
          <w:tcPr>
            <w:tcW w:w="931" w:type="dxa"/>
            <w:gridSpan w:val="2"/>
          </w:tcPr>
          <w:p w:rsidR="000F2DED" w:rsidRPr="00041208" w:rsidRDefault="000F2DED" w:rsidP="00146ED8">
            <w:pPr>
              <w:pStyle w:val="10"/>
              <w:jc w:val="center"/>
              <w:rPr>
                <w:color w:val="000000"/>
              </w:rPr>
            </w:pPr>
            <w:r w:rsidRPr="00041208">
              <w:rPr>
                <w:color w:val="000000"/>
              </w:rPr>
              <w:t>123</w:t>
            </w:r>
          </w:p>
        </w:tc>
        <w:tc>
          <w:tcPr>
            <w:tcW w:w="931" w:type="dxa"/>
            <w:gridSpan w:val="2"/>
            <w:tcBorders>
              <w:left w:val="single" w:sz="6" w:space="0" w:color="auto"/>
            </w:tcBorders>
          </w:tcPr>
          <w:p w:rsidR="000F2DED" w:rsidRPr="00041208" w:rsidRDefault="000F2DED" w:rsidP="00146ED8">
            <w:pPr>
              <w:pStyle w:val="10"/>
              <w:jc w:val="center"/>
              <w:rPr>
                <w:color w:val="000000"/>
              </w:rPr>
            </w:pPr>
            <w:r w:rsidRPr="00041208">
              <w:rPr>
                <w:color w:val="000000"/>
              </w:rPr>
              <w:t>87</w:t>
            </w:r>
          </w:p>
        </w:tc>
        <w:tc>
          <w:tcPr>
            <w:tcW w:w="931" w:type="dxa"/>
            <w:gridSpan w:val="2"/>
          </w:tcPr>
          <w:p w:rsidR="000F2DED" w:rsidRPr="00041208" w:rsidRDefault="000F2DED" w:rsidP="00146ED8">
            <w:pPr>
              <w:pStyle w:val="10"/>
              <w:jc w:val="center"/>
              <w:rPr>
                <w:color w:val="000000"/>
              </w:rPr>
            </w:pPr>
            <w:r w:rsidRPr="00041208">
              <w:rPr>
                <w:color w:val="000000"/>
              </w:rPr>
              <w:t>87</w:t>
            </w:r>
          </w:p>
        </w:tc>
        <w:tc>
          <w:tcPr>
            <w:tcW w:w="894" w:type="dxa"/>
            <w:tcBorders>
              <w:left w:val="single" w:sz="6" w:space="0" w:color="000000"/>
              <w:right w:val="single" w:sz="4" w:space="0" w:color="auto"/>
            </w:tcBorders>
          </w:tcPr>
          <w:p w:rsidR="000F2DED" w:rsidRPr="00041208" w:rsidRDefault="000F2DED" w:rsidP="00146ED8">
            <w:pPr>
              <w:pStyle w:val="10"/>
              <w:jc w:val="center"/>
              <w:rPr>
                <w:color w:val="000000"/>
              </w:rPr>
            </w:pPr>
          </w:p>
        </w:tc>
      </w:tr>
      <w:tr w:rsidR="000F2DED" w:rsidRPr="00041208" w:rsidTr="00146ED8">
        <w:trPr>
          <w:trHeight w:val="235"/>
        </w:trPr>
        <w:tc>
          <w:tcPr>
            <w:tcW w:w="3858" w:type="dxa"/>
            <w:gridSpan w:val="2"/>
            <w:tcBorders>
              <w:left w:val="single" w:sz="6" w:space="0" w:color="auto"/>
            </w:tcBorders>
          </w:tcPr>
          <w:p w:rsidR="000F2DED" w:rsidRPr="00041208" w:rsidRDefault="000F2DED" w:rsidP="00146ED8">
            <w:pPr>
              <w:pStyle w:val="10"/>
              <w:jc w:val="right"/>
              <w:rPr>
                <w:b/>
                <w:color w:val="000000"/>
              </w:rPr>
            </w:pPr>
            <w:r w:rsidRPr="00041208">
              <w:rPr>
                <w:b/>
                <w:color w:val="000000"/>
              </w:rPr>
              <w:t>Итого по возрастным</w:t>
            </w:r>
          </w:p>
        </w:tc>
        <w:tc>
          <w:tcPr>
            <w:tcW w:w="466" w:type="dxa"/>
            <w:tcBorders>
              <w:left w:val="single" w:sz="6" w:space="0" w:color="auto"/>
            </w:tcBorders>
          </w:tcPr>
          <w:p w:rsidR="000F2DED" w:rsidRPr="00041208" w:rsidRDefault="000F2DED" w:rsidP="00146ED8">
            <w:pPr>
              <w:pStyle w:val="10"/>
              <w:jc w:val="right"/>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Borders>
              <w:right w:val="single" w:sz="6" w:space="0" w:color="000000"/>
            </w:tcBorders>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6" w:type="dxa"/>
          </w:tcPr>
          <w:p w:rsidR="000F2DED" w:rsidRPr="00041208" w:rsidRDefault="000F2DED" w:rsidP="00146ED8">
            <w:pPr>
              <w:pStyle w:val="10"/>
              <w:jc w:val="center"/>
              <w:rPr>
                <w:color w:val="000000"/>
              </w:rPr>
            </w:pPr>
          </w:p>
        </w:tc>
        <w:tc>
          <w:tcPr>
            <w:tcW w:w="465" w:type="dxa"/>
          </w:tcPr>
          <w:p w:rsidR="000F2DED" w:rsidRPr="00041208" w:rsidRDefault="000F2DED" w:rsidP="00146ED8">
            <w:pPr>
              <w:pStyle w:val="10"/>
              <w:jc w:val="center"/>
              <w:rPr>
                <w:color w:val="000000"/>
              </w:rPr>
            </w:pPr>
          </w:p>
        </w:tc>
        <w:tc>
          <w:tcPr>
            <w:tcW w:w="894" w:type="dxa"/>
            <w:tcBorders>
              <w:left w:val="single" w:sz="6" w:space="0" w:color="000000"/>
              <w:right w:val="single" w:sz="4" w:space="0" w:color="auto"/>
            </w:tcBorders>
          </w:tcPr>
          <w:p w:rsidR="000F2DED" w:rsidRPr="00041208" w:rsidRDefault="000F2DED" w:rsidP="00146ED8">
            <w:pPr>
              <w:pStyle w:val="10"/>
              <w:jc w:val="center"/>
              <w:rPr>
                <w:color w:val="000000"/>
              </w:rPr>
            </w:pPr>
          </w:p>
        </w:tc>
      </w:tr>
      <w:tr w:rsidR="000F2DED" w:rsidRPr="00041208" w:rsidTr="00146ED8">
        <w:trPr>
          <w:trHeight w:val="235"/>
        </w:trPr>
        <w:tc>
          <w:tcPr>
            <w:tcW w:w="3858" w:type="dxa"/>
            <w:gridSpan w:val="2"/>
            <w:tcBorders>
              <w:left w:val="single" w:sz="6" w:space="0" w:color="auto"/>
              <w:bottom w:val="single" w:sz="6" w:space="0" w:color="auto"/>
            </w:tcBorders>
          </w:tcPr>
          <w:p w:rsidR="000F2DED" w:rsidRPr="00041208" w:rsidRDefault="000F2DED" w:rsidP="00146ED8">
            <w:pPr>
              <w:pStyle w:val="10"/>
              <w:jc w:val="right"/>
              <w:rPr>
                <w:b/>
                <w:color w:val="000000"/>
              </w:rPr>
            </w:pPr>
            <w:r w:rsidRPr="00041208">
              <w:rPr>
                <w:b/>
                <w:color w:val="000000"/>
              </w:rPr>
              <w:t>группам</w:t>
            </w:r>
          </w:p>
        </w:tc>
        <w:tc>
          <w:tcPr>
            <w:tcW w:w="2794" w:type="dxa"/>
            <w:gridSpan w:val="6"/>
            <w:tcBorders>
              <w:left w:val="single" w:sz="6" w:space="0" w:color="auto"/>
              <w:bottom w:val="single" w:sz="6" w:space="0" w:color="auto"/>
            </w:tcBorders>
          </w:tcPr>
          <w:p w:rsidR="000F2DED" w:rsidRPr="00041208" w:rsidRDefault="000F2DED" w:rsidP="00146ED8">
            <w:pPr>
              <w:pStyle w:val="10"/>
              <w:jc w:val="center"/>
              <w:rPr>
                <w:color w:val="000000"/>
              </w:rPr>
            </w:pPr>
            <w:r w:rsidRPr="00041208">
              <w:rPr>
                <w:color w:val="000000"/>
              </w:rPr>
              <w:t>225</w:t>
            </w:r>
          </w:p>
        </w:tc>
        <w:tc>
          <w:tcPr>
            <w:tcW w:w="4656" w:type="dxa"/>
            <w:gridSpan w:val="10"/>
            <w:tcBorders>
              <w:left w:val="single" w:sz="6" w:space="0" w:color="000000"/>
              <w:bottom w:val="single" w:sz="6" w:space="0" w:color="auto"/>
              <w:right w:val="single" w:sz="6" w:space="0" w:color="000000"/>
            </w:tcBorders>
          </w:tcPr>
          <w:p w:rsidR="000F2DED" w:rsidRPr="00041208" w:rsidRDefault="000F2DED" w:rsidP="00146ED8">
            <w:pPr>
              <w:pStyle w:val="10"/>
              <w:jc w:val="center"/>
              <w:rPr>
                <w:color w:val="000000"/>
              </w:rPr>
            </w:pPr>
            <w:r w:rsidRPr="00041208">
              <w:rPr>
                <w:color w:val="000000"/>
              </w:rPr>
              <w:t>656</w:t>
            </w:r>
          </w:p>
        </w:tc>
        <w:tc>
          <w:tcPr>
            <w:tcW w:w="1862" w:type="dxa"/>
            <w:gridSpan w:val="4"/>
            <w:tcBorders>
              <w:bottom w:val="single" w:sz="6" w:space="0" w:color="auto"/>
            </w:tcBorders>
          </w:tcPr>
          <w:p w:rsidR="000F2DED" w:rsidRPr="00041208" w:rsidRDefault="000F2DED" w:rsidP="00146ED8">
            <w:pPr>
              <w:pStyle w:val="10"/>
              <w:jc w:val="center"/>
              <w:rPr>
                <w:color w:val="000000"/>
              </w:rPr>
            </w:pPr>
            <w:r w:rsidRPr="00041208">
              <w:rPr>
                <w:color w:val="000000"/>
              </w:rPr>
              <w:t>174</w:t>
            </w:r>
          </w:p>
        </w:tc>
        <w:tc>
          <w:tcPr>
            <w:tcW w:w="894" w:type="dxa"/>
            <w:tcBorders>
              <w:left w:val="single" w:sz="6" w:space="0" w:color="000000"/>
              <w:bottom w:val="single" w:sz="4" w:space="0" w:color="auto"/>
              <w:right w:val="single" w:sz="4" w:space="0" w:color="auto"/>
            </w:tcBorders>
          </w:tcPr>
          <w:p w:rsidR="000F2DED" w:rsidRPr="00041208" w:rsidRDefault="000F2DED" w:rsidP="00146ED8">
            <w:pPr>
              <w:pStyle w:val="10"/>
              <w:jc w:val="center"/>
              <w:rPr>
                <w:color w:val="000000"/>
              </w:rPr>
            </w:pPr>
            <w:r w:rsidRPr="00041208">
              <w:rPr>
                <w:color w:val="000000"/>
              </w:rPr>
              <w:t>1055</w:t>
            </w:r>
          </w:p>
        </w:tc>
      </w:tr>
    </w:tbl>
    <w:p w:rsidR="000F2DED" w:rsidRPr="00041208" w:rsidRDefault="000F2DED" w:rsidP="000F2DED">
      <w:pPr>
        <w:pStyle w:val="10"/>
        <w:jc w:val="right"/>
        <w:rPr>
          <w:b/>
          <w:color w:val="000000"/>
        </w:rPr>
        <w:sectPr w:rsidR="000F2DED" w:rsidRPr="00041208">
          <w:pgSz w:w="16840" w:h="11907" w:orient="landscape" w:code="9"/>
          <w:pgMar w:top="567" w:right="1418" w:bottom="851" w:left="1418" w:header="720" w:footer="720" w:gutter="0"/>
          <w:cols w:space="720"/>
        </w:sectPr>
      </w:pPr>
    </w:p>
    <w:tbl>
      <w:tblPr>
        <w:tblW w:w="16237" w:type="dxa"/>
        <w:tblInd w:w="-252" w:type="dxa"/>
        <w:tblLayout w:type="fixed"/>
        <w:tblLook w:val="0000" w:firstRow="0" w:lastRow="0" w:firstColumn="0" w:lastColumn="0" w:noHBand="0" w:noVBand="0"/>
      </w:tblPr>
      <w:tblGrid>
        <w:gridCol w:w="590"/>
        <w:gridCol w:w="1029"/>
        <w:gridCol w:w="1"/>
        <w:gridCol w:w="535"/>
        <w:gridCol w:w="6"/>
        <w:gridCol w:w="901"/>
        <w:gridCol w:w="75"/>
        <w:gridCol w:w="236"/>
        <w:gridCol w:w="412"/>
        <w:gridCol w:w="72"/>
        <w:gridCol w:w="236"/>
        <w:gridCol w:w="236"/>
        <w:gridCol w:w="207"/>
        <w:gridCol w:w="498"/>
        <w:gridCol w:w="3"/>
        <w:gridCol w:w="127"/>
        <w:gridCol w:w="428"/>
        <w:gridCol w:w="115"/>
        <w:gridCol w:w="236"/>
        <w:gridCol w:w="179"/>
        <w:gridCol w:w="40"/>
        <w:gridCol w:w="207"/>
        <w:gridCol w:w="146"/>
        <w:gridCol w:w="418"/>
        <w:gridCol w:w="18"/>
        <w:gridCol w:w="330"/>
        <w:gridCol w:w="56"/>
        <w:gridCol w:w="287"/>
        <w:gridCol w:w="40"/>
        <w:gridCol w:w="259"/>
        <w:gridCol w:w="75"/>
        <w:gridCol w:w="161"/>
        <w:gridCol w:w="191"/>
        <w:gridCol w:w="22"/>
        <w:gridCol w:w="250"/>
        <w:gridCol w:w="90"/>
        <w:gridCol w:w="34"/>
        <w:gridCol w:w="238"/>
        <w:gridCol w:w="49"/>
        <w:gridCol w:w="87"/>
        <w:gridCol w:w="100"/>
        <w:gridCol w:w="164"/>
        <w:gridCol w:w="110"/>
        <w:gridCol w:w="302"/>
        <w:gridCol w:w="266"/>
        <w:gridCol w:w="18"/>
        <w:gridCol w:w="306"/>
        <w:gridCol w:w="198"/>
        <w:gridCol w:w="36"/>
        <w:gridCol w:w="381"/>
        <w:gridCol w:w="99"/>
        <w:gridCol w:w="164"/>
        <w:gridCol w:w="53"/>
        <w:gridCol w:w="230"/>
        <w:gridCol w:w="40"/>
        <w:gridCol w:w="121"/>
        <w:gridCol w:w="53"/>
        <w:gridCol w:w="348"/>
        <w:gridCol w:w="33"/>
        <w:gridCol w:w="81"/>
        <w:gridCol w:w="53"/>
        <w:gridCol w:w="350"/>
        <w:gridCol w:w="35"/>
        <w:gridCol w:w="67"/>
        <w:gridCol w:w="53"/>
        <w:gridCol w:w="385"/>
        <w:gridCol w:w="52"/>
        <w:gridCol w:w="194"/>
        <w:gridCol w:w="53"/>
        <w:gridCol w:w="241"/>
        <w:gridCol w:w="60"/>
        <w:gridCol w:w="318"/>
        <w:gridCol w:w="53"/>
        <w:gridCol w:w="60"/>
        <w:gridCol w:w="181"/>
        <w:gridCol w:w="285"/>
        <w:gridCol w:w="30"/>
        <w:gridCol w:w="171"/>
        <w:gridCol w:w="43"/>
        <w:gridCol w:w="116"/>
        <w:gridCol w:w="77"/>
        <w:gridCol w:w="27"/>
        <w:gridCol w:w="16"/>
        <w:gridCol w:w="172"/>
        <w:gridCol w:w="21"/>
        <w:gridCol w:w="161"/>
        <w:gridCol w:w="75"/>
        <w:gridCol w:w="295"/>
        <w:gridCol w:w="234"/>
        <w:gridCol w:w="136"/>
      </w:tblGrid>
      <w:tr w:rsidR="000F2DED" w:rsidRPr="00041208" w:rsidTr="00146ED8">
        <w:trPr>
          <w:gridAfter w:val="1"/>
          <w:wAfter w:w="136" w:type="dxa"/>
          <w:trHeight w:val="255"/>
        </w:trPr>
        <w:tc>
          <w:tcPr>
            <w:tcW w:w="1619" w:type="dxa"/>
            <w:gridSpan w:val="2"/>
            <w:tcBorders>
              <w:top w:val="single" w:sz="4" w:space="0" w:color="auto"/>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в том числе:</w:t>
            </w:r>
          </w:p>
        </w:tc>
        <w:tc>
          <w:tcPr>
            <w:tcW w:w="536" w:type="dxa"/>
            <w:gridSpan w:val="2"/>
            <w:tcBorders>
              <w:top w:val="single" w:sz="4" w:space="0" w:color="auto"/>
              <w:left w:val="nil"/>
              <w:bottom w:val="nil"/>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98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236"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236"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236"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835" w:type="dxa"/>
            <w:gridSpan w:val="4"/>
            <w:tcBorders>
              <w:top w:val="nil"/>
              <w:left w:val="nil"/>
              <w:bottom w:val="nil"/>
              <w:right w:val="nil"/>
            </w:tcBorders>
            <w:shd w:val="clear" w:color="auto" w:fill="auto"/>
            <w:noWrap/>
          </w:tcPr>
          <w:p w:rsidR="000F2DED" w:rsidRPr="00041208" w:rsidRDefault="000F2DED" w:rsidP="00146ED8">
            <w:pPr>
              <w:jc w:val="center"/>
              <w:rPr>
                <w:sz w:val="20"/>
                <w:szCs w:val="20"/>
              </w:rPr>
            </w:pPr>
          </w:p>
        </w:tc>
        <w:tc>
          <w:tcPr>
            <w:tcW w:w="543"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1394" w:type="dxa"/>
            <w:gridSpan w:val="8"/>
            <w:tcBorders>
              <w:top w:val="nil"/>
              <w:left w:val="nil"/>
              <w:bottom w:val="nil"/>
              <w:right w:val="nil"/>
            </w:tcBorders>
            <w:shd w:val="clear" w:color="auto" w:fill="auto"/>
            <w:noWrap/>
          </w:tcPr>
          <w:p w:rsidR="000F2DED" w:rsidRPr="00041208" w:rsidRDefault="000F2DED" w:rsidP="00146ED8">
            <w:pPr>
              <w:rPr>
                <w:sz w:val="20"/>
                <w:szCs w:val="20"/>
              </w:rPr>
            </w:pPr>
          </w:p>
        </w:tc>
        <w:tc>
          <w:tcPr>
            <w:tcW w:w="327"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259"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463"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362"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7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90"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615"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86" w:type="dxa"/>
            <w:gridSpan w:val="5"/>
            <w:tcBorders>
              <w:top w:val="nil"/>
              <w:left w:val="nil"/>
              <w:bottom w:val="nil"/>
              <w:right w:val="nil"/>
            </w:tcBorders>
            <w:shd w:val="clear" w:color="auto" w:fill="auto"/>
            <w:noWrap/>
          </w:tcPr>
          <w:p w:rsidR="000F2DED" w:rsidRPr="00041208" w:rsidRDefault="000F2DED" w:rsidP="00146ED8">
            <w:pPr>
              <w:rPr>
                <w:sz w:val="20"/>
                <w:szCs w:val="20"/>
              </w:rPr>
            </w:pPr>
          </w:p>
        </w:tc>
        <w:tc>
          <w:tcPr>
            <w:tcW w:w="555"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484"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40"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1857" w:type="dxa"/>
            <w:gridSpan w:val="14"/>
            <w:tcBorders>
              <w:top w:val="nil"/>
              <w:left w:val="nil"/>
              <w:bottom w:val="nil"/>
              <w:right w:val="nil"/>
            </w:tcBorders>
            <w:shd w:val="clear" w:color="auto" w:fill="auto"/>
            <w:noWrap/>
          </w:tcPr>
          <w:p w:rsidR="000F2DED" w:rsidRPr="00041208" w:rsidRDefault="000F2DED" w:rsidP="00146ED8">
            <w:pPr>
              <w:rPr>
                <w:sz w:val="20"/>
                <w:szCs w:val="20"/>
              </w:rPr>
            </w:pPr>
            <w:r>
              <w:rPr>
                <w:sz w:val="20"/>
                <w:szCs w:val="20"/>
              </w:rPr>
              <w:t>«</w:t>
            </w:r>
            <w:r w:rsidRPr="00041208">
              <w:rPr>
                <w:sz w:val="20"/>
                <w:szCs w:val="20"/>
              </w:rPr>
              <w:t>___</w:t>
            </w:r>
            <w:r>
              <w:rPr>
                <w:sz w:val="20"/>
                <w:szCs w:val="20"/>
              </w:rPr>
              <w:t>»</w:t>
            </w:r>
            <w:r w:rsidRPr="00041208">
              <w:rPr>
                <w:sz w:val="20"/>
                <w:szCs w:val="20"/>
              </w:rPr>
              <w:t xml:space="preserve"> _____________________ 20____ г.</w:t>
            </w:r>
          </w:p>
        </w:tc>
        <w:tc>
          <w:tcPr>
            <w:tcW w:w="1078" w:type="dxa"/>
            <w:gridSpan w:val="9"/>
            <w:tcBorders>
              <w:top w:val="nil"/>
              <w:left w:val="nil"/>
              <w:bottom w:val="nil"/>
              <w:right w:val="nil"/>
            </w:tcBorders>
            <w:shd w:val="clear" w:color="auto" w:fill="auto"/>
            <w:noWrap/>
          </w:tcPr>
          <w:p w:rsidR="000F2DED" w:rsidRPr="00041208" w:rsidRDefault="000F2DED" w:rsidP="00146ED8">
            <w:pPr>
              <w:rPr>
                <w:sz w:val="20"/>
                <w:szCs w:val="20"/>
              </w:rPr>
            </w:pPr>
          </w:p>
        </w:tc>
      </w:tr>
      <w:tr w:rsidR="000F2DED" w:rsidRPr="00041208" w:rsidTr="00146ED8">
        <w:trPr>
          <w:trHeight w:val="255"/>
        </w:trPr>
        <w:tc>
          <w:tcPr>
            <w:tcW w:w="1619" w:type="dxa"/>
            <w:gridSpan w:val="2"/>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А)число нед час.по уч.плану</w:t>
            </w:r>
          </w:p>
        </w:tc>
        <w:tc>
          <w:tcPr>
            <w:tcW w:w="536"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982" w:type="dxa"/>
            <w:gridSpan w:val="3"/>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236"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84" w:type="dxa"/>
            <w:gridSpan w:val="2"/>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236"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236"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835" w:type="dxa"/>
            <w:gridSpan w:val="4"/>
            <w:tcBorders>
              <w:top w:val="nil"/>
              <w:left w:val="nil"/>
              <w:bottom w:val="nil"/>
              <w:right w:val="nil"/>
            </w:tcBorders>
            <w:shd w:val="clear" w:color="auto" w:fill="auto"/>
            <w:noWrap/>
          </w:tcPr>
          <w:p w:rsidR="000F2DED" w:rsidRPr="00041208" w:rsidRDefault="000F2DED" w:rsidP="00146ED8">
            <w:pPr>
              <w:jc w:val="center"/>
              <w:rPr>
                <w:sz w:val="20"/>
                <w:szCs w:val="20"/>
              </w:rPr>
            </w:pPr>
          </w:p>
        </w:tc>
        <w:tc>
          <w:tcPr>
            <w:tcW w:w="543"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42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82"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386"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327"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259"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463"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362"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7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90"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615"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86" w:type="dxa"/>
            <w:gridSpan w:val="5"/>
            <w:tcBorders>
              <w:top w:val="nil"/>
              <w:left w:val="nil"/>
              <w:bottom w:val="nil"/>
              <w:right w:val="nil"/>
            </w:tcBorders>
            <w:shd w:val="clear" w:color="auto" w:fill="auto"/>
            <w:noWrap/>
          </w:tcPr>
          <w:p w:rsidR="000F2DED" w:rsidRPr="00041208" w:rsidRDefault="000F2DED" w:rsidP="00146ED8">
            <w:pPr>
              <w:rPr>
                <w:sz w:val="20"/>
                <w:szCs w:val="20"/>
              </w:rPr>
            </w:pPr>
          </w:p>
        </w:tc>
        <w:tc>
          <w:tcPr>
            <w:tcW w:w="555"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484"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40"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540"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672" w:type="dxa"/>
            <w:gridSpan w:val="5"/>
            <w:tcBorders>
              <w:top w:val="nil"/>
              <w:left w:val="nil"/>
              <w:bottom w:val="nil"/>
              <w:right w:val="nil"/>
            </w:tcBorders>
            <w:shd w:val="clear" w:color="auto" w:fill="auto"/>
            <w:noWrap/>
          </w:tcPr>
          <w:p w:rsidR="000F2DED" w:rsidRPr="00041208" w:rsidRDefault="000F2DED" w:rsidP="00146ED8">
            <w:pPr>
              <w:rPr>
                <w:sz w:val="20"/>
                <w:szCs w:val="20"/>
              </w:rPr>
            </w:pPr>
          </w:p>
        </w:tc>
        <w:tc>
          <w:tcPr>
            <w:tcW w:w="285"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244"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1094" w:type="dxa"/>
            <w:gridSpan w:val="7"/>
            <w:tcBorders>
              <w:top w:val="nil"/>
              <w:left w:val="nil"/>
              <w:bottom w:val="nil"/>
              <w:right w:val="nil"/>
            </w:tcBorders>
            <w:shd w:val="clear" w:color="auto" w:fill="auto"/>
            <w:noWrap/>
          </w:tcPr>
          <w:p w:rsidR="000F2DED" w:rsidRPr="00041208" w:rsidRDefault="000F2DED" w:rsidP="00146ED8">
            <w:pPr>
              <w:rPr>
                <w:sz w:val="20"/>
                <w:szCs w:val="20"/>
              </w:rPr>
            </w:pPr>
          </w:p>
        </w:tc>
      </w:tr>
      <w:tr w:rsidR="000F2DED" w:rsidRPr="00041208" w:rsidTr="00146ED8">
        <w:trPr>
          <w:gridAfter w:val="1"/>
          <w:wAfter w:w="136" w:type="dxa"/>
          <w:trHeight w:val="255"/>
        </w:trPr>
        <w:tc>
          <w:tcPr>
            <w:tcW w:w="1619" w:type="dxa"/>
            <w:gridSpan w:val="2"/>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б)дополнительные часы</w:t>
            </w:r>
          </w:p>
        </w:tc>
        <w:tc>
          <w:tcPr>
            <w:tcW w:w="536"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982"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236"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4"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236"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236"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835" w:type="dxa"/>
            <w:gridSpan w:val="4"/>
            <w:tcBorders>
              <w:top w:val="nil"/>
              <w:left w:val="nil"/>
              <w:bottom w:val="nil"/>
              <w:right w:val="nil"/>
            </w:tcBorders>
            <w:shd w:val="clear" w:color="auto" w:fill="auto"/>
            <w:noWrap/>
          </w:tcPr>
          <w:p w:rsidR="000F2DED" w:rsidRPr="00041208" w:rsidRDefault="000F2DED" w:rsidP="00146ED8">
            <w:pPr>
              <w:jc w:val="center"/>
              <w:rPr>
                <w:sz w:val="20"/>
                <w:szCs w:val="20"/>
              </w:rPr>
            </w:pPr>
          </w:p>
        </w:tc>
        <w:tc>
          <w:tcPr>
            <w:tcW w:w="543"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42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82"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386"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327"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259"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463"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362"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7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90"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615"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86" w:type="dxa"/>
            <w:gridSpan w:val="5"/>
            <w:tcBorders>
              <w:top w:val="nil"/>
              <w:left w:val="nil"/>
              <w:bottom w:val="nil"/>
              <w:right w:val="nil"/>
            </w:tcBorders>
            <w:shd w:val="clear" w:color="auto" w:fill="auto"/>
            <w:noWrap/>
          </w:tcPr>
          <w:p w:rsidR="000F2DED" w:rsidRPr="00041208" w:rsidRDefault="000F2DED" w:rsidP="00146ED8">
            <w:pPr>
              <w:rPr>
                <w:sz w:val="20"/>
                <w:szCs w:val="20"/>
              </w:rPr>
            </w:pPr>
          </w:p>
        </w:tc>
        <w:tc>
          <w:tcPr>
            <w:tcW w:w="555"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484"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40"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2935" w:type="dxa"/>
            <w:gridSpan w:val="23"/>
            <w:tcBorders>
              <w:top w:val="nil"/>
              <w:left w:val="nil"/>
              <w:bottom w:val="nil"/>
              <w:right w:val="nil"/>
            </w:tcBorders>
            <w:shd w:val="clear" w:color="auto" w:fill="auto"/>
            <w:noWrap/>
          </w:tcPr>
          <w:p w:rsidR="000F2DED" w:rsidRPr="00041208" w:rsidRDefault="000F2DED" w:rsidP="00146ED8">
            <w:pPr>
              <w:rPr>
                <w:sz w:val="20"/>
                <w:szCs w:val="20"/>
              </w:rPr>
            </w:pPr>
            <w:r w:rsidRPr="00041208">
              <w:rPr>
                <w:sz w:val="20"/>
                <w:szCs w:val="20"/>
              </w:rPr>
              <w:t>Зав.рай(гор)оно ___________________ А.Д. Ласковец</w:t>
            </w:r>
          </w:p>
        </w:tc>
      </w:tr>
      <w:tr w:rsidR="000F2DED" w:rsidRPr="00041208" w:rsidTr="00146ED8">
        <w:trPr>
          <w:gridAfter w:val="6"/>
          <w:wAfter w:w="922" w:type="dxa"/>
          <w:trHeight w:val="645"/>
        </w:trPr>
        <w:tc>
          <w:tcPr>
            <w:tcW w:w="2155" w:type="dxa"/>
            <w:gridSpan w:val="4"/>
            <w:tcBorders>
              <w:top w:val="single" w:sz="4" w:space="0" w:color="auto"/>
              <w:left w:val="single" w:sz="4" w:space="0" w:color="auto"/>
              <w:bottom w:val="single" w:sz="4" w:space="0" w:color="auto"/>
              <w:right w:val="single" w:sz="4" w:space="0" w:color="000000"/>
            </w:tcBorders>
            <w:shd w:val="clear" w:color="auto" w:fill="auto"/>
          </w:tcPr>
          <w:p w:rsidR="000F2DED" w:rsidRPr="00041208" w:rsidRDefault="000F2DED" w:rsidP="00146ED8">
            <w:pPr>
              <w:rPr>
                <w:sz w:val="20"/>
                <w:szCs w:val="20"/>
              </w:rPr>
            </w:pPr>
            <w:r w:rsidRPr="00041208">
              <w:rPr>
                <w:sz w:val="20"/>
                <w:szCs w:val="20"/>
              </w:rPr>
              <w:t>из них: 1. В связи с освоб.учителей от уроков физкультуры</w:t>
            </w:r>
          </w:p>
        </w:tc>
        <w:tc>
          <w:tcPr>
            <w:tcW w:w="982"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236"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4"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236"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941" w:type="dxa"/>
            <w:gridSpan w:val="3"/>
            <w:tcBorders>
              <w:top w:val="nil"/>
              <w:left w:val="nil"/>
              <w:bottom w:val="nil"/>
              <w:right w:val="nil"/>
            </w:tcBorders>
            <w:shd w:val="clear" w:color="auto" w:fill="auto"/>
            <w:noWrap/>
          </w:tcPr>
          <w:p w:rsidR="000F2DED" w:rsidRPr="00041208" w:rsidRDefault="000F2DED" w:rsidP="00146ED8">
            <w:pPr>
              <w:rPr>
                <w:b/>
                <w:bCs/>
                <w:sz w:val="20"/>
                <w:szCs w:val="20"/>
              </w:rPr>
            </w:pPr>
            <w:r w:rsidRPr="00041208">
              <w:rPr>
                <w:b/>
                <w:bCs/>
                <w:sz w:val="20"/>
                <w:szCs w:val="20"/>
              </w:rPr>
              <w:t>Название школы</w:t>
            </w:r>
          </w:p>
        </w:tc>
        <w:tc>
          <w:tcPr>
            <w:tcW w:w="5550" w:type="dxa"/>
            <w:gridSpan w:val="34"/>
            <w:tcBorders>
              <w:top w:val="nil"/>
              <w:left w:val="nil"/>
              <w:bottom w:val="nil"/>
              <w:right w:val="nil"/>
            </w:tcBorders>
            <w:shd w:val="clear" w:color="auto" w:fill="auto"/>
            <w:noWrap/>
          </w:tcPr>
          <w:p w:rsidR="000F2DED" w:rsidRPr="00041208" w:rsidRDefault="000F2DED" w:rsidP="00146ED8">
            <w:pPr>
              <w:rPr>
                <w:i/>
                <w:iCs/>
                <w:sz w:val="20"/>
                <w:szCs w:val="20"/>
              </w:rPr>
            </w:pPr>
            <w:r w:rsidRPr="00041208">
              <w:rPr>
                <w:i/>
                <w:iCs/>
                <w:sz w:val="20"/>
                <w:szCs w:val="20"/>
              </w:rPr>
              <w:t>Муниципальное общеобразовательное учреждение средняя общеобразовательная школа № 46</w:t>
            </w:r>
          </w:p>
        </w:tc>
        <w:tc>
          <w:tcPr>
            <w:tcW w:w="680"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444"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515"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505"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684"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672"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1231" w:type="dxa"/>
            <w:gridSpan w:val="12"/>
            <w:tcBorders>
              <w:top w:val="nil"/>
              <w:left w:val="nil"/>
              <w:bottom w:val="nil"/>
              <w:right w:val="nil"/>
            </w:tcBorders>
            <w:shd w:val="clear" w:color="auto" w:fill="auto"/>
            <w:noWrap/>
          </w:tcPr>
          <w:p w:rsidR="000F2DED" w:rsidRPr="00041208" w:rsidRDefault="000F2DED" w:rsidP="00146ED8">
            <w:pPr>
              <w:rPr>
                <w:sz w:val="20"/>
                <w:szCs w:val="20"/>
              </w:rPr>
            </w:pPr>
            <w:r w:rsidRPr="00041208">
              <w:rPr>
                <w:sz w:val="20"/>
                <w:szCs w:val="20"/>
              </w:rPr>
              <w:t xml:space="preserve">            подпись</w:t>
            </w:r>
          </w:p>
        </w:tc>
      </w:tr>
      <w:tr w:rsidR="000F2DED" w:rsidRPr="00041208" w:rsidTr="00146ED8">
        <w:trPr>
          <w:gridAfter w:val="3"/>
          <w:wAfter w:w="665" w:type="dxa"/>
          <w:trHeight w:val="810"/>
        </w:trPr>
        <w:tc>
          <w:tcPr>
            <w:tcW w:w="2155" w:type="dxa"/>
            <w:gridSpan w:val="4"/>
            <w:tcBorders>
              <w:top w:val="single" w:sz="4" w:space="0" w:color="auto"/>
              <w:left w:val="single" w:sz="4" w:space="0" w:color="auto"/>
              <w:bottom w:val="single" w:sz="4" w:space="0" w:color="auto"/>
              <w:right w:val="single" w:sz="4" w:space="0" w:color="000000"/>
            </w:tcBorders>
            <w:shd w:val="clear" w:color="auto" w:fill="auto"/>
          </w:tcPr>
          <w:p w:rsidR="000F2DED" w:rsidRPr="00041208" w:rsidRDefault="000F2DED" w:rsidP="00146ED8">
            <w:pPr>
              <w:rPr>
                <w:sz w:val="20"/>
                <w:szCs w:val="20"/>
              </w:rPr>
            </w:pPr>
            <w:r w:rsidRPr="00041208">
              <w:rPr>
                <w:sz w:val="20"/>
                <w:szCs w:val="20"/>
              </w:rPr>
              <w:t>2. В связи с делением классов на группы при проведении занятий по ин.языку</w:t>
            </w:r>
          </w:p>
        </w:tc>
        <w:tc>
          <w:tcPr>
            <w:tcW w:w="982"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236"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4"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236"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2029" w:type="dxa"/>
            <w:gridSpan w:val="9"/>
            <w:tcBorders>
              <w:top w:val="nil"/>
              <w:left w:val="nil"/>
              <w:bottom w:val="nil"/>
              <w:right w:val="nil"/>
            </w:tcBorders>
            <w:shd w:val="clear" w:color="auto" w:fill="auto"/>
            <w:noWrap/>
          </w:tcPr>
          <w:p w:rsidR="000F2DED" w:rsidRPr="00041208" w:rsidRDefault="000F2DED" w:rsidP="00146ED8">
            <w:pPr>
              <w:rPr>
                <w:b/>
                <w:bCs/>
                <w:sz w:val="20"/>
                <w:szCs w:val="20"/>
              </w:rPr>
            </w:pPr>
            <w:r w:rsidRPr="00041208">
              <w:rPr>
                <w:b/>
                <w:bCs/>
                <w:sz w:val="20"/>
                <w:szCs w:val="20"/>
              </w:rPr>
              <w:t>Местонахождение и адрес школы</w:t>
            </w:r>
          </w:p>
        </w:tc>
        <w:tc>
          <w:tcPr>
            <w:tcW w:w="2228" w:type="dxa"/>
            <w:gridSpan w:val="13"/>
            <w:tcBorders>
              <w:top w:val="nil"/>
              <w:left w:val="nil"/>
              <w:bottom w:val="nil"/>
              <w:right w:val="nil"/>
            </w:tcBorders>
            <w:shd w:val="clear" w:color="auto" w:fill="auto"/>
            <w:noWrap/>
          </w:tcPr>
          <w:p w:rsidR="000F2DED" w:rsidRPr="00041208" w:rsidRDefault="000F2DED" w:rsidP="00146ED8">
            <w:pPr>
              <w:rPr>
                <w:i/>
                <w:iCs/>
                <w:sz w:val="20"/>
                <w:szCs w:val="20"/>
              </w:rPr>
            </w:pPr>
            <w:r w:rsidRPr="00041208">
              <w:rPr>
                <w:i/>
                <w:iCs/>
                <w:sz w:val="20"/>
                <w:szCs w:val="20"/>
              </w:rPr>
              <w:t>г. Ростов-на-Дону, ул. Тимошенко, 30</w:t>
            </w:r>
          </w:p>
        </w:tc>
        <w:tc>
          <w:tcPr>
            <w:tcW w:w="362"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321"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351"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678"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58"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697"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444"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515"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505"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684"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672"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727" w:type="dxa"/>
            <w:gridSpan w:val="5"/>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r>
      <w:tr w:rsidR="000F2DED" w:rsidRPr="00041208" w:rsidTr="00146ED8">
        <w:trPr>
          <w:trHeight w:val="255"/>
        </w:trPr>
        <w:tc>
          <w:tcPr>
            <w:tcW w:w="1619"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536"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982"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484"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tcBorders>
              <w:top w:val="nil"/>
              <w:left w:val="nil"/>
              <w:bottom w:val="nil"/>
              <w:right w:val="nil"/>
            </w:tcBorders>
            <w:shd w:val="clear" w:color="auto" w:fill="auto"/>
            <w:noWrap/>
          </w:tcPr>
          <w:p w:rsidR="000F2DED" w:rsidRPr="00041208" w:rsidRDefault="000F2DED" w:rsidP="00146ED8">
            <w:pPr>
              <w:jc w:val="center"/>
              <w:rPr>
                <w:sz w:val="20"/>
                <w:szCs w:val="20"/>
              </w:rPr>
            </w:pPr>
          </w:p>
        </w:tc>
        <w:tc>
          <w:tcPr>
            <w:tcW w:w="835"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543"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42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82"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386"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327"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259"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463"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362"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7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90"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615"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86" w:type="dxa"/>
            <w:gridSpan w:val="5"/>
            <w:tcBorders>
              <w:top w:val="nil"/>
              <w:left w:val="nil"/>
              <w:bottom w:val="nil"/>
              <w:right w:val="nil"/>
            </w:tcBorders>
            <w:shd w:val="clear" w:color="auto" w:fill="auto"/>
            <w:noWrap/>
          </w:tcPr>
          <w:p w:rsidR="000F2DED" w:rsidRPr="00041208" w:rsidRDefault="000F2DED" w:rsidP="00146ED8">
            <w:pPr>
              <w:rPr>
                <w:sz w:val="20"/>
                <w:szCs w:val="20"/>
              </w:rPr>
            </w:pPr>
          </w:p>
        </w:tc>
        <w:tc>
          <w:tcPr>
            <w:tcW w:w="555"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484"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40"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540"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672" w:type="dxa"/>
            <w:gridSpan w:val="5"/>
            <w:tcBorders>
              <w:top w:val="nil"/>
              <w:left w:val="nil"/>
              <w:bottom w:val="nil"/>
              <w:right w:val="nil"/>
            </w:tcBorders>
            <w:shd w:val="clear" w:color="auto" w:fill="auto"/>
            <w:noWrap/>
          </w:tcPr>
          <w:p w:rsidR="000F2DED" w:rsidRPr="00041208" w:rsidRDefault="000F2DED" w:rsidP="00146ED8">
            <w:pPr>
              <w:rPr>
                <w:sz w:val="20"/>
                <w:szCs w:val="20"/>
              </w:rPr>
            </w:pPr>
          </w:p>
        </w:tc>
        <w:tc>
          <w:tcPr>
            <w:tcW w:w="285"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244"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1094" w:type="dxa"/>
            <w:gridSpan w:val="7"/>
            <w:tcBorders>
              <w:top w:val="nil"/>
              <w:left w:val="nil"/>
              <w:bottom w:val="nil"/>
              <w:right w:val="nil"/>
            </w:tcBorders>
            <w:shd w:val="clear" w:color="auto" w:fill="auto"/>
            <w:noWrap/>
          </w:tcPr>
          <w:p w:rsidR="000F2DED" w:rsidRPr="00041208" w:rsidRDefault="000F2DED" w:rsidP="00146ED8">
            <w:pPr>
              <w:rPr>
                <w:sz w:val="20"/>
                <w:szCs w:val="20"/>
              </w:rPr>
            </w:pPr>
          </w:p>
        </w:tc>
      </w:tr>
      <w:tr w:rsidR="000F2DED" w:rsidRPr="00041208" w:rsidTr="00146ED8">
        <w:trPr>
          <w:trHeight w:val="255"/>
        </w:trPr>
        <w:tc>
          <w:tcPr>
            <w:tcW w:w="1619"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536"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982"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484"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tcBorders>
              <w:top w:val="nil"/>
              <w:left w:val="nil"/>
              <w:bottom w:val="nil"/>
              <w:right w:val="nil"/>
            </w:tcBorders>
            <w:shd w:val="clear" w:color="auto" w:fill="auto"/>
            <w:noWrap/>
          </w:tcPr>
          <w:p w:rsidR="000F2DED" w:rsidRPr="00041208" w:rsidRDefault="000F2DED" w:rsidP="00146ED8">
            <w:pPr>
              <w:jc w:val="center"/>
              <w:rPr>
                <w:sz w:val="20"/>
                <w:szCs w:val="20"/>
              </w:rPr>
            </w:pPr>
          </w:p>
        </w:tc>
        <w:tc>
          <w:tcPr>
            <w:tcW w:w="835"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543"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42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82"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386"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327"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259"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2"/>
            <w:tcBorders>
              <w:top w:val="nil"/>
              <w:left w:val="nil"/>
              <w:bottom w:val="nil"/>
              <w:right w:val="nil"/>
            </w:tcBorders>
            <w:shd w:val="clear" w:color="auto" w:fill="auto"/>
            <w:noWrap/>
          </w:tcPr>
          <w:p w:rsidR="000F2DED" w:rsidRPr="00041208" w:rsidRDefault="000F2DED" w:rsidP="00146ED8">
            <w:pPr>
              <w:rPr>
                <w:sz w:val="20"/>
                <w:szCs w:val="20"/>
              </w:rPr>
            </w:pPr>
          </w:p>
        </w:tc>
        <w:tc>
          <w:tcPr>
            <w:tcW w:w="463"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362"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76"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90"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615"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86" w:type="dxa"/>
            <w:gridSpan w:val="5"/>
            <w:tcBorders>
              <w:top w:val="nil"/>
              <w:left w:val="nil"/>
              <w:bottom w:val="nil"/>
              <w:right w:val="nil"/>
            </w:tcBorders>
            <w:shd w:val="clear" w:color="auto" w:fill="auto"/>
            <w:noWrap/>
          </w:tcPr>
          <w:p w:rsidR="000F2DED" w:rsidRPr="00041208" w:rsidRDefault="000F2DED" w:rsidP="00146ED8">
            <w:pPr>
              <w:rPr>
                <w:sz w:val="20"/>
                <w:szCs w:val="20"/>
              </w:rPr>
            </w:pPr>
          </w:p>
        </w:tc>
        <w:tc>
          <w:tcPr>
            <w:tcW w:w="555"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484"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540"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540"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672" w:type="dxa"/>
            <w:gridSpan w:val="5"/>
            <w:tcBorders>
              <w:top w:val="nil"/>
              <w:left w:val="nil"/>
              <w:bottom w:val="nil"/>
              <w:right w:val="nil"/>
            </w:tcBorders>
            <w:shd w:val="clear" w:color="auto" w:fill="auto"/>
            <w:noWrap/>
          </w:tcPr>
          <w:p w:rsidR="000F2DED" w:rsidRPr="00041208" w:rsidRDefault="000F2DED" w:rsidP="00146ED8">
            <w:pPr>
              <w:rPr>
                <w:sz w:val="20"/>
                <w:szCs w:val="20"/>
              </w:rPr>
            </w:pPr>
          </w:p>
        </w:tc>
        <w:tc>
          <w:tcPr>
            <w:tcW w:w="285"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244" w:type="dxa"/>
            <w:gridSpan w:val="3"/>
            <w:tcBorders>
              <w:top w:val="nil"/>
              <w:left w:val="nil"/>
              <w:bottom w:val="nil"/>
              <w:right w:val="nil"/>
            </w:tcBorders>
            <w:shd w:val="clear" w:color="auto" w:fill="auto"/>
            <w:noWrap/>
          </w:tcPr>
          <w:p w:rsidR="000F2DED" w:rsidRPr="00041208" w:rsidRDefault="000F2DED" w:rsidP="00146ED8">
            <w:pPr>
              <w:rPr>
                <w:sz w:val="20"/>
                <w:szCs w:val="20"/>
              </w:rPr>
            </w:pPr>
          </w:p>
        </w:tc>
        <w:tc>
          <w:tcPr>
            <w:tcW w:w="236" w:type="dxa"/>
            <w:gridSpan w:val="4"/>
            <w:tcBorders>
              <w:top w:val="nil"/>
              <w:left w:val="nil"/>
              <w:bottom w:val="nil"/>
              <w:right w:val="nil"/>
            </w:tcBorders>
            <w:shd w:val="clear" w:color="auto" w:fill="auto"/>
            <w:noWrap/>
          </w:tcPr>
          <w:p w:rsidR="000F2DED" w:rsidRPr="00041208" w:rsidRDefault="000F2DED" w:rsidP="00146ED8">
            <w:pPr>
              <w:rPr>
                <w:sz w:val="20"/>
                <w:szCs w:val="20"/>
              </w:rPr>
            </w:pPr>
          </w:p>
        </w:tc>
        <w:tc>
          <w:tcPr>
            <w:tcW w:w="1094" w:type="dxa"/>
            <w:gridSpan w:val="7"/>
            <w:tcBorders>
              <w:top w:val="nil"/>
              <w:left w:val="nil"/>
              <w:bottom w:val="nil"/>
              <w:right w:val="nil"/>
            </w:tcBorders>
            <w:shd w:val="clear" w:color="auto" w:fill="auto"/>
            <w:noWrap/>
          </w:tcPr>
          <w:p w:rsidR="000F2DED" w:rsidRPr="00041208" w:rsidRDefault="000F2DED" w:rsidP="00146ED8">
            <w:pPr>
              <w:rPr>
                <w:sz w:val="20"/>
                <w:szCs w:val="20"/>
              </w:rPr>
            </w:pPr>
          </w:p>
        </w:tc>
      </w:tr>
      <w:tr w:rsidR="000F2DED" w:rsidRPr="00041208" w:rsidTr="00146ED8">
        <w:trPr>
          <w:trHeight w:val="495"/>
        </w:trPr>
        <w:tc>
          <w:tcPr>
            <w:tcW w:w="590" w:type="dxa"/>
            <w:vMerge w:val="restart"/>
            <w:tcBorders>
              <w:top w:val="single" w:sz="4" w:space="0" w:color="auto"/>
              <w:left w:val="single" w:sz="4" w:space="0" w:color="auto"/>
              <w:bottom w:val="single" w:sz="4" w:space="0" w:color="000000"/>
              <w:right w:val="single" w:sz="4" w:space="0" w:color="auto"/>
            </w:tcBorders>
            <w:shd w:val="clear" w:color="auto" w:fill="auto"/>
          </w:tcPr>
          <w:p w:rsidR="000F2DED" w:rsidRPr="00041208" w:rsidRDefault="000F2DED" w:rsidP="00146ED8">
            <w:pPr>
              <w:rPr>
                <w:sz w:val="20"/>
                <w:szCs w:val="20"/>
              </w:rPr>
            </w:pPr>
            <w:r w:rsidRPr="00041208">
              <w:rPr>
                <w:sz w:val="20"/>
                <w:szCs w:val="20"/>
              </w:rPr>
              <w:t>№ п/п</w:t>
            </w:r>
          </w:p>
        </w:tc>
        <w:tc>
          <w:tcPr>
            <w:tcW w:w="103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cPr>
          <w:p w:rsidR="000F2DED" w:rsidRPr="00041208" w:rsidRDefault="000F2DED" w:rsidP="00146ED8">
            <w:pPr>
              <w:rPr>
                <w:sz w:val="20"/>
                <w:szCs w:val="20"/>
              </w:rPr>
            </w:pPr>
            <w:r w:rsidRPr="00041208">
              <w:rPr>
                <w:sz w:val="20"/>
                <w:szCs w:val="20"/>
              </w:rPr>
              <w:t>Фамилия, имя, отчество</w:t>
            </w:r>
          </w:p>
        </w:tc>
        <w:tc>
          <w:tcPr>
            <w:tcW w:w="541"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Занимаемая должность(учитель, воспитатель, старш.вожатая, методист)</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 xml:space="preserve">Образование: сколько классов, курсов, какого учебного заведения (фак, отдел) окончил или какие курсы </w:t>
            </w:r>
            <w:r w:rsidRPr="00041208">
              <w:rPr>
                <w:bCs/>
                <w:sz w:val="20"/>
                <w:szCs w:val="20"/>
              </w:rPr>
              <w:t xml:space="preserve">и </w:t>
            </w:r>
            <w:r w:rsidRPr="00041208">
              <w:rPr>
                <w:sz w:val="20"/>
                <w:szCs w:val="20"/>
              </w:rPr>
              <w:t>какой продолжительности</w:t>
            </w:r>
          </w:p>
        </w:tc>
        <w:tc>
          <w:tcPr>
            <w:tcW w:w="72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разряд ETC</w:t>
            </w:r>
          </w:p>
        </w:tc>
        <w:tc>
          <w:tcPr>
            <w:tcW w:w="751" w:type="dxa"/>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наименование документа об образовании.его номер и время выдачи</w:t>
            </w:r>
          </w:p>
        </w:tc>
        <w:tc>
          <w:tcPr>
            <w:tcW w:w="501"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Число лет и месяцев пед.работы</w:t>
            </w:r>
          </w:p>
        </w:tc>
        <w:tc>
          <w:tcPr>
            <w:tcW w:w="555"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какие предметы преподает (по1-4 указать класс)</w:t>
            </w:r>
          </w:p>
        </w:tc>
        <w:tc>
          <w:tcPr>
            <w:tcW w:w="570" w:type="dxa"/>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Ставка в месяц с указанием надбавок</w:t>
            </w:r>
          </w:p>
        </w:tc>
        <w:tc>
          <w:tcPr>
            <w:tcW w:w="2210" w:type="dxa"/>
            <w:gridSpan w:val="13"/>
            <w:tcBorders>
              <w:top w:val="single" w:sz="4" w:space="0" w:color="auto"/>
              <w:left w:val="single" w:sz="4" w:space="0" w:color="auto"/>
              <w:bottom w:val="single" w:sz="4" w:space="0" w:color="auto"/>
              <w:right w:val="single" w:sz="4" w:space="0" w:color="000000"/>
            </w:tcBorders>
            <w:shd w:val="clear" w:color="auto" w:fill="auto"/>
            <w:noWrap/>
          </w:tcPr>
          <w:p w:rsidR="000F2DED" w:rsidRPr="00041208" w:rsidRDefault="000F2DED" w:rsidP="00146ED8">
            <w:pPr>
              <w:jc w:val="center"/>
              <w:rPr>
                <w:sz w:val="20"/>
                <w:szCs w:val="20"/>
              </w:rPr>
            </w:pPr>
            <w:r w:rsidRPr="00041208">
              <w:rPr>
                <w:sz w:val="20"/>
                <w:szCs w:val="20"/>
              </w:rPr>
              <w:t xml:space="preserve">Количество часов </w:t>
            </w:r>
            <w:r w:rsidRPr="00041208">
              <w:rPr>
                <w:i/>
                <w:iCs/>
                <w:sz w:val="20"/>
                <w:szCs w:val="20"/>
              </w:rPr>
              <w:t xml:space="preserve">в </w:t>
            </w:r>
            <w:r w:rsidRPr="00041208">
              <w:rPr>
                <w:sz w:val="20"/>
                <w:szCs w:val="20"/>
              </w:rPr>
              <w:t>неделю</w:t>
            </w:r>
          </w:p>
        </w:tc>
        <w:tc>
          <w:tcPr>
            <w:tcW w:w="37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I-IV</w:t>
            </w:r>
          </w:p>
        </w:tc>
        <w:tc>
          <w:tcPr>
            <w:tcW w:w="37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IV-IX</w:t>
            </w:r>
          </w:p>
        </w:tc>
        <w:tc>
          <w:tcPr>
            <w:tcW w:w="37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X-XI</w:t>
            </w:r>
          </w:p>
        </w:tc>
        <w:tc>
          <w:tcPr>
            <w:tcW w:w="58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Административно-управленческий аппарат</w:t>
            </w:r>
          </w:p>
        </w:tc>
        <w:tc>
          <w:tcPr>
            <w:tcW w:w="54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гпд</w:t>
            </w:r>
          </w:p>
        </w:tc>
        <w:tc>
          <w:tcPr>
            <w:tcW w:w="480"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Проверка тетрадей (%от кол-ва часов)</w:t>
            </w:r>
          </w:p>
        </w:tc>
        <w:tc>
          <w:tcPr>
            <w:tcW w:w="447"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Классное руководство (%от ставки)</w:t>
            </w:r>
          </w:p>
        </w:tc>
        <w:tc>
          <w:tcPr>
            <w:tcW w:w="562" w:type="dxa"/>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Заведование кабинетом (%от ставки)</w:t>
            </w:r>
          </w:p>
        </w:tc>
        <w:tc>
          <w:tcPr>
            <w:tcW w:w="552"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МО (%от ставки)</w:t>
            </w:r>
          </w:p>
        </w:tc>
        <w:tc>
          <w:tcPr>
            <w:tcW w:w="557" w:type="dxa"/>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Преподавание в профильных классах (%от ставки)</w:t>
            </w:r>
          </w:p>
        </w:tc>
        <w:tc>
          <w:tcPr>
            <w:tcW w:w="548" w:type="dxa"/>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Не функциональные обязанности (% от ставки)</w:t>
            </w:r>
          </w:p>
        </w:tc>
        <w:tc>
          <w:tcPr>
            <w:tcW w:w="431"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Особые условия труда (%от ставки)</w:t>
            </w:r>
          </w:p>
        </w:tc>
        <w:tc>
          <w:tcPr>
            <w:tcW w:w="49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Психолого-педагогическая служба (% от ставки)</w:t>
            </w:r>
          </w:p>
        </w:tc>
        <w:tc>
          <w:tcPr>
            <w:tcW w:w="434" w:type="dxa"/>
            <w:gridSpan w:val="5"/>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Качество работы, двусменность (% от ставки)</w:t>
            </w:r>
          </w:p>
        </w:tc>
        <w:tc>
          <w:tcPr>
            <w:tcW w:w="37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Кружки</w:t>
            </w:r>
          </w:p>
        </w:tc>
        <w:tc>
          <w:tcPr>
            <w:tcW w:w="37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Внеклассная работа</w:t>
            </w:r>
          </w:p>
        </w:tc>
        <w:tc>
          <w:tcPr>
            <w:tcW w:w="37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хор</w:t>
            </w:r>
          </w:p>
        </w:tc>
      </w:tr>
      <w:tr w:rsidR="000F2DED" w:rsidRPr="00041208" w:rsidTr="00146ED8">
        <w:trPr>
          <w:trHeight w:val="3150"/>
        </w:trPr>
        <w:tc>
          <w:tcPr>
            <w:tcW w:w="59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1030" w:type="dxa"/>
            <w:gridSpan w:val="2"/>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1" w:type="dxa"/>
            <w:gridSpan w:val="2"/>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901"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723" w:type="dxa"/>
            <w:gridSpan w:val="3"/>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751" w:type="dxa"/>
            <w:gridSpan w:val="4"/>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01" w:type="dxa"/>
            <w:gridSpan w:val="2"/>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55" w:type="dxa"/>
            <w:gridSpan w:val="2"/>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70" w:type="dxa"/>
            <w:gridSpan w:val="4"/>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353" w:type="dxa"/>
            <w:gridSpan w:val="2"/>
            <w:tcBorders>
              <w:top w:val="nil"/>
              <w:left w:val="single" w:sz="4" w:space="0" w:color="auto"/>
              <w:bottom w:val="nil"/>
              <w:right w:val="nil"/>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I-IV классы</w:t>
            </w:r>
          </w:p>
        </w:tc>
        <w:tc>
          <w:tcPr>
            <w:tcW w:w="418" w:type="dxa"/>
            <w:tcBorders>
              <w:top w:val="nil"/>
              <w:left w:val="nil"/>
              <w:bottom w:val="nil"/>
              <w:right w:val="nil"/>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классы</w:t>
            </w:r>
          </w:p>
        </w:tc>
        <w:tc>
          <w:tcPr>
            <w:tcW w:w="348" w:type="dxa"/>
            <w:gridSpan w:val="2"/>
            <w:tcBorders>
              <w:top w:val="nil"/>
              <w:left w:val="single" w:sz="4" w:space="0" w:color="auto"/>
              <w:bottom w:val="nil"/>
              <w:right w:val="nil"/>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IV-IX</w:t>
            </w:r>
          </w:p>
        </w:tc>
        <w:tc>
          <w:tcPr>
            <w:tcW w:w="343" w:type="dxa"/>
            <w:gridSpan w:val="2"/>
            <w:tcBorders>
              <w:top w:val="nil"/>
              <w:left w:val="nil"/>
              <w:bottom w:val="nil"/>
              <w:right w:val="nil"/>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классы</w:t>
            </w:r>
          </w:p>
        </w:tc>
        <w:tc>
          <w:tcPr>
            <w:tcW w:w="374" w:type="dxa"/>
            <w:gridSpan w:val="3"/>
            <w:tcBorders>
              <w:top w:val="nil"/>
              <w:left w:val="single" w:sz="4" w:space="0" w:color="auto"/>
              <w:bottom w:val="nil"/>
              <w:right w:val="nil"/>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X-XI</w:t>
            </w:r>
          </w:p>
        </w:tc>
        <w:tc>
          <w:tcPr>
            <w:tcW w:w="374" w:type="dxa"/>
            <w:gridSpan w:val="3"/>
            <w:tcBorders>
              <w:top w:val="nil"/>
              <w:left w:val="nil"/>
              <w:bottom w:val="nil"/>
              <w:right w:val="nil"/>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классы</w:t>
            </w:r>
          </w:p>
        </w:tc>
        <w:tc>
          <w:tcPr>
            <w:tcW w:w="374" w:type="dxa"/>
            <w:gridSpan w:val="3"/>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jc w:val="center"/>
              <w:rPr>
                <w:sz w:val="20"/>
                <w:szCs w:val="20"/>
              </w:rPr>
            </w:pPr>
          </w:p>
        </w:tc>
        <w:tc>
          <w:tcPr>
            <w:tcW w:w="374" w:type="dxa"/>
            <w:gridSpan w:val="3"/>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374" w:type="dxa"/>
            <w:gridSpan w:val="3"/>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86" w:type="dxa"/>
            <w:gridSpan w:val="3"/>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gridSpan w:val="3"/>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80" w:type="dxa"/>
            <w:gridSpan w:val="2"/>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47" w:type="dxa"/>
            <w:gridSpan w:val="3"/>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62" w:type="dxa"/>
            <w:gridSpan w:val="4"/>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52" w:type="dxa"/>
            <w:gridSpan w:val="5"/>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57" w:type="dxa"/>
            <w:gridSpan w:val="4"/>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8" w:type="dxa"/>
            <w:gridSpan w:val="4"/>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31" w:type="dxa"/>
            <w:gridSpan w:val="3"/>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96" w:type="dxa"/>
            <w:gridSpan w:val="3"/>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34" w:type="dxa"/>
            <w:gridSpan w:val="5"/>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370" w:type="dxa"/>
            <w:gridSpan w:val="4"/>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370" w:type="dxa"/>
            <w:gridSpan w:val="2"/>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370" w:type="dxa"/>
            <w:gridSpan w:val="2"/>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r>
      <w:tr w:rsidR="000F2DED" w:rsidRPr="00041208" w:rsidTr="00146ED8">
        <w:trPr>
          <w:trHeight w:val="255"/>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103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54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751"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555"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w:t>
            </w:r>
          </w:p>
        </w:tc>
        <w:tc>
          <w:tcPr>
            <w:tcW w:w="418"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w:t>
            </w:r>
          </w:p>
        </w:tc>
        <w:tc>
          <w:tcPr>
            <w:tcW w:w="348" w:type="dxa"/>
            <w:gridSpan w:val="2"/>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w:t>
            </w:r>
          </w:p>
        </w:tc>
        <w:tc>
          <w:tcPr>
            <w:tcW w:w="343" w:type="dxa"/>
            <w:gridSpan w:val="2"/>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w:t>
            </w:r>
          </w:p>
        </w:tc>
        <w:tc>
          <w:tcPr>
            <w:tcW w:w="374" w:type="dxa"/>
            <w:gridSpan w:val="3"/>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w:t>
            </w:r>
          </w:p>
        </w:tc>
        <w:tc>
          <w:tcPr>
            <w:tcW w:w="374" w:type="dxa"/>
            <w:gridSpan w:val="3"/>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9</w:t>
            </w: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11</w:t>
            </w: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12</w:t>
            </w: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13</w:t>
            </w: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14</w:t>
            </w: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15</w:t>
            </w: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16</w:t>
            </w: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17</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18</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19</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21</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22</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w:t>
            </w:r>
          </w:p>
        </w:tc>
        <w:tc>
          <w:tcPr>
            <w:tcW w:w="103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Сурнина Марина Викторовна</w:t>
            </w:r>
          </w:p>
        </w:tc>
        <w:tc>
          <w:tcPr>
            <w:tcW w:w="541" w:type="dxa"/>
            <w:gridSpan w:val="2"/>
            <w:tcBorders>
              <w:top w:val="nil"/>
              <w:left w:val="nil"/>
              <w:bottom w:val="single" w:sz="4" w:space="0" w:color="auto"/>
              <w:right w:val="single" w:sz="4" w:space="0" w:color="auto"/>
            </w:tcBorders>
            <w:shd w:val="clear" w:color="auto" w:fill="auto"/>
            <w:noWrap/>
            <w:textDirection w:val="btLr"/>
          </w:tcPr>
          <w:p w:rsidR="000F2DED" w:rsidRPr="00041208" w:rsidRDefault="000F2DED" w:rsidP="00146ED8">
            <w:pPr>
              <w:ind w:left="113" w:right="113"/>
              <w:jc w:val="center"/>
              <w:rPr>
                <w:sz w:val="20"/>
                <w:szCs w:val="20"/>
              </w:rPr>
            </w:pPr>
            <w:r w:rsidRPr="00041208">
              <w:rPr>
                <w:sz w:val="20"/>
                <w:szCs w:val="20"/>
              </w:rPr>
              <w:t>директор</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ТГПИ</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16/14</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1985, 501246</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22</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директор, матем.</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w:t>
            </w: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 ст.</w:t>
            </w: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2</w:t>
            </w:r>
          </w:p>
        </w:tc>
        <w:tc>
          <w:tcPr>
            <w:tcW w:w="1030" w:type="dxa"/>
            <w:gridSpan w:val="2"/>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Двуреченская Валентина Николаевна</w:t>
            </w:r>
          </w:p>
        </w:tc>
        <w:tc>
          <w:tcPr>
            <w:tcW w:w="541"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зам.директ ора УВР</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СГПИ</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16/15</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1962, 0218616</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43</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зам. Директора по УВР</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w:t>
            </w:r>
          </w:p>
        </w:tc>
        <w:tc>
          <w:tcPr>
            <w:tcW w:w="374" w:type="dxa"/>
            <w:gridSpan w:val="3"/>
            <w:tcBorders>
              <w:top w:val="nil"/>
              <w:left w:val="nil"/>
              <w:bottom w:val="nil"/>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 ст.</w:t>
            </w: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3</w:t>
            </w:r>
          </w:p>
        </w:tc>
        <w:tc>
          <w:tcPr>
            <w:tcW w:w="1030" w:type="dxa"/>
            <w:gridSpan w:val="2"/>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Колесник Евгения Константиновна</w:t>
            </w:r>
          </w:p>
        </w:tc>
        <w:tc>
          <w:tcPr>
            <w:tcW w:w="541"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зам.директ ора УВР</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РГПИ</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16/15</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1971, 929700</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33</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зам.дирек русск яз</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 ст.</w:t>
            </w: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15</w:t>
            </w: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4</w:t>
            </w:r>
          </w:p>
        </w:tc>
        <w:tc>
          <w:tcPr>
            <w:tcW w:w="103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Шамова Ираида Алексеевна</w:t>
            </w:r>
          </w:p>
        </w:tc>
        <w:tc>
          <w:tcPr>
            <w:tcW w:w="541" w:type="dxa"/>
            <w:gridSpan w:val="2"/>
            <w:tcBorders>
              <w:top w:val="nil"/>
              <w:left w:val="nil"/>
              <w:bottom w:val="single" w:sz="4" w:space="0" w:color="auto"/>
              <w:right w:val="single" w:sz="4" w:space="0" w:color="auto"/>
            </w:tcBorders>
            <w:shd w:val="clear" w:color="auto" w:fill="auto"/>
            <w:noWrap/>
            <w:textDirection w:val="btLr"/>
          </w:tcPr>
          <w:p w:rsidR="000F2DED" w:rsidRPr="00041208" w:rsidRDefault="000F2DED" w:rsidP="00146ED8">
            <w:pPr>
              <w:ind w:left="113" w:right="113"/>
              <w:jc w:val="center"/>
              <w:rPr>
                <w:sz w:val="20"/>
                <w:szCs w:val="20"/>
              </w:rPr>
            </w:pPr>
            <w:r w:rsidRPr="00041208">
              <w:rPr>
                <w:sz w:val="20"/>
                <w:szCs w:val="20"/>
              </w:rPr>
              <w:t>учитель</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КПИ</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13</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1977, 488061</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25</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зам дирек математ.</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60</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5</w:t>
            </w:r>
          </w:p>
        </w:tc>
        <w:tc>
          <w:tcPr>
            <w:tcW w:w="1030" w:type="dxa"/>
            <w:gridSpan w:val="2"/>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Татарова Светлана Викторовна</w:t>
            </w:r>
          </w:p>
        </w:tc>
        <w:tc>
          <w:tcPr>
            <w:tcW w:w="541"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зам.директ ора ВР</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МПИ</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15/13</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1976, 159616</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32</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зам. Директор. Уч. ОБЖ</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5,5</w:t>
            </w: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 ст.</w:t>
            </w: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4</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6</w:t>
            </w:r>
          </w:p>
        </w:tc>
        <w:tc>
          <w:tcPr>
            <w:tcW w:w="1030" w:type="dxa"/>
            <w:gridSpan w:val="2"/>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Шульгина Валентина Петровна</w:t>
            </w:r>
          </w:p>
        </w:tc>
        <w:tc>
          <w:tcPr>
            <w:tcW w:w="541"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зам.директ ораНШ</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СПИ</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16/15</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1977, 134752</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29</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зам.дирек нач кл</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19</w:t>
            </w: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0,5 ст.</w:t>
            </w: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7</w:t>
            </w:r>
          </w:p>
        </w:tc>
        <w:tc>
          <w:tcPr>
            <w:tcW w:w="103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Орлова Алла Евгеньевна</w:t>
            </w:r>
          </w:p>
        </w:tc>
        <w:tc>
          <w:tcPr>
            <w:tcW w:w="541"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зам.директ ораАХЧ</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А-АПИ</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13</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1980, 335971</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22</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зам дирек АХЧ, труд</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9</w:t>
            </w: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 ст.</w:t>
            </w: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8</w:t>
            </w:r>
          </w:p>
        </w:tc>
        <w:tc>
          <w:tcPr>
            <w:tcW w:w="1030" w:type="dxa"/>
            <w:gridSpan w:val="2"/>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Богомолова Галина Петровна</w:t>
            </w:r>
          </w:p>
        </w:tc>
        <w:tc>
          <w:tcPr>
            <w:tcW w:w="541"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зам.директ ора</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КГПИ</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14</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1961, 457322</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42</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зам. Директора</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0,5 ст.</w:t>
            </w: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9</w:t>
            </w:r>
          </w:p>
        </w:tc>
        <w:tc>
          <w:tcPr>
            <w:tcW w:w="1030" w:type="dxa"/>
            <w:gridSpan w:val="2"/>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Карпенко Людмила Михайловна</w:t>
            </w:r>
          </w:p>
        </w:tc>
        <w:tc>
          <w:tcPr>
            <w:tcW w:w="541"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соц.педаго г</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РГУ</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14/13</w:t>
            </w:r>
          </w:p>
        </w:tc>
        <w:tc>
          <w:tcPr>
            <w:tcW w:w="751"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34947</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12</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соц педаг биология</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w:t>
            </w: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 ст.</w:t>
            </w: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10</w:t>
            </w:r>
          </w:p>
        </w:tc>
        <w:tc>
          <w:tcPr>
            <w:tcW w:w="103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Акулова Татьяна Викторовна</w:t>
            </w:r>
          </w:p>
        </w:tc>
        <w:tc>
          <w:tcPr>
            <w:tcW w:w="541" w:type="dxa"/>
            <w:gridSpan w:val="2"/>
            <w:tcBorders>
              <w:top w:val="nil"/>
              <w:left w:val="nil"/>
              <w:bottom w:val="single" w:sz="4" w:space="0" w:color="auto"/>
              <w:right w:val="single" w:sz="4" w:space="0" w:color="auto"/>
            </w:tcBorders>
            <w:shd w:val="clear" w:color="auto" w:fill="auto"/>
            <w:noWrap/>
            <w:textDirection w:val="btLr"/>
          </w:tcPr>
          <w:p w:rsidR="000F2DED" w:rsidRPr="00041208" w:rsidRDefault="000F2DED" w:rsidP="00146ED8">
            <w:pPr>
              <w:ind w:left="113" w:right="113"/>
              <w:jc w:val="center"/>
              <w:rPr>
                <w:sz w:val="20"/>
                <w:szCs w:val="20"/>
              </w:rPr>
            </w:pPr>
            <w:r w:rsidRPr="00041208">
              <w:rPr>
                <w:sz w:val="20"/>
                <w:szCs w:val="20"/>
              </w:rPr>
              <w:t>учитель</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АГУ</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12</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1981, 690 854</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18</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уч. Русс. Языка</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16</w:t>
            </w: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15</w:t>
            </w: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15</w:t>
            </w: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11</w:t>
            </w:r>
          </w:p>
        </w:tc>
        <w:tc>
          <w:tcPr>
            <w:tcW w:w="1030" w:type="dxa"/>
            <w:gridSpan w:val="2"/>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Афанасьева Любовь Анатольевна</w:t>
            </w:r>
          </w:p>
        </w:tc>
        <w:tc>
          <w:tcPr>
            <w:tcW w:w="541" w:type="dxa"/>
            <w:gridSpan w:val="2"/>
            <w:tcBorders>
              <w:top w:val="nil"/>
              <w:left w:val="nil"/>
              <w:bottom w:val="single" w:sz="4" w:space="0" w:color="auto"/>
              <w:right w:val="single" w:sz="4" w:space="0" w:color="auto"/>
            </w:tcBorders>
            <w:shd w:val="clear" w:color="auto" w:fill="auto"/>
            <w:noWrap/>
            <w:textDirection w:val="btLr"/>
          </w:tcPr>
          <w:p w:rsidR="000F2DED" w:rsidRPr="00041208" w:rsidRDefault="000F2DED" w:rsidP="00146ED8">
            <w:pPr>
              <w:ind w:left="113" w:right="113"/>
              <w:jc w:val="center"/>
              <w:rPr>
                <w:sz w:val="20"/>
                <w:szCs w:val="20"/>
              </w:rPr>
            </w:pPr>
            <w:r w:rsidRPr="00041208">
              <w:rPr>
                <w:sz w:val="20"/>
                <w:szCs w:val="20"/>
              </w:rPr>
              <w:t>психолог</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РГУ</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12</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2001, 200245</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w:t>
            </w:r>
          </w:p>
        </w:tc>
        <w:tc>
          <w:tcPr>
            <w:tcW w:w="555" w:type="dxa"/>
            <w:gridSpan w:val="2"/>
            <w:tcBorders>
              <w:top w:val="nil"/>
              <w:left w:val="nil"/>
              <w:bottom w:val="single" w:sz="4" w:space="0" w:color="auto"/>
              <w:right w:val="single" w:sz="4" w:space="0" w:color="auto"/>
            </w:tcBorders>
            <w:shd w:val="clear" w:color="auto" w:fill="auto"/>
            <w:noWrap/>
            <w:textDirection w:val="btLr"/>
          </w:tcPr>
          <w:p w:rsidR="000F2DED" w:rsidRPr="00041208" w:rsidRDefault="000F2DED" w:rsidP="00146ED8">
            <w:pPr>
              <w:ind w:left="113" w:right="113"/>
              <w:jc w:val="center"/>
              <w:rPr>
                <w:sz w:val="20"/>
                <w:szCs w:val="20"/>
              </w:rPr>
            </w:pPr>
            <w:r w:rsidRPr="00041208">
              <w:rPr>
                <w:sz w:val="20"/>
                <w:szCs w:val="20"/>
              </w:rPr>
              <w:t>психолог</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1ст</w:t>
            </w: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35</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12</w:t>
            </w:r>
          </w:p>
        </w:tc>
        <w:tc>
          <w:tcPr>
            <w:tcW w:w="1030" w:type="dxa"/>
            <w:gridSpan w:val="2"/>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Базалей Светлана Александровна</w:t>
            </w:r>
          </w:p>
        </w:tc>
        <w:tc>
          <w:tcPr>
            <w:tcW w:w="541" w:type="dxa"/>
            <w:gridSpan w:val="2"/>
            <w:tcBorders>
              <w:top w:val="nil"/>
              <w:left w:val="nil"/>
              <w:bottom w:val="single" w:sz="4" w:space="0" w:color="auto"/>
              <w:right w:val="single" w:sz="4" w:space="0" w:color="auto"/>
            </w:tcBorders>
            <w:shd w:val="clear" w:color="auto" w:fill="auto"/>
            <w:noWrap/>
            <w:textDirection w:val="btLr"/>
          </w:tcPr>
          <w:p w:rsidR="000F2DED" w:rsidRPr="00041208" w:rsidRDefault="000F2DED" w:rsidP="00146ED8">
            <w:pPr>
              <w:ind w:left="113" w:right="113"/>
              <w:jc w:val="center"/>
              <w:rPr>
                <w:sz w:val="20"/>
                <w:szCs w:val="20"/>
              </w:rPr>
            </w:pPr>
            <w:r w:rsidRPr="00041208">
              <w:rPr>
                <w:sz w:val="20"/>
                <w:szCs w:val="20"/>
              </w:rPr>
              <w:t>учитель</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РГПУ</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13</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2001, 0139817</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учитель нач кл</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103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Бедрак Светлана Егоровна</w:t>
            </w:r>
          </w:p>
        </w:tc>
        <w:tc>
          <w:tcPr>
            <w:tcW w:w="541" w:type="dxa"/>
            <w:gridSpan w:val="2"/>
            <w:tcBorders>
              <w:top w:val="nil"/>
              <w:left w:val="nil"/>
              <w:bottom w:val="single" w:sz="4" w:space="0" w:color="auto"/>
              <w:right w:val="single" w:sz="4" w:space="0" w:color="auto"/>
            </w:tcBorders>
            <w:shd w:val="clear" w:color="auto" w:fill="auto"/>
            <w:noWrap/>
            <w:textDirection w:val="btLr"/>
          </w:tcPr>
          <w:p w:rsidR="000F2DED" w:rsidRPr="00041208" w:rsidRDefault="000F2DED" w:rsidP="00146ED8">
            <w:pPr>
              <w:ind w:left="113" w:right="113"/>
              <w:jc w:val="center"/>
              <w:rPr>
                <w:sz w:val="20"/>
                <w:szCs w:val="20"/>
              </w:rPr>
            </w:pPr>
            <w:r w:rsidRPr="00041208">
              <w:rPr>
                <w:sz w:val="20"/>
                <w:szCs w:val="20"/>
              </w:rPr>
              <w:t>учитель</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НГПИ</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14</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1990, 333053</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16</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учитель географии</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14</w:t>
            </w:r>
          </w:p>
        </w:tc>
        <w:tc>
          <w:tcPr>
            <w:tcW w:w="1030" w:type="dxa"/>
            <w:gridSpan w:val="2"/>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Белова Эльвира Вячеславовна</w:t>
            </w:r>
          </w:p>
        </w:tc>
        <w:tc>
          <w:tcPr>
            <w:tcW w:w="541" w:type="dxa"/>
            <w:gridSpan w:val="2"/>
            <w:tcBorders>
              <w:top w:val="nil"/>
              <w:left w:val="nil"/>
              <w:bottom w:val="single" w:sz="4" w:space="0" w:color="auto"/>
              <w:right w:val="single" w:sz="4" w:space="0" w:color="auto"/>
            </w:tcBorders>
            <w:shd w:val="clear" w:color="auto" w:fill="auto"/>
            <w:noWrap/>
            <w:textDirection w:val="btLr"/>
          </w:tcPr>
          <w:p w:rsidR="000F2DED" w:rsidRPr="00041208" w:rsidRDefault="000F2DED" w:rsidP="00146ED8">
            <w:pPr>
              <w:ind w:left="113" w:right="113"/>
              <w:jc w:val="center"/>
              <w:rPr>
                <w:sz w:val="20"/>
                <w:szCs w:val="20"/>
              </w:rPr>
            </w:pPr>
            <w:r w:rsidRPr="00041208">
              <w:rPr>
                <w:sz w:val="20"/>
                <w:szCs w:val="20"/>
              </w:rPr>
              <w:t>учитель</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ДПИ</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13</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1973, 390057</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27</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учитель русск яз</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25</w:t>
            </w: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15</w:t>
            </w: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15</w:t>
            </w: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15</w:t>
            </w:r>
          </w:p>
        </w:tc>
        <w:tc>
          <w:tcPr>
            <w:tcW w:w="103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Белякова Ирина Николаевна</w:t>
            </w:r>
          </w:p>
        </w:tc>
        <w:tc>
          <w:tcPr>
            <w:tcW w:w="541" w:type="dxa"/>
            <w:gridSpan w:val="2"/>
            <w:tcBorders>
              <w:top w:val="nil"/>
              <w:left w:val="nil"/>
              <w:bottom w:val="single" w:sz="4" w:space="0" w:color="auto"/>
              <w:right w:val="single" w:sz="4" w:space="0" w:color="auto"/>
            </w:tcBorders>
            <w:shd w:val="clear" w:color="auto" w:fill="auto"/>
            <w:noWrap/>
            <w:textDirection w:val="btLr"/>
          </w:tcPr>
          <w:p w:rsidR="000F2DED" w:rsidRPr="00041208" w:rsidRDefault="000F2DED" w:rsidP="00146ED8">
            <w:pPr>
              <w:ind w:left="113" w:right="113"/>
              <w:jc w:val="center"/>
              <w:rPr>
                <w:sz w:val="20"/>
                <w:szCs w:val="20"/>
              </w:rPr>
            </w:pPr>
            <w:r w:rsidRPr="00041208">
              <w:rPr>
                <w:sz w:val="20"/>
                <w:szCs w:val="20"/>
              </w:rPr>
              <w:t>учитель</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РГПИ</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14</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1980, 67868</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21</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учитель физ-ры</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w:t>
            </w: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w:t>
            </w: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15</w:t>
            </w: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16</w:t>
            </w:r>
          </w:p>
        </w:tc>
        <w:tc>
          <w:tcPr>
            <w:tcW w:w="1030" w:type="dxa"/>
            <w:gridSpan w:val="2"/>
            <w:tcBorders>
              <w:top w:val="nil"/>
              <w:left w:val="nil"/>
              <w:bottom w:val="single" w:sz="4" w:space="0" w:color="auto"/>
              <w:right w:val="single" w:sz="4" w:space="0" w:color="auto"/>
            </w:tcBorders>
            <w:shd w:val="clear" w:color="auto" w:fill="auto"/>
            <w:vAlign w:val="center"/>
          </w:tcPr>
          <w:p w:rsidR="000F2DED" w:rsidRPr="00041208" w:rsidRDefault="000F2DED" w:rsidP="00146ED8">
            <w:pPr>
              <w:rPr>
                <w:sz w:val="20"/>
                <w:szCs w:val="20"/>
              </w:rPr>
            </w:pPr>
            <w:r w:rsidRPr="00041208">
              <w:rPr>
                <w:sz w:val="20"/>
                <w:szCs w:val="20"/>
              </w:rPr>
              <w:t>Борзенко Марина Александровна</w:t>
            </w:r>
          </w:p>
        </w:tc>
        <w:tc>
          <w:tcPr>
            <w:tcW w:w="541" w:type="dxa"/>
            <w:gridSpan w:val="2"/>
            <w:tcBorders>
              <w:top w:val="nil"/>
              <w:left w:val="nil"/>
              <w:bottom w:val="single" w:sz="4" w:space="0" w:color="auto"/>
              <w:right w:val="single" w:sz="4" w:space="0" w:color="auto"/>
            </w:tcBorders>
            <w:shd w:val="clear" w:color="auto" w:fill="auto"/>
            <w:noWrap/>
            <w:textDirection w:val="btLr"/>
          </w:tcPr>
          <w:p w:rsidR="000F2DED" w:rsidRPr="00041208" w:rsidRDefault="000F2DED" w:rsidP="00146ED8">
            <w:pPr>
              <w:ind w:left="113" w:right="113"/>
              <w:jc w:val="center"/>
              <w:rPr>
                <w:sz w:val="20"/>
                <w:szCs w:val="20"/>
              </w:rPr>
            </w:pPr>
            <w:r w:rsidRPr="00041208">
              <w:rPr>
                <w:sz w:val="20"/>
                <w:szCs w:val="20"/>
              </w:rPr>
              <w:t>ст. вожатая</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среднее</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w:t>
            </w:r>
          </w:p>
        </w:tc>
        <w:tc>
          <w:tcPr>
            <w:tcW w:w="751"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2000</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w:t>
            </w:r>
          </w:p>
        </w:tc>
        <w:tc>
          <w:tcPr>
            <w:tcW w:w="555" w:type="dxa"/>
            <w:gridSpan w:val="2"/>
            <w:tcBorders>
              <w:top w:val="nil"/>
              <w:left w:val="nil"/>
              <w:bottom w:val="single" w:sz="4" w:space="0" w:color="auto"/>
              <w:right w:val="single" w:sz="4" w:space="0" w:color="auto"/>
            </w:tcBorders>
            <w:shd w:val="clear" w:color="auto" w:fill="auto"/>
            <w:noWrap/>
            <w:textDirection w:val="btLr"/>
          </w:tcPr>
          <w:p w:rsidR="000F2DED" w:rsidRPr="00041208" w:rsidRDefault="000F2DED" w:rsidP="00146ED8">
            <w:pPr>
              <w:ind w:left="113" w:right="113"/>
              <w:jc w:val="center"/>
              <w:rPr>
                <w:sz w:val="20"/>
                <w:szCs w:val="20"/>
              </w:rPr>
            </w:pPr>
            <w:r w:rsidRPr="00041208">
              <w:rPr>
                <w:sz w:val="20"/>
                <w:szCs w:val="20"/>
              </w:rPr>
              <w:t>ст. вожатая</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1ст.</w:t>
            </w: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cantSplit/>
          <w:trHeight w:val="1134"/>
        </w:trPr>
        <w:tc>
          <w:tcPr>
            <w:tcW w:w="59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17</w:t>
            </w:r>
          </w:p>
        </w:tc>
        <w:tc>
          <w:tcPr>
            <w:tcW w:w="1030" w:type="dxa"/>
            <w:gridSpan w:val="2"/>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Бондаренко Фаина Александровна</w:t>
            </w:r>
          </w:p>
        </w:tc>
        <w:tc>
          <w:tcPr>
            <w:tcW w:w="541" w:type="dxa"/>
            <w:gridSpan w:val="2"/>
            <w:tcBorders>
              <w:top w:val="nil"/>
              <w:left w:val="nil"/>
              <w:bottom w:val="single" w:sz="4" w:space="0" w:color="auto"/>
              <w:right w:val="single" w:sz="4" w:space="0" w:color="auto"/>
            </w:tcBorders>
            <w:shd w:val="clear" w:color="auto" w:fill="auto"/>
            <w:noWrap/>
            <w:textDirection w:val="btLr"/>
          </w:tcPr>
          <w:p w:rsidR="000F2DED" w:rsidRPr="00041208" w:rsidRDefault="000F2DED" w:rsidP="00146ED8">
            <w:pPr>
              <w:ind w:left="113" w:right="113"/>
              <w:jc w:val="center"/>
              <w:rPr>
                <w:sz w:val="20"/>
                <w:szCs w:val="20"/>
              </w:rPr>
            </w:pPr>
            <w:r w:rsidRPr="00041208">
              <w:rPr>
                <w:sz w:val="20"/>
                <w:szCs w:val="20"/>
              </w:rPr>
              <w:t>учитель</w:t>
            </w:r>
          </w:p>
        </w:tc>
        <w:tc>
          <w:tcPr>
            <w:tcW w:w="90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БГПИ</w:t>
            </w:r>
          </w:p>
        </w:tc>
        <w:tc>
          <w:tcPr>
            <w:tcW w:w="723"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12</w:t>
            </w:r>
          </w:p>
        </w:tc>
        <w:tc>
          <w:tcPr>
            <w:tcW w:w="751" w:type="dxa"/>
            <w:gridSpan w:val="4"/>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1979, 565971</w:t>
            </w:r>
          </w:p>
        </w:tc>
        <w:tc>
          <w:tcPr>
            <w:tcW w:w="501"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31</w:t>
            </w:r>
          </w:p>
        </w:tc>
        <w:tc>
          <w:tcPr>
            <w:tcW w:w="555" w:type="dxa"/>
            <w:gridSpan w:val="2"/>
            <w:tcBorders>
              <w:top w:val="nil"/>
              <w:left w:val="nil"/>
              <w:bottom w:val="single" w:sz="4" w:space="0" w:color="auto"/>
              <w:right w:val="single" w:sz="4" w:space="0" w:color="auto"/>
            </w:tcBorders>
            <w:shd w:val="clear" w:color="auto" w:fill="auto"/>
            <w:textDirection w:val="btLr"/>
          </w:tcPr>
          <w:p w:rsidR="000F2DED" w:rsidRPr="00041208" w:rsidRDefault="000F2DED" w:rsidP="00146ED8">
            <w:pPr>
              <w:ind w:left="113" w:right="113"/>
              <w:jc w:val="center"/>
              <w:rPr>
                <w:sz w:val="20"/>
                <w:szCs w:val="20"/>
              </w:rPr>
            </w:pPr>
            <w:r w:rsidRPr="00041208">
              <w:rPr>
                <w:sz w:val="20"/>
                <w:szCs w:val="20"/>
              </w:rPr>
              <w:t>учитель нач кл</w:t>
            </w:r>
          </w:p>
        </w:tc>
        <w:tc>
          <w:tcPr>
            <w:tcW w:w="5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5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15</w:t>
            </w:r>
          </w:p>
        </w:tc>
        <w:tc>
          <w:tcPr>
            <w:tcW w:w="418"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8"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43"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374"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8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0"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0,25</w:t>
            </w:r>
          </w:p>
        </w:tc>
        <w:tc>
          <w:tcPr>
            <w:tcW w:w="48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447"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562"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2"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57"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p>
        </w:tc>
        <w:tc>
          <w:tcPr>
            <w:tcW w:w="548"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1"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96" w:type="dxa"/>
            <w:gridSpan w:val="3"/>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34" w:type="dxa"/>
            <w:gridSpan w:val="5"/>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b/>
                <w:bCs/>
                <w:sz w:val="20"/>
                <w:szCs w:val="20"/>
              </w:rPr>
            </w:pPr>
            <w:r w:rsidRPr="00041208">
              <w:rPr>
                <w:b/>
                <w:bCs/>
                <w:sz w:val="20"/>
                <w:szCs w:val="20"/>
              </w:rPr>
              <w:t> </w:t>
            </w:r>
          </w:p>
        </w:tc>
        <w:tc>
          <w:tcPr>
            <w:tcW w:w="370" w:type="dxa"/>
            <w:gridSpan w:val="4"/>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0"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bl>
    <w:p w:rsidR="000F2DED" w:rsidRPr="00041208" w:rsidRDefault="000F2DED" w:rsidP="000F2DED">
      <w:pPr>
        <w:rPr>
          <w:sz w:val="20"/>
          <w:szCs w:val="20"/>
        </w:rPr>
      </w:pPr>
    </w:p>
    <w:p w:rsidR="000F2DED" w:rsidRPr="00041208" w:rsidRDefault="000F2DED" w:rsidP="000F2DED">
      <w:pPr>
        <w:rPr>
          <w:sz w:val="20"/>
          <w:szCs w:val="20"/>
        </w:rPr>
      </w:pPr>
    </w:p>
    <w:tbl>
      <w:tblPr>
        <w:tblW w:w="15487" w:type="dxa"/>
        <w:tblInd w:w="-252" w:type="dxa"/>
        <w:tblLayout w:type="fixed"/>
        <w:tblLook w:val="0000" w:firstRow="0" w:lastRow="0" w:firstColumn="0" w:lastColumn="0" w:noHBand="0" w:noVBand="0"/>
      </w:tblPr>
      <w:tblGrid>
        <w:gridCol w:w="897"/>
        <w:gridCol w:w="543"/>
        <w:gridCol w:w="1080"/>
        <w:gridCol w:w="72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360"/>
        <w:gridCol w:w="7"/>
      </w:tblGrid>
      <w:tr w:rsidR="000F2DED" w:rsidRPr="00041208" w:rsidTr="00146ED8">
        <w:trPr>
          <w:gridAfter w:val="1"/>
          <w:wAfter w:w="7" w:type="dxa"/>
          <w:trHeight w:val="495"/>
        </w:trPr>
        <w:tc>
          <w:tcPr>
            <w:tcW w:w="8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наименование документа об образовании.его номер и время выдачи</w:t>
            </w:r>
          </w:p>
        </w:tc>
        <w:tc>
          <w:tcPr>
            <w:tcW w:w="5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Число лет и месяцев пед.работы</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какие предметы преподает (по1-4 указать класс)</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Ставка в месяц с указанием надбавок</w:t>
            </w:r>
          </w:p>
        </w:tc>
        <w:tc>
          <w:tcPr>
            <w:tcW w:w="3240" w:type="dxa"/>
            <w:gridSpan w:val="6"/>
            <w:tcBorders>
              <w:top w:val="single" w:sz="4" w:space="0" w:color="auto"/>
              <w:left w:val="single" w:sz="4" w:space="0" w:color="auto"/>
              <w:bottom w:val="single" w:sz="4" w:space="0" w:color="auto"/>
              <w:right w:val="single" w:sz="4" w:space="0" w:color="000000"/>
            </w:tcBorders>
            <w:shd w:val="clear" w:color="auto" w:fill="auto"/>
            <w:noWrap/>
          </w:tcPr>
          <w:p w:rsidR="000F2DED" w:rsidRPr="00041208" w:rsidRDefault="000F2DED" w:rsidP="00146ED8">
            <w:pPr>
              <w:jc w:val="center"/>
              <w:rPr>
                <w:sz w:val="20"/>
                <w:szCs w:val="20"/>
              </w:rPr>
            </w:pPr>
            <w:r w:rsidRPr="00041208">
              <w:rPr>
                <w:sz w:val="20"/>
                <w:szCs w:val="20"/>
              </w:rPr>
              <w:t xml:space="preserve">Количество часов </w:t>
            </w:r>
            <w:r w:rsidRPr="00041208">
              <w:rPr>
                <w:i/>
                <w:iCs/>
                <w:sz w:val="20"/>
                <w:szCs w:val="20"/>
              </w:rPr>
              <w:t xml:space="preserve">в </w:t>
            </w:r>
            <w:r w:rsidRPr="00041208">
              <w:rPr>
                <w:sz w:val="20"/>
                <w:szCs w:val="20"/>
              </w:rPr>
              <w:t>неделю</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I-IV</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IV-IX</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X-XI</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Административно-управленческий аппарат</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гпд</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Прверка тетрадей (%от кол-ва часов)</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Классное руководство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Заведование кабинетом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МО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Преподавание в профильных классах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Не функциональные обязанности (%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Особые условия труда (%от сиавки)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Психолого-педагогическая служба (%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Качество работы, двусменность (%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Кружки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Внеклассная работа</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хор</w:t>
            </w:r>
          </w:p>
        </w:tc>
      </w:tr>
      <w:tr w:rsidR="000F2DED" w:rsidRPr="00041208" w:rsidTr="00146ED8">
        <w:trPr>
          <w:gridAfter w:val="1"/>
          <w:wAfter w:w="7" w:type="dxa"/>
          <w:trHeight w:val="3150"/>
        </w:trPr>
        <w:tc>
          <w:tcPr>
            <w:tcW w:w="897"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3"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tcBorders>
              <w:top w:val="nil"/>
              <w:left w:val="single" w:sz="4" w:space="0" w:color="auto"/>
              <w:bottom w:val="nil"/>
              <w:right w:val="nil"/>
            </w:tcBorders>
            <w:shd w:val="clear" w:color="auto" w:fill="auto"/>
            <w:textDirection w:val="btLr"/>
            <w:vAlign w:val="center"/>
          </w:tcPr>
          <w:p w:rsidR="000F2DED" w:rsidRPr="00041208" w:rsidRDefault="000F2DED" w:rsidP="00146ED8">
            <w:pPr>
              <w:rPr>
                <w:sz w:val="20"/>
                <w:szCs w:val="20"/>
              </w:rPr>
            </w:pPr>
            <w:r w:rsidRPr="00041208">
              <w:rPr>
                <w:sz w:val="20"/>
                <w:szCs w:val="20"/>
              </w:rPr>
              <w:t>I-IV классы</w:t>
            </w:r>
          </w:p>
        </w:tc>
        <w:tc>
          <w:tcPr>
            <w:tcW w:w="540" w:type="dxa"/>
            <w:tcBorders>
              <w:top w:val="nil"/>
              <w:left w:val="nil"/>
              <w:bottom w:val="nil"/>
              <w:right w:val="nil"/>
            </w:tcBorders>
            <w:shd w:val="clear" w:color="auto" w:fill="auto"/>
            <w:textDirection w:val="btLr"/>
            <w:vAlign w:val="center"/>
          </w:tcPr>
          <w:p w:rsidR="000F2DED" w:rsidRPr="00041208" w:rsidRDefault="000F2DED" w:rsidP="00146ED8">
            <w:pPr>
              <w:rPr>
                <w:sz w:val="20"/>
                <w:szCs w:val="20"/>
              </w:rPr>
            </w:pPr>
            <w:r w:rsidRPr="00041208">
              <w:rPr>
                <w:sz w:val="20"/>
                <w:szCs w:val="20"/>
              </w:rPr>
              <w:t>классы</w:t>
            </w:r>
          </w:p>
        </w:tc>
        <w:tc>
          <w:tcPr>
            <w:tcW w:w="540" w:type="dxa"/>
            <w:tcBorders>
              <w:top w:val="nil"/>
              <w:left w:val="single" w:sz="4" w:space="0" w:color="auto"/>
              <w:bottom w:val="nil"/>
              <w:right w:val="nil"/>
            </w:tcBorders>
            <w:shd w:val="clear" w:color="auto" w:fill="auto"/>
            <w:textDirection w:val="btLr"/>
            <w:vAlign w:val="center"/>
          </w:tcPr>
          <w:p w:rsidR="000F2DED" w:rsidRPr="00041208" w:rsidRDefault="000F2DED" w:rsidP="00146ED8">
            <w:pPr>
              <w:rPr>
                <w:sz w:val="20"/>
                <w:szCs w:val="20"/>
              </w:rPr>
            </w:pPr>
            <w:r w:rsidRPr="00041208">
              <w:rPr>
                <w:sz w:val="20"/>
                <w:szCs w:val="20"/>
              </w:rPr>
              <w:t xml:space="preserve">IV-IX </w:t>
            </w:r>
          </w:p>
        </w:tc>
        <w:tc>
          <w:tcPr>
            <w:tcW w:w="540" w:type="dxa"/>
            <w:tcBorders>
              <w:top w:val="nil"/>
              <w:left w:val="nil"/>
              <w:bottom w:val="nil"/>
              <w:right w:val="nil"/>
            </w:tcBorders>
            <w:shd w:val="clear" w:color="auto" w:fill="auto"/>
            <w:textDirection w:val="btLr"/>
            <w:vAlign w:val="center"/>
          </w:tcPr>
          <w:p w:rsidR="000F2DED" w:rsidRPr="00041208" w:rsidRDefault="000F2DED" w:rsidP="00146ED8">
            <w:pPr>
              <w:rPr>
                <w:sz w:val="20"/>
                <w:szCs w:val="20"/>
              </w:rPr>
            </w:pPr>
            <w:r w:rsidRPr="00041208">
              <w:rPr>
                <w:sz w:val="20"/>
                <w:szCs w:val="20"/>
              </w:rPr>
              <w:t xml:space="preserve"> классы</w:t>
            </w:r>
          </w:p>
        </w:tc>
        <w:tc>
          <w:tcPr>
            <w:tcW w:w="540" w:type="dxa"/>
            <w:tcBorders>
              <w:top w:val="nil"/>
              <w:left w:val="single" w:sz="4" w:space="0" w:color="auto"/>
              <w:bottom w:val="nil"/>
              <w:right w:val="nil"/>
            </w:tcBorders>
            <w:shd w:val="clear" w:color="auto" w:fill="auto"/>
            <w:textDirection w:val="btLr"/>
            <w:vAlign w:val="center"/>
          </w:tcPr>
          <w:p w:rsidR="000F2DED" w:rsidRPr="00041208" w:rsidRDefault="000F2DED" w:rsidP="00146ED8">
            <w:pPr>
              <w:rPr>
                <w:sz w:val="20"/>
                <w:szCs w:val="20"/>
              </w:rPr>
            </w:pPr>
            <w:r w:rsidRPr="00041208">
              <w:rPr>
                <w:sz w:val="20"/>
                <w:szCs w:val="20"/>
              </w:rPr>
              <w:t>X-XI</w:t>
            </w:r>
          </w:p>
        </w:tc>
        <w:tc>
          <w:tcPr>
            <w:tcW w:w="540" w:type="dxa"/>
            <w:tcBorders>
              <w:top w:val="nil"/>
              <w:left w:val="nil"/>
              <w:bottom w:val="nil"/>
              <w:right w:val="nil"/>
            </w:tcBorders>
            <w:shd w:val="clear" w:color="auto" w:fill="auto"/>
            <w:textDirection w:val="btLr"/>
            <w:vAlign w:val="center"/>
          </w:tcPr>
          <w:p w:rsidR="000F2DED" w:rsidRPr="00041208" w:rsidRDefault="000F2DED" w:rsidP="00146ED8">
            <w:pPr>
              <w:rPr>
                <w:sz w:val="20"/>
                <w:szCs w:val="20"/>
              </w:rPr>
            </w:pPr>
            <w:r w:rsidRPr="00041208">
              <w:rPr>
                <w:sz w:val="20"/>
                <w:szCs w:val="20"/>
              </w:rPr>
              <w:t>классы</w:t>
            </w: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36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r>
      <w:tr w:rsidR="000F2DED" w:rsidRPr="00041208" w:rsidTr="00146ED8">
        <w:trPr>
          <w:trHeight w:val="255"/>
        </w:trPr>
        <w:tc>
          <w:tcPr>
            <w:tcW w:w="897"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10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w:t>
            </w:r>
          </w:p>
        </w:tc>
        <w:tc>
          <w:tcPr>
            <w:tcW w:w="54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w:t>
            </w:r>
          </w:p>
        </w:tc>
        <w:tc>
          <w:tcPr>
            <w:tcW w:w="54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w:t>
            </w:r>
          </w:p>
        </w:tc>
        <w:tc>
          <w:tcPr>
            <w:tcW w:w="54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w:t>
            </w:r>
          </w:p>
        </w:tc>
        <w:tc>
          <w:tcPr>
            <w:tcW w:w="54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w:t>
            </w:r>
          </w:p>
        </w:tc>
        <w:tc>
          <w:tcPr>
            <w:tcW w:w="54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9</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12</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13</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14</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16</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17</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18</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19</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22</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1969, 002252</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35</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ин. Языка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18</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8</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1984, 415677</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23</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зав.библио тек</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1ст</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nil"/>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1972, 7114421</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25</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русск яз</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17</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1981, 170522</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24</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1966, 280671</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28</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физики</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8</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1961, 77115</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38</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математ</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1979, 1369636</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13</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рук ОБЖ учит ОБЖ</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1ст</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8</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1975, 733605</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31</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физики</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14</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12</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1968</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41</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19</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299320</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18</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19</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1984, 402902</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21</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ИЗО</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4</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1972, 692501</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35</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1992, 511466</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w:t>
            </w:r>
          </w:p>
        </w:tc>
        <w:tc>
          <w:tcPr>
            <w:tcW w:w="10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лаборант</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1,5ст</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1994, 004826</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18</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математ</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1970, Ш993158</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27</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ни. Яз.</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4</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12</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1989, 456804</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географии</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4</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6</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9</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1999, 0651757</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11</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480" w:type="dxa"/>
            <w:gridSpan w:val="12"/>
            <w:tcBorders>
              <w:top w:val="single" w:sz="4" w:space="0" w:color="auto"/>
              <w:left w:val="nil"/>
              <w:bottom w:val="single" w:sz="4" w:space="0" w:color="auto"/>
              <w:right w:val="single" w:sz="4" w:space="0" w:color="000000"/>
            </w:tcBorders>
            <w:shd w:val="clear" w:color="auto" w:fill="auto"/>
            <w:noWrap/>
          </w:tcPr>
          <w:p w:rsidR="000F2DED" w:rsidRPr="00041208" w:rsidRDefault="000F2DED" w:rsidP="00146ED8">
            <w:pPr>
              <w:rPr>
                <w:sz w:val="20"/>
                <w:szCs w:val="20"/>
              </w:rPr>
            </w:pPr>
            <w:r w:rsidRPr="00041208">
              <w:rPr>
                <w:sz w:val="20"/>
                <w:szCs w:val="20"/>
              </w:rPr>
              <w:t>ДЕКРЕТНЫЙ ОТПУСК</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1960, 229765</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32</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труда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1982, 355748</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23</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математ</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1960, 229765</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33</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ИЗО</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705624</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23</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истории</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24</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vAlign w:val="center"/>
          </w:tcPr>
          <w:p w:rsidR="000F2DED" w:rsidRPr="00041208" w:rsidRDefault="000F2DED" w:rsidP="00146ED8">
            <w:pPr>
              <w:jc w:val="center"/>
              <w:rPr>
                <w:sz w:val="20"/>
                <w:szCs w:val="20"/>
              </w:rPr>
            </w:pPr>
            <w:r w:rsidRPr="00041208">
              <w:rPr>
                <w:sz w:val="20"/>
                <w:szCs w:val="20"/>
              </w:rPr>
              <w:t>1970, 173037</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42</w:t>
            </w:r>
          </w:p>
        </w:tc>
        <w:tc>
          <w:tcPr>
            <w:tcW w:w="10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воспит ГПД</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6480" w:type="dxa"/>
            <w:gridSpan w:val="12"/>
            <w:tcBorders>
              <w:top w:val="single" w:sz="4" w:space="0" w:color="auto"/>
              <w:left w:val="nil"/>
              <w:bottom w:val="single" w:sz="4" w:space="0" w:color="auto"/>
              <w:right w:val="single" w:sz="4" w:space="0" w:color="000000"/>
            </w:tcBorders>
            <w:shd w:val="clear" w:color="auto" w:fill="auto"/>
            <w:noWrap/>
          </w:tcPr>
          <w:p w:rsidR="000F2DED" w:rsidRPr="00041208" w:rsidRDefault="000F2DED" w:rsidP="00146ED8">
            <w:pPr>
              <w:rPr>
                <w:sz w:val="20"/>
                <w:szCs w:val="20"/>
              </w:rPr>
            </w:pPr>
            <w:r w:rsidRPr="00041208">
              <w:rPr>
                <w:sz w:val="20"/>
                <w:szCs w:val="20"/>
              </w:rPr>
              <w:t>ОТПУСК НА ГОД</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1978, 212988</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труда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6480" w:type="dxa"/>
            <w:gridSpan w:val="12"/>
            <w:tcBorders>
              <w:top w:val="single" w:sz="4" w:space="0" w:color="auto"/>
              <w:left w:val="nil"/>
              <w:bottom w:val="single" w:sz="4" w:space="0" w:color="auto"/>
              <w:right w:val="single" w:sz="4" w:space="0" w:color="000000"/>
            </w:tcBorders>
            <w:shd w:val="clear" w:color="auto" w:fill="auto"/>
            <w:noWrap/>
          </w:tcPr>
          <w:p w:rsidR="000F2DED" w:rsidRPr="00041208" w:rsidRDefault="000F2DED" w:rsidP="00146ED8">
            <w:pPr>
              <w:rPr>
                <w:sz w:val="20"/>
                <w:szCs w:val="20"/>
              </w:rPr>
            </w:pPr>
            <w:r w:rsidRPr="00041208">
              <w:rPr>
                <w:sz w:val="20"/>
                <w:szCs w:val="20"/>
              </w:rPr>
              <w:t>ОТПУСК НА ГОД</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2000,2413</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ин. Яз.</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9</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1970, 138970</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51</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19</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1997, 051007</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6480" w:type="dxa"/>
            <w:gridSpan w:val="12"/>
            <w:tcBorders>
              <w:top w:val="single" w:sz="4" w:space="0" w:color="auto"/>
              <w:left w:val="nil"/>
              <w:bottom w:val="single" w:sz="4" w:space="0" w:color="auto"/>
              <w:right w:val="single" w:sz="4" w:space="0" w:color="000000"/>
            </w:tcBorders>
            <w:shd w:val="clear" w:color="auto" w:fill="auto"/>
            <w:noWrap/>
          </w:tcPr>
          <w:p w:rsidR="000F2DED" w:rsidRPr="00041208" w:rsidRDefault="000F2DED" w:rsidP="00146ED8">
            <w:pPr>
              <w:rPr>
                <w:sz w:val="20"/>
                <w:szCs w:val="20"/>
              </w:rPr>
            </w:pPr>
            <w:r w:rsidRPr="00041208">
              <w:rPr>
                <w:sz w:val="20"/>
                <w:szCs w:val="20"/>
              </w:rPr>
              <w:t>ДЕКРЕТНЫЙ ОТПУСК</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1976, 212988</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28</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ИЗО</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23</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4</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1964, 912670</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43</w:t>
            </w:r>
          </w:p>
        </w:tc>
        <w:tc>
          <w:tcPr>
            <w:tcW w:w="10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логопед</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1ст</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1981, 882995</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13</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гражданов</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12</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13</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34917</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биологии</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22</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1979, 367219</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25</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математ</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16</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1985, 780816</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12</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педагог-психолог</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1,5ст</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8</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1966, 280671</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37</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химии</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8</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2005.ВСВ 1827323</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0</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физики</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9</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510"/>
        </w:trPr>
        <w:tc>
          <w:tcPr>
            <w:tcW w:w="897"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1998, 843638</w:t>
            </w:r>
          </w:p>
        </w:tc>
        <w:tc>
          <w:tcPr>
            <w:tcW w:w="54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w:t>
            </w:r>
          </w:p>
        </w:tc>
        <w:tc>
          <w:tcPr>
            <w:tcW w:w="108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истории</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26</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7" w:type="dxa"/>
            <w:gridSpan w:val="2"/>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bl>
    <w:p w:rsidR="000F2DED" w:rsidRPr="00041208" w:rsidRDefault="000F2DED" w:rsidP="000F2DED">
      <w:pPr>
        <w:rPr>
          <w:sz w:val="20"/>
          <w:szCs w:val="20"/>
        </w:rPr>
      </w:pPr>
    </w:p>
    <w:p w:rsidR="000F2DED" w:rsidRDefault="000F2DED" w:rsidP="000F2DED">
      <w:pPr>
        <w:rPr>
          <w:sz w:val="20"/>
          <w:szCs w:val="20"/>
        </w:rPr>
      </w:pPr>
    </w:p>
    <w:p w:rsidR="000F2DED" w:rsidRPr="00041208" w:rsidRDefault="000F2DED" w:rsidP="000F2DED">
      <w:pPr>
        <w:rPr>
          <w:sz w:val="20"/>
          <w:szCs w:val="20"/>
        </w:rPr>
      </w:pPr>
    </w:p>
    <w:p w:rsidR="000F2DED" w:rsidRPr="00041208" w:rsidRDefault="000F2DED" w:rsidP="000F2DED">
      <w:pPr>
        <w:rPr>
          <w:sz w:val="20"/>
          <w:szCs w:val="20"/>
        </w:rPr>
      </w:pPr>
    </w:p>
    <w:p w:rsidR="000F2DED" w:rsidRPr="00041208" w:rsidRDefault="000F2DED" w:rsidP="000F2DED">
      <w:pPr>
        <w:rPr>
          <w:sz w:val="20"/>
          <w:szCs w:val="20"/>
        </w:rPr>
      </w:pPr>
    </w:p>
    <w:p w:rsidR="000F2DED" w:rsidRPr="00041208" w:rsidRDefault="000F2DED" w:rsidP="000F2DED">
      <w:pPr>
        <w:rPr>
          <w:sz w:val="20"/>
          <w:szCs w:val="20"/>
        </w:rPr>
      </w:pPr>
    </w:p>
    <w:p w:rsidR="000F2DED" w:rsidRPr="00041208" w:rsidRDefault="000F2DED" w:rsidP="000F2DED">
      <w:pPr>
        <w:rPr>
          <w:sz w:val="20"/>
          <w:szCs w:val="20"/>
        </w:rPr>
      </w:pPr>
    </w:p>
    <w:p w:rsidR="000F2DED" w:rsidRPr="00041208" w:rsidRDefault="000F2DED" w:rsidP="000F2DED">
      <w:pPr>
        <w:rPr>
          <w:sz w:val="20"/>
          <w:szCs w:val="20"/>
        </w:rPr>
      </w:pPr>
    </w:p>
    <w:p w:rsidR="000F2DED" w:rsidRPr="00041208" w:rsidRDefault="000F2DED" w:rsidP="000F2DED">
      <w:pPr>
        <w:rPr>
          <w:sz w:val="20"/>
          <w:szCs w:val="20"/>
        </w:rPr>
      </w:pPr>
    </w:p>
    <w:p w:rsidR="000F2DED" w:rsidRPr="00041208" w:rsidRDefault="000F2DED" w:rsidP="000F2DED">
      <w:pPr>
        <w:rPr>
          <w:sz w:val="20"/>
          <w:szCs w:val="20"/>
        </w:rPr>
      </w:pPr>
    </w:p>
    <w:tbl>
      <w:tblPr>
        <w:tblW w:w="15840" w:type="dxa"/>
        <w:tblInd w:w="-72" w:type="dxa"/>
        <w:tblLayout w:type="fixed"/>
        <w:tblLook w:val="0000" w:firstRow="0" w:lastRow="0" w:firstColumn="0" w:lastColumn="0" w:noHBand="0" w:noVBand="0"/>
      </w:tblPr>
      <w:tblGrid>
        <w:gridCol w:w="640"/>
        <w:gridCol w:w="1340"/>
        <w:gridCol w:w="720"/>
        <w:gridCol w:w="900"/>
        <w:gridCol w:w="425"/>
        <w:gridCol w:w="655"/>
        <w:gridCol w:w="360"/>
        <w:gridCol w:w="720"/>
        <w:gridCol w:w="425"/>
        <w:gridCol w:w="425"/>
        <w:gridCol w:w="410"/>
        <w:gridCol w:w="360"/>
        <w:gridCol w:w="360"/>
        <w:gridCol w:w="360"/>
        <w:gridCol w:w="360"/>
        <w:gridCol w:w="360"/>
        <w:gridCol w:w="360"/>
        <w:gridCol w:w="360"/>
        <w:gridCol w:w="360"/>
        <w:gridCol w:w="540"/>
        <w:gridCol w:w="540"/>
        <w:gridCol w:w="480"/>
        <w:gridCol w:w="425"/>
        <w:gridCol w:w="425"/>
        <w:gridCol w:w="470"/>
        <w:gridCol w:w="487"/>
        <w:gridCol w:w="402"/>
        <w:gridCol w:w="371"/>
        <w:gridCol w:w="360"/>
        <w:gridCol w:w="540"/>
        <w:gridCol w:w="520"/>
        <w:gridCol w:w="380"/>
      </w:tblGrid>
      <w:tr w:rsidR="000F2DED" w:rsidRPr="00041208" w:rsidTr="00146ED8">
        <w:trPr>
          <w:trHeight w:val="495"/>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tcPr>
          <w:p w:rsidR="000F2DED" w:rsidRPr="00041208" w:rsidRDefault="000F2DED" w:rsidP="00146ED8">
            <w:pPr>
              <w:rPr>
                <w:sz w:val="20"/>
                <w:szCs w:val="20"/>
              </w:rPr>
            </w:pPr>
            <w:r w:rsidRPr="00041208">
              <w:rPr>
                <w:sz w:val="20"/>
                <w:szCs w:val="20"/>
              </w:rPr>
              <w:t>№ п/п</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0F2DED" w:rsidRPr="00041208" w:rsidRDefault="000F2DED" w:rsidP="00146ED8">
            <w:pPr>
              <w:rPr>
                <w:sz w:val="20"/>
                <w:szCs w:val="20"/>
              </w:rPr>
            </w:pPr>
            <w:r w:rsidRPr="00041208">
              <w:rPr>
                <w:sz w:val="20"/>
                <w:szCs w:val="20"/>
              </w:rPr>
              <w:t>Фамилия, имя, отчество</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Занимаемая должность(учитель,воспитате ль, старш.вожатая, методист)</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 xml:space="preserve">Образование: сколько классов, курсов, какого учебного заведения (фак, отдел) окончил или каккие курсы </w:t>
            </w:r>
            <w:r w:rsidRPr="00041208">
              <w:rPr>
                <w:b/>
                <w:bCs/>
                <w:sz w:val="20"/>
                <w:szCs w:val="20"/>
              </w:rPr>
              <w:t xml:space="preserve">и </w:t>
            </w:r>
            <w:r w:rsidRPr="00041208">
              <w:rPr>
                <w:sz w:val="20"/>
                <w:szCs w:val="20"/>
              </w:rPr>
              <w:t>какой продолжител</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разряд ETC</w:t>
            </w:r>
          </w:p>
        </w:tc>
        <w:tc>
          <w:tcPr>
            <w:tcW w:w="6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наименование документа об образовании.его номер и время выдачи</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Число лет и месяцев пед.работы</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какие предметы преподает (по1-4 указать класс)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Ставка в месяц с указанием надбавок</w:t>
            </w:r>
          </w:p>
        </w:tc>
        <w:tc>
          <w:tcPr>
            <w:tcW w:w="2275" w:type="dxa"/>
            <w:gridSpan w:val="6"/>
            <w:tcBorders>
              <w:top w:val="single" w:sz="4" w:space="0" w:color="auto"/>
              <w:left w:val="single" w:sz="4" w:space="0" w:color="auto"/>
              <w:bottom w:val="single" w:sz="4" w:space="0" w:color="auto"/>
              <w:right w:val="single" w:sz="4" w:space="0" w:color="000000"/>
            </w:tcBorders>
            <w:shd w:val="clear" w:color="auto" w:fill="auto"/>
            <w:noWrap/>
          </w:tcPr>
          <w:p w:rsidR="000F2DED" w:rsidRPr="00041208" w:rsidRDefault="000F2DED" w:rsidP="00146ED8">
            <w:pPr>
              <w:jc w:val="center"/>
              <w:rPr>
                <w:sz w:val="20"/>
                <w:szCs w:val="20"/>
              </w:rPr>
            </w:pPr>
            <w:r w:rsidRPr="00041208">
              <w:rPr>
                <w:sz w:val="20"/>
                <w:szCs w:val="20"/>
              </w:rPr>
              <w:t xml:space="preserve">Количество часов </w:t>
            </w:r>
            <w:r w:rsidRPr="00041208">
              <w:rPr>
                <w:i/>
                <w:iCs/>
                <w:sz w:val="20"/>
                <w:szCs w:val="20"/>
              </w:rPr>
              <w:t xml:space="preserve">в </w:t>
            </w:r>
            <w:r w:rsidRPr="00041208">
              <w:rPr>
                <w:sz w:val="20"/>
                <w:szCs w:val="20"/>
              </w:rPr>
              <w:t>неделю</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I-IV</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IV-IX</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X-XI</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Административно-управленческий аппарат</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гпд</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Прверка тетрадей (%от кол-ва часов)</w:t>
            </w:r>
          </w:p>
        </w:tc>
        <w:tc>
          <w:tcPr>
            <w:tcW w:w="4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Классное руководство (%от ставки)</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Заведование кабинетом (%от ставки)</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МО (%от ставки)</w:t>
            </w:r>
          </w:p>
        </w:tc>
        <w:tc>
          <w:tcPr>
            <w:tcW w:w="47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Преподавание в профильных классах (%от ставки)</w:t>
            </w:r>
          </w:p>
        </w:tc>
        <w:tc>
          <w:tcPr>
            <w:tcW w:w="48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Не функциональные обязанности (% от ставки)</w:t>
            </w:r>
          </w:p>
        </w:tc>
        <w:tc>
          <w:tcPr>
            <w:tcW w:w="40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Особые условия труда (%от сиавки)</w:t>
            </w:r>
          </w:p>
        </w:tc>
        <w:tc>
          <w:tcPr>
            <w:tcW w:w="37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Психолого-педагогическая служба (% от ставки)</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Качество работы, двусменность (%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Кружки</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Внеклассная работа</w:t>
            </w:r>
          </w:p>
        </w:tc>
        <w:tc>
          <w:tcPr>
            <w:tcW w:w="3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jc w:val="center"/>
              <w:rPr>
                <w:sz w:val="20"/>
                <w:szCs w:val="20"/>
              </w:rPr>
            </w:pPr>
            <w:r w:rsidRPr="00041208">
              <w:rPr>
                <w:sz w:val="20"/>
                <w:szCs w:val="20"/>
              </w:rPr>
              <w:t>хор</w:t>
            </w:r>
          </w:p>
        </w:tc>
      </w:tr>
      <w:tr w:rsidR="000F2DED" w:rsidRPr="00041208" w:rsidTr="00146ED8">
        <w:trPr>
          <w:trHeight w:val="3150"/>
        </w:trPr>
        <w:tc>
          <w:tcPr>
            <w:tcW w:w="6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655"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36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25" w:type="dxa"/>
            <w:tcBorders>
              <w:top w:val="nil"/>
              <w:left w:val="single" w:sz="4" w:space="0" w:color="auto"/>
              <w:bottom w:val="nil"/>
              <w:right w:val="nil"/>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I-IV классы</w:t>
            </w:r>
          </w:p>
        </w:tc>
        <w:tc>
          <w:tcPr>
            <w:tcW w:w="410" w:type="dxa"/>
            <w:tcBorders>
              <w:top w:val="nil"/>
              <w:left w:val="nil"/>
              <w:bottom w:val="nil"/>
              <w:right w:val="nil"/>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классы</w:t>
            </w:r>
          </w:p>
        </w:tc>
        <w:tc>
          <w:tcPr>
            <w:tcW w:w="360" w:type="dxa"/>
            <w:tcBorders>
              <w:top w:val="nil"/>
              <w:left w:val="single" w:sz="4" w:space="0" w:color="auto"/>
              <w:bottom w:val="nil"/>
              <w:right w:val="nil"/>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IV-IX</w:t>
            </w:r>
          </w:p>
        </w:tc>
        <w:tc>
          <w:tcPr>
            <w:tcW w:w="360" w:type="dxa"/>
            <w:tcBorders>
              <w:top w:val="nil"/>
              <w:left w:val="nil"/>
              <w:bottom w:val="nil"/>
              <w:right w:val="nil"/>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классы</w:t>
            </w:r>
          </w:p>
        </w:tc>
        <w:tc>
          <w:tcPr>
            <w:tcW w:w="360" w:type="dxa"/>
            <w:tcBorders>
              <w:top w:val="nil"/>
              <w:left w:val="single" w:sz="4" w:space="0" w:color="auto"/>
              <w:bottom w:val="nil"/>
              <w:right w:val="nil"/>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X-XI</w:t>
            </w:r>
          </w:p>
        </w:tc>
        <w:tc>
          <w:tcPr>
            <w:tcW w:w="360" w:type="dxa"/>
            <w:tcBorders>
              <w:top w:val="nil"/>
              <w:left w:val="nil"/>
              <w:bottom w:val="nil"/>
              <w:right w:val="nil"/>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классы</w:t>
            </w:r>
          </w:p>
        </w:tc>
        <w:tc>
          <w:tcPr>
            <w:tcW w:w="36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36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36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36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8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7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87"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02"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371"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36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2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38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r>
      <w:tr w:rsidR="000F2DED" w:rsidRPr="00041208" w:rsidTr="00146ED8">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65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w:t>
            </w:r>
          </w:p>
        </w:tc>
        <w:tc>
          <w:tcPr>
            <w:tcW w:w="41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w:t>
            </w:r>
          </w:p>
        </w:tc>
        <w:tc>
          <w:tcPr>
            <w:tcW w:w="36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w:t>
            </w:r>
          </w:p>
        </w:tc>
        <w:tc>
          <w:tcPr>
            <w:tcW w:w="36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w:t>
            </w:r>
          </w:p>
        </w:tc>
        <w:tc>
          <w:tcPr>
            <w:tcW w:w="36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w:t>
            </w:r>
          </w:p>
        </w:tc>
        <w:tc>
          <w:tcPr>
            <w:tcW w:w="36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9</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12</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13</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14</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15</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16</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17</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18</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19</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21</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22</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53</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Лихова Надежда Ивановна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КГУ</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65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1970,1513</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35</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математ</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17</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54</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Лотникова Людмила Ивановна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12</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1987, 435001</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26</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19</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55</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Любинская Татьяна Николаевна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КБГУ</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12</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1982. ЗВ 139044</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19</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математ</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18</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56</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Ляшова Наталья Николаевна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ОГПИ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14</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1985, 813819</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31</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19</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57</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Макаревич Наталья Викторовна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РГПУ</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14</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1997, 022481</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13</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истории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22</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58</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Максакова Оксана Венедиктовна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РГУ</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1996, 004491</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химии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23,5</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8</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59</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Малашина Екатерина Михайловна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14</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1974, 445408</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22</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биологии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9</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13</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8</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60</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Маркина Нина Александровна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14</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1096, 002536</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35</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химии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6</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8</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61</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Марченко Светлана Викторовна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высшееТГП, МГОУ</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12</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2003, 0421102</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16</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19</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62</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Меджидова Патина Чупановна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ДПИ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1973, 159030</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18</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ин. Языка</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18</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6</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63</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Мелещенко Людмила Гавриловна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ППИ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1971, 773139</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34</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ин.языка</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27</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64</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Мельникова Ирина Алексеевна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ВГПИ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12</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1992, 130078</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17</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биологии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65</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Мелихов Олег Николаевич</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КГАФ</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14</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2001, 0312786</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физ-ры</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24</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66</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Моисеенко Татьяна Петровна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КГПИ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1976, 139551</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14</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ин.языка</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24</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67</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Мокрицкая Наталья Олеговна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АГПИ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10</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1991, 312522</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истории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6</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19</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68</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Москаленко Галина Петровна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РГПУ</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1998, 987649</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18</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19</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69</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Нохрова Неонила Николаевна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14</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1971, 563412</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32</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математ</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16</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xml:space="preserve">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70</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Пазий Юлия Семеновна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ЧИП 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14</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1971, 961565</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30</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воспитател ьГПД</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71</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Орлов Анатолий Иванович</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КГИ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14</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1985, 1238493</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31</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физ-ры</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14</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72</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Панченко Любовь Албековна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высшее Кполит.ин.</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10</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2004, 0259857</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математ</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4</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73</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Поркшеян Ирина Сергеевна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РГУ</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8</w:t>
            </w:r>
          </w:p>
        </w:tc>
        <w:tc>
          <w:tcPr>
            <w:tcW w:w="65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2004</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МХК</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4</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4</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74</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Перфилова Людмила Георгиевна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1978, 632259</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18</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труда</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40</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75</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Петрушкова Ирина Николаевна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АГПИ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8</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2003, 0471009</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560" w:type="dxa"/>
            <w:gridSpan w:val="12"/>
            <w:tcBorders>
              <w:top w:val="single" w:sz="4" w:space="0" w:color="auto"/>
              <w:left w:val="nil"/>
              <w:bottom w:val="single" w:sz="4" w:space="0" w:color="auto"/>
              <w:right w:val="single" w:sz="4" w:space="0" w:color="000000"/>
            </w:tcBorders>
            <w:shd w:val="clear" w:color="auto" w:fill="auto"/>
            <w:noWrap/>
          </w:tcPr>
          <w:p w:rsidR="000F2DED" w:rsidRPr="00041208" w:rsidRDefault="000F2DED" w:rsidP="00146ED8">
            <w:pPr>
              <w:rPr>
                <w:sz w:val="20"/>
                <w:szCs w:val="20"/>
              </w:rPr>
            </w:pPr>
            <w:r w:rsidRPr="00041208">
              <w:rPr>
                <w:sz w:val="20"/>
                <w:szCs w:val="20"/>
              </w:rPr>
              <w:t>ДЕКРЕТНЫЙ ТПУСК</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76</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Погадай Тамара Ивановна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РГПИ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14</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1976, 512520</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21</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ин.языка</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12</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77</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Попова Лидия Аркадьевна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ср.спец. КПУ</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12</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1962, 345154</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41</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78</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Попова Лидия Ивановна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БПИ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1959, 993639</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41</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19</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79</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Посниченко Ирина Александровна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ТРТИ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14</w:t>
            </w:r>
          </w:p>
        </w:tc>
        <w:tc>
          <w:tcPr>
            <w:tcW w:w="65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1981,5595</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21</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информат</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12</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80</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Пудова Елена Павловна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ср.спец. РПУ</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12</w:t>
            </w:r>
          </w:p>
        </w:tc>
        <w:tc>
          <w:tcPr>
            <w:tcW w:w="65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2001,0194</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w:t>
            </w:r>
          </w:p>
        </w:tc>
        <w:tc>
          <w:tcPr>
            <w:tcW w:w="720" w:type="dxa"/>
            <w:tcBorders>
              <w:top w:val="nil"/>
              <w:left w:val="nil"/>
              <w:bottom w:val="single" w:sz="4" w:space="0" w:color="auto"/>
              <w:right w:val="single" w:sz="4" w:space="0" w:color="auto"/>
            </w:tcBorders>
            <w:shd w:val="clear" w:color="auto" w:fill="auto"/>
            <w:vAlign w:val="center"/>
          </w:tcPr>
          <w:p w:rsidR="000F2DED" w:rsidRPr="00041208" w:rsidRDefault="000F2DED" w:rsidP="00146ED8">
            <w:pPr>
              <w:jc w:val="center"/>
              <w:rPr>
                <w:sz w:val="20"/>
                <w:szCs w:val="20"/>
              </w:rPr>
            </w:pPr>
            <w:r w:rsidRPr="00041208">
              <w:rPr>
                <w:sz w:val="20"/>
                <w:szCs w:val="20"/>
              </w:rPr>
              <w:t>учитель ин.языка</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560" w:type="dxa"/>
            <w:gridSpan w:val="12"/>
            <w:tcBorders>
              <w:top w:val="single" w:sz="4" w:space="0" w:color="auto"/>
              <w:left w:val="nil"/>
              <w:bottom w:val="single" w:sz="4" w:space="0" w:color="auto"/>
              <w:right w:val="single" w:sz="4" w:space="0" w:color="000000"/>
            </w:tcBorders>
            <w:shd w:val="clear" w:color="auto" w:fill="auto"/>
            <w:noWrap/>
          </w:tcPr>
          <w:p w:rsidR="000F2DED" w:rsidRPr="00041208" w:rsidRDefault="000F2DED" w:rsidP="00146ED8">
            <w:pPr>
              <w:rPr>
                <w:sz w:val="20"/>
                <w:szCs w:val="20"/>
              </w:rPr>
            </w:pPr>
            <w:r w:rsidRPr="00041208">
              <w:rPr>
                <w:sz w:val="20"/>
                <w:szCs w:val="20"/>
              </w:rPr>
              <w:t>ДЕКРЕТНЫЙ ОТПУСК</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81</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Пытель Марина Евгеньевна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МГИ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14</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1980, 69058</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25</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физ-ры</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14</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12</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82</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Руденко Наталья Александровна</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воспит. Гпд</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ВГПИ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1978, Д1 123065</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32</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воспит. ГПД</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83</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Редькина Татьяна Николаевна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высшее ЧИГПИ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65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8085</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16</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географии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16</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84</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Рыкова Людмила Викторовна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1989, 467510</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19</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85</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Савченко Марина Андреевна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секретарь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среднее</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3</w:t>
            </w:r>
          </w:p>
        </w:tc>
        <w:tc>
          <w:tcPr>
            <w:tcW w:w="65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2002</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0</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секретарь</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86</w:t>
            </w:r>
          </w:p>
        </w:tc>
        <w:tc>
          <w:tcPr>
            <w:tcW w:w="13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Семенова Анна Юрьевна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ср.спец. ШПК</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8</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2002, 0424100</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истории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560" w:type="dxa"/>
            <w:gridSpan w:val="12"/>
            <w:tcBorders>
              <w:top w:val="single" w:sz="4" w:space="0" w:color="auto"/>
              <w:left w:val="nil"/>
              <w:bottom w:val="single" w:sz="4" w:space="0" w:color="auto"/>
              <w:right w:val="single" w:sz="4" w:space="0" w:color="000000"/>
            </w:tcBorders>
            <w:shd w:val="clear" w:color="auto" w:fill="auto"/>
            <w:noWrap/>
          </w:tcPr>
          <w:p w:rsidR="000F2DED" w:rsidRPr="00041208" w:rsidRDefault="000F2DED" w:rsidP="00146ED8">
            <w:pPr>
              <w:rPr>
                <w:sz w:val="20"/>
                <w:szCs w:val="20"/>
              </w:rPr>
            </w:pPr>
            <w:r w:rsidRPr="00041208">
              <w:rPr>
                <w:sz w:val="20"/>
                <w:szCs w:val="20"/>
              </w:rPr>
              <w:t>ДЕКРЕТНЫЙ ОТПУСК</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87</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Семенкова Ольга Александровна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высшее ТГПИ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1981, 064088</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25</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640"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88</w:t>
            </w:r>
          </w:p>
        </w:tc>
        <w:tc>
          <w:tcPr>
            <w:tcW w:w="1340" w:type="dxa"/>
            <w:tcBorders>
              <w:top w:val="nil"/>
              <w:left w:val="nil"/>
              <w:bottom w:val="single" w:sz="4" w:space="0" w:color="auto"/>
              <w:right w:val="single" w:sz="4" w:space="0" w:color="auto"/>
            </w:tcBorders>
            <w:shd w:val="clear" w:color="auto" w:fill="auto"/>
          </w:tcPr>
          <w:p w:rsidR="000F2DED" w:rsidRPr="00041208" w:rsidRDefault="000F2DED" w:rsidP="00146ED8">
            <w:pPr>
              <w:rPr>
                <w:sz w:val="20"/>
                <w:szCs w:val="20"/>
              </w:rPr>
            </w:pPr>
            <w:r w:rsidRPr="00041208">
              <w:rPr>
                <w:sz w:val="20"/>
                <w:szCs w:val="20"/>
              </w:rPr>
              <w:t>Скрипина Валентина Васильевна</w:t>
            </w:r>
          </w:p>
        </w:tc>
        <w:tc>
          <w:tcPr>
            <w:tcW w:w="7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учитель</w:t>
            </w:r>
          </w:p>
        </w:tc>
        <w:tc>
          <w:tcPr>
            <w:tcW w:w="90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среднее спец.КМУ</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13</w:t>
            </w:r>
          </w:p>
        </w:tc>
        <w:tc>
          <w:tcPr>
            <w:tcW w:w="655"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1979, 419606</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22</w:t>
            </w:r>
          </w:p>
        </w:tc>
        <w:tc>
          <w:tcPr>
            <w:tcW w:w="720"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музыки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1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7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7"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2"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71"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3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r>
    </w:tbl>
    <w:p w:rsidR="000F2DED" w:rsidRPr="00041208" w:rsidRDefault="000F2DED" w:rsidP="000F2DED">
      <w:pPr>
        <w:rPr>
          <w:sz w:val="20"/>
          <w:szCs w:val="20"/>
        </w:rPr>
      </w:pPr>
    </w:p>
    <w:p w:rsidR="000F2DED" w:rsidRPr="00041208" w:rsidRDefault="000F2DED" w:rsidP="000F2DED">
      <w:pPr>
        <w:rPr>
          <w:sz w:val="20"/>
          <w:szCs w:val="20"/>
        </w:rPr>
      </w:pPr>
    </w:p>
    <w:p w:rsidR="000F2DED" w:rsidRPr="00041208" w:rsidRDefault="000F2DED" w:rsidP="000F2DED">
      <w:pPr>
        <w:rPr>
          <w:sz w:val="20"/>
          <w:szCs w:val="20"/>
        </w:rPr>
      </w:pPr>
    </w:p>
    <w:tbl>
      <w:tblPr>
        <w:tblW w:w="15323" w:type="dxa"/>
        <w:tblInd w:w="85" w:type="dxa"/>
        <w:tblLayout w:type="fixed"/>
        <w:tblLook w:val="0000" w:firstRow="0" w:lastRow="0" w:firstColumn="0" w:lastColumn="0" w:noHBand="0" w:noVBand="0"/>
      </w:tblPr>
      <w:tblGrid>
        <w:gridCol w:w="1103"/>
        <w:gridCol w:w="507"/>
        <w:gridCol w:w="1293"/>
        <w:gridCol w:w="425"/>
        <w:gridCol w:w="425"/>
        <w:gridCol w:w="520"/>
        <w:gridCol w:w="480"/>
        <w:gridCol w:w="500"/>
        <w:gridCol w:w="425"/>
        <w:gridCol w:w="425"/>
        <w:gridCol w:w="400"/>
        <w:gridCol w:w="540"/>
        <w:gridCol w:w="500"/>
        <w:gridCol w:w="540"/>
        <w:gridCol w:w="580"/>
        <w:gridCol w:w="540"/>
        <w:gridCol w:w="660"/>
        <w:gridCol w:w="600"/>
        <w:gridCol w:w="540"/>
        <w:gridCol w:w="540"/>
        <w:gridCol w:w="540"/>
        <w:gridCol w:w="540"/>
        <w:gridCol w:w="540"/>
        <w:gridCol w:w="540"/>
        <w:gridCol w:w="540"/>
        <w:gridCol w:w="520"/>
        <w:gridCol w:w="560"/>
      </w:tblGrid>
      <w:tr w:rsidR="000F2DED" w:rsidRPr="00041208" w:rsidTr="00146ED8">
        <w:trPr>
          <w:trHeight w:val="495"/>
        </w:trPr>
        <w:tc>
          <w:tcPr>
            <w:tcW w:w="110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наименование документа об образовании.его номер и время выдачи</w:t>
            </w:r>
          </w:p>
        </w:tc>
        <w:tc>
          <w:tcPr>
            <w:tcW w:w="50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jc w:val="center"/>
              <w:rPr>
                <w:sz w:val="20"/>
                <w:szCs w:val="20"/>
              </w:rPr>
            </w:pPr>
            <w:r w:rsidRPr="00041208">
              <w:rPr>
                <w:sz w:val="20"/>
                <w:szCs w:val="20"/>
              </w:rPr>
              <w:t>Число лет и месяцев пед.работы</w:t>
            </w:r>
          </w:p>
        </w:tc>
        <w:tc>
          <w:tcPr>
            <w:tcW w:w="12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какие предметы преподает (по1-4 указать класс)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Ставка в месяц с указанием надбавок</w:t>
            </w:r>
          </w:p>
        </w:tc>
        <w:tc>
          <w:tcPr>
            <w:tcW w:w="2775" w:type="dxa"/>
            <w:gridSpan w:val="6"/>
            <w:tcBorders>
              <w:top w:val="single" w:sz="4" w:space="0" w:color="auto"/>
              <w:left w:val="single" w:sz="4" w:space="0" w:color="auto"/>
              <w:bottom w:val="single" w:sz="4" w:space="0" w:color="auto"/>
              <w:right w:val="single" w:sz="4" w:space="0" w:color="000000"/>
            </w:tcBorders>
            <w:shd w:val="clear" w:color="auto" w:fill="auto"/>
            <w:noWrap/>
          </w:tcPr>
          <w:p w:rsidR="000F2DED" w:rsidRPr="00041208" w:rsidRDefault="000F2DED" w:rsidP="00146ED8">
            <w:pPr>
              <w:jc w:val="center"/>
              <w:rPr>
                <w:sz w:val="20"/>
                <w:szCs w:val="20"/>
              </w:rPr>
            </w:pPr>
            <w:r w:rsidRPr="00041208">
              <w:rPr>
                <w:sz w:val="20"/>
                <w:szCs w:val="20"/>
              </w:rPr>
              <w:t xml:space="preserve">Количество часов </w:t>
            </w:r>
            <w:r w:rsidRPr="00041208">
              <w:rPr>
                <w:i/>
                <w:iCs/>
                <w:sz w:val="20"/>
                <w:szCs w:val="20"/>
              </w:rPr>
              <w:t xml:space="preserve">в </w:t>
            </w:r>
            <w:r w:rsidRPr="00041208">
              <w:rPr>
                <w:sz w:val="20"/>
                <w:szCs w:val="20"/>
              </w:rPr>
              <w:t>неделю</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I-IV</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IV-IX</w:t>
            </w: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X-XI</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Административно-управленческий аппарат</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гпд</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Прверка тетрадей (%от кол-ва часов)</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Классное руководство (%от ставки)</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Заведование кабинетом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МО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Преподавание в профильных классах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Не функциональные обязанности (%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Особые условия труда (%от сиавки)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Психолого-педагогическая служба (%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F2DED" w:rsidRPr="00041208" w:rsidRDefault="000F2DED" w:rsidP="00146ED8">
            <w:pPr>
              <w:rPr>
                <w:sz w:val="20"/>
                <w:szCs w:val="20"/>
              </w:rPr>
            </w:pPr>
            <w:r w:rsidRPr="00041208">
              <w:rPr>
                <w:sz w:val="20"/>
                <w:szCs w:val="20"/>
              </w:rPr>
              <w:t>Качество работы, двусменность (% от ставки)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Кружки</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Внеклассная работа</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F2DED" w:rsidRPr="00041208" w:rsidRDefault="000F2DED" w:rsidP="00146ED8">
            <w:pPr>
              <w:rPr>
                <w:sz w:val="20"/>
                <w:szCs w:val="20"/>
              </w:rPr>
            </w:pPr>
            <w:r w:rsidRPr="00041208">
              <w:rPr>
                <w:sz w:val="20"/>
                <w:szCs w:val="20"/>
              </w:rPr>
              <w:t>хор</w:t>
            </w:r>
          </w:p>
        </w:tc>
      </w:tr>
      <w:tr w:rsidR="000F2DED" w:rsidRPr="00041208" w:rsidTr="00146ED8">
        <w:trPr>
          <w:trHeight w:val="3150"/>
        </w:trPr>
        <w:tc>
          <w:tcPr>
            <w:tcW w:w="1103"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07"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1293"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425" w:type="dxa"/>
            <w:tcBorders>
              <w:top w:val="nil"/>
              <w:left w:val="single" w:sz="4" w:space="0" w:color="auto"/>
              <w:bottom w:val="nil"/>
              <w:right w:val="nil"/>
            </w:tcBorders>
            <w:shd w:val="clear" w:color="auto" w:fill="auto"/>
            <w:textDirection w:val="btLr"/>
            <w:vAlign w:val="center"/>
          </w:tcPr>
          <w:p w:rsidR="000F2DED" w:rsidRPr="00041208" w:rsidRDefault="000F2DED" w:rsidP="00146ED8">
            <w:pPr>
              <w:rPr>
                <w:sz w:val="20"/>
                <w:szCs w:val="20"/>
              </w:rPr>
            </w:pPr>
            <w:r w:rsidRPr="00041208">
              <w:rPr>
                <w:sz w:val="20"/>
                <w:szCs w:val="20"/>
              </w:rPr>
              <w:t>I-IV классы</w:t>
            </w:r>
          </w:p>
        </w:tc>
        <w:tc>
          <w:tcPr>
            <w:tcW w:w="520" w:type="dxa"/>
            <w:tcBorders>
              <w:top w:val="nil"/>
              <w:left w:val="nil"/>
              <w:bottom w:val="nil"/>
              <w:right w:val="nil"/>
            </w:tcBorders>
            <w:shd w:val="clear" w:color="auto" w:fill="auto"/>
            <w:textDirection w:val="btLr"/>
            <w:vAlign w:val="center"/>
          </w:tcPr>
          <w:p w:rsidR="000F2DED" w:rsidRPr="00041208" w:rsidRDefault="000F2DED" w:rsidP="00146ED8">
            <w:pPr>
              <w:rPr>
                <w:sz w:val="20"/>
                <w:szCs w:val="20"/>
              </w:rPr>
            </w:pPr>
            <w:r w:rsidRPr="00041208">
              <w:rPr>
                <w:sz w:val="20"/>
                <w:szCs w:val="20"/>
              </w:rPr>
              <w:t>классы</w:t>
            </w:r>
          </w:p>
        </w:tc>
        <w:tc>
          <w:tcPr>
            <w:tcW w:w="480" w:type="dxa"/>
            <w:tcBorders>
              <w:top w:val="nil"/>
              <w:left w:val="single" w:sz="4" w:space="0" w:color="auto"/>
              <w:bottom w:val="nil"/>
              <w:right w:val="nil"/>
            </w:tcBorders>
            <w:shd w:val="clear" w:color="auto" w:fill="auto"/>
            <w:textDirection w:val="btLr"/>
            <w:vAlign w:val="center"/>
          </w:tcPr>
          <w:p w:rsidR="000F2DED" w:rsidRPr="00041208" w:rsidRDefault="000F2DED" w:rsidP="00146ED8">
            <w:pPr>
              <w:rPr>
                <w:sz w:val="20"/>
                <w:szCs w:val="20"/>
              </w:rPr>
            </w:pPr>
            <w:r w:rsidRPr="00041208">
              <w:rPr>
                <w:sz w:val="20"/>
                <w:szCs w:val="20"/>
              </w:rPr>
              <w:t xml:space="preserve">IV-IX </w:t>
            </w:r>
          </w:p>
        </w:tc>
        <w:tc>
          <w:tcPr>
            <w:tcW w:w="500" w:type="dxa"/>
            <w:tcBorders>
              <w:top w:val="nil"/>
              <w:left w:val="nil"/>
              <w:bottom w:val="nil"/>
              <w:right w:val="nil"/>
            </w:tcBorders>
            <w:shd w:val="clear" w:color="auto" w:fill="auto"/>
            <w:textDirection w:val="btLr"/>
            <w:vAlign w:val="center"/>
          </w:tcPr>
          <w:p w:rsidR="000F2DED" w:rsidRPr="00041208" w:rsidRDefault="000F2DED" w:rsidP="00146ED8">
            <w:pPr>
              <w:rPr>
                <w:sz w:val="20"/>
                <w:szCs w:val="20"/>
              </w:rPr>
            </w:pPr>
            <w:r w:rsidRPr="00041208">
              <w:rPr>
                <w:sz w:val="20"/>
                <w:szCs w:val="20"/>
              </w:rPr>
              <w:t xml:space="preserve"> классы</w:t>
            </w:r>
          </w:p>
        </w:tc>
        <w:tc>
          <w:tcPr>
            <w:tcW w:w="425" w:type="dxa"/>
            <w:tcBorders>
              <w:top w:val="nil"/>
              <w:left w:val="single" w:sz="4" w:space="0" w:color="auto"/>
              <w:bottom w:val="nil"/>
              <w:right w:val="nil"/>
            </w:tcBorders>
            <w:shd w:val="clear" w:color="auto" w:fill="auto"/>
            <w:textDirection w:val="btLr"/>
            <w:vAlign w:val="center"/>
          </w:tcPr>
          <w:p w:rsidR="000F2DED" w:rsidRPr="00041208" w:rsidRDefault="000F2DED" w:rsidP="00146ED8">
            <w:pPr>
              <w:rPr>
                <w:sz w:val="20"/>
                <w:szCs w:val="20"/>
              </w:rPr>
            </w:pPr>
            <w:r w:rsidRPr="00041208">
              <w:rPr>
                <w:sz w:val="20"/>
                <w:szCs w:val="20"/>
              </w:rPr>
              <w:t>X-XI</w:t>
            </w:r>
          </w:p>
        </w:tc>
        <w:tc>
          <w:tcPr>
            <w:tcW w:w="425" w:type="dxa"/>
            <w:tcBorders>
              <w:top w:val="nil"/>
              <w:left w:val="nil"/>
              <w:bottom w:val="nil"/>
              <w:right w:val="nil"/>
            </w:tcBorders>
            <w:shd w:val="clear" w:color="auto" w:fill="auto"/>
            <w:textDirection w:val="btLr"/>
            <w:vAlign w:val="center"/>
          </w:tcPr>
          <w:p w:rsidR="000F2DED" w:rsidRPr="00041208" w:rsidRDefault="000F2DED" w:rsidP="00146ED8">
            <w:pPr>
              <w:rPr>
                <w:sz w:val="20"/>
                <w:szCs w:val="20"/>
              </w:rPr>
            </w:pPr>
            <w:r w:rsidRPr="00041208">
              <w:rPr>
                <w:sz w:val="20"/>
                <w:szCs w:val="20"/>
              </w:rPr>
              <w:t>классы</w:t>
            </w:r>
          </w:p>
        </w:tc>
        <w:tc>
          <w:tcPr>
            <w:tcW w:w="40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0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66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2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0F2DED" w:rsidRPr="00041208" w:rsidRDefault="000F2DED" w:rsidP="00146ED8">
            <w:pPr>
              <w:rPr>
                <w:sz w:val="20"/>
                <w:szCs w:val="20"/>
              </w:rPr>
            </w:pPr>
          </w:p>
        </w:tc>
      </w:tr>
      <w:tr w:rsidR="000F2DED" w:rsidRPr="00041208" w:rsidTr="00146ED8">
        <w:trPr>
          <w:trHeight w:val="255"/>
        </w:trPr>
        <w:tc>
          <w:tcPr>
            <w:tcW w:w="1103"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129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w:t>
            </w:r>
          </w:p>
        </w:tc>
        <w:tc>
          <w:tcPr>
            <w:tcW w:w="52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w:t>
            </w:r>
          </w:p>
        </w:tc>
        <w:tc>
          <w:tcPr>
            <w:tcW w:w="48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w:t>
            </w:r>
          </w:p>
        </w:tc>
        <w:tc>
          <w:tcPr>
            <w:tcW w:w="500"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w:t>
            </w:r>
          </w:p>
        </w:tc>
        <w:tc>
          <w:tcPr>
            <w:tcW w:w="425"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5</w:t>
            </w:r>
          </w:p>
        </w:tc>
        <w:tc>
          <w:tcPr>
            <w:tcW w:w="425"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6</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7</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9</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12</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13</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14</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16</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17</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18</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19</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21</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22</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 </w:t>
            </w:r>
          </w:p>
        </w:tc>
      </w:tr>
      <w:tr w:rsidR="000F2DED" w:rsidRPr="00041208" w:rsidTr="00146ED8">
        <w:trPr>
          <w:trHeight w:val="255"/>
        </w:trPr>
        <w:tc>
          <w:tcPr>
            <w:tcW w:w="1103"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2003</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0</w:t>
            </w:r>
          </w:p>
        </w:tc>
        <w:tc>
          <w:tcPr>
            <w:tcW w:w="129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лаборант</w:t>
            </w:r>
          </w:p>
        </w:tc>
        <w:tc>
          <w:tcPr>
            <w:tcW w:w="425"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425"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1992, 029947</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12</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ин.языка</w:t>
            </w:r>
          </w:p>
        </w:tc>
        <w:tc>
          <w:tcPr>
            <w:tcW w:w="425"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425"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24</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1976, 92970</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21</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русск яз</w:t>
            </w:r>
          </w:p>
        </w:tc>
        <w:tc>
          <w:tcPr>
            <w:tcW w:w="425"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425"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1997, 0224044</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8</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русск яз</w:t>
            </w:r>
          </w:p>
        </w:tc>
        <w:tc>
          <w:tcPr>
            <w:tcW w:w="425"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425"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1986, 218274</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информат</w:t>
            </w:r>
          </w:p>
        </w:tc>
        <w:tc>
          <w:tcPr>
            <w:tcW w:w="425"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26</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12</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1980, 385367</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18</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труда</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26</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1959, 110979</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42</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русск яз</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17</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1997, 0223861</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9</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19</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1975, 929441</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20</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русск яз</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28</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1977, 153303</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35</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русск яз</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8</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1976, 508092</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27</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математ</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23</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255"/>
        </w:trPr>
        <w:tc>
          <w:tcPr>
            <w:tcW w:w="1103"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1995</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10</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19</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1977, 105645</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26</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музыки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5</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6</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1974, 469787</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28,1</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биологии</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22</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1972, 51837</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33</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русск яз</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18</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1964, 321678</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43</w:t>
            </w:r>
          </w:p>
        </w:tc>
        <w:tc>
          <w:tcPr>
            <w:tcW w:w="1293"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воспит ГПД</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1961, 610918</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43</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технолог</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0,25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 </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40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1978, 566965</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22</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нач кл</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19</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0,5</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1986, 950062</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14</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 xml:space="preserve">библиотекарь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1 ст.</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30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1970, 519857</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32</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русск яз</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450"/>
        </w:trPr>
        <w:tc>
          <w:tcPr>
            <w:tcW w:w="1103" w:type="dxa"/>
            <w:tcBorders>
              <w:top w:val="nil"/>
              <w:left w:val="single" w:sz="4" w:space="0" w:color="auto"/>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1981, 1375802</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23</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русск яз</w:t>
            </w:r>
          </w:p>
        </w:tc>
        <w:tc>
          <w:tcPr>
            <w:tcW w:w="425" w:type="dxa"/>
            <w:tcBorders>
              <w:top w:val="nil"/>
              <w:left w:val="nil"/>
              <w:bottom w:val="nil"/>
              <w:right w:val="nil"/>
            </w:tcBorders>
            <w:shd w:val="clear" w:color="auto" w:fill="auto"/>
            <w:noWrap/>
          </w:tcPr>
          <w:p w:rsidR="000F2DED" w:rsidRPr="00041208" w:rsidRDefault="000F2DED" w:rsidP="00146ED8">
            <w:pPr>
              <w:rPr>
                <w:sz w:val="20"/>
                <w:szCs w:val="20"/>
              </w:rPr>
            </w:pPr>
          </w:p>
        </w:tc>
        <w:tc>
          <w:tcPr>
            <w:tcW w:w="425"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28</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20</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r w:rsidR="000F2DED" w:rsidRPr="00041208" w:rsidTr="00146ED8">
        <w:trPr>
          <w:trHeight w:val="390"/>
        </w:trPr>
        <w:tc>
          <w:tcPr>
            <w:tcW w:w="1103" w:type="dxa"/>
            <w:tcBorders>
              <w:top w:val="nil"/>
              <w:left w:val="single" w:sz="4" w:space="0" w:color="auto"/>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1981</w:t>
            </w:r>
          </w:p>
        </w:tc>
        <w:tc>
          <w:tcPr>
            <w:tcW w:w="507" w:type="dxa"/>
            <w:tcBorders>
              <w:top w:val="nil"/>
              <w:left w:val="nil"/>
              <w:bottom w:val="single" w:sz="4" w:space="0" w:color="auto"/>
              <w:right w:val="single" w:sz="4" w:space="0" w:color="auto"/>
            </w:tcBorders>
            <w:shd w:val="clear" w:color="auto" w:fill="auto"/>
            <w:noWrap/>
          </w:tcPr>
          <w:p w:rsidR="000F2DED" w:rsidRPr="00041208" w:rsidRDefault="000F2DED" w:rsidP="00146ED8">
            <w:pPr>
              <w:jc w:val="center"/>
              <w:rPr>
                <w:sz w:val="20"/>
                <w:szCs w:val="20"/>
              </w:rPr>
            </w:pPr>
            <w:r w:rsidRPr="00041208">
              <w:rPr>
                <w:sz w:val="20"/>
                <w:szCs w:val="20"/>
              </w:rPr>
              <w:t>23</w:t>
            </w:r>
          </w:p>
        </w:tc>
        <w:tc>
          <w:tcPr>
            <w:tcW w:w="1293" w:type="dxa"/>
            <w:tcBorders>
              <w:top w:val="nil"/>
              <w:left w:val="nil"/>
              <w:bottom w:val="single" w:sz="4" w:space="0" w:color="auto"/>
              <w:right w:val="single" w:sz="4" w:space="0" w:color="auto"/>
            </w:tcBorders>
            <w:shd w:val="clear" w:color="auto" w:fill="auto"/>
          </w:tcPr>
          <w:p w:rsidR="000F2DED" w:rsidRPr="00041208" w:rsidRDefault="000F2DED" w:rsidP="00146ED8">
            <w:pPr>
              <w:jc w:val="center"/>
              <w:rPr>
                <w:sz w:val="20"/>
                <w:szCs w:val="20"/>
              </w:rPr>
            </w:pPr>
            <w:r w:rsidRPr="00041208">
              <w:rPr>
                <w:sz w:val="20"/>
                <w:szCs w:val="20"/>
              </w:rPr>
              <w:t>учитель русск яз</w:t>
            </w:r>
          </w:p>
        </w:tc>
        <w:tc>
          <w:tcPr>
            <w:tcW w:w="425" w:type="dxa"/>
            <w:tcBorders>
              <w:top w:val="single" w:sz="4" w:space="0" w:color="auto"/>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28</w:t>
            </w:r>
          </w:p>
        </w:tc>
        <w:tc>
          <w:tcPr>
            <w:tcW w:w="4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25"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4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8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jc w:val="right"/>
              <w:rPr>
                <w:sz w:val="20"/>
                <w:szCs w:val="20"/>
              </w:rPr>
            </w:pPr>
            <w:r w:rsidRPr="00041208">
              <w:rPr>
                <w:sz w:val="20"/>
                <w:szCs w:val="20"/>
              </w:rPr>
              <w:t>15</w:t>
            </w:r>
          </w:p>
        </w:tc>
        <w:tc>
          <w:tcPr>
            <w:tcW w:w="6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60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4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2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c>
          <w:tcPr>
            <w:tcW w:w="560" w:type="dxa"/>
            <w:tcBorders>
              <w:top w:val="nil"/>
              <w:left w:val="nil"/>
              <w:bottom w:val="single" w:sz="4" w:space="0" w:color="auto"/>
              <w:right w:val="single" w:sz="4" w:space="0" w:color="auto"/>
            </w:tcBorders>
            <w:shd w:val="clear" w:color="auto" w:fill="auto"/>
            <w:noWrap/>
          </w:tcPr>
          <w:p w:rsidR="000F2DED" w:rsidRPr="00041208" w:rsidRDefault="000F2DED" w:rsidP="00146ED8">
            <w:pPr>
              <w:rPr>
                <w:sz w:val="20"/>
                <w:szCs w:val="20"/>
              </w:rPr>
            </w:pPr>
            <w:r w:rsidRPr="00041208">
              <w:rPr>
                <w:sz w:val="20"/>
                <w:szCs w:val="20"/>
              </w:rPr>
              <w:t> </w:t>
            </w:r>
          </w:p>
        </w:tc>
      </w:tr>
    </w:tbl>
    <w:p w:rsidR="000F2DED" w:rsidRDefault="000F2DED" w:rsidP="00C97D9C">
      <w:pPr>
        <w:shd w:val="clear" w:color="auto" w:fill="FFFFFF"/>
        <w:ind w:left="869"/>
        <w:jc w:val="right"/>
        <w:rPr>
          <w:bCs/>
          <w:color w:val="000000"/>
          <w:spacing w:val="-1"/>
          <w:sz w:val="28"/>
          <w:szCs w:val="28"/>
        </w:rPr>
      </w:pPr>
    </w:p>
    <w:p w:rsidR="000F2DED" w:rsidRDefault="000F2DED" w:rsidP="00C97D9C">
      <w:pPr>
        <w:shd w:val="clear" w:color="auto" w:fill="FFFFFF"/>
        <w:ind w:left="869"/>
        <w:jc w:val="right"/>
        <w:rPr>
          <w:bCs/>
          <w:color w:val="000000"/>
          <w:spacing w:val="-1"/>
          <w:sz w:val="28"/>
          <w:szCs w:val="28"/>
        </w:rPr>
      </w:pPr>
    </w:p>
    <w:p w:rsidR="000F2DED" w:rsidRDefault="000F2DED" w:rsidP="00C97D9C">
      <w:pPr>
        <w:shd w:val="clear" w:color="auto" w:fill="FFFFFF"/>
        <w:ind w:left="869"/>
        <w:jc w:val="right"/>
        <w:rPr>
          <w:bCs/>
          <w:color w:val="000000"/>
          <w:spacing w:val="-1"/>
          <w:sz w:val="28"/>
          <w:szCs w:val="28"/>
        </w:rPr>
      </w:pPr>
    </w:p>
    <w:p w:rsidR="000F2DED" w:rsidRDefault="000F2DED" w:rsidP="00C97D9C">
      <w:pPr>
        <w:shd w:val="clear" w:color="auto" w:fill="FFFFFF"/>
        <w:ind w:left="869"/>
        <w:jc w:val="right"/>
        <w:rPr>
          <w:bCs/>
          <w:color w:val="000000"/>
          <w:spacing w:val="-1"/>
          <w:sz w:val="28"/>
          <w:szCs w:val="28"/>
        </w:rPr>
      </w:pPr>
    </w:p>
    <w:p w:rsidR="000F2DED" w:rsidRDefault="000F2DED" w:rsidP="00C97D9C">
      <w:pPr>
        <w:shd w:val="clear" w:color="auto" w:fill="FFFFFF"/>
        <w:ind w:left="869"/>
        <w:jc w:val="right"/>
        <w:rPr>
          <w:bCs/>
          <w:color w:val="000000"/>
          <w:spacing w:val="-1"/>
          <w:sz w:val="28"/>
          <w:szCs w:val="28"/>
        </w:rPr>
      </w:pPr>
    </w:p>
    <w:p w:rsidR="000F2DED" w:rsidRDefault="000F2DED" w:rsidP="00C97D9C">
      <w:pPr>
        <w:shd w:val="clear" w:color="auto" w:fill="FFFFFF"/>
        <w:ind w:left="869"/>
        <w:jc w:val="right"/>
        <w:rPr>
          <w:bCs/>
          <w:color w:val="000000"/>
          <w:spacing w:val="-1"/>
          <w:sz w:val="28"/>
          <w:szCs w:val="28"/>
        </w:rPr>
      </w:pPr>
    </w:p>
    <w:p w:rsidR="000F2DED" w:rsidRDefault="000F2DED" w:rsidP="00C97D9C">
      <w:pPr>
        <w:shd w:val="clear" w:color="auto" w:fill="FFFFFF"/>
        <w:ind w:left="869"/>
        <w:jc w:val="right"/>
        <w:rPr>
          <w:bCs/>
          <w:color w:val="000000"/>
          <w:spacing w:val="-1"/>
          <w:sz w:val="28"/>
          <w:szCs w:val="28"/>
        </w:rPr>
      </w:pPr>
    </w:p>
    <w:p w:rsidR="000F2DED" w:rsidRDefault="000F2DED" w:rsidP="00C97D9C">
      <w:pPr>
        <w:shd w:val="clear" w:color="auto" w:fill="FFFFFF"/>
        <w:ind w:left="869"/>
        <w:jc w:val="right"/>
        <w:rPr>
          <w:bCs/>
          <w:color w:val="000000"/>
          <w:spacing w:val="-1"/>
          <w:sz w:val="28"/>
          <w:szCs w:val="28"/>
        </w:rPr>
      </w:pPr>
    </w:p>
    <w:p w:rsidR="000F2DED" w:rsidRDefault="000F2DED" w:rsidP="00C97D9C">
      <w:pPr>
        <w:shd w:val="clear" w:color="auto" w:fill="FFFFFF"/>
        <w:ind w:left="869"/>
        <w:jc w:val="right"/>
        <w:rPr>
          <w:bCs/>
          <w:color w:val="000000"/>
          <w:spacing w:val="-1"/>
          <w:sz w:val="28"/>
          <w:szCs w:val="28"/>
        </w:rPr>
      </w:pPr>
    </w:p>
    <w:p w:rsidR="000F2DED" w:rsidRDefault="000F2DED" w:rsidP="00C97D9C">
      <w:pPr>
        <w:shd w:val="clear" w:color="auto" w:fill="FFFFFF"/>
        <w:ind w:left="869"/>
        <w:jc w:val="right"/>
        <w:rPr>
          <w:bCs/>
          <w:color w:val="000000"/>
          <w:spacing w:val="-1"/>
          <w:sz w:val="28"/>
          <w:szCs w:val="28"/>
        </w:rPr>
      </w:pPr>
    </w:p>
    <w:p w:rsidR="000F2DED" w:rsidRDefault="000F2DED" w:rsidP="00C97D9C">
      <w:pPr>
        <w:shd w:val="clear" w:color="auto" w:fill="FFFFFF"/>
        <w:ind w:left="869"/>
        <w:jc w:val="right"/>
        <w:rPr>
          <w:bCs/>
          <w:color w:val="000000"/>
          <w:spacing w:val="-1"/>
          <w:sz w:val="28"/>
          <w:szCs w:val="28"/>
        </w:rPr>
      </w:pPr>
    </w:p>
    <w:p w:rsidR="000F2DED" w:rsidRDefault="000F2DED" w:rsidP="00C97D9C">
      <w:pPr>
        <w:shd w:val="clear" w:color="auto" w:fill="FFFFFF"/>
        <w:ind w:left="869"/>
        <w:jc w:val="right"/>
        <w:rPr>
          <w:bCs/>
          <w:color w:val="000000"/>
          <w:spacing w:val="-1"/>
          <w:sz w:val="28"/>
          <w:szCs w:val="28"/>
        </w:rPr>
      </w:pPr>
    </w:p>
    <w:p w:rsidR="000F2DED" w:rsidRDefault="000F2DED" w:rsidP="00C97D9C">
      <w:pPr>
        <w:shd w:val="clear" w:color="auto" w:fill="FFFFFF"/>
        <w:ind w:left="869"/>
        <w:jc w:val="right"/>
        <w:rPr>
          <w:bCs/>
          <w:color w:val="000000"/>
          <w:spacing w:val="-1"/>
          <w:sz w:val="28"/>
          <w:szCs w:val="28"/>
        </w:rPr>
      </w:pPr>
    </w:p>
    <w:p w:rsidR="000F2DED" w:rsidRDefault="000F2DED" w:rsidP="00C97D9C">
      <w:pPr>
        <w:shd w:val="clear" w:color="auto" w:fill="FFFFFF"/>
        <w:ind w:left="869"/>
        <w:jc w:val="right"/>
        <w:rPr>
          <w:bCs/>
          <w:color w:val="000000"/>
          <w:spacing w:val="-1"/>
          <w:sz w:val="28"/>
          <w:szCs w:val="28"/>
        </w:rPr>
      </w:pPr>
    </w:p>
    <w:p w:rsidR="00233A21" w:rsidRPr="00233A21" w:rsidRDefault="00233A21" w:rsidP="00233A21">
      <w:pPr>
        <w:rPr>
          <w:sz w:val="20"/>
          <w:szCs w:val="20"/>
        </w:rPr>
        <w:sectPr w:rsidR="00233A21" w:rsidRPr="00233A21">
          <w:pgSz w:w="16834" w:h="11909" w:orient="landscape"/>
          <w:pgMar w:top="828" w:right="723" w:bottom="360" w:left="723" w:header="720" w:footer="720" w:gutter="0"/>
          <w:cols w:space="60"/>
          <w:noEndnote/>
        </w:sectPr>
      </w:pPr>
    </w:p>
    <w:p w:rsidR="002D678E" w:rsidRPr="007439E9" w:rsidRDefault="002D678E" w:rsidP="002D678E">
      <w:pPr>
        <w:spacing w:line="360" w:lineRule="auto"/>
        <w:rPr>
          <w:sz w:val="28"/>
          <w:szCs w:val="28"/>
        </w:rPr>
      </w:pPr>
      <w:r w:rsidRPr="007439E9">
        <w:rPr>
          <w:sz w:val="28"/>
          <w:szCs w:val="28"/>
        </w:rPr>
        <w:t>Список использованной литературы</w:t>
      </w:r>
    </w:p>
    <w:p w:rsidR="002D678E" w:rsidRPr="007439E9" w:rsidRDefault="002D678E" w:rsidP="002D678E">
      <w:pPr>
        <w:spacing w:line="360" w:lineRule="auto"/>
        <w:ind w:firstLine="567"/>
        <w:jc w:val="both"/>
        <w:rPr>
          <w:sz w:val="28"/>
          <w:szCs w:val="28"/>
        </w:rPr>
      </w:pPr>
      <w:r w:rsidRPr="007439E9">
        <w:rPr>
          <w:sz w:val="28"/>
          <w:szCs w:val="28"/>
        </w:rPr>
        <w:t>1. «Бюджетный кодекс Российской Федерации» от 31.07.1998 № 145-ФЗ.</w:t>
      </w:r>
    </w:p>
    <w:p w:rsidR="002D678E" w:rsidRPr="007439E9" w:rsidRDefault="002D678E" w:rsidP="002D678E">
      <w:pPr>
        <w:pStyle w:val="23"/>
        <w:spacing w:line="360" w:lineRule="auto"/>
        <w:ind w:left="0" w:firstLine="567"/>
        <w:jc w:val="both"/>
        <w:rPr>
          <w:sz w:val="28"/>
          <w:szCs w:val="28"/>
        </w:rPr>
      </w:pPr>
      <w:r w:rsidRPr="007439E9">
        <w:rPr>
          <w:sz w:val="28"/>
          <w:szCs w:val="28"/>
        </w:rPr>
        <w:t>2. «Налоговый кодекс Российской Федерации (Часть вторая)»  от 05.08.2000 № 117-ФЗ.</w:t>
      </w:r>
    </w:p>
    <w:p w:rsidR="002D678E" w:rsidRPr="007439E9" w:rsidRDefault="002D678E" w:rsidP="002D678E">
      <w:pPr>
        <w:pStyle w:val="Style1"/>
        <w:spacing w:line="360" w:lineRule="auto"/>
        <w:ind w:left="0" w:firstLine="567"/>
        <w:jc w:val="both"/>
        <w:rPr>
          <w:sz w:val="28"/>
          <w:szCs w:val="28"/>
        </w:rPr>
      </w:pPr>
      <w:r w:rsidRPr="007439E9">
        <w:rPr>
          <w:sz w:val="28"/>
          <w:szCs w:val="28"/>
        </w:rPr>
        <w:t>3. Федеральный закон от 19.12.2006 № 238-ФЗ «О федеральном бюджете на 2007 год».</w:t>
      </w:r>
    </w:p>
    <w:p w:rsidR="002D678E" w:rsidRPr="007439E9" w:rsidRDefault="002D678E" w:rsidP="002D678E">
      <w:pPr>
        <w:pStyle w:val="Style1"/>
        <w:spacing w:line="360" w:lineRule="auto"/>
        <w:ind w:left="0" w:firstLine="567"/>
        <w:jc w:val="both"/>
        <w:rPr>
          <w:sz w:val="28"/>
          <w:szCs w:val="28"/>
        </w:rPr>
      </w:pPr>
      <w:r w:rsidRPr="007439E9">
        <w:rPr>
          <w:sz w:val="28"/>
          <w:szCs w:val="28"/>
        </w:rPr>
        <w:t>4. Федеральный закон от 27.07.2007 № 198-ФЗ «О федеральном бюджете на 2008 год и на плановый период 2009 и 2010 годов».</w:t>
      </w:r>
    </w:p>
    <w:p w:rsidR="002D678E" w:rsidRPr="007439E9" w:rsidRDefault="002D678E" w:rsidP="002D678E">
      <w:pPr>
        <w:spacing w:line="360" w:lineRule="auto"/>
        <w:ind w:firstLine="567"/>
        <w:jc w:val="both"/>
        <w:rPr>
          <w:sz w:val="28"/>
          <w:szCs w:val="28"/>
        </w:rPr>
      </w:pPr>
      <w:r w:rsidRPr="007439E9">
        <w:rPr>
          <w:sz w:val="28"/>
          <w:szCs w:val="28"/>
        </w:rPr>
        <w:t>5. Федеральный закон от 15.12.2001 № 167-ФЗ «Об обязательном пенсионном страховании в Российской Федерации».</w:t>
      </w:r>
    </w:p>
    <w:p w:rsidR="002D678E" w:rsidRPr="007439E9" w:rsidRDefault="002D678E" w:rsidP="002D678E">
      <w:pPr>
        <w:spacing w:line="360" w:lineRule="auto"/>
        <w:ind w:firstLine="567"/>
        <w:rPr>
          <w:sz w:val="28"/>
          <w:szCs w:val="28"/>
        </w:rPr>
      </w:pPr>
      <w:r w:rsidRPr="007439E9">
        <w:rPr>
          <w:sz w:val="28"/>
          <w:szCs w:val="28"/>
        </w:rPr>
        <w:t>6. Федеральный закон от 23.12.03г. №175-ФЗ "О бюджете Пенсионного фонда РФ на 2004г</w:t>
      </w:r>
    </w:p>
    <w:p w:rsidR="002D678E" w:rsidRPr="007439E9" w:rsidRDefault="002D678E" w:rsidP="002D678E">
      <w:pPr>
        <w:spacing w:line="360" w:lineRule="auto"/>
        <w:ind w:firstLine="567"/>
        <w:rPr>
          <w:sz w:val="28"/>
          <w:szCs w:val="28"/>
        </w:rPr>
      </w:pPr>
      <w:r w:rsidRPr="007439E9">
        <w:rPr>
          <w:sz w:val="28"/>
          <w:szCs w:val="28"/>
        </w:rPr>
        <w:t xml:space="preserve">7. Федеральный закон от 28.12.04г. №175-ФЗ "О бюджете Пенсионного фонда РФ на 2005г. </w:t>
      </w:r>
    </w:p>
    <w:p w:rsidR="002D678E" w:rsidRPr="007439E9" w:rsidRDefault="002D678E" w:rsidP="002D678E">
      <w:pPr>
        <w:spacing w:line="360" w:lineRule="auto"/>
        <w:ind w:firstLine="567"/>
        <w:jc w:val="both"/>
        <w:rPr>
          <w:sz w:val="28"/>
          <w:szCs w:val="28"/>
        </w:rPr>
      </w:pPr>
      <w:r w:rsidRPr="007439E9">
        <w:rPr>
          <w:sz w:val="28"/>
          <w:szCs w:val="28"/>
        </w:rPr>
        <w:t xml:space="preserve">8.Федеральный Закон «О федеральном бюджете на 2007 год» от 27.12.2006г. , </w:t>
      </w:r>
      <w:r w:rsidRPr="007439E9">
        <w:rPr>
          <w:sz w:val="28"/>
          <w:szCs w:val="28"/>
          <w:lang w:val="en-US"/>
        </w:rPr>
        <w:t>minfin</w:t>
      </w:r>
      <w:r w:rsidRPr="007439E9">
        <w:rPr>
          <w:sz w:val="28"/>
          <w:szCs w:val="28"/>
        </w:rPr>
        <w:t>.</w:t>
      </w:r>
      <w:r w:rsidRPr="007439E9">
        <w:rPr>
          <w:sz w:val="28"/>
          <w:szCs w:val="28"/>
          <w:lang w:val="en-US"/>
        </w:rPr>
        <w:t>ru</w:t>
      </w:r>
      <w:r w:rsidRPr="007439E9">
        <w:rPr>
          <w:sz w:val="28"/>
          <w:szCs w:val="28"/>
        </w:rPr>
        <w:t>.</w:t>
      </w:r>
    </w:p>
    <w:p w:rsidR="002D678E" w:rsidRPr="007439E9" w:rsidRDefault="002D678E" w:rsidP="002D678E">
      <w:pPr>
        <w:spacing w:line="360" w:lineRule="auto"/>
        <w:ind w:firstLine="567"/>
        <w:jc w:val="both"/>
        <w:rPr>
          <w:sz w:val="28"/>
          <w:szCs w:val="28"/>
        </w:rPr>
      </w:pPr>
      <w:r w:rsidRPr="007439E9">
        <w:rPr>
          <w:sz w:val="28"/>
          <w:szCs w:val="28"/>
        </w:rPr>
        <w:t xml:space="preserve">9.Федеральнвй Закон «О федеральном бюджете на 2008-2010-е годы» от 29.12.2007, </w:t>
      </w:r>
      <w:r w:rsidRPr="007439E9">
        <w:rPr>
          <w:sz w:val="28"/>
          <w:szCs w:val="28"/>
          <w:lang w:val="en-US"/>
        </w:rPr>
        <w:t>minfin</w:t>
      </w:r>
      <w:r w:rsidRPr="007439E9">
        <w:rPr>
          <w:sz w:val="28"/>
          <w:szCs w:val="28"/>
        </w:rPr>
        <w:t>.</w:t>
      </w:r>
      <w:r w:rsidRPr="007439E9">
        <w:rPr>
          <w:sz w:val="28"/>
          <w:szCs w:val="28"/>
          <w:lang w:val="en-US"/>
        </w:rPr>
        <w:t>ru</w:t>
      </w:r>
      <w:r w:rsidRPr="007439E9">
        <w:rPr>
          <w:sz w:val="28"/>
          <w:szCs w:val="28"/>
        </w:rPr>
        <w:t>.</w:t>
      </w:r>
    </w:p>
    <w:p w:rsidR="002D678E" w:rsidRPr="007439E9" w:rsidRDefault="002D678E" w:rsidP="002D678E">
      <w:pPr>
        <w:pStyle w:val="Style1"/>
        <w:spacing w:line="360" w:lineRule="auto"/>
        <w:ind w:left="0" w:firstLine="567"/>
        <w:jc w:val="both"/>
        <w:rPr>
          <w:sz w:val="28"/>
          <w:szCs w:val="28"/>
        </w:rPr>
      </w:pPr>
      <w:r w:rsidRPr="007439E9">
        <w:rPr>
          <w:sz w:val="28"/>
          <w:szCs w:val="28"/>
        </w:rPr>
        <w:t>10. Федеральный закон от 27.07.2007 № 198-ФЗ «О федеральном бюджете на 2008 год и на плановый период 2009 и 2010 годов».</w:t>
      </w:r>
    </w:p>
    <w:p w:rsidR="002D678E" w:rsidRPr="007439E9" w:rsidRDefault="002D678E" w:rsidP="002D678E">
      <w:pPr>
        <w:spacing w:line="360" w:lineRule="auto"/>
        <w:ind w:firstLine="567"/>
        <w:jc w:val="both"/>
        <w:rPr>
          <w:sz w:val="28"/>
          <w:szCs w:val="28"/>
        </w:rPr>
      </w:pPr>
      <w:r w:rsidRPr="007439E9">
        <w:rPr>
          <w:sz w:val="28"/>
          <w:szCs w:val="28"/>
        </w:rPr>
        <w:t>11. Федеральный закон от 15.12.2001 № 167-ФЗ «Об обязательном пенсионном страховании в Российской Федерации».</w:t>
      </w:r>
    </w:p>
    <w:p w:rsidR="00041208" w:rsidRPr="002D678E" w:rsidRDefault="00041208" w:rsidP="002D7249">
      <w:pPr>
        <w:spacing w:line="360" w:lineRule="auto"/>
        <w:rPr>
          <w:sz w:val="28"/>
          <w:szCs w:val="28"/>
        </w:rPr>
      </w:pPr>
    </w:p>
    <w:p w:rsidR="002D678E" w:rsidRPr="002D678E" w:rsidRDefault="002D678E" w:rsidP="002D7249">
      <w:pPr>
        <w:spacing w:line="360" w:lineRule="auto"/>
        <w:rPr>
          <w:sz w:val="28"/>
          <w:szCs w:val="28"/>
        </w:rPr>
      </w:pPr>
    </w:p>
    <w:p w:rsidR="002D678E" w:rsidRPr="002D678E" w:rsidRDefault="002D678E" w:rsidP="002D7249">
      <w:pPr>
        <w:spacing w:line="360" w:lineRule="auto"/>
        <w:rPr>
          <w:sz w:val="28"/>
          <w:szCs w:val="28"/>
        </w:rPr>
      </w:pPr>
    </w:p>
    <w:p w:rsidR="002D678E" w:rsidRPr="002D678E" w:rsidRDefault="002D678E" w:rsidP="002D7249">
      <w:pPr>
        <w:spacing w:line="360" w:lineRule="auto"/>
        <w:rPr>
          <w:sz w:val="28"/>
          <w:szCs w:val="28"/>
        </w:rPr>
      </w:pPr>
    </w:p>
    <w:p w:rsidR="002D678E" w:rsidRPr="002D678E" w:rsidRDefault="002D678E" w:rsidP="002D7249">
      <w:pPr>
        <w:spacing w:line="360" w:lineRule="auto"/>
        <w:rPr>
          <w:sz w:val="28"/>
          <w:szCs w:val="28"/>
          <w:lang w:val="en-US"/>
        </w:rPr>
      </w:pPr>
    </w:p>
    <w:p w:rsidR="003D4121" w:rsidRPr="002D678E" w:rsidRDefault="003D4121" w:rsidP="002D7249">
      <w:pPr>
        <w:spacing w:line="360" w:lineRule="auto"/>
        <w:rPr>
          <w:sz w:val="28"/>
          <w:szCs w:val="28"/>
          <w:lang w:val="en-US"/>
        </w:rPr>
      </w:pPr>
      <w:bookmarkStart w:id="0" w:name="_GoBack"/>
      <w:bookmarkEnd w:id="0"/>
    </w:p>
    <w:sectPr w:rsidR="003D4121" w:rsidRPr="002D678E" w:rsidSect="00897870">
      <w:pgSz w:w="11909" w:h="16834"/>
      <w:pgMar w:top="1134" w:right="567"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24" w:rsidRDefault="00273D24">
      <w:r>
        <w:separator/>
      </w:r>
    </w:p>
  </w:endnote>
  <w:endnote w:type="continuationSeparator" w:id="0">
    <w:p w:rsidR="00273D24" w:rsidRDefault="0027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78E" w:rsidRDefault="002D678E">
    <w:pPr>
      <w:pStyle w:val="a9"/>
      <w:jc w:val="right"/>
    </w:pPr>
    <w:r>
      <w:fldChar w:fldCharType="begin"/>
    </w:r>
    <w:r>
      <w:instrText>PAGE   \* MERGEFORMAT</w:instrText>
    </w:r>
    <w:r>
      <w:fldChar w:fldCharType="separate"/>
    </w:r>
    <w:r w:rsidR="00612BC2">
      <w:rPr>
        <w:noProof/>
      </w:rPr>
      <w:t>2</w:t>
    </w:r>
    <w:r>
      <w:fldChar w:fldCharType="end"/>
    </w:r>
  </w:p>
  <w:p w:rsidR="002D678E" w:rsidRDefault="002D67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24" w:rsidRDefault="00273D24">
      <w:r>
        <w:separator/>
      </w:r>
    </w:p>
  </w:footnote>
  <w:footnote w:type="continuationSeparator" w:id="0">
    <w:p w:rsidR="00273D24" w:rsidRDefault="00273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089E"/>
    <w:multiLevelType w:val="hybridMultilevel"/>
    <w:tmpl w:val="1D5EFB34"/>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A84336"/>
    <w:multiLevelType w:val="singleLevel"/>
    <w:tmpl w:val="31B8CB2A"/>
    <w:lvl w:ilvl="0">
      <w:start w:val="1"/>
      <w:numFmt w:val="bullet"/>
      <w:pStyle w:val="a"/>
      <w:lvlText w:val=""/>
      <w:lvlJc w:val="left"/>
      <w:pPr>
        <w:tabs>
          <w:tab w:val="num" w:pos="1080"/>
        </w:tabs>
        <w:ind w:left="0" w:firstLine="720"/>
      </w:pPr>
      <w:rPr>
        <w:rFonts w:ascii="Symbol" w:hAnsi="Symbol" w:cs="Symbol" w:hint="default"/>
        <w:sz w:val="24"/>
        <w:szCs w:val="24"/>
      </w:rPr>
    </w:lvl>
  </w:abstractNum>
  <w:abstractNum w:abstractNumId="2">
    <w:nsid w:val="095E0E07"/>
    <w:multiLevelType w:val="hybridMultilevel"/>
    <w:tmpl w:val="67BE47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40657B"/>
    <w:multiLevelType w:val="hybridMultilevel"/>
    <w:tmpl w:val="88165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897AB7"/>
    <w:multiLevelType w:val="singleLevel"/>
    <w:tmpl w:val="2F0E9F6A"/>
    <w:lvl w:ilvl="0">
      <w:start w:val="3"/>
      <w:numFmt w:val="decimal"/>
      <w:lvlText w:val="%1. "/>
      <w:legacy w:legacy="1" w:legacySpace="0" w:legacyIndent="283"/>
      <w:lvlJc w:val="left"/>
      <w:pPr>
        <w:ind w:left="850" w:hanging="283"/>
      </w:pPr>
      <w:rPr>
        <w:rFonts w:ascii="Times New Roman" w:hAnsi="Times New Roman" w:hint="default"/>
        <w:b w:val="0"/>
        <w:i w:val="0"/>
        <w:sz w:val="28"/>
      </w:rPr>
    </w:lvl>
  </w:abstractNum>
  <w:abstractNum w:abstractNumId="5">
    <w:nsid w:val="1F2502B2"/>
    <w:multiLevelType w:val="hybridMultilevel"/>
    <w:tmpl w:val="40DA3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E7ED2"/>
    <w:multiLevelType w:val="hybridMultilevel"/>
    <w:tmpl w:val="53149BFE"/>
    <w:lvl w:ilvl="0" w:tplc="5756DD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232C784E"/>
    <w:multiLevelType w:val="singleLevel"/>
    <w:tmpl w:val="3B8E3D3A"/>
    <w:lvl w:ilvl="0">
      <w:start w:val="1"/>
      <w:numFmt w:val="decimal"/>
      <w:lvlText w:val="1.%1."/>
      <w:legacy w:legacy="1" w:legacySpace="0" w:legacyIndent="437"/>
      <w:lvlJc w:val="left"/>
      <w:rPr>
        <w:rFonts w:ascii="Times New Roman" w:hAnsi="Times New Roman" w:hint="default"/>
      </w:rPr>
    </w:lvl>
  </w:abstractNum>
  <w:abstractNum w:abstractNumId="8">
    <w:nsid w:val="25E452FD"/>
    <w:multiLevelType w:val="hybridMultilevel"/>
    <w:tmpl w:val="604E21F0"/>
    <w:lvl w:ilvl="0" w:tplc="7D187EE4">
      <w:start w:val="1"/>
      <w:numFmt w:val="decimal"/>
      <w:lvlText w:val="%1."/>
      <w:lvlJc w:val="left"/>
      <w:pPr>
        <w:tabs>
          <w:tab w:val="num" w:pos="1075"/>
        </w:tabs>
        <w:ind w:left="1075" w:hanging="735"/>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9">
    <w:nsid w:val="26E13F5C"/>
    <w:multiLevelType w:val="singleLevel"/>
    <w:tmpl w:val="D07847E8"/>
    <w:lvl w:ilvl="0">
      <w:start w:val="7"/>
      <w:numFmt w:val="decimal"/>
      <w:lvlText w:val="%1. "/>
      <w:legacy w:legacy="1" w:legacySpace="0" w:legacyIndent="283"/>
      <w:lvlJc w:val="left"/>
      <w:pPr>
        <w:ind w:left="850" w:hanging="283"/>
      </w:pPr>
      <w:rPr>
        <w:rFonts w:ascii="Times New Roman" w:hAnsi="Times New Roman" w:hint="default"/>
        <w:b w:val="0"/>
        <w:i w:val="0"/>
        <w:sz w:val="28"/>
      </w:rPr>
    </w:lvl>
  </w:abstractNum>
  <w:abstractNum w:abstractNumId="10">
    <w:nsid w:val="282957EB"/>
    <w:multiLevelType w:val="multilevel"/>
    <w:tmpl w:val="57F6DB7E"/>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1">
    <w:nsid w:val="294D29B4"/>
    <w:multiLevelType w:val="singleLevel"/>
    <w:tmpl w:val="3AC8746A"/>
    <w:lvl w:ilvl="0">
      <w:start w:val="1"/>
      <w:numFmt w:val="decimal"/>
      <w:lvlText w:val="%1"/>
      <w:legacy w:legacy="1" w:legacySpace="0" w:legacyIndent="202"/>
      <w:lvlJc w:val="left"/>
      <w:rPr>
        <w:rFonts w:ascii="Times New Roman" w:hAnsi="Times New Roman" w:hint="default"/>
      </w:rPr>
    </w:lvl>
  </w:abstractNum>
  <w:abstractNum w:abstractNumId="12">
    <w:nsid w:val="29961067"/>
    <w:multiLevelType w:val="singleLevel"/>
    <w:tmpl w:val="F78ECDDA"/>
    <w:lvl w:ilvl="0">
      <w:start w:val="3"/>
      <w:numFmt w:val="decimal"/>
      <w:lvlText w:val="1.%1."/>
      <w:legacy w:legacy="1" w:legacySpace="0" w:legacyIndent="437"/>
      <w:lvlJc w:val="left"/>
      <w:rPr>
        <w:rFonts w:ascii="Times New Roman" w:hAnsi="Times New Roman" w:hint="default"/>
      </w:rPr>
    </w:lvl>
  </w:abstractNum>
  <w:abstractNum w:abstractNumId="13">
    <w:nsid w:val="2B866539"/>
    <w:multiLevelType w:val="multilevel"/>
    <w:tmpl w:val="0B6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43749"/>
    <w:multiLevelType w:val="singleLevel"/>
    <w:tmpl w:val="5D469BE4"/>
    <w:lvl w:ilvl="0">
      <w:start w:val="1"/>
      <w:numFmt w:val="decimal"/>
      <w:lvlText w:val="4.%1."/>
      <w:legacy w:legacy="1" w:legacySpace="0" w:legacyIndent="442"/>
      <w:lvlJc w:val="left"/>
      <w:rPr>
        <w:rFonts w:ascii="Times New Roman" w:hAnsi="Times New Roman" w:hint="default"/>
      </w:rPr>
    </w:lvl>
  </w:abstractNum>
  <w:abstractNum w:abstractNumId="15">
    <w:nsid w:val="31EA0933"/>
    <w:multiLevelType w:val="multilevel"/>
    <w:tmpl w:val="2042FF8A"/>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29E036A"/>
    <w:multiLevelType w:val="multilevel"/>
    <w:tmpl w:val="3AB4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645108"/>
    <w:multiLevelType w:val="singleLevel"/>
    <w:tmpl w:val="1820FDDA"/>
    <w:lvl w:ilvl="0">
      <w:start w:val="1"/>
      <w:numFmt w:val="decimal"/>
      <w:lvlText w:val="%1."/>
      <w:lvlJc w:val="left"/>
      <w:pPr>
        <w:tabs>
          <w:tab w:val="num" w:pos="360"/>
        </w:tabs>
        <w:ind w:left="360" w:hanging="360"/>
      </w:pPr>
      <w:rPr>
        <w:rFonts w:hint="default"/>
        <w:b w:val="0"/>
        <w:sz w:val="28"/>
        <w:szCs w:val="28"/>
      </w:rPr>
    </w:lvl>
  </w:abstractNum>
  <w:abstractNum w:abstractNumId="18">
    <w:nsid w:val="44967F45"/>
    <w:multiLevelType w:val="multilevel"/>
    <w:tmpl w:val="BCF8139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78C7DA3"/>
    <w:multiLevelType w:val="multilevel"/>
    <w:tmpl w:val="37F2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835106"/>
    <w:multiLevelType w:val="multilevel"/>
    <w:tmpl w:val="138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9C3ECF"/>
    <w:multiLevelType w:val="singleLevel"/>
    <w:tmpl w:val="BAD04F80"/>
    <w:lvl w:ilvl="0">
      <w:start w:val="1"/>
      <w:numFmt w:val="decimal"/>
      <w:lvlText w:val="2.%1."/>
      <w:legacy w:legacy="1" w:legacySpace="0" w:legacyIndent="413"/>
      <w:lvlJc w:val="left"/>
      <w:rPr>
        <w:rFonts w:ascii="Times New Roman" w:hAnsi="Times New Roman" w:hint="default"/>
      </w:rPr>
    </w:lvl>
  </w:abstractNum>
  <w:abstractNum w:abstractNumId="22">
    <w:nsid w:val="56F820E5"/>
    <w:multiLevelType w:val="hybridMultilevel"/>
    <w:tmpl w:val="58AACF10"/>
    <w:lvl w:ilvl="0" w:tplc="B3E288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D3F7147"/>
    <w:multiLevelType w:val="hybridMultilevel"/>
    <w:tmpl w:val="F084BF50"/>
    <w:lvl w:ilvl="0" w:tplc="B3E2889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D73ACA"/>
    <w:multiLevelType w:val="multilevel"/>
    <w:tmpl w:val="38B0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147DE3"/>
    <w:multiLevelType w:val="singleLevel"/>
    <w:tmpl w:val="5E58CE14"/>
    <w:lvl w:ilvl="0">
      <w:start w:val="2"/>
      <w:numFmt w:val="decimal"/>
      <w:lvlText w:val="%1"/>
      <w:legacy w:legacy="1" w:legacySpace="0" w:legacyIndent="206"/>
      <w:lvlJc w:val="left"/>
      <w:rPr>
        <w:rFonts w:ascii="Arial" w:hAnsi="Arial" w:hint="default"/>
      </w:rPr>
    </w:lvl>
  </w:abstractNum>
  <w:abstractNum w:abstractNumId="26">
    <w:nsid w:val="646F48F0"/>
    <w:multiLevelType w:val="hybridMultilevel"/>
    <w:tmpl w:val="D0C0EA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8E7AAB"/>
    <w:multiLevelType w:val="singleLevel"/>
    <w:tmpl w:val="A392A1DE"/>
    <w:lvl w:ilvl="0">
      <w:start w:val="8"/>
      <w:numFmt w:val="decimal"/>
      <w:lvlText w:val="%1. "/>
      <w:legacy w:legacy="1" w:legacySpace="0" w:legacyIndent="283"/>
      <w:lvlJc w:val="left"/>
      <w:pPr>
        <w:ind w:left="850" w:hanging="283"/>
      </w:pPr>
      <w:rPr>
        <w:rFonts w:ascii="Times New Roman" w:hAnsi="Times New Roman" w:hint="default"/>
        <w:b/>
        <w:i w:val="0"/>
        <w:sz w:val="32"/>
      </w:rPr>
    </w:lvl>
  </w:abstractNum>
  <w:abstractNum w:abstractNumId="28">
    <w:nsid w:val="6CBC43AE"/>
    <w:multiLevelType w:val="multilevel"/>
    <w:tmpl w:val="7E7A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A6454D"/>
    <w:multiLevelType w:val="multilevel"/>
    <w:tmpl w:val="DA68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E7509C"/>
    <w:multiLevelType w:val="hybridMultilevel"/>
    <w:tmpl w:val="A998B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A13B7A"/>
    <w:multiLevelType w:val="singleLevel"/>
    <w:tmpl w:val="E236E39C"/>
    <w:lvl w:ilvl="0">
      <w:start w:val="3"/>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32">
    <w:nsid w:val="7A2068EA"/>
    <w:multiLevelType w:val="multilevel"/>
    <w:tmpl w:val="4884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26"/>
  </w:num>
  <w:num w:numId="5">
    <w:abstractNumId w:val="0"/>
  </w:num>
  <w:num w:numId="6">
    <w:abstractNumId w:val="25"/>
  </w:num>
  <w:num w:numId="7">
    <w:abstractNumId w:val="25"/>
    <w:lvlOverride w:ilvl="0">
      <w:lvl w:ilvl="0">
        <w:start w:val="2"/>
        <w:numFmt w:val="decimal"/>
        <w:lvlText w:val="%1"/>
        <w:legacy w:legacy="1" w:legacySpace="0" w:legacyIndent="206"/>
        <w:lvlJc w:val="left"/>
        <w:rPr>
          <w:rFonts w:ascii="Times New Roman" w:hAnsi="Times New Roman" w:hint="default"/>
        </w:rPr>
      </w:lvl>
    </w:lvlOverride>
  </w:num>
  <w:num w:numId="8">
    <w:abstractNumId w:val="11"/>
  </w:num>
  <w:num w:numId="9">
    <w:abstractNumId w:val="11"/>
    <w:lvlOverride w:ilvl="0">
      <w:lvl w:ilvl="0">
        <w:start w:val="1"/>
        <w:numFmt w:val="decimal"/>
        <w:lvlText w:val="%1"/>
        <w:legacy w:legacy="1" w:legacySpace="0" w:legacyIndent="202"/>
        <w:lvlJc w:val="left"/>
        <w:rPr>
          <w:rFonts w:ascii="Arial" w:hAnsi="Arial" w:hint="default"/>
        </w:rPr>
      </w:lvl>
    </w:lvlOverride>
  </w:num>
  <w:num w:numId="10">
    <w:abstractNumId w:val="7"/>
  </w:num>
  <w:num w:numId="11">
    <w:abstractNumId w:val="12"/>
  </w:num>
  <w:num w:numId="12">
    <w:abstractNumId w:val="21"/>
  </w:num>
  <w:num w:numId="13">
    <w:abstractNumId w:val="14"/>
  </w:num>
  <w:num w:numId="14">
    <w:abstractNumId w:val="27"/>
  </w:num>
  <w:num w:numId="15">
    <w:abstractNumId w:val="4"/>
  </w:num>
  <w:num w:numId="16">
    <w:abstractNumId w:val="4"/>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rPr>
      </w:lvl>
    </w:lvlOverride>
  </w:num>
  <w:num w:numId="17">
    <w:abstractNumId w:val="9"/>
  </w:num>
  <w:num w:numId="18">
    <w:abstractNumId w:val="9"/>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rPr>
      </w:lvl>
    </w:lvlOverride>
  </w:num>
  <w:num w:numId="19">
    <w:abstractNumId w:val="31"/>
  </w:num>
  <w:num w:numId="20">
    <w:abstractNumId w:val="3"/>
  </w:num>
  <w:num w:numId="21">
    <w:abstractNumId w:val="30"/>
  </w:num>
  <w:num w:numId="22">
    <w:abstractNumId w:val="20"/>
  </w:num>
  <w:num w:numId="23">
    <w:abstractNumId w:val="5"/>
  </w:num>
  <w:num w:numId="24">
    <w:abstractNumId w:val="17"/>
  </w:num>
  <w:num w:numId="25">
    <w:abstractNumId w:val="13"/>
  </w:num>
  <w:num w:numId="26">
    <w:abstractNumId w:val="19"/>
  </w:num>
  <w:num w:numId="27">
    <w:abstractNumId w:val="1"/>
  </w:num>
  <w:num w:numId="28">
    <w:abstractNumId w:val="16"/>
  </w:num>
  <w:num w:numId="29">
    <w:abstractNumId w:val="28"/>
  </w:num>
  <w:num w:numId="30">
    <w:abstractNumId w:val="32"/>
  </w:num>
  <w:num w:numId="31">
    <w:abstractNumId w:val="29"/>
  </w:num>
  <w:num w:numId="32">
    <w:abstractNumId w:val="24"/>
  </w:num>
  <w:num w:numId="33">
    <w:abstractNumId w:val="22"/>
  </w:num>
  <w:num w:numId="34">
    <w:abstractNumId w:val="23"/>
  </w:num>
  <w:num w:numId="35">
    <w:abstractNumId w:val="10"/>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8DF"/>
    <w:rsid w:val="000100E9"/>
    <w:rsid w:val="00041208"/>
    <w:rsid w:val="00053C8C"/>
    <w:rsid w:val="00065CA1"/>
    <w:rsid w:val="00097812"/>
    <w:rsid w:val="000A6DD4"/>
    <w:rsid w:val="000D4955"/>
    <w:rsid w:val="000F1302"/>
    <w:rsid w:val="000F2DED"/>
    <w:rsid w:val="000F5566"/>
    <w:rsid w:val="00145C54"/>
    <w:rsid w:val="00146ED8"/>
    <w:rsid w:val="00197A13"/>
    <w:rsid w:val="001A263F"/>
    <w:rsid w:val="001D3637"/>
    <w:rsid w:val="001F01F4"/>
    <w:rsid w:val="00233A21"/>
    <w:rsid w:val="0024714B"/>
    <w:rsid w:val="00273D24"/>
    <w:rsid w:val="002D678E"/>
    <w:rsid w:val="002D7249"/>
    <w:rsid w:val="00314008"/>
    <w:rsid w:val="0039622D"/>
    <w:rsid w:val="003C6271"/>
    <w:rsid w:val="003D4121"/>
    <w:rsid w:val="003F0480"/>
    <w:rsid w:val="00454913"/>
    <w:rsid w:val="00455908"/>
    <w:rsid w:val="004630ED"/>
    <w:rsid w:val="00477771"/>
    <w:rsid w:val="004E4432"/>
    <w:rsid w:val="004E7D25"/>
    <w:rsid w:val="00544E79"/>
    <w:rsid w:val="00570454"/>
    <w:rsid w:val="00591FEE"/>
    <w:rsid w:val="00612BC2"/>
    <w:rsid w:val="00636CB9"/>
    <w:rsid w:val="006459F1"/>
    <w:rsid w:val="006637B4"/>
    <w:rsid w:val="00691176"/>
    <w:rsid w:val="0069689E"/>
    <w:rsid w:val="006C3337"/>
    <w:rsid w:val="00725E54"/>
    <w:rsid w:val="00790213"/>
    <w:rsid w:val="007A6DFD"/>
    <w:rsid w:val="007B54D0"/>
    <w:rsid w:val="007E1805"/>
    <w:rsid w:val="007F6CC3"/>
    <w:rsid w:val="0080052C"/>
    <w:rsid w:val="008562E4"/>
    <w:rsid w:val="00897870"/>
    <w:rsid w:val="009228DF"/>
    <w:rsid w:val="009D4830"/>
    <w:rsid w:val="00A36299"/>
    <w:rsid w:val="00AC4F36"/>
    <w:rsid w:val="00B04426"/>
    <w:rsid w:val="00B16182"/>
    <w:rsid w:val="00B25192"/>
    <w:rsid w:val="00B753F6"/>
    <w:rsid w:val="00C8681E"/>
    <w:rsid w:val="00C97D9C"/>
    <w:rsid w:val="00CB226A"/>
    <w:rsid w:val="00DD1A1A"/>
    <w:rsid w:val="00E059FF"/>
    <w:rsid w:val="00E80B9D"/>
    <w:rsid w:val="00E9784A"/>
    <w:rsid w:val="00F035CC"/>
    <w:rsid w:val="00F355AC"/>
    <w:rsid w:val="00FC501F"/>
    <w:rsid w:val="00FD7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9"/>
    <o:shapelayout v:ext="edit">
      <o:idmap v:ext="edit" data="1"/>
    </o:shapelayout>
  </w:shapeDefaults>
  <w:decimalSymbol w:val=","/>
  <w:listSeparator w:val=";"/>
  <w15:chartTrackingRefBased/>
  <w15:docId w15:val="{013D0695-E88B-44E1-879A-1EDEFB7E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28DF"/>
    <w:rPr>
      <w:sz w:val="24"/>
      <w:szCs w:val="24"/>
    </w:rPr>
  </w:style>
  <w:style w:type="paragraph" w:styleId="1">
    <w:name w:val="heading 1"/>
    <w:basedOn w:val="a0"/>
    <w:next w:val="a0"/>
    <w:qFormat/>
    <w:rsid w:val="00C8681E"/>
    <w:pPr>
      <w:keepNext/>
      <w:framePr w:h="370" w:hRule="exact" w:hSpace="38" w:wrap="notBeside" w:vAnchor="text" w:hAnchor="margin" w:x="1" w:y="582"/>
      <w:widowControl w:val="0"/>
      <w:shd w:val="clear" w:color="auto" w:fill="FFFFFF"/>
      <w:autoSpaceDE w:val="0"/>
      <w:autoSpaceDN w:val="0"/>
      <w:adjustRightInd w:val="0"/>
      <w:ind w:right="-1076"/>
      <w:outlineLvl w:val="0"/>
    </w:pPr>
    <w:rPr>
      <w:color w:val="000000"/>
      <w:spacing w:val="-4"/>
      <w:sz w:val="32"/>
      <w:szCs w:val="32"/>
    </w:rPr>
  </w:style>
  <w:style w:type="paragraph" w:styleId="2">
    <w:name w:val="heading 2"/>
    <w:basedOn w:val="a0"/>
    <w:next w:val="a0"/>
    <w:link w:val="20"/>
    <w:qFormat/>
    <w:rsid w:val="00C8681E"/>
    <w:pPr>
      <w:keepNext/>
      <w:spacing w:before="240" w:after="60"/>
      <w:outlineLvl w:val="1"/>
    </w:pPr>
    <w:rPr>
      <w:rFonts w:ascii="Arial" w:hAnsi="Arial" w:cs="Arial"/>
      <w:b/>
      <w:bCs/>
      <w:i/>
      <w:iCs/>
      <w:sz w:val="28"/>
      <w:szCs w:val="28"/>
    </w:rPr>
  </w:style>
  <w:style w:type="paragraph" w:styleId="3">
    <w:name w:val="heading 3"/>
    <w:basedOn w:val="a0"/>
    <w:next w:val="a0"/>
    <w:link w:val="30"/>
    <w:uiPriority w:val="9"/>
    <w:semiHidden/>
    <w:unhideWhenUsed/>
    <w:qFormat/>
    <w:rsid w:val="002D678E"/>
    <w:pPr>
      <w:keepNext/>
      <w:keepLines/>
      <w:spacing w:before="200" w:line="276" w:lineRule="auto"/>
      <w:outlineLvl w:val="2"/>
    </w:pPr>
    <w:rPr>
      <w:rFonts w:ascii="Cambria" w:hAnsi="Cambria"/>
      <w:b/>
      <w:b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A36299"/>
    <w:rPr>
      <w:snapToGrid w:val="0"/>
    </w:rPr>
  </w:style>
  <w:style w:type="character" w:styleId="a4">
    <w:name w:val="footnote reference"/>
    <w:semiHidden/>
    <w:rsid w:val="00A36299"/>
    <w:rPr>
      <w:vertAlign w:val="superscript"/>
    </w:rPr>
  </w:style>
  <w:style w:type="paragraph" w:customStyle="1" w:styleId="11">
    <w:name w:val="Текст сноски1"/>
    <w:basedOn w:val="10"/>
    <w:rsid w:val="00A36299"/>
  </w:style>
  <w:style w:type="paragraph" w:styleId="a5">
    <w:name w:val="Title"/>
    <w:basedOn w:val="a0"/>
    <w:link w:val="a6"/>
    <w:qFormat/>
    <w:rsid w:val="00C8681E"/>
    <w:pPr>
      <w:widowControl w:val="0"/>
      <w:shd w:val="clear" w:color="auto" w:fill="FFFFFF"/>
      <w:autoSpaceDE w:val="0"/>
      <w:autoSpaceDN w:val="0"/>
      <w:adjustRightInd w:val="0"/>
      <w:spacing w:line="365" w:lineRule="exact"/>
      <w:ind w:right="62"/>
      <w:jc w:val="center"/>
    </w:pPr>
    <w:rPr>
      <w:color w:val="000000"/>
      <w:spacing w:val="-3"/>
      <w:sz w:val="32"/>
      <w:szCs w:val="32"/>
    </w:rPr>
  </w:style>
  <w:style w:type="paragraph" w:styleId="a7">
    <w:name w:val="header"/>
    <w:basedOn w:val="a0"/>
    <w:link w:val="a8"/>
    <w:uiPriority w:val="99"/>
    <w:rsid w:val="002D7249"/>
    <w:pPr>
      <w:tabs>
        <w:tab w:val="center" w:pos="4677"/>
        <w:tab w:val="right" w:pos="9355"/>
      </w:tabs>
    </w:pPr>
  </w:style>
  <w:style w:type="character" w:customStyle="1" w:styleId="a8">
    <w:name w:val="Верхний колонтитул Знак"/>
    <w:link w:val="a7"/>
    <w:uiPriority w:val="99"/>
    <w:rsid w:val="002D7249"/>
    <w:rPr>
      <w:sz w:val="24"/>
      <w:szCs w:val="24"/>
    </w:rPr>
  </w:style>
  <w:style w:type="paragraph" w:styleId="a9">
    <w:name w:val="footer"/>
    <w:basedOn w:val="a0"/>
    <w:link w:val="aa"/>
    <w:uiPriority w:val="99"/>
    <w:rsid w:val="002D7249"/>
    <w:pPr>
      <w:tabs>
        <w:tab w:val="center" w:pos="4677"/>
        <w:tab w:val="right" w:pos="9355"/>
      </w:tabs>
    </w:pPr>
  </w:style>
  <w:style w:type="character" w:customStyle="1" w:styleId="aa">
    <w:name w:val="Нижний колонтитул Знак"/>
    <w:link w:val="a9"/>
    <w:uiPriority w:val="99"/>
    <w:rsid w:val="002D7249"/>
    <w:rPr>
      <w:sz w:val="24"/>
      <w:szCs w:val="24"/>
    </w:rPr>
  </w:style>
  <w:style w:type="character" w:customStyle="1" w:styleId="30">
    <w:name w:val="Заголовок 3 Знак"/>
    <w:link w:val="3"/>
    <w:uiPriority w:val="9"/>
    <w:semiHidden/>
    <w:rsid w:val="002D678E"/>
    <w:rPr>
      <w:rFonts w:ascii="Cambria" w:hAnsi="Cambria"/>
      <w:b/>
      <w:bCs/>
      <w:color w:val="4F81BD"/>
      <w:sz w:val="22"/>
      <w:szCs w:val="22"/>
    </w:rPr>
  </w:style>
  <w:style w:type="paragraph" w:styleId="ab">
    <w:name w:val="List Paragraph"/>
    <w:basedOn w:val="a0"/>
    <w:uiPriority w:val="34"/>
    <w:qFormat/>
    <w:rsid w:val="002D678E"/>
    <w:pPr>
      <w:spacing w:after="200" w:line="276" w:lineRule="auto"/>
      <w:ind w:left="720"/>
      <w:contextualSpacing/>
    </w:pPr>
    <w:rPr>
      <w:rFonts w:ascii="Calibri" w:eastAsia="Calibri" w:hAnsi="Calibri"/>
      <w:sz w:val="22"/>
      <w:szCs w:val="22"/>
      <w:lang w:eastAsia="en-US"/>
    </w:rPr>
  </w:style>
  <w:style w:type="paragraph" w:styleId="ac">
    <w:name w:val="Normal (Web)"/>
    <w:basedOn w:val="a0"/>
    <w:uiPriority w:val="99"/>
    <w:unhideWhenUsed/>
    <w:rsid w:val="002D678E"/>
    <w:pPr>
      <w:spacing w:before="100" w:beforeAutospacing="1" w:after="100" w:afterAutospacing="1"/>
    </w:pPr>
  </w:style>
  <w:style w:type="character" w:styleId="ad">
    <w:name w:val="Hyperlink"/>
    <w:uiPriority w:val="99"/>
    <w:unhideWhenUsed/>
    <w:rsid w:val="002D678E"/>
    <w:rPr>
      <w:color w:val="0000FF"/>
      <w:u w:val="single"/>
    </w:rPr>
  </w:style>
  <w:style w:type="paragraph" w:styleId="ae">
    <w:name w:val="Balloon Text"/>
    <w:basedOn w:val="a0"/>
    <w:link w:val="af"/>
    <w:uiPriority w:val="99"/>
    <w:unhideWhenUsed/>
    <w:rsid w:val="002D678E"/>
    <w:rPr>
      <w:rFonts w:ascii="Tahoma" w:eastAsia="Calibri" w:hAnsi="Tahoma" w:cs="Tahoma"/>
      <w:sz w:val="16"/>
      <w:szCs w:val="16"/>
      <w:lang w:eastAsia="en-US"/>
    </w:rPr>
  </w:style>
  <w:style w:type="character" w:customStyle="1" w:styleId="af">
    <w:name w:val="Текст выноски Знак"/>
    <w:link w:val="ae"/>
    <w:uiPriority w:val="99"/>
    <w:rsid w:val="002D678E"/>
    <w:rPr>
      <w:rFonts w:ascii="Tahoma" w:eastAsia="Calibri" w:hAnsi="Tahoma" w:cs="Tahoma"/>
      <w:sz w:val="16"/>
      <w:szCs w:val="16"/>
    </w:rPr>
  </w:style>
  <w:style w:type="character" w:customStyle="1" w:styleId="20">
    <w:name w:val="Заголовок 2 Знак"/>
    <w:link w:val="2"/>
    <w:uiPriority w:val="9"/>
    <w:rsid w:val="002D678E"/>
    <w:rPr>
      <w:rFonts w:ascii="Arial" w:hAnsi="Arial" w:cs="Arial"/>
      <w:b/>
      <w:bCs/>
      <w:i/>
      <w:iCs/>
      <w:sz w:val="28"/>
      <w:szCs w:val="28"/>
      <w:lang w:eastAsia="ru-RU"/>
    </w:rPr>
  </w:style>
  <w:style w:type="paragraph" w:customStyle="1" w:styleId="12">
    <w:name w:val="Обычный1"/>
    <w:rsid w:val="002D678E"/>
    <w:rPr>
      <w:snapToGrid w:val="0"/>
    </w:rPr>
  </w:style>
  <w:style w:type="character" w:customStyle="1" w:styleId="mw-headline">
    <w:name w:val="mw-headline"/>
    <w:rsid w:val="002D678E"/>
  </w:style>
  <w:style w:type="paragraph" w:customStyle="1" w:styleId="bodytxt">
    <w:name w:val="bodytxt"/>
    <w:basedOn w:val="a0"/>
    <w:rsid w:val="002D678E"/>
    <w:pPr>
      <w:spacing w:before="100" w:beforeAutospacing="1" w:after="100" w:afterAutospacing="1"/>
    </w:pPr>
  </w:style>
  <w:style w:type="paragraph" w:customStyle="1" w:styleId="a">
    <w:name w:val="список ненумерованный"/>
    <w:uiPriority w:val="99"/>
    <w:rsid w:val="002D678E"/>
    <w:pPr>
      <w:numPr>
        <w:numId w:val="27"/>
      </w:numPr>
      <w:spacing w:line="360" w:lineRule="auto"/>
      <w:jc w:val="both"/>
    </w:pPr>
    <w:rPr>
      <w:noProof/>
      <w:sz w:val="28"/>
      <w:szCs w:val="28"/>
    </w:rPr>
  </w:style>
  <w:style w:type="paragraph" w:styleId="21">
    <w:name w:val="Body Text Indent 2"/>
    <w:basedOn w:val="a0"/>
    <w:link w:val="22"/>
    <w:uiPriority w:val="99"/>
    <w:rsid w:val="002D678E"/>
    <w:pPr>
      <w:spacing w:line="280" w:lineRule="auto"/>
      <w:ind w:left="40" w:firstLine="669"/>
      <w:jc w:val="both"/>
    </w:pPr>
  </w:style>
  <w:style w:type="character" w:customStyle="1" w:styleId="22">
    <w:name w:val="Основной текст с отступом 2 Знак"/>
    <w:link w:val="21"/>
    <w:uiPriority w:val="99"/>
    <w:rsid w:val="002D678E"/>
    <w:rPr>
      <w:sz w:val="24"/>
      <w:szCs w:val="24"/>
      <w:lang w:eastAsia="ru-RU"/>
    </w:rPr>
  </w:style>
  <w:style w:type="paragraph" w:styleId="31">
    <w:name w:val="Body Text Indent 3"/>
    <w:basedOn w:val="a0"/>
    <w:link w:val="32"/>
    <w:uiPriority w:val="99"/>
    <w:rsid w:val="002D678E"/>
    <w:pPr>
      <w:spacing w:line="280" w:lineRule="auto"/>
      <w:ind w:left="40" w:firstLine="669"/>
    </w:pPr>
  </w:style>
  <w:style w:type="character" w:customStyle="1" w:styleId="32">
    <w:name w:val="Основной текст с отступом 3 Знак"/>
    <w:link w:val="31"/>
    <w:uiPriority w:val="99"/>
    <w:rsid w:val="002D678E"/>
    <w:rPr>
      <w:sz w:val="24"/>
      <w:szCs w:val="24"/>
      <w:lang w:eastAsia="ru-RU"/>
    </w:rPr>
  </w:style>
  <w:style w:type="paragraph" w:customStyle="1" w:styleId="consnormal">
    <w:name w:val="consnormal"/>
    <w:basedOn w:val="a0"/>
    <w:rsid w:val="002D678E"/>
    <w:pPr>
      <w:spacing w:before="100" w:beforeAutospacing="1" w:after="100" w:afterAutospacing="1"/>
    </w:pPr>
  </w:style>
  <w:style w:type="paragraph" w:customStyle="1" w:styleId="consplusnormal">
    <w:name w:val="consplusnormal"/>
    <w:basedOn w:val="a0"/>
    <w:rsid w:val="002D678E"/>
    <w:pPr>
      <w:spacing w:before="100" w:beforeAutospacing="1" w:after="100" w:afterAutospacing="1"/>
    </w:pPr>
  </w:style>
  <w:style w:type="paragraph" w:customStyle="1" w:styleId="subheader">
    <w:name w:val="subheader"/>
    <w:basedOn w:val="a0"/>
    <w:rsid w:val="002D678E"/>
    <w:pPr>
      <w:spacing w:before="100" w:beforeAutospacing="1" w:after="100" w:afterAutospacing="1"/>
    </w:pPr>
  </w:style>
  <w:style w:type="paragraph" w:styleId="23">
    <w:name w:val="List 2"/>
    <w:basedOn w:val="a0"/>
    <w:unhideWhenUsed/>
    <w:rsid w:val="002D678E"/>
    <w:pPr>
      <w:ind w:left="566" w:hanging="283"/>
    </w:pPr>
  </w:style>
  <w:style w:type="paragraph" w:customStyle="1" w:styleId="Style1">
    <w:name w:val="Style 1"/>
    <w:basedOn w:val="a0"/>
    <w:rsid w:val="002D678E"/>
    <w:pPr>
      <w:widowControl w:val="0"/>
      <w:tabs>
        <w:tab w:val="left" w:pos="324"/>
      </w:tabs>
      <w:ind w:left="360" w:hanging="288"/>
    </w:pPr>
    <w:rPr>
      <w:noProof/>
      <w:color w:val="000000"/>
      <w:sz w:val="20"/>
      <w:szCs w:val="20"/>
    </w:rPr>
  </w:style>
  <w:style w:type="paragraph" w:styleId="HTML">
    <w:name w:val="HTML Preformatted"/>
    <w:basedOn w:val="a0"/>
    <w:link w:val="HTML0"/>
    <w:uiPriority w:val="99"/>
    <w:unhideWhenUsed/>
    <w:rsid w:val="002D6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2D678E"/>
    <w:rPr>
      <w:rFonts w:ascii="Courier New" w:hAnsi="Courier New" w:cs="Courier New"/>
      <w:lang w:eastAsia="ru-RU"/>
    </w:rPr>
  </w:style>
  <w:style w:type="character" w:customStyle="1" w:styleId="a6">
    <w:name w:val="Название Знак"/>
    <w:link w:val="a5"/>
    <w:rsid w:val="002D678E"/>
    <w:rPr>
      <w:color w:val="000000"/>
      <w:spacing w:val="-3"/>
      <w:sz w:val="32"/>
      <w:szCs w:val="32"/>
      <w:shd w:val="clear" w:color="auto" w:fill="FFFFFF"/>
      <w:lang w:eastAsia="ru-RU"/>
    </w:rPr>
  </w:style>
  <w:style w:type="paragraph" w:customStyle="1" w:styleId="af0">
    <w:name w:val="АА"/>
    <w:basedOn w:val="a0"/>
    <w:qFormat/>
    <w:rsid w:val="00897870"/>
    <w:pPr>
      <w:overflowPunct w:val="0"/>
      <w:autoSpaceDE w:val="0"/>
      <w:autoSpaceDN w:val="0"/>
      <w:adjustRightInd w:val="0"/>
      <w:spacing w:line="360" w:lineRule="auto"/>
      <w:ind w:firstLine="720"/>
      <w:contextualSpacing/>
      <w:jc w:val="both"/>
    </w:pPr>
    <w:rPr>
      <w:sz w:val="28"/>
      <w:szCs w:val="28"/>
    </w:rPr>
  </w:style>
  <w:style w:type="paragraph" w:customStyle="1" w:styleId="af1">
    <w:name w:val="Б"/>
    <w:basedOn w:val="a0"/>
    <w:qFormat/>
    <w:rsid w:val="00897870"/>
    <w:pPr>
      <w:spacing w:line="360" w:lineRule="auto"/>
      <w:contextualSpacing/>
    </w:pPr>
    <w:rPr>
      <w:sz w:val="20"/>
    </w:rPr>
  </w:style>
  <w:style w:type="character" w:customStyle="1" w:styleId="hl2">
    <w:name w:val="hl2"/>
    <w:rsid w:val="00800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10830">
      <w:bodyDiv w:val="1"/>
      <w:marLeft w:val="0"/>
      <w:marRight w:val="0"/>
      <w:marTop w:val="0"/>
      <w:marBottom w:val="0"/>
      <w:divBdr>
        <w:top w:val="none" w:sz="0" w:space="0" w:color="auto"/>
        <w:left w:val="none" w:sz="0" w:space="0" w:color="auto"/>
        <w:bottom w:val="none" w:sz="0" w:space="0" w:color="auto"/>
        <w:right w:val="none" w:sz="0" w:space="0" w:color="auto"/>
      </w:divBdr>
    </w:div>
    <w:div w:id="562789639">
      <w:bodyDiv w:val="1"/>
      <w:marLeft w:val="0"/>
      <w:marRight w:val="0"/>
      <w:marTop w:val="0"/>
      <w:marBottom w:val="0"/>
      <w:divBdr>
        <w:top w:val="none" w:sz="0" w:space="0" w:color="auto"/>
        <w:left w:val="none" w:sz="0" w:space="0" w:color="auto"/>
        <w:bottom w:val="none" w:sz="0" w:space="0" w:color="auto"/>
        <w:right w:val="none" w:sz="0" w:space="0" w:color="auto"/>
      </w:divBdr>
    </w:div>
    <w:div w:id="811168679">
      <w:bodyDiv w:val="1"/>
      <w:marLeft w:val="0"/>
      <w:marRight w:val="0"/>
      <w:marTop w:val="0"/>
      <w:marBottom w:val="0"/>
      <w:divBdr>
        <w:top w:val="none" w:sz="0" w:space="0" w:color="auto"/>
        <w:left w:val="none" w:sz="0" w:space="0" w:color="auto"/>
        <w:bottom w:val="none" w:sz="0" w:space="0" w:color="auto"/>
        <w:right w:val="none" w:sz="0" w:space="0" w:color="auto"/>
      </w:divBdr>
    </w:div>
    <w:div w:id="825781639">
      <w:bodyDiv w:val="1"/>
      <w:marLeft w:val="0"/>
      <w:marRight w:val="0"/>
      <w:marTop w:val="0"/>
      <w:marBottom w:val="0"/>
      <w:divBdr>
        <w:top w:val="none" w:sz="0" w:space="0" w:color="auto"/>
        <w:left w:val="none" w:sz="0" w:space="0" w:color="auto"/>
        <w:bottom w:val="none" w:sz="0" w:space="0" w:color="auto"/>
        <w:right w:val="none" w:sz="0" w:space="0" w:color="auto"/>
      </w:divBdr>
    </w:div>
    <w:div w:id="832067327">
      <w:bodyDiv w:val="1"/>
      <w:marLeft w:val="0"/>
      <w:marRight w:val="0"/>
      <w:marTop w:val="0"/>
      <w:marBottom w:val="0"/>
      <w:divBdr>
        <w:top w:val="none" w:sz="0" w:space="0" w:color="auto"/>
        <w:left w:val="none" w:sz="0" w:space="0" w:color="auto"/>
        <w:bottom w:val="none" w:sz="0" w:space="0" w:color="auto"/>
        <w:right w:val="none" w:sz="0" w:space="0" w:color="auto"/>
      </w:divBdr>
    </w:div>
    <w:div w:id="839732610">
      <w:bodyDiv w:val="1"/>
      <w:marLeft w:val="0"/>
      <w:marRight w:val="0"/>
      <w:marTop w:val="0"/>
      <w:marBottom w:val="0"/>
      <w:divBdr>
        <w:top w:val="none" w:sz="0" w:space="0" w:color="auto"/>
        <w:left w:val="none" w:sz="0" w:space="0" w:color="auto"/>
        <w:bottom w:val="none" w:sz="0" w:space="0" w:color="auto"/>
        <w:right w:val="none" w:sz="0" w:space="0" w:color="auto"/>
      </w:divBdr>
    </w:div>
    <w:div w:id="1000737376">
      <w:bodyDiv w:val="1"/>
      <w:marLeft w:val="0"/>
      <w:marRight w:val="0"/>
      <w:marTop w:val="0"/>
      <w:marBottom w:val="0"/>
      <w:divBdr>
        <w:top w:val="none" w:sz="0" w:space="0" w:color="auto"/>
        <w:left w:val="none" w:sz="0" w:space="0" w:color="auto"/>
        <w:bottom w:val="none" w:sz="0" w:space="0" w:color="auto"/>
        <w:right w:val="none" w:sz="0" w:space="0" w:color="auto"/>
      </w:divBdr>
    </w:div>
    <w:div w:id="1166095608">
      <w:bodyDiv w:val="1"/>
      <w:marLeft w:val="0"/>
      <w:marRight w:val="0"/>
      <w:marTop w:val="0"/>
      <w:marBottom w:val="0"/>
      <w:divBdr>
        <w:top w:val="none" w:sz="0" w:space="0" w:color="auto"/>
        <w:left w:val="none" w:sz="0" w:space="0" w:color="auto"/>
        <w:bottom w:val="none" w:sz="0" w:space="0" w:color="auto"/>
        <w:right w:val="none" w:sz="0" w:space="0" w:color="auto"/>
      </w:divBdr>
    </w:div>
    <w:div w:id="1232077463">
      <w:bodyDiv w:val="1"/>
      <w:marLeft w:val="0"/>
      <w:marRight w:val="0"/>
      <w:marTop w:val="0"/>
      <w:marBottom w:val="0"/>
      <w:divBdr>
        <w:top w:val="none" w:sz="0" w:space="0" w:color="auto"/>
        <w:left w:val="none" w:sz="0" w:space="0" w:color="auto"/>
        <w:bottom w:val="none" w:sz="0" w:space="0" w:color="auto"/>
        <w:right w:val="none" w:sz="0" w:space="0" w:color="auto"/>
      </w:divBdr>
    </w:div>
    <w:div w:id="1286959106">
      <w:bodyDiv w:val="1"/>
      <w:marLeft w:val="0"/>
      <w:marRight w:val="0"/>
      <w:marTop w:val="0"/>
      <w:marBottom w:val="0"/>
      <w:divBdr>
        <w:top w:val="none" w:sz="0" w:space="0" w:color="auto"/>
        <w:left w:val="none" w:sz="0" w:space="0" w:color="auto"/>
        <w:bottom w:val="none" w:sz="0" w:space="0" w:color="auto"/>
        <w:right w:val="none" w:sz="0" w:space="0" w:color="auto"/>
      </w:divBdr>
    </w:div>
    <w:div w:id="1364208056">
      <w:bodyDiv w:val="1"/>
      <w:marLeft w:val="0"/>
      <w:marRight w:val="0"/>
      <w:marTop w:val="0"/>
      <w:marBottom w:val="0"/>
      <w:divBdr>
        <w:top w:val="none" w:sz="0" w:space="0" w:color="auto"/>
        <w:left w:val="none" w:sz="0" w:space="0" w:color="auto"/>
        <w:bottom w:val="none" w:sz="0" w:space="0" w:color="auto"/>
        <w:right w:val="none" w:sz="0" w:space="0" w:color="auto"/>
      </w:divBdr>
    </w:div>
    <w:div w:id="1447459114">
      <w:bodyDiv w:val="1"/>
      <w:marLeft w:val="0"/>
      <w:marRight w:val="0"/>
      <w:marTop w:val="0"/>
      <w:marBottom w:val="0"/>
      <w:divBdr>
        <w:top w:val="none" w:sz="0" w:space="0" w:color="auto"/>
        <w:left w:val="none" w:sz="0" w:space="0" w:color="auto"/>
        <w:bottom w:val="none" w:sz="0" w:space="0" w:color="auto"/>
        <w:right w:val="none" w:sz="0" w:space="0" w:color="auto"/>
      </w:divBdr>
    </w:div>
    <w:div w:id="1524130844">
      <w:bodyDiv w:val="1"/>
      <w:marLeft w:val="0"/>
      <w:marRight w:val="0"/>
      <w:marTop w:val="0"/>
      <w:marBottom w:val="0"/>
      <w:divBdr>
        <w:top w:val="none" w:sz="0" w:space="0" w:color="auto"/>
        <w:left w:val="none" w:sz="0" w:space="0" w:color="auto"/>
        <w:bottom w:val="none" w:sz="0" w:space="0" w:color="auto"/>
        <w:right w:val="none" w:sz="0" w:space="0" w:color="auto"/>
      </w:divBdr>
    </w:div>
    <w:div w:id="1564948706">
      <w:bodyDiv w:val="1"/>
      <w:marLeft w:val="0"/>
      <w:marRight w:val="0"/>
      <w:marTop w:val="0"/>
      <w:marBottom w:val="0"/>
      <w:divBdr>
        <w:top w:val="none" w:sz="0" w:space="0" w:color="auto"/>
        <w:left w:val="none" w:sz="0" w:space="0" w:color="auto"/>
        <w:bottom w:val="none" w:sz="0" w:space="0" w:color="auto"/>
        <w:right w:val="none" w:sz="0" w:space="0" w:color="auto"/>
      </w:divBdr>
    </w:div>
    <w:div w:id="1673606780">
      <w:bodyDiv w:val="1"/>
      <w:marLeft w:val="0"/>
      <w:marRight w:val="0"/>
      <w:marTop w:val="0"/>
      <w:marBottom w:val="0"/>
      <w:divBdr>
        <w:top w:val="none" w:sz="0" w:space="0" w:color="auto"/>
        <w:left w:val="none" w:sz="0" w:space="0" w:color="auto"/>
        <w:bottom w:val="none" w:sz="0" w:space="0" w:color="auto"/>
        <w:right w:val="none" w:sz="0" w:space="0" w:color="auto"/>
      </w:divBdr>
    </w:div>
    <w:div w:id="1717192274">
      <w:bodyDiv w:val="1"/>
      <w:marLeft w:val="0"/>
      <w:marRight w:val="0"/>
      <w:marTop w:val="0"/>
      <w:marBottom w:val="0"/>
      <w:divBdr>
        <w:top w:val="none" w:sz="0" w:space="0" w:color="auto"/>
        <w:left w:val="none" w:sz="0" w:space="0" w:color="auto"/>
        <w:bottom w:val="none" w:sz="0" w:space="0" w:color="auto"/>
        <w:right w:val="none" w:sz="0" w:space="0" w:color="auto"/>
      </w:divBdr>
    </w:div>
    <w:div w:id="1860776471">
      <w:bodyDiv w:val="1"/>
      <w:marLeft w:val="0"/>
      <w:marRight w:val="0"/>
      <w:marTop w:val="0"/>
      <w:marBottom w:val="0"/>
      <w:divBdr>
        <w:top w:val="none" w:sz="0" w:space="0" w:color="auto"/>
        <w:left w:val="none" w:sz="0" w:space="0" w:color="auto"/>
        <w:bottom w:val="none" w:sz="0" w:space="0" w:color="auto"/>
        <w:right w:val="none" w:sz="0" w:space="0" w:color="auto"/>
      </w:divBdr>
    </w:div>
    <w:div w:id="1866283979">
      <w:bodyDiv w:val="1"/>
      <w:marLeft w:val="0"/>
      <w:marRight w:val="0"/>
      <w:marTop w:val="0"/>
      <w:marBottom w:val="0"/>
      <w:divBdr>
        <w:top w:val="none" w:sz="0" w:space="0" w:color="auto"/>
        <w:left w:val="none" w:sz="0" w:space="0" w:color="auto"/>
        <w:bottom w:val="none" w:sz="0" w:space="0" w:color="auto"/>
        <w:right w:val="none" w:sz="0" w:space="0" w:color="auto"/>
      </w:divBdr>
    </w:div>
    <w:div w:id="1950895402">
      <w:bodyDiv w:val="1"/>
      <w:marLeft w:val="0"/>
      <w:marRight w:val="0"/>
      <w:marTop w:val="0"/>
      <w:marBottom w:val="0"/>
      <w:divBdr>
        <w:top w:val="none" w:sz="0" w:space="0" w:color="auto"/>
        <w:left w:val="none" w:sz="0" w:space="0" w:color="auto"/>
        <w:bottom w:val="none" w:sz="0" w:space="0" w:color="auto"/>
        <w:right w:val="none" w:sz="0" w:space="0" w:color="auto"/>
      </w:divBdr>
    </w:div>
    <w:div w:id="1993873034">
      <w:bodyDiv w:val="1"/>
      <w:marLeft w:val="0"/>
      <w:marRight w:val="0"/>
      <w:marTop w:val="0"/>
      <w:marBottom w:val="0"/>
      <w:divBdr>
        <w:top w:val="none" w:sz="0" w:space="0" w:color="auto"/>
        <w:left w:val="none" w:sz="0" w:space="0" w:color="auto"/>
        <w:bottom w:val="none" w:sz="0" w:space="0" w:color="auto"/>
        <w:right w:val="none" w:sz="0" w:space="0" w:color="auto"/>
      </w:divBdr>
    </w:div>
    <w:div w:id="203052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E%D1%81%D1%81%D0%B8%D1%8F" TargetMode="External"/><Relationship Id="rId13" Type="http://schemas.openxmlformats.org/officeDocument/2006/relationships/hyperlink" Target="http://ru.wikipedia.org/wiki/%D0%91%D1%8E%D0%B4%D0%B6%D0%B5%D1%82%D0%BD%D0%B0%D1%8F_%D1%81%D0%B8%D1%81%D1%82%D0%B5%D0%BC%D0%B0_%D0%A0%D0%A4" TargetMode="External"/><Relationship Id="rId18" Type="http://schemas.openxmlformats.org/officeDocument/2006/relationships/hyperlink" Target="http://ru.wikipedia.org/wiki/%D0%9F%D0%B5%D0%BD%D1%81%D0%B8%D0%BE%D0%BD%D0%BD%D1%8B%D0%B9_%D1%84%D0%BE%D0%BD%D0%B4_%D0%A0%D0%BE%D1%81%D1%81%D0%B8%D0%B9%D1%81%D0%BA%D0%BE%D0%B9_%D0%A4%D0%B5%D0%B4%D0%B5%D1%80%D0%B0%D1%86%D0%B8%D0%B8" TargetMode="External"/><Relationship Id="rId26" Type="http://schemas.openxmlformats.org/officeDocument/2006/relationships/hyperlink" Target="http://ru.wikipedia.org/wiki/%D0%93%D0%BE%D1%81%D1%83%D0%B4%D0%B0%D1%80%D1%81%D1%82%D0%B2%D0%B5%D0%BD%D0%BD%D1%8B%D0%B9_%D0%B2%D0%BD%D0%B5%D0%B1%D1%8E%D0%B4%D0%B6%D0%B5%D1%82%D0%BD%D1%8B%D0%B9_%D1%84%D0%BE%D0%BD%D0%B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u.wikipedia.org/w/index.php?title=%D0%93%D0%BE%D1%81%D1%83%D0%B4%D0%B0%D1%80%D1%81%D1%82%D0%B2%D0%B5%D0%BD%D0%BD%D1%8B%D0%B9_%D1%84%D0%BE%D0%BD%D0%B4_%D0%B7%D0%B0%D0%BD%D1%8F%D1%82%D0%BE%D1%81%D1%82%D0%B8_%D0%BD%D0%B0%D1%81%D0%B5%D0%BB%D0%B5%D0%BD%D0%B8%D1%8F_%D0%A0%D0%BE%D1%81%D1%81%D0%B8%D0%B9%D1%81%D0%BA%D0%BE%D0%B9_%D0%A4%D0%B5%D0%B4%D0%B5%D1%80%D0%B0%D1%86%D0%B8%D0%B8&amp;action=edit&amp;redlink=1" TargetMode="External"/><Relationship Id="rId34" Type="http://schemas.openxmlformats.org/officeDocument/2006/relationships/hyperlink" Target="http://ru.wikipedia.org/wiki/24_%D1%84%D0%B5%D0%B2%D1%80%D0%B0%D0%BB%D1%8F" TargetMode="External"/><Relationship Id="rId7" Type="http://schemas.openxmlformats.org/officeDocument/2006/relationships/hyperlink" Target="http://ru.wikipedia.org/wiki/%D0%9E%D1%80%D0%B3%D0%B0%D0%BD%D1%8B_%D0%B3%D0%BE%D1%81%D1%83%D0%B4%D0%B0%D1%80%D1%81%D1%82%D0%B2%D0%B5%D0%BD%D0%BD%D0%BE%D0%B9_%D0%B2%D0%BB%D0%B0%D1%81%D1%82%D0%B8" TargetMode="External"/><Relationship Id="rId12" Type="http://schemas.openxmlformats.org/officeDocument/2006/relationships/hyperlink" Target="http://ru.wikipedia.org/wiki/%D0%91%D1%8E%D0%B4%D0%B6%D0%B5%D1%82" TargetMode="External"/><Relationship Id="rId17" Type="http://schemas.openxmlformats.org/officeDocument/2006/relationships/hyperlink" Target="http://www.donland.ru/Default.aspx?pageid=89243" TargetMode="External"/><Relationship Id="rId25" Type="http://schemas.openxmlformats.org/officeDocument/2006/relationships/hyperlink" Target="http://ru.wikipedia.org/wiki/%D0%95%D0%A1%D0%9D" TargetMode="External"/><Relationship Id="rId33" Type="http://schemas.openxmlformats.org/officeDocument/2006/relationships/hyperlink" Target="http://ru.wikipedia.org/wiki/%D0%93%D0%BE%D1%81%D1%83%D0%B4%D0%B0%D1%80%D1%81%D1%82%D0%B2%D0%B5%D0%BD%D0%BD%D1%8B%D0%B9_%D0%B2%D0%BD%D0%B5%D0%B1%D1%8E%D0%B4%D0%B6%D0%B5%D1%82%D0%BD%D1%8B%D0%B9_%D1%84%D0%BE%D0%BD%D0%B4" TargetMode="External"/><Relationship Id="rId38"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ru.wikipedia.org/wiki/%D0%A4%D0%B5%D0%B4%D0%B5%D1%80%D0%B0%D0%BB%D1%8C%D0%BD%D1%8B%D0%B9_%D1%84%D0%BE%D0%BD%D0%B4_%D0%BE%D0%B1%D1%8F%D0%B7%D0%B0%D1%82%D0%B5%D0%BB%D1%8C%D0%BD%D0%BE%D0%B3%D0%BE_%D0%BC%D0%B5%D0%B4%D0%B8%D1%86%D0%B8%D0%BD%D1%81%D0%BA%D0%BE%D0%B3%D0%BE_%D1%81%D1%82%D1%80%D0%B0%D1%85%D0%BE%D0%B2%D0%B0%D0%BD%D0%B8%D1%8F" TargetMode="External"/><Relationship Id="rId29" Type="http://schemas.openxmlformats.org/officeDocument/2006/relationships/hyperlink" Target="http://ru.wikipedia.org/wiki/%D0%A2%D0%B5%D1%85%D0%BD%D0%B8%D1%87%D0%B5%D1%81%D0%BA%D0%B8%D0%B5_%D1%81%D1%80%D0%B5%D0%B4%D1%81%D1%82%D0%B2%D0%B0_%D1%80%D0%B5%D0%B0%D0%B1%D0%B8%D0%BB%D0%B8%D1%82%D0%B0%D1%86%D0%B8%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4%D0%B5%D0%B4%D0%B5%D1%80%D0%B0%D0%BB%D1%8C%D0%BD%D1%8B%D0%B9_%D0%B1%D1%8E%D0%B4%D0%B6%D0%B5%D1%82_%D0%A0%D0%BE%D1%81%D1%81%D0%B8%D0%B8" TargetMode="External"/><Relationship Id="rId24" Type="http://schemas.openxmlformats.org/officeDocument/2006/relationships/hyperlink" Target="http://ru.wikipedia.org/wiki/%D0%9F%D0%B5%D0%BD%D1%81%D0%B8%D1%8F" TargetMode="External"/><Relationship Id="rId32" Type="http://schemas.openxmlformats.org/officeDocument/2006/relationships/hyperlink" Target="http://ru.wikipedia.org/wiki/%D0%A3%D1%87%D1%80%D0%B5%D0%B6%D0%B4%D0%B5%D0%BD%D0%B8%D1%8F_%D0%BE%D1%82%D0%B4%D1%8B%D1%85%D0%B0_%D0%B8_%D0%BE%D0%B7%D0%B4%D0%BE%D1%80%D0%BE%D0%B2%D0%BB%D0%B5%D0%BD%D0%B8%D1%8F_%D0%B4%D0%B5%D1%82%D0%B5%D0%B9" TargetMode="External"/><Relationship Id="rId37" Type="http://schemas.openxmlformats.org/officeDocument/2006/relationships/hyperlink" Target="http://ru.wikipedia.org/wiki/%D0%9E%D0%B1%D1%8F%D0%B7%D0%B0%D1%82%D0%B5%D0%BB%D1%8C%D0%BD%D0%BE%D0%B5_%D0%BC%D0%B5%D0%B4%D0%B8%D1%86%D0%B8%D0%BD%D1%81%D0%BA%D0%BE%D0%B5_%D1%81%D1%82%D1%80%D0%B0%D1%85%D0%BE%D0%B2%D0%B0%D0%BD%D0%B8%D0%B5"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ru.wikipedia.org/wiki/%D0%93%D0%BE%D1%81%D1%83%D0%B4%D0%B0%D1%80%D1%81%D1%82%D0%B2%D0%B5%D0%BD%D0%BD%D1%8B%D0%B9_%D0%B2%D0%BD%D0%B5%D0%B1%D1%8E%D0%B4%D0%B6%D0%B5%D1%82%D0%BD%D1%8B%D0%B9_%D1%84%D0%BE%D0%BD%D0%B4" TargetMode="External"/><Relationship Id="rId28" Type="http://schemas.openxmlformats.org/officeDocument/2006/relationships/hyperlink" Target="http://ru.wikipedia.org/wiki/%D0%91%D1%8E%D0%B4%D0%B6%D0%B5%D1%82%D0%BD%D1%8B%D0%B9_%D0%BA%D0%BE%D0%B4%D0%B5%D0%BA%D1%81" TargetMode="External"/><Relationship Id="rId36" Type="http://schemas.openxmlformats.org/officeDocument/2006/relationships/hyperlink" Target="http://ru.wikipedia.org/wiki/%D0%92%D0%B5%D1%80%D1%85%D0%BE%D0%B2%D0%BD%D1%8B%D0%B9_%D0%A1%D0%BE%D0%B2%D0%B5%D1%82_%D0%A0%D0%BE%D1%81%D1%81%D0%B8%D0%B8" TargetMode="External"/><Relationship Id="rId10" Type="http://schemas.openxmlformats.org/officeDocument/2006/relationships/hyperlink" Target="http://ru.wikipedia.org/wiki/%D0%9C%D1%83%D0%BD%D0%B8%D1%86%D0%B8%D0%BF%D0%B0%D0%BB%D1%8C%D0%BD%D0%BE%D0%B5_%D1%83%D0%BF%D1%80%D0%B0%D0%B2%D0%BB%D0%B5%D0%BD%D0%B8%D0%B5" TargetMode="External"/><Relationship Id="rId19" Type="http://schemas.openxmlformats.org/officeDocument/2006/relationships/hyperlink" Target="http://ru.wikipedia.org/wiki/%D0%A4%D0%BE%D0%BD%D0%B4_%D1%81%D0%BE%D1%86%D0%B8%D0%B0%D0%BB%D1%8C%D0%BD%D0%BE%D0%B3%D0%BE_%D1%81%D1%82%D1%80%D0%B0%D1%85%D0%BE%D0%B2%D0%B0%D0%BD%D0%B8%D1%8F_%D0%A0%D0%BE%D1%81%D1%81%D0%B8%D0%B9%D1%81%D0%BA%D0%BE%D0%B9_%D0%A4%D0%B5%D0%B4%D0%B5%D1%80%D0%B0%D1%86%D0%B8%D0%B8" TargetMode="External"/><Relationship Id="rId31" Type="http://schemas.openxmlformats.org/officeDocument/2006/relationships/hyperlink" Target="http://ru.wikipedia.org/wiki/%D0%A0%D0%BE%D0%B4%D0%BE%D0%B2%D0%BE%D0%B9_%D1%81%D0%B5%D1%80%D1%82%D0%B8%D1%84%D0%B8%D0%BA%D0%B0%D1%82" TargetMode="External"/><Relationship Id="rId4" Type="http://schemas.openxmlformats.org/officeDocument/2006/relationships/webSettings" Target="webSettings.xml"/><Relationship Id="rId9" Type="http://schemas.openxmlformats.org/officeDocument/2006/relationships/hyperlink" Target="http://ru.wikipedia.org/wiki/%D0%A4%D0%B5%D0%B4%D0%B5%D1%80%D0%B0%D1%82%D0%B8%D0%B2%D0%BD%D0%BE%D0%B5_%D1%83%D1%81%D1%82%D1%80%D0%BE%D0%B9%D1%81%D1%82%D0%B2%D0%BE_%D0%A0%D0%BE%D1%81%D1%81%D0%B8%D0%B8" TargetMode="External"/><Relationship Id="rId14" Type="http://schemas.openxmlformats.org/officeDocument/2006/relationships/footer" Target="footer1.xml"/><Relationship Id="rId22" Type="http://schemas.openxmlformats.org/officeDocument/2006/relationships/hyperlink" Target="http://ru.wikipedia.org/wiki/%D0%A4%D0%B5%D0%B4%D0%B5%D1%80%D0%B0%D0%BB%D1%8C%D0%BD%D0%B0%D1%8F_%D1%81%D0%BB%D1%83%D0%B6%D0%B1%D0%B0_%D0%BF%D0%BE_%D1%82%D1%80%D1%83%D0%B4%D1%83_%D0%B8_%D0%B7%D0%B0%D0%BD%D1%8F%D1%82%D0%BE%D1%81%D1%82%D0%B8" TargetMode="External"/><Relationship Id="rId27" Type="http://schemas.openxmlformats.org/officeDocument/2006/relationships/hyperlink" Target="http://ru.wikipedia.org/wiki/%D0%A4%D0%B5%D0%B4%D0%B5%D1%80%D0%B0%D1%86%D0%B8%D1%8F_%D0%BD%D0%B5%D0%B7%D0%B0%D0%B2%D0%B8%D1%81%D0%B8%D0%BC%D1%8B%D1%85_%D0%BF%D1%80%D0%BE%D1%84%D1%81%D0%BE%D1%8E%D0%B7%D0%BE%D0%B2_%D0%A0%D0%BE%D1%81%D1%81%D0%B8%D0%B8" TargetMode="External"/><Relationship Id="rId30" Type="http://schemas.openxmlformats.org/officeDocument/2006/relationships/hyperlink" Target="http://ru.wikipedia.org/wiki/%D0%9E%D1%82%D0%BF%D1%83%D1%81%D0%BA_%D0%BF%D0%BE_%D0%B1%D0%B5%D1%80%D0%B5%D0%BC%D0%B5%D0%BD%D0%BD%D0%BE%D1%81%D1%82%D0%B8_%D0%B8_%D1%80%D0%BE%D0%B4%D0%B0%D0%BC" TargetMode="External"/><Relationship Id="rId35" Type="http://schemas.openxmlformats.org/officeDocument/2006/relationships/hyperlink" Target="http://ru.wikipedia.org/wiki/1993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18609</Words>
  <Characters>106076</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ЛАБОРАТОРНАЯ РАБОТА</vt:lpstr>
    </vt:vector>
  </TitlesOfParts>
  <Company>Tycoon</Company>
  <LinksUpToDate>false</LinksUpToDate>
  <CharactersWithSpaces>124437</CharactersWithSpaces>
  <SharedDoc>false</SharedDoc>
  <HLinks>
    <vt:vector size="168" baseType="variant">
      <vt:variant>
        <vt:i4>5308493</vt:i4>
      </vt:variant>
      <vt:variant>
        <vt:i4>81</vt:i4>
      </vt:variant>
      <vt:variant>
        <vt:i4>0</vt:i4>
      </vt:variant>
      <vt:variant>
        <vt:i4>5</vt:i4>
      </vt:variant>
      <vt:variant>
        <vt:lpwstr>http://ru.wikipedia.org/wiki/%D0%9E%D0%B1%D1%8F%D0%B7%D0%B0%D1%82%D0%B5%D0%BB%D1%8C%D0%BD%D0%BE%D0%B5_%D0%BC%D0%B5%D0%B4%D0%B8%D1%86%D0%B8%D0%BD%D1%81%D0%BA%D0%BE%D0%B5_%D1%81%D1%82%D1%80%D0%B0%D1%85%D0%BE%D0%B2%D0%B0%D0%BD%D0%B8%D0%B5</vt:lpwstr>
      </vt:variant>
      <vt:variant>
        <vt:lpwstr/>
      </vt:variant>
      <vt:variant>
        <vt:i4>196632</vt:i4>
      </vt:variant>
      <vt:variant>
        <vt:i4>78</vt:i4>
      </vt:variant>
      <vt:variant>
        <vt:i4>0</vt:i4>
      </vt:variant>
      <vt:variant>
        <vt:i4>5</vt:i4>
      </vt:variant>
      <vt:variant>
        <vt:lpwstr>http://ru.wikipedia.org/wiki/%D0%92%D0%B5%D1%80%D1%85%D0%BE%D0%B2%D0%BD%D1%8B%D0%B9_%D0%A1%D0%BE%D0%B2%D0%B5%D1%82_%D0%A0%D0%BE%D1%81%D1%81%D0%B8%D0%B8</vt:lpwstr>
      </vt:variant>
      <vt:variant>
        <vt:lpwstr/>
      </vt:variant>
      <vt:variant>
        <vt:i4>8126547</vt:i4>
      </vt:variant>
      <vt:variant>
        <vt:i4>75</vt:i4>
      </vt:variant>
      <vt:variant>
        <vt:i4>0</vt:i4>
      </vt:variant>
      <vt:variant>
        <vt:i4>5</vt:i4>
      </vt:variant>
      <vt:variant>
        <vt:lpwstr>http://ru.wikipedia.org/wiki/1993_%D0%B3%D0%BE%D0%B4</vt:lpwstr>
      </vt:variant>
      <vt:variant>
        <vt:lpwstr/>
      </vt:variant>
      <vt:variant>
        <vt:i4>1245238</vt:i4>
      </vt:variant>
      <vt:variant>
        <vt:i4>72</vt:i4>
      </vt:variant>
      <vt:variant>
        <vt:i4>0</vt:i4>
      </vt:variant>
      <vt:variant>
        <vt:i4>5</vt:i4>
      </vt:variant>
      <vt:variant>
        <vt:lpwstr>http://ru.wikipedia.org/wiki/24_%D1%84%D0%B5%D0%B2%D1%80%D0%B0%D0%BB%D1%8F</vt:lpwstr>
      </vt:variant>
      <vt:variant>
        <vt:lpwstr/>
      </vt:variant>
      <vt:variant>
        <vt:i4>2949217</vt:i4>
      </vt:variant>
      <vt:variant>
        <vt:i4>69</vt:i4>
      </vt:variant>
      <vt:variant>
        <vt:i4>0</vt:i4>
      </vt:variant>
      <vt:variant>
        <vt:i4>5</vt:i4>
      </vt:variant>
      <vt:variant>
        <vt:lpwstr>http://ru.wikipedia.org/wiki/%D0%93%D0%BE%D1%81%D1%83%D0%B4%D0%B0%D1%80%D1%81%D1%82%D0%B2%D0%B5%D0%BD%D0%BD%D1%8B%D0%B9_%D0%B2%D0%BD%D0%B5%D0%B1%D1%8E%D0%B4%D0%B6%D0%B5%D1%82%D0%BD%D1%8B%D0%B9_%D1%84%D0%BE%D0%BD%D0%B4</vt:lpwstr>
      </vt:variant>
      <vt:variant>
        <vt:lpwstr/>
      </vt:variant>
      <vt:variant>
        <vt:i4>393287</vt:i4>
      </vt:variant>
      <vt:variant>
        <vt:i4>66</vt:i4>
      </vt:variant>
      <vt:variant>
        <vt:i4>0</vt:i4>
      </vt:variant>
      <vt:variant>
        <vt:i4>5</vt:i4>
      </vt:variant>
      <vt:variant>
        <vt:lpwstr>http://ru.wikipedia.org/wiki/%D0%A3%D1%87%D1%80%D0%B5%D0%B6%D0%B4%D0%B5%D0%BD%D0%B8%D1%8F_%D0%BE%D1%82%D0%B4%D1%8B%D1%85%D0%B0_%D0%B8_%D0%BE%D0%B7%D0%B4%D0%BE%D1%80%D0%BE%D0%B2%D0%BB%D0%B5%D0%BD%D0%B8%D1%8F_%D0%B4%D0%B5%D1%82%D0%B5%D0%B9</vt:lpwstr>
      </vt:variant>
      <vt:variant>
        <vt:lpwstr/>
      </vt:variant>
      <vt:variant>
        <vt:i4>7471198</vt:i4>
      </vt:variant>
      <vt:variant>
        <vt:i4>63</vt:i4>
      </vt:variant>
      <vt:variant>
        <vt:i4>0</vt:i4>
      </vt:variant>
      <vt:variant>
        <vt:i4>5</vt:i4>
      </vt:variant>
      <vt:variant>
        <vt:lpwstr>http://ru.wikipedia.org/wiki/%D0%A0%D0%BE%D0%B4%D0%BE%D0%B2%D0%BE%D0%B9_%D1%81%D0%B5%D1%80%D1%82%D0%B8%D1%84%D0%B8%D0%BA%D0%B0%D1%82</vt:lpwstr>
      </vt:variant>
      <vt:variant>
        <vt:lpwstr/>
      </vt:variant>
      <vt:variant>
        <vt:i4>327698</vt:i4>
      </vt:variant>
      <vt:variant>
        <vt:i4>60</vt:i4>
      </vt:variant>
      <vt:variant>
        <vt:i4>0</vt:i4>
      </vt:variant>
      <vt:variant>
        <vt:i4>5</vt:i4>
      </vt:variant>
      <vt:variant>
        <vt:lpwstr>http://ru.wikipedia.org/wiki/%D0%9E%D1%82%D0%BF%D1%83%D1%81%D0%BA_%D0%BF%D0%BE_%D0%B1%D0%B5%D1%80%D0%B5%D0%BC%D0%B5%D0%BD%D0%BD%D0%BE%D1%81%D1%82%D0%B8_%D0%B8_%D1%80%D0%BE%D0%B4%D0%B0%D0%BC</vt:lpwstr>
      </vt:variant>
      <vt:variant>
        <vt:lpwstr/>
      </vt:variant>
      <vt:variant>
        <vt:i4>2228331</vt:i4>
      </vt:variant>
      <vt:variant>
        <vt:i4>57</vt:i4>
      </vt:variant>
      <vt:variant>
        <vt:i4>0</vt:i4>
      </vt:variant>
      <vt:variant>
        <vt:i4>5</vt:i4>
      </vt:variant>
      <vt:variant>
        <vt:lpwstr>http://ru.wikipedia.org/wiki/%D0%A2%D0%B5%D1%85%D0%BD%D0%B8%D1%87%D0%B5%D1%81%D0%BA%D0%B8%D0%B5_%D1%81%D1%80%D0%B5%D0%B4%D1%81%D1%82%D0%B2%D0%B0_%D1%80%D0%B5%D0%B0%D0%B1%D0%B8%D0%BB%D0%B8%D1%82%D0%B0%D1%86%D0%B8%D0%B8</vt:lpwstr>
      </vt:variant>
      <vt:variant>
        <vt:lpwstr/>
      </vt:variant>
      <vt:variant>
        <vt:i4>7667802</vt:i4>
      </vt:variant>
      <vt:variant>
        <vt:i4>54</vt:i4>
      </vt:variant>
      <vt:variant>
        <vt:i4>0</vt:i4>
      </vt:variant>
      <vt:variant>
        <vt:i4>5</vt:i4>
      </vt:variant>
      <vt:variant>
        <vt:lpwstr>http://ru.wikipedia.org/wiki/%D0%91%D1%8E%D0%B4%D0%B6%D0%B5%D1%82%D0%BD%D1%8B%D0%B9_%D0%BA%D0%BE%D0%B4%D0%B5%D0%BA%D1%81</vt:lpwstr>
      </vt:variant>
      <vt:variant>
        <vt:lpwstr/>
      </vt:variant>
      <vt:variant>
        <vt:i4>5373985</vt:i4>
      </vt:variant>
      <vt:variant>
        <vt:i4>51</vt:i4>
      </vt:variant>
      <vt:variant>
        <vt:i4>0</vt:i4>
      </vt:variant>
      <vt:variant>
        <vt:i4>5</vt:i4>
      </vt:variant>
      <vt:variant>
        <vt:lpwstr>http://ru.wikipedia.org/wiki/%D0%A4%D0%B5%D0%B4%D0%B5%D1%80%D0%B0%D1%86%D0%B8%D1%8F_%D0%BD%D0%B5%D0%B7%D0%B0%D0%B2%D0%B8%D1%81%D0%B8%D0%BC%D1%8B%D1%85_%D0%BF%D1%80%D0%BE%D1%84%D1%81%D0%BE%D1%8E%D0%B7%D0%BE%D0%B2_%D0%A0%D0%BE%D1%81%D1%81%D0%B8%D0%B8</vt:lpwstr>
      </vt:variant>
      <vt:variant>
        <vt:lpwstr/>
      </vt:variant>
      <vt:variant>
        <vt:i4>2949217</vt:i4>
      </vt:variant>
      <vt:variant>
        <vt:i4>48</vt:i4>
      </vt:variant>
      <vt:variant>
        <vt:i4>0</vt:i4>
      </vt:variant>
      <vt:variant>
        <vt:i4>5</vt:i4>
      </vt:variant>
      <vt:variant>
        <vt:lpwstr>http://ru.wikipedia.org/wiki/%D0%93%D0%BE%D1%81%D1%83%D0%B4%D0%B0%D1%80%D1%81%D1%82%D0%B2%D0%B5%D0%BD%D0%BD%D1%8B%D0%B9_%D0%B2%D0%BD%D0%B5%D0%B1%D1%8E%D0%B4%D0%B6%D0%B5%D1%82%D0%BD%D1%8B%D0%B9_%D1%84%D0%BE%D0%BD%D0%B4</vt:lpwstr>
      </vt:variant>
      <vt:variant>
        <vt:lpwstr/>
      </vt:variant>
      <vt:variant>
        <vt:i4>8126571</vt:i4>
      </vt:variant>
      <vt:variant>
        <vt:i4>45</vt:i4>
      </vt:variant>
      <vt:variant>
        <vt:i4>0</vt:i4>
      </vt:variant>
      <vt:variant>
        <vt:i4>5</vt:i4>
      </vt:variant>
      <vt:variant>
        <vt:lpwstr>http://ru.wikipedia.org/wiki/%D0%95%D0%A1%D0%9D</vt:lpwstr>
      </vt:variant>
      <vt:variant>
        <vt:lpwstr/>
      </vt:variant>
      <vt:variant>
        <vt:i4>5439504</vt:i4>
      </vt:variant>
      <vt:variant>
        <vt:i4>42</vt:i4>
      </vt:variant>
      <vt:variant>
        <vt:i4>0</vt:i4>
      </vt:variant>
      <vt:variant>
        <vt:i4>5</vt:i4>
      </vt:variant>
      <vt:variant>
        <vt:lpwstr>http://ru.wikipedia.org/wiki/%D0%9F%D0%B5%D0%BD%D1%81%D0%B8%D1%8F</vt:lpwstr>
      </vt:variant>
      <vt:variant>
        <vt:lpwstr/>
      </vt:variant>
      <vt:variant>
        <vt:i4>2949217</vt:i4>
      </vt:variant>
      <vt:variant>
        <vt:i4>39</vt:i4>
      </vt:variant>
      <vt:variant>
        <vt:i4>0</vt:i4>
      </vt:variant>
      <vt:variant>
        <vt:i4>5</vt:i4>
      </vt:variant>
      <vt:variant>
        <vt:lpwstr>http://ru.wikipedia.org/wiki/%D0%93%D0%BE%D1%81%D1%83%D0%B4%D0%B0%D1%80%D1%81%D1%82%D0%B2%D0%B5%D0%BD%D0%BD%D1%8B%D0%B9_%D0%B2%D0%BD%D0%B5%D0%B1%D1%8E%D0%B4%D0%B6%D0%B5%D1%82%D0%BD%D1%8B%D0%B9_%D1%84%D0%BE%D0%BD%D0%B4</vt:lpwstr>
      </vt:variant>
      <vt:variant>
        <vt:lpwstr/>
      </vt:variant>
      <vt:variant>
        <vt:i4>458790</vt:i4>
      </vt:variant>
      <vt:variant>
        <vt:i4>36</vt:i4>
      </vt:variant>
      <vt:variant>
        <vt:i4>0</vt:i4>
      </vt:variant>
      <vt:variant>
        <vt:i4>5</vt:i4>
      </vt:variant>
      <vt:variant>
        <vt:lpwstr>http://ru.wikipedia.org/wiki/%D0%A4%D0%B5%D0%B4%D0%B5%D1%80%D0%B0%D0%BB%D1%8C%D0%BD%D0%B0%D1%8F_%D1%81%D0%BB%D1%83%D0%B6%D0%B1%D0%B0_%D0%BF%D0%BE_%D1%82%D1%80%D1%83%D0%B4%D1%83_%D0%B8_%D0%B7%D0%B0%D0%BD%D1%8F%D1%82%D0%BE%D1%81%D1%82%D0%B8</vt:lpwstr>
      </vt:variant>
      <vt:variant>
        <vt:lpwstr/>
      </vt:variant>
      <vt:variant>
        <vt:i4>1245286</vt:i4>
      </vt:variant>
      <vt:variant>
        <vt:i4>33</vt:i4>
      </vt:variant>
      <vt:variant>
        <vt:i4>0</vt:i4>
      </vt:variant>
      <vt:variant>
        <vt:i4>5</vt:i4>
      </vt:variant>
      <vt:variant>
        <vt:lpwstr>http://ru.wikipedia.org/w/index.php?title=%D0%93%D0%BE%D1%81%D1%83%D0%B4%D0%B0%D1%80%D1%81%D1%82%D0%B2%D0%B5%D0%BD%D0%BD%D1%8B%D0%B9_%D1%84%D0%BE%D0%BD%D0%B4_%D0%B7%D0%B0%D0%BD%D1%8F%D1%82%D0%BE%D1%81%D1%82%D0%B8_%D0%BD%D0%B0%D1%81%D0%B5%D0%BB%D0%B5%D0%BD%D0%B8%D1%8F_%D0%A0%D0%BE%D1%81%D1%81%D0%B8%D0%B9%D1%81%D0%BA%D0%BE%D0%B9_%D0%A4%D0%B5%D0%B4%D0%B5%D1%80%D0%B0%D1%86%D0%B8%D0%B8&amp;action=edit&amp;redlink=1</vt:lpwstr>
      </vt:variant>
      <vt:variant>
        <vt:lpwstr/>
      </vt:variant>
      <vt:variant>
        <vt:i4>2818055</vt:i4>
      </vt:variant>
      <vt:variant>
        <vt:i4>30</vt:i4>
      </vt:variant>
      <vt:variant>
        <vt:i4>0</vt:i4>
      </vt:variant>
      <vt:variant>
        <vt:i4>5</vt:i4>
      </vt:variant>
      <vt:variant>
        <vt:lpwstr>http://ru.wikipedia.org/wiki/%D0%A4%D0%B5%D0%B4%D0%B5%D1%80%D0%B0%D0%BB%D1%8C%D0%BD%D1%8B%D0%B9_%D1%84%D0%BE%D0%BD%D0%B4_%D0%BE%D0%B1%D1%8F%D0%B7%D0%B0%D1%82%D0%B5%D0%BB%D1%8C%D0%BD%D0%BE%D0%B3%D0%BE_%D0%BC%D0%B5%D0%B4%D0%B8%D1%86%D0%B8%D0%BD%D1%81%D0%BA%D0%BE%D0%B3%D0%BE_%D1%81%D1%82%D1%80%D0%B0%D1%85%D0%BE%D0%B2%D0%B0%D0%BD%D0%B8%D1%8F</vt:lpwstr>
      </vt:variant>
      <vt:variant>
        <vt:lpwstr/>
      </vt:variant>
      <vt:variant>
        <vt:i4>7733296</vt:i4>
      </vt:variant>
      <vt:variant>
        <vt:i4>27</vt:i4>
      </vt:variant>
      <vt:variant>
        <vt:i4>0</vt:i4>
      </vt:variant>
      <vt:variant>
        <vt:i4>5</vt:i4>
      </vt:variant>
      <vt:variant>
        <vt:lpwstr>http://ru.wikipedia.org/wiki/%D0%A4%D0%BE%D0%BD%D0%B4_%D1%81%D0%BE%D1%86%D0%B8%D0%B0%D0%BB%D1%8C%D0%BD%D0%BE%D0%B3%D0%BE_%D1%81%D1%82%D1%80%D0%B0%D1%85%D0%BE%D0%B2%D0%B0%D0%BD%D0%B8%D1%8F_%D0%A0%D0%BE%D1%81%D1%81%D0%B8%D0%B9%D1%81%D0%BA%D0%BE%D0%B9_%D0%A4%D0%B5%D0%B4%D0%B5%D1%80%D0%B0%D1%86%D0%B8%D0%B8</vt:lpwstr>
      </vt:variant>
      <vt:variant>
        <vt:lpwstr/>
      </vt:variant>
      <vt:variant>
        <vt:i4>8192006</vt:i4>
      </vt:variant>
      <vt:variant>
        <vt:i4>24</vt:i4>
      </vt:variant>
      <vt:variant>
        <vt:i4>0</vt:i4>
      </vt:variant>
      <vt:variant>
        <vt:i4>5</vt:i4>
      </vt:variant>
      <vt:variant>
        <vt:lpwstr>http://ru.wikipedia.org/wiki/%D0%9F%D0%B5%D0%BD%D1%81%D0%B8%D0%BE%D0%BD%D0%BD%D1%8B%D0%B9_%D1%84%D0%BE%D0%BD%D0%B4_%D0%A0%D0%BE%D1%81%D1%81%D0%B8%D0%B9%D1%81%D0%BA%D0%BE%D0%B9_%D0%A4%D0%B5%D0%B4%D0%B5%D1%80%D0%B0%D1%86%D0%B8%D0%B8</vt:lpwstr>
      </vt:variant>
      <vt:variant>
        <vt:lpwstr/>
      </vt:variant>
      <vt:variant>
        <vt:i4>7995425</vt:i4>
      </vt:variant>
      <vt:variant>
        <vt:i4>21</vt:i4>
      </vt:variant>
      <vt:variant>
        <vt:i4>0</vt:i4>
      </vt:variant>
      <vt:variant>
        <vt:i4>5</vt:i4>
      </vt:variant>
      <vt:variant>
        <vt:lpwstr>http://www.donland.ru/Default.aspx?pageid=89243</vt:lpwstr>
      </vt:variant>
      <vt:variant>
        <vt:lpwstr/>
      </vt:variant>
      <vt:variant>
        <vt:i4>852047</vt:i4>
      </vt:variant>
      <vt:variant>
        <vt:i4>18</vt:i4>
      </vt:variant>
      <vt:variant>
        <vt:i4>0</vt:i4>
      </vt:variant>
      <vt:variant>
        <vt:i4>5</vt:i4>
      </vt:variant>
      <vt:variant>
        <vt:lpwstr>http://ru.wikipedia.org/wiki/%D0%91%D1%8E%D0%B4%D0%B6%D0%B5%D1%82%D0%BD%D0%B0%D1%8F_%D1%81%D0%B8%D1%81%D1%82%D0%B5%D0%BC%D0%B0_%D0%A0%D0%A4</vt:lpwstr>
      </vt:variant>
      <vt:variant>
        <vt:lpwstr/>
      </vt:variant>
      <vt:variant>
        <vt:i4>5439565</vt:i4>
      </vt:variant>
      <vt:variant>
        <vt:i4>15</vt:i4>
      </vt:variant>
      <vt:variant>
        <vt:i4>0</vt:i4>
      </vt:variant>
      <vt:variant>
        <vt:i4>5</vt:i4>
      </vt:variant>
      <vt:variant>
        <vt:lpwstr>http://ru.wikipedia.org/wiki/%D0%91%D1%8E%D0%B4%D0%B6%D0%B5%D1%82</vt:lpwstr>
      </vt:variant>
      <vt:variant>
        <vt:lpwstr/>
      </vt:variant>
      <vt:variant>
        <vt:i4>2752611</vt:i4>
      </vt:variant>
      <vt:variant>
        <vt:i4>12</vt:i4>
      </vt:variant>
      <vt:variant>
        <vt:i4>0</vt:i4>
      </vt:variant>
      <vt:variant>
        <vt:i4>5</vt:i4>
      </vt:variant>
      <vt:variant>
        <vt:lpwstr>http://ru.wikipedia.org/wiki/%D0%A4%D0%B5%D0%B4%D0%B5%D1%80%D0%B0%D0%BB%D1%8C%D0%BD%D1%8B%D0%B9_%D0%B1%D1%8E%D0%B4%D0%B6%D0%B5%D1%82_%D0%A0%D0%BE%D1%81%D1%81%D0%B8%D0%B8</vt:lpwstr>
      </vt:variant>
      <vt:variant>
        <vt:lpwstr/>
      </vt:variant>
      <vt:variant>
        <vt:i4>7929870</vt:i4>
      </vt:variant>
      <vt:variant>
        <vt:i4>9</vt:i4>
      </vt:variant>
      <vt:variant>
        <vt:i4>0</vt:i4>
      </vt:variant>
      <vt:variant>
        <vt:i4>5</vt:i4>
      </vt:variant>
      <vt:variant>
        <vt:lpwstr>http://ru.wikipedia.org/wiki/%D0%9C%D1%83%D0%BD%D0%B8%D1%86%D0%B8%D0%BF%D0%B0%D0%BB%D1%8C%D0%BD%D0%BE%D0%B5_%D1%83%D0%BF%D1%80%D0%B0%D0%B2%D0%BB%D0%B5%D0%BD%D0%B8%D0%B5</vt:lpwstr>
      </vt:variant>
      <vt:variant>
        <vt:lpwstr/>
      </vt:variant>
      <vt:variant>
        <vt:i4>6225936</vt:i4>
      </vt:variant>
      <vt:variant>
        <vt:i4>6</vt:i4>
      </vt:variant>
      <vt:variant>
        <vt:i4>0</vt:i4>
      </vt:variant>
      <vt:variant>
        <vt:i4>5</vt:i4>
      </vt:variant>
      <vt:variant>
        <vt:lpwstr>http://ru.wikipedia.org/wiki/%D0%A4%D0%B5%D0%B4%D0%B5%D1%80%D0%B0%D1%82%D0%B8%D0%B2%D0%BD%D0%BE%D0%B5_%D1%83%D1%81%D1%82%D1%80%D0%BE%D0%B9%D1%81%D1%82%D0%B2%D0%BE_%D0%A0%D0%BE%D1%81%D1%81%D0%B8%D0%B8</vt:lpwstr>
      </vt:variant>
      <vt:variant>
        <vt:lpwstr/>
      </vt:variant>
      <vt:variant>
        <vt:i4>5242947</vt:i4>
      </vt:variant>
      <vt:variant>
        <vt:i4>3</vt:i4>
      </vt:variant>
      <vt:variant>
        <vt:i4>0</vt:i4>
      </vt:variant>
      <vt:variant>
        <vt:i4>5</vt:i4>
      </vt:variant>
      <vt:variant>
        <vt:lpwstr>http://ru.wikipedia.org/wiki/%D0%A0%D0%BE%D1%81%D1%81%D0%B8%D1%8F</vt:lpwstr>
      </vt:variant>
      <vt:variant>
        <vt:lpwstr/>
      </vt:variant>
      <vt:variant>
        <vt:i4>7667822</vt:i4>
      </vt:variant>
      <vt:variant>
        <vt:i4>0</vt:i4>
      </vt:variant>
      <vt:variant>
        <vt:i4>0</vt:i4>
      </vt:variant>
      <vt:variant>
        <vt:i4>5</vt:i4>
      </vt:variant>
      <vt:variant>
        <vt:lpwstr>http://ru.wikipedia.org/wiki/%D0%9E%D1%80%D0%B3%D0%B0%D0%BD%D1%8B_%D0%B3%D0%BE%D1%81%D1%83%D0%B4%D0%B0%D1%80%D1%81%D1%82%D0%B2%D0%B5%D0%BD%D0%BD%D0%BE%D0%B9_%D0%B2%D0%BB%D0%B0%D1%81%D1%82%D0%B8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dc:title>
  <dc:subject/>
  <dc:creator>User</dc:creator>
  <cp:keywords/>
  <cp:lastModifiedBy>admin</cp:lastModifiedBy>
  <cp:revision>2</cp:revision>
  <cp:lastPrinted>2010-11-22T21:37:00Z</cp:lastPrinted>
  <dcterms:created xsi:type="dcterms:W3CDTF">2014-04-16T04:22:00Z</dcterms:created>
  <dcterms:modified xsi:type="dcterms:W3CDTF">2014-04-16T04:22:00Z</dcterms:modified>
</cp:coreProperties>
</file>