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1C1" w:rsidRDefault="001D61C1" w:rsidP="00755C03">
      <w:pPr>
        <w:spacing w:line="360" w:lineRule="auto"/>
        <w:jc w:val="center"/>
        <w:rPr>
          <w:sz w:val="28"/>
          <w:szCs w:val="28"/>
        </w:rPr>
      </w:pPr>
    </w:p>
    <w:p w:rsidR="00755C03" w:rsidRPr="00363B6A" w:rsidRDefault="00755C03" w:rsidP="00755C03">
      <w:pPr>
        <w:spacing w:line="360" w:lineRule="auto"/>
        <w:jc w:val="center"/>
        <w:rPr>
          <w:sz w:val="28"/>
          <w:szCs w:val="28"/>
        </w:rPr>
      </w:pPr>
      <w:r w:rsidRPr="00363B6A">
        <w:rPr>
          <w:sz w:val="28"/>
          <w:szCs w:val="28"/>
        </w:rPr>
        <w:t>МИНИСТЕРСТВО ОБРАЗОВАНИЯ И НАУКИ</w:t>
      </w:r>
    </w:p>
    <w:p w:rsidR="00755C03" w:rsidRPr="00363B6A" w:rsidRDefault="00755C03" w:rsidP="00755C03">
      <w:pPr>
        <w:spacing w:line="360" w:lineRule="auto"/>
        <w:ind w:left="709"/>
        <w:jc w:val="center"/>
        <w:rPr>
          <w:sz w:val="28"/>
          <w:szCs w:val="28"/>
        </w:rPr>
      </w:pPr>
      <w:r w:rsidRPr="00363B6A">
        <w:rPr>
          <w:sz w:val="28"/>
          <w:szCs w:val="28"/>
        </w:rPr>
        <w:t>РОССИЙСКОЙ ФЕДЕРАЦИИ</w:t>
      </w:r>
    </w:p>
    <w:p w:rsidR="00755C03" w:rsidRPr="00363B6A" w:rsidRDefault="00755C03" w:rsidP="00755C03">
      <w:pPr>
        <w:spacing w:line="360" w:lineRule="auto"/>
        <w:ind w:left="709"/>
        <w:rPr>
          <w:sz w:val="28"/>
          <w:szCs w:val="28"/>
        </w:rPr>
      </w:pPr>
    </w:p>
    <w:p w:rsidR="00755C03" w:rsidRPr="00363B6A" w:rsidRDefault="00755C03" w:rsidP="00755C03">
      <w:pPr>
        <w:spacing w:line="360" w:lineRule="auto"/>
        <w:rPr>
          <w:sz w:val="28"/>
          <w:szCs w:val="28"/>
        </w:rPr>
      </w:pPr>
    </w:p>
    <w:p w:rsidR="00755C03" w:rsidRPr="00363B6A" w:rsidRDefault="00755C03" w:rsidP="00755C03">
      <w:pPr>
        <w:spacing w:line="360" w:lineRule="auto"/>
        <w:ind w:left="709"/>
        <w:jc w:val="center"/>
        <w:rPr>
          <w:sz w:val="28"/>
          <w:szCs w:val="28"/>
        </w:rPr>
      </w:pPr>
      <w:r w:rsidRPr="00363B6A">
        <w:rPr>
          <w:sz w:val="28"/>
          <w:szCs w:val="28"/>
        </w:rPr>
        <w:t>МОСКОВСКАЯ ФИНАНСОВО-ЮРИДИЧЕСКАЯ</w:t>
      </w:r>
    </w:p>
    <w:p w:rsidR="00755C03" w:rsidRPr="00363B6A" w:rsidRDefault="00755C03" w:rsidP="008D5BDB">
      <w:pPr>
        <w:spacing w:line="360" w:lineRule="auto"/>
        <w:ind w:left="709"/>
        <w:jc w:val="center"/>
        <w:rPr>
          <w:sz w:val="28"/>
          <w:szCs w:val="28"/>
        </w:rPr>
      </w:pPr>
      <w:r w:rsidRPr="00363B6A">
        <w:rPr>
          <w:sz w:val="28"/>
          <w:szCs w:val="28"/>
        </w:rPr>
        <w:t>АКАДЕМИЯ</w:t>
      </w:r>
    </w:p>
    <w:p w:rsidR="00755C03" w:rsidRPr="00363B6A" w:rsidRDefault="00874185" w:rsidP="00755C03">
      <w:pPr>
        <w:spacing w:line="360" w:lineRule="auto"/>
        <w:ind w:left="709"/>
        <w:jc w:val="center"/>
        <w:rPr>
          <w:sz w:val="28"/>
          <w:szCs w:val="28"/>
        </w:rPr>
      </w:pPr>
      <w:r>
        <w:rPr>
          <w:sz w:val="28"/>
          <w:szCs w:val="28"/>
        </w:rPr>
      </w:r>
      <w:r>
        <w:rPr>
          <w:sz w:val="28"/>
          <w:szCs w:val="28"/>
        </w:rPr>
        <w:pict>
          <v:group id="_x0000_s1026" editas="canvas" style="width:360.05pt;height:18.1pt;mso-position-horizontal-relative:char;mso-position-vertical-relative:line" coordorigin="2771,3342" coordsize="7201,36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71;top:3342;width:7201;height:362" o:preferrelative="f">
              <v:fill o:detectmouseclick="t"/>
              <v:path o:extrusionok="t" o:connecttype="none"/>
              <o:lock v:ext="edit" text="t"/>
            </v:shape>
            <v:line id="_x0000_s1028" style="position:absolute" from="2951,3522" to="9611,3522"/>
            <w10:wrap type="none"/>
            <w10:anchorlock/>
          </v:group>
        </w:pict>
      </w:r>
    </w:p>
    <w:p w:rsidR="00755C03" w:rsidRPr="00363B6A" w:rsidRDefault="00755C03" w:rsidP="00755C03">
      <w:pPr>
        <w:spacing w:line="360" w:lineRule="auto"/>
        <w:ind w:left="709"/>
        <w:jc w:val="center"/>
        <w:rPr>
          <w:sz w:val="28"/>
          <w:szCs w:val="28"/>
        </w:rPr>
      </w:pPr>
      <w:r w:rsidRPr="00363B6A">
        <w:rPr>
          <w:sz w:val="28"/>
          <w:szCs w:val="28"/>
        </w:rPr>
        <w:t>Финансово-экономический факультет</w:t>
      </w:r>
    </w:p>
    <w:p w:rsidR="00755C03" w:rsidRPr="00363B6A" w:rsidRDefault="00755C03" w:rsidP="00755C03">
      <w:pPr>
        <w:spacing w:line="360" w:lineRule="auto"/>
        <w:rPr>
          <w:sz w:val="28"/>
          <w:szCs w:val="28"/>
        </w:rPr>
      </w:pPr>
    </w:p>
    <w:p w:rsidR="00755C03" w:rsidRPr="00363B6A" w:rsidRDefault="00755C03" w:rsidP="00755C03">
      <w:pPr>
        <w:spacing w:line="360" w:lineRule="auto"/>
        <w:rPr>
          <w:sz w:val="28"/>
          <w:szCs w:val="28"/>
        </w:rPr>
      </w:pPr>
    </w:p>
    <w:p w:rsidR="00755C03" w:rsidRPr="00363B6A" w:rsidRDefault="00755C03" w:rsidP="00755C03">
      <w:pPr>
        <w:spacing w:line="360" w:lineRule="auto"/>
        <w:ind w:left="709"/>
        <w:jc w:val="center"/>
        <w:rPr>
          <w:b/>
          <w:sz w:val="28"/>
          <w:szCs w:val="28"/>
        </w:rPr>
      </w:pPr>
    </w:p>
    <w:p w:rsidR="00755C03" w:rsidRPr="008D5BDB" w:rsidRDefault="00755C03" w:rsidP="00755C03">
      <w:pPr>
        <w:spacing w:line="360" w:lineRule="auto"/>
        <w:ind w:left="709"/>
        <w:jc w:val="center"/>
        <w:rPr>
          <w:b/>
          <w:sz w:val="48"/>
          <w:szCs w:val="48"/>
        </w:rPr>
      </w:pPr>
      <w:r w:rsidRPr="008D5BDB">
        <w:rPr>
          <w:b/>
          <w:sz w:val="48"/>
          <w:szCs w:val="48"/>
        </w:rPr>
        <w:t>КУРСОВАЯ РАБОТА</w:t>
      </w:r>
    </w:p>
    <w:p w:rsidR="00755C03" w:rsidRPr="00363B6A" w:rsidRDefault="00755C03" w:rsidP="00755C03">
      <w:pPr>
        <w:spacing w:line="360" w:lineRule="auto"/>
        <w:ind w:left="709"/>
        <w:jc w:val="center"/>
        <w:rPr>
          <w:sz w:val="28"/>
          <w:szCs w:val="28"/>
        </w:rPr>
      </w:pPr>
      <w:r w:rsidRPr="00363B6A">
        <w:rPr>
          <w:sz w:val="28"/>
          <w:szCs w:val="28"/>
        </w:rPr>
        <w:t>По дисциплине «</w:t>
      </w:r>
      <w:r>
        <w:rPr>
          <w:sz w:val="28"/>
          <w:szCs w:val="28"/>
        </w:rPr>
        <w:t>Финансы</w:t>
      </w:r>
      <w:r w:rsidRPr="00363B6A">
        <w:rPr>
          <w:sz w:val="28"/>
          <w:szCs w:val="28"/>
        </w:rPr>
        <w:t>»</w:t>
      </w:r>
    </w:p>
    <w:p w:rsidR="008D5BDB" w:rsidRPr="008D5BDB" w:rsidRDefault="008D5BDB" w:rsidP="008D5BDB">
      <w:pPr>
        <w:jc w:val="center"/>
        <w:rPr>
          <w:color w:val="000000"/>
          <w:sz w:val="28"/>
          <w:szCs w:val="28"/>
        </w:rPr>
      </w:pPr>
      <w:r>
        <w:rPr>
          <w:sz w:val="28"/>
          <w:szCs w:val="28"/>
        </w:rPr>
        <w:t>Тема</w:t>
      </w:r>
      <w:r w:rsidR="00755C03" w:rsidRPr="00363B6A">
        <w:rPr>
          <w:sz w:val="28"/>
          <w:szCs w:val="28"/>
        </w:rPr>
        <w:t>: «</w:t>
      </w:r>
      <w:r w:rsidRPr="008D5BDB">
        <w:rPr>
          <w:rFonts w:hint="eastAsia"/>
          <w:color w:val="000000"/>
          <w:sz w:val="28"/>
          <w:szCs w:val="28"/>
        </w:rPr>
        <w:t>Сравнительная</w:t>
      </w:r>
      <w:r w:rsidRPr="008D5BDB">
        <w:rPr>
          <w:color w:val="000000"/>
          <w:sz w:val="28"/>
          <w:szCs w:val="28"/>
        </w:rPr>
        <w:t xml:space="preserve"> </w:t>
      </w:r>
      <w:r w:rsidRPr="008D5BDB">
        <w:rPr>
          <w:rFonts w:hint="eastAsia"/>
          <w:color w:val="000000"/>
          <w:sz w:val="28"/>
          <w:szCs w:val="28"/>
        </w:rPr>
        <w:t>характеристика</w:t>
      </w:r>
      <w:r w:rsidRPr="008D5BDB">
        <w:rPr>
          <w:color w:val="000000"/>
          <w:sz w:val="28"/>
          <w:szCs w:val="28"/>
        </w:rPr>
        <w:t xml:space="preserve"> </w:t>
      </w:r>
      <w:r w:rsidRPr="008D5BDB">
        <w:rPr>
          <w:rFonts w:hint="eastAsia"/>
          <w:color w:val="000000"/>
          <w:sz w:val="28"/>
          <w:szCs w:val="28"/>
        </w:rPr>
        <w:t>организации</w:t>
      </w:r>
      <w:r w:rsidRPr="008D5BDB">
        <w:rPr>
          <w:color w:val="000000"/>
          <w:sz w:val="28"/>
          <w:szCs w:val="28"/>
        </w:rPr>
        <w:t xml:space="preserve"> </w:t>
      </w:r>
      <w:r w:rsidRPr="008D5BDB">
        <w:rPr>
          <w:rFonts w:hint="eastAsia"/>
          <w:color w:val="000000"/>
          <w:sz w:val="28"/>
          <w:szCs w:val="28"/>
        </w:rPr>
        <w:t>межбюджетных</w:t>
      </w:r>
      <w:r w:rsidRPr="008D5BDB">
        <w:rPr>
          <w:color w:val="000000"/>
          <w:sz w:val="28"/>
          <w:szCs w:val="28"/>
        </w:rPr>
        <w:t xml:space="preserve"> </w:t>
      </w:r>
      <w:r w:rsidRPr="008D5BDB">
        <w:rPr>
          <w:rFonts w:hint="eastAsia"/>
          <w:color w:val="000000"/>
          <w:sz w:val="28"/>
          <w:szCs w:val="28"/>
        </w:rPr>
        <w:t>отношений</w:t>
      </w:r>
      <w:r w:rsidRPr="008D5BDB">
        <w:rPr>
          <w:color w:val="000000"/>
          <w:sz w:val="28"/>
          <w:szCs w:val="28"/>
        </w:rPr>
        <w:t xml:space="preserve"> </w:t>
      </w:r>
      <w:r w:rsidRPr="008D5BDB">
        <w:rPr>
          <w:rFonts w:hint="eastAsia"/>
          <w:color w:val="000000"/>
          <w:sz w:val="28"/>
          <w:szCs w:val="28"/>
        </w:rPr>
        <w:t>в</w:t>
      </w:r>
      <w:r w:rsidRPr="008D5BDB">
        <w:rPr>
          <w:color w:val="000000"/>
          <w:sz w:val="28"/>
          <w:szCs w:val="28"/>
        </w:rPr>
        <w:t xml:space="preserve"> </w:t>
      </w:r>
      <w:r w:rsidRPr="008D5BDB">
        <w:rPr>
          <w:rFonts w:hint="eastAsia"/>
          <w:color w:val="000000"/>
          <w:sz w:val="28"/>
          <w:szCs w:val="28"/>
        </w:rPr>
        <w:t>Российской</w:t>
      </w:r>
    </w:p>
    <w:p w:rsidR="00755C03" w:rsidRPr="008D5BDB" w:rsidRDefault="008D5BDB" w:rsidP="008D5BDB">
      <w:pPr>
        <w:jc w:val="center"/>
        <w:rPr>
          <w:color w:val="000000"/>
          <w:sz w:val="28"/>
          <w:szCs w:val="28"/>
        </w:rPr>
      </w:pPr>
      <w:r w:rsidRPr="008D5BDB">
        <w:rPr>
          <w:rFonts w:hint="eastAsia"/>
          <w:color w:val="000000"/>
          <w:sz w:val="28"/>
          <w:szCs w:val="28"/>
        </w:rPr>
        <w:t>Федерации</w:t>
      </w:r>
      <w:r w:rsidR="00E13E31">
        <w:rPr>
          <w:color w:val="000000"/>
          <w:sz w:val="28"/>
          <w:szCs w:val="28"/>
        </w:rPr>
        <w:t>, США и Канаде»</w:t>
      </w:r>
    </w:p>
    <w:p w:rsidR="00755C03" w:rsidRPr="00363B6A" w:rsidRDefault="00755C03" w:rsidP="00755C03">
      <w:pPr>
        <w:spacing w:line="360" w:lineRule="auto"/>
        <w:ind w:left="709"/>
        <w:rPr>
          <w:sz w:val="28"/>
          <w:szCs w:val="28"/>
        </w:rPr>
      </w:pPr>
    </w:p>
    <w:p w:rsidR="00755C03" w:rsidRDefault="00755C03" w:rsidP="00755C03">
      <w:pPr>
        <w:spacing w:line="360" w:lineRule="auto"/>
        <w:ind w:firstLine="6120"/>
        <w:rPr>
          <w:sz w:val="28"/>
          <w:szCs w:val="28"/>
        </w:rPr>
      </w:pPr>
      <w:r w:rsidRPr="00363B6A">
        <w:rPr>
          <w:sz w:val="28"/>
          <w:szCs w:val="28"/>
        </w:rPr>
        <w:t>Выполнила:</w:t>
      </w:r>
      <w:r>
        <w:rPr>
          <w:sz w:val="28"/>
          <w:szCs w:val="28"/>
        </w:rPr>
        <w:t xml:space="preserve"> </w:t>
      </w:r>
    </w:p>
    <w:p w:rsidR="00755C03" w:rsidRDefault="00E13E31" w:rsidP="00755C03">
      <w:pPr>
        <w:spacing w:line="360" w:lineRule="auto"/>
        <w:ind w:left="709" w:firstLine="11"/>
        <w:jc w:val="right"/>
        <w:rPr>
          <w:sz w:val="28"/>
          <w:szCs w:val="28"/>
        </w:rPr>
      </w:pPr>
      <w:r>
        <w:rPr>
          <w:sz w:val="28"/>
          <w:szCs w:val="28"/>
        </w:rPr>
        <w:t xml:space="preserve">    </w:t>
      </w:r>
    </w:p>
    <w:p w:rsidR="00755C03" w:rsidRDefault="00755C03" w:rsidP="00755C03">
      <w:pPr>
        <w:spacing w:line="360" w:lineRule="auto"/>
        <w:ind w:firstLine="6120"/>
        <w:rPr>
          <w:sz w:val="28"/>
          <w:szCs w:val="28"/>
        </w:rPr>
      </w:pPr>
      <w:r>
        <w:rPr>
          <w:sz w:val="28"/>
          <w:szCs w:val="28"/>
        </w:rPr>
        <w:t>Проверил:</w:t>
      </w:r>
    </w:p>
    <w:p w:rsidR="00755C03" w:rsidRPr="00363B6A" w:rsidRDefault="00755C03" w:rsidP="00755C03">
      <w:pPr>
        <w:tabs>
          <w:tab w:val="left" w:pos="6120"/>
        </w:tabs>
        <w:spacing w:line="360" w:lineRule="auto"/>
        <w:ind w:left="709" w:firstLine="5231"/>
        <w:jc w:val="center"/>
        <w:rPr>
          <w:sz w:val="28"/>
          <w:szCs w:val="28"/>
        </w:rPr>
      </w:pPr>
      <w:r>
        <w:rPr>
          <w:sz w:val="28"/>
          <w:szCs w:val="28"/>
        </w:rPr>
        <w:t>_____________________</w:t>
      </w:r>
    </w:p>
    <w:p w:rsidR="00755C03" w:rsidRPr="00363B6A" w:rsidRDefault="00755C03" w:rsidP="00755C03">
      <w:pPr>
        <w:spacing w:line="360" w:lineRule="auto"/>
        <w:ind w:left="709"/>
        <w:rPr>
          <w:sz w:val="28"/>
          <w:szCs w:val="28"/>
        </w:rPr>
      </w:pPr>
    </w:p>
    <w:p w:rsidR="00755C03" w:rsidRPr="00363B6A" w:rsidRDefault="00755C03" w:rsidP="00755C03">
      <w:pPr>
        <w:spacing w:line="360" w:lineRule="auto"/>
        <w:ind w:left="709"/>
        <w:rPr>
          <w:sz w:val="28"/>
          <w:szCs w:val="28"/>
        </w:rPr>
      </w:pPr>
    </w:p>
    <w:p w:rsidR="00755C03" w:rsidRDefault="00755C03" w:rsidP="00755C03">
      <w:pPr>
        <w:spacing w:line="360" w:lineRule="auto"/>
        <w:rPr>
          <w:sz w:val="28"/>
          <w:szCs w:val="28"/>
        </w:rPr>
      </w:pPr>
    </w:p>
    <w:p w:rsidR="00755C03" w:rsidRDefault="00755C03" w:rsidP="00755C03">
      <w:pPr>
        <w:spacing w:line="360" w:lineRule="auto"/>
        <w:rPr>
          <w:sz w:val="28"/>
          <w:szCs w:val="28"/>
        </w:rPr>
      </w:pPr>
    </w:p>
    <w:p w:rsidR="00755C03" w:rsidRDefault="00755C03" w:rsidP="00755C03">
      <w:pPr>
        <w:spacing w:line="360" w:lineRule="auto"/>
        <w:rPr>
          <w:sz w:val="28"/>
          <w:szCs w:val="28"/>
        </w:rPr>
      </w:pPr>
    </w:p>
    <w:p w:rsidR="00123F6A" w:rsidRDefault="00123F6A" w:rsidP="00755C03">
      <w:pPr>
        <w:spacing w:line="360" w:lineRule="auto"/>
        <w:rPr>
          <w:sz w:val="28"/>
          <w:szCs w:val="28"/>
        </w:rPr>
      </w:pPr>
    </w:p>
    <w:p w:rsidR="00755C03" w:rsidRPr="00363B6A" w:rsidRDefault="00755C03" w:rsidP="008D5BDB">
      <w:pPr>
        <w:spacing w:line="360" w:lineRule="auto"/>
        <w:rPr>
          <w:sz w:val="28"/>
          <w:szCs w:val="28"/>
        </w:rPr>
      </w:pPr>
    </w:p>
    <w:p w:rsidR="00755C03" w:rsidRDefault="008D5BDB" w:rsidP="00755C03">
      <w:pPr>
        <w:spacing w:line="360" w:lineRule="auto"/>
        <w:ind w:left="709"/>
        <w:jc w:val="center"/>
        <w:rPr>
          <w:sz w:val="28"/>
          <w:szCs w:val="28"/>
        </w:rPr>
      </w:pPr>
      <w:r>
        <w:rPr>
          <w:sz w:val="28"/>
          <w:szCs w:val="28"/>
        </w:rPr>
        <w:t xml:space="preserve">Москва </w:t>
      </w:r>
      <w:r w:rsidR="00755C03">
        <w:rPr>
          <w:sz w:val="28"/>
          <w:szCs w:val="28"/>
        </w:rPr>
        <w:t>2007</w:t>
      </w:r>
      <w:r>
        <w:rPr>
          <w:sz w:val="28"/>
          <w:szCs w:val="28"/>
        </w:rPr>
        <w:t xml:space="preserve"> год.</w:t>
      </w:r>
    </w:p>
    <w:p w:rsidR="0063279F" w:rsidRDefault="0063279F" w:rsidP="00755C03">
      <w:pPr>
        <w:spacing w:line="360" w:lineRule="auto"/>
        <w:ind w:left="709"/>
        <w:jc w:val="center"/>
        <w:rPr>
          <w:sz w:val="28"/>
          <w:szCs w:val="28"/>
        </w:rPr>
      </w:pPr>
    </w:p>
    <w:p w:rsidR="0063279F" w:rsidRPr="00C135A5" w:rsidRDefault="0063279F" w:rsidP="0063279F">
      <w:pPr>
        <w:jc w:val="center"/>
        <w:rPr>
          <w:b/>
          <w:color w:val="000000"/>
          <w:sz w:val="32"/>
          <w:szCs w:val="32"/>
        </w:rPr>
      </w:pPr>
      <w:bookmarkStart w:id="0" w:name="_Toc468790446"/>
      <w:r w:rsidRPr="00C135A5">
        <w:rPr>
          <w:b/>
          <w:color w:val="000000"/>
          <w:sz w:val="32"/>
          <w:szCs w:val="32"/>
        </w:rPr>
        <w:t>Содержание.</w:t>
      </w:r>
    </w:p>
    <w:p w:rsidR="0063279F" w:rsidRPr="00C135A5" w:rsidRDefault="0063279F" w:rsidP="0063279F">
      <w:pPr>
        <w:jc w:val="center"/>
        <w:rPr>
          <w:b/>
          <w:color w:val="000000"/>
          <w:sz w:val="32"/>
          <w:szCs w:val="32"/>
        </w:rPr>
      </w:pPr>
    </w:p>
    <w:p w:rsidR="0063279F" w:rsidRPr="00C135A5" w:rsidRDefault="0063279F" w:rsidP="0063279F">
      <w:pPr>
        <w:spacing w:line="360" w:lineRule="auto"/>
        <w:jc w:val="center"/>
        <w:rPr>
          <w:b/>
          <w:color w:val="000000"/>
          <w:sz w:val="28"/>
          <w:szCs w:val="28"/>
        </w:rPr>
      </w:pPr>
    </w:p>
    <w:p w:rsidR="0063279F" w:rsidRPr="00C135A5" w:rsidRDefault="0063279F" w:rsidP="0063279F">
      <w:pPr>
        <w:pStyle w:val="10"/>
        <w:tabs>
          <w:tab w:val="right" w:leader="dot" w:pos="9962"/>
        </w:tabs>
        <w:spacing w:line="360" w:lineRule="auto"/>
        <w:rPr>
          <w:noProof/>
          <w:color w:val="000000"/>
          <w:sz w:val="28"/>
          <w:szCs w:val="28"/>
        </w:rPr>
      </w:pPr>
      <w:r w:rsidRPr="00C135A5">
        <w:rPr>
          <w:color w:val="000000"/>
          <w:sz w:val="28"/>
          <w:szCs w:val="28"/>
        </w:rPr>
        <w:fldChar w:fldCharType="begin"/>
      </w:r>
      <w:r w:rsidRPr="00C135A5">
        <w:rPr>
          <w:color w:val="000000"/>
          <w:sz w:val="28"/>
          <w:szCs w:val="28"/>
        </w:rPr>
        <w:instrText xml:space="preserve"> TOC \o "1-3" \h \z \u </w:instrText>
      </w:r>
      <w:r w:rsidRPr="00C135A5">
        <w:rPr>
          <w:color w:val="000000"/>
          <w:sz w:val="28"/>
          <w:szCs w:val="28"/>
        </w:rPr>
        <w:fldChar w:fldCharType="separate"/>
      </w:r>
      <w:hyperlink w:anchor="_Toc164784309" w:history="1">
        <w:r w:rsidRPr="00C135A5">
          <w:rPr>
            <w:rStyle w:val="a3"/>
            <w:noProof/>
            <w:color w:val="000000"/>
            <w:sz w:val="28"/>
            <w:szCs w:val="28"/>
          </w:rPr>
          <w:t>Введение.</w:t>
        </w:r>
        <w:r w:rsidRPr="00C135A5">
          <w:rPr>
            <w:noProof/>
            <w:webHidden/>
            <w:color w:val="000000"/>
            <w:sz w:val="28"/>
            <w:szCs w:val="28"/>
          </w:rPr>
          <w:tab/>
        </w:r>
        <w:r w:rsidRPr="00C135A5">
          <w:rPr>
            <w:noProof/>
            <w:webHidden/>
            <w:color w:val="000000"/>
            <w:sz w:val="28"/>
            <w:szCs w:val="28"/>
          </w:rPr>
          <w:fldChar w:fldCharType="begin"/>
        </w:r>
        <w:r w:rsidRPr="00C135A5">
          <w:rPr>
            <w:noProof/>
            <w:webHidden/>
            <w:color w:val="000000"/>
            <w:sz w:val="28"/>
            <w:szCs w:val="28"/>
          </w:rPr>
          <w:instrText xml:space="preserve"> PAGEREF _Toc164784309 \h </w:instrText>
        </w:r>
        <w:r w:rsidRPr="00C135A5">
          <w:rPr>
            <w:noProof/>
            <w:webHidden/>
            <w:color w:val="000000"/>
            <w:sz w:val="28"/>
            <w:szCs w:val="28"/>
          </w:rPr>
        </w:r>
        <w:r w:rsidRPr="00C135A5">
          <w:rPr>
            <w:noProof/>
            <w:webHidden/>
            <w:color w:val="000000"/>
            <w:sz w:val="28"/>
            <w:szCs w:val="28"/>
          </w:rPr>
          <w:fldChar w:fldCharType="separate"/>
        </w:r>
        <w:r>
          <w:rPr>
            <w:noProof/>
            <w:webHidden/>
            <w:color w:val="000000"/>
            <w:sz w:val="28"/>
            <w:szCs w:val="28"/>
          </w:rPr>
          <w:t>3</w:t>
        </w:r>
        <w:r w:rsidRPr="00C135A5">
          <w:rPr>
            <w:noProof/>
            <w:webHidden/>
            <w:color w:val="000000"/>
            <w:sz w:val="28"/>
            <w:szCs w:val="28"/>
          </w:rPr>
          <w:fldChar w:fldCharType="end"/>
        </w:r>
      </w:hyperlink>
    </w:p>
    <w:p w:rsidR="0063279F" w:rsidRPr="00C135A5" w:rsidRDefault="00874185" w:rsidP="0063279F">
      <w:pPr>
        <w:pStyle w:val="10"/>
        <w:tabs>
          <w:tab w:val="right" w:leader="dot" w:pos="9962"/>
        </w:tabs>
        <w:spacing w:line="360" w:lineRule="auto"/>
        <w:rPr>
          <w:noProof/>
          <w:color w:val="000000"/>
          <w:sz w:val="28"/>
          <w:szCs w:val="28"/>
        </w:rPr>
      </w:pPr>
      <w:hyperlink w:anchor="_Toc164784310" w:history="1">
        <w:r w:rsidR="0063279F" w:rsidRPr="00C135A5">
          <w:rPr>
            <w:rStyle w:val="a3"/>
            <w:noProof/>
            <w:color w:val="000000"/>
            <w:sz w:val="28"/>
            <w:szCs w:val="28"/>
          </w:rPr>
          <w:t>1.Бюджетная система и бюджетное устройство</w:t>
        </w:r>
        <w:r w:rsidR="0063279F" w:rsidRPr="00C135A5">
          <w:rPr>
            <w:noProof/>
            <w:webHidden/>
            <w:color w:val="000000"/>
            <w:sz w:val="28"/>
            <w:szCs w:val="28"/>
          </w:rPr>
          <w:tab/>
        </w:r>
        <w:r w:rsidR="0063279F" w:rsidRPr="00C135A5">
          <w:rPr>
            <w:noProof/>
            <w:webHidden/>
            <w:color w:val="000000"/>
            <w:sz w:val="28"/>
            <w:szCs w:val="28"/>
          </w:rPr>
          <w:fldChar w:fldCharType="begin"/>
        </w:r>
        <w:r w:rsidR="0063279F" w:rsidRPr="00C135A5">
          <w:rPr>
            <w:noProof/>
            <w:webHidden/>
            <w:color w:val="000000"/>
            <w:sz w:val="28"/>
            <w:szCs w:val="28"/>
          </w:rPr>
          <w:instrText xml:space="preserve"> PAGEREF _Toc164784310 \h </w:instrText>
        </w:r>
        <w:r w:rsidR="0063279F" w:rsidRPr="00C135A5">
          <w:rPr>
            <w:noProof/>
            <w:webHidden/>
            <w:color w:val="000000"/>
            <w:sz w:val="28"/>
            <w:szCs w:val="28"/>
          </w:rPr>
        </w:r>
        <w:r w:rsidR="0063279F" w:rsidRPr="00C135A5">
          <w:rPr>
            <w:noProof/>
            <w:webHidden/>
            <w:color w:val="000000"/>
            <w:sz w:val="28"/>
            <w:szCs w:val="28"/>
          </w:rPr>
          <w:fldChar w:fldCharType="separate"/>
        </w:r>
        <w:r w:rsidR="0063279F">
          <w:rPr>
            <w:noProof/>
            <w:webHidden/>
            <w:color w:val="000000"/>
            <w:sz w:val="28"/>
            <w:szCs w:val="28"/>
          </w:rPr>
          <w:t>5</w:t>
        </w:r>
        <w:r w:rsidR="0063279F" w:rsidRPr="00C135A5">
          <w:rPr>
            <w:noProof/>
            <w:webHidden/>
            <w:color w:val="000000"/>
            <w:sz w:val="28"/>
            <w:szCs w:val="28"/>
          </w:rPr>
          <w:fldChar w:fldCharType="end"/>
        </w:r>
      </w:hyperlink>
    </w:p>
    <w:p w:rsidR="0063279F" w:rsidRPr="00C135A5" w:rsidRDefault="00874185" w:rsidP="0063279F">
      <w:pPr>
        <w:pStyle w:val="10"/>
        <w:tabs>
          <w:tab w:val="right" w:leader="dot" w:pos="9962"/>
        </w:tabs>
        <w:spacing w:line="360" w:lineRule="auto"/>
        <w:rPr>
          <w:noProof/>
          <w:color w:val="000000"/>
          <w:sz w:val="28"/>
          <w:szCs w:val="28"/>
        </w:rPr>
      </w:pPr>
      <w:hyperlink w:anchor="_Toc164784311" w:history="1">
        <w:r w:rsidR="0063279F" w:rsidRPr="00C135A5">
          <w:rPr>
            <w:rStyle w:val="a3"/>
            <w:noProof/>
            <w:color w:val="000000"/>
            <w:sz w:val="28"/>
            <w:szCs w:val="28"/>
          </w:rPr>
          <w:t>российской федерации</w:t>
        </w:r>
        <w:r w:rsidR="0063279F" w:rsidRPr="00C135A5">
          <w:rPr>
            <w:noProof/>
            <w:webHidden/>
            <w:color w:val="000000"/>
            <w:sz w:val="28"/>
            <w:szCs w:val="28"/>
          </w:rPr>
          <w:tab/>
        </w:r>
        <w:r w:rsidR="0063279F" w:rsidRPr="00C135A5">
          <w:rPr>
            <w:noProof/>
            <w:webHidden/>
            <w:color w:val="000000"/>
            <w:sz w:val="28"/>
            <w:szCs w:val="28"/>
          </w:rPr>
          <w:fldChar w:fldCharType="begin"/>
        </w:r>
        <w:r w:rsidR="0063279F" w:rsidRPr="00C135A5">
          <w:rPr>
            <w:noProof/>
            <w:webHidden/>
            <w:color w:val="000000"/>
            <w:sz w:val="28"/>
            <w:szCs w:val="28"/>
          </w:rPr>
          <w:instrText xml:space="preserve"> PAGEREF _Toc164784311 \h </w:instrText>
        </w:r>
        <w:r w:rsidR="0063279F" w:rsidRPr="00C135A5">
          <w:rPr>
            <w:noProof/>
            <w:webHidden/>
            <w:color w:val="000000"/>
            <w:sz w:val="28"/>
            <w:szCs w:val="28"/>
          </w:rPr>
        </w:r>
        <w:r w:rsidR="0063279F" w:rsidRPr="00C135A5">
          <w:rPr>
            <w:noProof/>
            <w:webHidden/>
            <w:color w:val="000000"/>
            <w:sz w:val="28"/>
            <w:szCs w:val="28"/>
          </w:rPr>
          <w:fldChar w:fldCharType="separate"/>
        </w:r>
        <w:r w:rsidR="0063279F">
          <w:rPr>
            <w:noProof/>
            <w:webHidden/>
            <w:color w:val="000000"/>
            <w:sz w:val="28"/>
            <w:szCs w:val="28"/>
          </w:rPr>
          <w:t>5</w:t>
        </w:r>
        <w:r w:rsidR="0063279F" w:rsidRPr="00C135A5">
          <w:rPr>
            <w:noProof/>
            <w:webHidden/>
            <w:color w:val="000000"/>
            <w:sz w:val="28"/>
            <w:szCs w:val="28"/>
          </w:rPr>
          <w:fldChar w:fldCharType="end"/>
        </w:r>
      </w:hyperlink>
    </w:p>
    <w:p w:rsidR="0063279F" w:rsidRPr="00C135A5" w:rsidRDefault="00874185" w:rsidP="0063279F">
      <w:pPr>
        <w:pStyle w:val="10"/>
        <w:tabs>
          <w:tab w:val="right" w:leader="dot" w:pos="9962"/>
        </w:tabs>
        <w:spacing w:line="360" w:lineRule="auto"/>
        <w:rPr>
          <w:noProof/>
          <w:color w:val="000000"/>
          <w:sz w:val="28"/>
          <w:szCs w:val="28"/>
        </w:rPr>
      </w:pPr>
      <w:hyperlink w:anchor="_Toc164784312" w:history="1">
        <w:r w:rsidR="0063279F" w:rsidRPr="00C135A5">
          <w:rPr>
            <w:rStyle w:val="a3"/>
            <w:noProof/>
            <w:color w:val="000000"/>
            <w:sz w:val="28"/>
            <w:szCs w:val="28"/>
          </w:rPr>
          <w:t>1.1. Бюджет. Основные черты бюджетной системы и бюджетного устройства Российской Федерации</w:t>
        </w:r>
        <w:r w:rsidR="0063279F" w:rsidRPr="00C135A5">
          <w:rPr>
            <w:noProof/>
            <w:webHidden/>
            <w:color w:val="000000"/>
            <w:sz w:val="28"/>
            <w:szCs w:val="28"/>
          </w:rPr>
          <w:tab/>
        </w:r>
        <w:r w:rsidR="0063279F" w:rsidRPr="00C135A5">
          <w:rPr>
            <w:noProof/>
            <w:webHidden/>
            <w:color w:val="000000"/>
            <w:sz w:val="28"/>
            <w:szCs w:val="28"/>
          </w:rPr>
          <w:fldChar w:fldCharType="begin"/>
        </w:r>
        <w:r w:rsidR="0063279F" w:rsidRPr="00C135A5">
          <w:rPr>
            <w:noProof/>
            <w:webHidden/>
            <w:color w:val="000000"/>
            <w:sz w:val="28"/>
            <w:szCs w:val="28"/>
          </w:rPr>
          <w:instrText xml:space="preserve"> PAGEREF _Toc164784312 \h </w:instrText>
        </w:r>
        <w:r w:rsidR="0063279F" w:rsidRPr="00C135A5">
          <w:rPr>
            <w:noProof/>
            <w:webHidden/>
            <w:color w:val="000000"/>
            <w:sz w:val="28"/>
            <w:szCs w:val="28"/>
          </w:rPr>
        </w:r>
        <w:r w:rsidR="0063279F" w:rsidRPr="00C135A5">
          <w:rPr>
            <w:noProof/>
            <w:webHidden/>
            <w:color w:val="000000"/>
            <w:sz w:val="28"/>
            <w:szCs w:val="28"/>
          </w:rPr>
          <w:fldChar w:fldCharType="separate"/>
        </w:r>
        <w:r w:rsidR="0063279F">
          <w:rPr>
            <w:noProof/>
            <w:webHidden/>
            <w:color w:val="000000"/>
            <w:sz w:val="28"/>
            <w:szCs w:val="28"/>
          </w:rPr>
          <w:t>5</w:t>
        </w:r>
        <w:r w:rsidR="0063279F" w:rsidRPr="00C135A5">
          <w:rPr>
            <w:noProof/>
            <w:webHidden/>
            <w:color w:val="000000"/>
            <w:sz w:val="28"/>
            <w:szCs w:val="28"/>
          </w:rPr>
          <w:fldChar w:fldCharType="end"/>
        </w:r>
      </w:hyperlink>
    </w:p>
    <w:p w:rsidR="0063279F" w:rsidRPr="00C135A5" w:rsidRDefault="00874185" w:rsidP="0063279F">
      <w:pPr>
        <w:pStyle w:val="10"/>
        <w:tabs>
          <w:tab w:val="right" w:leader="dot" w:pos="9962"/>
        </w:tabs>
        <w:spacing w:line="360" w:lineRule="auto"/>
        <w:rPr>
          <w:noProof/>
          <w:color w:val="000000"/>
          <w:sz w:val="28"/>
          <w:szCs w:val="28"/>
        </w:rPr>
      </w:pPr>
      <w:hyperlink w:anchor="_Toc164784313" w:history="1">
        <w:r w:rsidR="0063279F" w:rsidRPr="00C135A5">
          <w:rPr>
            <w:rStyle w:val="a3"/>
            <w:bCs/>
            <w:noProof/>
            <w:color w:val="000000"/>
            <w:sz w:val="28"/>
            <w:szCs w:val="28"/>
          </w:rPr>
          <w:t>1.2. Принципы бюджетной системы</w:t>
        </w:r>
        <w:r w:rsidR="0063279F" w:rsidRPr="00C135A5">
          <w:rPr>
            <w:noProof/>
            <w:webHidden/>
            <w:color w:val="000000"/>
            <w:sz w:val="28"/>
            <w:szCs w:val="28"/>
          </w:rPr>
          <w:tab/>
        </w:r>
        <w:r w:rsidR="0063279F" w:rsidRPr="00C135A5">
          <w:rPr>
            <w:noProof/>
            <w:webHidden/>
            <w:color w:val="000000"/>
            <w:sz w:val="28"/>
            <w:szCs w:val="28"/>
          </w:rPr>
          <w:fldChar w:fldCharType="begin"/>
        </w:r>
        <w:r w:rsidR="0063279F" w:rsidRPr="00C135A5">
          <w:rPr>
            <w:noProof/>
            <w:webHidden/>
            <w:color w:val="000000"/>
            <w:sz w:val="28"/>
            <w:szCs w:val="28"/>
          </w:rPr>
          <w:instrText xml:space="preserve"> PAGEREF _Toc164784313 \h </w:instrText>
        </w:r>
        <w:r w:rsidR="0063279F" w:rsidRPr="00C135A5">
          <w:rPr>
            <w:noProof/>
            <w:webHidden/>
            <w:color w:val="000000"/>
            <w:sz w:val="28"/>
            <w:szCs w:val="28"/>
          </w:rPr>
        </w:r>
        <w:r w:rsidR="0063279F" w:rsidRPr="00C135A5">
          <w:rPr>
            <w:noProof/>
            <w:webHidden/>
            <w:color w:val="000000"/>
            <w:sz w:val="28"/>
            <w:szCs w:val="28"/>
          </w:rPr>
          <w:fldChar w:fldCharType="separate"/>
        </w:r>
        <w:r w:rsidR="0063279F">
          <w:rPr>
            <w:noProof/>
            <w:webHidden/>
            <w:color w:val="000000"/>
            <w:sz w:val="28"/>
            <w:szCs w:val="28"/>
          </w:rPr>
          <w:t>6</w:t>
        </w:r>
        <w:r w:rsidR="0063279F" w:rsidRPr="00C135A5">
          <w:rPr>
            <w:noProof/>
            <w:webHidden/>
            <w:color w:val="000000"/>
            <w:sz w:val="28"/>
            <w:szCs w:val="28"/>
          </w:rPr>
          <w:fldChar w:fldCharType="end"/>
        </w:r>
      </w:hyperlink>
    </w:p>
    <w:p w:rsidR="0063279F" w:rsidRPr="00C135A5" w:rsidRDefault="00874185" w:rsidP="0063279F">
      <w:pPr>
        <w:pStyle w:val="10"/>
        <w:tabs>
          <w:tab w:val="right" w:leader="dot" w:pos="9962"/>
        </w:tabs>
        <w:spacing w:line="360" w:lineRule="auto"/>
        <w:rPr>
          <w:noProof/>
          <w:color w:val="000000"/>
          <w:sz w:val="28"/>
          <w:szCs w:val="28"/>
        </w:rPr>
      </w:pPr>
      <w:hyperlink w:anchor="_Toc164784314" w:history="1">
        <w:r w:rsidR="0063279F" w:rsidRPr="00C135A5">
          <w:rPr>
            <w:rStyle w:val="a3"/>
            <w:bCs/>
            <w:noProof/>
            <w:color w:val="000000"/>
            <w:sz w:val="28"/>
            <w:szCs w:val="28"/>
          </w:rPr>
          <w:t>1.3. Бюджетная классификация, доходы и расходы, сбалансированность бюджетов</w:t>
        </w:r>
        <w:r w:rsidR="0063279F" w:rsidRPr="00C135A5">
          <w:rPr>
            <w:noProof/>
            <w:webHidden/>
            <w:color w:val="000000"/>
            <w:sz w:val="28"/>
            <w:szCs w:val="28"/>
          </w:rPr>
          <w:tab/>
        </w:r>
        <w:r w:rsidR="0063279F" w:rsidRPr="00C135A5">
          <w:rPr>
            <w:noProof/>
            <w:webHidden/>
            <w:color w:val="000000"/>
            <w:sz w:val="28"/>
            <w:szCs w:val="28"/>
          </w:rPr>
          <w:fldChar w:fldCharType="begin"/>
        </w:r>
        <w:r w:rsidR="0063279F" w:rsidRPr="00C135A5">
          <w:rPr>
            <w:noProof/>
            <w:webHidden/>
            <w:color w:val="000000"/>
            <w:sz w:val="28"/>
            <w:szCs w:val="28"/>
          </w:rPr>
          <w:instrText xml:space="preserve"> PAGEREF _Toc164784314 \h </w:instrText>
        </w:r>
        <w:r w:rsidR="0063279F" w:rsidRPr="00C135A5">
          <w:rPr>
            <w:noProof/>
            <w:webHidden/>
            <w:color w:val="000000"/>
            <w:sz w:val="28"/>
            <w:szCs w:val="28"/>
          </w:rPr>
        </w:r>
        <w:r w:rsidR="0063279F" w:rsidRPr="00C135A5">
          <w:rPr>
            <w:noProof/>
            <w:webHidden/>
            <w:color w:val="000000"/>
            <w:sz w:val="28"/>
            <w:szCs w:val="28"/>
          </w:rPr>
          <w:fldChar w:fldCharType="separate"/>
        </w:r>
        <w:r w:rsidR="0063279F">
          <w:rPr>
            <w:noProof/>
            <w:webHidden/>
            <w:color w:val="000000"/>
            <w:sz w:val="28"/>
            <w:szCs w:val="28"/>
          </w:rPr>
          <w:t>9</w:t>
        </w:r>
        <w:r w:rsidR="0063279F" w:rsidRPr="00C135A5">
          <w:rPr>
            <w:noProof/>
            <w:webHidden/>
            <w:color w:val="000000"/>
            <w:sz w:val="28"/>
            <w:szCs w:val="28"/>
          </w:rPr>
          <w:fldChar w:fldCharType="end"/>
        </w:r>
      </w:hyperlink>
    </w:p>
    <w:p w:rsidR="0063279F" w:rsidRPr="00C135A5" w:rsidRDefault="00874185" w:rsidP="0063279F">
      <w:pPr>
        <w:pStyle w:val="10"/>
        <w:tabs>
          <w:tab w:val="right" w:leader="dot" w:pos="9962"/>
        </w:tabs>
        <w:spacing w:line="360" w:lineRule="auto"/>
        <w:rPr>
          <w:noProof/>
          <w:color w:val="000000"/>
          <w:sz w:val="28"/>
          <w:szCs w:val="28"/>
        </w:rPr>
      </w:pPr>
      <w:hyperlink w:anchor="_Toc164784315" w:history="1">
        <w:r w:rsidR="0063279F" w:rsidRPr="00C135A5">
          <w:rPr>
            <w:rStyle w:val="a3"/>
            <w:noProof/>
            <w:color w:val="000000"/>
            <w:sz w:val="28"/>
            <w:szCs w:val="28"/>
          </w:rPr>
          <w:t>1.4. Бюджеты субъектов Российской Федерации.</w:t>
        </w:r>
        <w:r w:rsidR="0063279F" w:rsidRPr="00C135A5">
          <w:rPr>
            <w:noProof/>
            <w:webHidden/>
            <w:color w:val="000000"/>
            <w:sz w:val="28"/>
            <w:szCs w:val="28"/>
          </w:rPr>
          <w:tab/>
        </w:r>
        <w:r w:rsidR="0063279F" w:rsidRPr="00C135A5">
          <w:rPr>
            <w:noProof/>
            <w:webHidden/>
            <w:color w:val="000000"/>
            <w:sz w:val="28"/>
            <w:szCs w:val="28"/>
          </w:rPr>
          <w:fldChar w:fldCharType="begin"/>
        </w:r>
        <w:r w:rsidR="0063279F" w:rsidRPr="00C135A5">
          <w:rPr>
            <w:noProof/>
            <w:webHidden/>
            <w:color w:val="000000"/>
            <w:sz w:val="28"/>
            <w:szCs w:val="28"/>
          </w:rPr>
          <w:instrText xml:space="preserve"> PAGEREF _Toc164784315 \h </w:instrText>
        </w:r>
        <w:r w:rsidR="0063279F" w:rsidRPr="00C135A5">
          <w:rPr>
            <w:noProof/>
            <w:webHidden/>
            <w:color w:val="000000"/>
            <w:sz w:val="28"/>
            <w:szCs w:val="28"/>
          </w:rPr>
        </w:r>
        <w:r w:rsidR="0063279F" w:rsidRPr="00C135A5">
          <w:rPr>
            <w:noProof/>
            <w:webHidden/>
            <w:color w:val="000000"/>
            <w:sz w:val="28"/>
            <w:szCs w:val="28"/>
          </w:rPr>
          <w:fldChar w:fldCharType="separate"/>
        </w:r>
        <w:r w:rsidR="0063279F">
          <w:rPr>
            <w:noProof/>
            <w:webHidden/>
            <w:color w:val="000000"/>
            <w:sz w:val="28"/>
            <w:szCs w:val="28"/>
          </w:rPr>
          <w:t>14</w:t>
        </w:r>
        <w:r w:rsidR="0063279F" w:rsidRPr="00C135A5">
          <w:rPr>
            <w:noProof/>
            <w:webHidden/>
            <w:color w:val="000000"/>
            <w:sz w:val="28"/>
            <w:szCs w:val="28"/>
          </w:rPr>
          <w:fldChar w:fldCharType="end"/>
        </w:r>
      </w:hyperlink>
    </w:p>
    <w:p w:rsidR="0063279F" w:rsidRPr="00C135A5" w:rsidRDefault="00874185" w:rsidP="0063279F">
      <w:pPr>
        <w:pStyle w:val="10"/>
        <w:tabs>
          <w:tab w:val="right" w:leader="dot" w:pos="9962"/>
        </w:tabs>
        <w:spacing w:line="360" w:lineRule="auto"/>
        <w:rPr>
          <w:noProof/>
          <w:color w:val="000000"/>
          <w:sz w:val="28"/>
          <w:szCs w:val="28"/>
        </w:rPr>
      </w:pPr>
      <w:hyperlink w:anchor="_Toc164784316" w:history="1">
        <w:r w:rsidR="0063279F" w:rsidRPr="00C135A5">
          <w:rPr>
            <w:rStyle w:val="a3"/>
            <w:noProof/>
            <w:color w:val="000000"/>
            <w:sz w:val="28"/>
            <w:szCs w:val="28"/>
          </w:rPr>
          <w:t>1.5. Местные бюджеты.</w:t>
        </w:r>
        <w:r w:rsidR="0063279F" w:rsidRPr="00C135A5">
          <w:rPr>
            <w:noProof/>
            <w:webHidden/>
            <w:color w:val="000000"/>
            <w:sz w:val="28"/>
            <w:szCs w:val="28"/>
          </w:rPr>
          <w:tab/>
        </w:r>
        <w:r w:rsidR="0063279F" w:rsidRPr="00C135A5">
          <w:rPr>
            <w:noProof/>
            <w:webHidden/>
            <w:color w:val="000000"/>
            <w:sz w:val="28"/>
            <w:szCs w:val="28"/>
          </w:rPr>
          <w:fldChar w:fldCharType="begin"/>
        </w:r>
        <w:r w:rsidR="0063279F" w:rsidRPr="00C135A5">
          <w:rPr>
            <w:noProof/>
            <w:webHidden/>
            <w:color w:val="000000"/>
            <w:sz w:val="28"/>
            <w:szCs w:val="28"/>
          </w:rPr>
          <w:instrText xml:space="preserve"> PAGEREF _Toc164784316 \h </w:instrText>
        </w:r>
        <w:r w:rsidR="0063279F" w:rsidRPr="00C135A5">
          <w:rPr>
            <w:noProof/>
            <w:webHidden/>
            <w:color w:val="000000"/>
            <w:sz w:val="28"/>
            <w:szCs w:val="28"/>
          </w:rPr>
        </w:r>
        <w:r w:rsidR="0063279F" w:rsidRPr="00C135A5">
          <w:rPr>
            <w:noProof/>
            <w:webHidden/>
            <w:color w:val="000000"/>
            <w:sz w:val="28"/>
            <w:szCs w:val="28"/>
          </w:rPr>
          <w:fldChar w:fldCharType="separate"/>
        </w:r>
        <w:r w:rsidR="0063279F">
          <w:rPr>
            <w:noProof/>
            <w:webHidden/>
            <w:color w:val="000000"/>
            <w:sz w:val="28"/>
            <w:szCs w:val="28"/>
          </w:rPr>
          <w:t>16</w:t>
        </w:r>
        <w:r w:rsidR="0063279F" w:rsidRPr="00C135A5">
          <w:rPr>
            <w:noProof/>
            <w:webHidden/>
            <w:color w:val="000000"/>
            <w:sz w:val="28"/>
            <w:szCs w:val="28"/>
          </w:rPr>
          <w:fldChar w:fldCharType="end"/>
        </w:r>
      </w:hyperlink>
    </w:p>
    <w:p w:rsidR="0063279F" w:rsidRPr="00C135A5" w:rsidRDefault="00874185" w:rsidP="0063279F">
      <w:pPr>
        <w:pStyle w:val="10"/>
        <w:tabs>
          <w:tab w:val="right" w:leader="dot" w:pos="9962"/>
        </w:tabs>
        <w:spacing w:line="360" w:lineRule="auto"/>
        <w:rPr>
          <w:noProof/>
          <w:color w:val="000000"/>
          <w:sz w:val="28"/>
          <w:szCs w:val="28"/>
        </w:rPr>
      </w:pPr>
      <w:hyperlink w:anchor="_Toc164784317" w:history="1">
        <w:r w:rsidR="0063279F" w:rsidRPr="00C135A5">
          <w:rPr>
            <w:rStyle w:val="a3"/>
            <w:noProof/>
            <w:color w:val="000000"/>
            <w:sz w:val="28"/>
            <w:szCs w:val="28"/>
          </w:rPr>
          <w:t>1.6. Внебюджетные фонды.</w:t>
        </w:r>
        <w:r w:rsidR="0063279F" w:rsidRPr="00C135A5">
          <w:rPr>
            <w:noProof/>
            <w:webHidden/>
            <w:color w:val="000000"/>
            <w:sz w:val="28"/>
            <w:szCs w:val="28"/>
          </w:rPr>
          <w:tab/>
        </w:r>
        <w:r w:rsidR="0063279F" w:rsidRPr="00C135A5">
          <w:rPr>
            <w:noProof/>
            <w:webHidden/>
            <w:color w:val="000000"/>
            <w:sz w:val="28"/>
            <w:szCs w:val="28"/>
          </w:rPr>
          <w:fldChar w:fldCharType="begin"/>
        </w:r>
        <w:r w:rsidR="0063279F" w:rsidRPr="00C135A5">
          <w:rPr>
            <w:noProof/>
            <w:webHidden/>
            <w:color w:val="000000"/>
            <w:sz w:val="28"/>
            <w:szCs w:val="28"/>
          </w:rPr>
          <w:instrText xml:space="preserve"> PAGEREF _Toc164784317 \h </w:instrText>
        </w:r>
        <w:r w:rsidR="0063279F" w:rsidRPr="00C135A5">
          <w:rPr>
            <w:noProof/>
            <w:webHidden/>
            <w:color w:val="000000"/>
            <w:sz w:val="28"/>
            <w:szCs w:val="28"/>
          </w:rPr>
        </w:r>
        <w:r w:rsidR="0063279F" w:rsidRPr="00C135A5">
          <w:rPr>
            <w:noProof/>
            <w:webHidden/>
            <w:color w:val="000000"/>
            <w:sz w:val="28"/>
            <w:szCs w:val="28"/>
          </w:rPr>
          <w:fldChar w:fldCharType="separate"/>
        </w:r>
        <w:r w:rsidR="0063279F">
          <w:rPr>
            <w:noProof/>
            <w:webHidden/>
            <w:color w:val="000000"/>
            <w:sz w:val="28"/>
            <w:szCs w:val="28"/>
          </w:rPr>
          <w:t>16</w:t>
        </w:r>
        <w:r w:rsidR="0063279F" w:rsidRPr="00C135A5">
          <w:rPr>
            <w:noProof/>
            <w:webHidden/>
            <w:color w:val="000000"/>
            <w:sz w:val="28"/>
            <w:szCs w:val="28"/>
          </w:rPr>
          <w:fldChar w:fldCharType="end"/>
        </w:r>
      </w:hyperlink>
    </w:p>
    <w:p w:rsidR="0063279F" w:rsidRPr="00C135A5" w:rsidRDefault="00874185" w:rsidP="0063279F">
      <w:pPr>
        <w:pStyle w:val="10"/>
        <w:tabs>
          <w:tab w:val="right" w:leader="dot" w:pos="9962"/>
        </w:tabs>
        <w:spacing w:line="360" w:lineRule="auto"/>
        <w:rPr>
          <w:noProof/>
          <w:color w:val="000000"/>
          <w:sz w:val="28"/>
          <w:szCs w:val="28"/>
        </w:rPr>
      </w:pPr>
      <w:hyperlink w:anchor="_Toc164784318" w:history="1">
        <w:r w:rsidR="0063279F" w:rsidRPr="00C135A5">
          <w:rPr>
            <w:rStyle w:val="a3"/>
            <w:noProof/>
            <w:color w:val="000000"/>
            <w:sz w:val="28"/>
            <w:szCs w:val="28"/>
          </w:rPr>
          <w:t>1.7. Бюджетное планирование и бюджетный процесс.</w:t>
        </w:r>
        <w:r w:rsidR="0063279F" w:rsidRPr="00C135A5">
          <w:rPr>
            <w:noProof/>
            <w:webHidden/>
            <w:color w:val="000000"/>
            <w:sz w:val="28"/>
            <w:szCs w:val="28"/>
          </w:rPr>
          <w:tab/>
        </w:r>
        <w:r w:rsidR="0063279F" w:rsidRPr="00C135A5">
          <w:rPr>
            <w:noProof/>
            <w:webHidden/>
            <w:color w:val="000000"/>
            <w:sz w:val="28"/>
            <w:szCs w:val="28"/>
          </w:rPr>
          <w:fldChar w:fldCharType="begin"/>
        </w:r>
        <w:r w:rsidR="0063279F" w:rsidRPr="00C135A5">
          <w:rPr>
            <w:noProof/>
            <w:webHidden/>
            <w:color w:val="000000"/>
            <w:sz w:val="28"/>
            <w:szCs w:val="28"/>
          </w:rPr>
          <w:instrText xml:space="preserve"> PAGEREF _Toc164784318 \h </w:instrText>
        </w:r>
        <w:r w:rsidR="0063279F" w:rsidRPr="00C135A5">
          <w:rPr>
            <w:noProof/>
            <w:webHidden/>
            <w:color w:val="000000"/>
            <w:sz w:val="28"/>
            <w:szCs w:val="28"/>
          </w:rPr>
        </w:r>
        <w:r w:rsidR="0063279F" w:rsidRPr="00C135A5">
          <w:rPr>
            <w:noProof/>
            <w:webHidden/>
            <w:color w:val="000000"/>
            <w:sz w:val="28"/>
            <w:szCs w:val="28"/>
          </w:rPr>
          <w:fldChar w:fldCharType="separate"/>
        </w:r>
        <w:r w:rsidR="0063279F">
          <w:rPr>
            <w:noProof/>
            <w:webHidden/>
            <w:color w:val="000000"/>
            <w:sz w:val="28"/>
            <w:szCs w:val="28"/>
          </w:rPr>
          <w:t>17</w:t>
        </w:r>
        <w:r w:rsidR="0063279F" w:rsidRPr="00C135A5">
          <w:rPr>
            <w:noProof/>
            <w:webHidden/>
            <w:color w:val="000000"/>
            <w:sz w:val="28"/>
            <w:szCs w:val="28"/>
          </w:rPr>
          <w:fldChar w:fldCharType="end"/>
        </w:r>
      </w:hyperlink>
    </w:p>
    <w:p w:rsidR="0063279F" w:rsidRPr="00C135A5" w:rsidRDefault="00874185" w:rsidP="0063279F">
      <w:pPr>
        <w:pStyle w:val="10"/>
        <w:tabs>
          <w:tab w:val="right" w:leader="dot" w:pos="9962"/>
        </w:tabs>
        <w:spacing w:line="360" w:lineRule="auto"/>
        <w:rPr>
          <w:noProof/>
          <w:color w:val="000000"/>
          <w:sz w:val="28"/>
          <w:szCs w:val="28"/>
        </w:rPr>
      </w:pPr>
      <w:hyperlink w:anchor="_Toc164784319" w:history="1">
        <w:r w:rsidR="0063279F" w:rsidRPr="00C135A5">
          <w:rPr>
            <w:rStyle w:val="a3"/>
            <w:noProof/>
            <w:color w:val="000000"/>
            <w:sz w:val="28"/>
            <w:szCs w:val="28"/>
          </w:rPr>
          <w:t>1.8. Составление проектов бюджетов.</w:t>
        </w:r>
        <w:r w:rsidR="0063279F" w:rsidRPr="00C135A5">
          <w:rPr>
            <w:noProof/>
            <w:webHidden/>
            <w:color w:val="000000"/>
            <w:sz w:val="28"/>
            <w:szCs w:val="28"/>
          </w:rPr>
          <w:tab/>
        </w:r>
        <w:r w:rsidR="0063279F" w:rsidRPr="00C135A5">
          <w:rPr>
            <w:noProof/>
            <w:webHidden/>
            <w:color w:val="000000"/>
            <w:sz w:val="28"/>
            <w:szCs w:val="28"/>
          </w:rPr>
          <w:fldChar w:fldCharType="begin"/>
        </w:r>
        <w:r w:rsidR="0063279F" w:rsidRPr="00C135A5">
          <w:rPr>
            <w:noProof/>
            <w:webHidden/>
            <w:color w:val="000000"/>
            <w:sz w:val="28"/>
            <w:szCs w:val="28"/>
          </w:rPr>
          <w:instrText xml:space="preserve"> PAGEREF _Toc164784319 \h </w:instrText>
        </w:r>
        <w:r w:rsidR="0063279F" w:rsidRPr="00C135A5">
          <w:rPr>
            <w:noProof/>
            <w:webHidden/>
            <w:color w:val="000000"/>
            <w:sz w:val="28"/>
            <w:szCs w:val="28"/>
          </w:rPr>
        </w:r>
        <w:r w:rsidR="0063279F" w:rsidRPr="00C135A5">
          <w:rPr>
            <w:noProof/>
            <w:webHidden/>
            <w:color w:val="000000"/>
            <w:sz w:val="28"/>
            <w:szCs w:val="28"/>
          </w:rPr>
          <w:fldChar w:fldCharType="separate"/>
        </w:r>
        <w:r w:rsidR="0063279F">
          <w:rPr>
            <w:noProof/>
            <w:webHidden/>
            <w:color w:val="000000"/>
            <w:sz w:val="28"/>
            <w:szCs w:val="28"/>
          </w:rPr>
          <w:t>19</w:t>
        </w:r>
        <w:r w:rsidR="0063279F" w:rsidRPr="00C135A5">
          <w:rPr>
            <w:noProof/>
            <w:webHidden/>
            <w:color w:val="000000"/>
            <w:sz w:val="28"/>
            <w:szCs w:val="28"/>
          </w:rPr>
          <w:fldChar w:fldCharType="end"/>
        </w:r>
      </w:hyperlink>
    </w:p>
    <w:p w:rsidR="0063279F" w:rsidRPr="00C135A5" w:rsidRDefault="00874185" w:rsidP="0063279F">
      <w:pPr>
        <w:pStyle w:val="10"/>
        <w:tabs>
          <w:tab w:val="right" w:leader="dot" w:pos="9962"/>
        </w:tabs>
        <w:spacing w:line="360" w:lineRule="auto"/>
        <w:rPr>
          <w:noProof/>
          <w:color w:val="000000"/>
          <w:sz w:val="28"/>
          <w:szCs w:val="28"/>
        </w:rPr>
      </w:pPr>
      <w:hyperlink w:anchor="_Toc164784320" w:history="1">
        <w:r w:rsidR="0063279F" w:rsidRPr="00C135A5">
          <w:rPr>
            <w:rStyle w:val="a3"/>
            <w:noProof/>
            <w:color w:val="000000"/>
            <w:sz w:val="28"/>
            <w:szCs w:val="28"/>
          </w:rPr>
          <w:t>1.9. Рассмотрение и утверждение бюджетов.</w:t>
        </w:r>
        <w:r w:rsidR="0063279F" w:rsidRPr="00C135A5">
          <w:rPr>
            <w:noProof/>
            <w:webHidden/>
            <w:color w:val="000000"/>
            <w:sz w:val="28"/>
            <w:szCs w:val="28"/>
          </w:rPr>
          <w:tab/>
        </w:r>
        <w:r w:rsidR="0063279F" w:rsidRPr="00C135A5">
          <w:rPr>
            <w:noProof/>
            <w:webHidden/>
            <w:color w:val="000000"/>
            <w:sz w:val="28"/>
            <w:szCs w:val="28"/>
          </w:rPr>
          <w:fldChar w:fldCharType="begin"/>
        </w:r>
        <w:r w:rsidR="0063279F" w:rsidRPr="00C135A5">
          <w:rPr>
            <w:noProof/>
            <w:webHidden/>
            <w:color w:val="000000"/>
            <w:sz w:val="28"/>
            <w:szCs w:val="28"/>
          </w:rPr>
          <w:instrText xml:space="preserve"> PAGEREF _Toc164784320 \h </w:instrText>
        </w:r>
        <w:r w:rsidR="0063279F" w:rsidRPr="00C135A5">
          <w:rPr>
            <w:noProof/>
            <w:webHidden/>
            <w:color w:val="000000"/>
            <w:sz w:val="28"/>
            <w:szCs w:val="28"/>
          </w:rPr>
        </w:r>
        <w:r w:rsidR="0063279F" w:rsidRPr="00C135A5">
          <w:rPr>
            <w:noProof/>
            <w:webHidden/>
            <w:color w:val="000000"/>
            <w:sz w:val="28"/>
            <w:szCs w:val="28"/>
          </w:rPr>
          <w:fldChar w:fldCharType="separate"/>
        </w:r>
        <w:r w:rsidR="0063279F">
          <w:rPr>
            <w:noProof/>
            <w:webHidden/>
            <w:color w:val="000000"/>
            <w:sz w:val="28"/>
            <w:szCs w:val="28"/>
          </w:rPr>
          <w:t>22</w:t>
        </w:r>
        <w:r w:rsidR="0063279F" w:rsidRPr="00C135A5">
          <w:rPr>
            <w:noProof/>
            <w:webHidden/>
            <w:color w:val="000000"/>
            <w:sz w:val="28"/>
            <w:szCs w:val="28"/>
          </w:rPr>
          <w:fldChar w:fldCharType="end"/>
        </w:r>
      </w:hyperlink>
    </w:p>
    <w:p w:rsidR="0063279F" w:rsidRPr="00C135A5" w:rsidRDefault="00874185" w:rsidP="0063279F">
      <w:pPr>
        <w:pStyle w:val="10"/>
        <w:tabs>
          <w:tab w:val="right" w:leader="dot" w:pos="9962"/>
        </w:tabs>
        <w:spacing w:line="360" w:lineRule="auto"/>
        <w:rPr>
          <w:noProof/>
          <w:color w:val="000000"/>
          <w:sz w:val="28"/>
          <w:szCs w:val="28"/>
        </w:rPr>
      </w:pPr>
      <w:hyperlink w:anchor="_Toc164784321" w:history="1">
        <w:r w:rsidR="0063279F" w:rsidRPr="00C135A5">
          <w:rPr>
            <w:rStyle w:val="a3"/>
            <w:noProof/>
            <w:color w:val="000000"/>
            <w:sz w:val="28"/>
            <w:szCs w:val="28"/>
          </w:rPr>
          <w:t>1.10. Исполнение бюджетов.</w:t>
        </w:r>
        <w:r w:rsidR="0063279F" w:rsidRPr="00C135A5">
          <w:rPr>
            <w:noProof/>
            <w:webHidden/>
            <w:color w:val="000000"/>
            <w:sz w:val="28"/>
            <w:szCs w:val="28"/>
          </w:rPr>
          <w:tab/>
        </w:r>
        <w:r w:rsidR="0063279F" w:rsidRPr="00C135A5">
          <w:rPr>
            <w:noProof/>
            <w:webHidden/>
            <w:color w:val="000000"/>
            <w:sz w:val="28"/>
            <w:szCs w:val="28"/>
          </w:rPr>
          <w:fldChar w:fldCharType="begin"/>
        </w:r>
        <w:r w:rsidR="0063279F" w:rsidRPr="00C135A5">
          <w:rPr>
            <w:noProof/>
            <w:webHidden/>
            <w:color w:val="000000"/>
            <w:sz w:val="28"/>
            <w:szCs w:val="28"/>
          </w:rPr>
          <w:instrText xml:space="preserve"> PAGEREF _Toc164784321 \h </w:instrText>
        </w:r>
        <w:r w:rsidR="0063279F" w:rsidRPr="00C135A5">
          <w:rPr>
            <w:noProof/>
            <w:webHidden/>
            <w:color w:val="000000"/>
            <w:sz w:val="28"/>
            <w:szCs w:val="28"/>
          </w:rPr>
        </w:r>
        <w:r w:rsidR="0063279F" w:rsidRPr="00C135A5">
          <w:rPr>
            <w:noProof/>
            <w:webHidden/>
            <w:color w:val="000000"/>
            <w:sz w:val="28"/>
            <w:szCs w:val="28"/>
          </w:rPr>
          <w:fldChar w:fldCharType="separate"/>
        </w:r>
        <w:r w:rsidR="0063279F">
          <w:rPr>
            <w:noProof/>
            <w:webHidden/>
            <w:color w:val="000000"/>
            <w:sz w:val="28"/>
            <w:szCs w:val="28"/>
          </w:rPr>
          <w:t>25</w:t>
        </w:r>
        <w:r w:rsidR="0063279F" w:rsidRPr="00C135A5">
          <w:rPr>
            <w:noProof/>
            <w:webHidden/>
            <w:color w:val="000000"/>
            <w:sz w:val="28"/>
            <w:szCs w:val="28"/>
          </w:rPr>
          <w:fldChar w:fldCharType="end"/>
        </w:r>
      </w:hyperlink>
    </w:p>
    <w:p w:rsidR="0063279F" w:rsidRPr="00C135A5" w:rsidRDefault="00874185" w:rsidP="0063279F">
      <w:pPr>
        <w:pStyle w:val="10"/>
        <w:tabs>
          <w:tab w:val="right" w:leader="dot" w:pos="9962"/>
        </w:tabs>
        <w:spacing w:line="360" w:lineRule="auto"/>
        <w:rPr>
          <w:noProof/>
          <w:color w:val="000000"/>
          <w:sz w:val="28"/>
          <w:szCs w:val="28"/>
        </w:rPr>
      </w:pPr>
      <w:hyperlink w:anchor="_Toc164784322" w:history="1">
        <w:r w:rsidR="0063279F" w:rsidRPr="00C135A5">
          <w:rPr>
            <w:rStyle w:val="a3"/>
            <w:noProof/>
            <w:color w:val="000000"/>
            <w:sz w:val="28"/>
            <w:szCs w:val="28"/>
          </w:rPr>
          <w:t>2. Организация государственных финансов США.</w:t>
        </w:r>
        <w:r w:rsidR="0063279F" w:rsidRPr="00C135A5">
          <w:rPr>
            <w:noProof/>
            <w:webHidden/>
            <w:color w:val="000000"/>
            <w:sz w:val="28"/>
            <w:szCs w:val="28"/>
          </w:rPr>
          <w:tab/>
        </w:r>
        <w:r w:rsidR="0063279F" w:rsidRPr="00C135A5">
          <w:rPr>
            <w:noProof/>
            <w:webHidden/>
            <w:color w:val="000000"/>
            <w:sz w:val="28"/>
            <w:szCs w:val="28"/>
          </w:rPr>
          <w:fldChar w:fldCharType="begin"/>
        </w:r>
        <w:r w:rsidR="0063279F" w:rsidRPr="00C135A5">
          <w:rPr>
            <w:noProof/>
            <w:webHidden/>
            <w:color w:val="000000"/>
            <w:sz w:val="28"/>
            <w:szCs w:val="28"/>
          </w:rPr>
          <w:instrText xml:space="preserve"> PAGEREF _Toc164784322 \h </w:instrText>
        </w:r>
        <w:r w:rsidR="0063279F" w:rsidRPr="00C135A5">
          <w:rPr>
            <w:noProof/>
            <w:webHidden/>
            <w:color w:val="000000"/>
            <w:sz w:val="28"/>
            <w:szCs w:val="28"/>
          </w:rPr>
        </w:r>
        <w:r w:rsidR="0063279F" w:rsidRPr="00C135A5">
          <w:rPr>
            <w:noProof/>
            <w:webHidden/>
            <w:color w:val="000000"/>
            <w:sz w:val="28"/>
            <w:szCs w:val="28"/>
          </w:rPr>
          <w:fldChar w:fldCharType="separate"/>
        </w:r>
        <w:r w:rsidR="0063279F">
          <w:rPr>
            <w:noProof/>
            <w:webHidden/>
            <w:color w:val="000000"/>
            <w:sz w:val="28"/>
            <w:szCs w:val="28"/>
          </w:rPr>
          <w:t>28</w:t>
        </w:r>
        <w:r w:rsidR="0063279F" w:rsidRPr="00C135A5">
          <w:rPr>
            <w:noProof/>
            <w:webHidden/>
            <w:color w:val="000000"/>
            <w:sz w:val="28"/>
            <w:szCs w:val="28"/>
          </w:rPr>
          <w:fldChar w:fldCharType="end"/>
        </w:r>
      </w:hyperlink>
    </w:p>
    <w:p w:rsidR="0063279F" w:rsidRPr="00C135A5" w:rsidRDefault="00874185" w:rsidP="0063279F">
      <w:pPr>
        <w:pStyle w:val="10"/>
        <w:tabs>
          <w:tab w:val="right" w:leader="dot" w:pos="9962"/>
        </w:tabs>
        <w:spacing w:line="360" w:lineRule="auto"/>
        <w:rPr>
          <w:noProof/>
          <w:color w:val="000000"/>
          <w:sz w:val="28"/>
          <w:szCs w:val="28"/>
        </w:rPr>
      </w:pPr>
      <w:hyperlink w:anchor="_Toc164784323" w:history="1">
        <w:r w:rsidR="0063279F" w:rsidRPr="00C135A5">
          <w:rPr>
            <w:rStyle w:val="a3"/>
            <w:noProof/>
            <w:color w:val="000000"/>
            <w:sz w:val="28"/>
            <w:szCs w:val="28"/>
          </w:rPr>
          <w:t>2.1. Государственные финансы Канады.</w:t>
        </w:r>
        <w:r w:rsidR="0063279F" w:rsidRPr="00C135A5">
          <w:rPr>
            <w:noProof/>
            <w:webHidden/>
            <w:color w:val="000000"/>
            <w:sz w:val="28"/>
            <w:szCs w:val="28"/>
          </w:rPr>
          <w:tab/>
        </w:r>
        <w:r w:rsidR="0063279F" w:rsidRPr="00C135A5">
          <w:rPr>
            <w:noProof/>
            <w:webHidden/>
            <w:color w:val="000000"/>
            <w:sz w:val="28"/>
            <w:szCs w:val="28"/>
          </w:rPr>
          <w:fldChar w:fldCharType="begin"/>
        </w:r>
        <w:r w:rsidR="0063279F" w:rsidRPr="00C135A5">
          <w:rPr>
            <w:noProof/>
            <w:webHidden/>
            <w:color w:val="000000"/>
            <w:sz w:val="28"/>
            <w:szCs w:val="28"/>
          </w:rPr>
          <w:instrText xml:space="preserve"> PAGEREF _Toc164784323 \h </w:instrText>
        </w:r>
        <w:r w:rsidR="0063279F" w:rsidRPr="00C135A5">
          <w:rPr>
            <w:noProof/>
            <w:webHidden/>
            <w:color w:val="000000"/>
            <w:sz w:val="28"/>
            <w:szCs w:val="28"/>
          </w:rPr>
        </w:r>
        <w:r w:rsidR="0063279F" w:rsidRPr="00C135A5">
          <w:rPr>
            <w:noProof/>
            <w:webHidden/>
            <w:color w:val="000000"/>
            <w:sz w:val="28"/>
            <w:szCs w:val="28"/>
          </w:rPr>
          <w:fldChar w:fldCharType="separate"/>
        </w:r>
        <w:r w:rsidR="0063279F">
          <w:rPr>
            <w:noProof/>
            <w:webHidden/>
            <w:color w:val="000000"/>
            <w:sz w:val="28"/>
            <w:szCs w:val="28"/>
          </w:rPr>
          <w:t>32</w:t>
        </w:r>
        <w:r w:rsidR="0063279F" w:rsidRPr="00C135A5">
          <w:rPr>
            <w:noProof/>
            <w:webHidden/>
            <w:color w:val="000000"/>
            <w:sz w:val="28"/>
            <w:szCs w:val="28"/>
          </w:rPr>
          <w:fldChar w:fldCharType="end"/>
        </w:r>
      </w:hyperlink>
    </w:p>
    <w:p w:rsidR="0063279F" w:rsidRPr="00C135A5" w:rsidRDefault="00874185" w:rsidP="0063279F">
      <w:pPr>
        <w:pStyle w:val="10"/>
        <w:tabs>
          <w:tab w:val="right" w:leader="dot" w:pos="9962"/>
        </w:tabs>
        <w:spacing w:line="360" w:lineRule="auto"/>
        <w:rPr>
          <w:noProof/>
          <w:color w:val="000000"/>
          <w:sz w:val="28"/>
          <w:szCs w:val="28"/>
        </w:rPr>
      </w:pPr>
      <w:hyperlink w:anchor="_Toc164784324" w:history="1">
        <w:r w:rsidR="0063279F" w:rsidRPr="00C135A5">
          <w:rPr>
            <w:rStyle w:val="a3"/>
            <w:noProof/>
            <w:color w:val="000000"/>
            <w:sz w:val="28"/>
            <w:szCs w:val="28"/>
          </w:rPr>
          <w:t>3. Сравненительный анализ по некоторым показателям федеральных бюджетов РФ, США, Канады.</w:t>
        </w:r>
        <w:r w:rsidR="0063279F" w:rsidRPr="00C135A5">
          <w:rPr>
            <w:noProof/>
            <w:webHidden/>
            <w:color w:val="000000"/>
            <w:sz w:val="28"/>
            <w:szCs w:val="28"/>
          </w:rPr>
          <w:tab/>
        </w:r>
        <w:r w:rsidR="0063279F" w:rsidRPr="00C135A5">
          <w:rPr>
            <w:noProof/>
            <w:webHidden/>
            <w:color w:val="000000"/>
            <w:sz w:val="28"/>
            <w:szCs w:val="28"/>
          </w:rPr>
          <w:fldChar w:fldCharType="begin"/>
        </w:r>
        <w:r w:rsidR="0063279F" w:rsidRPr="00C135A5">
          <w:rPr>
            <w:noProof/>
            <w:webHidden/>
            <w:color w:val="000000"/>
            <w:sz w:val="28"/>
            <w:szCs w:val="28"/>
          </w:rPr>
          <w:instrText xml:space="preserve"> PAGEREF _Toc164784324 \h </w:instrText>
        </w:r>
        <w:r w:rsidR="0063279F" w:rsidRPr="00C135A5">
          <w:rPr>
            <w:noProof/>
            <w:webHidden/>
            <w:color w:val="000000"/>
            <w:sz w:val="28"/>
            <w:szCs w:val="28"/>
          </w:rPr>
        </w:r>
        <w:r w:rsidR="0063279F" w:rsidRPr="00C135A5">
          <w:rPr>
            <w:noProof/>
            <w:webHidden/>
            <w:color w:val="000000"/>
            <w:sz w:val="28"/>
            <w:szCs w:val="28"/>
          </w:rPr>
          <w:fldChar w:fldCharType="separate"/>
        </w:r>
        <w:r w:rsidR="0063279F">
          <w:rPr>
            <w:noProof/>
            <w:webHidden/>
            <w:color w:val="000000"/>
            <w:sz w:val="28"/>
            <w:szCs w:val="28"/>
          </w:rPr>
          <w:t>33</w:t>
        </w:r>
        <w:r w:rsidR="0063279F" w:rsidRPr="00C135A5">
          <w:rPr>
            <w:noProof/>
            <w:webHidden/>
            <w:color w:val="000000"/>
            <w:sz w:val="28"/>
            <w:szCs w:val="28"/>
          </w:rPr>
          <w:fldChar w:fldCharType="end"/>
        </w:r>
      </w:hyperlink>
    </w:p>
    <w:p w:rsidR="0063279F" w:rsidRPr="00C135A5" w:rsidRDefault="00874185" w:rsidP="0063279F">
      <w:pPr>
        <w:pStyle w:val="10"/>
        <w:tabs>
          <w:tab w:val="right" w:leader="dot" w:pos="9962"/>
        </w:tabs>
        <w:spacing w:line="360" w:lineRule="auto"/>
        <w:rPr>
          <w:noProof/>
          <w:color w:val="000000"/>
          <w:sz w:val="28"/>
          <w:szCs w:val="28"/>
        </w:rPr>
      </w:pPr>
      <w:hyperlink w:anchor="_Toc164784334" w:history="1">
        <w:r w:rsidR="0063279F" w:rsidRPr="00C135A5">
          <w:rPr>
            <w:rStyle w:val="a3"/>
            <w:noProof/>
            <w:color w:val="000000"/>
            <w:sz w:val="28"/>
            <w:szCs w:val="28"/>
          </w:rPr>
          <w:t>Заключение</w:t>
        </w:r>
        <w:r w:rsidR="0063279F" w:rsidRPr="00C135A5">
          <w:rPr>
            <w:noProof/>
            <w:webHidden/>
            <w:color w:val="000000"/>
            <w:sz w:val="28"/>
            <w:szCs w:val="28"/>
          </w:rPr>
          <w:tab/>
        </w:r>
        <w:r w:rsidR="0063279F" w:rsidRPr="00C135A5">
          <w:rPr>
            <w:noProof/>
            <w:webHidden/>
            <w:color w:val="000000"/>
            <w:sz w:val="28"/>
            <w:szCs w:val="28"/>
          </w:rPr>
          <w:fldChar w:fldCharType="begin"/>
        </w:r>
        <w:r w:rsidR="0063279F" w:rsidRPr="00C135A5">
          <w:rPr>
            <w:noProof/>
            <w:webHidden/>
            <w:color w:val="000000"/>
            <w:sz w:val="28"/>
            <w:szCs w:val="28"/>
          </w:rPr>
          <w:instrText xml:space="preserve"> PAGEREF _Toc164784334 \h </w:instrText>
        </w:r>
        <w:r w:rsidR="0063279F" w:rsidRPr="00C135A5">
          <w:rPr>
            <w:noProof/>
            <w:webHidden/>
            <w:color w:val="000000"/>
            <w:sz w:val="28"/>
            <w:szCs w:val="28"/>
          </w:rPr>
        </w:r>
        <w:r w:rsidR="0063279F" w:rsidRPr="00C135A5">
          <w:rPr>
            <w:noProof/>
            <w:webHidden/>
            <w:color w:val="000000"/>
            <w:sz w:val="28"/>
            <w:szCs w:val="28"/>
          </w:rPr>
          <w:fldChar w:fldCharType="separate"/>
        </w:r>
        <w:r w:rsidR="0063279F">
          <w:rPr>
            <w:noProof/>
            <w:webHidden/>
            <w:color w:val="000000"/>
            <w:sz w:val="28"/>
            <w:szCs w:val="28"/>
          </w:rPr>
          <w:t>44</w:t>
        </w:r>
        <w:r w:rsidR="0063279F" w:rsidRPr="00C135A5">
          <w:rPr>
            <w:noProof/>
            <w:webHidden/>
            <w:color w:val="000000"/>
            <w:sz w:val="28"/>
            <w:szCs w:val="28"/>
          </w:rPr>
          <w:fldChar w:fldCharType="end"/>
        </w:r>
      </w:hyperlink>
    </w:p>
    <w:p w:rsidR="0063279F" w:rsidRPr="00C135A5" w:rsidRDefault="00874185" w:rsidP="0063279F">
      <w:pPr>
        <w:pStyle w:val="10"/>
        <w:tabs>
          <w:tab w:val="right" w:leader="dot" w:pos="9962"/>
        </w:tabs>
        <w:spacing w:line="360" w:lineRule="auto"/>
        <w:rPr>
          <w:noProof/>
          <w:color w:val="000000"/>
          <w:sz w:val="28"/>
          <w:szCs w:val="28"/>
        </w:rPr>
      </w:pPr>
      <w:hyperlink w:anchor="_Toc164784335" w:history="1">
        <w:r w:rsidR="0063279F" w:rsidRPr="00C135A5">
          <w:rPr>
            <w:rStyle w:val="a3"/>
            <w:noProof/>
            <w:color w:val="000000"/>
            <w:sz w:val="28"/>
            <w:szCs w:val="28"/>
          </w:rPr>
          <w:t>Список использованной литературы</w:t>
        </w:r>
        <w:r w:rsidR="0063279F" w:rsidRPr="00C135A5">
          <w:rPr>
            <w:noProof/>
            <w:webHidden/>
            <w:color w:val="000000"/>
            <w:sz w:val="28"/>
            <w:szCs w:val="28"/>
          </w:rPr>
          <w:tab/>
        </w:r>
        <w:r w:rsidR="0063279F" w:rsidRPr="00C135A5">
          <w:rPr>
            <w:noProof/>
            <w:webHidden/>
            <w:color w:val="000000"/>
            <w:sz w:val="28"/>
            <w:szCs w:val="28"/>
          </w:rPr>
          <w:fldChar w:fldCharType="begin"/>
        </w:r>
        <w:r w:rsidR="0063279F" w:rsidRPr="00C135A5">
          <w:rPr>
            <w:noProof/>
            <w:webHidden/>
            <w:color w:val="000000"/>
            <w:sz w:val="28"/>
            <w:szCs w:val="28"/>
          </w:rPr>
          <w:instrText xml:space="preserve"> PAGEREF _Toc164784335 \h </w:instrText>
        </w:r>
        <w:r w:rsidR="0063279F" w:rsidRPr="00C135A5">
          <w:rPr>
            <w:noProof/>
            <w:webHidden/>
            <w:color w:val="000000"/>
            <w:sz w:val="28"/>
            <w:szCs w:val="28"/>
          </w:rPr>
        </w:r>
        <w:r w:rsidR="0063279F" w:rsidRPr="00C135A5">
          <w:rPr>
            <w:noProof/>
            <w:webHidden/>
            <w:color w:val="000000"/>
            <w:sz w:val="28"/>
            <w:szCs w:val="28"/>
          </w:rPr>
          <w:fldChar w:fldCharType="separate"/>
        </w:r>
        <w:r w:rsidR="0063279F">
          <w:rPr>
            <w:noProof/>
            <w:webHidden/>
            <w:color w:val="000000"/>
            <w:sz w:val="28"/>
            <w:szCs w:val="28"/>
          </w:rPr>
          <w:t>45</w:t>
        </w:r>
        <w:r w:rsidR="0063279F" w:rsidRPr="00C135A5">
          <w:rPr>
            <w:noProof/>
            <w:webHidden/>
            <w:color w:val="000000"/>
            <w:sz w:val="28"/>
            <w:szCs w:val="28"/>
          </w:rPr>
          <w:fldChar w:fldCharType="end"/>
        </w:r>
      </w:hyperlink>
    </w:p>
    <w:p w:rsidR="0063279F" w:rsidRPr="00C135A5" w:rsidRDefault="0063279F" w:rsidP="0063279F">
      <w:pPr>
        <w:spacing w:line="360" w:lineRule="auto"/>
        <w:rPr>
          <w:color w:val="000000"/>
        </w:rPr>
      </w:pPr>
      <w:r w:rsidRPr="00C135A5">
        <w:rPr>
          <w:color w:val="000000"/>
          <w:sz w:val="28"/>
          <w:szCs w:val="28"/>
        </w:rPr>
        <w:fldChar w:fldCharType="end"/>
      </w:r>
    </w:p>
    <w:p w:rsidR="0063279F" w:rsidRPr="00C135A5" w:rsidRDefault="0063279F" w:rsidP="0063279F">
      <w:pPr>
        <w:rPr>
          <w:color w:val="000000"/>
        </w:rPr>
      </w:pPr>
    </w:p>
    <w:p w:rsidR="0063279F" w:rsidRPr="00C135A5" w:rsidRDefault="0063279F" w:rsidP="0063279F">
      <w:pPr>
        <w:rPr>
          <w:color w:val="000000"/>
        </w:rPr>
      </w:pPr>
    </w:p>
    <w:p w:rsidR="0063279F" w:rsidRPr="00C135A5" w:rsidRDefault="0063279F" w:rsidP="0063279F">
      <w:pPr>
        <w:rPr>
          <w:color w:val="000000"/>
        </w:rPr>
      </w:pPr>
    </w:p>
    <w:p w:rsidR="0063279F" w:rsidRPr="00C135A5" w:rsidRDefault="0063279F" w:rsidP="0063279F">
      <w:pPr>
        <w:rPr>
          <w:color w:val="000000"/>
        </w:rPr>
      </w:pPr>
    </w:p>
    <w:p w:rsidR="0063279F" w:rsidRPr="00C135A5" w:rsidRDefault="0063279F" w:rsidP="0063279F">
      <w:pPr>
        <w:rPr>
          <w:color w:val="000000"/>
        </w:rPr>
      </w:pPr>
    </w:p>
    <w:p w:rsidR="0063279F" w:rsidRPr="00C135A5" w:rsidRDefault="0063279F" w:rsidP="0063279F">
      <w:pPr>
        <w:rPr>
          <w:color w:val="000000"/>
        </w:rPr>
      </w:pPr>
    </w:p>
    <w:p w:rsidR="0063279F" w:rsidRPr="00C135A5" w:rsidRDefault="0063279F" w:rsidP="0063279F">
      <w:pPr>
        <w:pStyle w:val="1"/>
        <w:jc w:val="center"/>
        <w:rPr>
          <w:color w:val="000000"/>
        </w:rPr>
      </w:pPr>
      <w:bookmarkStart w:id="1" w:name="_Toc164784309"/>
      <w:r w:rsidRPr="00C135A5">
        <w:rPr>
          <w:color w:val="000000"/>
        </w:rPr>
        <w:t>Введение</w:t>
      </w:r>
      <w:bookmarkEnd w:id="0"/>
      <w:r w:rsidRPr="00C135A5">
        <w:rPr>
          <w:color w:val="000000"/>
        </w:rPr>
        <w:t>.</w:t>
      </w:r>
      <w:bookmarkEnd w:id="1"/>
    </w:p>
    <w:p w:rsidR="0063279F" w:rsidRPr="0063279F" w:rsidRDefault="0063279F" w:rsidP="0063279F">
      <w:pPr>
        <w:pStyle w:val="a7"/>
        <w:spacing w:line="360" w:lineRule="auto"/>
        <w:rPr>
          <w:color w:val="000000"/>
          <w:szCs w:val="28"/>
        </w:rPr>
      </w:pPr>
      <w:r w:rsidRPr="00C135A5">
        <w:rPr>
          <w:color w:val="000000"/>
          <w:szCs w:val="28"/>
        </w:rPr>
        <w:t>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w:t>
      </w:r>
    </w:p>
    <w:p w:rsidR="0063279F" w:rsidRPr="00C135A5" w:rsidRDefault="0063279F" w:rsidP="0063279F">
      <w:pPr>
        <w:widowControl w:val="0"/>
        <w:spacing w:line="360" w:lineRule="auto"/>
        <w:ind w:firstLine="425"/>
        <w:jc w:val="both"/>
        <w:rPr>
          <w:color w:val="000000"/>
          <w:sz w:val="28"/>
          <w:szCs w:val="28"/>
        </w:rPr>
      </w:pPr>
      <w:r w:rsidRPr="00C135A5">
        <w:rPr>
          <w:color w:val="000000"/>
          <w:sz w:val="28"/>
          <w:szCs w:val="28"/>
        </w:rPr>
        <w:t>С одной стороны, бюджет, являясь всего лишь комплексом документов, разрабатываемых одной ветвью власти и утверждаемых другой, выполняет довольно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 и самостоятельной роли не играет.</w:t>
      </w:r>
    </w:p>
    <w:p w:rsidR="0063279F" w:rsidRPr="00C135A5" w:rsidRDefault="0063279F" w:rsidP="0063279F">
      <w:pPr>
        <w:widowControl w:val="0"/>
        <w:spacing w:line="360" w:lineRule="auto"/>
        <w:ind w:firstLine="426"/>
        <w:jc w:val="both"/>
        <w:rPr>
          <w:color w:val="000000"/>
          <w:sz w:val="28"/>
          <w:szCs w:val="28"/>
        </w:rPr>
      </w:pPr>
      <w:r w:rsidRPr="00C135A5">
        <w:rPr>
          <w:color w:val="000000"/>
          <w:sz w:val="28"/>
          <w:szCs w:val="28"/>
        </w:rPr>
        <w:t>Однако именно бюджет, показывая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Через бюджет происходит перераспределение национального дохода и внутреннего валового продукта.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w:t>
      </w:r>
    </w:p>
    <w:p w:rsidR="0063279F" w:rsidRPr="00C135A5" w:rsidRDefault="0063279F" w:rsidP="0063279F">
      <w:pPr>
        <w:widowControl w:val="0"/>
        <w:spacing w:line="360" w:lineRule="auto"/>
        <w:ind w:firstLine="426"/>
        <w:jc w:val="both"/>
        <w:rPr>
          <w:color w:val="000000"/>
          <w:sz w:val="28"/>
          <w:szCs w:val="28"/>
        </w:rPr>
      </w:pPr>
      <w:r w:rsidRPr="00C135A5">
        <w:rPr>
          <w:color w:val="000000"/>
          <w:sz w:val="28"/>
          <w:szCs w:val="28"/>
        </w:rPr>
        <w:t>Таким образом,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pStyle w:val="1"/>
        <w:spacing w:before="0" w:after="0" w:line="360" w:lineRule="auto"/>
        <w:ind w:firstLine="0"/>
        <w:jc w:val="center"/>
        <w:rPr>
          <w:caps/>
          <w:color w:val="000000"/>
        </w:rPr>
      </w:pPr>
      <w:bookmarkStart w:id="2" w:name="_Toc164784310"/>
      <w:r w:rsidRPr="00C135A5">
        <w:rPr>
          <w:color w:val="000000"/>
        </w:rPr>
        <w:t>1.Бюджетная система и бюджетное устройство</w:t>
      </w:r>
      <w:bookmarkEnd w:id="2"/>
    </w:p>
    <w:p w:rsidR="0063279F" w:rsidRPr="00C135A5" w:rsidRDefault="0063279F" w:rsidP="0063279F">
      <w:pPr>
        <w:pStyle w:val="1"/>
        <w:spacing w:before="0" w:after="0" w:line="360" w:lineRule="auto"/>
        <w:ind w:firstLine="0"/>
        <w:jc w:val="center"/>
        <w:rPr>
          <w:caps/>
          <w:color w:val="000000"/>
        </w:rPr>
      </w:pPr>
      <w:bookmarkStart w:id="3" w:name="_Toc164784311"/>
      <w:r w:rsidRPr="00C135A5">
        <w:rPr>
          <w:color w:val="000000"/>
        </w:rPr>
        <w:t>российской федерации</w:t>
      </w:r>
      <w:bookmarkEnd w:id="3"/>
    </w:p>
    <w:p w:rsidR="0063279F" w:rsidRPr="00C135A5" w:rsidRDefault="0063279F" w:rsidP="0063279F">
      <w:pPr>
        <w:pStyle w:val="1"/>
        <w:spacing w:before="0" w:after="0" w:line="360" w:lineRule="auto"/>
        <w:ind w:firstLine="0"/>
        <w:jc w:val="center"/>
        <w:rPr>
          <w:color w:val="000000"/>
        </w:rPr>
      </w:pPr>
      <w:bookmarkStart w:id="4" w:name="_Toc164784312"/>
      <w:r w:rsidRPr="00C135A5">
        <w:rPr>
          <w:color w:val="000000"/>
        </w:rPr>
        <w:t>1.1. Бюджет. Основные черты бюджетной системы и бюджетного устройства Российской Федерации</w:t>
      </w:r>
      <w:bookmarkEnd w:id="4"/>
    </w:p>
    <w:p w:rsidR="0063279F" w:rsidRPr="00C135A5" w:rsidRDefault="0063279F" w:rsidP="0063279F">
      <w:pPr>
        <w:widowControl w:val="0"/>
        <w:spacing w:before="120" w:line="360" w:lineRule="auto"/>
        <w:ind w:firstLine="709"/>
        <w:jc w:val="both"/>
        <w:rPr>
          <w:color w:val="000000"/>
          <w:sz w:val="28"/>
          <w:szCs w:val="28"/>
        </w:rPr>
      </w:pPr>
      <w:r w:rsidRPr="00C135A5">
        <w:rPr>
          <w:color w:val="000000"/>
          <w:sz w:val="28"/>
          <w:szCs w:val="28"/>
        </w:rPr>
        <w:t xml:space="preserve">Центральное место в финансовой системе любого государства занимает </w:t>
      </w:r>
      <w:r w:rsidRPr="00C135A5">
        <w:rPr>
          <w:i/>
          <w:color w:val="000000"/>
          <w:sz w:val="28"/>
          <w:szCs w:val="28"/>
        </w:rPr>
        <w:t xml:space="preserve">государственный бюджет </w:t>
      </w:r>
      <w:r w:rsidRPr="00C135A5">
        <w:rPr>
          <w:color w:val="000000"/>
          <w:sz w:val="28"/>
          <w:szCs w:val="28"/>
        </w:rPr>
        <w:t xml:space="preserve">- имеющий силу закона финансовый план государства (роспись доходов и расходов) на текущий (финансовый) год. Бюджетный кодекс Российской Федерации (БК РФ) определяет </w:t>
      </w:r>
      <w:r w:rsidRPr="00C135A5">
        <w:rPr>
          <w:i/>
          <w:color w:val="000000"/>
          <w:sz w:val="28"/>
          <w:szCs w:val="28"/>
        </w:rPr>
        <w:t xml:space="preserve">бюджет </w:t>
      </w:r>
      <w:r w:rsidRPr="00C135A5">
        <w:rPr>
          <w:color w:val="000000"/>
          <w:sz w:val="28"/>
          <w:szCs w:val="28"/>
        </w:rPr>
        <w:t xml:space="preserve">как «форму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Таким образом, государственный бюджет, являясь для государства средством аккумулирования финансовых ресурсов, дает государственной власти возможность содержания государственного аппарата, армии, выполнения социальных мероприятий, реализации приоритетных экономических задач, т.е. выполнения государством присущих ему функций. </w:t>
      </w:r>
    </w:p>
    <w:p w:rsidR="0063279F" w:rsidRPr="00C135A5" w:rsidRDefault="0063279F" w:rsidP="0063279F">
      <w:pPr>
        <w:widowControl w:val="0"/>
        <w:spacing w:line="360" w:lineRule="auto"/>
        <w:ind w:firstLine="709"/>
        <w:jc w:val="both"/>
        <w:rPr>
          <w:color w:val="000000"/>
          <w:sz w:val="28"/>
          <w:szCs w:val="28"/>
        </w:rPr>
      </w:pPr>
      <w:r w:rsidRPr="00C135A5">
        <w:rPr>
          <w:color w:val="000000"/>
          <w:sz w:val="28"/>
          <w:szCs w:val="28"/>
        </w:rPr>
        <w:t xml:space="preserve">БК РФ дает следующее определение </w:t>
      </w:r>
      <w:r w:rsidRPr="00C135A5">
        <w:rPr>
          <w:i/>
          <w:color w:val="000000"/>
          <w:sz w:val="28"/>
          <w:szCs w:val="28"/>
        </w:rPr>
        <w:t>бюджетной системы</w:t>
      </w:r>
      <w:r w:rsidRPr="00C135A5">
        <w:rPr>
          <w:color w:val="000000"/>
          <w:sz w:val="28"/>
          <w:szCs w:val="28"/>
        </w:rPr>
        <w:t xml:space="preserve">: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Российской Федерации, местных бюджетов и бюджетов государственных внебюджетных фондов». Под </w:t>
      </w:r>
      <w:r w:rsidRPr="00C135A5">
        <w:rPr>
          <w:i/>
          <w:color w:val="000000"/>
          <w:sz w:val="28"/>
          <w:szCs w:val="28"/>
        </w:rPr>
        <w:t xml:space="preserve">бюджетным устройством </w:t>
      </w:r>
      <w:r w:rsidRPr="00C135A5">
        <w:rPr>
          <w:color w:val="000000"/>
          <w:sz w:val="28"/>
          <w:szCs w:val="28"/>
        </w:rPr>
        <w:t>принято понимать организацию бюджетной системы и принципы ее построения.</w:t>
      </w:r>
    </w:p>
    <w:p w:rsidR="0063279F" w:rsidRPr="00C135A5" w:rsidRDefault="0063279F" w:rsidP="0063279F">
      <w:pPr>
        <w:widowControl w:val="0"/>
        <w:spacing w:line="360" w:lineRule="auto"/>
        <w:jc w:val="both"/>
        <w:rPr>
          <w:color w:val="000000"/>
          <w:sz w:val="28"/>
          <w:szCs w:val="28"/>
        </w:rPr>
      </w:pPr>
      <w:r w:rsidRPr="00C135A5">
        <w:rPr>
          <w:color w:val="000000"/>
          <w:sz w:val="28"/>
          <w:szCs w:val="28"/>
        </w:rPr>
        <w:t xml:space="preserve">Бюджетная система РФ состоит из бюджетов следующих уровней: </w:t>
      </w:r>
    </w:p>
    <w:p w:rsidR="0063279F" w:rsidRPr="00C135A5" w:rsidRDefault="0063279F" w:rsidP="0063279F">
      <w:pPr>
        <w:widowControl w:val="0"/>
        <w:spacing w:line="360" w:lineRule="auto"/>
        <w:ind w:left="284"/>
        <w:jc w:val="both"/>
        <w:rPr>
          <w:color w:val="000000"/>
          <w:sz w:val="28"/>
          <w:szCs w:val="28"/>
        </w:rPr>
      </w:pPr>
      <w:r w:rsidRPr="00C135A5">
        <w:rPr>
          <w:color w:val="000000"/>
          <w:sz w:val="28"/>
          <w:szCs w:val="28"/>
        </w:rPr>
        <w:t>-федеральный бюджет Российской Федерации и бюджеты государственных внебюджетных фондов;</w:t>
      </w:r>
    </w:p>
    <w:p w:rsidR="0063279F" w:rsidRPr="00C135A5" w:rsidRDefault="0063279F" w:rsidP="0063279F">
      <w:pPr>
        <w:pStyle w:val="30"/>
        <w:spacing w:line="360" w:lineRule="auto"/>
        <w:rPr>
          <w:color w:val="000000"/>
          <w:sz w:val="28"/>
          <w:szCs w:val="28"/>
        </w:rPr>
      </w:pPr>
      <w:r w:rsidRPr="00C135A5">
        <w:rPr>
          <w:color w:val="000000"/>
          <w:sz w:val="28"/>
          <w:szCs w:val="28"/>
        </w:rPr>
        <w:t>-бюджеты субъектов РФ и бюджеты территориальных государственных внебюджетных фондов;</w:t>
      </w:r>
    </w:p>
    <w:p w:rsidR="0063279F" w:rsidRPr="00C135A5" w:rsidRDefault="0063279F" w:rsidP="0063279F">
      <w:pPr>
        <w:widowControl w:val="0"/>
        <w:spacing w:line="360" w:lineRule="auto"/>
        <w:ind w:left="284"/>
        <w:jc w:val="both"/>
        <w:rPr>
          <w:color w:val="000000"/>
          <w:sz w:val="28"/>
          <w:szCs w:val="28"/>
        </w:rPr>
      </w:pPr>
      <w:r w:rsidRPr="00C135A5">
        <w:rPr>
          <w:color w:val="000000"/>
          <w:sz w:val="28"/>
          <w:szCs w:val="28"/>
        </w:rPr>
        <w:t>- местные бюджеты (бюджеты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w:t>
      </w:r>
    </w:p>
    <w:p w:rsidR="0063279F" w:rsidRPr="00C135A5" w:rsidRDefault="0063279F" w:rsidP="0063279F">
      <w:pPr>
        <w:widowControl w:val="0"/>
        <w:spacing w:line="360" w:lineRule="auto"/>
        <w:ind w:left="284"/>
        <w:jc w:val="both"/>
        <w:rPr>
          <w:color w:val="000000"/>
          <w:sz w:val="28"/>
          <w:szCs w:val="28"/>
        </w:rPr>
      </w:pPr>
      <w:r w:rsidRPr="00C135A5">
        <w:rPr>
          <w:color w:val="000000"/>
          <w:sz w:val="28"/>
          <w:szCs w:val="28"/>
        </w:rPr>
        <w:t xml:space="preserve">- бюджеты городских и сельских поселений. </w:t>
      </w:r>
    </w:p>
    <w:p w:rsidR="0063279F" w:rsidRPr="00C135A5" w:rsidRDefault="0063279F" w:rsidP="0063279F">
      <w:pPr>
        <w:widowControl w:val="0"/>
        <w:spacing w:line="360" w:lineRule="auto"/>
        <w:ind w:firstLine="709"/>
        <w:jc w:val="both"/>
        <w:rPr>
          <w:color w:val="000000"/>
          <w:sz w:val="28"/>
          <w:szCs w:val="28"/>
        </w:rPr>
      </w:pPr>
      <w:r w:rsidRPr="00C135A5">
        <w:rPr>
          <w:color w:val="000000"/>
          <w:sz w:val="28"/>
          <w:szCs w:val="28"/>
        </w:rPr>
        <w:t xml:space="preserve">Как видно, бюджетное устройство РФ определяется ее государственным устройством - в унитарных государствах бюджетная система имеет два уровня - государственный бюджет и местные бюджеты (однако и в унитарных, и в федеративных государствах бюджеты нижестоящих уровней (нижестоящих государственных и административно-территориальных единиц) не входят в бюджеты вышестоящих уровней). Необходимо также отметить, что до принятия БК РФ внебюджетные фонды, являясь элементом финансовой системы (общегосударственные финансы) не включались в бюджетную систему. </w:t>
      </w:r>
    </w:p>
    <w:p w:rsidR="0063279F" w:rsidRPr="00C135A5" w:rsidRDefault="0063279F" w:rsidP="0063279F">
      <w:pPr>
        <w:widowControl w:val="0"/>
        <w:spacing w:line="360" w:lineRule="auto"/>
        <w:ind w:firstLine="709"/>
        <w:jc w:val="both"/>
        <w:rPr>
          <w:color w:val="000000"/>
          <w:sz w:val="28"/>
          <w:szCs w:val="28"/>
        </w:rPr>
      </w:pPr>
      <w:r w:rsidRPr="00C135A5">
        <w:rPr>
          <w:color w:val="000000"/>
          <w:sz w:val="28"/>
          <w:szCs w:val="28"/>
        </w:rPr>
        <w:t>Бюджетное законодательство РФ содержит понятие «</w:t>
      </w:r>
      <w:r w:rsidRPr="00C135A5">
        <w:rPr>
          <w:i/>
          <w:color w:val="000000"/>
          <w:sz w:val="28"/>
          <w:szCs w:val="28"/>
        </w:rPr>
        <w:t>консолидированный бюджет</w:t>
      </w:r>
      <w:r w:rsidRPr="00C135A5">
        <w:rPr>
          <w:color w:val="000000"/>
          <w:sz w:val="28"/>
          <w:szCs w:val="28"/>
        </w:rPr>
        <w:t>» - свод бюджетов всех уровней бюджетной системы на соответствующей территории (ст. 6 БК РФ). Консолидированный бюджет субъекта РФ составляют бюджет самого субъекта и свод бюджетов находящихся на его территории муниципальных образований. Консолидированный бюджет РФ - это федеральный бюджет и консолидированные бюджеты субъектов РФ. Консолидированные бюджеты позволяют получить полное представление о всех доходах и расходах региона или Федерации в целом, они не утверждаются и служат для аналитических и статистических целей.</w:t>
      </w:r>
    </w:p>
    <w:p w:rsidR="0063279F" w:rsidRPr="00C135A5" w:rsidRDefault="0063279F" w:rsidP="0063279F">
      <w:pPr>
        <w:widowControl w:val="0"/>
        <w:spacing w:line="360" w:lineRule="auto"/>
        <w:ind w:firstLine="709"/>
        <w:jc w:val="both"/>
        <w:rPr>
          <w:color w:val="000000"/>
          <w:sz w:val="28"/>
          <w:szCs w:val="28"/>
        </w:rPr>
      </w:pPr>
    </w:p>
    <w:p w:rsidR="0063279F" w:rsidRPr="00C135A5" w:rsidRDefault="0063279F" w:rsidP="0063279F">
      <w:pPr>
        <w:pStyle w:val="1"/>
        <w:jc w:val="center"/>
        <w:rPr>
          <w:bCs/>
          <w:color w:val="000000"/>
          <w:szCs w:val="32"/>
        </w:rPr>
      </w:pPr>
      <w:bookmarkStart w:id="5" w:name="_Toc164784313"/>
      <w:r w:rsidRPr="00C135A5">
        <w:rPr>
          <w:bCs/>
          <w:color w:val="000000"/>
          <w:szCs w:val="32"/>
        </w:rPr>
        <w:t>1.2. Принципы бюджетной системы</w:t>
      </w:r>
      <w:bookmarkEnd w:id="5"/>
    </w:p>
    <w:p w:rsidR="0063279F" w:rsidRPr="00C135A5" w:rsidRDefault="0063279F" w:rsidP="0063279F">
      <w:pPr>
        <w:widowControl w:val="0"/>
        <w:spacing w:before="120" w:line="360" w:lineRule="auto"/>
        <w:ind w:firstLine="709"/>
        <w:jc w:val="both"/>
        <w:rPr>
          <w:color w:val="000000"/>
          <w:sz w:val="28"/>
          <w:szCs w:val="28"/>
        </w:rPr>
      </w:pPr>
      <w:r w:rsidRPr="00C135A5">
        <w:rPr>
          <w:color w:val="000000"/>
          <w:sz w:val="28"/>
          <w:szCs w:val="28"/>
        </w:rPr>
        <w:t xml:space="preserve">Бюджетным кодексом РФ (Глава 5) законодательно закреплены следующие </w:t>
      </w:r>
      <w:r w:rsidRPr="00C135A5">
        <w:rPr>
          <w:i/>
          <w:color w:val="000000"/>
          <w:sz w:val="28"/>
          <w:szCs w:val="28"/>
        </w:rPr>
        <w:t xml:space="preserve">принципы бюджетной системы </w:t>
      </w:r>
      <w:r w:rsidRPr="00C135A5">
        <w:rPr>
          <w:color w:val="000000"/>
          <w:sz w:val="28"/>
          <w:szCs w:val="28"/>
        </w:rPr>
        <w:t xml:space="preserve">Российской Федерации: </w:t>
      </w:r>
    </w:p>
    <w:p w:rsidR="0063279F" w:rsidRPr="00C135A5" w:rsidRDefault="0063279F" w:rsidP="0063279F">
      <w:pPr>
        <w:widowControl w:val="0"/>
        <w:spacing w:line="360" w:lineRule="auto"/>
        <w:ind w:left="567"/>
        <w:jc w:val="both"/>
        <w:rPr>
          <w:color w:val="000000"/>
          <w:sz w:val="28"/>
          <w:szCs w:val="28"/>
        </w:rPr>
      </w:pPr>
      <w:r w:rsidRPr="00C135A5">
        <w:rPr>
          <w:color w:val="000000"/>
          <w:sz w:val="28"/>
          <w:szCs w:val="28"/>
        </w:rPr>
        <w:t>единства бюджетной системы Российской Федерации;</w:t>
      </w:r>
    </w:p>
    <w:p w:rsidR="0063279F" w:rsidRPr="00C135A5" w:rsidRDefault="0063279F" w:rsidP="0063279F">
      <w:pPr>
        <w:widowControl w:val="0"/>
        <w:spacing w:line="360" w:lineRule="auto"/>
        <w:ind w:left="567"/>
        <w:jc w:val="both"/>
        <w:rPr>
          <w:color w:val="000000"/>
          <w:sz w:val="28"/>
          <w:szCs w:val="28"/>
        </w:rPr>
      </w:pPr>
      <w:r w:rsidRPr="00C135A5">
        <w:rPr>
          <w:color w:val="000000"/>
          <w:sz w:val="28"/>
          <w:szCs w:val="28"/>
        </w:rPr>
        <w:t>разграничения доходов и расходов между уровнями бюджетной системы;</w:t>
      </w:r>
    </w:p>
    <w:p w:rsidR="0063279F" w:rsidRPr="00C135A5" w:rsidRDefault="0063279F" w:rsidP="0063279F">
      <w:pPr>
        <w:widowControl w:val="0"/>
        <w:spacing w:line="360" w:lineRule="auto"/>
        <w:ind w:left="567"/>
        <w:jc w:val="both"/>
        <w:rPr>
          <w:color w:val="000000"/>
          <w:sz w:val="28"/>
          <w:szCs w:val="28"/>
        </w:rPr>
      </w:pPr>
      <w:r w:rsidRPr="00C135A5">
        <w:rPr>
          <w:color w:val="000000"/>
          <w:sz w:val="28"/>
          <w:szCs w:val="28"/>
        </w:rPr>
        <w:t>самостоятельности бюджетов;</w:t>
      </w:r>
    </w:p>
    <w:p w:rsidR="0063279F" w:rsidRPr="00C135A5" w:rsidRDefault="0063279F" w:rsidP="0063279F">
      <w:pPr>
        <w:widowControl w:val="0"/>
        <w:spacing w:line="360" w:lineRule="auto"/>
        <w:ind w:left="567"/>
        <w:jc w:val="both"/>
        <w:rPr>
          <w:color w:val="000000"/>
          <w:sz w:val="28"/>
          <w:szCs w:val="28"/>
        </w:rPr>
      </w:pPr>
      <w:r w:rsidRPr="00C135A5">
        <w:rPr>
          <w:color w:val="000000"/>
          <w:sz w:val="28"/>
          <w:szCs w:val="28"/>
        </w:rPr>
        <w:t>равенства бюджетных прав субъектов Российской федерации, муниципальных образований;</w:t>
      </w:r>
    </w:p>
    <w:p w:rsidR="0063279F" w:rsidRPr="00C135A5" w:rsidRDefault="0063279F" w:rsidP="0063279F">
      <w:pPr>
        <w:widowControl w:val="0"/>
        <w:spacing w:line="360" w:lineRule="auto"/>
        <w:ind w:left="567"/>
        <w:jc w:val="both"/>
        <w:rPr>
          <w:color w:val="000000"/>
          <w:sz w:val="28"/>
          <w:szCs w:val="28"/>
        </w:rPr>
      </w:pPr>
      <w:r w:rsidRPr="00C135A5">
        <w:rPr>
          <w:color w:val="000000"/>
          <w:sz w:val="28"/>
          <w:szCs w:val="28"/>
        </w:rPr>
        <w:t>полноты отражения доходов и расходов бюджетов, бюджетов государственных внебюджетных фондов;</w:t>
      </w:r>
    </w:p>
    <w:p w:rsidR="0063279F" w:rsidRPr="00C135A5" w:rsidRDefault="0063279F" w:rsidP="0063279F">
      <w:pPr>
        <w:widowControl w:val="0"/>
        <w:spacing w:line="360" w:lineRule="auto"/>
        <w:ind w:left="567"/>
        <w:jc w:val="both"/>
        <w:rPr>
          <w:color w:val="000000"/>
          <w:sz w:val="28"/>
          <w:szCs w:val="28"/>
        </w:rPr>
      </w:pPr>
      <w:r w:rsidRPr="00C135A5">
        <w:rPr>
          <w:color w:val="000000"/>
          <w:sz w:val="28"/>
          <w:szCs w:val="28"/>
        </w:rPr>
        <w:t>сбалансированности бюджета;</w:t>
      </w:r>
    </w:p>
    <w:p w:rsidR="0063279F" w:rsidRPr="00C135A5" w:rsidRDefault="0063279F" w:rsidP="0063279F">
      <w:pPr>
        <w:widowControl w:val="0"/>
        <w:spacing w:line="360" w:lineRule="auto"/>
        <w:ind w:left="567"/>
        <w:jc w:val="both"/>
        <w:rPr>
          <w:color w:val="000000"/>
          <w:sz w:val="28"/>
          <w:szCs w:val="28"/>
        </w:rPr>
      </w:pPr>
      <w:r w:rsidRPr="00C135A5">
        <w:rPr>
          <w:color w:val="000000"/>
          <w:sz w:val="28"/>
          <w:szCs w:val="28"/>
        </w:rPr>
        <w:t>эффективности и экономности использования бюджетных средств;</w:t>
      </w:r>
    </w:p>
    <w:p w:rsidR="0063279F" w:rsidRPr="00C135A5" w:rsidRDefault="0063279F" w:rsidP="0063279F">
      <w:pPr>
        <w:widowControl w:val="0"/>
        <w:spacing w:line="360" w:lineRule="auto"/>
        <w:ind w:left="567"/>
        <w:jc w:val="both"/>
        <w:rPr>
          <w:color w:val="000000"/>
          <w:sz w:val="28"/>
          <w:szCs w:val="28"/>
        </w:rPr>
      </w:pPr>
      <w:r w:rsidRPr="00C135A5">
        <w:rPr>
          <w:color w:val="000000"/>
          <w:sz w:val="28"/>
          <w:szCs w:val="28"/>
        </w:rPr>
        <w:t>общего (совокупного) покрытия расходов бюджетов;</w:t>
      </w:r>
    </w:p>
    <w:p w:rsidR="0063279F" w:rsidRPr="00C135A5" w:rsidRDefault="0063279F" w:rsidP="0063279F">
      <w:pPr>
        <w:widowControl w:val="0"/>
        <w:spacing w:line="360" w:lineRule="auto"/>
        <w:ind w:left="567"/>
        <w:jc w:val="both"/>
        <w:rPr>
          <w:color w:val="000000"/>
          <w:sz w:val="28"/>
          <w:szCs w:val="28"/>
        </w:rPr>
      </w:pPr>
      <w:r w:rsidRPr="00C135A5">
        <w:rPr>
          <w:color w:val="000000"/>
          <w:sz w:val="28"/>
          <w:szCs w:val="28"/>
        </w:rPr>
        <w:t>гласности;</w:t>
      </w:r>
    </w:p>
    <w:p w:rsidR="0063279F" w:rsidRPr="00C135A5" w:rsidRDefault="0063279F" w:rsidP="0063279F">
      <w:pPr>
        <w:widowControl w:val="0"/>
        <w:spacing w:line="360" w:lineRule="auto"/>
        <w:ind w:left="567"/>
        <w:jc w:val="both"/>
        <w:rPr>
          <w:color w:val="000000"/>
          <w:sz w:val="28"/>
          <w:szCs w:val="28"/>
        </w:rPr>
      </w:pPr>
      <w:r w:rsidRPr="00C135A5">
        <w:rPr>
          <w:color w:val="000000"/>
          <w:sz w:val="28"/>
          <w:szCs w:val="28"/>
        </w:rPr>
        <w:t>достоверности бюджета;</w:t>
      </w:r>
    </w:p>
    <w:p w:rsidR="0063279F" w:rsidRPr="00C135A5" w:rsidRDefault="0063279F" w:rsidP="0063279F">
      <w:pPr>
        <w:widowControl w:val="0"/>
        <w:spacing w:line="360" w:lineRule="auto"/>
        <w:ind w:left="567"/>
        <w:jc w:val="both"/>
        <w:rPr>
          <w:color w:val="000000"/>
          <w:sz w:val="28"/>
          <w:szCs w:val="28"/>
        </w:rPr>
      </w:pPr>
      <w:r w:rsidRPr="00C135A5">
        <w:rPr>
          <w:color w:val="000000"/>
          <w:sz w:val="28"/>
          <w:szCs w:val="28"/>
        </w:rPr>
        <w:t>адресности и целевого характера бюджетных средств.</w:t>
      </w:r>
    </w:p>
    <w:p w:rsidR="0063279F" w:rsidRPr="00C135A5" w:rsidRDefault="0063279F" w:rsidP="0063279F">
      <w:pPr>
        <w:widowControl w:val="0"/>
        <w:spacing w:line="360" w:lineRule="auto"/>
        <w:ind w:firstLine="709"/>
        <w:jc w:val="both"/>
        <w:rPr>
          <w:color w:val="000000"/>
          <w:sz w:val="28"/>
          <w:szCs w:val="28"/>
        </w:rPr>
      </w:pPr>
      <w:r w:rsidRPr="00C135A5">
        <w:rPr>
          <w:i/>
          <w:color w:val="000000"/>
          <w:sz w:val="28"/>
          <w:szCs w:val="28"/>
        </w:rPr>
        <w:t xml:space="preserve">Принцип единства бюджетной системы </w:t>
      </w:r>
      <w:r w:rsidRPr="00C135A5">
        <w:rPr>
          <w:color w:val="000000"/>
          <w:sz w:val="28"/>
          <w:szCs w:val="28"/>
        </w:rPr>
        <w:t>означает единство правовой базы, денежной системы, форм бюджетной документации, единство принципов бюджетного процесса, санкций за нарушения бюджетного законодательства, а также единый порядок финансирования расходов бюджета, единый порядок финансирования расходов бюджетов всех уровней бюджетной системы, ведения бухгалтерского учета средств федерального бюджета, бюджетов субъектов РФ, местных бюджетов.</w:t>
      </w:r>
    </w:p>
    <w:p w:rsidR="0063279F" w:rsidRPr="00C135A5" w:rsidRDefault="0063279F" w:rsidP="0063279F">
      <w:pPr>
        <w:widowControl w:val="0"/>
        <w:spacing w:line="360" w:lineRule="auto"/>
        <w:ind w:firstLine="709"/>
        <w:jc w:val="both"/>
        <w:rPr>
          <w:color w:val="000000"/>
          <w:sz w:val="28"/>
          <w:szCs w:val="28"/>
        </w:rPr>
      </w:pPr>
      <w:r w:rsidRPr="00C135A5">
        <w:rPr>
          <w:i/>
          <w:color w:val="000000"/>
          <w:sz w:val="28"/>
          <w:szCs w:val="28"/>
        </w:rPr>
        <w:t xml:space="preserve">Принцип разграничения доходов и расходов между уровнями бюджетной системы </w:t>
      </w:r>
      <w:r w:rsidRPr="00C135A5">
        <w:rPr>
          <w:color w:val="000000"/>
          <w:sz w:val="28"/>
          <w:szCs w:val="28"/>
        </w:rPr>
        <w:t>означает закрепление соответствующих видов доходов (полностью или частично) и полномочий по осуществлению расходов за органами государственной власти РФ, ее субъектов, органами местного самоуправления.</w:t>
      </w:r>
    </w:p>
    <w:p w:rsidR="0063279F" w:rsidRPr="00C135A5" w:rsidRDefault="0063279F" w:rsidP="0063279F">
      <w:pPr>
        <w:widowControl w:val="0"/>
        <w:spacing w:line="360" w:lineRule="auto"/>
        <w:ind w:firstLine="709"/>
        <w:jc w:val="both"/>
        <w:rPr>
          <w:color w:val="000000"/>
          <w:sz w:val="28"/>
          <w:szCs w:val="28"/>
        </w:rPr>
      </w:pPr>
      <w:r w:rsidRPr="00C135A5">
        <w:rPr>
          <w:i/>
          <w:color w:val="000000"/>
          <w:sz w:val="28"/>
          <w:szCs w:val="28"/>
        </w:rPr>
        <w:t xml:space="preserve">Принцип самостоятельности бюджетов </w:t>
      </w:r>
      <w:r w:rsidRPr="00C135A5">
        <w:rPr>
          <w:color w:val="000000"/>
          <w:sz w:val="28"/>
          <w:szCs w:val="28"/>
        </w:rPr>
        <w:t>означает:</w:t>
      </w:r>
    </w:p>
    <w:p w:rsidR="0063279F" w:rsidRPr="00C135A5" w:rsidRDefault="0063279F" w:rsidP="0063279F">
      <w:pPr>
        <w:widowControl w:val="0"/>
        <w:spacing w:line="360" w:lineRule="auto"/>
        <w:ind w:left="284"/>
        <w:jc w:val="both"/>
        <w:rPr>
          <w:color w:val="000000"/>
          <w:sz w:val="28"/>
          <w:szCs w:val="28"/>
        </w:rPr>
      </w:pPr>
      <w:r w:rsidRPr="00C135A5">
        <w:rPr>
          <w:color w:val="000000"/>
          <w:sz w:val="28"/>
          <w:szCs w:val="28"/>
        </w:rPr>
        <w:t xml:space="preserve">право законодательных органов государственной власти и органов местного самоуправления на каждом уровне бюджетной системы самостоятельно осуществлять бюджетный процесс; </w:t>
      </w:r>
    </w:p>
    <w:p w:rsidR="0063279F" w:rsidRPr="00C135A5" w:rsidRDefault="0063279F" w:rsidP="0063279F">
      <w:pPr>
        <w:widowControl w:val="0"/>
        <w:spacing w:line="360" w:lineRule="auto"/>
        <w:ind w:left="284"/>
        <w:jc w:val="both"/>
        <w:rPr>
          <w:color w:val="000000"/>
          <w:sz w:val="28"/>
          <w:szCs w:val="28"/>
        </w:rPr>
      </w:pPr>
      <w:r w:rsidRPr="00C135A5">
        <w:rPr>
          <w:color w:val="000000"/>
          <w:sz w:val="28"/>
          <w:szCs w:val="28"/>
        </w:rPr>
        <w:t>наличие собственных источников доходов бюджета каждого уровня;</w:t>
      </w:r>
    </w:p>
    <w:p w:rsidR="0063279F" w:rsidRPr="00C135A5" w:rsidRDefault="0063279F" w:rsidP="0063279F">
      <w:pPr>
        <w:widowControl w:val="0"/>
        <w:spacing w:line="360" w:lineRule="auto"/>
        <w:ind w:left="284"/>
        <w:jc w:val="both"/>
        <w:rPr>
          <w:color w:val="000000"/>
          <w:sz w:val="28"/>
          <w:szCs w:val="28"/>
        </w:rPr>
      </w:pPr>
      <w:r w:rsidRPr="00C135A5">
        <w:rPr>
          <w:color w:val="000000"/>
          <w:sz w:val="28"/>
          <w:szCs w:val="28"/>
        </w:rPr>
        <w:t xml:space="preserve">законодательное закрепление регулирующих доходов бюджетов, полномочий по формированию доходов соответствующих бюджетов; </w:t>
      </w:r>
    </w:p>
    <w:p w:rsidR="0063279F" w:rsidRPr="00C135A5" w:rsidRDefault="0063279F" w:rsidP="0063279F">
      <w:pPr>
        <w:widowControl w:val="0"/>
        <w:spacing w:line="360" w:lineRule="auto"/>
        <w:ind w:left="284"/>
        <w:jc w:val="both"/>
        <w:rPr>
          <w:color w:val="000000"/>
          <w:sz w:val="28"/>
          <w:szCs w:val="28"/>
        </w:rPr>
      </w:pPr>
      <w:r w:rsidRPr="00C135A5">
        <w:rPr>
          <w:color w:val="000000"/>
          <w:sz w:val="28"/>
          <w:szCs w:val="28"/>
        </w:rPr>
        <w:t xml:space="preserve">право органов государственной власти  и органов местного самоуправления самостоятельно в соответствии с законодательством определять направления расходования средств соответствующих бюджетов и источники финансирования дефицитов соответствующих бюджетов; </w:t>
      </w:r>
    </w:p>
    <w:p w:rsidR="0063279F" w:rsidRPr="00C135A5" w:rsidRDefault="0063279F" w:rsidP="0063279F">
      <w:pPr>
        <w:widowControl w:val="0"/>
        <w:spacing w:line="360" w:lineRule="auto"/>
        <w:ind w:left="284"/>
        <w:jc w:val="both"/>
        <w:rPr>
          <w:color w:val="000000"/>
          <w:sz w:val="28"/>
          <w:szCs w:val="28"/>
        </w:rPr>
      </w:pPr>
      <w:r w:rsidRPr="00C135A5">
        <w:rPr>
          <w:color w:val="000000"/>
          <w:sz w:val="28"/>
          <w:szCs w:val="28"/>
        </w:rPr>
        <w:t xml:space="preserve">недопустимость изъятия доходов, дополнительно полученных при исполнении законов (решений) о бюджете, сумм превышения доходов над расходами бюджетов и сумм экономии по расходам бюджетов; </w:t>
      </w:r>
    </w:p>
    <w:p w:rsidR="0063279F" w:rsidRPr="00C135A5" w:rsidRDefault="0063279F" w:rsidP="0063279F">
      <w:pPr>
        <w:pStyle w:val="30"/>
        <w:spacing w:line="360" w:lineRule="auto"/>
        <w:rPr>
          <w:color w:val="000000"/>
          <w:sz w:val="28"/>
          <w:szCs w:val="28"/>
        </w:rPr>
      </w:pPr>
      <w:r w:rsidRPr="00C135A5">
        <w:rPr>
          <w:color w:val="000000"/>
          <w:sz w:val="28"/>
          <w:szCs w:val="28"/>
        </w:rPr>
        <w:t>недопустимость компенсации за счет бюджетов других уровней потерь в доходах и дополнительных расходов, возникших в ходе исполнения законов (решений) о бюджете, за исключением установленных законом случаев.</w:t>
      </w:r>
    </w:p>
    <w:p w:rsidR="0063279F" w:rsidRPr="00C135A5" w:rsidRDefault="0063279F" w:rsidP="0063279F">
      <w:pPr>
        <w:widowControl w:val="0"/>
        <w:spacing w:line="360" w:lineRule="auto"/>
        <w:ind w:firstLine="709"/>
        <w:jc w:val="both"/>
        <w:rPr>
          <w:color w:val="000000"/>
          <w:sz w:val="28"/>
          <w:szCs w:val="28"/>
        </w:rPr>
      </w:pPr>
      <w:r w:rsidRPr="00C135A5">
        <w:rPr>
          <w:i/>
          <w:color w:val="000000"/>
          <w:sz w:val="28"/>
          <w:szCs w:val="28"/>
        </w:rPr>
        <w:t xml:space="preserve">Принцип полноты учета бюджетных доходов и расходов </w:t>
      </w:r>
      <w:r w:rsidRPr="00C135A5">
        <w:rPr>
          <w:color w:val="000000"/>
          <w:sz w:val="28"/>
          <w:szCs w:val="28"/>
        </w:rPr>
        <w:t xml:space="preserve">бюджетов, бюджетов государственных внебюджетных фондов означает, что все доходы и расходы бюджетов, внебюджетных фондов и иные определенные законом обязательные поступления, подлежат отражению в бюджетах, бюджетах внебюджетных фондов в обязательном порядке и в полном объеме. Все государственные и муниципальные расходы подлежат финансированию за счет бюджетных средств, средств внебюджетных фондов, аккумулированных в бюджетной системе Российской Федерации. </w:t>
      </w:r>
    </w:p>
    <w:p w:rsidR="0063279F" w:rsidRPr="00C135A5" w:rsidRDefault="0063279F" w:rsidP="0063279F">
      <w:pPr>
        <w:widowControl w:val="0"/>
        <w:spacing w:line="360" w:lineRule="auto"/>
        <w:ind w:firstLine="709"/>
        <w:jc w:val="both"/>
        <w:rPr>
          <w:color w:val="000000"/>
          <w:sz w:val="28"/>
          <w:szCs w:val="28"/>
        </w:rPr>
      </w:pPr>
      <w:r w:rsidRPr="00C135A5">
        <w:rPr>
          <w:i/>
          <w:color w:val="000000"/>
          <w:sz w:val="28"/>
          <w:szCs w:val="28"/>
        </w:rPr>
        <w:t xml:space="preserve">Принцип сбалансированности бюджета </w:t>
      </w:r>
      <w:r w:rsidRPr="00C135A5">
        <w:rPr>
          <w:color w:val="000000"/>
          <w:sz w:val="28"/>
          <w:szCs w:val="28"/>
        </w:rPr>
        <w:t xml:space="preserve">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составлении, утверждении и исполнении бюджета уполномоченные органы должны исходить из необходимости минимизации размеров дефицита бюджета. </w:t>
      </w:r>
    </w:p>
    <w:p w:rsidR="0063279F" w:rsidRPr="00C135A5" w:rsidRDefault="0063279F" w:rsidP="0063279F">
      <w:pPr>
        <w:widowControl w:val="0"/>
        <w:spacing w:line="360" w:lineRule="auto"/>
        <w:ind w:firstLine="709"/>
        <w:jc w:val="both"/>
        <w:rPr>
          <w:color w:val="000000"/>
          <w:sz w:val="28"/>
          <w:szCs w:val="28"/>
        </w:rPr>
      </w:pPr>
      <w:r w:rsidRPr="00C135A5">
        <w:rPr>
          <w:i/>
          <w:color w:val="000000"/>
          <w:sz w:val="28"/>
          <w:szCs w:val="28"/>
        </w:rPr>
        <w:t>Принцип эффективности и экономности использования бюджетных средств</w:t>
      </w:r>
      <w:r w:rsidRPr="00C135A5">
        <w:rPr>
          <w:color w:val="000000"/>
          <w:sz w:val="28"/>
          <w:szCs w:val="28"/>
        </w:rPr>
        <w:t xml:space="preserve"> 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63279F" w:rsidRPr="00C135A5" w:rsidRDefault="0063279F" w:rsidP="0063279F">
      <w:pPr>
        <w:widowControl w:val="0"/>
        <w:spacing w:line="360" w:lineRule="auto"/>
        <w:ind w:firstLine="709"/>
        <w:jc w:val="both"/>
        <w:rPr>
          <w:color w:val="000000"/>
          <w:sz w:val="28"/>
          <w:szCs w:val="28"/>
        </w:rPr>
      </w:pPr>
      <w:r w:rsidRPr="00C135A5">
        <w:rPr>
          <w:i/>
          <w:color w:val="000000"/>
          <w:sz w:val="28"/>
          <w:szCs w:val="28"/>
        </w:rPr>
        <w:t>Принцип общего (совокупного) покрытия расходов означает</w:t>
      </w:r>
      <w:r w:rsidRPr="00C135A5">
        <w:rPr>
          <w:color w:val="000000"/>
          <w:sz w:val="28"/>
          <w:szCs w:val="28"/>
        </w:rPr>
        <w:t>, что все расходы бюджета должны покрываться общей суммой доходов бюджета и поступлений из источников финансирования его дефицита. Доходы и поступления не могут увязываться с определенными расходами бюджета за исключением целевых бюджетных фондов, а также в случае централизации средств из бюджетов другого уровня.</w:t>
      </w:r>
    </w:p>
    <w:p w:rsidR="0063279F" w:rsidRPr="00C135A5" w:rsidRDefault="0063279F" w:rsidP="0063279F">
      <w:pPr>
        <w:widowControl w:val="0"/>
        <w:spacing w:line="360" w:lineRule="auto"/>
        <w:ind w:firstLine="709"/>
        <w:jc w:val="both"/>
        <w:rPr>
          <w:color w:val="000000"/>
          <w:sz w:val="28"/>
          <w:szCs w:val="28"/>
        </w:rPr>
      </w:pPr>
      <w:r w:rsidRPr="00C135A5">
        <w:rPr>
          <w:i/>
          <w:color w:val="000000"/>
          <w:sz w:val="28"/>
          <w:szCs w:val="28"/>
        </w:rPr>
        <w:t xml:space="preserve">Принцип гласности </w:t>
      </w:r>
      <w:r w:rsidRPr="00C135A5">
        <w:rPr>
          <w:color w:val="000000"/>
          <w:sz w:val="28"/>
          <w:szCs w:val="28"/>
        </w:rPr>
        <w:t>означает: обязательное опубликование в открытой печати утвержденных бюджетов, отчетов об их исполнении, полноту информации о ходе исполнения бюджетов, доступность иных сведений; обязательную открытость для общества и СМИ процедур рассмотрения и принятия решений по проектам бюджетов, в том числе по вопросам, вызывающим разногласия внутри представительного органа или между исполнительным и представительным органами государственной власти.</w:t>
      </w:r>
    </w:p>
    <w:p w:rsidR="0063279F" w:rsidRPr="00C135A5" w:rsidRDefault="0063279F" w:rsidP="0063279F">
      <w:pPr>
        <w:widowControl w:val="0"/>
        <w:spacing w:line="360" w:lineRule="auto"/>
        <w:ind w:firstLine="709"/>
        <w:jc w:val="both"/>
        <w:rPr>
          <w:color w:val="000000"/>
          <w:sz w:val="28"/>
          <w:szCs w:val="28"/>
        </w:rPr>
      </w:pPr>
      <w:r w:rsidRPr="00C135A5">
        <w:rPr>
          <w:i/>
          <w:color w:val="000000"/>
          <w:sz w:val="28"/>
          <w:szCs w:val="28"/>
        </w:rPr>
        <w:t xml:space="preserve">Принцип достоверности бюджета </w:t>
      </w:r>
      <w:r w:rsidRPr="00C135A5">
        <w:rPr>
          <w:color w:val="000000"/>
          <w:sz w:val="28"/>
          <w:szCs w:val="28"/>
        </w:rPr>
        <w:t>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63279F" w:rsidRPr="00C135A5" w:rsidRDefault="0063279F" w:rsidP="0063279F">
      <w:pPr>
        <w:widowControl w:val="0"/>
        <w:spacing w:line="360" w:lineRule="auto"/>
        <w:ind w:firstLine="709"/>
        <w:jc w:val="both"/>
        <w:rPr>
          <w:color w:val="000000"/>
          <w:sz w:val="28"/>
          <w:szCs w:val="28"/>
        </w:rPr>
      </w:pPr>
      <w:r w:rsidRPr="00C135A5">
        <w:rPr>
          <w:i/>
          <w:color w:val="000000"/>
          <w:sz w:val="28"/>
          <w:szCs w:val="28"/>
        </w:rPr>
        <w:t xml:space="preserve">Принцип адресности и целевого характера бюджетных средств </w:t>
      </w:r>
      <w:r w:rsidRPr="00C135A5">
        <w:rPr>
          <w:color w:val="000000"/>
          <w:sz w:val="28"/>
          <w:szCs w:val="28"/>
        </w:rPr>
        <w:t>означает, что бюджетные средства выделяются в распоряжение конкретных бюджетополучателей с обозначением направления их на финансирование конкретных целей.</w:t>
      </w:r>
    </w:p>
    <w:p w:rsidR="0063279F" w:rsidRPr="00C135A5" w:rsidRDefault="0063279F" w:rsidP="0063279F">
      <w:pPr>
        <w:pStyle w:val="1"/>
        <w:jc w:val="center"/>
        <w:rPr>
          <w:bCs/>
          <w:color w:val="000000"/>
          <w:szCs w:val="32"/>
        </w:rPr>
      </w:pPr>
      <w:bookmarkStart w:id="6" w:name="_Toc164784314"/>
      <w:r w:rsidRPr="00C135A5">
        <w:rPr>
          <w:bCs/>
          <w:color w:val="000000"/>
          <w:szCs w:val="32"/>
        </w:rPr>
        <w:t>1.3. Бюджетная классификация, доходы и расходы, сбалансированность бюджетов</w:t>
      </w:r>
      <w:bookmarkEnd w:id="6"/>
    </w:p>
    <w:p w:rsidR="0063279F" w:rsidRPr="00C135A5" w:rsidRDefault="0063279F" w:rsidP="0063279F">
      <w:pPr>
        <w:widowControl w:val="0"/>
        <w:spacing w:line="360" w:lineRule="auto"/>
        <w:ind w:firstLine="709"/>
        <w:jc w:val="both"/>
        <w:rPr>
          <w:b/>
          <w:color w:val="000000"/>
          <w:sz w:val="28"/>
          <w:szCs w:val="28"/>
        </w:rPr>
      </w:pPr>
      <w:r w:rsidRPr="00C135A5">
        <w:rPr>
          <w:color w:val="000000"/>
          <w:sz w:val="28"/>
          <w:szCs w:val="28"/>
        </w:rPr>
        <w:t xml:space="preserve">Для составления и исполнения бюджетов и обеспечения сопоставимости показателей бюджетов всех уровней бюджетной системы Российской Федерации используется бюджетная классификация Российской Федерации. </w:t>
      </w:r>
      <w:r w:rsidRPr="00C135A5">
        <w:rPr>
          <w:i/>
          <w:color w:val="000000"/>
          <w:sz w:val="28"/>
          <w:szCs w:val="28"/>
        </w:rPr>
        <w:t xml:space="preserve">Бюджетная классификация </w:t>
      </w:r>
      <w:r w:rsidRPr="00C135A5">
        <w:rPr>
          <w:color w:val="000000"/>
          <w:sz w:val="28"/>
          <w:szCs w:val="28"/>
        </w:rPr>
        <w:t>является группировкой доходов и расходов бюджетов всех уровней бюджетной системы и источников финансирования дефицитов этих бюджетов с присвоением объектам классификации группировочных кодов. Бюджетная классификация дает возможность экономического и статистического анализа доходов и расходов бюджетов РФ, обеспечивает адресность выделения финансовых ресурсов.</w:t>
      </w:r>
    </w:p>
    <w:p w:rsidR="0063279F" w:rsidRPr="00C135A5" w:rsidRDefault="0063279F" w:rsidP="0063279F">
      <w:pPr>
        <w:widowControl w:val="0"/>
        <w:spacing w:line="360" w:lineRule="auto"/>
        <w:ind w:firstLine="709"/>
        <w:jc w:val="both"/>
        <w:rPr>
          <w:color w:val="000000"/>
          <w:sz w:val="28"/>
          <w:szCs w:val="28"/>
        </w:rPr>
      </w:pPr>
      <w:r w:rsidRPr="00C135A5">
        <w:rPr>
          <w:color w:val="000000"/>
          <w:sz w:val="28"/>
          <w:szCs w:val="28"/>
        </w:rPr>
        <w:t>Согласно БК РФ (Глава 4) бюджетная классификация включает:</w:t>
      </w:r>
    </w:p>
    <w:p w:rsidR="0063279F" w:rsidRPr="00C135A5" w:rsidRDefault="0063279F" w:rsidP="0063279F">
      <w:pPr>
        <w:widowControl w:val="0"/>
        <w:spacing w:line="360" w:lineRule="auto"/>
        <w:ind w:left="284"/>
        <w:jc w:val="both"/>
        <w:rPr>
          <w:color w:val="000000"/>
          <w:sz w:val="28"/>
          <w:szCs w:val="28"/>
        </w:rPr>
      </w:pPr>
      <w:r w:rsidRPr="00C135A5">
        <w:rPr>
          <w:color w:val="000000"/>
          <w:sz w:val="28"/>
          <w:szCs w:val="28"/>
        </w:rPr>
        <w:t>классификацию доходов бюджетов РФ;</w:t>
      </w:r>
    </w:p>
    <w:p w:rsidR="0063279F" w:rsidRPr="00C135A5" w:rsidRDefault="0063279F" w:rsidP="0063279F">
      <w:pPr>
        <w:widowControl w:val="0"/>
        <w:spacing w:line="360" w:lineRule="auto"/>
        <w:ind w:left="284"/>
        <w:jc w:val="both"/>
        <w:rPr>
          <w:color w:val="000000"/>
          <w:sz w:val="28"/>
          <w:szCs w:val="28"/>
        </w:rPr>
      </w:pPr>
      <w:r w:rsidRPr="00C135A5">
        <w:rPr>
          <w:color w:val="000000"/>
          <w:sz w:val="28"/>
          <w:szCs w:val="28"/>
        </w:rPr>
        <w:t>функциональную классификацию расходов бюджетов РФ;</w:t>
      </w:r>
    </w:p>
    <w:p w:rsidR="0063279F" w:rsidRPr="00C135A5" w:rsidRDefault="0063279F" w:rsidP="0063279F">
      <w:pPr>
        <w:widowControl w:val="0"/>
        <w:spacing w:line="360" w:lineRule="auto"/>
        <w:ind w:left="284"/>
        <w:jc w:val="both"/>
        <w:rPr>
          <w:color w:val="000000"/>
          <w:sz w:val="28"/>
          <w:szCs w:val="28"/>
        </w:rPr>
      </w:pPr>
      <w:r w:rsidRPr="00C135A5">
        <w:rPr>
          <w:color w:val="000000"/>
          <w:sz w:val="28"/>
          <w:szCs w:val="28"/>
        </w:rPr>
        <w:t>экономическую классификации расходов бюджетов РФ;</w:t>
      </w:r>
    </w:p>
    <w:p w:rsidR="0063279F" w:rsidRPr="00C135A5" w:rsidRDefault="0063279F" w:rsidP="0063279F">
      <w:pPr>
        <w:widowControl w:val="0"/>
        <w:spacing w:line="360" w:lineRule="auto"/>
        <w:ind w:left="284"/>
        <w:jc w:val="both"/>
        <w:rPr>
          <w:color w:val="000000"/>
          <w:sz w:val="28"/>
          <w:szCs w:val="28"/>
        </w:rPr>
      </w:pPr>
      <w:r w:rsidRPr="00C135A5">
        <w:rPr>
          <w:color w:val="000000"/>
          <w:sz w:val="28"/>
          <w:szCs w:val="28"/>
        </w:rPr>
        <w:t>классификацию источников внутреннего финансирования дефицитов бюджетов РФ;</w:t>
      </w:r>
    </w:p>
    <w:p w:rsidR="0063279F" w:rsidRPr="00C135A5" w:rsidRDefault="0063279F" w:rsidP="0063279F">
      <w:pPr>
        <w:pStyle w:val="30"/>
        <w:spacing w:line="360" w:lineRule="auto"/>
        <w:rPr>
          <w:color w:val="000000"/>
          <w:sz w:val="28"/>
          <w:szCs w:val="28"/>
        </w:rPr>
      </w:pPr>
      <w:r w:rsidRPr="00C135A5">
        <w:rPr>
          <w:color w:val="000000"/>
          <w:sz w:val="28"/>
          <w:szCs w:val="28"/>
        </w:rPr>
        <w:t>классификацию источников внешнего финансирования дефицита федерального бюджета;</w:t>
      </w:r>
    </w:p>
    <w:p w:rsidR="0063279F" w:rsidRPr="00C135A5" w:rsidRDefault="0063279F" w:rsidP="0063279F">
      <w:pPr>
        <w:widowControl w:val="0"/>
        <w:spacing w:line="360" w:lineRule="auto"/>
        <w:ind w:left="284"/>
        <w:jc w:val="both"/>
        <w:rPr>
          <w:color w:val="000000"/>
          <w:sz w:val="28"/>
          <w:szCs w:val="28"/>
        </w:rPr>
      </w:pPr>
      <w:r w:rsidRPr="00C135A5">
        <w:rPr>
          <w:color w:val="000000"/>
          <w:sz w:val="28"/>
          <w:szCs w:val="28"/>
        </w:rPr>
        <w:t>классификацию видов государственных внутренних долгов РФ, субъектов РФ, муниципальных образований;</w:t>
      </w:r>
    </w:p>
    <w:p w:rsidR="0063279F" w:rsidRPr="00C135A5" w:rsidRDefault="0063279F" w:rsidP="0063279F">
      <w:pPr>
        <w:widowControl w:val="0"/>
        <w:spacing w:line="360" w:lineRule="auto"/>
        <w:ind w:left="284"/>
        <w:jc w:val="both"/>
        <w:rPr>
          <w:color w:val="000000"/>
          <w:sz w:val="28"/>
          <w:szCs w:val="28"/>
        </w:rPr>
      </w:pPr>
      <w:r w:rsidRPr="00C135A5">
        <w:rPr>
          <w:color w:val="000000"/>
          <w:sz w:val="28"/>
          <w:szCs w:val="28"/>
        </w:rPr>
        <w:t>классификацию видов государственного внешнего долга РФ и государственных внешних активов РФ;</w:t>
      </w:r>
    </w:p>
    <w:p w:rsidR="0063279F" w:rsidRPr="00C135A5" w:rsidRDefault="0063279F" w:rsidP="0063279F">
      <w:pPr>
        <w:widowControl w:val="0"/>
        <w:spacing w:line="360" w:lineRule="auto"/>
        <w:ind w:left="284"/>
        <w:jc w:val="both"/>
        <w:rPr>
          <w:color w:val="000000"/>
          <w:sz w:val="28"/>
          <w:szCs w:val="28"/>
        </w:rPr>
      </w:pPr>
      <w:r w:rsidRPr="00C135A5">
        <w:rPr>
          <w:color w:val="000000"/>
          <w:sz w:val="28"/>
          <w:szCs w:val="28"/>
        </w:rPr>
        <w:t xml:space="preserve">ведомственную классификацию расходов федерального бюджета.  </w:t>
      </w:r>
    </w:p>
    <w:p w:rsidR="0063279F" w:rsidRPr="00C135A5" w:rsidRDefault="0063279F" w:rsidP="0063279F">
      <w:pPr>
        <w:spacing w:line="360" w:lineRule="auto"/>
        <w:jc w:val="both"/>
        <w:rPr>
          <w:color w:val="000000"/>
          <w:sz w:val="28"/>
          <w:szCs w:val="28"/>
        </w:rPr>
      </w:pPr>
      <w:r w:rsidRPr="00C135A5">
        <w:rPr>
          <w:color w:val="000000"/>
          <w:sz w:val="28"/>
          <w:szCs w:val="28"/>
        </w:rPr>
        <w:t xml:space="preserve">Бюджетная классификация в части классификации доходов бюджетов Российской Федерации, функциональной классификации расходов бюджетов Российской Федерации, экономической классификации расходов бюджетов Российской Федерации, классификации источников финансирования дефицита бюджетов Российской Федерации является единой для всех уровней бюджетной системы и используется при составлении, утверждении и исполнении бюджетов всех уровней и составлении консолидированных бюджетов всех уровней. Законодательные (представительные) органы государственной власти субъектов Российской Федерации и органы местного самоуправления вправе своими нормативными актами производить дальнейшую детализацию объектов бюджетной классификации, не нарушая общих принципов построения и единства бюджетной классификации Российской Федерации. </w:t>
      </w:r>
    </w:p>
    <w:p w:rsidR="0063279F" w:rsidRPr="00C135A5" w:rsidRDefault="0063279F" w:rsidP="0063279F">
      <w:pPr>
        <w:spacing w:after="120" w:line="360" w:lineRule="auto"/>
        <w:jc w:val="both"/>
        <w:rPr>
          <w:color w:val="000000"/>
          <w:sz w:val="28"/>
          <w:szCs w:val="28"/>
        </w:rPr>
      </w:pPr>
      <w:r w:rsidRPr="00C135A5">
        <w:rPr>
          <w:color w:val="000000"/>
          <w:sz w:val="28"/>
          <w:szCs w:val="28"/>
        </w:rPr>
        <w:t xml:space="preserve">Бюджетная классификация подразделяет объекты классификации на группы, подгруппы, статьи и подстатьи. </w:t>
      </w:r>
    </w:p>
    <w:p w:rsidR="0063279F" w:rsidRPr="00C135A5" w:rsidRDefault="0063279F" w:rsidP="0063279F">
      <w:pPr>
        <w:spacing w:after="120" w:line="360" w:lineRule="auto"/>
        <w:ind w:left="567"/>
        <w:jc w:val="both"/>
        <w:rPr>
          <w:color w:val="000000"/>
          <w:sz w:val="28"/>
          <w:szCs w:val="28"/>
        </w:rPr>
      </w:pPr>
      <w:r w:rsidRPr="00C135A5">
        <w:rPr>
          <w:color w:val="000000"/>
          <w:sz w:val="28"/>
          <w:szCs w:val="28"/>
        </w:rPr>
        <w:t>Например, доходы бюджетов РФ подразделяются на следующие группы:</w:t>
      </w:r>
    </w:p>
    <w:p w:rsidR="0063279F" w:rsidRPr="00C135A5" w:rsidRDefault="0063279F" w:rsidP="0063279F">
      <w:pPr>
        <w:spacing w:after="120" w:line="360" w:lineRule="auto"/>
        <w:ind w:left="567"/>
        <w:jc w:val="right"/>
        <w:rPr>
          <w:color w:val="000000"/>
          <w:sz w:val="28"/>
          <w:szCs w:val="28"/>
        </w:rPr>
      </w:pPr>
      <w:r w:rsidRPr="00C135A5">
        <w:rPr>
          <w:color w:val="000000"/>
          <w:sz w:val="28"/>
          <w:szCs w:val="28"/>
        </w:rPr>
        <w:t>Таблица 1.1</w:t>
      </w:r>
    </w:p>
    <w:tbl>
      <w:tblPr>
        <w:tblW w:w="0" w:type="auto"/>
        <w:tblLayout w:type="fixed"/>
        <w:tblLook w:val="0000" w:firstRow="0" w:lastRow="0" w:firstColumn="0" w:lastColumn="0" w:noHBand="0" w:noVBand="0"/>
      </w:tblPr>
      <w:tblGrid>
        <w:gridCol w:w="1384"/>
        <w:gridCol w:w="8300"/>
        <w:gridCol w:w="1440"/>
      </w:tblGrid>
      <w:tr w:rsidR="0063279F" w:rsidRPr="00C135A5">
        <w:trPr>
          <w:gridAfter w:val="1"/>
          <w:wAfter w:w="1440" w:type="dxa"/>
        </w:trPr>
        <w:tc>
          <w:tcPr>
            <w:tcW w:w="1384" w:type="dxa"/>
            <w:tcBorders>
              <w:bottom w:val="single" w:sz="6" w:space="0" w:color="auto"/>
              <w:right w:val="single" w:sz="6" w:space="0" w:color="auto"/>
            </w:tcBorders>
          </w:tcPr>
          <w:p w:rsidR="0063279F" w:rsidRPr="00C135A5" w:rsidRDefault="0063279F" w:rsidP="0063279F">
            <w:pPr>
              <w:jc w:val="both"/>
              <w:rPr>
                <w:i/>
                <w:color w:val="000000"/>
                <w:sz w:val="28"/>
                <w:szCs w:val="28"/>
              </w:rPr>
            </w:pPr>
            <w:r w:rsidRPr="00C135A5">
              <w:rPr>
                <w:i/>
                <w:color w:val="000000"/>
                <w:sz w:val="28"/>
                <w:szCs w:val="28"/>
              </w:rPr>
              <w:t>Код</w:t>
            </w:r>
          </w:p>
        </w:tc>
        <w:tc>
          <w:tcPr>
            <w:tcW w:w="8300" w:type="dxa"/>
            <w:tcBorders>
              <w:left w:val="single" w:sz="6" w:space="0" w:color="auto"/>
              <w:bottom w:val="single" w:sz="6" w:space="0" w:color="auto"/>
            </w:tcBorders>
          </w:tcPr>
          <w:p w:rsidR="0063279F" w:rsidRPr="00C135A5" w:rsidRDefault="0063279F" w:rsidP="0063279F">
            <w:pPr>
              <w:jc w:val="both"/>
              <w:rPr>
                <w:i/>
                <w:color w:val="000000"/>
                <w:sz w:val="28"/>
                <w:szCs w:val="28"/>
              </w:rPr>
            </w:pPr>
            <w:r w:rsidRPr="00C135A5">
              <w:rPr>
                <w:i/>
                <w:color w:val="000000"/>
                <w:sz w:val="28"/>
                <w:szCs w:val="28"/>
              </w:rPr>
              <w:t>Наименование групп</w:t>
            </w:r>
          </w:p>
        </w:tc>
      </w:tr>
      <w:tr w:rsidR="0063279F" w:rsidRPr="00C135A5">
        <w:trPr>
          <w:gridAfter w:val="1"/>
          <w:wAfter w:w="1440" w:type="dxa"/>
        </w:trPr>
        <w:tc>
          <w:tcPr>
            <w:tcW w:w="1384" w:type="dxa"/>
            <w:tcBorders>
              <w:top w:val="single" w:sz="6" w:space="0" w:color="auto"/>
              <w:bottom w:val="single" w:sz="6" w:space="0" w:color="auto"/>
              <w:right w:val="single" w:sz="6" w:space="0" w:color="auto"/>
            </w:tcBorders>
          </w:tcPr>
          <w:p w:rsidR="0063279F" w:rsidRPr="00C135A5" w:rsidRDefault="0063279F" w:rsidP="0063279F">
            <w:pPr>
              <w:jc w:val="both"/>
              <w:rPr>
                <w:color w:val="000000"/>
                <w:sz w:val="28"/>
                <w:szCs w:val="28"/>
              </w:rPr>
            </w:pPr>
            <w:smartTag w:uri="urn:schemas-microsoft-com:office:smarttags" w:element="phone">
              <w:smartTagPr>
                <w:attr w:uri="urn:schemas-microsoft-com:office:office" w:name="ls" w:val="trans"/>
              </w:smartTagPr>
              <w:r w:rsidRPr="00C135A5">
                <w:rPr>
                  <w:color w:val="000000"/>
                  <w:sz w:val="28"/>
                  <w:szCs w:val="28"/>
                </w:rPr>
                <w:t>1000000</w:t>
              </w:r>
            </w:smartTag>
          </w:p>
        </w:tc>
        <w:tc>
          <w:tcPr>
            <w:tcW w:w="8300" w:type="dxa"/>
            <w:tcBorders>
              <w:top w:val="single" w:sz="6" w:space="0" w:color="auto"/>
              <w:left w:val="single" w:sz="6" w:space="0" w:color="auto"/>
              <w:bottom w:val="single" w:sz="6" w:space="0" w:color="auto"/>
            </w:tcBorders>
          </w:tcPr>
          <w:p w:rsidR="0063279F" w:rsidRPr="00C135A5" w:rsidRDefault="0063279F" w:rsidP="0063279F">
            <w:pPr>
              <w:jc w:val="both"/>
              <w:rPr>
                <w:color w:val="000000"/>
                <w:sz w:val="28"/>
                <w:szCs w:val="28"/>
              </w:rPr>
            </w:pPr>
            <w:r w:rsidRPr="00C135A5">
              <w:rPr>
                <w:color w:val="000000"/>
                <w:sz w:val="28"/>
                <w:szCs w:val="28"/>
              </w:rPr>
              <w:t>Налоговые доходы</w:t>
            </w:r>
          </w:p>
        </w:tc>
      </w:tr>
      <w:tr w:rsidR="0063279F" w:rsidRPr="00C135A5">
        <w:trPr>
          <w:gridAfter w:val="1"/>
          <w:wAfter w:w="1440" w:type="dxa"/>
        </w:trPr>
        <w:tc>
          <w:tcPr>
            <w:tcW w:w="1384" w:type="dxa"/>
            <w:tcBorders>
              <w:top w:val="single" w:sz="6" w:space="0" w:color="auto"/>
              <w:bottom w:val="single" w:sz="6" w:space="0" w:color="auto"/>
              <w:right w:val="single" w:sz="6" w:space="0" w:color="auto"/>
            </w:tcBorders>
          </w:tcPr>
          <w:p w:rsidR="0063279F" w:rsidRPr="00C135A5" w:rsidRDefault="0063279F" w:rsidP="0063279F">
            <w:pPr>
              <w:jc w:val="both"/>
              <w:rPr>
                <w:color w:val="000000"/>
                <w:sz w:val="28"/>
                <w:szCs w:val="28"/>
              </w:rPr>
            </w:pPr>
            <w:smartTag w:uri="urn:schemas-microsoft-com:office:smarttags" w:element="phone">
              <w:smartTagPr>
                <w:attr w:uri="urn:schemas-microsoft-com:office:office" w:name="ls" w:val="trans"/>
              </w:smartTagPr>
              <w:r w:rsidRPr="00C135A5">
                <w:rPr>
                  <w:color w:val="000000"/>
                  <w:sz w:val="28"/>
                  <w:szCs w:val="28"/>
                </w:rPr>
                <w:t>2000000</w:t>
              </w:r>
            </w:smartTag>
          </w:p>
        </w:tc>
        <w:tc>
          <w:tcPr>
            <w:tcW w:w="8300" w:type="dxa"/>
            <w:tcBorders>
              <w:top w:val="single" w:sz="6" w:space="0" w:color="auto"/>
              <w:left w:val="single" w:sz="6" w:space="0" w:color="auto"/>
              <w:bottom w:val="single" w:sz="6" w:space="0" w:color="auto"/>
            </w:tcBorders>
          </w:tcPr>
          <w:p w:rsidR="0063279F" w:rsidRPr="00C135A5" w:rsidRDefault="0063279F" w:rsidP="0063279F">
            <w:pPr>
              <w:jc w:val="both"/>
              <w:rPr>
                <w:color w:val="000000"/>
                <w:sz w:val="28"/>
                <w:szCs w:val="28"/>
              </w:rPr>
            </w:pPr>
            <w:r w:rsidRPr="00C135A5">
              <w:rPr>
                <w:color w:val="000000"/>
                <w:sz w:val="28"/>
                <w:szCs w:val="28"/>
              </w:rPr>
              <w:t>Неналоговые доходы</w:t>
            </w:r>
          </w:p>
        </w:tc>
      </w:tr>
      <w:tr w:rsidR="0063279F" w:rsidRPr="00C135A5">
        <w:trPr>
          <w:gridAfter w:val="1"/>
          <w:wAfter w:w="1440" w:type="dxa"/>
        </w:trPr>
        <w:tc>
          <w:tcPr>
            <w:tcW w:w="1384" w:type="dxa"/>
            <w:tcBorders>
              <w:top w:val="single" w:sz="6" w:space="0" w:color="auto"/>
              <w:bottom w:val="single" w:sz="6" w:space="0" w:color="auto"/>
              <w:right w:val="single" w:sz="6" w:space="0" w:color="auto"/>
            </w:tcBorders>
          </w:tcPr>
          <w:p w:rsidR="0063279F" w:rsidRPr="00C135A5" w:rsidRDefault="0063279F" w:rsidP="0063279F">
            <w:pPr>
              <w:jc w:val="both"/>
              <w:rPr>
                <w:color w:val="000000"/>
                <w:sz w:val="28"/>
                <w:szCs w:val="28"/>
              </w:rPr>
            </w:pPr>
            <w:smartTag w:uri="urn:schemas-microsoft-com:office:smarttags" w:element="phone">
              <w:smartTagPr>
                <w:attr w:uri="urn:schemas-microsoft-com:office:office" w:name="ls" w:val="trans"/>
              </w:smartTagPr>
              <w:r w:rsidRPr="00C135A5">
                <w:rPr>
                  <w:color w:val="000000"/>
                  <w:sz w:val="28"/>
                  <w:szCs w:val="28"/>
                </w:rPr>
                <w:t>3000000</w:t>
              </w:r>
            </w:smartTag>
          </w:p>
        </w:tc>
        <w:tc>
          <w:tcPr>
            <w:tcW w:w="8300" w:type="dxa"/>
            <w:tcBorders>
              <w:top w:val="single" w:sz="6" w:space="0" w:color="auto"/>
              <w:left w:val="single" w:sz="6" w:space="0" w:color="auto"/>
              <w:bottom w:val="single" w:sz="6" w:space="0" w:color="auto"/>
            </w:tcBorders>
          </w:tcPr>
          <w:p w:rsidR="0063279F" w:rsidRPr="00C135A5" w:rsidRDefault="0063279F" w:rsidP="0063279F">
            <w:pPr>
              <w:jc w:val="both"/>
              <w:rPr>
                <w:color w:val="000000"/>
                <w:sz w:val="28"/>
                <w:szCs w:val="28"/>
              </w:rPr>
            </w:pPr>
            <w:r w:rsidRPr="00C135A5">
              <w:rPr>
                <w:color w:val="000000"/>
                <w:sz w:val="28"/>
                <w:szCs w:val="28"/>
              </w:rPr>
              <w:t>Безвозмездные перечисления</w:t>
            </w:r>
          </w:p>
        </w:tc>
      </w:tr>
      <w:tr w:rsidR="0063279F" w:rsidRPr="00C135A5">
        <w:trPr>
          <w:gridAfter w:val="1"/>
          <w:wAfter w:w="1440" w:type="dxa"/>
        </w:trPr>
        <w:tc>
          <w:tcPr>
            <w:tcW w:w="1384" w:type="dxa"/>
            <w:tcBorders>
              <w:top w:val="single" w:sz="6" w:space="0" w:color="auto"/>
              <w:right w:val="single" w:sz="6" w:space="0" w:color="auto"/>
            </w:tcBorders>
          </w:tcPr>
          <w:p w:rsidR="0063279F" w:rsidRPr="00C135A5" w:rsidRDefault="0063279F" w:rsidP="0063279F">
            <w:pPr>
              <w:jc w:val="both"/>
              <w:rPr>
                <w:color w:val="000000"/>
                <w:sz w:val="28"/>
                <w:szCs w:val="28"/>
              </w:rPr>
            </w:pPr>
            <w:smartTag w:uri="urn:schemas-microsoft-com:office:smarttags" w:element="phone">
              <w:smartTagPr>
                <w:attr w:uri="urn:schemas-microsoft-com:office:office" w:name="ls" w:val="trans"/>
              </w:smartTagPr>
              <w:r w:rsidRPr="00C135A5">
                <w:rPr>
                  <w:color w:val="000000"/>
                  <w:sz w:val="28"/>
                  <w:szCs w:val="28"/>
                </w:rPr>
                <w:t>4000000</w:t>
              </w:r>
            </w:smartTag>
          </w:p>
        </w:tc>
        <w:tc>
          <w:tcPr>
            <w:tcW w:w="8300" w:type="dxa"/>
            <w:tcBorders>
              <w:top w:val="single" w:sz="6" w:space="0" w:color="auto"/>
              <w:left w:val="single" w:sz="6" w:space="0" w:color="auto"/>
            </w:tcBorders>
          </w:tcPr>
          <w:p w:rsidR="0063279F" w:rsidRPr="00C135A5" w:rsidRDefault="0063279F" w:rsidP="0063279F">
            <w:pPr>
              <w:jc w:val="both"/>
              <w:rPr>
                <w:color w:val="000000"/>
                <w:sz w:val="28"/>
                <w:szCs w:val="28"/>
              </w:rPr>
            </w:pPr>
            <w:r w:rsidRPr="00C135A5">
              <w:rPr>
                <w:color w:val="000000"/>
                <w:sz w:val="28"/>
                <w:szCs w:val="28"/>
              </w:rPr>
              <w:t>Доходы целевых бюджетных фондов</w:t>
            </w:r>
          </w:p>
        </w:tc>
      </w:tr>
      <w:tr w:rsidR="0063279F" w:rsidRPr="00C135A5">
        <w:trPr>
          <w:gridAfter w:val="1"/>
          <w:wAfter w:w="1440" w:type="dxa"/>
        </w:trPr>
        <w:tc>
          <w:tcPr>
            <w:tcW w:w="9684" w:type="dxa"/>
            <w:gridSpan w:val="2"/>
          </w:tcPr>
          <w:p w:rsidR="0063279F" w:rsidRPr="00C135A5" w:rsidRDefault="0063279F" w:rsidP="0063279F">
            <w:pPr>
              <w:spacing w:before="120" w:after="120"/>
              <w:jc w:val="both"/>
              <w:rPr>
                <w:color w:val="000000"/>
                <w:sz w:val="28"/>
                <w:szCs w:val="28"/>
              </w:rPr>
            </w:pPr>
            <w:r w:rsidRPr="00C135A5">
              <w:rPr>
                <w:color w:val="000000"/>
                <w:sz w:val="28"/>
                <w:szCs w:val="28"/>
              </w:rPr>
              <w:t xml:space="preserve">Группа </w:t>
            </w:r>
            <w:smartTag w:uri="urn:schemas-microsoft-com:office:smarttags" w:element="phone">
              <w:smartTagPr>
                <w:attr w:uri="urn:schemas-microsoft-com:office:office" w:name="ls" w:val="trans"/>
              </w:smartTagPr>
              <w:r w:rsidRPr="00C135A5">
                <w:rPr>
                  <w:color w:val="000000"/>
                  <w:sz w:val="28"/>
                  <w:szCs w:val="28"/>
                </w:rPr>
                <w:t>3000000</w:t>
              </w:r>
            </w:smartTag>
            <w:r w:rsidRPr="00C135A5">
              <w:rPr>
                <w:color w:val="000000"/>
                <w:sz w:val="28"/>
                <w:szCs w:val="28"/>
              </w:rPr>
              <w:t xml:space="preserve"> «Безвозмездные перечисления» подразделяется на подгруппы:</w:t>
            </w:r>
          </w:p>
          <w:p w:rsidR="0063279F" w:rsidRPr="00C135A5" w:rsidRDefault="0063279F" w:rsidP="0063279F">
            <w:pPr>
              <w:spacing w:before="120" w:after="120"/>
              <w:jc w:val="both"/>
              <w:rPr>
                <w:color w:val="000000"/>
                <w:sz w:val="28"/>
                <w:szCs w:val="28"/>
              </w:rPr>
            </w:pPr>
            <w:r w:rsidRPr="00C135A5">
              <w:rPr>
                <w:color w:val="000000"/>
                <w:sz w:val="28"/>
                <w:szCs w:val="28"/>
              </w:rPr>
              <w:t>Таблица 1.2</w:t>
            </w:r>
          </w:p>
        </w:tc>
      </w:tr>
      <w:tr w:rsidR="0063279F" w:rsidRPr="00C135A5">
        <w:trPr>
          <w:gridAfter w:val="1"/>
          <w:wAfter w:w="1440" w:type="dxa"/>
        </w:trPr>
        <w:tc>
          <w:tcPr>
            <w:tcW w:w="1384" w:type="dxa"/>
            <w:tcBorders>
              <w:bottom w:val="single" w:sz="6" w:space="0" w:color="auto"/>
              <w:right w:val="single" w:sz="6" w:space="0" w:color="auto"/>
            </w:tcBorders>
          </w:tcPr>
          <w:p w:rsidR="0063279F" w:rsidRPr="00C135A5" w:rsidRDefault="0063279F" w:rsidP="0063279F">
            <w:pPr>
              <w:jc w:val="both"/>
              <w:rPr>
                <w:i/>
                <w:color w:val="000000"/>
                <w:sz w:val="28"/>
                <w:szCs w:val="28"/>
              </w:rPr>
            </w:pPr>
            <w:r w:rsidRPr="00C135A5">
              <w:rPr>
                <w:i/>
                <w:color w:val="000000"/>
                <w:sz w:val="28"/>
                <w:szCs w:val="28"/>
              </w:rPr>
              <w:t>Код</w:t>
            </w:r>
          </w:p>
        </w:tc>
        <w:tc>
          <w:tcPr>
            <w:tcW w:w="8300" w:type="dxa"/>
            <w:tcBorders>
              <w:left w:val="single" w:sz="6" w:space="0" w:color="auto"/>
              <w:bottom w:val="single" w:sz="6" w:space="0" w:color="auto"/>
            </w:tcBorders>
          </w:tcPr>
          <w:p w:rsidR="0063279F" w:rsidRPr="00C135A5" w:rsidRDefault="0063279F" w:rsidP="0063279F">
            <w:pPr>
              <w:jc w:val="both"/>
              <w:rPr>
                <w:i/>
                <w:color w:val="000000"/>
                <w:sz w:val="28"/>
                <w:szCs w:val="28"/>
              </w:rPr>
            </w:pPr>
            <w:r w:rsidRPr="00C135A5">
              <w:rPr>
                <w:i/>
                <w:color w:val="000000"/>
                <w:sz w:val="28"/>
                <w:szCs w:val="28"/>
              </w:rPr>
              <w:t>Наименование подгрупп</w:t>
            </w:r>
          </w:p>
        </w:tc>
      </w:tr>
      <w:tr w:rsidR="0063279F" w:rsidRPr="00C135A5">
        <w:trPr>
          <w:gridAfter w:val="1"/>
          <w:wAfter w:w="1440" w:type="dxa"/>
        </w:trPr>
        <w:tc>
          <w:tcPr>
            <w:tcW w:w="1384" w:type="dxa"/>
            <w:tcBorders>
              <w:top w:val="single" w:sz="6" w:space="0" w:color="auto"/>
              <w:bottom w:val="single" w:sz="6" w:space="0" w:color="auto"/>
              <w:right w:val="single" w:sz="6" w:space="0" w:color="auto"/>
            </w:tcBorders>
          </w:tcPr>
          <w:p w:rsidR="0063279F" w:rsidRPr="00C135A5" w:rsidRDefault="0063279F" w:rsidP="0063279F">
            <w:pPr>
              <w:jc w:val="both"/>
              <w:rPr>
                <w:color w:val="000000"/>
                <w:sz w:val="28"/>
                <w:szCs w:val="28"/>
              </w:rPr>
            </w:pPr>
            <w:smartTag w:uri="urn:schemas-microsoft-com:office:smarttags" w:element="phone">
              <w:smartTagPr>
                <w:attr w:uri="urn:schemas-microsoft-com:office:office" w:name="ls" w:val="trans"/>
              </w:smartTagPr>
              <w:r w:rsidRPr="00C135A5">
                <w:rPr>
                  <w:color w:val="000000"/>
                  <w:sz w:val="28"/>
                  <w:szCs w:val="28"/>
                </w:rPr>
                <w:t>3010000</w:t>
              </w:r>
            </w:smartTag>
          </w:p>
        </w:tc>
        <w:tc>
          <w:tcPr>
            <w:tcW w:w="8300" w:type="dxa"/>
            <w:tcBorders>
              <w:top w:val="single" w:sz="6" w:space="0" w:color="auto"/>
              <w:left w:val="single" w:sz="6" w:space="0" w:color="auto"/>
              <w:bottom w:val="single" w:sz="6" w:space="0" w:color="auto"/>
            </w:tcBorders>
          </w:tcPr>
          <w:p w:rsidR="0063279F" w:rsidRPr="00C135A5" w:rsidRDefault="0063279F" w:rsidP="0063279F">
            <w:pPr>
              <w:jc w:val="both"/>
              <w:rPr>
                <w:color w:val="000000"/>
                <w:sz w:val="28"/>
                <w:szCs w:val="28"/>
              </w:rPr>
            </w:pPr>
            <w:r w:rsidRPr="00C135A5">
              <w:rPr>
                <w:color w:val="000000"/>
                <w:sz w:val="28"/>
                <w:szCs w:val="28"/>
              </w:rPr>
              <w:t>От нерезидентов</w:t>
            </w:r>
          </w:p>
        </w:tc>
      </w:tr>
      <w:tr w:rsidR="0063279F" w:rsidRPr="00C135A5">
        <w:trPr>
          <w:gridAfter w:val="1"/>
          <w:wAfter w:w="1440" w:type="dxa"/>
        </w:trPr>
        <w:tc>
          <w:tcPr>
            <w:tcW w:w="1384" w:type="dxa"/>
            <w:tcBorders>
              <w:top w:val="single" w:sz="6" w:space="0" w:color="auto"/>
              <w:bottom w:val="single" w:sz="6" w:space="0" w:color="auto"/>
              <w:right w:val="single" w:sz="6" w:space="0" w:color="auto"/>
            </w:tcBorders>
          </w:tcPr>
          <w:p w:rsidR="0063279F" w:rsidRPr="00C135A5" w:rsidRDefault="0063279F" w:rsidP="0063279F">
            <w:pPr>
              <w:jc w:val="both"/>
              <w:rPr>
                <w:color w:val="000000"/>
                <w:sz w:val="28"/>
                <w:szCs w:val="28"/>
              </w:rPr>
            </w:pPr>
            <w:smartTag w:uri="urn:schemas-microsoft-com:office:smarttags" w:element="phone">
              <w:smartTagPr>
                <w:attr w:uri="urn:schemas-microsoft-com:office:office" w:name="ls" w:val="trans"/>
              </w:smartTagPr>
              <w:r w:rsidRPr="00C135A5">
                <w:rPr>
                  <w:color w:val="000000"/>
                  <w:sz w:val="28"/>
                  <w:szCs w:val="28"/>
                </w:rPr>
                <w:t>3020000</w:t>
              </w:r>
            </w:smartTag>
          </w:p>
        </w:tc>
        <w:tc>
          <w:tcPr>
            <w:tcW w:w="8300" w:type="dxa"/>
            <w:tcBorders>
              <w:top w:val="single" w:sz="6" w:space="0" w:color="auto"/>
              <w:left w:val="single" w:sz="6" w:space="0" w:color="auto"/>
              <w:bottom w:val="single" w:sz="6" w:space="0" w:color="auto"/>
            </w:tcBorders>
          </w:tcPr>
          <w:p w:rsidR="0063279F" w:rsidRPr="00C135A5" w:rsidRDefault="0063279F" w:rsidP="0063279F">
            <w:pPr>
              <w:jc w:val="both"/>
              <w:rPr>
                <w:color w:val="000000"/>
                <w:sz w:val="28"/>
                <w:szCs w:val="28"/>
              </w:rPr>
            </w:pPr>
            <w:r w:rsidRPr="00C135A5">
              <w:rPr>
                <w:color w:val="000000"/>
                <w:sz w:val="28"/>
                <w:szCs w:val="28"/>
              </w:rPr>
              <w:t>От бюджетов других уровней</w:t>
            </w:r>
          </w:p>
        </w:tc>
      </w:tr>
      <w:tr w:rsidR="0063279F" w:rsidRPr="00C135A5">
        <w:trPr>
          <w:gridAfter w:val="1"/>
          <w:wAfter w:w="1440" w:type="dxa"/>
        </w:trPr>
        <w:tc>
          <w:tcPr>
            <w:tcW w:w="1384" w:type="dxa"/>
            <w:tcBorders>
              <w:top w:val="single" w:sz="6" w:space="0" w:color="auto"/>
              <w:bottom w:val="single" w:sz="6" w:space="0" w:color="auto"/>
              <w:right w:val="single" w:sz="6" w:space="0" w:color="auto"/>
            </w:tcBorders>
          </w:tcPr>
          <w:p w:rsidR="0063279F" w:rsidRPr="00C135A5" w:rsidRDefault="0063279F" w:rsidP="0063279F">
            <w:pPr>
              <w:jc w:val="both"/>
              <w:rPr>
                <w:color w:val="000000"/>
                <w:sz w:val="28"/>
                <w:szCs w:val="28"/>
              </w:rPr>
            </w:pPr>
            <w:smartTag w:uri="urn:schemas-microsoft-com:office:smarttags" w:element="phone">
              <w:smartTagPr>
                <w:attr w:uri="urn:schemas-microsoft-com:office:office" w:name="ls" w:val="trans"/>
              </w:smartTagPr>
              <w:r w:rsidRPr="00C135A5">
                <w:rPr>
                  <w:color w:val="000000"/>
                  <w:sz w:val="28"/>
                  <w:szCs w:val="28"/>
                </w:rPr>
                <w:t>3030000</w:t>
              </w:r>
            </w:smartTag>
          </w:p>
        </w:tc>
        <w:tc>
          <w:tcPr>
            <w:tcW w:w="8300" w:type="dxa"/>
            <w:tcBorders>
              <w:top w:val="single" w:sz="6" w:space="0" w:color="auto"/>
              <w:left w:val="single" w:sz="6" w:space="0" w:color="auto"/>
              <w:bottom w:val="single" w:sz="6" w:space="0" w:color="auto"/>
            </w:tcBorders>
          </w:tcPr>
          <w:p w:rsidR="0063279F" w:rsidRPr="00C135A5" w:rsidRDefault="0063279F" w:rsidP="0063279F">
            <w:pPr>
              <w:jc w:val="both"/>
              <w:rPr>
                <w:color w:val="000000"/>
                <w:sz w:val="28"/>
                <w:szCs w:val="28"/>
              </w:rPr>
            </w:pPr>
            <w:r w:rsidRPr="00C135A5">
              <w:rPr>
                <w:color w:val="000000"/>
                <w:sz w:val="28"/>
                <w:szCs w:val="28"/>
              </w:rPr>
              <w:t xml:space="preserve">От государственных внебюджетных фондов </w:t>
            </w:r>
          </w:p>
        </w:tc>
      </w:tr>
      <w:tr w:rsidR="0063279F" w:rsidRPr="00C135A5">
        <w:trPr>
          <w:gridAfter w:val="1"/>
          <w:wAfter w:w="1440" w:type="dxa"/>
        </w:trPr>
        <w:tc>
          <w:tcPr>
            <w:tcW w:w="1384" w:type="dxa"/>
            <w:tcBorders>
              <w:top w:val="single" w:sz="6" w:space="0" w:color="auto"/>
              <w:right w:val="single" w:sz="6" w:space="0" w:color="auto"/>
            </w:tcBorders>
          </w:tcPr>
          <w:p w:rsidR="0063279F" w:rsidRPr="00C135A5" w:rsidRDefault="0063279F" w:rsidP="0063279F">
            <w:pPr>
              <w:jc w:val="both"/>
              <w:rPr>
                <w:color w:val="000000"/>
                <w:sz w:val="28"/>
                <w:szCs w:val="28"/>
              </w:rPr>
            </w:pPr>
            <w:smartTag w:uri="urn:schemas-microsoft-com:office:smarttags" w:element="phone">
              <w:smartTagPr>
                <w:attr w:uri="urn:schemas-microsoft-com:office:office" w:name="ls" w:val="trans"/>
              </w:smartTagPr>
              <w:r w:rsidRPr="00C135A5">
                <w:rPr>
                  <w:color w:val="000000"/>
                  <w:sz w:val="28"/>
                  <w:szCs w:val="28"/>
                </w:rPr>
                <w:t>3040000</w:t>
              </w:r>
            </w:smartTag>
          </w:p>
        </w:tc>
        <w:tc>
          <w:tcPr>
            <w:tcW w:w="8300" w:type="dxa"/>
            <w:tcBorders>
              <w:top w:val="single" w:sz="6" w:space="0" w:color="auto"/>
              <w:left w:val="single" w:sz="6" w:space="0" w:color="auto"/>
            </w:tcBorders>
          </w:tcPr>
          <w:p w:rsidR="0063279F" w:rsidRPr="00C135A5" w:rsidRDefault="0063279F" w:rsidP="0063279F">
            <w:pPr>
              <w:jc w:val="both"/>
              <w:rPr>
                <w:color w:val="000000"/>
                <w:sz w:val="28"/>
                <w:szCs w:val="28"/>
              </w:rPr>
            </w:pPr>
            <w:r w:rsidRPr="00C135A5">
              <w:rPr>
                <w:color w:val="000000"/>
                <w:sz w:val="28"/>
                <w:szCs w:val="28"/>
              </w:rPr>
              <w:t>От государственных организаций и др.</w:t>
            </w:r>
          </w:p>
        </w:tc>
      </w:tr>
      <w:tr w:rsidR="0063279F" w:rsidRPr="00C135A5">
        <w:tc>
          <w:tcPr>
            <w:tcW w:w="9684" w:type="dxa"/>
            <w:gridSpan w:val="2"/>
          </w:tcPr>
          <w:p w:rsidR="0063279F" w:rsidRPr="00C135A5" w:rsidRDefault="0063279F" w:rsidP="0063279F">
            <w:pPr>
              <w:spacing w:before="120" w:after="120"/>
              <w:jc w:val="both"/>
              <w:rPr>
                <w:color w:val="000000"/>
                <w:sz w:val="28"/>
                <w:szCs w:val="28"/>
              </w:rPr>
            </w:pPr>
            <w:r w:rsidRPr="00C135A5">
              <w:rPr>
                <w:color w:val="000000"/>
                <w:sz w:val="28"/>
                <w:szCs w:val="28"/>
              </w:rPr>
              <w:t xml:space="preserve">Подгруппа </w:t>
            </w:r>
            <w:smartTag w:uri="urn:schemas-microsoft-com:office:smarttags" w:element="phone">
              <w:smartTagPr>
                <w:attr w:uri="urn:schemas-microsoft-com:office:office" w:name="ls" w:val="trans"/>
              </w:smartTagPr>
              <w:r w:rsidRPr="00C135A5">
                <w:rPr>
                  <w:color w:val="000000"/>
                  <w:sz w:val="28"/>
                  <w:szCs w:val="28"/>
                </w:rPr>
                <w:t>3020000</w:t>
              </w:r>
            </w:smartTag>
            <w:r w:rsidRPr="00C135A5">
              <w:rPr>
                <w:color w:val="000000"/>
                <w:sz w:val="28"/>
                <w:szCs w:val="28"/>
              </w:rPr>
              <w:t xml:space="preserve"> «От бюджетов других уровней» подразделяется на статьи:</w:t>
            </w:r>
          </w:p>
          <w:p w:rsidR="0063279F" w:rsidRPr="00C135A5" w:rsidRDefault="0063279F" w:rsidP="0063279F">
            <w:pPr>
              <w:spacing w:before="120" w:after="120"/>
              <w:jc w:val="both"/>
              <w:rPr>
                <w:color w:val="000000"/>
                <w:sz w:val="28"/>
                <w:szCs w:val="28"/>
              </w:rPr>
            </w:pPr>
            <w:r w:rsidRPr="00C135A5">
              <w:rPr>
                <w:color w:val="000000"/>
                <w:sz w:val="28"/>
                <w:szCs w:val="28"/>
              </w:rPr>
              <w:t>Таблица 1.3</w:t>
            </w:r>
          </w:p>
        </w:tc>
        <w:tc>
          <w:tcPr>
            <w:tcW w:w="1440" w:type="dxa"/>
          </w:tcPr>
          <w:p w:rsidR="0063279F" w:rsidRPr="00C135A5" w:rsidRDefault="0063279F" w:rsidP="0063279F">
            <w:pPr>
              <w:spacing w:line="360" w:lineRule="auto"/>
              <w:rPr>
                <w:color w:val="000000"/>
                <w:sz w:val="28"/>
                <w:szCs w:val="28"/>
              </w:rPr>
            </w:pPr>
          </w:p>
        </w:tc>
      </w:tr>
      <w:tr w:rsidR="0063279F" w:rsidRPr="00C135A5">
        <w:trPr>
          <w:gridAfter w:val="1"/>
          <w:wAfter w:w="1440" w:type="dxa"/>
        </w:trPr>
        <w:tc>
          <w:tcPr>
            <w:tcW w:w="1384" w:type="dxa"/>
            <w:tcBorders>
              <w:bottom w:val="single" w:sz="6" w:space="0" w:color="auto"/>
              <w:right w:val="single" w:sz="6" w:space="0" w:color="auto"/>
            </w:tcBorders>
          </w:tcPr>
          <w:p w:rsidR="0063279F" w:rsidRPr="00C135A5" w:rsidRDefault="0063279F" w:rsidP="0063279F">
            <w:pPr>
              <w:jc w:val="both"/>
              <w:rPr>
                <w:i/>
                <w:color w:val="000000"/>
                <w:sz w:val="28"/>
                <w:szCs w:val="28"/>
              </w:rPr>
            </w:pPr>
            <w:r w:rsidRPr="00C135A5">
              <w:rPr>
                <w:i/>
                <w:color w:val="000000"/>
                <w:sz w:val="28"/>
                <w:szCs w:val="28"/>
              </w:rPr>
              <w:t>Код</w:t>
            </w:r>
          </w:p>
        </w:tc>
        <w:tc>
          <w:tcPr>
            <w:tcW w:w="8300" w:type="dxa"/>
            <w:tcBorders>
              <w:left w:val="single" w:sz="6" w:space="0" w:color="auto"/>
              <w:bottom w:val="single" w:sz="6" w:space="0" w:color="auto"/>
            </w:tcBorders>
          </w:tcPr>
          <w:p w:rsidR="0063279F" w:rsidRPr="00C135A5" w:rsidRDefault="0063279F" w:rsidP="0063279F">
            <w:pPr>
              <w:jc w:val="both"/>
              <w:rPr>
                <w:i/>
                <w:color w:val="000000"/>
                <w:sz w:val="28"/>
                <w:szCs w:val="28"/>
              </w:rPr>
            </w:pPr>
            <w:r w:rsidRPr="00C135A5">
              <w:rPr>
                <w:i/>
                <w:color w:val="000000"/>
                <w:sz w:val="28"/>
                <w:szCs w:val="28"/>
              </w:rPr>
              <w:t>Наименование статей</w:t>
            </w:r>
          </w:p>
        </w:tc>
      </w:tr>
      <w:tr w:rsidR="0063279F" w:rsidRPr="00C135A5">
        <w:trPr>
          <w:gridAfter w:val="1"/>
          <w:wAfter w:w="1440" w:type="dxa"/>
        </w:trPr>
        <w:tc>
          <w:tcPr>
            <w:tcW w:w="1384" w:type="dxa"/>
            <w:tcBorders>
              <w:top w:val="single" w:sz="6" w:space="0" w:color="auto"/>
              <w:bottom w:val="single" w:sz="6" w:space="0" w:color="auto"/>
              <w:right w:val="single" w:sz="6" w:space="0" w:color="auto"/>
            </w:tcBorders>
          </w:tcPr>
          <w:p w:rsidR="0063279F" w:rsidRPr="00C135A5" w:rsidRDefault="0063279F" w:rsidP="0063279F">
            <w:pPr>
              <w:jc w:val="both"/>
              <w:rPr>
                <w:color w:val="000000"/>
                <w:sz w:val="28"/>
                <w:szCs w:val="28"/>
              </w:rPr>
            </w:pPr>
            <w:smartTag w:uri="urn:schemas-microsoft-com:office:smarttags" w:element="phone">
              <w:smartTagPr>
                <w:attr w:uri="urn:schemas-microsoft-com:office:office" w:name="ls" w:val="trans"/>
              </w:smartTagPr>
              <w:r w:rsidRPr="00C135A5">
                <w:rPr>
                  <w:color w:val="000000"/>
                  <w:sz w:val="28"/>
                  <w:szCs w:val="28"/>
                </w:rPr>
                <w:t>3020100</w:t>
              </w:r>
            </w:smartTag>
          </w:p>
        </w:tc>
        <w:tc>
          <w:tcPr>
            <w:tcW w:w="8300" w:type="dxa"/>
            <w:tcBorders>
              <w:top w:val="single" w:sz="6" w:space="0" w:color="auto"/>
              <w:left w:val="single" w:sz="6" w:space="0" w:color="auto"/>
              <w:bottom w:val="single" w:sz="6" w:space="0" w:color="auto"/>
            </w:tcBorders>
          </w:tcPr>
          <w:p w:rsidR="0063279F" w:rsidRPr="00C135A5" w:rsidRDefault="0063279F" w:rsidP="0063279F">
            <w:pPr>
              <w:jc w:val="both"/>
              <w:rPr>
                <w:color w:val="000000"/>
                <w:sz w:val="28"/>
                <w:szCs w:val="28"/>
              </w:rPr>
            </w:pPr>
            <w:r w:rsidRPr="00C135A5">
              <w:rPr>
                <w:color w:val="000000"/>
                <w:sz w:val="28"/>
                <w:szCs w:val="28"/>
              </w:rPr>
              <w:t>Дотации</w:t>
            </w:r>
          </w:p>
        </w:tc>
      </w:tr>
      <w:tr w:rsidR="0063279F" w:rsidRPr="00C135A5">
        <w:trPr>
          <w:gridAfter w:val="1"/>
          <w:wAfter w:w="1440" w:type="dxa"/>
        </w:trPr>
        <w:tc>
          <w:tcPr>
            <w:tcW w:w="1384" w:type="dxa"/>
            <w:tcBorders>
              <w:top w:val="single" w:sz="6" w:space="0" w:color="auto"/>
              <w:bottom w:val="single" w:sz="6" w:space="0" w:color="auto"/>
              <w:right w:val="single" w:sz="6" w:space="0" w:color="auto"/>
            </w:tcBorders>
          </w:tcPr>
          <w:p w:rsidR="0063279F" w:rsidRPr="00C135A5" w:rsidRDefault="0063279F" w:rsidP="0063279F">
            <w:pPr>
              <w:jc w:val="both"/>
              <w:rPr>
                <w:color w:val="000000"/>
                <w:sz w:val="28"/>
                <w:szCs w:val="28"/>
              </w:rPr>
            </w:pPr>
            <w:smartTag w:uri="urn:schemas-microsoft-com:office:smarttags" w:element="phone">
              <w:smartTagPr>
                <w:attr w:uri="urn:schemas-microsoft-com:office:office" w:name="ls" w:val="trans"/>
              </w:smartTagPr>
              <w:r w:rsidRPr="00C135A5">
                <w:rPr>
                  <w:color w:val="000000"/>
                  <w:sz w:val="28"/>
                  <w:szCs w:val="28"/>
                </w:rPr>
                <w:t>3020200</w:t>
              </w:r>
            </w:smartTag>
          </w:p>
        </w:tc>
        <w:tc>
          <w:tcPr>
            <w:tcW w:w="8300" w:type="dxa"/>
            <w:tcBorders>
              <w:top w:val="single" w:sz="6" w:space="0" w:color="auto"/>
              <w:left w:val="single" w:sz="6" w:space="0" w:color="auto"/>
              <w:bottom w:val="single" w:sz="6" w:space="0" w:color="auto"/>
            </w:tcBorders>
          </w:tcPr>
          <w:p w:rsidR="0063279F" w:rsidRPr="00C135A5" w:rsidRDefault="0063279F" w:rsidP="0063279F">
            <w:pPr>
              <w:jc w:val="both"/>
              <w:rPr>
                <w:color w:val="000000"/>
                <w:sz w:val="28"/>
                <w:szCs w:val="28"/>
              </w:rPr>
            </w:pPr>
            <w:r w:rsidRPr="00C135A5">
              <w:rPr>
                <w:color w:val="000000"/>
                <w:sz w:val="28"/>
                <w:szCs w:val="28"/>
              </w:rPr>
              <w:t>Субвенции</w:t>
            </w:r>
          </w:p>
        </w:tc>
      </w:tr>
      <w:tr w:rsidR="0063279F" w:rsidRPr="00C135A5">
        <w:trPr>
          <w:gridAfter w:val="1"/>
          <w:wAfter w:w="1440" w:type="dxa"/>
        </w:trPr>
        <w:tc>
          <w:tcPr>
            <w:tcW w:w="1384" w:type="dxa"/>
            <w:tcBorders>
              <w:top w:val="single" w:sz="6" w:space="0" w:color="auto"/>
              <w:bottom w:val="single" w:sz="6" w:space="0" w:color="auto"/>
              <w:right w:val="single" w:sz="6" w:space="0" w:color="auto"/>
            </w:tcBorders>
          </w:tcPr>
          <w:p w:rsidR="0063279F" w:rsidRPr="00C135A5" w:rsidRDefault="0063279F" w:rsidP="0063279F">
            <w:pPr>
              <w:jc w:val="both"/>
              <w:rPr>
                <w:color w:val="000000"/>
                <w:sz w:val="28"/>
                <w:szCs w:val="28"/>
              </w:rPr>
            </w:pPr>
            <w:smartTag w:uri="urn:schemas-microsoft-com:office:smarttags" w:element="phone">
              <w:smartTagPr>
                <w:attr w:uri="urn:schemas-microsoft-com:office:office" w:name="ls" w:val="trans"/>
              </w:smartTagPr>
              <w:r w:rsidRPr="00C135A5">
                <w:rPr>
                  <w:color w:val="000000"/>
                  <w:sz w:val="28"/>
                  <w:szCs w:val="28"/>
                </w:rPr>
                <w:t>3020300</w:t>
              </w:r>
            </w:smartTag>
          </w:p>
        </w:tc>
        <w:tc>
          <w:tcPr>
            <w:tcW w:w="8300" w:type="dxa"/>
            <w:tcBorders>
              <w:top w:val="single" w:sz="6" w:space="0" w:color="auto"/>
              <w:left w:val="single" w:sz="6" w:space="0" w:color="auto"/>
              <w:bottom w:val="single" w:sz="6" w:space="0" w:color="auto"/>
            </w:tcBorders>
          </w:tcPr>
          <w:p w:rsidR="0063279F" w:rsidRPr="00C135A5" w:rsidRDefault="0063279F" w:rsidP="0063279F">
            <w:pPr>
              <w:jc w:val="both"/>
              <w:rPr>
                <w:color w:val="000000"/>
                <w:sz w:val="28"/>
                <w:szCs w:val="28"/>
              </w:rPr>
            </w:pPr>
            <w:r w:rsidRPr="00C135A5">
              <w:rPr>
                <w:color w:val="000000"/>
                <w:sz w:val="28"/>
                <w:szCs w:val="28"/>
              </w:rPr>
              <w:t>Средства, получаемые по взаимным расчетам, в том числе компенсации дополнительных расходов, возникших в результате  решений, принятых органами государственной власти</w:t>
            </w:r>
          </w:p>
        </w:tc>
      </w:tr>
      <w:tr w:rsidR="0063279F" w:rsidRPr="00C135A5">
        <w:trPr>
          <w:gridAfter w:val="1"/>
          <w:wAfter w:w="1440" w:type="dxa"/>
        </w:trPr>
        <w:tc>
          <w:tcPr>
            <w:tcW w:w="1384" w:type="dxa"/>
            <w:tcBorders>
              <w:top w:val="single" w:sz="6" w:space="0" w:color="auto"/>
              <w:right w:val="single" w:sz="6" w:space="0" w:color="auto"/>
            </w:tcBorders>
          </w:tcPr>
          <w:p w:rsidR="0063279F" w:rsidRPr="00C135A5" w:rsidRDefault="0063279F" w:rsidP="0063279F">
            <w:pPr>
              <w:jc w:val="both"/>
              <w:rPr>
                <w:color w:val="000000"/>
                <w:sz w:val="28"/>
                <w:szCs w:val="28"/>
              </w:rPr>
            </w:pPr>
            <w:smartTag w:uri="urn:schemas-microsoft-com:office:smarttags" w:element="phone">
              <w:smartTagPr>
                <w:attr w:uri="urn:schemas-microsoft-com:office:office" w:name="ls" w:val="trans"/>
              </w:smartTagPr>
              <w:r w:rsidRPr="00C135A5">
                <w:rPr>
                  <w:color w:val="000000"/>
                  <w:sz w:val="28"/>
                  <w:szCs w:val="28"/>
                </w:rPr>
                <w:t>3020400</w:t>
              </w:r>
            </w:smartTag>
          </w:p>
        </w:tc>
        <w:tc>
          <w:tcPr>
            <w:tcW w:w="8300" w:type="dxa"/>
            <w:tcBorders>
              <w:top w:val="single" w:sz="6" w:space="0" w:color="auto"/>
              <w:left w:val="single" w:sz="6" w:space="0" w:color="auto"/>
            </w:tcBorders>
          </w:tcPr>
          <w:p w:rsidR="0063279F" w:rsidRPr="00C135A5" w:rsidRDefault="0063279F" w:rsidP="0063279F">
            <w:pPr>
              <w:jc w:val="both"/>
              <w:rPr>
                <w:color w:val="000000"/>
                <w:sz w:val="28"/>
                <w:szCs w:val="28"/>
              </w:rPr>
            </w:pPr>
            <w:r w:rsidRPr="00C135A5">
              <w:rPr>
                <w:color w:val="000000"/>
                <w:sz w:val="28"/>
                <w:szCs w:val="28"/>
              </w:rPr>
              <w:t>Трансферты и др.</w:t>
            </w:r>
          </w:p>
        </w:tc>
      </w:tr>
    </w:tbl>
    <w:p w:rsidR="0063279F" w:rsidRPr="00C135A5" w:rsidRDefault="0063279F" w:rsidP="0063279F">
      <w:pPr>
        <w:spacing w:before="120" w:line="360" w:lineRule="auto"/>
        <w:ind w:firstLine="709"/>
        <w:jc w:val="both"/>
        <w:rPr>
          <w:color w:val="000000"/>
          <w:sz w:val="28"/>
          <w:szCs w:val="28"/>
        </w:rPr>
      </w:pPr>
      <w:r w:rsidRPr="00C135A5">
        <w:rPr>
          <w:i/>
          <w:color w:val="000000"/>
          <w:sz w:val="28"/>
          <w:szCs w:val="28"/>
        </w:rPr>
        <w:t xml:space="preserve">Доходы бюджета </w:t>
      </w:r>
      <w:r w:rsidRPr="00C135A5">
        <w:rPr>
          <w:color w:val="000000"/>
          <w:sz w:val="28"/>
          <w:szCs w:val="28"/>
        </w:rPr>
        <w:t xml:space="preserve">- это денежные средства, поступающие в безвозмездном и безвозвратном порядке в соответствии  законодательством  в распоряжение органов государственной власти соответствующего уровня. </w:t>
      </w:r>
      <w:r w:rsidRPr="00C135A5">
        <w:rPr>
          <w:i/>
          <w:color w:val="000000"/>
          <w:sz w:val="28"/>
          <w:szCs w:val="28"/>
        </w:rPr>
        <w:t xml:space="preserve">Расходы бюджета </w:t>
      </w:r>
      <w:r w:rsidRPr="00C135A5">
        <w:rPr>
          <w:color w:val="000000"/>
          <w:sz w:val="28"/>
          <w:szCs w:val="28"/>
        </w:rPr>
        <w:t xml:space="preserve">-  денежные средства, направляемые на финансовое обеспечение задач и функций государства и местного самоуправления. </w:t>
      </w:r>
    </w:p>
    <w:p w:rsidR="0063279F" w:rsidRPr="00C135A5" w:rsidRDefault="0063279F" w:rsidP="0063279F">
      <w:pPr>
        <w:spacing w:line="360" w:lineRule="auto"/>
        <w:ind w:firstLine="709"/>
        <w:jc w:val="both"/>
        <w:rPr>
          <w:color w:val="000000"/>
          <w:sz w:val="28"/>
          <w:szCs w:val="28"/>
        </w:rPr>
      </w:pPr>
      <w:r w:rsidRPr="00C135A5">
        <w:rPr>
          <w:color w:val="000000"/>
          <w:sz w:val="28"/>
          <w:szCs w:val="28"/>
        </w:rPr>
        <w:t>Виды доходов бюджетов: налоговые (федеральные, региональные и местные налоги и сборы, штрафы и пени), неналоговые, безвозмездные перечисления, а также обособленно учитываются доходы целевых бюджетных фондов. К неналоговым доходам относятся доходы:</w:t>
      </w:r>
    </w:p>
    <w:p w:rsidR="0063279F" w:rsidRPr="00C135A5" w:rsidRDefault="0063279F" w:rsidP="0063279F">
      <w:pPr>
        <w:spacing w:line="360" w:lineRule="auto"/>
        <w:ind w:left="284"/>
        <w:jc w:val="both"/>
        <w:rPr>
          <w:color w:val="000000"/>
          <w:sz w:val="28"/>
          <w:szCs w:val="28"/>
        </w:rPr>
      </w:pPr>
      <w:r w:rsidRPr="00C135A5">
        <w:rPr>
          <w:color w:val="000000"/>
          <w:sz w:val="28"/>
          <w:szCs w:val="28"/>
        </w:rPr>
        <w:t>от использования, продажи и иного возмездного отчуждение имущества, находящегося в государственной или муниципальной собственности;</w:t>
      </w:r>
    </w:p>
    <w:p w:rsidR="0063279F" w:rsidRPr="00C135A5" w:rsidRDefault="0063279F" w:rsidP="0063279F">
      <w:pPr>
        <w:spacing w:line="360" w:lineRule="auto"/>
        <w:ind w:left="284"/>
        <w:jc w:val="both"/>
        <w:rPr>
          <w:color w:val="000000"/>
          <w:sz w:val="28"/>
          <w:szCs w:val="28"/>
        </w:rPr>
      </w:pPr>
      <w:r w:rsidRPr="00C135A5">
        <w:rPr>
          <w:color w:val="000000"/>
          <w:sz w:val="28"/>
          <w:szCs w:val="28"/>
        </w:rPr>
        <w:t>от платных услуг, оказанных государственными или муниципальными органами власти и учреждениями;</w:t>
      </w:r>
    </w:p>
    <w:p w:rsidR="0063279F" w:rsidRPr="00C135A5" w:rsidRDefault="0063279F" w:rsidP="0063279F">
      <w:pPr>
        <w:spacing w:line="360" w:lineRule="auto"/>
        <w:ind w:left="284"/>
        <w:jc w:val="both"/>
        <w:rPr>
          <w:color w:val="000000"/>
          <w:sz w:val="28"/>
          <w:szCs w:val="28"/>
        </w:rPr>
      </w:pPr>
      <w:r w:rsidRPr="00C135A5">
        <w:rPr>
          <w:color w:val="000000"/>
          <w:sz w:val="28"/>
          <w:szCs w:val="28"/>
        </w:rPr>
        <w:t>средства, полученные в результате применения мер гражданско-правовой, административной и уголовной ответственности (штрафы, конфискации, компенсации, возмещение ущерба);</w:t>
      </w:r>
    </w:p>
    <w:p w:rsidR="0063279F" w:rsidRPr="00C135A5" w:rsidRDefault="0063279F" w:rsidP="0063279F">
      <w:pPr>
        <w:spacing w:line="360" w:lineRule="auto"/>
        <w:ind w:left="284"/>
        <w:jc w:val="both"/>
        <w:rPr>
          <w:color w:val="000000"/>
          <w:sz w:val="28"/>
          <w:szCs w:val="28"/>
        </w:rPr>
      </w:pPr>
      <w:r w:rsidRPr="00C135A5">
        <w:rPr>
          <w:color w:val="000000"/>
          <w:sz w:val="28"/>
          <w:szCs w:val="28"/>
        </w:rPr>
        <w:t>финансовая помощь и бюджетные ссуды от бюджетов других уровней и др.</w:t>
      </w:r>
    </w:p>
    <w:p w:rsidR="0063279F" w:rsidRPr="00C135A5" w:rsidRDefault="0063279F" w:rsidP="0063279F">
      <w:pPr>
        <w:spacing w:line="360" w:lineRule="auto"/>
        <w:ind w:firstLine="709"/>
        <w:jc w:val="both"/>
        <w:rPr>
          <w:color w:val="000000"/>
          <w:sz w:val="28"/>
          <w:szCs w:val="28"/>
        </w:rPr>
      </w:pPr>
      <w:r w:rsidRPr="00C135A5">
        <w:rPr>
          <w:color w:val="000000"/>
          <w:sz w:val="28"/>
          <w:szCs w:val="28"/>
        </w:rPr>
        <w:t xml:space="preserve">Помимо собственных, в бюджетах 2-го и 3-го уровней выделяют т.н. </w:t>
      </w:r>
      <w:r w:rsidRPr="00C135A5">
        <w:rPr>
          <w:i/>
          <w:color w:val="000000"/>
          <w:sz w:val="28"/>
          <w:szCs w:val="28"/>
        </w:rPr>
        <w:t xml:space="preserve">регулирующие доходы </w:t>
      </w:r>
      <w:r w:rsidRPr="00C135A5">
        <w:rPr>
          <w:color w:val="000000"/>
          <w:sz w:val="28"/>
          <w:szCs w:val="28"/>
        </w:rPr>
        <w:t xml:space="preserve">- федеральные или региональные налоги и платежи, по которым устанавливаются процентные нормативы отчислений в бюджеты субъектов или местные бюджеты на финансовый год или на долговременной основе (не менее чем на 3 года) по разным видам таких доходов (в отличие от </w:t>
      </w:r>
      <w:r w:rsidRPr="00C135A5">
        <w:rPr>
          <w:i/>
          <w:color w:val="000000"/>
          <w:sz w:val="28"/>
          <w:szCs w:val="28"/>
        </w:rPr>
        <w:t>закрепленных доходов</w:t>
      </w:r>
      <w:r w:rsidRPr="00C135A5">
        <w:rPr>
          <w:color w:val="000000"/>
          <w:sz w:val="28"/>
          <w:szCs w:val="28"/>
        </w:rPr>
        <w:t>, полностью поступающих в соответствующий бюджет).</w:t>
      </w:r>
    </w:p>
    <w:p w:rsidR="0063279F" w:rsidRPr="00C135A5" w:rsidRDefault="0063279F" w:rsidP="0063279F">
      <w:pPr>
        <w:spacing w:line="360" w:lineRule="auto"/>
        <w:ind w:firstLine="709"/>
        <w:jc w:val="both"/>
        <w:rPr>
          <w:color w:val="000000"/>
          <w:sz w:val="28"/>
          <w:szCs w:val="28"/>
        </w:rPr>
      </w:pPr>
      <w:r w:rsidRPr="00C135A5">
        <w:rPr>
          <w:color w:val="000000"/>
          <w:sz w:val="28"/>
          <w:szCs w:val="28"/>
        </w:rPr>
        <w:t xml:space="preserve">Расходы бюджетов в зависимости от их экономического содержания подразделяются на текущие расходы (обеспечение текущих потребностей) и капитальные (инвестиционные нужды и прирост запасов). Формы расходов бюджетов: </w:t>
      </w:r>
    </w:p>
    <w:p w:rsidR="0063279F" w:rsidRPr="00C135A5" w:rsidRDefault="0063279F" w:rsidP="0063279F">
      <w:pPr>
        <w:spacing w:line="360" w:lineRule="auto"/>
        <w:ind w:left="284"/>
        <w:jc w:val="both"/>
        <w:rPr>
          <w:color w:val="000000"/>
          <w:sz w:val="28"/>
          <w:szCs w:val="28"/>
        </w:rPr>
      </w:pPr>
      <w:r w:rsidRPr="00C135A5">
        <w:rPr>
          <w:color w:val="000000"/>
          <w:sz w:val="28"/>
          <w:szCs w:val="28"/>
        </w:rPr>
        <w:t>ассигнования на содержание бюджетных учреждений;</w:t>
      </w:r>
    </w:p>
    <w:p w:rsidR="0063279F" w:rsidRPr="00C135A5" w:rsidRDefault="0063279F" w:rsidP="0063279F">
      <w:pPr>
        <w:spacing w:line="360" w:lineRule="auto"/>
        <w:ind w:left="284"/>
        <w:jc w:val="both"/>
        <w:rPr>
          <w:color w:val="000000"/>
          <w:sz w:val="28"/>
          <w:szCs w:val="28"/>
        </w:rPr>
      </w:pPr>
      <w:r w:rsidRPr="00C135A5">
        <w:rPr>
          <w:color w:val="000000"/>
          <w:sz w:val="28"/>
          <w:szCs w:val="28"/>
        </w:rPr>
        <w:t>оплата по государственным (муниципальным) контрактам;</w:t>
      </w:r>
    </w:p>
    <w:p w:rsidR="0063279F" w:rsidRPr="00C135A5" w:rsidRDefault="0063279F" w:rsidP="0063279F">
      <w:pPr>
        <w:spacing w:line="360" w:lineRule="auto"/>
        <w:ind w:left="284"/>
        <w:jc w:val="both"/>
        <w:rPr>
          <w:color w:val="000000"/>
          <w:sz w:val="28"/>
          <w:szCs w:val="28"/>
        </w:rPr>
      </w:pPr>
      <w:r w:rsidRPr="00C135A5">
        <w:rPr>
          <w:color w:val="000000"/>
          <w:sz w:val="28"/>
          <w:szCs w:val="28"/>
        </w:rPr>
        <w:t>трансферты населению;</w:t>
      </w:r>
    </w:p>
    <w:p w:rsidR="0063279F" w:rsidRPr="00C135A5" w:rsidRDefault="0063279F" w:rsidP="0063279F">
      <w:pPr>
        <w:widowControl w:val="0"/>
        <w:spacing w:line="360" w:lineRule="auto"/>
        <w:ind w:left="284"/>
        <w:jc w:val="both"/>
        <w:rPr>
          <w:color w:val="000000"/>
          <w:sz w:val="28"/>
          <w:szCs w:val="28"/>
        </w:rPr>
      </w:pPr>
      <w:r w:rsidRPr="00C135A5">
        <w:rPr>
          <w:color w:val="000000"/>
          <w:sz w:val="28"/>
          <w:szCs w:val="28"/>
        </w:rPr>
        <w:t>ассигнования на осуществление полномочий, передаваемых на другие уровни власти и на компенсацию дополнительных расходов, возникающих из-за решений вышестоящих органов власти;</w:t>
      </w:r>
    </w:p>
    <w:p w:rsidR="0063279F" w:rsidRPr="00C135A5" w:rsidRDefault="0063279F" w:rsidP="0063279F">
      <w:pPr>
        <w:spacing w:line="360" w:lineRule="auto"/>
        <w:ind w:left="284"/>
        <w:jc w:val="both"/>
        <w:rPr>
          <w:color w:val="000000"/>
          <w:sz w:val="28"/>
          <w:szCs w:val="28"/>
        </w:rPr>
      </w:pPr>
      <w:r w:rsidRPr="00C135A5">
        <w:rPr>
          <w:color w:val="000000"/>
          <w:sz w:val="28"/>
          <w:szCs w:val="28"/>
        </w:rPr>
        <w:t xml:space="preserve">бюджетные кредиты юридическим лицам; </w:t>
      </w:r>
    </w:p>
    <w:p w:rsidR="0063279F" w:rsidRPr="00C135A5" w:rsidRDefault="0063279F" w:rsidP="0063279F">
      <w:pPr>
        <w:spacing w:line="360" w:lineRule="auto"/>
        <w:ind w:left="284"/>
        <w:jc w:val="both"/>
        <w:rPr>
          <w:color w:val="000000"/>
          <w:sz w:val="28"/>
          <w:szCs w:val="28"/>
        </w:rPr>
      </w:pPr>
      <w:r w:rsidRPr="00C135A5">
        <w:rPr>
          <w:color w:val="000000"/>
          <w:sz w:val="28"/>
          <w:szCs w:val="28"/>
        </w:rPr>
        <w:t>субвенции и субсидии юридическим и физическим лицам;</w:t>
      </w:r>
    </w:p>
    <w:p w:rsidR="0063279F" w:rsidRPr="00C135A5" w:rsidRDefault="0063279F" w:rsidP="0063279F">
      <w:pPr>
        <w:spacing w:line="360" w:lineRule="auto"/>
        <w:ind w:left="284"/>
        <w:jc w:val="both"/>
        <w:rPr>
          <w:color w:val="000000"/>
          <w:sz w:val="28"/>
          <w:szCs w:val="28"/>
        </w:rPr>
      </w:pPr>
      <w:r w:rsidRPr="00C135A5">
        <w:rPr>
          <w:color w:val="000000"/>
          <w:sz w:val="28"/>
          <w:szCs w:val="28"/>
        </w:rPr>
        <w:t>инвестиции в уставные капиталы юридических лиц;</w:t>
      </w:r>
    </w:p>
    <w:p w:rsidR="0063279F" w:rsidRPr="00C135A5" w:rsidRDefault="0063279F" w:rsidP="0063279F">
      <w:pPr>
        <w:spacing w:line="360" w:lineRule="auto"/>
        <w:ind w:left="284"/>
        <w:jc w:val="both"/>
        <w:rPr>
          <w:color w:val="000000"/>
          <w:sz w:val="28"/>
          <w:szCs w:val="28"/>
        </w:rPr>
      </w:pPr>
      <w:r w:rsidRPr="00C135A5">
        <w:rPr>
          <w:color w:val="000000"/>
          <w:sz w:val="28"/>
          <w:szCs w:val="28"/>
        </w:rPr>
        <w:t>бюджетные ссуды, дотации, субвенции и субсидии бюджетам других уровней, внебюджетным фондам;</w:t>
      </w:r>
    </w:p>
    <w:p w:rsidR="0063279F" w:rsidRPr="00C135A5" w:rsidRDefault="0063279F" w:rsidP="0063279F">
      <w:pPr>
        <w:spacing w:line="360" w:lineRule="auto"/>
        <w:ind w:left="284"/>
        <w:jc w:val="both"/>
        <w:rPr>
          <w:color w:val="000000"/>
          <w:sz w:val="28"/>
          <w:szCs w:val="28"/>
        </w:rPr>
      </w:pPr>
      <w:r w:rsidRPr="00C135A5">
        <w:rPr>
          <w:color w:val="000000"/>
          <w:sz w:val="28"/>
          <w:szCs w:val="28"/>
        </w:rPr>
        <w:t>кредиты иностранным государствам;</w:t>
      </w:r>
    </w:p>
    <w:p w:rsidR="0063279F" w:rsidRPr="00C135A5" w:rsidRDefault="0063279F" w:rsidP="0063279F">
      <w:pPr>
        <w:spacing w:line="360" w:lineRule="auto"/>
        <w:ind w:left="284"/>
        <w:jc w:val="both"/>
        <w:rPr>
          <w:color w:val="000000"/>
          <w:sz w:val="28"/>
          <w:szCs w:val="28"/>
        </w:rPr>
      </w:pPr>
      <w:r w:rsidRPr="00C135A5">
        <w:rPr>
          <w:color w:val="000000"/>
          <w:sz w:val="28"/>
          <w:szCs w:val="28"/>
        </w:rPr>
        <w:t>средства на обслуживание и погашение долговых обязательств.</w:t>
      </w:r>
    </w:p>
    <w:p w:rsidR="0063279F" w:rsidRPr="00C135A5" w:rsidRDefault="0063279F" w:rsidP="0063279F">
      <w:pPr>
        <w:spacing w:line="360" w:lineRule="auto"/>
        <w:ind w:firstLine="709"/>
        <w:jc w:val="both"/>
        <w:rPr>
          <w:color w:val="000000"/>
          <w:sz w:val="28"/>
          <w:szCs w:val="28"/>
        </w:rPr>
      </w:pPr>
      <w:r w:rsidRPr="00C135A5">
        <w:rPr>
          <w:color w:val="000000"/>
          <w:sz w:val="28"/>
          <w:szCs w:val="28"/>
        </w:rPr>
        <w:t xml:space="preserve">При этом под </w:t>
      </w:r>
      <w:r w:rsidRPr="00C135A5">
        <w:rPr>
          <w:i/>
          <w:color w:val="000000"/>
          <w:sz w:val="28"/>
          <w:szCs w:val="28"/>
        </w:rPr>
        <w:t>дотацией</w:t>
      </w:r>
      <w:r w:rsidRPr="00C135A5">
        <w:rPr>
          <w:color w:val="000000"/>
          <w:sz w:val="28"/>
          <w:szCs w:val="28"/>
        </w:rPr>
        <w:t xml:space="preserve"> понимается средства, предоставляемые бюджету другого уровня на безвозмездной и безвозвратной основе для покрытия текущих расходов, </w:t>
      </w:r>
      <w:r w:rsidRPr="00C135A5">
        <w:rPr>
          <w:i/>
          <w:color w:val="000000"/>
          <w:sz w:val="28"/>
          <w:szCs w:val="28"/>
        </w:rPr>
        <w:t xml:space="preserve">субвенция </w:t>
      </w:r>
      <w:r w:rsidRPr="00C135A5">
        <w:rPr>
          <w:color w:val="000000"/>
          <w:sz w:val="28"/>
          <w:szCs w:val="28"/>
        </w:rPr>
        <w:t xml:space="preserve">- средства, предоставляемые на той же основе бюджету другого уровня или юридическому лицу на осуществление целевых расходов, </w:t>
      </w:r>
      <w:r w:rsidRPr="00C135A5">
        <w:rPr>
          <w:i/>
          <w:color w:val="000000"/>
          <w:sz w:val="28"/>
          <w:szCs w:val="28"/>
        </w:rPr>
        <w:t xml:space="preserve">субсидия </w:t>
      </w:r>
      <w:r w:rsidRPr="00C135A5">
        <w:rPr>
          <w:color w:val="000000"/>
          <w:sz w:val="28"/>
          <w:szCs w:val="28"/>
        </w:rPr>
        <w:t>- средства, предоставляемые бюджету другого уровня, юридическому или физическому лицу на условиях долевого финансирования целевых расходов.</w:t>
      </w:r>
    </w:p>
    <w:p w:rsidR="0063279F" w:rsidRPr="00C135A5" w:rsidRDefault="0063279F" w:rsidP="0063279F">
      <w:pPr>
        <w:spacing w:line="360" w:lineRule="auto"/>
        <w:ind w:firstLine="709"/>
        <w:jc w:val="both"/>
        <w:rPr>
          <w:color w:val="000000"/>
          <w:sz w:val="28"/>
          <w:szCs w:val="28"/>
        </w:rPr>
      </w:pPr>
      <w:r w:rsidRPr="00C135A5">
        <w:rPr>
          <w:color w:val="000000"/>
          <w:sz w:val="28"/>
          <w:szCs w:val="28"/>
        </w:rPr>
        <w:t xml:space="preserve">В любом бюджете доходы и расходы должны быть сбалансированы. При </w:t>
      </w:r>
      <w:r w:rsidRPr="00C135A5">
        <w:rPr>
          <w:i/>
          <w:color w:val="000000"/>
          <w:sz w:val="28"/>
          <w:szCs w:val="28"/>
        </w:rPr>
        <w:t xml:space="preserve">дефиците бюджета </w:t>
      </w:r>
      <w:r w:rsidRPr="00C135A5">
        <w:rPr>
          <w:color w:val="000000"/>
          <w:sz w:val="28"/>
          <w:szCs w:val="28"/>
        </w:rPr>
        <w:t>- превышении расходов над доходами - должны быть указаны источники финансирования дефицита (перечень источников финансирования различен для разных уровней бюджетной системы РФ). Законодательством РФ установлены предельные размеры дефицита бюджета. Например, размер дефицита федерального бюджета не может превышать суммарный объем бюджетных инвестиций и расходов на обслуживание государственного долга РФ (</w:t>
      </w:r>
      <w:r w:rsidRPr="00C135A5">
        <w:rPr>
          <w:i/>
          <w:color w:val="000000"/>
          <w:sz w:val="28"/>
          <w:szCs w:val="28"/>
        </w:rPr>
        <w:t xml:space="preserve">государственный долг </w:t>
      </w:r>
      <w:r w:rsidRPr="00C135A5">
        <w:rPr>
          <w:color w:val="000000"/>
          <w:sz w:val="28"/>
          <w:szCs w:val="28"/>
        </w:rPr>
        <w:t>- долговые обязательства РФ перед физическими и юридическими лицами, иностранными государствами, международными организациями и иными субъектами международного права). Для покрытия дефицита бюджета используются государственные заимствования - займы, привлекаемые от физических и юридических лиц, иностранных государств, международных финансовых организаций, по которым возникают долговые обязательства РФ как заемщика или гаранта погашения займов другими заемщиками, выраженные в иностранной (внешние) или российской валюте (внутренние заимствования).</w:t>
      </w:r>
    </w:p>
    <w:p w:rsidR="0063279F" w:rsidRPr="00C135A5" w:rsidRDefault="0063279F" w:rsidP="0063279F">
      <w:pPr>
        <w:pStyle w:val="1"/>
        <w:jc w:val="center"/>
        <w:rPr>
          <w:color w:val="000000"/>
        </w:rPr>
      </w:pPr>
      <w:bookmarkStart w:id="7" w:name="_Toc164784315"/>
      <w:r w:rsidRPr="00C135A5">
        <w:rPr>
          <w:color w:val="000000"/>
          <w:szCs w:val="28"/>
        </w:rPr>
        <w:t>1.</w:t>
      </w:r>
      <w:r w:rsidRPr="00C135A5">
        <w:rPr>
          <w:color w:val="000000"/>
        </w:rPr>
        <w:t>4</w:t>
      </w:r>
      <w:r w:rsidRPr="00C135A5">
        <w:rPr>
          <w:color w:val="000000"/>
          <w:szCs w:val="28"/>
        </w:rPr>
        <w:t>.</w:t>
      </w:r>
      <w:r w:rsidRPr="00C135A5">
        <w:rPr>
          <w:color w:val="000000"/>
        </w:rPr>
        <w:t xml:space="preserve"> Бюджеты</w:t>
      </w:r>
      <w:r w:rsidRPr="00C135A5">
        <w:rPr>
          <w:color w:val="000000"/>
          <w:szCs w:val="28"/>
        </w:rPr>
        <w:t xml:space="preserve"> субъектов Российской Федерации.</w:t>
      </w:r>
      <w:bookmarkEnd w:id="7"/>
    </w:p>
    <w:p w:rsidR="0063279F" w:rsidRPr="00C135A5" w:rsidRDefault="0063279F" w:rsidP="0063279F">
      <w:pPr>
        <w:spacing w:line="360" w:lineRule="auto"/>
        <w:ind w:firstLine="709"/>
        <w:jc w:val="both"/>
        <w:rPr>
          <w:color w:val="000000"/>
          <w:sz w:val="28"/>
          <w:szCs w:val="28"/>
        </w:rPr>
      </w:pPr>
      <w:r w:rsidRPr="00C135A5">
        <w:rPr>
          <w:color w:val="000000"/>
          <w:sz w:val="28"/>
          <w:szCs w:val="28"/>
        </w:rPr>
        <w:t xml:space="preserve">Бюджеты субъектов Российской Федерации входят во второй уровень бюджетной системы Российской Федерации. </w:t>
      </w:r>
      <w:r w:rsidRPr="00C135A5">
        <w:rPr>
          <w:i/>
          <w:color w:val="000000"/>
          <w:sz w:val="28"/>
          <w:szCs w:val="28"/>
        </w:rPr>
        <w:t xml:space="preserve">Бюджет субъекта РФ </w:t>
      </w:r>
      <w:r w:rsidRPr="00C135A5">
        <w:rPr>
          <w:color w:val="000000"/>
          <w:sz w:val="28"/>
          <w:szCs w:val="28"/>
        </w:rPr>
        <w:t xml:space="preserve">- это форма образования и расходования денежных средств, предназначенных для обеспечения задач и функций, отнесенных к предметам ведения субъекта РФ. Бюджет субъекта РФ и свод бюджетов муниципальных образований, находящихся на его территории, составляют консолидированный бюджет субъекта РФ. </w:t>
      </w:r>
    </w:p>
    <w:p w:rsidR="0063279F" w:rsidRPr="00C135A5" w:rsidRDefault="0063279F" w:rsidP="0063279F">
      <w:pPr>
        <w:spacing w:line="360" w:lineRule="auto"/>
        <w:ind w:firstLine="709"/>
        <w:jc w:val="both"/>
        <w:rPr>
          <w:color w:val="000000"/>
          <w:sz w:val="28"/>
          <w:szCs w:val="28"/>
        </w:rPr>
      </w:pPr>
      <w:r w:rsidRPr="00C135A5">
        <w:rPr>
          <w:color w:val="000000"/>
          <w:sz w:val="28"/>
          <w:szCs w:val="28"/>
        </w:rPr>
        <w:t xml:space="preserve">Федеральный закон о федеральном бюджете на каждый год содержит перечень регулирующих и закрепленных федеральных налогов и платежей субъектов РФ. </w:t>
      </w:r>
    </w:p>
    <w:p w:rsidR="0063279F" w:rsidRPr="00C135A5" w:rsidRDefault="0063279F" w:rsidP="0063279F">
      <w:pPr>
        <w:spacing w:line="360" w:lineRule="auto"/>
        <w:jc w:val="both"/>
        <w:rPr>
          <w:color w:val="000000"/>
          <w:sz w:val="28"/>
          <w:szCs w:val="28"/>
        </w:rPr>
      </w:pPr>
      <w:r w:rsidRPr="00C135A5">
        <w:rPr>
          <w:color w:val="000000"/>
          <w:sz w:val="28"/>
          <w:szCs w:val="28"/>
        </w:rPr>
        <w:t>НДС на товары (работы, услуги), производимые (выполняемые, оказываемые) на территории РФ, за исключением налога на добавленную стоимость на драгоценные металлы и драгоценные камни, отпускаемые из Государственного фонда драгоценных металлов и драгоценных камней РФ, - в размере 25 процентов доходов;</w:t>
      </w:r>
    </w:p>
    <w:p w:rsidR="0063279F" w:rsidRPr="00C135A5" w:rsidRDefault="0063279F" w:rsidP="0063279F">
      <w:pPr>
        <w:spacing w:line="360" w:lineRule="auto"/>
        <w:ind w:left="284"/>
        <w:jc w:val="both"/>
        <w:rPr>
          <w:color w:val="000000"/>
          <w:sz w:val="28"/>
          <w:szCs w:val="28"/>
        </w:rPr>
      </w:pPr>
      <w:r w:rsidRPr="00C135A5">
        <w:rPr>
          <w:color w:val="000000"/>
          <w:sz w:val="28"/>
          <w:szCs w:val="28"/>
        </w:rPr>
        <w:t>акцизов на спирт этиловый из всех видов сырья, водку и ликероводочные изделия, спиртосодержащие растворы, производимые на территории Российской Федерации, - в размере 50 процентов доходов;</w:t>
      </w:r>
    </w:p>
    <w:p w:rsidR="0063279F" w:rsidRPr="00C135A5" w:rsidRDefault="0063279F" w:rsidP="0063279F">
      <w:pPr>
        <w:spacing w:line="360" w:lineRule="auto"/>
        <w:ind w:left="284"/>
        <w:jc w:val="both"/>
        <w:rPr>
          <w:color w:val="000000"/>
          <w:sz w:val="28"/>
          <w:szCs w:val="28"/>
        </w:rPr>
      </w:pPr>
      <w:r w:rsidRPr="00C135A5">
        <w:rPr>
          <w:color w:val="000000"/>
          <w:sz w:val="28"/>
          <w:szCs w:val="28"/>
        </w:rPr>
        <w:t>акцизов на остальные товары, производимые на территории РФ, за исключением акцизов на нефть (включая газовый конденсат), акцизов на услуги по ее перекачке и акцизов на природный газ, бензин автомобильный и легковые  автомобили, - в размере 100 процентов доходов;</w:t>
      </w:r>
    </w:p>
    <w:p w:rsidR="0063279F" w:rsidRPr="00C135A5" w:rsidRDefault="0063279F" w:rsidP="0063279F">
      <w:pPr>
        <w:spacing w:line="360" w:lineRule="auto"/>
        <w:ind w:left="284"/>
        <w:jc w:val="both"/>
        <w:rPr>
          <w:color w:val="000000"/>
          <w:sz w:val="28"/>
          <w:szCs w:val="28"/>
        </w:rPr>
      </w:pPr>
      <w:r w:rsidRPr="00C135A5">
        <w:rPr>
          <w:color w:val="000000"/>
          <w:sz w:val="28"/>
          <w:szCs w:val="28"/>
        </w:rPr>
        <w:t>лицензионных и регистрационных сборов - в соответствии с действующим законодательством;</w:t>
      </w:r>
    </w:p>
    <w:p w:rsidR="0063279F" w:rsidRPr="00C135A5" w:rsidRDefault="0063279F" w:rsidP="0063279F">
      <w:pPr>
        <w:spacing w:line="360" w:lineRule="auto"/>
        <w:ind w:left="284"/>
        <w:jc w:val="both"/>
        <w:rPr>
          <w:color w:val="000000"/>
          <w:sz w:val="28"/>
          <w:szCs w:val="28"/>
        </w:rPr>
      </w:pPr>
      <w:r w:rsidRPr="00C135A5">
        <w:rPr>
          <w:color w:val="000000"/>
          <w:sz w:val="28"/>
          <w:szCs w:val="28"/>
        </w:rPr>
        <w:t>подоходного налога с физических лиц - в размере 100 процентов доходов;</w:t>
      </w:r>
    </w:p>
    <w:p w:rsidR="0063279F" w:rsidRPr="00C135A5" w:rsidRDefault="0063279F" w:rsidP="0063279F">
      <w:pPr>
        <w:spacing w:line="360" w:lineRule="auto"/>
        <w:ind w:left="284"/>
        <w:jc w:val="both"/>
        <w:rPr>
          <w:color w:val="000000"/>
          <w:sz w:val="28"/>
          <w:szCs w:val="28"/>
        </w:rPr>
      </w:pPr>
      <w:r w:rsidRPr="00C135A5">
        <w:rPr>
          <w:color w:val="000000"/>
          <w:sz w:val="28"/>
          <w:szCs w:val="28"/>
        </w:rPr>
        <w:t>налога на покупку иностранных денежных знаков и платежных документов, выраженных в иностранной валюте, - в размере 40 процентов доходов;</w:t>
      </w:r>
    </w:p>
    <w:p w:rsidR="0063279F" w:rsidRPr="00C135A5" w:rsidRDefault="0063279F" w:rsidP="0063279F">
      <w:pPr>
        <w:spacing w:line="360" w:lineRule="auto"/>
        <w:ind w:left="284"/>
        <w:jc w:val="both"/>
        <w:rPr>
          <w:color w:val="000000"/>
          <w:sz w:val="28"/>
          <w:szCs w:val="28"/>
        </w:rPr>
      </w:pPr>
      <w:r w:rsidRPr="00C135A5">
        <w:rPr>
          <w:color w:val="000000"/>
          <w:sz w:val="28"/>
          <w:szCs w:val="28"/>
        </w:rPr>
        <w:t>платежей за пользование природными ресурсами - по нормативам, установленным действующим законодательством;</w:t>
      </w:r>
    </w:p>
    <w:p w:rsidR="0063279F" w:rsidRPr="00C135A5" w:rsidRDefault="0063279F" w:rsidP="0063279F">
      <w:pPr>
        <w:spacing w:line="360" w:lineRule="auto"/>
        <w:ind w:left="284"/>
        <w:jc w:val="both"/>
        <w:rPr>
          <w:color w:val="000000"/>
          <w:sz w:val="28"/>
          <w:szCs w:val="28"/>
        </w:rPr>
      </w:pPr>
      <w:r w:rsidRPr="00C135A5">
        <w:rPr>
          <w:color w:val="000000"/>
          <w:sz w:val="28"/>
          <w:szCs w:val="28"/>
        </w:rPr>
        <w:t>платы за пользование объектами животного мира и водными биологическими ресурсами - в размере 60 процентов доходов;</w:t>
      </w:r>
    </w:p>
    <w:p w:rsidR="0063279F" w:rsidRPr="00C135A5" w:rsidRDefault="0063279F" w:rsidP="0063279F">
      <w:pPr>
        <w:spacing w:line="360" w:lineRule="auto"/>
        <w:ind w:left="284"/>
        <w:jc w:val="both"/>
        <w:rPr>
          <w:color w:val="000000"/>
          <w:sz w:val="28"/>
          <w:szCs w:val="28"/>
        </w:rPr>
      </w:pPr>
      <w:r w:rsidRPr="00C135A5">
        <w:rPr>
          <w:color w:val="000000"/>
          <w:sz w:val="28"/>
          <w:szCs w:val="28"/>
        </w:rPr>
        <w:t>лесного налога - в размере 100 процентов доходов;</w:t>
      </w:r>
    </w:p>
    <w:p w:rsidR="0063279F" w:rsidRPr="00C135A5" w:rsidRDefault="0063279F" w:rsidP="0063279F">
      <w:pPr>
        <w:spacing w:line="360" w:lineRule="auto"/>
        <w:ind w:left="284"/>
        <w:jc w:val="both"/>
        <w:rPr>
          <w:color w:val="000000"/>
          <w:sz w:val="28"/>
          <w:szCs w:val="28"/>
        </w:rPr>
      </w:pPr>
      <w:r w:rsidRPr="00C135A5">
        <w:rPr>
          <w:color w:val="000000"/>
          <w:sz w:val="28"/>
          <w:szCs w:val="28"/>
        </w:rPr>
        <w:t>платы за пользование водными объектами - в размере 60 процентов доходов;</w:t>
      </w:r>
    </w:p>
    <w:p w:rsidR="0063279F" w:rsidRPr="00C135A5" w:rsidRDefault="0063279F" w:rsidP="0063279F">
      <w:pPr>
        <w:spacing w:line="360" w:lineRule="auto"/>
        <w:ind w:left="284"/>
        <w:jc w:val="both"/>
        <w:rPr>
          <w:color w:val="000000"/>
          <w:sz w:val="28"/>
          <w:szCs w:val="28"/>
        </w:rPr>
      </w:pPr>
      <w:r w:rsidRPr="00C135A5">
        <w:rPr>
          <w:color w:val="000000"/>
          <w:sz w:val="28"/>
          <w:szCs w:val="28"/>
        </w:rPr>
        <w:t>налога с розничных продаж - в размере 100 процентов доходов;</w:t>
      </w:r>
    </w:p>
    <w:p w:rsidR="0063279F" w:rsidRPr="00C135A5" w:rsidRDefault="0063279F" w:rsidP="0063279F">
      <w:pPr>
        <w:spacing w:line="360" w:lineRule="auto"/>
        <w:ind w:left="284"/>
        <w:jc w:val="both"/>
        <w:rPr>
          <w:color w:val="000000"/>
          <w:sz w:val="28"/>
          <w:szCs w:val="28"/>
        </w:rPr>
      </w:pPr>
      <w:r w:rsidRPr="00C135A5">
        <w:rPr>
          <w:color w:val="000000"/>
          <w:sz w:val="28"/>
          <w:szCs w:val="28"/>
        </w:rPr>
        <w:t>прочих налогов, сборов, пошлин и других платежей, подлежащих зачислению в бюджеты субъектов РФ в соответствии с законодательством.</w:t>
      </w:r>
    </w:p>
    <w:p w:rsidR="0063279F" w:rsidRPr="00C135A5" w:rsidRDefault="0063279F" w:rsidP="0063279F">
      <w:pPr>
        <w:widowControl w:val="0"/>
        <w:spacing w:line="360" w:lineRule="auto"/>
        <w:ind w:firstLine="709"/>
        <w:jc w:val="both"/>
        <w:rPr>
          <w:color w:val="000000"/>
          <w:sz w:val="28"/>
          <w:szCs w:val="28"/>
        </w:rPr>
      </w:pPr>
      <w:r w:rsidRPr="00C135A5">
        <w:rPr>
          <w:color w:val="000000"/>
          <w:sz w:val="28"/>
          <w:szCs w:val="28"/>
        </w:rPr>
        <w:t xml:space="preserve">Процедура утверждения и построение бюджетов субъектов Российской Федерации аналогичны процедуре и построению федерального бюджета, однако существуют определенные отличия, связанные с различным правовым регулированием бюджетного механизма регионов - каждый субъект Федерации имеет свое бюджетное законодательство (комплекс нормативных актов). </w:t>
      </w:r>
    </w:p>
    <w:p w:rsidR="0063279F" w:rsidRPr="00C135A5" w:rsidRDefault="0063279F" w:rsidP="0063279F">
      <w:pPr>
        <w:widowControl w:val="0"/>
        <w:spacing w:line="360" w:lineRule="auto"/>
        <w:ind w:firstLine="709"/>
        <w:jc w:val="both"/>
        <w:rPr>
          <w:color w:val="000000"/>
          <w:sz w:val="28"/>
          <w:szCs w:val="28"/>
        </w:rPr>
      </w:pPr>
      <w:r w:rsidRPr="00C135A5">
        <w:rPr>
          <w:color w:val="000000"/>
          <w:sz w:val="28"/>
          <w:szCs w:val="28"/>
        </w:rPr>
        <w:t xml:space="preserve">Тем регионам, в которых среднедушевой доход по бюджету за предыдущий год ниже, чем в целом по России, и у которых собственных доходов и средств, полученных из федерального бюджета, недостаточно для финансирования текущих расходов, предоставляется помощь из Федерального фонда поддержки субъектов Федерации. Регионам, в которых сбор федеральных налогов на одного жителя менее 95 % от среднероссийского уровня и условная сумма расходов менее 100 % плановых расходов регионального бюджета, предоставляется статус региона, особо нуждающегося в поддержке. В настоящее время большинству регионов РФ осуществляется помощь из федерального бюджета путем перечисления трансфертов, выделения бюджетных. </w:t>
      </w:r>
    </w:p>
    <w:p w:rsidR="0063279F" w:rsidRPr="00C135A5" w:rsidRDefault="0063279F" w:rsidP="0063279F">
      <w:pPr>
        <w:pStyle w:val="1"/>
        <w:jc w:val="center"/>
        <w:rPr>
          <w:color w:val="000000"/>
        </w:rPr>
      </w:pPr>
      <w:bookmarkStart w:id="8" w:name="_Toc164784316"/>
      <w:r w:rsidRPr="00C135A5">
        <w:rPr>
          <w:color w:val="000000"/>
          <w:szCs w:val="28"/>
        </w:rPr>
        <w:t>1.</w:t>
      </w:r>
      <w:r w:rsidRPr="00C135A5">
        <w:rPr>
          <w:color w:val="000000"/>
        </w:rPr>
        <w:t>5</w:t>
      </w:r>
      <w:r w:rsidRPr="00C135A5">
        <w:rPr>
          <w:color w:val="000000"/>
          <w:szCs w:val="28"/>
        </w:rPr>
        <w:t>. Местные бюджеты.</w:t>
      </w:r>
      <w:bookmarkEnd w:id="8"/>
    </w:p>
    <w:p w:rsidR="0063279F" w:rsidRPr="00C135A5" w:rsidRDefault="0063279F" w:rsidP="0063279F">
      <w:pPr>
        <w:widowControl w:val="0"/>
        <w:spacing w:line="360" w:lineRule="auto"/>
        <w:ind w:firstLine="709"/>
        <w:jc w:val="both"/>
        <w:rPr>
          <w:color w:val="000000"/>
          <w:sz w:val="28"/>
          <w:szCs w:val="28"/>
        </w:rPr>
      </w:pPr>
      <w:r w:rsidRPr="00C135A5">
        <w:rPr>
          <w:color w:val="000000"/>
          <w:sz w:val="28"/>
          <w:szCs w:val="28"/>
        </w:rPr>
        <w:t xml:space="preserve">Местные бюджеты составляют третий уровень бюджетной системы Российской Федерации. БК РФ определяет </w:t>
      </w:r>
      <w:r w:rsidRPr="00C135A5">
        <w:rPr>
          <w:i/>
          <w:color w:val="000000"/>
          <w:sz w:val="28"/>
          <w:szCs w:val="28"/>
        </w:rPr>
        <w:t xml:space="preserve">бюджет муниципального образования (местный бюджет) </w:t>
      </w:r>
      <w:r w:rsidRPr="00C135A5">
        <w:rPr>
          <w:color w:val="000000"/>
          <w:sz w:val="28"/>
          <w:szCs w:val="28"/>
        </w:rPr>
        <w:t xml:space="preserve">как форму образования и расходования денежных средств, предназначенных для обеспечения задач и функций, отнесенных к предметам ведения местного самоуправления. </w:t>
      </w:r>
    </w:p>
    <w:p w:rsidR="0063279F" w:rsidRPr="00C135A5" w:rsidRDefault="0063279F" w:rsidP="0063279F">
      <w:pPr>
        <w:pStyle w:val="1"/>
        <w:jc w:val="center"/>
        <w:rPr>
          <w:color w:val="000000"/>
        </w:rPr>
      </w:pPr>
      <w:bookmarkStart w:id="9" w:name="_Toc164784317"/>
      <w:r w:rsidRPr="00C135A5">
        <w:rPr>
          <w:color w:val="000000"/>
        </w:rPr>
        <w:t>1.6. Внебюджетные фонды.</w:t>
      </w:r>
      <w:bookmarkEnd w:id="9"/>
    </w:p>
    <w:p w:rsidR="0063279F" w:rsidRPr="00C135A5" w:rsidRDefault="0063279F" w:rsidP="0063279F">
      <w:pPr>
        <w:widowControl w:val="0"/>
        <w:spacing w:line="360" w:lineRule="auto"/>
        <w:ind w:firstLine="709"/>
        <w:jc w:val="both"/>
        <w:rPr>
          <w:color w:val="000000"/>
          <w:sz w:val="28"/>
          <w:szCs w:val="28"/>
        </w:rPr>
      </w:pPr>
      <w:r w:rsidRPr="00C135A5">
        <w:rPr>
          <w:i/>
          <w:color w:val="000000"/>
          <w:sz w:val="28"/>
          <w:szCs w:val="28"/>
        </w:rPr>
        <w:t xml:space="preserve">Государственный внебюджетный фонд </w:t>
      </w:r>
      <w:r w:rsidRPr="00C135A5">
        <w:rPr>
          <w:color w:val="000000"/>
          <w:sz w:val="28"/>
          <w:szCs w:val="28"/>
        </w:rPr>
        <w:t>- форма образования и расходования денежных средств, образуемых вне федерального бюджета и бюджетов субъектов Российской Федерации. Государственные внебюджетные фонды предназначены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 и имеют строгое целевой назначение. Расходы и доходы (бюджет) государственных внебюджетных фондов утверждаются законодательными (представительными) органами в форме закона (решения) аналогично закону (решению) об утверждении государственного бюджета. Формируются государственные внебюджетные фонды в основном за счет обязательных отчислений, уплачиваемых юридическими и физическими лицами. Средства государственных внебюджетных фондов находятся в государственной собственности.</w:t>
      </w:r>
    </w:p>
    <w:p w:rsidR="0063279F" w:rsidRPr="00C135A5" w:rsidRDefault="0063279F" w:rsidP="0063279F">
      <w:pPr>
        <w:widowControl w:val="0"/>
        <w:spacing w:line="360" w:lineRule="auto"/>
        <w:jc w:val="both"/>
        <w:rPr>
          <w:color w:val="000000"/>
          <w:sz w:val="28"/>
          <w:szCs w:val="28"/>
        </w:rPr>
      </w:pPr>
      <w:r w:rsidRPr="00C135A5">
        <w:rPr>
          <w:color w:val="000000"/>
          <w:sz w:val="28"/>
          <w:szCs w:val="28"/>
        </w:rPr>
        <w:t>В настоящее время принципы формирования, расходования, управления внебюджетными фондами регламентируются БК РФ; порядок составления, утверждения бюджетов государственных внебюджетных фондов, составления и утверждения отчетов об их исполнении регулируется нормами бюджетного процесса РФ. Исполнение бюджетов государственных внебюджетных фондов осуществляется Федеральным казначейством Российской Федерации.</w:t>
      </w:r>
    </w:p>
    <w:p w:rsidR="0063279F" w:rsidRPr="00C135A5" w:rsidRDefault="0063279F" w:rsidP="0063279F">
      <w:pPr>
        <w:widowControl w:val="0"/>
        <w:spacing w:line="360" w:lineRule="auto"/>
        <w:jc w:val="both"/>
        <w:rPr>
          <w:color w:val="000000"/>
          <w:sz w:val="28"/>
          <w:szCs w:val="28"/>
        </w:rPr>
      </w:pPr>
      <w:r w:rsidRPr="00C135A5">
        <w:rPr>
          <w:color w:val="000000"/>
          <w:sz w:val="28"/>
          <w:szCs w:val="28"/>
        </w:rPr>
        <w:t xml:space="preserve">БК РФ включает в число </w:t>
      </w:r>
      <w:r w:rsidRPr="00C135A5">
        <w:rPr>
          <w:i/>
          <w:color w:val="000000"/>
          <w:sz w:val="28"/>
          <w:szCs w:val="28"/>
        </w:rPr>
        <w:t>государственных внебюджетных фондов РФ</w:t>
      </w:r>
      <w:r w:rsidRPr="00C135A5">
        <w:rPr>
          <w:color w:val="000000"/>
          <w:sz w:val="28"/>
          <w:szCs w:val="28"/>
        </w:rPr>
        <w:t>:</w:t>
      </w:r>
    </w:p>
    <w:p w:rsidR="0063279F" w:rsidRPr="00C135A5" w:rsidRDefault="0063279F" w:rsidP="0063279F">
      <w:pPr>
        <w:widowControl w:val="0"/>
        <w:spacing w:line="360" w:lineRule="auto"/>
        <w:ind w:left="284"/>
        <w:jc w:val="both"/>
        <w:rPr>
          <w:color w:val="000000"/>
          <w:sz w:val="28"/>
          <w:szCs w:val="28"/>
        </w:rPr>
      </w:pPr>
      <w:r w:rsidRPr="00C135A5">
        <w:rPr>
          <w:color w:val="000000"/>
          <w:sz w:val="28"/>
          <w:szCs w:val="28"/>
        </w:rPr>
        <w:t>Пенсионный фонд Российской Федерации;</w:t>
      </w:r>
    </w:p>
    <w:p w:rsidR="0063279F" w:rsidRPr="00C135A5" w:rsidRDefault="0063279F" w:rsidP="0063279F">
      <w:pPr>
        <w:widowControl w:val="0"/>
        <w:spacing w:line="360" w:lineRule="auto"/>
        <w:ind w:left="284"/>
        <w:jc w:val="both"/>
        <w:rPr>
          <w:color w:val="000000"/>
          <w:sz w:val="28"/>
          <w:szCs w:val="28"/>
        </w:rPr>
      </w:pPr>
      <w:r w:rsidRPr="00C135A5">
        <w:rPr>
          <w:color w:val="000000"/>
          <w:sz w:val="28"/>
          <w:szCs w:val="28"/>
        </w:rPr>
        <w:t>Фонд социального страхования Российской Федерации;</w:t>
      </w:r>
    </w:p>
    <w:p w:rsidR="0063279F" w:rsidRPr="00C135A5" w:rsidRDefault="0063279F" w:rsidP="0063279F">
      <w:pPr>
        <w:widowControl w:val="0"/>
        <w:spacing w:line="360" w:lineRule="auto"/>
        <w:ind w:left="284"/>
        <w:jc w:val="both"/>
        <w:rPr>
          <w:color w:val="000000"/>
          <w:sz w:val="28"/>
          <w:szCs w:val="28"/>
        </w:rPr>
      </w:pPr>
      <w:r w:rsidRPr="00C135A5">
        <w:rPr>
          <w:color w:val="000000"/>
          <w:sz w:val="28"/>
          <w:szCs w:val="28"/>
        </w:rPr>
        <w:t>Федеральный фонд обязательного медицинского страхования;</w:t>
      </w:r>
    </w:p>
    <w:p w:rsidR="0063279F" w:rsidRPr="00C135A5" w:rsidRDefault="0063279F" w:rsidP="0063279F">
      <w:pPr>
        <w:widowControl w:val="0"/>
        <w:spacing w:line="360" w:lineRule="auto"/>
        <w:ind w:left="284"/>
        <w:jc w:val="both"/>
        <w:rPr>
          <w:color w:val="000000"/>
          <w:sz w:val="28"/>
          <w:szCs w:val="28"/>
        </w:rPr>
      </w:pPr>
      <w:r w:rsidRPr="00C135A5">
        <w:rPr>
          <w:color w:val="000000"/>
          <w:sz w:val="28"/>
          <w:szCs w:val="28"/>
        </w:rPr>
        <w:t>Государственный фонд занятости населения Российской Федерации,</w:t>
      </w:r>
    </w:p>
    <w:p w:rsidR="0063279F" w:rsidRPr="00C135A5" w:rsidRDefault="0063279F" w:rsidP="0063279F">
      <w:pPr>
        <w:widowControl w:val="0"/>
        <w:spacing w:line="360" w:lineRule="auto"/>
        <w:ind w:left="284"/>
        <w:jc w:val="both"/>
        <w:rPr>
          <w:color w:val="000000"/>
          <w:sz w:val="28"/>
          <w:szCs w:val="28"/>
        </w:rPr>
      </w:pPr>
    </w:p>
    <w:p w:rsidR="0063279F" w:rsidRPr="00C135A5" w:rsidRDefault="0063279F" w:rsidP="0063279F">
      <w:pPr>
        <w:pStyle w:val="1"/>
        <w:jc w:val="center"/>
        <w:rPr>
          <w:color w:val="000000"/>
        </w:rPr>
      </w:pPr>
      <w:bookmarkStart w:id="10" w:name="_Toc164784318"/>
      <w:r w:rsidRPr="00C135A5">
        <w:rPr>
          <w:color w:val="000000"/>
        </w:rPr>
        <w:t>1.7. Бюджетное планирование и бюджетный процесс.</w:t>
      </w:r>
      <w:bookmarkEnd w:id="10"/>
    </w:p>
    <w:p w:rsidR="0063279F" w:rsidRPr="00C135A5" w:rsidRDefault="0063279F" w:rsidP="0063279F">
      <w:pPr>
        <w:spacing w:line="360" w:lineRule="auto"/>
        <w:ind w:firstLine="567"/>
        <w:jc w:val="both"/>
        <w:rPr>
          <w:i/>
          <w:color w:val="000000"/>
          <w:sz w:val="28"/>
          <w:szCs w:val="28"/>
        </w:rPr>
      </w:pPr>
      <w:r w:rsidRPr="00C135A5">
        <w:rPr>
          <w:i/>
          <w:color w:val="000000"/>
          <w:sz w:val="28"/>
          <w:szCs w:val="28"/>
        </w:rPr>
        <w:t xml:space="preserve">Бюджетное планирование </w:t>
      </w:r>
      <w:r w:rsidRPr="00C135A5">
        <w:rPr>
          <w:color w:val="000000"/>
          <w:sz w:val="28"/>
          <w:szCs w:val="28"/>
        </w:rPr>
        <w:t>- важнейшая составная часть финансового планирования, подчиненная требованиям финансовой политики государства. Его экономическая сущность заключается в централизованном распределении и перераспределении стоимости общественного продукта и национального дохода между звеньями финансовой системы на основе государственной социально-экономической программы развития страны в процессе становления и исполнения бюджетов и внебюджетных фондов разного уровня. Бюджетное планирование осуществляется уполномоченными законом органами государственной власти и включает в себя бюджетный процесс, его нормативно-правовую базу и организационную основу, а также вопросы теории и методологии составления бюджетов государства.</w:t>
      </w:r>
      <w:r w:rsidRPr="00C135A5">
        <w:rPr>
          <w:rStyle w:val="a6"/>
          <w:color w:val="000000"/>
          <w:sz w:val="28"/>
          <w:szCs w:val="28"/>
        </w:rPr>
        <w:t xml:space="preserve"> </w:t>
      </w:r>
      <w:r w:rsidRPr="00C135A5">
        <w:rPr>
          <w:color w:val="000000"/>
          <w:sz w:val="28"/>
          <w:szCs w:val="28"/>
        </w:rPr>
        <w:t xml:space="preserve">В качестве </w:t>
      </w:r>
      <w:r w:rsidRPr="00C135A5">
        <w:rPr>
          <w:i/>
          <w:color w:val="000000"/>
          <w:sz w:val="28"/>
          <w:szCs w:val="28"/>
        </w:rPr>
        <w:t xml:space="preserve">принципов бюджетного планирования </w:t>
      </w:r>
      <w:r w:rsidRPr="00C135A5">
        <w:rPr>
          <w:color w:val="000000"/>
          <w:sz w:val="28"/>
          <w:szCs w:val="28"/>
        </w:rPr>
        <w:t>выделяют, в частности, единство правового регулирования, непрерывность планирования годового бюджета, балансовый метод и др.</w:t>
      </w:r>
    </w:p>
    <w:p w:rsidR="0063279F" w:rsidRPr="00C135A5" w:rsidRDefault="0063279F" w:rsidP="0063279F">
      <w:pPr>
        <w:spacing w:line="360" w:lineRule="auto"/>
        <w:ind w:firstLine="567"/>
        <w:jc w:val="both"/>
        <w:rPr>
          <w:color w:val="000000"/>
          <w:sz w:val="28"/>
          <w:szCs w:val="28"/>
        </w:rPr>
      </w:pPr>
      <w:r w:rsidRPr="00C135A5">
        <w:rPr>
          <w:i/>
          <w:color w:val="000000"/>
          <w:sz w:val="28"/>
          <w:szCs w:val="28"/>
        </w:rPr>
        <w:t xml:space="preserve">Бюджетный процесс </w:t>
      </w:r>
      <w:r w:rsidRPr="00C135A5">
        <w:rPr>
          <w:color w:val="000000"/>
          <w:sz w:val="28"/>
          <w:szCs w:val="28"/>
        </w:rPr>
        <w:t>-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бюджеты,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за их исполнением. Бюджетный процесс включает в себя 4 стадии бюджетной деятельности:</w:t>
      </w:r>
    </w:p>
    <w:p w:rsidR="0063279F" w:rsidRPr="00C135A5" w:rsidRDefault="0063279F" w:rsidP="0063279F">
      <w:pPr>
        <w:numPr>
          <w:ilvl w:val="0"/>
          <w:numId w:val="3"/>
        </w:numPr>
        <w:spacing w:line="360" w:lineRule="auto"/>
        <w:jc w:val="both"/>
        <w:rPr>
          <w:color w:val="000000"/>
          <w:sz w:val="28"/>
          <w:szCs w:val="28"/>
        </w:rPr>
      </w:pPr>
      <w:r w:rsidRPr="00C135A5">
        <w:rPr>
          <w:color w:val="000000"/>
          <w:sz w:val="28"/>
          <w:szCs w:val="28"/>
        </w:rPr>
        <w:t>составление проектов бюджетов;</w:t>
      </w:r>
    </w:p>
    <w:p w:rsidR="0063279F" w:rsidRPr="00C135A5" w:rsidRDefault="0063279F" w:rsidP="0063279F">
      <w:pPr>
        <w:numPr>
          <w:ilvl w:val="0"/>
          <w:numId w:val="3"/>
        </w:numPr>
        <w:spacing w:line="360" w:lineRule="auto"/>
        <w:jc w:val="both"/>
        <w:rPr>
          <w:color w:val="000000"/>
          <w:sz w:val="28"/>
          <w:szCs w:val="28"/>
        </w:rPr>
      </w:pPr>
      <w:r w:rsidRPr="00C135A5">
        <w:rPr>
          <w:color w:val="000000"/>
          <w:sz w:val="28"/>
          <w:szCs w:val="28"/>
        </w:rPr>
        <w:t>рассмотрение и утверждение бюджетов;</w:t>
      </w:r>
    </w:p>
    <w:p w:rsidR="0063279F" w:rsidRPr="00C135A5" w:rsidRDefault="0063279F" w:rsidP="0063279F">
      <w:pPr>
        <w:numPr>
          <w:ilvl w:val="0"/>
          <w:numId w:val="3"/>
        </w:numPr>
        <w:spacing w:line="360" w:lineRule="auto"/>
        <w:jc w:val="both"/>
        <w:rPr>
          <w:color w:val="000000"/>
          <w:sz w:val="28"/>
          <w:szCs w:val="28"/>
        </w:rPr>
      </w:pPr>
      <w:r w:rsidRPr="00C135A5">
        <w:rPr>
          <w:color w:val="000000"/>
          <w:sz w:val="28"/>
          <w:szCs w:val="28"/>
        </w:rPr>
        <w:t>исполнение бюджетов;</w:t>
      </w:r>
    </w:p>
    <w:p w:rsidR="0063279F" w:rsidRPr="00C135A5" w:rsidRDefault="0063279F" w:rsidP="0063279F">
      <w:pPr>
        <w:numPr>
          <w:ilvl w:val="0"/>
          <w:numId w:val="3"/>
        </w:numPr>
        <w:spacing w:line="360" w:lineRule="auto"/>
        <w:jc w:val="both"/>
        <w:rPr>
          <w:color w:val="000000"/>
          <w:sz w:val="28"/>
          <w:szCs w:val="28"/>
        </w:rPr>
      </w:pPr>
      <w:r w:rsidRPr="00C135A5">
        <w:rPr>
          <w:color w:val="000000"/>
          <w:sz w:val="28"/>
          <w:szCs w:val="28"/>
        </w:rPr>
        <w:t>составление отчетов об исполнении бюджетов и их утверждение.</w:t>
      </w:r>
    </w:p>
    <w:p w:rsidR="0063279F" w:rsidRPr="00C135A5" w:rsidRDefault="0063279F" w:rsidP="0063279F">
      <w:pPr>
        <w:spacing w:line="360" w:lineRule="auto"/>
        <w:ind w:firstLine="567"/>
        <w:jc w:val="both"/>
        <w:rPr>
          <w:color w:val="000000"/>
          <w:sz w:val="28"/>
          <w:szCs w:val="28"/>
        </w:rPr>
      </w:pPr>
      <w:r w:rsidRPr="00C135A5">
        <w:rPr>
          <w:color w:val="000000"/>
          <w:sz w:val="28"/>
          <w:szCs w:val="28"/>
        </w:rPr>
        <w:t xml:space="preserve">Составной частью бюджетного процесса является </w:t>
      </w:r>
      <w:r w:rsidRPr="00C135A5">
        <w:rPr>
          <w:i/>
          <w:color w:val="000000"/>
          <w:sz w:val="28"/>
          <w:szCs w:val="28"/>
        </w:rPr>
        <w:t>бюджетное регулирование</w:t>
      </w:r>
      <w:r w:rsidRPr="00C135A5">
        <w:rPr>
          <w:color w:val="000000"/>
          <w:sz w:val="28"/>
          <w:szCs w:val="28"/>
        </w:rPr>
        <w:t xml:space="preserve"> - перераспределение финансовых ресурсов меду бюджетами разного уровня.</w:t>
      </w:r>
    </w:p>
    <w:p w:rsidR="0063279F" w:rsidRPr="00C135A5" w:rsidRDefault="0063279F" w:rsidP="0063279F">
      <w:pPr>
        <w:spacing w:line="360" w:lineRule="auto"/>
        <w:ind w:firstLine="567"/>
        <w:jc w:val="both"/>
        <w:rPr>
          <w:color w:val="000000"/>
          <w:sz w:val="28"/>
          <w:szCs w:val="28"/>
        </w:rPr>
      </w:pPr>
      <w:r w:rsidRPr="00C135A5">
        <w:rPr>
          <w:color w:val="000000"/>
          <w:sz w:val="28"/>
          <w:szCs w:val="28"/>
        </w:rPr>
        <w:t xml:space="preserve">В систему органов, обладающих бюджетными полномочиями, БК РФ включает: финансовые органы, органы денежно-кредитного регулирования (Банк России), органы государственного (муниципального) финансового контроля (Счетная палата РФ, контрольные и финансовые органы исполнительной власти, контрольные органы региональных и местных представительных органов). </w:t>
      </w:r>
    </w:p>
    <w:p w:rsidR="0063279F" w:rsidRPr="00C135A5" w:rsidRDefault="0063279F" w:rsidP="0063279F">
      <w:pPr>
        <w:spacing w:line="360" w:lineRule="auto"/>
        <w:ind w:firstLine="567"/>
        <w:jc w:val="both"/>
        <w:rPr>
          <w:color w:val="000000"/>
          <w:sz w:val="28"/>
          <w:szCs w:val="28"/>
        </w:rPr>
      </w:pPr>
      <w:r w:rsidRPr="00C135A5">
        <w:rPr>
          <w:i/>
          <w:color w:val="000000"/>
          <w:sz w:val="28"/>
          <w:szCs w:val="28"/>
        </w:rPr>
        <w:t xml:space="preserve">Участниками бюджетного процесса </w:t>
      </w:r>
      <w:r w:rsidRPr="00C135A5">
        <w:rPr>
          <w:color w:val="000000"/>
          <w:sz w:val="28"/>
          <w:szCs w:val="28"/>
        </w:rPr>
        <w:t>являются:</w:t>
      </w:r>
    </w:p>
    <w:p w:rsidR="0063279F" w:rsidRPr="00C135A5" w:rsidRDefault="0063279F" w:rsidP="0063279F">
      <w:pPr>
        <w:numPr>
          <w:ilvl w:val="0"/>
          <w:numId w:val="2"/>
        </w:numPr>
        <w:spacing w:line="360" w:lineRule="auto"/>
        <w:jc w:val="both"/>
        <w:rPr>
          <w:color w:val="000000"/>
          <w:sz w:val="28"/>
          <w:szCs w:val="28"/>
        </w:rPr>
      </w:pPr>
      <w:r w:rsidRPr="00C135A5">
        <w:rPr>
          <w:color w:val="000000"/>
          <w:sz w:val="28"/>
          <w:szCs w:val="28"/>
        </w:rPr>
        <w:t>Президент Российской Федерации;</w:t>
      </w:r>
    </w:p>
    <w:p w:rsidR="0063279F" w:rsidRPr="00C135A5" w:rsidRDefault="0063279F" w:rsidP="0063279F">
      <w:pPr>
        <w:numPr>
          <w:ilvl w:val="0"/>
          <w:numId w:val="2"/>
        </w:numPr>
        <w:spacing w:line="360" w:lineRule="auto"/>
        <w:jc w:val="both"/>
        <w:rPr>
          <w:color w:val="000000"/>
          <w:sz w:val="28"/>
          <w:szCs w:val="28"/>
        </w:rPr>
      </w:pPr>
      <w:r w:rsidRPr="00C135A5">
        <w:rPr>
          <w:color w:val="000000"/>
          <w:sz w:val="28"/>
          <w:szCs w:val="28"/>
        </w:rPr>
        <w:t>органы законодательной (представительной) власти;</w:t>
      </w:r>
    </w:p>
    <w:p w:rsidR="0063279F" w:rsidRPr="00C135A5" w:rsidRDefault="0063279F" w:rsidP="0063279F">
      <w:pPr>
        <w:numPr>
          <w:ilvl w:val="0"/>
          <w:numId w:val="2"/>
        </w:numPr>
        <w:spacing w:line="360" w:lineRule="auto"/>
        <w:jc w:val="both"/>
        <w:rPr>
          <w:color w:val="000000"/>
          <w:sz w:val="28"/>
          <w:szCs w:val="28"/>
        </w:rPr>
      </w:pPr>
      <w:r w:rsidRPr="00C135A5">
        <w:rPr>
          <w:color w:val="000000"/>
          <w:sz w:val="28"/>
          <w:szCs w:val="28"/>
        </w:rPr>
        <w:t>органы исполнительной власти (высшие должностные лица субъектов РФ, главы местного самоуправления, финансовые органы, органы, осуществляющие сбор доходов бюджетов, другие уполномоченные органы);</w:t>
      </w:r>
    </w:p>
    <w:p w:rsidR="0063279F" w:rsidRPr="00C135A5" w:rsidRDefault="0063279F" w:rsidP="0063279F">
      <w:pPr>
        <w:numPr>
          <w:ilvl w:val="0"/>
          <w:numId w:val="2"/>
        </w:numPr>
        <w:spacing w:line="360" w:lineRule="auto"/>
        <w:jc w:val="both"/>
        <w:rPr>
          <w:color w:val="000000"/>
          <w:sz w:val="28"/>
          <w:szCs w:val="28"/>
        </w:rPr>
      </w:pPr>
      <w:r w:rsidRPr="00C135A5">
        <w:rPr>
          <w:color w:val="000000"/>
          <w:sz w:val="28"/>
          <w:szCs w:val="28"/>
        </w:rPr>
        <w:t>органы денежно-кредитного регулирования;</w:t>
      </w:r>
    </w:p>
    <w:p w:rsidR="0063279F" w:rsidRPr="00C135A5" w:rsidRDefault="0063279F" w:rsidP="0063279F">
      <w:pPr>
        <w:numPr>
          <w:ilvl w:val="0"/>
          <w:numId w:val="2"/>
        </w:numPr>
        <w:spacing w:line="360" w:lineRule="auto"/>
        <w:jc w:val="both"/>
        <w:rPr>
          <w:color w:val="000000"/>
          <w:sz w:val="28"/>
          <w:szCs w:val="28"/>
        </w:rPr>
      </w:pPr>
      <w:r w:rsidRPr="00C135A5">
        <w:rPr>
          <w:color w:val="000000"/>
          <w:sz w:val="28"/>
          <w:szCs w:val="28"/>
        </w:rPr>
        <w:t>органы государственного и муниципального финансового контроля;</w:t>
      </w:r>
    </w:p>
    <w:p w:rsidR="0063279F" w:rsidRPr="00C135A5" w:rsidRDefault="0063279F" w:rsidP="0063279F">
      <w:pPr>
        <w:numPr>
          <w:ilvl w:val="0"/>
          <w:numId w:val="2"/>
        </w:numPr>
        <w:spacing w:line="360" w:lineRule="auto"/>
        <w:jc w:val="both"/>
        <w:rPr>
          <w:color w:val="000000"/>
          <w:sz w:val="28"/>
          <w:szCs w:val="28"/>
        </w:rPr>
      </w:pPr>
      <w:r w:rsidRPr="00C135A5">
        <w:rPr>
          <w:color w:val="000000"/>
          <w:sz w:val="28"/>
          <w:szCs w:val="28"/>
        </w:rPr>
        <w:t>государственные внебюджетные фонды;</w:t>
      </w:r>
    </w:p>
    <w:p w:rsidR="0063279F" w:rsidRPr="00C135A5" w:rsidRDefault="0063279F" w:rsidP="0063279F">
      <w:pPr>
        <w:numPr>
          <w:ilvl w:val="0"/>
          <w:numId w:val="2"/>
        </w:numPr>
        <w:spacing w:line="360" w:lineRule="auto"/>
        <w:jc w:val="both"/>
        <w:rPr>
          <w:color w:val="000000"/>
          <w:sz w:val="28"/>
          <w:szCs w:val="28"/>
        </w:rPr>
      </w:pPr>
      <w:r w:rsidRPr="00C135A5">
        <w:rPr>
          <w:color w:val="000000"/>
          <w:sz w:val="28"/>
          <w:szCs w:val="28"/>
        </w:rPr>
        <w:t>главные распорядители и распорядители бюджетных средств;</w:t>
      </w:r>
    </w:p>
    <w:p w:rsidR="0063279F" w:rsidRPr="00C135A5" w:rsidRDefault="0063279F" w:rsidP="0063279F">
      <w:pPr>
        <w:numPr>
          <w:ilvl w:val="0"/>
          <w:numId w:val="2"/>
        </w:numPr>
        <w:spacing w:line="360" w:lineRule="auto"/>
        <w:jc w:val="both"/>
        <w:rPr>
          <w:color w:val="000000"/>
          <w:sz w:val="28"/>
          <w:szCs w:val="28"/>
        </w:rPr>
      </w:pPr>
      <w:r w:rsidRPr="00C135A5">
        <w:rPr>
          <w:color w:val="000000"/>
          <w:sz w:val="28"/>
          <w:szCs w:val="28"/>
        </w:rPr>
        <w:t xml:space="preserve">иные органы, на которые законодательством РФ, субъектов РФ возложены бюджетные, налоговые и иные полномочия; </w:t>
      </w:r>
    </w:p>
    <w:p w:rsidR="0063279F" w:rsidRPr="00C135A5" w:rsidRDefault="0063279F" w:rsidP="0063279F">
      <w:pPr>
        <w:numPr>
          <w:ilvl w:val="0"/>
          <w:numId w:val="2"/>
        </w:numPr>
        <w:spacing w:line="360" w:lineRule="auto"/>
        <w:jc w:val="both"/>
        <w:rPr>
          <w:color w:val="000000"/>
          <w:sz w:val="28"/>
          <w:szCs w:val="28"/>
        </w:rPr>
      </w:pPr>
      <w:r w:rsidRPr="00C135A5">
        <w:rPr>
          <w:color w:val="000000"/>
          <w:sz w:val="28"/>
          <w:szCs w:val="28"/>
        </w:rPr>
        <w:t>бюджетные учреждения, государственные и муниципальные унитарные предприятия, другие получатели бюджетных средств, а также кредитные организации, осуществляющие операции со средствами бюджетов.</w:t>
      </w:r>
    </w:p>
    <w:p w:rsidR="0063279F" w:rsidRPr="00C135A5" w:rsidRDefault="0063279F" w:rsidP="0063279F">
      <w:pPr>
        <w:spacing w:line="360" w:lineRule="auto"/>
        <w:ind w:firstLine="567"/>
        <w:jc w:val="both"/>
        <w:rPr>
          <w:color w:val="000000"/>
          <w:sz w:val="28"/>
          <w:szCs w:val="28"/>
        </w:rPr>
      </w:pPr>
      <w:r w:rsidRPr="00C135A5">
        <w:rPr>
          <w:color w:val="000000"/>
          <w:sz w:val="28"/>
          <w:szCs w:val="28"/>
        </w:rPr>
        <w:t xml:space="preserve">Основные </w:t>
      </w:r>
      <w:r w:rsidRPr="00C135A5">
        <w:rPr>
          <w:i/>
          <w:color w:val="000000"/>
          <w:sz w:val="28"/>
          <w:szCs w:val="28"/>
        </w:rPr>
        <w:t>задачи бюджетного процесса</w:t>
      </w:r>
      <w:r w:rsidRPr="00C135A5">
        <w:rPr>
          <w:color w:val="000000"/>
          <w:sz w:val="28"/>
          <w:szCs w:val="28"/>
        </w:rPr>
        <w:t>:</w:t>
      </w:r>
    </w:p>
    <w:p w:rsidR="0063279F" w:rsidRPr="00C135A5" w:rsidRDefault="0063279F" w:rsidP="0063279F">
      <w:pPr>
        <w:numPr>
          <w:ilvl w:val="0"/>
          <w:numId w:val="2"/>
        </w:numPr>
        <w:spacing w:line="360" w:lineRule="auto"/>
        <w:jc w:val="both"/>
        <w:rPr>
          <w:color w:val="000000"/>
          <w:sz w:val="28"/>
          <w:szCs w:val="28"/>
        </w:rPr>
      </w:pPr>
      <w:r w:rsidRPr="00C135A5">
        <w:rPr>
          <w:color w:val="000000"/>
          <w:sz w:val="28"/>
          <w:szCs w:val="28"/>
        </w:rPr>
        <w:t>выявление материальных и финансовых резервов государства;</w:t>
      </w:r>
    </w:p>
    <w:p w:rsidR="0063279F" w:rsidRPr="00C135A5" w:rsidRDefault="0063279F" w:rsidP="0063279F">
      <w:pPr>
        <w:numPr>
          <w:ilvl w:val="0"/>
          <w:numId w:val="2"/>
        </w:numPr>
        <w:spacing w:line="360" w:lineRule="auto"/>
        <w:jc w:val="both"/>
        <w:rPr>
          <w:color w:val="000000"/>
          <w:sz w:val="28"/>
          <w:szCs w:val="28"/>
        </w:rPr>
      </w:pPr>
      <w:r w:rsidRPr="00C135A5">
        <w:rPr>
          <w:color w:val="000000"/>
          <w:sz w:val="28"/>
          <w:szCs w:val="28"/>
        </w:rPr>
        <w:t>максимально приближенный к реальности расчет доходов бюджетов;</w:t>
      </w:r>
    </w:p>
    <w:p w:rsidR="0063279F" w:rsidRPr="00C135A5" w:rsidRDefault="0063279F" w:rsidP="0063279F">
      <w:pPr>
        <w:numPr>
          <w:ilvl w:val="0"/>
          <w:numId w:val="2"/>
        </w:numPr>
        <w:spacing w:line="360" w:lineRule="auto"/>
        <w:jc w:val="both"/>
        <w:rPr>
          <w:color w:val="000000"/>
          <w:sz w:val="28"/>
          <w:szCs w:val="28"/>
        </w:rPr>
      </w:pPr>
      <w:r w:rsidRPr="00C135A5">
        <w:rPr>
          <w:color w:val="000000"/>
          <w:sz w:val="28"/>
          <w:szCs w:val="28"/>
        </w:rPr>
        <w:t>максимально точный расчет расходов бюджетов;</w:t>
      </w:r>
    </w:p>
    <w:p w:rsidR="0063279F" w:rsidRPr="00C135A5" w:rsidRDefault="0063279F" w:rsidP="0063279F">
      <w:pPr>
        <w:numPr>
          <w:ilvl w:val="0"/>
          <w:numId w:val="2"/>
        </w:numPr>
        <w:spacing w:line="360" w:lineRule="auto"/>
        <w:jc w:val="both"/>
        <w:rPr>
          <w:color w:val="000000"/>
          <w:sz w:val="28"/>
          <w:szCs w:val="28"/>
        </w:rPr>
      </w:pPr>
      <w:r w:rsidRPr="00C135A5">
        <w:rPr>
          <w:color w:val="000000"/>
          <w:sz w:val="28"/>
          <w:szCs w:val="28"/>
        </w:rPr>
        <w:t>обеспечение максимальной сбалансированности бюджетов;</w:t>
      </w:r>
    </w:p>
    <w:p w:rsidR="0063279F" w:rsidRPr="00C135A5" w:rsidRDefault="0063279F" w:rsidP="0063279F">
      <w:pPr>
        <w:numPr>
          <w:ilvl w:val="0"/>
          <w:numId w:val="2"/>
        </w:numPr>
        <w:spacing w:line="360" w:lineRule="auto"/>
        <w:jc w:val="both"/>
        <w:rPr>
          <w:color w:val="000000"/>
          <w:sz w:val="28"/>
          <w:szCs w:val="28"/>
        </w:rPr>
      </w:pPr>
      <w:r w:rsidRPr="00C135A5">
        <w:rPr>
          <w:color w:val="000000"/>
          <w:sz w:val="28"/>
          <w:szCs w:val="28"/>
        </w:rPr>
        <w:t>согласование бюджетов с реализуемой экономической программой;</w:t>
      </w:r>
    </w:p>
    <w:p w:rsidR="0063279F" w:rsidRPr="00C135A5" w:rsidRDefault="0063279F" w:rsidP="0063279F">
      <w:pPr>
        <w:numPr>
          <w:ilvl w:val="0"/>
          <w:numId w:val="2"/>
        </w:numPr>
        <w:spacing w:line="360" w:lineRule="auto"/>
        <w:jc w:val="both"/>
        <w:rPr>
          <w:color w:val="000000"/>
          <w:sz w:val="28"/>
          <w:szCs w:val="28"/>
        </w:rPr>
      </w:pPr>
      <w:r w:rsidRPr="00C135A5">
        <w:rPr>
          <w:color w:val="000000"/>
          <w:sz w:val="28"/>
          <w:szCs w:val="28"/>
        </w:rPr>
        <w:t>осуществление бюджетного регулирования в целях перераспределения источников доходов между бюджетами разного уровня, отраслями хозяйства, экономическими регионами и др.</w:t>
      </w:r>
    </w:p>
    <w:p w:rsidR="0063279F" w:rsidRPr="00C135A5" w:rsidRDefault="0063279F" w:rsidP="0063279F">
      <w:pPr>
        <w:spacing w:line="360" w:lineRule="auto"/>
        <w:jc w:val="both"/>
        <w:rPr>
          <w:color w:val="000000"/>
          <w:sz w:val="28"/>
          <w:szCs w:val="28"/>
        </w:rPr>
      </w:pPr>
    </w:p>
    <w:p w:rsidR="0063279F" w:rsidRPr="00C135A5" w:rsidRDefault="0063279F" w:rsidP="0063279F">
      <w:pPr>
        <w:spacing w:line="360" w:lineRule="auto"/>
        <w:jc w:val="both"/>
        <w:rPr>
          <w:color w:val="000000"/>
          <w:sz w:val="28"/>
          <w:szCs w:val="28"/>
        </w:rPr>
      </w:pPr>
    </w:p>
    <w:p w:rsidR="0063279F" w:rsidRPr="00C135A5" w:rsidRDefault="0063279F" w:rsidP="0063279F">
      <w:pPr>
        <w:pStyle w:val="1"/>
        <w:jc w:val="center"/>
        <w:rPr>
          <w:color w:val="000000"/>
        </w:rPr>
      </w:pPr>
      <w:bookmarkStart w:id="11" w:name="_Toc164784319"/>
      <w:r w:rsidRPr="00C135A5">
        <w:rPr>
          <w:color w:val="000000"/>
        </w:rPr>
        <w:t>1.8. Составление проектов бюджетов.</w:t>
      </w:r>
      <w:bookmarkEnd w:id="11"/>
    </w:p>
    <w:p w:rsidR="0063279F" w:rsidRPr="00C135A5" w:rsidRDefault="0063279F" w:rsidP="0063279F">
      <w:pPr>
        <w:spacing w:line="360" w:lineRule="auto"/>
        <w:ind w:firstLine="567"/>
        <w:jc w:val="both"/>
        <w:rPr>
          <w:color w:val="000000"/>
          <w:sz w:val="28"/>
          <w:szCs w:val="28"/>
        </w:rPr>
      </w:pPr>
      <w:r w:rsidRPr="00C135A5">
        <w:rPr>
          <w:color w:val="000000"/>
          <w:sz w:val="28"/>
          <w:szCs w:val="28"/>
        </w:rPr>
        <w:t xml:space="preserve">Первый этап бюджетного процесса - составление проектов бюджетов. Составлению проектов бюджетов предшествует разработка прогнозов социально-экономического развития РФ, субъектов РФ, муниципальных образований и отраслей экономики, а также подготовка сводных финансовых балансов, на основании которых органы исполнительной власти осуществляют разработку проектов бюджетов. Проекты бюджетов составляются с учетом необходимости достижения минимальных государственных социальных стандартов на основе нормативов финансовых затрат на предоставление государственных или муниципальных услуг и иных установленных нормативов. </w:t>
      </w:r>
    </w:p>
    <w:p w:rsidR="0063279F" w:rsidRPr="00C135A5" w:rsidRDefault="0063279F" w:rsidP="0063279F">
      <w:pPr>
        <w:spacing w:line="360" w:lineRule="auto"/>
        <w:ind w:firstLine="567"/>
        <w:jc w:val="both"/>
        <w:rPr>
          <w:color w:val="000000"/>
          <w:sz w:val="28"/>
          <w:szCs w:val="28"/>
        </w:rPr>
      </w:pPr>
      <w:r w:rsidRPr="00C135A5">
        <w:rPr>
          <w:color w:val="000000"/>
          <w:sz w:val="28"/>
          <w:szCs w:val="28"/>
        </w:rPr>
        <w:t>Президент РФ не позднее марта года, предшествующего очередному финансовому году, направляет Федеральному Собранию Бюджетное послание, в котором определяет бюджетную политику на очередной финансовый год.</w:t>
      </w:r>
    </w:p>
    <w:p w:rsidR="0063279F" w:rsidRPr="00C135A5" w:rsidRDefault="0063279F" w:rsidP="0063279F">
      <w:pPr>
        <w:spacing w:line="360" w:lineRule="auto"/>
        <w:ind w:firstLine="567"/>
        <w:jc w:val="both"/>
        <w:rPr>
          <w:color w:val="000000"/>
          <w:sz w:val="28"/>
          <w:szCs w:val="28"/>
        </w:rPr>
      </w:pPr>
      <w:r w:rsidRPr="00C135A5">
        <w:rPr>
          <w:color w:val="000000"/>
          <w:sz w:val="28"/>
          <w:szCs w:val="28"/>
        </w:rPr>
        <w:t>Составление проектов бюджетов - исключительная прерогатива Правительства РФ, соответствующих органов исполнительной власти субъектов РФ и органов местного самоуправления. Непосредственное составление проектов бюджетов осуществляют Министерство финансов РФ, финансовые органы субъектов РФ и муниципальных образований.</w:t>
      </w:r>
    </w:p>
    <w:p w:rsidR="0063279F" w:rsidRPr="00C135A5" w:rsidRDefault="0063279F" w:rsidP="0063279F">
      <w:pPr>
        <w:spacing w:line="360" w:lineRule="auto"/>
        <w:ind w:firstLine="567"/>
        <w:jc w:val="both"/>
        <w:rPr>
          <w:color w:val="000000"/>
          <w:sz w:val="28"/>
          <w:szCs w:val="28"/>
        </w:rPr>
      </w:pPr>
      <w:r w:rsidRPr="00C135A5">
        <w:rPr>
          <w:color w:val="000000"/>
          <w:sz w:val="28"/>
          <w:szCs w:val="28"/>
        </w:rPr>
        <w:t>Составление бюджета основывается на:</w:t>
      </w:r>
    </w:p>
    <w:p w:rsidR="0063279F" w:rsidRPr="00C135A5" w:rsidRDefault="0063279F" w:rsidP="0063279F">
      <w:pPr>
        <w:numPr>
          <w:ilvl w:val="0"/>
          <w:numId w:val="2"/>
        </w:numPr>
        <w:spacing w:line="360" w:lineRule="auto"/>
        <w:jc w:val="both"/>
        <w:rPr>
          <w:color w:val="000000"/>
          <w:sz w:val="28"/>
          <w:szCs w:val="28"/>
        </w:rPr>
      </w:pPr>
      <w:r w:rsidRPr="00C135A5">
        <w:rPr>
          <w:color w:val="000000"/>
          <w:sz w:val="28"/>
          <w:szCs w:val="28"/>
        </w:rPr>
        <w:t>Бюджетном послании Президента РФ;</w:t>
      </w:r>
    </w:p>
    <w:p w:rsidR="0063279F" w:rsidRPr="00C135A5" w:rsidRDefault="0063279F" w:rsidP="0063279F">
      <w:pPr>
        <w:numPr>
          <w:ilvl w:val="0"/>
          <w:numId w:val="2"/>
        </w:numPr>
        <w:spacing w:line="360" w:lineRule="auto"/>
        <w:jc w:val="both"/>
        <w:rPr>
          <w:color w:val="000000"/>
          <w:sz w:val="28"/>
          <w:szCs w:val="28"/>
        </w:rPr>
      </w:pPr>
      <w:r w:rsidRPr="00C135A5">
        <w:rPr>
          <w:color w:val="000000"/>
          <w:sz w:val="28"/>
          <w:szCs w:val="28"/>
        </w:rPr>
        <w:t>прогнозе социально-экономического развития соответствующей территории на очередной финансовый год (ПСЭР);</w:t>
      </w:r>
    </w:p>
    <w:p w:rsidR="0063279F" w:rsidRPr="00C135A5" w:rsidRDefault="0063279F" w:rsidP="0063279F">
      <w:pPr>
        <w:numPr>
          <w:ilvl w:val="0"/>
          <w:numId w:val="2"/>
        </w:numPr>
        <w:spacing w:line="360" w:lineRule="auto"/>
        <w:jc w:val="both"/>
        <w:rPr>
          <w:color w:val="000000"/>
          <w:sz w:val="28"/>
          <w:szCs w:val="28"/>
        </w:rPr>
      </w:pPr>
      <w:r w:rsidRPr="00C135A5">
        <w:rPr>
          <w:color w:val="000000"/>
          <w:sz w:val="28"/>
          <w:szCs w:val="28"/>
        </w:rPr>
        <w:t>основных направлениях бюджетной и налоговой политики соответствующей территории на очередной финансовый год;</w:t>
      </w:r>
    </w:p>
    <w:p w:rsidR="0063279F" w:rsidRPr="00C135A5" w:rsidRDefault="0063279F" w:rsidP="0063279F">
      <w:pPr>
        <w:numPr>
          <w:ilvl w:val="0"/>
          <w:numId w:val="2"/>
        </w:numPr>
        <w:spacing w:line="360" w:lineRule="auto"/>
        <w:jc w:val="both"/>
        <w:rPr>
          <w:color w:val="000000"/>
          <w:sz w:val="28"/>
          <w:szCs w:val="28"/>
        </w:rPr>
      </w:pPr>
      <w:r w:rsidRPr="00C135A5">
        <w:rPr>
          <w:color w:val="000000"/>
          <w:sz w:val="28"/>
          <w:szCs w:val="28"/>
        </w:rPr>
        <w:t>прогнозе сводного финансового баланса по соответствующей территории на очередной финансовый год;</w:t>
      </w:r>
    </w:p>
    <w:p w:rsidR="0063279F" w:rsidRPr="00C135A5" w:rsidRDefault="0063279F" w:rsidP="0063279F">
      <w:pPr>
        <w:numPr>
          <w:ilvl w:val="0"/>
          <w:numId w:val="2"/>
        </w:numPr>
        <w:spacing w:line="360" w:lineRule="auto"/>
        <w:jc w:val="both"/>
        <w:rPr>
          <w:color w:val="000000"/>
          <w:sz w:val="28"/>
          <w:szCs w:val="28"/>
        </w:rPr>
      </w:pPr>
      <w:r w:rsidRPr="00C135A5">
        <w:rPr>
          <w:color w:val="000000"/>
          <w:sz w:val="28"/>
          <w:szCs w:val="28"/>
        </w:rPr>
        <w:t>плане развития государственного или муниципального сектора экономики соответствующей территории на очередной финансовый год.</w:t>
      </w:r>
    </w:p>
    <w:p w:rsidR="0063279F" w:rsidRPr="00C135A5" w:rsidRDefault="0063279F" w:rsidP="0063279F">
      <w:pPr>
        <w:spacing w:line="360" w:lineRule="auto"/>
        <w:ind w:firstLine="567"/>
        <w:jc w:val="both"/>
        <w:rPr>
          <w:color w:val="000000"/>
          <w:sz w:val="28"/>
          <w:szCs w:val="28"/>
        </w:rPr>
      </w:pPr>
      <w:r w:rsidRPr="00C135A5">
        <w:rPr>
          <w:color w:val="000000"/>
          <w:sz w:val="28"/>
          <w:szCs w:val="28"/>
        </w:rPr>
        <w:t xml:space="preserve">Одновременно с проектом бюджета на основе среднесрочного прогноза социально-экономического развития РФ (региона, территории) формируется </w:t>
      </w:r>
      <w:r w:rsidRPr="00C135A5">
        <w:rPr>
          <w:i/>
          <w:color w:val="000000"/>
          <w:sz w:val="28"/>
          <w:szCs w:val="28"/>
        </w:rPr>
        <w:t xml:space="preserve">перспективный финансовый план </w:t>
      </w:r>
      <w:r w:rsidRPr="00C135A5">
        <w:rPr>
          <w:color w:val="000000"/>
          <w:sz w:val="28"/>
          <w:szCs w:val="28"/>
        </w:rPr>
        <w:t xml:space="preserve">(ПФП), содержащий данные о прогнозных возможностях бюджета по мобилизации доходов, привлечению государственных или муниципальных заимствований и финансированию основных расходов бюджета. ПФП законодательно не утверждается. Цели разработки ПФП: информирование законодательных (представительных) органов о предполагаемых среднесрочных тенденциях развития экономики и социальной сферы, прогнозирования финансовых последствий разрабатываемых реформ, программ, законов, отслеживания долгосрочных негативных тенденций и своевременного принятия необходимых мер. ПФП разрабатывается на три года (первый - год, на который разрабатывается бюджет, два следующих - плановый период, на протяжении которого прослеживаются результаты заявленной экономической политики). </w:t>
      </w:r>
    </w:p>
    <w:p w:rsidR="0063279F" w:rsidRPr="00C135A5" w:rsidRDefault="0063279F" w:rsidP="0063279F">
      <w:pPr>
        <w:spacing w:line="360" w:lineRule="auto"/>
        <w:ind w:firstLine="567"/>
        <w:jc w:val="both"/>
        <w:rPr>
          <w:color w:val="000000"/>
          <w:sz w:val="28"/>
          <w:szCs w:val="28"/>
        </w:rPr>
      </w:pPr>
      <w:r w:rsidRPr="00C135A5">
        <w:rPr>
          <w:color w:val="000000"/>
          <w:sz w:val="28"/>
          <w:szCs w:val="28"/>
        </w:rPr>
        <w:t xml:space="preserve">В качестве основы для составления бюджетов используется </w:t>
      </w:r>
      <w:r w:rsidRPr="00C135A5">
        <w:rPr>
          <w:i/>
          <w:color w:val="000000"/>
          <w:sz w:val="28"/>
          <w:szCs w:val="28"/>
        </w:rPr>
        <w:t xml:space="preserve">баланс финансовых ресурсов </w:t>
      </w:r>
      <w:r w:rsidRPr="00C135A5">
        <w:rPr>
          <w:color w:val="000000"/>
          <w:sz w:val="28"/>
          <w:szCs w:val="28"/>
        </w:rPr>
        <w:t xml:space="preserve">(БФР) - баланс всех доходов и расходов РФ, ее субъектов, муниципальных образований и хозяйствующих субъектов на соответствующей территории. БФР составляется на основе отчетного БФР за предыдущий год и ПСЭР соответствующей территории. </w:t>
      </w:r>
    </w:p>
    <w:p w:rsidR="0063279F" w:rsidRPr="00C135A5" w:rsidRDefault="0063279F" w:rsidP="0063279F">
      <w:pPr>
        <w:spacing w:line="360" w:lineRule="auto"/>
        <w:ind w:firstLine="567"/>
        <w:jc w:val="both"/>
        <w:rPr>
          <w:color w:val="000000"/>
          <w:sz w:val="28"/>
          <w:szCs w:val="28"/>
        </w:rPr>
      </w:pPr>
      <w:r w:rsidRPr="00C135A5">
        <w:rPr>
          <w:color w:val="000000"/>
          <w:sz w:val="28"/>
          <w:szCs w:val="28"/>
        </w:rPr>
        <w:t>Финансовые органы вправе получать необходимые сведения от финансовых органов другого уровня бюджетной системы РФ, а также от иных государственных и местных органов власти и юридических лиц.</w:t>
      </w:r>
    </w:p>
    <w:p w:rsidR="0063279F" w:rsidRPr="00C135A5" w:rsidRDefault="0063279F" w:rsidP="0063279F">
      <w:pPr>
        <w:spacing w:line="360" w:lineRule="auto"/>
        <w:ind w:firstLine="567"/>
        <w:jc w:val="both"/>
        <w:rPr>
          <w:color w:val="000000"/>
          <w:sz w:val="28"/>
          <w:szCs w:val="28"/>
        </w:rPr>
      </w:pPr>
      <w:r w:rsidRPr="00C135A5">
        <w:rPr>
          <w:color w:val="000000"/>
          <w:sz w:val="28"/>
          <w:szCs w:val="28"/>
        </w:rPr>
        <w:t>Первый этап формирования федерального бюджета - разработка федеральными органами исполнительной власти и выбор Правительством РФ плана-прогноза функционирования экономики на очередной финансовый год. На основе данных плана-прогноза МФ РФ разрабатывает основные характеристики бюджета и распределение расходов бюджета. Правительство РФ рассматривает предложения об увеличении (сохранении) минимальных размеров оплаты труда и пенсий, их индексации.</w:t>
      </w:r>
    </w:p>
    <w:p w:rsidR="0063279F" w:rsidRPr="00C135A5" w:rsidRDefault="0063279F" w:rsidP="0063279F">
      <w:pPr>
        <w:spacing w:line="360" w:lineRule="auto"/>
        <w:ind w:firstLine="567"/>
        <w:jc w:val="both"/>
        <w:rPr>
          <w:color w:val="000000"/>
          <w:sz w:val="28"/>
          <w:szCs w:val="28"/>
        </w:rPr>
      </w:pPr>
      <w:r w:rsidRPr="00C135A5">
        <w:rPr>
          <w:color w:val="000000"/>
          <w:sz w:val="28"/>
          <w:szCs w:val="28"/>
        </w:rPr>
        <w:t>МФ РФ в двухнедельный срок со дня принятия Правительством основных характеристик бюджета и распределения расходов бюджета направляет проектировки основных показателей бюджета федеральным исполнительным органам для распределения по конкретным бюджетополучателям и уведомляет исполнительные органы субъектов РФ о методике формирования межбюджетных отношений РФ и субъектов РФ.</w:t>
      </w:r>
    </w:p>
    <w:p w:rsidR="0063279F" w:rsidRPr="00C135A5" w:rsidRDefault="0063279F" w:rsidP="0063279F">
      <w:pPr>
        <w:spacing w:line="360" w:lineRule="auto"/>
        <w:ind w:firstLine="567"/>
        <w:jc w:val="both"/>
        <w:rPr>
          <w:color w:val="000000"/>
          <w:sz w:val="28"/>
          <w:szCs w:val="28"/>
        </w:rPr>
      </w:pPr>
      <w:r w:rsidRPr="00C135A5">
        <w:rPr>
          <w:color w:val="000000"/>
          <w:sz w:val="28"/>
          <w:szCs w:val="28"/>
        </w:rPr>
        <w:t>Второй этап формирования федерального бюджета - распределение федеральными исполнительными органами предельных объемов бюджетного финансирования в соответствии с функциональной и экономической классификациями расходов и по получателям средств, разработка указанными органами предложений о проведении экономических преобразований, отмене нефинансируемых нормативных актов, а также подготовка перечня финансируемых федеральных целевых программ. Несогласованные вопросы подлежат рассмотрению межведомственной комиссией, возглавляемой министром финансов РФ.</w:t>
      </w:r>
    </w:p>
    <w:p w:rsidR="0063279F" w:rsidRPr="00C135A5" w:rsidRDefault="0063279F" w:rsidP="0063279F">
      <w:pPr>
        <w:spacing w:line="360" w:lineRule="auto"/>
        <w:ind w:firstLine="567"/>
        <w:jc w:val="both"/>
        <w:rPr>
          <w:color w:val="000000"/>
          <w:sz w:val="28"/>
          <w:szCs w:val="28"/>
        </w:rPr>
      </w:pPr>
      <w:r w:rsidRPr="00C135A5">
        <w:rPr>
          <w:color w:val="000000"/>
          <w:sz w:val="28"/>
          <w:szCs w:val="28"/>
        </w:rPr>
        <w:t xml:space="preserve">Не позднее 15 июля года, предшествующего очередному финансовому году, федеральные исполнительные органы должны завершить разработку и согласование показателей бюджета, представляемых одновременно с ним документов и материалов (прогноз консолидированного бюджета, адресная инвестиционная программа, план развития государственного (муниципального) сектора экономики, структура государственного (муниципального) долга и программа заимствований для его покрытия, программа предоставления государственных (муниципальных) гарантий, оценка потерь бюджета от налоговых льгот,  оценка ожидаемого исполнения бюджета текущего года и др.), проектов законов по минимальным размерам оплаты труда, пенсий, их индексации, отмене нефинансируемых актов. </w:t>
      </w:r>
    </w:p>
    <w:p w:rsidR="0063279F" w:rsidRPr="00C135A5" w:rsidRDefault="0063279F" w:rsidP="0063279F">
      <w:pPr>
        <w:spacing w:line="360" w:lineRule="auto"/>
        <w:ind w:firstLine="567"/>
        <w:jc w:val="both"/>
        <w:rPr>
          <w:color w:val="000000"/>
          <w:sz w:val="28"/>
          <w:szCs w:val="28"/>
        </w:rPr>
      </w:pPr>
      <w:r w:rsidRPr="00C135A5">
        <w:rPr>
          <w:color w:val="000000"/>
          <w:sz w:val="28"/>
          <w:szCs w:val="28"/>
        </w:rPr>
        <w:t>С 15 июля по 15 августа на основе представленных федеральными исполнительными органами документов Правительство Российской Федерации должно утвердить проект закона о федеральном бюджете для внесения в Государственную Думу.</w:t>
      </w:r>
    </w:p>
    <w:p w:rsidR="0063279F" w:rsidRPr="00C135A5" w:rsidRDefault="0063279F" w:rsidP="0063279F">
      <w:pPr>
        <w:pStyle w:val="1"/>
        <w:jc w:val="center"/>
        <w:rPr>
          <w:color w:val="000000"/>
        </w:rPr>
      </w:pPr>
      <w:bookmarkStart w:id="12" w:name="_Toc164784320"/>
      <w:r w:rsidRPr="00C135A5">
        <w:rPr>
          <w:color w:val="000000"/>
        </w:rPr>
        <w:t>1.9. Рассмотрение и утверждение бюджетов.</w:t>
      </w:r>
      <w:bookmarkEnd w:id="12"/>
    </w:p>
    <w:p w:rsidR="0063279F" w:rsidRPr="00C135A5" w:rsidRDefault="0063279F" w:rsidP="0063279F">
      <w:pPr>
        <w:spacing w:line="360" w:lineRule="auto"/>
        <w:ind w:firstLine="567"/>
        <w:jc w:val="both"/>
        <w:rPr>
          <w:color w:val="000000"/>
          <w:sz w:val="28"/>
          <w:szCs w:val="28"/>
        </w:rPr>
      </w:pPr>
      <w:r w:rsidRPr="00C135A5">
        <w:rPr>
          <w:color w:val="000000"/>
          <w:sz w:val="28"/>
          <w:szCs w:val="28"/>
        </w:rPr>
        <w:t>Орган исполнительной власти, орган местного самоуправления вносят проект закона (решения) о бюджете на очередной финансовый год (вместе с вышеназванными документами и материалами) на рассмотрение законодательного (представительного) органа, представительного органа местного самоуправления в срок, определенный для федерального бюджета - БК РФ (15 августа), бюджета субъекта РФ - законом субъекта РФ (для Республики Татарстан - уточненный проект бюджета вносится Президентом РТ на рассмотрение Госсовета РТ до 15 сентября), местного бюджета - правовыми актами местного самоуправления. Указанными же законодательными (правовыми) актами определяется и порядок рассмотрения проекта закона (решения) о бюджете и его утверждения. Одновременно с проектом закона о бюджете рассматриваются проекты законов о бюджетах государственных внебюджетных фондах. В процессе рассмотрения в проект закона (решения) могут быть внесены изменения.</w:t>
      </w:r>
    </w:p>
    <w:p w:rsidR="0063279F" w:rsidRPr="00C135A5" w:rsidRDefault="0063279F" w:rsidP="0063279F">
      <w:pPr>
        <w:spacing w:line="360" w:lineRule="auto"/>
        <w:ind w:firstLine="567"/>
        <w:jc w:val="both"/>
        <w:rPr>
          <w:color w:val="000000"/>
          <w:sz w:val="28"/>
          <w:szCs w:val="28"/>
        </w:rPr>
      </w:pPr>
      <w:r w:rsidRPr="00C135A5">
        <w:rPr>
          <w:color w:val="000000"/>
          <w:sz w:val="28"/>
          <w:szCs w:val="28"/>
        </w:rPr>
        <w:t xml:space="preserve">Рассмотрение и утверждение федерального бюджета. </w:t>
      </w:r>
    </w:p>
    <w:p w:rsidR="0063279F" w:rsidRPr="00C135A5" w:rsidRDefault="0063279F" w:rsidP="0063279F">
      <w:pPr>
        <w:spacing w:line="360" w:lineRule="auto"/>
        <w:ind w:firstLine="567"/>
        <w:jc w:val="both"/>
        <w:rPr>
          <w:color w:val="000000"/>
          <w:sz w:val="28"/>
          <w:szCs w:val="28"/>
        </w:rPr>
      </w:pPr>
      <w:r w:rsidRPr="00C135A5">
        <w:rPr>
          <w:color w:val="000000"/>
          <w:sz w:val="28"/>
          <w:szCs w:val="28"/>
        </w:rPr>
        <w:t xml:space="preserve">Проект федерального закона о федеральном бюджете на очередной финансовый год вместе указанными в ст. 192 БК РФ документами вносится на рассмотрение Государственной Думы Российской Федерации не позднее 26 августа текущего года (До 1 октября Правительство и Банк России представляют в ГД дополнительные материалы, указанные в ст. 193 БК РФ). Совет ГД (в период парламентских каникул - ее Председатель) направляет проект в Комитет ГД по бюджету для подготовки заключения о формальном соответствии представленных документов требованиям закона, после получения которого проект направляется в Совет Федерации, комитеты Государственной Думы, другим субъектам законодательной инициативы для замечаний и предложений и в Счетную палату РФ на заключение. Государственная Дума рассматривает проект бюджета в четырех чтениях. </w:t>
      </w:r>
    </w:p>
    <w:p w:rsidR="0063279F" w:rsidRPr="00C135A5" w:rsidRDefault="0063279F" w:rsidP="0063279F">
      <w:pPr>
        <w:spacing w:line="360" w:lineRule="auto"/>
        <w:ind w:firstLine="567"/>
        <w:jc w:val="both"/>
        <w:rPr>
          <w:color w:val="000000"/>
          <w:sz w:val="28"/>
          <w:szCs w:val="28"/>
        </w:rPr>
      </w:pPr>
      <w:r w:rsidRPr="00C135A5">
        <w:rPr>
          <w:i/>
          <w:color w:val="000000"/>
          <w:sz w:val="28"/>
          <w:szCs w:val="28"/>
        </w:rPr>
        <w:t>В первом чтении</w:t>
      </w:r>
      <w:r w:rsidRPr="00C135A5">
        <w:rPr>
          <w:color w:val="000000"/>
          <w:sz w:val="28"/>
          <w:szCs w:val="28"/>
        </w:rPr>
        <w:t>: ГД обсуждает концепцию и прогноз социально-экономического развития РФ, основные направления бюджетной и налоговой политики, основные принципы и расчеты по взаимоотношениям федерального бюджета с бюджетами субъектов РФ, проект программы внешних заимствований РФ в части источников внешнего финансирования покрытия дефицита федерального бюджета, а также основные характеристики бюджета. ГД заслушивает доклад Правительства РФ, Комитета по бюджету и профильного комитета, ответственного за рассмотрение проекта бюджета, доклад Председателя Счетной палаты и принимает решение о принятии или отклонении проекта. В случае отклонения проекта, ГД может передать проект в согласительную комиссию (состоящую из представителей ГД, СФ и Правительства РФ), вернуть проект Правительству на доработку или поставить вопрос о доверии Правительству РФ (в последнем случае новый проект бюджета готовит и вносит в ГД новый состав Правительства РФ). При передаче проекта в согласительную комиссию она разрабатывает согласованный вариант основных характеристик бюджета, после чего проект вновь вносится на рассмотрение в первом чтении в ГД. По итогам рассмотрения проекта в первом чтении принимается постановление ГД о принятии проекта закона о федеральном бюджете в первом чтении.</w:t>
      </w:r>
    </w:p>
    <w:p w:rsidR="0063279F" w:rsidRPr="00C135A5" w:rsidRDefault="0063279F" w:rsidP="0063279F">
      <w:pPr>
        <w:spacing w:line="360" w:lineRule="auto"/>
        <w:ind w:firstLine="567"/>
        <w:jc w:val="both"/>
        <w:rPr>
          <w:color w:val="000000"/>
          <w:sz w:val="28"/>
          <w:szCs w:val="28"/>
        </w:rPr>
      </w:pPr>
      <w:r w:rsidRPr="00C135A5">
        <w:rPr>
          <w:i/>
          <w:color w:val="000000"/>
          <w:sz w:val="28"/>
          <w:szCs w:val="28"/>
        </w:rPr>
        <w:t xml:space="preserve">Во втором чтении </w:t>
      </w:r>
      <w:r w:rsidRPr="00C135A5">
        <w:rPr>
          <w:color w:val="000000"/>
          <w:sz w:val="28"/>
          <w:szCs w:val="28"/>
        </w:rPr>
        <w:t>ГД утверждает расходы федерального бюджета по разделам функциональной классификации в пределах общего объема расходов федерального бюджета, утвержденного в первом чтении, и размер Федерального фона финансовой поддержки субъектов РФ. Если ГД отклоняет проект федерального закона о федеральном бюджете на очередной финансовый год во втором чтении, она передает указанный законопроект в согласительную комиссию.</w:t>
      </w:r>
    </w:p>
    <w:p w:rsidR="0063279F" w:rsidRPr="00C135A5" w:rsidRDefault="0063279F" w:rsidP="0063279F">
      <w:pPr>
        <w:spacing w:line="360" w:lineRule="auto"/>
        <w:ind w:firstLine="567"/>
        <w:jc w:val="both"/>
        <w:rPr>
          <w:color w:val="000000"/>
          <w:sz w:val="28"/>
          <w:szCs w:val="28"/>
        </w:rPr>
      </w:pPr>
      <w:r w:rsidRPr="00C135A5">
        <w:rPr>
          <w:i/>
          <w:color w:val="000000"/>
          <w:sz w:val="28"/>
          <w:szCs w:val="28"/>
        </w:rPr>
        <w:t xml:space="preserve">В третьем чтении </w:t>
      </w:r>
      <w:r w:rsidRPr="00C135A5">
        <w:rPr>
          <w:color w:val="000000"/>
          <w:sz w:val="28"/>
          <w:szCs w:val="28"/>
        </w:rPr>
        <w:t>ГД рассматривает расходы федерального бюджета по подразделам функциональной классификации, распределение средств Фонда федеральной поддержки субъектов РФ по субъектам РФ, расходов по федеральным целевым программам, Федеральной адресной инвестиционной программе в пределах расходов, утвержденных во втором чтении; перечень защищенных статей федерального бюджета, Программу государственных внешних заимствований РФ, программы предоставления гарантий Правительства РФ, программы предоставления средств федерального бюджета на возвратной основе по каждому виду расходов, программу государственных внешних заимствований РФ.</w:t>
      </w:r>
    </w:p>
    <w:p w:rsidR="0063279F" w:rsidRPr="00C135A5" w:rsidRDefault="0063279F" w:rsidP="0063279F">
      <w:pPr>
        <w:spacing w:line="360" w:lineRule="auto"/>
        <w:ind w:firstLine="567"/>
        <w:jc w:val="both"/>
        <w:rPr>
          <w:color w:val="000000"/>
          <w:sz w:val="28"/>
          <w:szCs w:val="28"/>
        </w:rPr>
      </w:pPr>
      <w:r w:rsidRPr="00C135A5">
        <w:rPr>
          <w:color w:val="000000"/>
          <w:sz w:val="28"/>
          <w:szCs w:val="28"/>
        </w:rPr>
        <w:t xml:space="preserve">При рассмотрении проекта федерального закона о федеральном бюджете </w:t>
      </w:r>
      <w:r w:rsidRPr="00C135A5">
        <w:rPr>
          <w:i/>
          <w:color w:val="000000"/>
          <w:sz w:val="28"/>
          <w:szCs w:val="28"/>
        </w:rPr>
        <w:t xml:space="preserve">в четвертом чтении </w:t>
      </w:r>
      <w:r w:rsidRPr="00C135A5">
        <w:rPr>
          <w:color w:val="000000"/>
          <w:sz w:val="28"/>
          <w:szCs w:val="28"/>
        </w:rPr>
        <w:t xml:space="preserve">проект голосуется в целом, внесение поправок в проект, возможное во втором и третьем чтениях, в четвертом чтении не допускается. </w:t>
      </w:r>
    </w:p>
    <w:p w:rsidR="0063279F" w:rsidRPr="00C135A5" w:rsidRDefault="0063279F" w:rsidP="0063279F">
      <w:pPr>
        <w:spacing w:line="360" w:lineRule="auto"/>
        <w:ind w:firstLine="567"/>
        <w:jc w:val="both"/>
        <w:rPr>
          <w:color w:val="000000"/>
          <w:sz w:val="28"/>
          <w:szCs w:val="28"/>
        </w:rPr>
      </w:pPr>
      <w:r w:rsidRPr="00C135A5">
        <w:rPr>
          <w:color w:val="000000"/>
          <w:sz w:val="28"/>
          <w:szCs w:val="28"/>
        </w:rPr>
        <w:t>Установленная БК РФ продолжительность рассмотрения проекта: в первом чтении - 30 дней со дня внесения в ГД, во втором - 15 дней со дня принятия в первом чтении, в третьем - 25 дней со дня принятия во втором, в четвертом - 15 дней со дня принятия в третьем чтении.</w:t>
      </w:r>
    </w:p>
    <w:p w:rsidR="0063279F" w:rsidRPr="00C135A5" w:rsidRDefault="0063279F" w:rsidP="0063279F">
      <w:pPr>
        <w:spacing w:line="360" w:lineRule="auto"/>
        <w:ind w:firstLine="567"/>
        <w:jc w:val="both"/>
        <w:rPr>
          <w:color w:val="000000"/>
          <w:sz w:val="28"/>
          <w:szCs w:val="28"/>
        </w:rPr>
      </w:pPr>
      <w:r w:rsidRPr="00C135A5">
        <w:rPr>
          <w:color w:val="000000"/>
          <w:sz w:val="28"/>
          <w:szCs w:val="28"/>
        </w:rPr>
        <w:t>Принятый Государственной Думой Федеральный закон о федеральном бюджете на очередной финансовый год в течение 5 дней со дня его принятия передается на рассмотрение Совета Федерации. СФ рассматривает закон в течение 14 дней со дня представления Государственной Думой и голосует в целом. В случае одобрения в течение 5 дней закон направляется Президенту РФ для подписания и обнародования. В случае отклонения проекта он передается в согласительную комиссию, перерабатывается, передается в Государственную Думу для утверждения в одном чтении, затем повторно передается в Совет Федерации для окончательного утверждения. Вето Совета Федерации может быть отклонено Государственной Думой повторным голосованием не менее чем двумя третями голосов. В случае неподписания закона Президентом в течение 14 дней закон направляется в согласительную комиссию и вновь рассматривается Федеральным Собранием. Для преодоления вето Президента требуется не менее двух третей голосов Федерального Собрания.</w:t>
      </w:r>
    </w:p>
    <w:p w:rsidR="0063279F" w:rsidRPr="00C135A5" w:rsidRDefault="0063279F" w:rsidP="0063279F">
      <w:pPr>
        <w:spacing w:line="360" w:lineRule="auto"/>
        <w:ind w:firstLine="567"/>
        <w:jc w:val="both"/>
        <w:rPr>
          <w:color w:val="000000"/>
          <w:sz w:val="28"/>
          <w:szCs w:val="28"/>
        </w:rPr>
      </w:pPr>
      <w:r w:rsidRPr="00C135A5">
        <w:rPr>
          <w:color w:val="000000"/>
          <w:sz w:val="28"/>
          <w:szCs w:val="28"/>
        </w:rPr>
        <w:t xml:space="preserve">В случае непринятия ГД закона о федеральном бюджете до 15 декабря текущего года или невступления его в силу до 1 января по другим причинам Государственная Дума может принять федеральный закон о финансировании расходов из федерального бюджета в </w:t>
      </w:r>
      <w:r w:rsidRPr="00C135A5">
        <w:rPr>
          <w:color w:val="000000"/>
          <w:sz w:val="28"/>
          <w:szCs w:val="28"/>
          <w:lang w:val="en-US"/>
        </w:rPr>
        <w:t>I</w:t>
      </w:r>
      <w:r w:rsidRPr="00C135A5">
        <w:rPr>
          <w:color w:val="000000"/>
          <w:sz w:val="28"/>
          <w:szCs w:val="28"/>
        </w:rPr>
        <w:t xml:space="preserve"> квартале очередного финансового года.</w:t>
      </w:r>
    </w:p>
    <w:p w:rsidR="0063279F" w:rsidRPr="00C135A5" w:rsidRDefault="0063279F" w:rsidP="0063279F">
      <w:pPr>
        <w:pStyle w:val="1"/>
        <w:jc w:val="center"/>
        <w:rPr>
          <w:color w:val="000000"/>
        </w:rPr>
      </w:pPr>
      <w:bookmarkStart w:id="13" w:name="_Toc164784321"/>
      <w:smartTag w:uri="urn:schemas-microsoft-com:office:smarttags" w:element="time">
        <w:smartTagPr>
          <w:attr w:name="Minute" w:val="10"/>
          <w:attr w:name="Hour" w:val="1"/>
        </w:smartTagPr>
        <w:r w:rsidRPr="00C135A5">
          <w:rPr>
            <w:color w:val="000000"/>
          </w:rPr>
          <w:t>1.10.</w:t>
        </w:r>
      </w:smartTag>
      <w:r w:rsidRPr="00C135A5">
        <w:rPr>
          <w:color w:val="000000"/>
        </w:rPr>
        <w:t xml:space="preserve"> Исполнение бюджетов.</w:t>
      </w:r>
      <w:bookmarkEnd w:id="13"/>
    </w:p>
    <w:p w:rsidR="0063279F" w:rsidRPr="00C135A5" w:rsidRDefault="0063279F" w:rsidP="0063279F">
      <w:pPr>
        <w:spacing w:line="360" w:lineRule="auto"/>
        <w:ind w:firstLine="567"/>
        <w:jc w:val="both"/>
        <w:rPr>
          <w:color w:val="000000"/>
          <w:sz w:val="28"/>
          <w:szCs w:val="28"/>
        </w:rPr>
      </w:pPr>
      <w:r w:rsidRPr="00C135A5">
        <w:rPr>
          <w:color w:val="000000"/>
          <w:sz w:val="28"/>
          <w:szCs w:val="28"/>
        </w:rPr>
        <w:t xml:space="preserve">Исполнение бюджетов начинается после их утверждения в установленном порядке (для федерального бюджета - подписания Президентом РФ). В Российской Федерации устанавливается </w:t>
      </w:r>
      <w:r w:rsidRPr="00C135A5">
        <w:rPr>
          <w:i/>
          <w:color w:val="000000"/>
          <w:sz w:val="28"/>
          <w:szCs w:val="28"/>
        </w:rPr>
        <w:t>казначейское исполнение бюджетов</w:t>
      </w:r>
      <w:r w:rsidRPr="00C135A5">
        <w:rPr>
          <w:color w:val="000000"/>
          <w:sz w:val="28"/>
          <w:szCs w:val="28"/>
        </w:rPr>
        <w:t xml:space="preserve"> (в настоящее время осуществляется переход от банковской системы кассового исполнения бюджета к казначейской - первоначально на эту систему перейдет федеральный бюджет, затем - бюджеты более низких уровней). На органы исполнительной власти возлагается организация исполнения и исполнение бюджетов, управление счетами бюджетов и бюджетными средствами. Указанные органы являются кассирами всех распорядителей и получателей бюджетных средств и осуществляют платежи за счет бюджетных средств от имени и по поручению бюджетных учреждений. Особая роль определена Федеральному казначейству Министерства финансов РФ - именно этот орган обеспечивает соблюдение </w:t>
      </w:r>
      <w:r w:rsidRPr="00C135A5">
        <w:rPr>
          <w:i/>
          <w:color w:val="000000"/>
          <w:sz w:val="28"/>
          <w:szCs w:val="28"/>
        </w:rPr>
        <w:t>принципа единства кассы</w:t>
      </w:r>
      <w:r w:rsidRPr="00C135A5">
        <w:rPr>
          <w:color w:val="000000"/>
          <w:sz w:val="28"/>
          <w:szCs w:val="28"/>
        </w:rPr>
        <w:t xml:space="preserve"> - 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Осуществление бюджетных операций через счета Казначейства позволит обеспечить полный учет и контроль каждого этапа исполнения бюджета. Для исполнения федерального бюджета предусмотрено открытие в Казначействе лицевых счетов для каждого главного распорядителя, распорядителя и получателя средств бюджета. Федеральное казначейство должно регистрировать все бюджетные операции в Главной книге Казначейства и вести сводный реестр бюджетополучателей.</w:t>
      </w:r>
    </w:p>
    <w:p w:rsidR="0063279F" w:rsidRPr="00C135A5" w:rsidRDefault="0063279F" w:rsidP="0063279F">
      <w:pPr>
        <w:spacing w:line="360" w:lineRule="auto"/>
        <w:ind w:firstLine="567"/>
        <w:jc w:val="both"/>
        <w:rPr>
          <w:color w:val="000000"/>
          <w:sz w:val="28"/>
          <w:szCs w:val="28"/>
        </w:rPr>
      </w:pPr>
      <w:r w:rsidRPr="00C135A5">
        <w:rPr>
          <w:color w:val="000000"/>
          <w:sz w:val="28"/>
          <w:szCs w:val="28"/>
        </w:rPr>
        <w:t xml:space="preserve">Исполнение бюджетов всех уровней осуществляется на основе </w:t>
      </w:r>
      <w:r w:rsidRPr="00C135A5">
        <w:rPr>
          <w:i/>
          <w:color w:val="000000"/>
          <w:sz w:val="28"/>
          <w:szCs w:val="28"/>
        </w:rPr>
        <w:t xml:space="preserve">бюджетной росписи </w:t>
      </w:r>
      <w:r w:rsidRPr="00C135A5">
        <w:rPr>
          <w:color w:val="000000"/>
          <w:sz w:val="28"/>
          <w:szCs w:val="28"/>
        </w:rPr>
        <w:t xml:space="preserve">- документа о поквартальном распределении доходов и расходов бюджета и поступлений из источников финансирования дефицита бюджета, устанавливающего распределение бюджетных ассигнований между получателями бюджетных средств и составляемый в соответствии с бюджетной классификацией РФ. </w:t>
      </w:r>
    </w:p>
    <w:p w:rsidR="0063279F" w:rsidRPr="00C135A5" w:rsidRDefault="0063279F" w:rsidP="0063279F">
      <w:pPr>
        <w:pStyle w:val="a7"/>
        <w:spacing w:line="360" w:lineRule="auto"/>
        <w:rPr>
          <w:color w:val="000000"/>
          <w:szCs w:val="28"/>
        </w:rPr>
      </w:pPr>
      <w:r w:rsidRPr="00C135A5">
        <w:rPr>
          <w:color w:val="000000"/>
          <w:szCs w:val="28"/>
        </w:rPr>
        <w:t>Исполнение бюджета по доходам предусматривает:</w:t>
      </w:r>
    </w:p>
    <w:p w:rsidR="0063279F" w:rsidRPr="00C135A5" w:rsidRDefault="0063279F" w:rsidP="0063279F">
      <w:pPr>
        <w:numPr>
          <w:ilvl w:val="0"/>
          <w:numId w:val="2"/>
        </w:numPr>
        <w:spacing w:line="360" w:lineRule="auto"/>
        <w:jc w:val="both"/>
        <w:rPr>
          <w:color w:val="000000"/>
          <w:sz w:val="28"/>
          <w:szCs w:val="28"/>
        </w:rPr>
      </w:pPr>
      <w:r w:rsidRPr="00C135A5">
        <w:rPr>
          <w:color w:val="000000"/>
          <w:sz w:val="28"/>
          <w:szCs w:val="28"/>
        </w:rPr>
        <w:t>перечисление и зачисление доходов на единый счет бюджета;</w:t>
      </w:r>
    </w:p>
    <w:p w:rsidR="0063279F" w:rsidRPr="00C135A5" w:rsidRDefault="0063279F" w:rsidP="0063279F">
      <w:pPr>
        <w:numPr>
          <w:ilvl w:val="0"/>
          <w:numId w:val="2"/>
        </w:numPr>
        <w:spacing w:line="360" w:lineRule="auto"/>
        <w:jc w:val="both"/>
        <w:rPr>
          <w:color w:val="000000"/>
          <w:sz w:val="28"/>
          <w:szCs w:val="28"/>
        </w:rPr>
      </w:pPr>
      <w:r w:rsidRPr="00C135A5">
        <w:rPr>
          <w:color w:val="000000"/>
          <w:sz w:val="28"/>
          <w:szCs w:val="28"/>
        </w:rPr>
        <w:t>распределение в соответствии с бюджетом регулирующих доходов;</w:t>
      </w:r>
    </w:p>
    <w:p w:rsidR="0063279F" w:rsidRPr="00C135A5" w:rsidRDefault="0063279F" w:rsidP="0063279F">
      <w:pPr>
        <w:numPr>
          <w:ilvl w:val="0"/>
          <w:numId w:val="2"/>
        </w:numPr>
        <w:spacing w:line="360" w:lineRule="auto"/>
        <w:jc w:val="both"/>
        <w:rPr>
          <w:color w:val="000000"/>
          <w:sz w:val="28"/>
          <w:szCs w:val="28"/>
        </w:rPr>
      </w:pPr>
      <w:r w:rsidRPr="00C135A5">
        <w:rPr>
          <w:color w:val="000000"/>
          <w:sz w:val="28"/>
          <w:szCs w:val="28"/>
        </w:rPr>
        <w:t>возврат излишне уплаченных в бюджет сумм доходов;</w:t>
      </w:r>
    </w:p>
    <w:p w:rsidR="0063279F" w:rsidRPr="00C135A5" w:rsidRDefault="0063279F" w:rsidP="0063279F">
      <w:pPr>
        <w:numPr>
          <w:ilvl w:val="0"/>
          <w:numId w:val="2"/>
        </w:numPr>
        <w:spacing w:line="360" w:lineRule="auto"/>
        <w:jc w:val="both"/>
        <w:rPr>
          <w:color w:val="000000"/>
          <w:sz w:val="28"/>
          <w:szCs w:val="28"/>
        </w:rPr>
      </w:pPr>
      <w:r w:rsidRPr="00C135A5">
        <w:rPr>
          <w:color w:val="000000"/>
          <w:sz w:val="28"/>
          <w:szCs w:val="28"/>
        </w:rPr>
        <w:t>учет доходов бюджета и составление отчетности о доходах бюджета.</w:t>
      </w:r>
    </w:p>
    <w:p w:rsidR="0063279F" w:rsidRPr="00C135A5" w:rsidRDefault="0063279F" w:rsidP="0063279F">
      <w:pPr>
        <w:spacing w:line="360" w:lineRule="auto"/>
        <w:ind w:firstLine="567"/>
        <w:jc w:val="both"/>
        <w:rPr>
          <w:color w:val="000000"/>
          <w:sz w:val="28"/>
          <w:szCs w:val="28"/>
        </w:rPr>
      </w:pPr>
      <w:r w:rsidRPr="00C135A5">
        <w:rPr>
          <w:color w:val="000000"/>
          <w:sz w:val="28"/>
          <w:szCs w:val="28"/>
        </w:rPr>
        <w:t>Бюджеты по расходам исполняются в пределах фактического наличия бюджетных средств на едином счете бюджета с соблюдением процедур санкционирования и финансирования. Основные этапы санкционирования: составление и утверждение бюджетной росписи (в течение 17 дней со дня утверждения бюджета), утверждение и доведение уведомлений о бюджетных ассигнованиях до распорядителей и бюджетополучателей, утверждение смет доходов и расходов распорядителям бюджетных средств и бюджетным учреждениям, утверждение и доведение уведомлений о лимитах бюджетных обязательств до распорядителей и бюджетополучателей, принятие денежных обязательств бюджетополучателями, подтверждение и выверка исполнения денежных обязательств. Процедура финансирования заключается в расходовании бюджетных средств.</w:t>
      </w:r>
    </w:p>
    <w:p w:rsidR="0063279F" w:rsidRPr="00C135A5" w:rsidRDefault="0063279F" w:rsidP="0063279F">
      <w:pPr>
        <w:spacing w:line="360" w:lineRule="auto"/>
        <w:ind w:firstLine="567"/>
        <w:jc w:val="both"/>
        <w:rPr>
          <w:color w:val="000000"/>
          <w:sz w:val="28"/>
          <w:szCs w:val="28"/>
        </w:rPr>
      </w:pPr>
      <w:r w:rsidRPr="00C135A5">
        <w:rPr>
          <w:color w:val="000000"/>
          <w:sz w:val="28"/>
          <w:szCs w:val="28"/>
        </w:rPr>
        <w:t>За исполнение доходной части бюджета отвечают Государственная налоговая служба и Государственный таможенный комитет (и их органы на местах), которые, помимо сбора налогов и других платежей в бюджет обязаны представлять информацию об исполнении бюджетов в Казначейство, а также органы, распоряжающиеся государственным (муниципальным) имуществом.</w:t>
      </w:r>
    </w:p>
    <w:p w:rsidR="0063279F" w:rsidRPr="00C135A5" w:rsidRDefault="0063279F" w:rsidP="0063279F">
      <w:pPr>
        <w:spacing w:line="360" w:lineRule="auto"/>
        <w:ind w:firstLine="567"/>
        <w:jc w:val="both"/>
        <w:rPr>
          <w:color w:val="000000"/>
          <w:sz w:val="28"/>
          <w:szCs w:val="28"/>
        </w:rPr>
      </w:pPr>
      <w:r w:rsidRPr="00C135A5">
        <w:rPr>
          <w:color w:val="000000"/>
          <w:sz w:val="28"/>
          <w:szCs w:val="28"/>
        </w:rPr>
        <w:t>Если в процессе исполнения бюджета происходит снижение объема поступлений доходов в бюджет, вводится режим сокращения расходов (до 5 % - решением руководителя финансового органа, от 5 до 10 % - органа исполнительной власти, свыше 10 % - законом (решением), принимаемым органом законодательной (представительной) власти. Если последний не принял решение о сокращении в установленный законом срок, исполнительный орган вправе самостоятельно произвести пропорциональной сокращение (секвестр) расходов).</w:t>
      </w:r>
    </w:p>
    <w:p w:rsidR="0063279F" w:rsidRPr="00C135A5" w:rsidRDefault="0063279F" w:rsidP="0063279F">
      <w:pPr>
        <w:spacing w:line="360" w:lineRule="auto"/>
        <w:ind w:firstLine="567"/>
        <w:jc w:val="both"/>
        <w:rPr>
          <w:color w:val="000000"/>
          <w:sz w:val="28"/>
          <w:szCs w:val="28"/>
        </w:rPr>
      </w:pPr>
      <w:r w:rsidRPr="00C135A5">
        <w:rPr>
          <w:color w:val="000000"/>
          <w:sz w:val="28"/>
          <w:szCs w:val="28"/>
        </w:rPr>
        <w:t>Уполномоченный исполнительный орган представляет ежеквартальные, полугодовые и годовые отчеты об исполнении бюджета в представительный, контрольный орган и Казначейство. Годовой отчет подлежит утверждению представительным органом.</w:t>
      </w:r>
    </w:p>
    <w:p w:rsidR="0063279F" w:rsidRPr="00C135A5" w:rsidRDefault="0063279F" w:rsidP="0063279F">
      <w:pPr>
        <w:pStyle w:val="a7"/>
        <w:spacing w:line="360" w:lineRule="auto"/>
        <w:rPr>
          <w:color w:val="000000"/>
          <w:szCs w:val="28"/>
        </w:rPr>
      </w:pPr>
      <w:r w:rsidRPr="00C135A5">
        <w:rPr>
          <w:color w:val="000000"/>
          <w:szCs w:val="28"/>
        </w:rPr>
        <w:t>Важнейшая задача исполнения бюджета - обеспечение полного и своевременного поступления налогов и других доходов в целом и по каждому источнику, а также финансирование мероприятий в суммах и сроки, утвержденные бюджетом. Однако исполнение бюджета Российской Федерации сталкивается с большими трудностями.</w:t>
      </w:r>
    </w:p>
    <w:p w:rsidR="0063279F" w:rsidRPr="00C135A5" w:rsidRDefault="0063279F" w:rsidP="0063279F">
      <w:pPr>
        <w:pStyle w:val="a7"/>
        <w:spacing w:line="360" w:lineRule="auto"/>
        <w:ind w:firstLine="0"/>
        <w:rPr>
          <w:color w:val="000000"/>
          <w:szCs w:val="28"/>
        </w:rPr>
      </w:pPr>
    </w:p>
    <w:p w:rsidR="0063279F" w:rsidRPr="00C135A5" w:rsidRDefault="0063279F" w:rsidP="0063279F">
      <w:pPr>
        <w:pStyle w:val="1"/>
        <w:jc w:val="center"/>
        <w:rPr>
          <w:color w:val="000000"/>
        </w:rPr>
      </w:pPr>
      <w:bookmarkStart w:id="14" w:name="_Toc164784322"/>
      <w:r w:rsidRPr="00C135A5">
        <w:rPr>
          <w:color w:val="000000"/>
        </w:rPr>
        <w:t>2. Организация государственных финансов США.</w:t>
      </w:r>
      <w:bookmarkEnd w:id="14"/>
    </w:p>
    <w:p w:rsidR="0063279F" w:rsidRPr="00C135A5" w:rsidRDefault="0063279F" w:rsidP="0063279F">
      <w:pPr>
        <w:autoSpaceDE w:val="0"/>
        <w:autoSpaceDN w:val="0"/>
        <w:adjustRightInd w:val="0"/>
        <w:spacing w:before="100" w:line="360" w:lineRule="auto"/>
        <w:ind w:firstLine="709"/>
        <w:jc w:val="both"/>
        <w:rPr>
          <w:color w:val="000000"/>
          <w:sz w:val="28"/>
          <w:szCs w:val="28"/>
        </w:rPr>
      </w:pPr>
      <w:r w:rsidRPr="00C135A5">
        <w:rPr>
          <w:color w:val="000000"/>
          <w:sz w:val="28"/>
          <w:szCs w:val="28"/>
        </w:rPr>
        <w:t>Государственные финансы США состоят из трех частей: федеральный бюджет (бюджет центрального правительства); бюджеты</w:t>
      </w:r>
      <w:r w:rsidRPr="00C135A5">
        <w:rPr>
          <w:noProof/>
          <w:color w:val="000000"/>
          <w:sz w:val="28"/>
          <w:szCs w:val="28"/>
        </w:rPr>
        <w:t xml:space="preserve"> 50</w:t>
      </w:r>
      <w:r w:rsidRPr="00C135A5">
        <w:rPr>
          <w:color w:val="000000"/>
          <w:sz w:val="28"/>
          <w:szCs w:val="28"/>
        </w:rPr>
        <w:t xml:space="preserve"> штатов; бюджеты местных органов власти (свы</w:t>
      </w:r>
      <w:r w:rsidRPr="00C135A5">
        <w:rPr>
          <w:color w:val="000000"/>
          <w:sz w:val="28"/>
          <w:szCs w:val="28"/>
        </w:rPr>
        <w:softHyphen/>
        <w:t>ше</w:t>
      </w:r>
      <w:r w:rsidRPr="00C135A5">
        <w:rPr>
          <w:noProof/>
          <w:color w:val="000000"/>
          <w:sz w:val="28"/>
          <w:szCs w:val="28"/>
        </w:rPr>
        <w:t xml:space="preserve"> 82</w:t>
      </w:r>
      <w:r w:rsidRPr="00C135A5">
        <w:rPr>
          <w:color w:val="000000"/>
          <w:sz w:val="28"/>
          <w:szCs w:val="28"/>
        </w:rPr>
        <w:t xml:space="preserve"> тыс. местных административных единиц, включающих более</w:t>
      </w:r>
      <w:r w:rsidRPr="00C135A5">
        <w:rPr>
          <w:noProof/>
          <w:color w:val="000000"/>
          <w:sz w:val="28"/>
          <w:szCs w:val="28"/>
        </w:rPr>
        <w:t xml:space="preserve"> 3</w:t>
      </w:r>
      <w:r w:rsidRPr="00C135A5">
        <w:rPr>
          <w:color w:val="000000"/>
          <w:sz w:val="28"/>
          <w:szCs w:val="28"/>
        </w:rPr>
        <w:t xml:space="preserve"> тыс. округов,</w:t>
      </w:r>
      <w:r w:rsidRPr="00C135A5">
        <w:rPr>
          <w:noProof/>
          <w:color w:val="000000"/>
          <w:sz w:val="28"/>
          <w:szCs w:val="28"/>
        </w:rPr>
        <w:t xml:space="preserve"> 19</w:t>
      </w:r>
      <w:r w:rsidRPr="00C135A5">
        <w:rPr>
          <w:color w:val="000000"/>
          <w:sz w:val="28"/>
          <w:szCs w:val="28"/>
        </w:rPr>
        <w:t xml:space="preserve"> тыс. муниципалитетов,</w:t>
      </w:r>
      <w:r w:rsidRPr="00C135A5">
        <w:rPr>
          <w:noProof/>
          <w:color w:val="000000"/>
          <w:sz w:val="28"/>
          <w:szCs w:val="28"/>
        </w:rPr>
        <w:t xml:space="preserve"> 17</w:t>
      </w:r>
      <w:r w:rsidRPr="00C135A5">
        <w:rPr>
          <w:color w:val="000000"/>
          <w:sz w:val="28"/>
          <w:szCs w:val="28"/>
        </w:rPr>
        <w:t xml:space="preserve"> тыс. городов, более</w:t>
      </w:r>
      <w:r w:rsidRPr="00C135A5">
        <w:rPr>
          <w:noProof/>
          <w:color w:val="000000"/>
          <w:sz w:val="28"/>
          <w:szCs w:val="28"/>
        </w:rPr>
        <w:t xml:space="preserve"> 43</w:t>
      </w:r>
      <w:r w:rsidRPr="00C135A5">
        <w:rPr>
          <w:color w:val="000000"/>
          <w:sz w:val="28"/>
          <w:szCs w:val="28"/>
        </w:rPr>
        <w:t xml:space="preserve"> тыс. учебных и специальных округов). Сте</w:t>
      </w:r>
      <w:r w:rsidRPr="00C135A5">
        <w:rPr>
          <w:color w:val="000000"/>
          <w:sz w:val="28"/>
          <w:szCs w:val="28"/>
        </w:rPr>
        <w:softHyphen/>
        <w:t>ржневое место в этой системе занимают федеральные финансы, на которые приходится около</w:t>
      </w:r>
      <w:r w:rsidRPr="00C135A5">
        <w:rPr>
          <w:noProof/>
          <w:color w:val="000000"/>
          <w:sz w:val="28"/>
          <w:szCs w:val="28"/>
        </w:rPr>
        <w:t xml:space="preserve"> 60%</w:t>
      </w:r>
      <w:r w:rsidRPr="00C135A5">
        <w:rPr>
          <w:color w:val="000000"/>
          <w:sz w:val="28"/>
          <w:szCs w:val="28"/>
        </w:rPr>
        <w:t xml:space="preserve"> государственного бюджета США. В функции федерального бюджета, помимо макрорегулирования</w:t>
      </w:r>
      <w:r w:rsidRPr="00C135A5">
        <w:rPr>
          <w:noProof/>
          <w:color w:val="000000"/>
          <w:sz w:val="28"/>
          <w:szCs w:val="28"/>
        </w:rPr>
        <w:t xml:space="preserve"> —</w:t>
      </w:r>
      <w:r w:rsidRPr="00C135A5">
        <w:rPr>
          <w:color w:val="000000"/>
          <w:sz w:val="28"/>
          <w:szCs w:val="28"/>
        </w:rPr>
        <w:t xml:space="preserve"> через совокупный спрос</w:t>
      </w:r>
      <w:r w:rsidRPr="00C135A5">
        <w:rPr>
          <w:noProof/>
          <w:color w:val="000000"/>
          <w:sz w:val="28"/>
          <w:szCs w:val="28"/>
        </w:rPr>
        <w:t xml:space="preserve"> —</w:t>
      </w:r>
      <w:r w:rsidRPr="00C135A5">
        <w:rPr>
          <w:color w:val="000000"/>
          <w:sz w:val="28"/>
          <w:szCs w:val="28"/>
        </w:rPr>
        <w:t xml:space="preserve"> национальной экономики, входят финансирование национальной обороны, внешнеэкономической деятельности, фундамен</w:t>
      </w:r>
      <w:r w:rsidRPr="00C135A5">
        <w:rPr>
          <w:color w:val="000000"/>
          <w:sz w:val="28"/>
          <w:szCs w:val="28"/>
        </w:rPr>
        <w:softHyphen/>
        <w:t>тальных научных исследований, государственных управленческих расходов. Иными сло</w:t>
      </w:r>
      <w:r w:rsidRPr="00C135A5">
        <w:rPr>
          <w:color w:val="000000"/>
          <w:sz w:val="28"/>
          <w:szCs w:val="28"/>
        </w:rPr>
        <w:softHyphen/>
        <w:t>вами, финансирование ключевых, с точки зрения правительства, национальных приори</w:t>
      </w:r>
      <w:r w:rsidRPr="00C135A5">
        <w:rPr>
          <w:color w:val="000000"/>
          <w:sz w:val="28"/>
          <w:szCs w:val="28"/>
        </w:rPr>
        <w:softHyphen/>
        <w:t>тетов. Менее важные, "второстепенные" функции (прежде всего, финансирование социально-экономической инфраструктуры) входят преимущественно в компетенцию штатных и местных финансов (полиция, пожарная охрана, строительство и эксплуатация дорог, системы коммунального хозяйства, подавляющая часть государственных учреждений образования и здравоохранения, примерно половина общегосударственного жилищного строительства).</w:t>
      </w:r>
    </w:p>
    <w:p w:rsidR="0063279F" w:rsidRPr="00C135A5" w:rsidRDefault="0063279F" w:rsidP="0063279F">
      <w:pPr>
        <w:autoSpaceDE w:val="0"/>
        <w:autoSpaceDN w:val="0"/>
        <w:adjustRightInd w:val="0"/>
        <w:spacing w:line="360" w:lineRule="auto"/>
        <w:ind w:firstLine="709"/>
        <w:jc w:val="both"/>
        <w:rPr>
          <w:color w:val="000000"/>
          <w:sz w:val="28"/>
          <w:szCs w:val="28"/>
        </w:rPr>
      </w:pPr>
      <w:r w:rsidRPr="00C135A5">
        <w:rPr>
          <w:color w:val="000000"/>
          <w:sz w:val="28"/>
          <w:szCs w:val="28"/>
        </w:rPr>
        <w:t>Начиная с</w:t>
      </w:r>
      <w:r w:rsidRPr="00C135A5">
        <w:rPr>
          <w:noProof/>
          <w:color w:val="000000"/>
          <w:sz w:val="28"/>
          <w:szCs w:val="28"/>
        </w:rPr>
        <w:t xml:space="preserve"> </w:t>
      </w:r>
      <w:smartTag w:uri="urn:schemas-microsoft-com:office:smarttags" w:element="metricconverter">
        <w:smartTagPr>
          <w:attr w:name="ProductID" w:val="1969 г"/>
        </w:smartTagPr>
        <w:r w:rsidRPr="00C135A5">
          <w:rPr>
            <w:noProof/>
            <w:color w:val="000000"/>
            <w:sz w:val="28"/>
            <w:szCs w:val="28"/>
          </w:rPr>
          <w:t>1969</w:t>
        </w:r>
        <w:r w:rsidRPr="00C135A5">
          <w:rPr>
            <w:color w:val="000000"/>
            <w:sz w:val="28"/>
            <w:szCs w:val="28"/>
          </w:rPr>
          <w:t xml:space="preserve"> г</w:t>
        </w:r>
      </w:smartTag>
      <w:r w:rsidRPr="00C135A5">
        <w:rPr>
          <w:color w:val="000000"/>
          <w:sz w:val="28"/>
          <w:szCs w:val="28"/>
        </w:rPr>
        <w:t>., организация бюджета основывается на концепции "единого", или унифицированного федерального бюджета, в котором представлены все платежи и доходы центральной власти.</w:t>
      </w:r>
    </w:p>
    <w:p w:rsidR="0063279F" w:rsidRPr="00C135A5" w:rsidRDefault="0063279F" w:rsidP="0063279F">
      <w:pPr>
        <w:autoSpaceDE w:val="0"/>
        <w:autoSpaceDN w:val="0"/>
        <w:adjustRightInd w:val="0"/>
        <w:spacing w:line="360" w:lineRule="auto"/>
        <w:ind w:firstLine="709"/>
        <w:jc w:val="both"/>
        <w:rPr>
          <w:color w:val="000000"/>
          <w:sz w:val="28"/>
          <w:szCs w:val="28"/>
        </w:rPr>
      </w:pPr>
      <w:r w:rsidRPr="00C135A5">
        <w:rPr>
          <w:color w:val="000000"/>
          <w:sz w:val="28"/>
          <w:szCs w:val="28"/>
        </w:rPr>
        <w:t>Унифицированный бюджет объединяет в себе два существующих вида фондов</w:t>
      </w:r>
      <w:r w:rsidRPr="00C135A5">
        <w:rPr>
          <w:noProof/>
          <w:color w:val="000000"/>
          <w:sz w:val="28"/>
          <w:szCs w:val="28"/>
        </w:rPr>
        <w:t xml:space="preserve"> — </w:t>
      </w:r>
      <w:r w:rsidRPr="00C135A5">
        <w:rPr>
          <w:color w:val="000000"/>
          <w:sz w:val="28"/>
          <w:szCs w:val="28"/>
        </w:rPr>
        <w:t>федеральные и доверительные фонды (траст-фонды). И те, и другие существуют само</w:t>
      </w:r>
      <w:r w:rsidRPr="00C135A5">
        <w:rPr>
          <w:color w:val="000000"/>
          <w:sz w:val="28"/>
          <w:szCs w:val="28"/>
        </w:rPr>
        <w:softHyphen/>
        <w:t>стоятельно и структурно представляют разнородные компоненты бюджета.</w:t>
      </w:r>
    </w:p>
    <w:p w:rsidR="0063279F" w:rsidRPr="00C135A5" w:rsidRDefault="0063279F" w:rsidP="0063279F">
      <w:pPr>
        <w:autoSpaceDE w:val="0"/>
        <w:autoSpaceDN w:val="0"/>
        <w:adjustRightInd w:val="0"/>
        <w:spacing w:line="360" w:lineRule="auto"/>
        <w:ind w:firstLine="709"/>
        <w:jc w:val="both"/>
        <w:rPr>
          <w:color w:val="000000"/>
          <w:sz w:val="28"/>
          <w:szCs w:val="28"/>
        </w:rPr>
      </w:pPr>
      <w:r w:rsidRPr="00C135A5">
        <w:rPr>
          <w:b/>
          <w:bCs/>
          <w:color w:val="000000"/>
          <w:sz w:val="28"/>
          <w:szCs w:val="28"/>
        </w:rPr>
        <w:t>Федеральные фонды,</w:t>
      </w:r>
      <w:r w:rsidRPr="00C135A5">
        <w:rPr>
          <w:color w:val="000000"/>
          <w:sz w:val="28"/>
          <w:szCs w:val="28"/>
        </w:rPr>
        <w:t xml:space="preserve"> достигающие</w:t>
      </w:r>
      <w:r w:rsidRPr="00C135A5">
        <w:rPr>
          <w:noProof/>
          <w:color w:val="000000"/>
          <w:sz w:val="28"/>
          <w:szCs w:val="28"/>
        </w:rPr>
        <w:t xml:space="preserve"> 60%</w:t>
      </w:r>
      <w:r w:rsidRPr="00C135A5">
        <w:rPr>
          <w:color w:val="000000"/>
          <w:sz w:val="28"/>
          <w:szCs w:val="28"/>
        </w:rPr>
        <w:t xml:space="preserve"> бюджета</w:t>
      </w:r>
      <w:r w:rsidRPr="00C135A5">
        <w:rPr>
          <w:noProof/>
          <w:color w:val="000000"/>
          <w:sz w:val="28"/>
          <w:szCs w:val="28"/>
        </w:rPr>
        <w:t xml:space="preserve"> —</w:t>
      </w:r>
      <w:r w:rsidRPr="00C135A5">
        <w:rPr>
          <w:color w:val="000000"/>
          <w:sz w:val="28"/>
          <w:szCs w:val="28"/>
        </w:rPr>
        <w:t xml:space="preserve"> это самостоятельный правительст</w:t>
      </w:r>
      <w:r w:rsidRPr="00C135A5">
        <w:rPr>
          <w:color w:val="000000"/>
          <w:sz w:val="28"/>
          <w:szCs w:val="28"/>
        </w:rPr>
        <w:softHyphen/>
        <w:t>венный бюджет, который имеет свою национальную налоговую базу и формально не связан с какими-либо программами расходов. Он может обслуживать любые национальные цели по усмотрению президента и Конгресса. Основная доля ресурсов федеральных фондов (примерно</w:t>
      </w:r>
      <w:r w:rsidRPr="00C135A5">
        <w:rPr>
          <w:noProof/>
          <w:color w:val="000000"/>
          <w:sz w:val="28"/>
          <w:szCs w:val="28"/>
        </w:rPr>
        <w:t xml:space="preserve"> 60%)</w:t>
      </w:r>
      <w:r w:rsidRPr="00C135A5">
        <w:rPr>
          <w:color w:val="000000"/>
          <w:sz w:val="28"/>
          <w:szCs w:val="28"/>
        </w:rPr>
        <w:t xml:space="preserve"> направляется на финансирование военных расходов и оборонных НИОКР, платежей процентов по федеральному долгу, внешнеэкономической деятельности и на содержание государственного аппарата. Остальные идут на покрытие расходов отдельных отраслей экономики (включая энергетику и транспорт) и на социальные программы помощи бедным.</w:t>
      </w:r>
    </w:p>
    <w:p w:rsidR="0063279F" w:rsidRPr="00C135A5" w:rsidRDefault="0063279F" w:rsidP="0063279F">
      <w:pPr>
        <w:autoSpaceDE w:val="0"/>
        <w:autoSpaceDN w:val="0"/>
        <w:adjustRightInd w:val="0"/>
        <w:spacing w:line="360" w:lineRule="auto"/>
        <w:ind w:firstLine="709"/>
        <w:jc w:val="both"/>
        <w:rPr>
          <w:color w:val="000000"/>
          <w:sz w:val="28"/>
          <w:szCs w:val="28"/>
        </w:rPr>
      </w:pPr>
      <w:r w:rsidRPr="00C135A5">
        <w:rPr>
          <w:color w:val="000000"/>
          <w:sz w:val="28"/>
          <w:szCs w:val="28"/>
        </w:rPr>
        <w:t>Повторим, что федеральные фонды</w:t>
      </w:r>
      <w:r w:rsidRPr="00C135A5">
        <w:rPr>
          <w:noProof/>
          <w:color w:val="000000"/>
          <w:sz w:val="28"/>
          <w:szCs w:val="28"/>
        </w:rPr>
        <w:t xml:space="preserve"> —</w:t>
      </w:r>
      <w:r w:rsidRPr="00C135A5">
        <w:rPr>
          <w:color w:val="000000"/>
          <w:sz w:val="28"/>
          <w:szCs w:val="28"/>
        </w:rPr>
        <w:t xml:space="preserve"> а их источники это федеральные подоходные налоги с населения и корпораций, а также акцизы и таможенные пошлины</w:t>
      </w:r>
      <w:r w:rsidRPr="00C135A5">
        <w:rPr>
          <w:noProof/>
          <w:color w:val="000000"/>
          <w:sz w:val="28"/>
          <w:szCs w:val="28"/>
        </w:rPr>
        <w:t xml:space="preserve"> —</w:t>
      </w:r>
      <w:r w:rsidRPr="00C135A5">
        <w:rPr>
          <w:color w:val="000000"/>
          <w:sz w:val="28"/>
          <w:szCs w:val="28"/>
        </w:rPr>
        <w:t xml:space="preserve"> формируются независимо от конкретных программ, которые они финансируют. В этом заключается их главное отличие от доверительных фондов.</w:t>
      </w:r>
    </w:p>
    <w:p w:rsidR="0063279F" w:rsidRPr="00C135A5" w:rsidRDefault="0063279F" w:rsidP="0063279F">
      <w:pPr>
        <w:autoSpaceDE w:val="0"/>
        <w:autoSpaceDN w:val="0"/>
        <w:adjustRightInd w:val="0"/>
        <w:spacing w:line="360" w:lineRule="auto"/>
        <w:ind w:firstLine="709"/>
        <w:jc w:val="both"/>
        <w:rPr>
          <w:b/>
          <w:bCs/>
          <w:color w:val="000000"/>
          <w:sz w:val="28"/>
          <w:szCs w:val="28"/>
        </w:rPr>
      </w:pPr>
      <w:r w:rsidRPr="00C135A5">
        <w:rPr>
          <w:color w:val="000000"/>
          <w:sz w:val="28"/>
          <w:szCs w:val="28"/>
        </w:rPr>
        <w:t>Обращает на себя внимание постоянное отрицательное сальдо баланса федеральных фондов. Именно это сальдо и формирует дефицит федерального бюджета</w:t>
      </w:r>
      <w:r w:rsidRPr="00C135A5">
        <w:rPr>
          <w:b/>
          <w:bCs/>
          <w:color w:val="000000"/>
          <w:sz w:val="28"/>
          <w:szCs w:val="28"/>
        </w:rPr>
        <w:t xml:space="preserve"> </w:t>
      </w:r>
      <w:r w:rsidRPr="00C135A5">
        <w:rPr>
          <w:color w:val="000000"/>
          <w:sz w:val="28"/>
          <w:szCs w:val="28"/>
        </w:rPr>
        <w:t>США.</w:t>
      </w:r>
    </w:p>
    <w:p w:rsidR="0063279F" w:rsidRPr="00C135A5" w:rsidRDefault="0063279F" w:rsidP="0063279F">
      <w:pPr>
        <w:autoSpaceDE w:val="0"/>
        <w:autoSpaceDN w:val="0"/>
        <w:adjustRightInd w:val="0"/>
        <w:spacing w:line="360" w:lineRule="auto"/>
        <w:ind w:firstLine="709"/>
        <w:jc w:val="both"/>
        <w:rPr>
          <w:color w:val="000000"/>
          <w:sz w:val="28"/>
          <w:szCs w:val="28"/>
        </w:rPr>
      </w:pPr>
      <w:r w:rsidRPr="00C135A5">
        <w:rPr>
          <w:b/>
          <w:bCs/>
          <w:color w:val="000000"/>
          <w:sz w:val="28"/>
          <w:szCs w:val="28"/>
        </w:rPr>
        <w:t>Доверительные фонды</w:t>
      </w:r>
      <w:r w:rsidRPr="00C135A5">
        <w:rPr>
          <w:color w:val="000000"/>
          <w:sz w:val="28"/>
          <w:szCs w:val="28"/>
        </w:rPr>
        <w:t xml:space="preserve"> представляют собой целевые самофинансирующиеся фонды. И по источникам формирования, и по расходам они привязаны к решению специфических задач, и их средства нельзя направить на другие цели. Более того, по закону, даже остатки средств доверительных фондов нельзя использовать для пополнения федеральных фондов, а они должны быть вложены в государственные долговые обязательства, то есть фактически использованы для "подстраховки" государственной кредитно-денежной политики.</w:t>
      </w:r>
    </w:p>
    <w:p w:rsidR="0063279F" w:rsidRPr="00C135A5" w:rsidRDefault="0063279F" w:rsidP="0063279F">
      <w:pPr>
        <w:autoSpaceDE w:val="0"/>
        <w:autoSpaceDN w:val="0"/>
        <w:adjustRightInd w:val="0"/>
        <w:spacing w:line="360" w:lineRule="auto"/>
        <w:ind w:firstLine="709"/>
        <w:jc w:val="both"/>
        <w:rPr>
          <w:color w:val="000000"/>
          <w:sz w:val="28"/>
          <w:szCs w:val="28"/>
        </w:rPr>
      </w:pPr>
      <w:r w:rsidRPr="00C135A5">
        <w:rPr>
          <w:color w:val="000000"/>
          <w:sz w:val="28"/>
          <w:szCs w:val="28"/>
        </w:rPr>
        <w:t>Доверительные фонды бюджета США это в первую очередь</w:t>
      </w:r>
      <w:r w:rsidRPr="00C135A5">
        <w:rPr>
          <w:b/>
          <w:bCs/>
          <w:color w:val="000000"/>
          <w:sz w:val="28"/>
          <w:szCs w:val="28"/>
        </w:rPr>
        <w:t xml:space="preserve"> фонды социального стра</w:t>
      </w:r>
      <w:r w:rsidRPr="00C135A5">
        <w:rPr>
          <w:b/>
          <w:bCs/>
          <w:color w:val="000000"/>
          <w:sz w:val="28"/>
          <w:szCs w:val="28"/>
        </w:rPr>
        <w:softHyphen/>
        <w:t>хования</w:t>
      </w:r>
      <w:r w:rsidRPr="00C135A5">
        <w:rPr>
          <w:color w:val="000000"/>
          <w:sz w:val="28"/>
          <w:szCs w:val="28"/>
        </w:rPr>
        <w:t xml:space="preserve"> (по старости, инвалидности, в случае потери кормильца, по медицинскому обслуживанию, страхованию по безработице, специально выделяемому пенсионному обеспе</w:t>
      </w:r>
      <w:r w:rsidRPr="00C135A5">
        <w:rPr>
          <w:color w:val="000000"/>
          <w:sz w:val="28"/>
          <w:szCs w:val="28"/>
        </w:rPr>
        <w:softHyphen/>
        <w:t>чению железнодорожников и государственных служащих, некоторые другие) и ряд</w:t>
      </w:r>
      <w:r w:rsidRPr="00C135A5">
        <w:rPr>
          <w:noProof/>
          <w:color w:val="000000"/>
          <w:sz w:val="28"/>
          <w:szCs w:val="28"/>
        </w:rPr>
        <w:t xml:space="preserve"> . </w:t>
      </w:r>
      <w:r w:rsidRPr="00C135A5">
        <w:rPr>
          <w:color w:val="000000"/>
          <w:sz w:val="28"/>
          <w:szCs w:val="28"/>
        </w:rPr>
        <w:t>специальных фондов, обслуживающих федеральную производственную инфраструктуру:</w:t>
      </w:r>
    </w:p>
    <w:p w:rsidR="0063279F" w:rsidRPr="00C135A5" w:rsidRDefault="0063279F" w:rsidP="0063279F">
      <w:pPr>
        <w:autoSpaceDE w:val="0"/>
        <w:autoSpaceDN w:val="0"/>
        <w:adjustRightInd w:val="0"/>
        <w:spacing w:line="360" w:lineRule="auto"/>
        <w:jc w:val="both"/>
        <w:rPr>
          <w:color w:val="000000"/>
          <w:sz w:val="28"/>
          <w:szCs w:val="28"/>
        </w:rPr>
      </w:pPr>
      <w:r w:rsidRPr="00C135A5">
        <w:rPr>
          <w:color w:val="000000"/>
          <w:sz w:val="28"/>
          <w:szCs w:val="28"/>
        </w:rPr>
        <w:t>автострады, аэропорты, воздушное сообщение и т.д. Фонды социального страхования формируются за счет налогов по социальному страхованию</w:t>
      </w:r>
      <w:r w:rsidRPr="00C135A5">
        <w:rPr>
          <w:noProof/>
          <w:color w:val="000000"/>
          <w:sz w:val="28"/>
          <w:szCs w:val="28"/>
        </w:rPr>
        <w:t xml:space="preserve"> —</w:t>
      </w:r>
      <w:r w:rsidRPr="00C135A5">
        <w:rPr>
          <w:color w:val="000000"/>
          <w:sz w:val="28"/>
          <w:szCs w:val="28"/>
        </w:rPr>
        <w:t xml:space="preserve"> обязательных взносов из заработной платы (свою, причем равную, долю вносят и предприниматели). Специальные фонды формируются за счет определенных (выделенных для них) косвенных налогов.</w:t>
      </w:r>
    </w:p>
    <w:p w:rsidR="0063279F" w:rsidRPr="00C135A5" w:rsidRDefault="0063279F" w:rsidP="0063279F">
      <w:pPr>
        <w:autoSpaceDE w:val="0"/>
        <w:autoSpaceDN w:val="0"/>
        <w:adjustRightInd w:val="0"/>
        <w:spacing w:line="360" w:lineRule="auto"/>
        <w:ind w:firstLine="709"/>
        <w:jc w:val="both"/>
        <w:rPr>
          <w:noProof/>
          <w:color w:val="000000"/>
          <w:sz w:val="28"/>
          <w:szCs w:val="28"/>
        </w:rPr>
      </w:pPr>
      <w:r w:rsidRPr="00C135A5">
        <w:rPr>
          <w:color w:val="000000"/>
          <w:sz w:val="28"/>
          <w:szCs w:val="28"/>
        </w:rPr>
        <w:t>Доверительные фонды, как правило, сводятся с положительным сальдо (в</w:t>
      </w:r>
      <w:r w:rsidRPr="00C135A5">
        <w:rPr>
          <w:noProof/>
          <w:color w:val="000000"/>
          <w:sz w:val="28"/>
          <w:szCs w:val="28"/>
        </w:rPr>
        <w:t xml:space="preserve"> 2004</w:t>
      </w:r>
      <w:r w:rsidRPr="00C135A5">
        <w:rPr>
          <w:color w:val="000000"/>
          <w:sz w:val="28"/>
          <w:szCs w:val="28"/>
        </w:rPr>
        <w:t xml:space="preserve"> фин. г. оно составило</w:t>
      </w:r>
      <w:r w:rsidRPr="00C135A5">
        <w:rPr>
          <w:noProof/>
          <w:color w:val="000000"/>
          <w:sz w:val="28"/>
          <w:szCs w:val="28"/>
        </w:rPr>
        <w:t xml:space="preserve"> 80</w:t>
      </w:r>
      <w:r w:rsidRPr="00C135A5">
        <w:rPr>
          <w:color w:val="000000"/>
          <w:sz w:val="28"/>
          <w:szCs w:val="28"/>
        </w:rPr>
        <w:t xml:space="preserve"> млрд. долл. при доходах в</w:t>
      </w:r>
      <w:r w:rsidRPr="00C135A5">
        <w:rPr>
          <w:noProof/>
          <w:color w:val="000000"/>
          <w:sz w:val="28"/>
          <w:szCs w:val="28"/>
        </w:rPr>
        <w:t xml:space="preserve"> 270</w:t>
      </w:r>
      <w:r w:rsidRPr="00C135A5">
        <w:rPr>
          <w:color w:val="000000"/>
          <w:sz w:val="28"/>
          <w:szCs w:val="28"/>
        </w:rPr>
        <w:t xml:space="preserve"> млрд. и расходах</w:t>
      </w:r>
      <w:r w:rsidRPr="00C135A5">
        <w:rPr>
          <w:noProof/>
          <w:color w:val="000000"/>
          <w:sz w:val="28"/>
          <w:szCs w:val="28"/>
        </w:rPr>
        <w:t xml:space="preserve"> — 190</w:t>
      </w:r>
      <w:r w:rsidRPr="00C135A5">
        <w:rPr>
          <w:color w:val="000000"/>
          <w:sz w:val="28"/>
          <w:szCs w:val="28"/>
        </w:rPr>
        <w:t xml:space="preserve"> млрд. долл.). Это</w:t>
      </w:r>
      <w:r w:rsidRPr="00C135A5">
        <w:rPr>
          <w:noProof/>
          <w:color w:val="000000"/>
          <w:sz w:val="28"/>
          <w:szCs w:val="28"/>
        </w:rPr>
        <w:t xml:space="preserve"> </w:t>
      </w:r>
      <w:r w:rsidRPr="00C135A5">
        <w:rPr>
          <w:color w:val="000000"/>
          <w:sz w:val="28"/>
          <w:szCs w:val="28"/>
        </w:rPr>
        <w:t>существенно сокращает величину общего дефицита унифицированного федерального</w:t>
      </w:r>
      <w:r w:rsidRPr="00C135A5">
        <w:rPr>
          <w:noProof/>
          <w:color w:val="000000"/>
          <w:sz w:val="28"/>
          <w:szCs w:val="28"/>
        </w:rPr>
        <w:t xml:space="preserve"> :</w:t>
      </w:r>
    </w:p>
    <w:p w:rsidR="0063279F" w:rsidRPr="00C135A5" w:rsidRDefault="0063279F" w:rsidP="0063279F">
      <w:pPr>
        <w:autoSpaceDE w:val="0"/>
        <w:autoSpaceDN w:val="0"/>
        <w:adjustRightInd w:val="0"/>
        <w:spacing w:line="360" w:lineRule="auto"/>
        <w:jc w:val="both"/>
        <w:rPr>
          <w:color w:val="000000"/>
          <w:sz w:val="28"/>
          <w:szCs w:val="28"/>
        </w:rPr>
      </w:pPr>
      <w:r w:rsidRPr="00C135A5">
        <w:rPr>
          <w:color w:val="000000"/>
          <w:sz w:val="28"/>
          <w:szCs w:val="28"/>
        </w:rPr>
        <w:t>бюджета.</w:t>
      </w:r>
    </w:p>
    <w:p w:rsidR="0063279F" w:rsidRPr="00C135A5" w:rsidRDefault="0063279F" w:rsidP="0063279F">
      <w:pPr>
        <w:autoSpaceDE w:val="0"/>
        <w:autoSpaceDN w:val="0"/>
        <w:adjustRightInd w:val="0"/>
        <w:spacing w:line="360" w:lineRule="auto"/>
        <w:ind w:firstLine="709"/>
        <w:jc w:val="both"/>
        <w:rPr>
          <w:color w:val="000000"/>
          <w:sz w:val="28"/>
          <w:szCs w:val="28"/>
        </w:rPr>
      </w:pPr>
      <w:r w:rsidRPr="00C135A5">
        <w:rPr>
          <w:color w:val="000000"/>
          <w:sz w:val="28"/>
          <w:szCs w:val="28"/>
        </w:rPr>
        <w:t>Бюджетный процесс в США регламентируется двумя основными законами. Это"3акон о бюджете и отчетности"</w:t>
      </w:r>
      <w:r w:rsidRPr="00C135A5">
        <w:rPr>
          <w:noProof/>
          <w:color w:val="000000"/>
          <w:sz w:val="28"/>
          <w:szCs w:val="28"/>
        </w:rPr>
        <w:t xml:space="preserve"> (</w:t>
      </w:r>
      <w:smartTag w:uri="urn:schemas-microsoft-com:office:smarttags" w:element="metricconverter">
        <w:smartTagPr>
          <w:attr w:name="ProductID" w:val="1921 г"/>
        </w:smartTagPr>
        <w:r w:rsidRPr="00C135A5">
          <w:rPr>
            <w:noProof/>
            <w:color w:val="000000"/>
            <w:sz w:val="28"/>
            <w:szCs w:val="28"/>
          </w:rPr>
          <w:t>1921</w:t>
        </w:r>
        <w:r w:rsidRPr="00C135A5">
          <w:rPr>
            <w:color w:val="000000"/>
            <w:sz w:val="28"/>
            <w:szCs w:val="28"/>
          </w:rPr>
          <w:t xml:space="preserve"> г</w:t>
        </w:r>
      </w:smartTag>
      <w:r w:rsidRPr="00C135A5">
        <w:rPr>
          <w:color w:val="000000"/>
          <w:sz w:val="28"/>
          <w:szCs w:val="28"/>
        </w:rPr>
        <w:t>.) и "Закон о контроле над бюджетом и замораживании фондов"</w:t>
      </w:r>
      <w:r w:rsidRPr="00C135A5">
        <w:rPr>
          <w:noProof/>
          <w:color w:val="000000"/>
          <w:sz w:val="28"/>
          <w:szCs w:val="28"/>
        </w:rPr>
        <w:t xml:space="preserve"> (</w:t>
      </w:r>
      <w:smartTag w:uri="urn:schemas-microsoft-com:office:smarttags" w:element="metricconverter">
        <w:smartTagPr>
          <w:attr w:name="ProductID" w:val="1974 г"/>
        </w:smartTagPr>
        <w:r w:rsidRPr="00C135A5">
          <w:rPr>
            <w:noProof/>
            <w:color w:val="000000"/>
            <w:sz w:val="28"/>
            <w:szCs w:val="28"/>
          </w:rPr>
          <w:t>1974</w:t>
        </w:r>
        <w:r w:rsidRPr="00C135A5">
          <w:rPr>
            <w:color w:val="000000"/>
            <w:sz w:val="28"/>
            <w:szCs w:val="28"/>
          </w:rPr>
          <w:t xml:space="preserve"> г</w:t>
        </w:r>
      </w:smartTag>
      <w:r w:rsidRPr="00C135A5">
        <w:rPr>
          <w:color w:val="000000"/>
          <w:sz w:val="28"/>
          <w:szCs w:val="28"/>
        </w:rPr>
        <w:t>.). Первый закон фактически кодифицировал создание современной единой</w:t>
      </w:r>
      <w:r w:rsidRPr="00C135A5">
        <w:rPr>
          <w:noProof/>
          <w:color w:val="000000"/>
          <w:sz w:val="28"/>
          <w:szCs w:val="28"/>
        </w:rPr>
        <w:t xml:space="preserve">  </w:t>
      </w:r>
      <w:r w:rsidRPr="00C135A5">
        <w:rPr>
          <w:color w:val="000000"/>
          <w:sz w:val="28"/>
          <w:szCs w:val="28"/>
        </w:rPr>
        <w:t>федеральной бюджетной системы США. Он возложил на президента ответственность за  подготовку, формирование и исполнение бюджета. Закон</w:t>
      </w:r>
      <w:r w:rsidRPr="00C135A5">
        <w:rPr>
          <w:noProof/>
          <w:color w:val="000000"/>
          <w:sz w:val="28"/>
          <w:szCs w:val="28"/>
        </w:rPr>
        <w:t xml:space="preserve"> </w:t>
      </w:r>
      <w:smartTag w:uri="urn:schemas-microsoft-com:office:smarttags" w:element="metricconverter">
        <w:smartTagPr>
          <w:attr w:name="ProductID" w:val="1974 г"/>
        </w:smartTagPr>
        <w:r w:rsidRPr="00C135A5">
          <w:rPr>
            <w:noProof/>
            <w:color w:val="000000"/>
            <w:sz w:val="28"/>
            <w:szCs w:val="28"/>
          </w:rPr>
          <w:t>1974</w:t>
        </w:r>
        <w:r w:rsidRPr="00C135A5">
          <w:rPr>
            <w:color w:val="000000"/>
            <w:sz w:val="28"/>
            <w:szCs w:val="28"/>
          </w:rPr>
          <w:t xml:space="preserve"> г</w:t>
        </w:r>
      </w:smartTag>
      <w:r w:rsidRPr="00C135A5">
        <w:rPr>
          <w:color w:val="000000"/>
          <w:sz w:val="28"/>
          <w:szCs w:val="28"/>
        </w:rPr>
        <w:t>. поднял бюджетное законодательство, организации бюджетной процедуры до уровня современных требований. Он не только отразил общее усложнение задач федеральной бюджетной (и шире</w:t>
      </w:r>
      <w:r w:rsidRPr="00C135A5">
        <w:rPr>
          <w:noProof/>
          <w:color w:val="000000"/>
          <w:sz w:val="28"/>
          <w:szCs w:val="28"/>
        </w:rPr>
        <w:t xml:space="preserve"> — </w:t>
      </w:r>
      <w:r w:rsidRPr="00C135A5">
        <w:rPr>
          <w:color w:val="000000"/>
          <w:sz w:val="28"/>
          <w:szCs w:val="28"/>
        </w:rPr>
        <w:t>экономической) политики, но и подчеркнул новое значение самой бюджетной стратегии в макрорегулировании экономики США.</w:t>
      </w:r>
    </w:p>
    <w:p w:rsidR="0063279F" w:rsidRPr="00C135A5" w:rsidRDefault="0063279F" w:rsidP="0063279F">
      <w:pPr>
        <w:autoSpaceDE w:val="0"/>
        <w:autoSpaceDN w:val="0"/>
        <w:adjustRightInd w:val="0"/>
        <w:spacing w:line="360" w:lineRule="auto"/>
        <w:ind w:firstLine="709"/>
        <w:jc w:val="both"/>
        <w:rPr>
          <w:color w:val="000000"/>
          <w:sz w:val="28"/>
          <w:szCs w:val="28"/>
        </w:rPr>
      </w:pPr>
      <w:r w:rsidRPr="00C135A5">
        <w:rPr>
          <w:color w:val="000000"/>
          <w:sz w:val="28"/>
          <w:szCs w:val="28"/>
        </w:rPr>
        <w:t>В центре бюджетного процесса подготовка главного государственного документа</w:t>
      </w:r>
      <w:r w:rsidRPr="00C135A5">
        <w:rPr>
          <w:noProof/>
          <w:color w:val="000000"/>
          <w:sz w:val="28"/>
          <w:szCs w:val="28"/>
        </w:rPr>
        <w:t xml:space="preserve"> — </w:t>
      </w:r>
      <w:r w:rsidRPr="00C135A5">
        <w:rPr>
          <w:color w:val="000000"/>
          <w:sz w:val="28"/>
          <w:szCs w:val="28"/>
        </w:rPr>
        <w:t>"Бюджета правительства США" (федерального бюджета). В нем концентрированно выражается федеральная бюджетная политика, состояние государственных финансов, в ча</w:t>
      </w:r>
      <w:r w:rsidRPr="00C135A5">
        <w:rPr>
          <w:color w:val="000000"/>
          <w:sz w:val="28"/>
          <w:szCs w:val="28"/>
        </w:rPr>
        <w:softHyphen/>
        <w:t>стности, устанавливаются контрольные потолки федеральных доходов и дефицита (излиш</w:t>
      </w:r>
      <w:r w:rsidRPr="00C135A5">
        <w:rPr>
          <w:color w:val="000000"/>
          <w:sz w:val="28"/>
          <w:szCs w:val="28"/>
        </w:rPr>
        <w:softHyphen/>
        <w:t>ка), "директивно" становящиеся параметрами государственной бюджетной стратегии.</w:t>
      </w:r>
    </w:p>
    <w:p w:rsidR="0063279F" w:rsidRPr="00C135A5" w:rsidRDefault="0063279F" w:rsidP="0063279F">
      <w:pPr>
        <w:spacing w:line="360" w:lineRule="auto"/>
        <w:ind w:firstLine="709"/>
        <w:jc w:val="both"/>
        <w:rPr>
          <w:color w:val="000000"/>
          <w:sz w:val="28"/>
          <w:szCs w:val="28"/>
        </w:rPr>
      </w:pPr>
      <w:r w:rsidRPr="00C135A5">
        <w:rPr>
          <w:color w:val="000000"/>
          <w:sz w:val="28"/>
          <w:szCs w:val="28"/>
        </w:rPr>
        <w:t>Бюджетная процедура отводит на составление бюджета значительное время. "Бюджет правительства США" прилагается к бюджетному посланию президента Конгрессу, поступая туда в январе (самое позднее в феврале), за</w:t>
      </w:r>
      <w:r w:rsidRPr="00C135A5">
        <w:rPr>
          <w:noProof/>
          <w:color w:val="000000"/>
          <w:sz w:val="28"/>
          <w:szCs w:val="28"/>
        </w:rPr>
        <w:t xml:space="preserve"> 9</w:t>
      </w:r>
      <w:r w:rsidRPr="00C135A5">
        <w:rPr>
          <w:color w:val="000000"/>
          <w:sz w:val="28"/>
          <w:szCs w:val="28"/>
        </w:rPr>
        <w:t xml:space="preserve"> месяцев до начала нового финансового года (финансовый год в США с</w:t>
      </w:r>
      <w:r w:rsidRPr="00C135A5">
        <w:rPr>
          <w:noProof/>
          <w:color w:val="000000"/>
          <w:sz w:val="28"/>
          <w:szCs w:val="28"/>
        </w:rPr>
        <w:t xml:space="preserve"> </w:t>
      </w:r>
      <w:smartTag w:uri="urn:schemas-microsoft-com:office:smarttags" w:element="metricconverter">
        <w:smartTagPr>
          <w:attr w:name="ProductID" w:val="1976 г"/>
        </w:smartTagPr>
        <w:r w:rsidRPr="00C135A5">
          <w:rPr>
            <w:noProof/>
            <w:color w:val="000000"/>
            <w:sz w:val="28"/>
            <w:szCs w:val="28"/>
          </w:rPr>
          <w:t>1976</w:t>
        </w:r>
        <w:r w:rsidRPr="00C135A5">
          <w:rPr>
            <w:color w:val="000000"/>
            <w:sz w:val="28"/>
            <w:szCs w:val="28"/>
          </w:rPr>
          <w:t xml:space="preserve"> г</w:t>
        </w:r>
      </w:smartTag>
      <w:r w:rsidRPr="00C135A5">
        <w:rPr>
          <w:color w:val="000000"/>
          <w:sz w:val="28"/>
          <w:szCs w:val="28"/>
        </w:rPr>
        <w:t>. начинается с</w:t>
      </w:r>
      <w:r w:rsidRPr="00C135A5">
        <w:rPr>
          <w:noProof/>
          <w:color w:val="000000"/>
          <w:sz w:val="28"/>
          <w:szCs w:val="28"/>
        </w:rPr>
        <w:t xml:space="preserve"> 1</w:t>
      </w:r>
      <w:r w:rsidRPr="00C135A5">
        <w:rPr>
          <w:color w:val="000000"/>
          <w:sz w:val="28"/>
          <w:szCs w:val="28"/>
        </w:rPr>
        <w:t xml:space="preserve"> октября и кончается</w:t>
      </w:r>
      <w:r w:rsidRPr="00C135A5">
        <w:rPr>
          <w:noProof/>
          <w:color w:val="000000"/>
          <w:sz w:val="28"/>
          <w:szCs w:val="28"/>
        </w:rPr>
        <w:t xml:space="preserve"> 30</w:t>
      </w:r>
      <w:r w:rsidRPr="00C135A5">
        <w:rPr>
          <w:color w:val="000000"/>
          <w:sz w:val="28"/>
          <w:szCs w:val="28"/>
        </w:rPr>
        <w:t xml:space="preserve"> сентября сле</w:t>
      </w:r>
      <w:r w:rsidRPr="00C135A5">
        <w:rPr>
          <w:color w:val="000000"/>
          <w:sz w:val="28"/>
          <w:szCs w:val="28"/>
        </w:rPr>
        <w:softHyphen/>
        <w:t>дующего года). В Конгрессе представленный проект бюджета анализируется в бюджетных комитетах обеих палат (по закону они отвечают за подготовку проектов ключевых совместных резолюций по бюджету). И уже</w:t>
      </w:r>
      <w:r w:rsidRPr="00C135A5">
        <w:rPr>
          <w:noProof/>
          <w:color w:val="000000"/>
          <w:sz w:val="28"/>
          <w:szCs w:val="28"/>
        </w:rPr>
        <w:t xml:space="preserve"> 15</w:t>
      </w:r>
      <w:r w:rsidRPr="00C135A5">
        <w:rPr>
          <w:color w:val="000000"/>
          <w:sz w:val="28"/>
          <w:szCs w:val="28"/>
        </w:rPr>
        <w:t xml:space="preserve"> апреля они должны представить в свои палаты первую совместную бюджетную резолюцию, на принятие которой Конгрессу отводится месяц. Это важный бюджетный документ и веха в бюджетном процессе. В ней содержатся контрольные цифры доходов и расходов, с разработкой по функциональным категориям. Опираясь на установленные этой резолюцией бюджетные ориентиры, в много</w:t>
      </w:r>
      <w:r w:rsidRPr="00C135A5">
        <w:rPr>
          <w:color w:val="000000"/>
          <w:sz w:val="28"/>
          <w:szCs w:val="28"/>
        </w:rPr>
        <w:softHyphen/>
        <w:t>численных комитетах Конгресса готовятся конкретные законопроекты по налогам и ассигнованиям. После завершения этой работы, но не позднее</w:t>
      </w:r>
      <w:r w:rsidRPr="00C135A5">
        <w:rPr>
          <w:noProof/>
          <w:color w:val="000000"/>
          <w:sz w:val="28"/>
          <w:szCs w:val="28"/>
        </w:rPr>
        <w:t xml:space="preserve"> 15</w:t>
      </w:r>
      <w:r w:rsidRPr="00C135A5">
        <w:rPr>
          <w:color w:val="000000"/>
          <w:sz w:val="28"/>
          <w:szCs w:val="28"/>
        </w:rPr>
        <w:t xml:space="preserve"> сентября. Конгресс принимает вторую совместную бюджетную резолюцию. В отличие от первой она носит окончательный и директивный характер. Технически именно вторая бюджетная резолюция и является собственно бюджетом. Здесь важно подчеркнуть, что федеральный бюджет США по-прежнему базируется на одногодичной основе, а содержащиеся в ней оценки на последующие четыре года предназначены для облегчения работы над новым бюджетом.</w:t>
      </w:r>
    </w:p>
    <w:p w:rsidR="0063279F" w:rsidRPr="00C135A5" w:rsidRDefault="0063279F" w:rsidP="0063279F">
      <w:pPr>
        <w:tabs>
          <w:tab w:val="left" w:pos="7230"/>
        </w:tabs>
        <w:spacing w:line="360" w:lineRule="auto"/>
        <w:ind w:firstLine="567"/>
        <w:jc w:val="both"/>
        <w:rPr>
          <w:color w:val="000000"/>
          <w:sz w:val="28"/>
          <w:szCs w:val="28"/>
        </w:rPr>
      </w:pPr>
      <w:r w:rsidRPr="00C135A5">
        <w:rPr>
          <w:color w:val="000000"/>
          <w:sz w:val="28"/>
          <w:szCs w:val="28"/>
        </w:rPr>
        <w:t>В процессе подготовке бюджета Конгресс непосредственно не определяет величину федеральных бюджетных расходов для конкретного финансового года. Каждый год он утверждает бюджетные полномочия, дающие право на выделение средств (ассигнований) на конкретные программы. Фактическая величина утверждаемых расходов, предполагаемых в данном году, складывается из не расходованных сумм, ранее утвержденных и новых, котированных в этом году бюджетных полномочий. Полномочии по находившимся на бюджете программам, в соответствии с характером этих программ, могут быть текущими и постоянными. Соответственно выделяемые по ним (программам) ассигнования бывают одногодними, многолетними и бессрочными. Это и ведет к такой форме определения суммарных расходов бюджета, а также к накоплению крупных переходящих остатков денежных средств на счетах правительства.</w:t>
      </w:r>
    </w:p>
    <w:p w:rsidR="0063279F" w:rsidRPr="00C135A5" w:rsidRDefault="0063279F" w:rsidP="0063279F">
      <w:pPr>
        <w:tabs>
          <w:tab w:val="left" w:pos="7230"/>
        </w:tabs>
        <w:spacing w:line="360" w:lineRule="auto"/>
        <w:jc w:val="both"/>
        <w:rPr>
          <w:color w:val="000000"/>
          <w:sz w:val="28"/>
          <w:szCs w:val="28"/>
        </w:rPr>
      </w:pPr>
    </w:p>
    <w:p w:rsidR="0063279F" w:rsidRPr="00C135A5" w:rsidRDefault="0063279F" w:rsidP="0063279F">
      <w:pPr>
        <w:pStyle w:val="1"/>
        <w:jc w:val="center"/>
        <w:rPr>
          <w:color w:val="000000"/>
        </w:rPr>
      </w:pPr>
      <w:bookmarkStart w:id="15" w:name="_Toc164784323"/>
      <w:r w:rsidRPr="00C135A5">
        <w:rPr>
          <w:color w:val="000000"/>
        </w:rPr>
        <w:t>2.1. Государственные финансы Канады.</w:t>
      </w:r>
      <w:bookmarkEnd w:id="15"/>
    </w:p>
    <w:p w:rsidR="0063279F" w:rsidRPr="00C135A5" w:rsidRDefault="0063279F" w:rsidP="0063279F">
      <w:pPr>
        <w:spacing w:line="360" w:lineRule="auto"/>
        <w:ind w:firstLine="709"/>
        <w:jc w:val="both"/>
        <w:rPr>
          <w:color w:val="000000"/>
          <w:sz w:val="28"/>
          <w:szCs w:val="28"/>
        </w:rPr>
      </w:pPr>
      <w:r w:rsidRPr="00C135A5">
        <w:rPr>
          <w:color w:val="000000"/>
          <w:sz w:val="28"/>
          <w:szCs w:val="28"/>
        </w:rPr>
        <w:t>Система государственных финансов строится по схеме: федеральный бюджет</w:t>
      </w:r>
      <w:r w:rsidRPr="00C135A5">
        <w:rPr>
          <w:noProof/>
          <w:color w:val="000000"/>
          <w:sz w:val="28"/>
          <w:szCs w:val="28"/>
        </w:rPr>
        <w:t xml:space="preserve"> —</w:t>
      </w:r>
      <w:r w:rsidRPr="00C135A5">
        <w:rPr>
          <w:color w:val="000000"/>
          <w:sz w:val="28"/>
          <w:szCs w:val="28"/>
        </w:rPr>
        <w:t xml:space="preserve"> бюджеты провинций (12 провинций)</w:t>
      </w:r>
      <w:r w:rsidRPr="00C135A5">
        <w:rPr>
          <w:noProof/>
          <w:color w:val="000000"/>
          <w:sz w:val="28"/>
          <w:szCs w:val="28"/>
        </w:rPr>
        <w:t xml:space="preserve"> —</w:t>
      </w:r>
      <w:r w:rsidRPr="00C135A5">
        <w:rPr>
          <w:color w:val="000000"/>
          <w:sz w:val="28"/>
          <w:szCs w:val="28"/>
        </w:rPr>
        <w:t xml:space="preserve"> бюджеты местных органов власти. Консолидированный общегосударственный бюджет включает также доходы части государственных предприятий и государственной   системы    социального   страхования. Из федерального бюджета осуществляется финансирование военных расходов, значительной части затрат по регулированию экономики, содержанию правительственной администрации, а также на здравоохранение и социальное обеспечение. Бюджеты провинций и местных органов власти являются главным источником финансирования капитальных вложений (в основном в инфраструктуру), а также используются на цели образования и подготовки кадров, медицинскую помощь и т. п.</w:t>
      </w:r>
    </w:p>
    <w:p w:rsidR="0063279F" w:rsidRPr="00C135A5" w:rsidRDefault="0063279F" w:rsidP="0063279F">
      <w:pPr>
        <w:spacing w:line="360" w:lineRule="auto"/>
        <w:ind w:firstLine="709"/>
        <w:jc w:val="both"/>
        <w:rPr>
          <w:color w:val="000000"/>
          <w:sz w:val="28"/>
          <w:szCs w:val="28"/>
        </w:rPr>
      </w:pPr>
    </w:p>
    <w:p w:rsidR="0063279F" w:rsidRPr="00C135A5" w:rsidRDefault="0063279F" w:rsidP="0063279F">
      <w:pPr>
        <w:spacing w:line="360" w:lineRule="auto"/>
        <w:ind w:firstLine="709"/>
        <w:jc w:val="both"/>
        <w:rPr>
          <w:color w:val="000000"/>
          <w:sz w:val="28"/>
          <w:szCs w:val="28"/>
        </w:rPr>
      </w:pPr>
      <w:r w:rsidRPr="00C135A5">
        <w:rPr>
          <w:color w:val="000000"/>
          <w:sz w:val="28"/>
          <w:szCs w:val="28"/>
        </w:rPr>
        <w:t xml:space="preserve">Доходная часть федерального бюджета более чем на </w:t>
      </w:r>
      <w:r w:rsidRPr="00C135A5">
        <w:rPr>
          <w:noProof/>
          <w:color w:val="000000"/>
          <w:sz w:val="28"/>
          <w:szCs w:val="28"/>
        </w:rPr>
        <w:t>90%</w:t>
      </w:r>
      <w:r w:rsidRPr="00C135A5">
        <w:rPr>
          <w:color w:val="000000"/>
          <w:sz w:val="28"/>
          <w:szCs w:val="28"/>
        </w:rPr>
        <w:t xml:space="preserve"> обеспечивается налоговыми поступлениями. При этом доля прямых налогов составляет более </w:t>
      </w:r>
      <w:r w:rsidRPr="00C135A5">
        <w:rPr>
          <w:i/>
          <w:color w:val="000000"/>
          <w:sz w:val="28"/>
          <w:szCs w:val="28"/>
        </w:rPr>
        <w:t>2/3</w:t>
      </w:r>
      <w:r w:rsidRPr="00C135A5">
        <w:rPr>
          <w:color w:val="000000"/>
          <w:sz w:val="28"/>
          <w:szCs w:val="28"/>
        </w:rPr>
        <w:t xml:space="preserve"> доходов, косвенных</w:t>
      </w:r>
      <w:r w:rsidRPr="00C135A5">
        <w:rPr>
          <w:noProof/>
          <w:color w:val="000000"/>
          <w:sz w:val="28"/>
          <w:szCs w:val="28"/>
        </w:rPr>
        <w:t xml:space="preserve"> —</w:t>
      </w:r>
      <w:r w:rsidRPr="00C135A5">
        <w:rPr>
          <w:color w:val="000000"/>
          <w:sz w:val="28"/>
          <w:szCs w:val="28"/>
        </w:rPr>
        <w:t xml:space="preserve"> более</w:t>
      </w:r>
      <w:r w:rsidRPr="00C135A5">
        <w:rPr>
          <w:noProof/>
          <w:color w:val="000000"/>
          <w:sz w:val="28"/>
          <w:szCs w:val="28"/>
        </w:rPr>
        <w:t xml:space="preserve"> 1/4.</w:t>
      </w:r>
      <w:r w:rsidRPr="00C135A5">
        <w:rPr>
          <w:color w:val="000000"/>
          <w:sz w:val="28"/>
          <w:szCs w:val="28"/>
        </w:rPr>
        <w:t xml:space="preserve"> Ведущее место в доходах федерального бюджета принадлежит подоходному налогу с населения (около половины всех поступлении). Заметную роль играют налог с корпораций, акцизы и социальные взносы.</w:t>
      </w:r>
    </w:p>
    <w:p w:rsidR="0063279F" w:rsidRPr="00C135A5" w:rsidRDefault="0063279F" w:rsidP="0063279F">
      <w:pPr>
        <w:pStyle w:val="1"/>
        <w:jc w:val="center"/>
        <w:rPr>
          <w:color w:val="000000"/>
        </w:rPr>
      </w:pPr>
      <w:bookmarkStart w:id="16" w:name="_Toc164784324"/>
      <w:r w:rsidRPr="00C135A5">
        <w:rPr>
          <w:color w:val="000000"/>
        </w:rPr>
        <w:t>3. Сравненительный анализ по некоторым показателям федеральных бюджетов РФ, США, Канады.</w:t>
      </w:r>
      <w:bookmarkEnd w:id="16"/>
    </w:p>
    <w:p w:rsidR="0063279F" w:rsidRPr="00C135A5" w:rsidRDefault="0063279F" w:rsidP="0063279F">
      <w:pPr>
        <w:spacing w:line="360" w:lineRule="auto"/>
        <w:jc w:val="both"/>
        <w:rPr>
          <w:color w:val="000000"/>
          <w:sz w:val="28"/>
          <w:szCs w:val="28"/>
        </w:rPr>
      </w:pPr>
      <w:r w:rsidRPr="00C135A5">
        <w:rPr>
          <w:color w:val="000000"/>
          <w:sz w:val="28"/>
          <w:szCs w:val="28"/>
        </w:rPr>
        <w:object w:dxaOrig="9329" w:dyaOrig="6134">
          <v:shape id="_x0000_i1026" type="#_x0000_t75" style="width:466.5pt;height:306.75pt" o:ole="">
            <v:imagedata r:id="rId5" o:title=""/>
          </v:shape>
          <o:OLEObject Type="Embed" ProgID="MSGraph.Chart.8" ShapeID="_x0000_i1026" DrawAspect="Content" ObjectID="_1469729429" r:id="rId6">
            <o:FieldCodes>\s</o:FieldCodes>
          </o:OLEObject>
        </w:object>
      </w:r>
    </w:p>
    <w:p w:rsidR="0063279F" w:rsidRPr="00C135A5" w:rsidRDefault="0063279F" w:rsidP="0063279F">
      <w:pPr>
        <w:spacing w:line="360" w:lineRule="auto"/>
        <w:ind w:firstLine="709"/>
        <w:jc w:val="both"/>
        <w:rPr>
          <w:color w:val="000000"/>
          <w:sz w:val="28"/>
          <w:szCs w:val="28"/>
        </w:rPr>
      </w:pPr>
      <w:r w:rsidRPr="00C135A5">
        <w:rPr>
          <w:color w:val="000000"/>
          <w:sz w:val="28"/>
          <w:szCs w:val="28"/>
        </w:rPr>
        <w:t xml:space="preserve">Показатель ВВП отражает производство совокупной  массы товаров и услуг внутри страны и уровня жизни. Как видно из диаграммы </w:t>
      </w:r>
      <w:r w:rsidRPr="00C135A5">
        <w:rPr>
          <w:color w:val="000000"/>
          <w:sz w:val="28"/>
          <w:szCs w:val="28"/>
          <w:lang w:val="en-US"/>
        </w:rPr>
        <w:t>I</w:t>
      </w:r>
      <w:r w:rsidRPr="00C135A5">
        <w:rPr>
          <w:color w:val="000000"/>
          <w:sz w:val="28"/>
          <w:szCs w:val="28"/>
        </w:rPr>
        <w:t xml:space="preserve"> в 2005 году, ВВП США было больше ВВП РФ в 17,86 раз, в 8,86 раз больше, чем в Канаде. ВВП Канады больше ВВП РФ в 1,98 раз. Но если рассматривать ВВП на душу населения (диаграмма </w:t>
      </w:r>
      <w:r w:rsidRPr="00C135A5">
        <w:rPr>
          <w:color w:val="000000"/>
          <w:sz w:val="28"/>
          <w:szCs w:val="28"/>
          <w:lang w:val="en-US"/>
        </w:rPr>
        <w:t>II</w:t>
      </w:r>
      <w:r w:rsidRPr="00C135A5">
        <w:rPr>
          <w:color w:val="000000"/>
          <w:sz w:val="28"/>
          <w:szCs w:val="28"/>
        </w:rPr>
        <w:t>), то он в США и в Канаде отличаются незначительно: ВВП США больше в 1,01 раз, а ВВП РФ меньше в 9,87 раз, чем в США и в 9,78 раз, чем в Канаде.</w:t>
      </w:r>
    </w:p>
    <w:p w:rsidR="0063279F" w:rsidRPr="00C135A5" w:rsidRDefault="0063279F" w:rsidP="0063279F">
      <w:pPr>
        <w:spacing w:line="360" w:lineRule="auto"/>
        <w:rPr>
          <w:color w:val="000000"/>
          <w:sz w:val="28"/>
          <w:szCs w:val="28"/>
          <w:lang w:val="en-US"/>
        </w:rPr>
      </w:pPr>
      <w:r w:rsidRPr="00C135A5">
        <w:rPr>
          <w:color w:val="000000"/>
          <w:sz w:val="28"/>
          <w:szCs w:val="28"/>
        </w:rPr>
        <w:object w:dxaOrig="9675" w:dyaOrig="5414">
          <v:shape id="_x0000_i1027" type="#_x0000_t75" style="width:483.75pt;height:270.75pt" o:ole="">
            <v:imagedata r:id="rId7" o:title=""/>
          </v:shape>
          <o:OLEObject Type="Embed" ProgID="MSGraph.Chart.8" ShapeID="_x0000_i1027" DrawAspect="Content" ObjectID="_1469729430" r:id="rId8">
            <o:FieldCodes>\s</o:FieldCodes>
          </o:OLEObject>
        </w:object>
      </w:r>
    </w:p>
    <w:p w:rsidR="0063279F" w:rsidRPr="00C135A5" w:rsidRDefault="0063279F" w:rsidP="0063279F">
      <w:pPr>
        <w:pStyle w:val="20"/>
        <w:spacing w:line="360" w:lineRule="auto"/>
        <w:jc w:val="both"/>
        <w:rPr>
          <w:color w:val="000000"/>
          <w:sz w:val="28"/>
          <w:szCs w:val="28"/>
        </w:rPr>
      </w:pPr>
      <w:r w:rsidRPr="00C135A5">
        <w:rPr>
          <w:color w:val="000000"/>
          <w:sz w:val="28"/>
          <w:szCs w:val="28"/>
        </w:rPr>
        <w:t>Процент аккумулируемых в государственном бюджете финансов от валового внутреннего продукта показывает степень вмешательства государства в перераспределение доходов. Так в 2005 году в США он составлял 19,86%, в РФ – 12,94%, в Канаде – 17,64%.</w:t>
      </w:r>
    </w:p>
    <w:p w:rsidR="0063279F" w:rsidRPr="00C135A5" w:rsidRDefault="0063279F" w:rsidP="0063279F">
      <w:pPr>
        <w:pStyle w:val="a7"/>
        <w:spacing w:line="360" w:lineRule="auto"/>
        <w:rPr>
          <w:color w:val="000000"/>
          <w:szCs w:val="28"/>
        </w:rPr>
      </w:pPr>
      <w:r w:rsidRPr="00C135A5">
        <w:rPr>
          <w:color w:val="000000"/>
          <w:szCs w:val="28"/>
        </w:rPr>
        <w:t>Доходная часть бюджета в разных странах формируется неодинаково. У любого государства она имеет свои особенности, которые определяются экономическим потенциалом страны, масштабностью задач, решаемых государством и рядом других факторов. На диаграммах представлены процентные доли источников пополнения от всей доходной части, а в таблицах - количественные данные. Так в США основными источниками являются подоходный налог – 47%, социальные взносы – 34% и налог с корпораций – 12%. В Канаде это подоходный налог – 47%, акцизы – 20%, налог с корпораций – 14% и социальные взносы – 12%. В РФ доходную часть в основном формирует НДС – 39%, акцизы – 21%, налог на прибыль предприятий – 13%. Подоходный налог и ряд других налогов зачисляются в бюджеты  субъектов РФ.</w:t>
      </w:r>
    </w:p>
    <w:p w:rsidR="0063279F" w:rsidRPr="00C135A5" w:rsidRDefault="0063279F" w:rsidP="0063279F">
      <w:pPr>
        <w:spacing w:line="360" w:lineRule="auto"/>
        <w:rPr>
          <w:color w:val="000000"/>
          <w:sz w:val="28"/>
          <w:szCs w:val="28"/>
        </w:rPr>
      </w:pPr>
    </w:p>
    <w:p w:rsidR="0063279F" w:rsidRPr="00C135A5" w:rsidRDefault="0063279F" w:rsidP="0063279F">
      <w:pPr>
        <w:spacing w:line="360" w:lineRule="auto"/>
        <w:rPr>
          <w:color w:val="000000"/>
          <w:sz w:val="28"/>
          <w:szCs w:val="28"/>
        </w:rPr>
      </w:pPr>
      <w:r w:rsidRPr="00C135A5">
        <w:rPr>
          <w:color w:val="000000"/>
          <w:sz w:val="28"/>
          <w:szCs w:val="28"/>
        </w:rPr>
        <w:object w:dxaOrig="9420" w:dyaOrig="2925">
          <v:shape id="_x0000_i1028" type="#_x0000_t75" style="width:471pt;height:146.25pt" o:ole="">
            <v:imagedata r:id="rId9" o:title=""/>
          </v:shape>
          <o:OLEObject Type="Embed" ProgID="MSGraph.Chart.8" ShapeID="_x0000_i1028" DrawAspect="Content" ObjectID="_1469729431" r:id="rId10">
            <o:FieldCodes>\s</o:FieldCodes>
          </o:OLEObject>
        </w:object>
      </w:r>
    </w:p>
    <w:p w:rsidR="0063279F" w:rsidRPr="00C135A5" w:rsidRDefault="0063279F" w:rsidP="0063279F">
      <w:pPr>
        <w:spacing w:line="360" w:lineRule="auto"/>
        <w:rPr>
          <w:color w:val="000000"/>
          <w:sz w:val="28"/>
          <w:szCs w:val="28"/>
        </w:rPr>
      </w:pPr>
    </w:p>
    <w:p w:rsidR="0063279F" w:rsidRPr="00C135A5" w:rsidRDefault="0063279F" w:rsidP="0063279F">
      <w:pPr>
        <w:spacing w:line="360" w:lineRule="auto"/>
        <w:rPr>
          <w:color w:val="000000"/>
          <w:sz w:val="28"/>
          <w:szCs w:val="28"/>
        </w:rPr>
      </w:pPr>
      <w:r w:rsidRPr="00C135A5">
        <w:rPr>
          <w:color w:val="000000"/>
          <w:sz w:val="28"/>
          <w:szCs w:val="28"/>
        </w:rPr>
        <w:t xml:space="preserve">Таблица </w:t>
      </w:r>
      <w:r w:rsidRPr="00C135A5">
        <w:rPr>
          <w:color w:val="000000"/>
          <w:sz w:val="28"/>
          <w:szCs w:val="28"/>
          <w:lang w:val="en-US"/>
        </w:rPr>
        <w:t>I</w:t>
      </w:r>
      <w:r w:rsidRPr="00C135A5">
        <w:rPr>
          <w:color w:val="000000"/>
          <w:sz w:val="28"/>
          <w:szCs w:val="28"/>
        </w:rPr>
        <w:t>. Доходная часть бюджета РФ за 2005 год</w:t>
      </w:r>
    </w:p>
    <w:tbl>
      <w:tblPr>
        <w:tblW w:w="7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40"/>
        <w:gridCol w:w="1240"/>
        <w:gridCol w:w="1246"/>
      </w:tblGrid>
      <w:tr w:rsidR="0063279F" w:rsidRPr="00C135A5">
        <w:trPr>
          <w:trHeight w:val="259"/>
        </w:trPr>
        <w:tc>
          <w:tcPr>
            <w:tcW w:w="5251" w:type="dxa"/>
            <w:noWrap/>
            <w:tcMar>
              <w:top w:w="15" w:type="dxa"/>
              <w:left w:w="15" w:type="dxa"/>
              <w:bottom w:w="0" w:type="dxa"/>
              <w:right w:w="15" w:type="dxa"/>
            </w:tcMar>
          </w:tcPr>
          <w:p w:rsidR="0063279F" w:rsidRPr="00C135A5" w:rsidRDefault="0063279F" w:rsidP="0063279F">
            <w:pPr>
              <w:pStyle w:val="3"/>
              <w:rPr>
                <w:rFonts w:ascii="Times New Roman" w:hAnsi="Times New Roman" w:cs="Times New Roman"/>
                <w:color w:val="000000"/>
                <w:sz w:val="28"/>
                <w:szCs w:val="28"/>
              </w:rPr>
            </w:pPr>
            <w:bookmarkStart w:id="17" w:name="_Hlk164768321"/>
          </w:p>
        </w:tc>
        <w:tc>
          <w:tcPr>
            <w:tcW w:w="1240" w:type="dxa"/>
            <w:noWrap/>
            <w:tcMar>
              <w:top w:w="15" w:type="dxa"/>
              <w:left w:w="15" w:type="dxa"/>
              <w:bottom w:w="0" w:type="dxa"/>
              <w:right w:w="15" w:type="dxa"/>
            </w:tcMar>
          </w:tcPr>
          <w:p w:rsidR="0063279F" w:rsidRPr="00C135A5" w:rsidRDefault="0063279F" w:rsidP="0063279F">
            <w:pPr>
              <w:jc w:val="center"/>
              <w:rPr>
                <w:color w:val="000000"/>
                <w:sz w:val="28"/>
                <w:szCs w:val="28"/>
              </w:rPr>
            </w:pPr>
            <w:r w:rsidRPr="00C135A5">
              <w:rPr>
                <w:color w:val="000000"/>
                <w:sz w:val="28"/>
                <w:szCs w:val="28"/>
              </w:rPr>
              <w:t>трлн. рублей</w:t>
            </w:r>
          </w:p>
        </w:tc>
        <w:tc>
          <w:tcPr>
            <w:tcW w:w="1246" w:type="dxa"/>
            <w:noWrap/>
            <w:tcMar>
              <w:top w:w="15" w:type="dxa"/>
              <w:left w:w="15" w:type="dxa"/>
              <w:bottom w:w="0" w:type="dxa"/>
              <w:right w:w="15" w:type="dxa"/>
            </w:tcMar>
          </w:tcPr>
          <w:p w:rsidR="0063279F" w:rsidRPr="00C135A5" w:rsidRDefault="0063279F" w:rsidP="0063279F">
            <w:pPr>
              <w:jc w:val="center"/>
              <w:rPr>
                <w:color w:val="000000"/>
                <w:sz w:val="28"/>
                <w:szCs w:val="28"/>
              </w:rPr>
            </w:pPr>
            <w:r w:rsidRPr="00C135A5">
              <w:rPr>
                <w:color w:val="000000"/>
                <w:sz w:val="28"/>
                <w:szCs w:val="28"/>
              </w:rPr>
              <w:t>млн. дол. США</w:t>
            </w:r>
          </w:p>
        </w:tc>
      </w:tr>
      <w:tr w:rsidR="0063279F" w:rsidRPr="00C135A5">
        <w:trPr>
          <w:trHeight w:val="259"/>
        </w:trPr>
        <w:tc>
          <w:tcPr>
            <w:tcW w:w="5251" w:type="dxa"/>
            <w:noWrap/>
            <w:tcMar>
              <w:top w:w="15" w:type="dxa"/>
              <w:left w:w="15" w:type="dxa"/>
              <w:bottom w:w="0" w:type="dxa"/>
              <w:right w:w="15" w:type="dxa"/>
            </w:tcMar>
          </w:tcPr>
          <w:p w:rsidR="0063279F" w:rsidRPr="00C135A5" w:rsidRDefault="0063279F" w:rsidP="0063279F">
            <w:pPr>
              <w:pStyle w:val="3"/>
              <w:rPr>
                <w:rFonts w:ascii="Times New Roman" w:hAnsi="Times New Roman" w:cs="Times New Roman"/>
                <w:b w:val="0"/>
                <w:bCs w:val="0"/>
                <w:color w:val="000000"/>
                <w:sz w:val="28"/>
                <w:szCs w:val="28"/>
              </w:rPr>
            </w:pPr>
            <w:bookmarkStart w:id="18" w:name="_Toc164784214"/>
            <w:bookmarkStart w:id="19" w:name="_Toc164784325"/>
            <w:r w:rsidRPr="00C135A5">
              <w:rPr>
                <w:rFonts w:ascii="Times New Roman" w:hAnsi="Times New Roman" w:cs="Times New Roman"/>
                <w:b w:val="0"/>
                <w:bCs w:val="0"/>
                <w:color w:val="000000"/>
                <w:sz w:val="28"/>
                <w:szCs w:val="28"/>
              </w:rPr>
              <w:t>Доходная часть бюджета</w:t>
            </w:r>
            <w:bookmarkEnd w:id="18"/>
            <w:bookmarkEnd w:id="19"/>
          </w:p>
        </w:tc>
        <w:tc>
          <w:tcPr>
            <w:tcW w:w="1240" w:type="dxa"/>
            <w:noWrap/>
            <w:tcMar>
              <w:top w:w="15" w:type="dxa"/>
              <w:left w:w="15" w:type="dxa"/>
              <w:bottom w:w="0" w:type="dxa"/>
              <w:right w:w="15" w:type="dxa"/>
            </w:tcMar>
          </w:tcPr>
          <w:p w:rsidR="0063279F" w:rsidRPr="00C135A5" w:rsidRDefault="0063279F" w:rsidP="0063279F">
            <w:pPr>
              <w:jc w:val="right"/>
              <w:rPr>
                <w:b/>
                <w:bCs/>
                <w:color w:val="000000"/>
                <w:sz w:val="28"/>
                <w:szCs w:val="28"/>
              </w:rPr>
            </w:pPr>
            <w:r w:rsidRPr="00C135A5">
              <w:rPr>
                <w:b/>
                <w:bCs/>
                <w:color w:val="000000"/>
                <w:sz w:val="28"/>
                <w:szCs w:val="28"/>
              </w:rPr>
              <w:t>5,046</w:t>
            </w:r>
          </w:p>
        </w:tc>
        <w:tc>
          <w:tcPr>
            <w:tcW w:w="1246" w:type="dxa"/>
            <w:noWrap/>
            <w:tcMar>
              <w:top w:w="15" w:type="dxa"/>
              <w:left w:w="15" w:type="dxa"/>
              <w:bottom w:w="0" w:type="dxa"/>
              <w:right w:w="15" w:type="dxa"/>
            </w:tcMar>
          </w:tcPr>
          <w:p w:rsidR="0063279F" w:rsidRPr="00C135A5" w:rsidRDefault="0063279F" w:rsidP="0063279F">
            <w:pPr>
              <w:jc w:val="right"/>
              <w:rPr>
                <w:b/>
                <w:bCs/>
                <w:color w:val="000000"/>
                <w:sz w:val="28"/>
                <w:szCs w:val="28"/>
              </w:rPr>
            </w:pPr>
            <w:r w:rsidRPr="00C135A5">
              <w:rPr>
                <w:b/>
                <w:bCs/>
                <w:color w:val="000000"/>
                <w:sz w:val="28"/>
                <w:szCs w:val="28"/>
              </w:rPr>
              <w:t>194079</w:t>
            </w:r>
          </w:p>
        </w:tc>
      </w:tr>
      <w:tr w:rsidR="0063279F" w:rsidRPr="00C135A5">
        <w:trPr>
          <w:trHeight w:val="259"/>
        </w:trPr>
        <w:tc>
          <w:tcPr>
            <w:tcW w:w="5251" w:type="dxa"/>
            <w:noWrap/>
            <w:tcMar>
              <w:top w:w="15" w:type="dxa"/>
              <w:left w:w="15" w:type="dxa"/>
              <w:bottom w:w="0" w:type="dxa"/>
              <w:right w:w="15" w:type="dxa"/>
            </w:tcMar>
          </w:tcPr>
          <w:p w:rsidR="0063279F" w:rsidRPr="00C135A5" w:rsidRDefault="0063279F" w:rsidP="0063279F">
            <w:pPr>
              <w:pStyle w:val="3"/>
              <w:rPr>
                <w:rFonts w:ascii="Times New Roman" w:hAnsi="Times New Roman" w:cs="Times New Roman"/>
                <w:i/>
                <w:iCs/>
                <w:color w:val="000000"/>
                <w:sz w:val="28"/>
                <w:szCs w:val="28"/>
              </w:rPr>
            </w:pPr>
            <w:bookmarkStart w:id="20" w:name="_Toc164784215"/>
            <w:bookmarkStart w:id="21" w:name="_Toc164784326"/>
            <w:r w:rsidRPr="00C135A5">
              <w:rPr>
                <w:rFonts w:ascii="Times New Roman" w:hAnsi="Times New Roman" w:cs="Times New Roman"/>
                <w:i/>
                <w:iCs/>
                <w:color w:val="000000"/>
                <w:sz w:val="28"/>
                <w:szCs w:val="28"/>
              </w:rPr>
              <w:t>из  них:</w:t>
            </w:r>
            <w:bookmarkEnd w:id="20"/>
            <w:bookmarkEnd w:id="21"/>
          </w:p>
        </w:tc>
        <w:tc>
          <w:tcPr>
            <w:tcW w:w="1240" w:type="dxa"/>
            <w:noWrap/>
            <w:tcMar>
              <w:top w:w="15" w:type="dxa"/>
              <w:left w:w="15" w:type="dxa"/>
              <w:bottom w:w="0" w:type="dxa"/>
              <w:right w:w="15" w:type="dxa"/>
            </w:tcMar>
          </w:tcPr>
          <w:p w:rsidR="0063279F" w:rsidRPr="00C135A5" w:rsidRDefault="0063279F" w:rsidP="0063279F">
            <w:pPr>
              <w:jc w:val="right"/>
              <w:rPr>
                <w:b/>
                <w:bCs/>
                <w:color w:val="000000"/>
                <w:sz w:val="28"/>
                <w:szCs w:val="28"/>
              </w:rPr>
            </w:pPr>
          </w:p>
        </w:tc>
        <w:tc>
          <w:tcPr>
            <w:tcW w:w="1246" w:type="dxa"/>
            <w:noWrap/>
            <w:tcMar>
              <w:top w:w="15" w:type="dxa"/>
              <w:left w:w="15" w:type="dxa"/>
              <w:bottom w:w="0" w:type="dxa"/>
              <w:right w:w="15" w:type="dxa"/>
            </w:tcMar>
          </w:tcPr>
          <w:p w:rsidR="0063279F" w:rsidRPr="00C135A5" w:rsidRDefault="0063279F" w:rsidP="0063279F">
            <w:pPr>
              <w:jc w:val="right"/>
              <w:rPr>
                <w:b/>
                <w:bCs/>
                <w:color w:val="000000"/>
                <w:sz w:val="28"/>
                <w:szCs w:val="28"/>
              </w:rPr>
            </w:pPr>
          </w:p>
        </w:tc>
      </w:tr>
      <w:tr w:rsidR="0063279F" w:rsidRPr="00C135A5">
        <w:trPr>
          <w:trHeight w:val="259"/>
        </w:trPr>
        <w:tc>
          <w:tcPr>
            <w:tcW w:w="5251" w:type="dxa"/>
            <w:noWrap/>
            <w:tcMar>
              <w:top w:w="15" w:type="dxa"/>
              <w:left w:w="15" w:type="dxa"/>
              <w:bottom w:w="0" w:type="dxa"/>
              <w:right w:w="15" w:type="dxa"/>
            </w:tcMar>
          </w:tcPr>
          <w:p w:rsidR="0063279F" w:rsidRPr="00C135A5" w:rsidRDefault="0063279F" w:rsidP="0063279F">
            <w:pPr>
              <w:pStyle w:val="3"/>
              <w:rPr>
                <w:rFonts w:ascii="Times New Roman" w:eastAsia="Arial Unicode MS" w:hAnsi="Times New Roman" w:cs="Times New Roman"/>
                <w:color w:val="000000"/>
                <w:sz w:val="28"/>
                <w:szCs w:val="28"/>
              </w:rPr>
            </w:pPr>
            <w:bookmarkStart w:id="22" w:name="_Toc164784216"/>
            <w:bookmarkStart w:id="23" w:name="_Toc164784327"/>
            <w:r w:rsidRPr="00C135A5">
              <w:rPr>
                <w:rFonts w:ascii="Times New Roman" w:hAnsi="Times New Roman" w:cs="Times New Roman"/>
                <w:color w:val="000000"/>
                <w:sz w:val="28"/>
                <w:szCs w:val="28"/>
              </w:rPr>
              <w:t>Налог на прибыль предприятий</w:t>
            </w:r>
            <w:bookmarkEnd w:id="22"/>
            <w:bookmarkEnd w:id="23"/>
          </w:p>
        </w:tc>
        <w:tc>
          <w:tcPr>
            <w:tcW w:w="1240"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0,448</w:t>
            </w:r>
          </w:p>
        </w:tc>
        <w:tc>
          <w:tcPr>
            <w:tcW w:w="1246"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7 924</w:t>
            </w:r>
          </w:p>
        </w:tc>
      </w:tr>
      <w:tr w:rsidR="0063279F" w:rsidRPr="00C135A5">
        <w:trPr>
          <w:trHeight w:val="259"/>
        </w:trPr>
        <w:tc>
          <w:tcPr>
            <w:tcW w:w="0" w:type="auto"/>
            <w:noWrap/>
            <w:tcMar>
              <w:top w:w="15" w:type="dxa"/>
              <w:left w:w="15" w:type="dxa"/>
              <w:bottom w:w="0" w:type="dxa"/>
              <w:right w:w="15" w:type="dxa"/>
            </w:tcMar>
          </w:tcPr>
          <w:p w:rsidR="0063279F" w:rsidRPr="00C135A5" w:rsidRDefault="0063279F" w:rsidP="0063279F">
            <w:pPr>
              <w:rPr>
                <w:rFonts w:eastAsia="Arial Unicode MS"/>
                <w:color w:val="000000"/>
                <w:sz w:val="28"/>
                <w:szCs w:val="28"/>
              </w:rPr>
            </w:pPr>
            <w:r w:rsidRPr="00C135A5">
              <w:rPr>
                <w:color w:val="000000"/>
                <w:sz w:val="28"/>
                <w:szCs w:val="28"/>
              </w:rPr>
              <w:t>НДС</w:t>
            </w:r>
          </w:p>
        </w:tc>
        <w:tc>
          <w:tcPr>
            <w:tcW w:w="0" w:type="auto"/>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1,897</w:t>
            </w:r>
          </w:p>
        </w:tc>
        <w:tc>
          <w:tcPr>
            <w:tcW w:w="0" w:type="auto"/>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23 254</w:t>
            </w:r>
          </w:p>
        </w:tc>
      </w:tr>
      <w:tr w:rsidR="0063279F" w:rsidRPr="00C135A5">
        <w:trPr>
          <w:trHeight w:val="259"/>
        </w:trPr>
        <w:tc>
          <w:tcPr>
            <w:tcW w:w="0" w:type="auto"/>
            <w:noWrap/>
            <w:tcMar>
              <w:top w:w="15" w:type="dxa"/>
              <w:left w:w="15" w:type="dxa"/>
              <w:bottom w:w="0" w:type="dxa"/>
              <w:right w:w="15" w:type="dxa"/>
            </w:tcMar>
          </w:tcPr>
          <w:p w:rsidR="0063279F" w:rsidRPr="00C135A5" w:rsidRDefault="0063279F" w:rsidP="0063279F">
            <w:pPr>
              <w:rPr>
                <w:rFonts w:eastAsia="Arial Unicode MS"/>
                <w:color w:val="000000"/>
                <w:sz w:val="28"/>
                <w:szCs w:val="28"/>
              </w:rPr>
            </w:pPr>
            <w:r w:rsidRPr="00C135A5">
              <w:rPr>
                <w:color w:val="000000"/>
                <w:sz w:val="28"/>
                <w:szCs w:val="28"/>
              </w:rPr>
              <w:t>Таможенные пошлины и иные таможенные сборы и платежи</w:t>
            </w:r>
          </w:p>
        </w:tc>
        <w:tc>
          <w:tcPr>
            <w:tcW w:w="0" w:type="auto"/>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1,070</w:t>
            </w:r>
          </w:p>
        </w:tc>
        <w:tc>
          <w:tcPr>
            <w:tcW w:w="0" w:type="auto"/>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4 460</w:t>
            </w:r>
          </w:p>
        </w:tc>
      </w:tr>
      <w:tr w:rsidR="0063279F" w:rsidRPr="00C135A5">
        <w:trPr>
          <w:trHeight w:val="259"/>
        </w:trPr>
        <w:tc>
          <w:tcPr>
            <w:tcW w:w="0" w:type="auto"/>
            <w:noWrap/>
            <w:tcMar>
              <w:top w:w="15" w:type="dxa"/>
              <w:left w:w="15" w:type="dxa"/>
              <w:bottom w:w="0" w:type="dxa"/>
              <w:right w:w="15" w:type="dxa"/>
            </w:tcMar>
          </w:tcPr>
          <w:p w:rsidR="0063279F" w:rsidRPr="00C135A5" w:rsidRDefault="0063279F" w:rsidP="0063279F">
            <w:pPr>
              <w:rPr>
                <w:rFonts w:eastAsia="Arial Unicode MS"/>
                <w:color w:val="000000"/>
                <w:sz w:val="28"/>
                <w:szCs w:val="28"/>
              </w:rPr>
            </w:pPr>
            <w:r w:rsidRPr="00C135A5">
              <w:rPr>
                <w:color w:val="000000"/>
                <w:sz w:val="28"/>
                <w:szCs w:val="28"/>
              </w:rPr>
              <w:t>Акцизы</w:t>
            </w:r>
          </w:p>
        </w:tc>
        <w:tc>
          <w:tcPr>
            <w:tcW w:w="0" w:type="auto"/>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1,974</w:t>
            </w:r>
          </w:p>
        </w:tc>
        <w:tc>
          <w:tcPr>
            <w:tcW w:w="0" w:type="auto"/>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12 905</w:t>
            </w:r>
          </w:p>
        </w:tc>
      </w:tr>
      <w:tr w:rsidR="0063279F" w:rsidRPr="00C135A5">
        <w:trPr>
          <w:trHeight w:val="259"/>
        </w:trPr>
        <w:tc>
          <w:tcPr>
            <w:tcW w:w="0" w:type="auto"/>
            <w:noWrap/>
            <w:tcMar>
              <w:top w:w="15" w:type="dxa"/>
              <w:left w:w="15" w:type="dxa"/>
              <w:bottom w:w="0" w:type="dxa"/>
              <w:right w:w="15" w:type="dxa"/>
            </w:tcMar>
          </w:tcPr>
          <w:p w:rsidR="0063279F" w:rsidRPr="00C135A5" w:rsidRDefault="0063279F" w:rsidP="0063279F">
            <w:pPr>
              <w:pStyle w:val="3"/>
              <w:rPr>
                <w:rFonts w:ascii="Times New Roman" w:eastAsia="Arial Unicode MS" w:hAnsi="Times New Roman" w:cs="Times New Roman"/>
                <w:color w:val="000000"/>
                <w:sz w:val="28"/>
                <w:szCs w:val="28"/>
              </w:rPr>
            </w:pPr>
            <w:bookmarkStart w:id="24" w:name="_Toc164784217"/>
            <w:bookmarkStart w:id="25" w:name="_Toc164784328"/>
            <w:r w:rsidRPr="00C135A5">
              <w:rPr>
                <w:rFonts w:ascii="Times New Roman" w:hAnsi="Times New Roman" w:cs="Times New Roman"/>
                <w:color w:val="000000"/>
                <w:sz w:val="28"/>
                <w:szCs w:val="28"/>
              </w:rPr>
              <w:t>Неналоговые доходы</w:t>
            </w:r>
            <w:bookmarkEnd w:id="24"/>
            <w:bookmarkEnd w:id="25"/>
          </w:p>
        </w:tc>
        <w:tc>
          <w:tcPr>
            <w:tcW w:w="0" w:type="auto"/>
            <w:noWrap/>
            <w:tcMar>
              <w:top w:w="15" w:type="dxa"/>
              <w:left w:w="15" w:type="dxa"/>
              <w:bottom w:w="0" w:type="dxa"/>
              <w:right w:w="15" w:type="dxa"/>
            </w:tcMar>
          </w:tcPr>
          <w:p w:rsidR="0063279F" w:rsidRPr="00C135A5" w:rsidRDefault="0063279F" w:rsidP="0063279F">
            <w:pPr>
              <w:jc w:val="right"/>
              <w:rPr>
                <w:b/>
                <w:bCs/>
                <w:color w:val="000000"/>
                <w:sz w:val="28"/>
                <w:szCs w:val="28"/>
              </w:rPr>
            </w:pPr>
            <w:r w:rsidRPr="00C135A5">
              <w:rPr>
                <w:b/>
                <w:bCs/>
                <w:color w:val="000000"/>
                <w:sz w:val="28"/>
                <w:szCs w:val="28"/>
              </w:rPr>
              <w:t>0,089</w:t>
            </w:r>
          </w:p>
          <w:p w:rsidR="0063279F" w:rsidRPr="00C135A5" w:rsidRDefault="0063279F" w:rsidP="0063279F">
            <w:pPr>
              <w:jc w:val="center"/>
              <w:rPr>
                <w:rFonts w:eastAsia="Arial Unicode MS"/>
                <w:b/>
                <w:bCs/>
                <w:color w:val="000000"/>
                <w:sz w:val="28"/>
                <w:szCs w:val="28"/>
              </w:rPr>
            </w:pPr>
          </w:p>
        </w:tc>
        <w:tc>
          <w:tcPr>
            <w:tcW w:w="0" w:type="auto"/>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5 280</w:t>
            </w:r>
          </w:p>
        </w:tc>
      </w:tr>
      <w:tr w:rsidR="0063279F" w:rsidRPr="00C135A5">
        <w:trPr>
          <w:trHeight w:val="259"/>
        </w:trPr>
        <w:tc>
          <w:tcPr>
            <w:tcW w:w="0" w:type="auto"/>
            <w:noWrap/>
            <w:tcMar>
              <w:top w:w="15" w:type="dxa"/>
              <w:left w:w="15" w:type="dxa"/>
              <w:bottom w:w="0" w:type="dxa"/>
              <w:right w:w="15" w:type="dxa"/>
            </w:tcMar>
          </w:tcPr>
          <w:p w:rsidR="0063279F" w:rsidRPr="00C135A5" w:rsidRDefault="0063279F" w:rsidP="0063279F">
            <w:pPr>
              <w:rPr>
                <w:rFonts w:eastAsia="Arial Unicode MS"/>
                <w:color w:val="000000"/>
                <w:sz w:val="28"/>
                <w:szCs w:val="28"/>
              </w:rPr>
            </w:pPr>
            <w:r w:rsidRPr="00C135A5">
              <w:rPr>
                <w:color w:val="000000"/>
                <w:sz w:val="28"/>
                <w:szCs w:val="28"/>
              </w:rPr>
              <w:t>Доходы целевых бюджетных фондов</w:t>
            </w:r>
          </w:p>
        </w:tc>
        <w:tc>
          <w:tcPr>
            <w:tcW w:w="0" w:type="auto"/>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0,483</w:t>
            </w:r>
          </w:p>
        </w:tc>
        <w:tc>
          <w:tcPr>
            <w:tcW w:w="0" w:type="auto"/>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4 690</w:t>
            </w:r>
          </w:p>
        </w:tc>
      </w:tr>
      <w:tr w:rsidR="0063279F" w:rsidRPr="00C135A5">
        <w:trPr>
          <w:trHeight w:val="259"/>
        </w:trPr>
        <w:tc>
          <w:tcPr>
            <w:tcW w:w="0" w:type="auto"/>
            <w:noWrap/>
            <w:tcMar>
              <w:top w:w="15" w:type="dxa"/>
              <w:left w:w="15" w:type="dxa"/>
              <w:bottom w:w="0" w:type="dxa"/>
              <w:right w:w="15" w:type="dxa"/>
            </w:tcMar>
          </w:tcPr>
          <w:p w:rsidR="0063279F" w:rsidRPr="00C135A5" w:rsidRDefault="0063279F" w:rsidP="0063279F">
            <w:pPr>
              <w:rPr>
                <w:rFonts w:eastAsia="Arial Unicode MS"/>
                <w:color w:val="000000"/>
                <w:sz w:val="28"/>
                <w:szCs w:val="28"/>
              </w:rPr>
            </w:pPr>
            <w:r w:rsidRPr="00C135A5">
              <w:rPr>
                <w:color w:val="000000"/>
                <w:sz w:val="28"/>
                <w:szCs w:val="28"/>
              </w:rPr>
              <w:t>Другие налоги</w:t>
            </w:r>
          </w:p>
        </w:tc>
        <w:tc>
          <w:tcPr>
            <w:tcW w:w="0" w:type="auto"/>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0,121</w:t>
            </w:r>
          </w:p>
        </w:tc>
        <w:tc>
          <w:tcPr>
            <w:tcW w:w="0" w:type="auto"/>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1 987</w:t>
            </w:r>
          </w:p>
        </w:tc>
      </w:tr>
    </w:tbl>
    <w:bookmarkEnd w:id="17"/>
    <w:p w:rsidR="0063279F" w:rsidRPr="00C135A5" w:rsidRDefault="0063279F" w:rsidP="0063279F">
      <w:pPr>
        <w:spacing w:line="360" w:lineRule="auto"/>
        <w:rPr>
          <w:color w:val="000000"/>
          <w:sz w:val="28"/>
          <w:szCs w:val="28"/>
        </w:rPr>
      </w:pPr>
      <w:r w:rsidRPr="00C135A5">
        <w:rPr>
          <w:color w:val="000000"/>
          <w:sz w:val="28"/>
          <w:szCs w:val="28"/>
          <w:lang w:val="en-US"/>
        </w:rPr>
        <w:object w:dxaOrig="9540" w:dyaOrig="3629">
          <v:shape id="_x0000_i1029" type="#_x0000_t75" style="width:477pt;height:181.5pt" o:ole="">
            <v:imagedata r:id="rId11" o:title=""/>
          </v:shape>
          <o:OLEObject Type="Embed" ProgID="MSGraph.Chart.8" ShapeID="_x0000_i1029" DrawAspect="Content" ObjectID="_1469729432" r:id="rId12">
            <o:FieldCodes>\s</o:FieldCodes>
          </o:OLEObject>
        </w:object>
      </w:r>
      <w:r w:rsidRPr="00C135A5">
        <w:rPr>
          <w:color w:val="000000"/>
          <w:sz w:val="28"/>
          <w:szCs w:val="28"/>
        </w:rPr>
        <w:t xml:space="preserve">Таблица </w:t>
      </w:r>
      <w:r w:rsidRPr="00C135A5">
        <w:rPr>
          <w:color w:val="000000"/>
          <w:sz w:val="28"/>
          <w:szCs w:val="28"/>
          <w:lang w:val="en-US"/>
        </w:rPr>
        <w:t>II</w:t>
      </w:r>
      <w:r w:rsidRPr="00C135A5">
        <w:rPr>
          <w:color w:val="000000"/>
          <w:sz w:val="28"/>
          <w:szCs w:val="28"/>
        </w:rPr>
        <w:t>. Доходная часть бюджета США за 2005 год</w:t>
      </w:r>
    </w:p>
    <w:tbl>
      <w:tblPr>
        <w:tblW w:w="5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04"/>
        <w:gridCol w:w="1934"/>
      </w:tblGrid>
      <w:tr w:rsidR="0063279F" w:rsidRPr="00C135A5">
        <w:trPr>
          <w:trHeight w:val="274"/>
        </w:trPr>
        <w:tc>
          <w:tcPr>
            <w:tcW w:w="3904" w:type="dxa"/>
            <w:noWrap/>
            <w:tcMar>
              <w:top w:w="15" w:type="dxa"/>
              <w:left w:w="15" w:type="dxa"/>
              <w:bottom w:w="0" w:type="dxa"/>
              <w:right w:w="15" w:type="dxa"/>
            </w:tcMar>
          </w:tcPr>
          <w:p w:rsidR="0063279F" w:rsidRPr="00C135A5" w:rsidRDefault="0063279F" w:rsidP="0063279F">
            <w:pPr>
              <w:pStyle w:val="1"/>
              <w:spacing w:line="240" w:lineRule="auto"/>
              <w:rPr>
                <w:color w:val="000000"/>
                <w:sz w:val="28"/>
                <w:szCs w:val="28"/>
              </w:rPr>
            </w:pPr>
          </w:p>
        </w:tc>
        <w:tc>
          <w:tcPr>
            <w:tcW w:w="1934" w:type="dxa"/>
            <w:noWrap/>
            <w:tcMar>
              <w:top w:w="15" w:type="dxa"/>
              <w:left w:w="15" w:type="dxa"/>
              <w:bottom w:w="0" w:type="dxa"/>
              <w:right w:w="15" w:type="dxa"/>
            </w:tcMar>
          </w:tcPr>
          <w:p w:rsidR="0063279F" w:rsidRPr="00C135A5" w:rsidRDefault="0063279F" w:rsidP="0063279F">
            <w:pPr>
              <w:jc w:val="center"/>
              <w:rPr>
                <w:color w:val="000000"/>
                <w:sz w:val="28"/>
                <w:szCs w:val="28"/>
              </w:rPr>
            </w:pPr>
            <w:r w:rsidRPr="00C135A5">
              <w:rPr>
                <w:color w:val="000000"/>
                <w:sz w:val="28"/>
                <w:szCs w:val="28"/>
              </w:rPr>
              <w:t>млрд. дол. США</w:t>
            </w:r>
          </w:p>
        </w:tc>
      </w:tr>
      <w:tr w:rsidR="0063279F" w:rsidRPr="00C135A5">
        <w:trPr>
          <w:trHeight w:val="274"/>
        </w:trPr>
        <w:tc>
          <w:tcPr>
            <w:tcW w:w="3904" w:type="dxa"/>
            <w:noWrap/>
            <w:tcMar>
              <w:top w:w="15" w:type="dxa"/>
              <w:left w:w="15" w:type="dxa"/>
              <w:bottom w:w="0" w:type="dxa"/>
              <w:right w:w="15" w:type="dxa"/>
            </w:tcMar>
          </w:tcPr>
          <w:p w:rsidR="0063279F" w:rsidRPr="00C135A5" w:rsidRDefault="0063279F" w:rsidP="0063279F">
            <w:pPr>
              <w:pStyle w:val="1"/>
              <w:spacing w:line="240" w:lineRule="auto"/>
              <w:rPr>
                <w:rFonts w:eastAsia="Arial Unicode MS"/>
                <w:color w:val="000000"/>
                <w:sz w:val="28"/>
                <w:szCs w:val="28"/>
              </w:rPr>
            </w:pPr>
            <w:bookmarkStart w:id="26" w:name="_Toc164784218"/>
            <w:bookmarkStart w:id="27" w:name="_Toc164784329"/>
            <w:r w:rsidRPr="00C135A5">
              <w:rPr>
                <w:color w:val="000000"/>
                <w:sz w:val="28"/>
                <w:szCs w:val="28"/>
              </w:rPr>
              <w:t>Доходная часть бюджета</w:t>
            </w:r>
            <w:bookmarkEnd w:id="26"/>
            <w:bookmarkEnd w:id="27"/>
          </w:p>
        </w:tc>
        <w:tc>
          <w:tcPr>
            <w:tcW w:w="1934"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1 657 858</w:t>
            </w:r>
          </w:p>
        </w:tc>
      </w:tr>
      <w:tr w:rsidR="0063279F" w:rsidRPr="00C135A5">
        <w:trPr>
          <w:trHeight w:val="274"/>
        </w:trPr>
        <w:tc>
          <w:tcPr>
            <w:tcW w:w="0" w:type="auto"/>
            <w:noWrap/>
            <w:tcMar>
              <w:top w:w="15" w:type="dxa"/>
              <w:left w:w="15" w:type="dxa"/>
              <w:bottom w:w="0" w:type="dxa"/>
              <w:right w:w="15" w:type="dxa"/>
            </w:tcMar>
          </w:tcPr>
          <w:p w:rsidR="0063279F" w:rsidRPr="00C135A5" w:rsidRDefault="0063279F" w:rsidP="0063279F">
            <w:pPr>
              <w:rPr>
                <w:i/>
                <w:iCs/>
                <w:color w:val="000000"/>
                <w:sz w:val="28"/>
                <w:szCs w:val="28"/>
              </w:rPr>
            </w:pPr>
            <w:r w:rsidRPr="00C135A5">
              <w:rPr>
                <w:i/>
                <w:iCs/>
                <w:color w:val="000000"/>
                <w:sz w:val="28"/>
                <w:szCs w:val="28"/>
              </w:rPr>
              <w:t>из них:</w:t>
            </w:r>
          </w:p>
        </w:tc>
        <w:tc>
          <w:tcPr>
            <w:tcW w:w="1934" w:type="dxa"/>
            <w:noWrap/>
            <w:tcMar>
              <w:top w:w="15" w:type="dxa"/>
              <w:left w:w="15" w:type="dxa"/>
              <w:bottom w:w="0" w:type="dxa"/>
              <w:right w:w="15" w:type="dxa"/>
            </w:tcMar>
          </w:tcPr>
          <w:p w:rsidR="0063279F" w:rsidRPr="00C135A5" w:rsidRDefault="0063279F" w:rsidP="0063279F">
            <w:pPr>
              <w:jc w:val="right"/>
              <w:rPr>
                <w:b/>
                <w:bCs/>
                <w:color w:val="000000"/>
                <w:sz w:val="28"/>
                <w:szCs w:val="28"/>
              </w:rPr>
            </w:pPr>
          </w:p>
        </w:tc>
      </w:tr>
      <w:tr w:rsidR="0063279F" w:rsidRPr="00C135A5">
        <w:trPr>
          <w:trHeight w:val="274"/>
        </w:trPr>
        <w:tc>
          <w:tcPr>
            <w:tcW w:w="0" w:type="auto"/>
            <w:noWrap/>
            <w:tcMar>
              <w:top w:w="15" w:type="dxa"/>
              <w:left w:w="15" w:type="dxa"/>
              <w:bottom w:w="0" w:type="dxa"/>
              <w:right w:w="15" w:type="dxa"/>
            </w:tcMar>
          </w:tcPr>
          <w:p w:rsidR="0063279F" w:rsidRPr="00C135A5" w:rsidRDefault="0063279F" w:rsidP="0063279F">
            <w:pPr>
              <w:rPr>
                <w:rFonts w:eastAsia="Arial Unicode MS"/>
                <w:color w:val="000000"/>
                <w:sz w:val="28"/>
                <w:szCs w:val="28"/>
              </w:rPr>
            </w:pPr>
            <w:r w:rsidRPr="00C135A5">
              <w:rPr>
                <w:color w:val="000000"/>
                <w:sz w:val="28"/>
                <w:szCs w:val="28"/>
              </w:rPr>
              <w:t>Личный подоходный налог</w:t>
            </w:r>
          </w:p>
        </w:tc>
        <w:tc>
          <w:tcPr>
            <w:tcW w:w="1934"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767 768</w:t>
            </w:r>
          </w:p>
        </w:tc>
      </w:tr>
      <w:tr w:rsidR="0063279F" w:rsidRPr="00C135A5">
        <w:trPr>
          <w:trHeight w:val="274"/>
        </w:trPr>
        <w:tc>
          <w:tcPr>
            <w:tcW w:w="0" w:type="auto"/>
            <w:noWrap/>
            <w:tcMar>
              <w:top w:w="15" w:type="dxa"/>
              <w:left w:w="15" w:type="dxa"/>
              <w:bottom w:w="0" w:type="dxa"/>
              <w:right w:w="15" w:type="dxa"/>
            </w:tcMar>
          </w:tcPr>
          <w:p w:rsidR="0063279F" w:rsidRPr="00C135A5" w:rsidRDefault="0063279F" w:rsidP="0063279F">
            <w:pPr>
              <w:rPr>
                <w:rFonts w:eastAsia="Arial Unicode MS"/>
                <w:color w:val="000000"/>
                <w:sz w:val="28"/>
                <w:szCs w:val="28"/>
              </w:rPr>
            </w:pPr>
            <w:r w:rsidRPr="00C135A5">
              <w:rPr>
                <w:color w:val="000000"/>
                <w:sz w:val="28"/>
                <w:szCs w:val="28"/>
              </w:rPr>
              <w:t>Налоги с корпораций</w:t>
            </w:r>
          </w:p>
        </w:tc>
        <w:tc>
          <w:tcPr>
            <w:tcW w:w="1934"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190 842</w:t>
            </w:r>
          </w:p>
        </w:tc>
      </w:tr>
      <w:tr w:rsidR="0063279F" w:rsidRPr="00C135A5">
        <w:trPr>
          <w:trHeight w:val="274"/>
        </w:trPr>
        <w:tc>
          <w:tcPr>
            <w:tcW w:w="0" w:type="auto"/>
            <w:noWrap/>
            <w:tcMar>
              <w:top w:w="15" w:type="dxa"/>
              <w:left w:w="15" w:type="dxa"/>
              <w:bottom w:w="0" w:type="dxa"/>
              <w:right w:w="15" w:type="dxa"/>
            </w:tcMar>
          </w:tcPr>
          <w:p w:rsidR="0063279F" w:rsidRPr="00C135A5" w:rsidRDefault="0063279F" w:rsidP="0063279F">
            <w:pPr>
              <w:rPr>
                <w:rFonts w:eastAsia="Arial Unicode MS"/>
                <w:color w:val="000000"/>
                <w:sz w:val="28"/>
                <w:szCs w:val="28"/>
              </w:rPr>
            </w:pPr>
            <w:r w:rsidRPr="00C135A5">
              <w:rPr>
                <w:color w:val="000000"/>
                <w:sz w:val="28"/>
                <w:szCs w:val="28"/>
              </w:rPr>
              <w:t>Социальные взносы</w:t>
            </w:r>
          </w:p>
        </w:tc>
        <w:tc>
          <w:tcPr>
            <w:tcW w:w="1934"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571 374</w:t>
            </w:r>
          </w:p>
        </w:tc>
      </w:tr>
      <w:tr w:rsidR="0063279F" w:rsidRPr="00C135A5">
        <w:trPr>
          <w:trHeight w:val="274"/>
        </w:trPr>
        <w:tc>
          <w:tcPr>
            <w:tcW w:w="0" w:type="auto"/>
            <w:noWrap/>
            <w:tcMar>
              <w:top w:w="15" w:type="dxa"/>
              <w:left w:w="15" w:type="dxa"/>
              <w:bottom w:w="0" w:type="dxa"/>
              <w:right w:w="15" w:type="dxa"/>
            </w:tcMar>
          </w:tcPr>
          <w:p w:rsidR="0063279F" w:rsidRPr="00C135A5" w:rsidRDefault="0063279F" w:rsidP="0063279F">
            <w:pPr>
              <w:rPr>
                <w:rFonts w:eastAsia="Arial Unicode MS"/>
                <w:color w:val="000000"/>
                <w:sz w:val="28"/>
                <w:szCs w:val="28"/>
              </w:rPr>
            </w:pPr>
            <w:r w:rsidRPr="00C135A5">
              <w:rPr>
                <w:color w:val="000000"/>
                <w:sz w:val="28"/>
                <w:szCs w:val="28"/>
              </w:rPr>
              <w:t>Акцизные сборы</w:t>
            </w:r>
          </w:p>
        </w:tc>
        <w:tc>
          <w:tcPr>
            <w:tcW w:w="1934"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55 540</w:t>
            </w:r>
          </w:p>
        </w:tc>
      </w:tr>
      <w:tr w:rsidR="0063279F" w:rsidRPr="00C135A5">
        <w:trPr>
          <w:trHeight w:val="274"/>
        </w:trPr>
        <w:tc>
          <w:tcPr>
            <w:tcW w:w="0" w:type="auto"/>
            <w:noWrap/>
            <w:tcMar>
              <w:top w:w="15" w:type="dxa"/>
              <w:left w:w="15" w:type="dxa"/>
              <w:bottom w:w="0" w:type="dxa"/>
              <w:right w:w="15" w:type="dxa"/>
            </w:tcMar>
          </w:tcPr>
          <w:p w:rsidR="0063279F" w:rsidRPr="00C135A5" w:rsidRDefault="0063279F" w:rsidP="0063279F">
            <w:pPr>
              <w:rPr>
                <w:rFonts w:eastAsia="Arial Unicode MS"/>
                <w:color w:val="000000"/>
                <w:sz w:val="28"/>
                <w:szCs w:val="28"/>
              </w:rPr>
            </w:pPr>
            <w:r w:rsidRPr="00C135A5">
              <w:rPr>
                <w:color w:val="000000"/>
                <w:sz w:val="28"/>
                <w:szCs w:val="28"/>
              </w:rPr>
              <w:t>Другие налоги</w:t>
            </w:r>
          </w:p>
        </w:tc>
        <w:tc>
          <w:tcPr>
            <w:tcW w:w="1934"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72 334</w:t>
            </w:r>
          </w:p>
        </w:tc>
      </w:tr>
    </w:tbl>
    <w:p w:rsidR="0063279F" w:rsidRPr="00C135A5" w:rsidRDefault="0063279F" w:rsidP="0063279F">
      <w:pPr>
        <w:spacing w:line="360" w:lineRule="auto"/>
        <w:rPr>
          <w:color w:val="000000"/>
          <w:sz w:val="28"/>
          <w:szCs w:val="28"/>
        </w:rPr>
      </w:pPr>
    </w:p>
    <w:p w:rsidR="0063279F" w:rsidRPr="00C135A5" w:rsidRDefault="0063279F" w:rsidP="0063279F">
      <w:pPr>
        <w:spacing w:line="360" w:lineRule="auto"/>
        <w:rPr>
          <w:color w:val="000000"/>
          <w:sz w:val="28"/>
          <w:szCs w:val="28"/>
        </w:rPr>
      </w:pPr>
      <w:r w:rsidRPr="00C135A5">
        <w:rPr>
          <w:color w:val="000000"/>
          <w:sz w:val="28"/>
          <w:szCs w:val="28"/>
          <w:lang w:val="en-US"/>
        </w:rPr>
        <w:object w:dxaOrig="9360" w:dyaOrig="3555">
          <v:shape id="_x0000_i1030" type="#_x0000_t75" style="width:468pt;height:177.75pt" o:ole="">
            <v:imagedata r:id="rId13" o:title=""/>
          </v:shape>
          <o:OLEObject Type="Embed" ProgID="MSGraph.Chart.8" ShapeID="_x0000_i1030" DrawAspect="Content" ObjectID="_1469729433" r:id="rId14">
            <o:FieldCodes>\s</o:FieldCodes>
          </o:OLEObject>
        </w:object>
      </w:r>
    </w:p>
    <w:p w:rsidR="0063279F" w:rsidRPr="00C135A5" w:rsidRDefault="0063279F" w:rsidP="0063279F">
      <w:pPr>
        <w:spacing w:line="360" w:lineRule="auto"/>
        <w:rPr>
          <w:color w:val="000000"/>
          <w:sz w:val="28"/>
          <w:szCs w:val="28"/>
        </w:rPr>
      </w:pPr>
    </w:p>
    <w:p w:rsidR="0063279F" w:rsidRPr="00C135A5" w:rsidRDefault="0063279F" w:rsidP="0063279F">
      <w:pPr>
        <w:spacing w:line="360" w:lineRule="auto"/>
        <w:rPr>
          <w:color w:val="000000"/>
          <w:sz w:val="28"/>
          <w:szCs w:val="28"/>
        </w:rPr>
      </w:pPr>
    </w:p>
    <w:p w:rsidR="0063279F" w:rsidRPr="00C135A5" w:rsidRDefault="0063279F" w:rsidP="0063279F">
      <w:pPr>
        <w:spacing w:line="360" w:lineRule="auto"/>
        <w:rPr>
          <w:color w:val="000000"/>
          <w:sz w:val="28"/>
          <w:szCs w:val="28"/>
        </w:rPr>
      </w:pPr>
    </w:p>
    <w:p w:rsidR="0063279F" w:rsidRPr="00C135A5" w:rsidRDefault="0063279F" w:rsidP="0063279F">
      <w:pPr>
        <w:spacing w:line="360" w:lineRule="auto"/>
        <w:rPr>
          <w:color w:val="000000"/>
          <w:sz w:val="28"/>
          <w:szCs w:val="28"/>
        </w:rPr>
      </w:pPr>
      <w:r w:rsidRPr="00C135A5">
        <w:rPr>
          <w:color w:val="000000"/>
          <w:sz w:val="28"/>
          <w:szCs w:val="28"/>
        </w:rPr>
        <w:t xml:space="preserve">Таблица </w:t>
      </w:r>
      <w:r w:rsidRPr="00C135A5">
        <w:rPr>
          <w:color w:val="000000"/>
          <w:sz w:val="28"/>
          <w:szCs w:val="28"/>
          <w:lang w:val="en-US"/>
        </w:rPr>
        <w:t>III</w:t>
      </w:r>
      <w:r w:rsidRPr="00C135A5">
        <w:rPr>
          <w:color w:val="000000"/>
          <w:sz w:val="28"/>
          <w:szCs w:val="28"/>
        </w:rPr>
        <w:t>. Доходная часть бюджета Канады за 2005 год</w:t>
      </w:r>
    </w:p>
    <w:tbl>
      <w:tblPr>
        <w:tblW w:w="6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13"/>
        <w:gridCol w:w="1696"/>
        <w:gridCol w:w="1448"/>
      </w:tblGrid>
      <w:tr w:rsidR="0063279F" w:rsidRPr="00C135A5">
        <w:trPr>
          <w:trHeight w:val="271"/>
        </w:trPr>
        <w:tc>
          <w:tcPr>
            <w:tcW w:w="3613" w:type="dxa"/>
            <w:noWrap/>
            <w:tcMar>
              <w:top w:w="15" w:type="dxa"/>
              <w:left w:w="15" w:type="dxa"/>
              <w:bottom w:w="0" w:type="dxa"/>
              <w:right w:w="15" w:type="dxa"/>
            </w:tcMar>
          </w:tcPr>
          <w:p w:rsidR="0063279F" w:rsidRPr="00C135A5" w:rsidRDefault="0063279F" w:rsidP="0063279F">
            <w:pPr>
              <w:rPr>
                <w:rFonts w:eastAsia="Arial Unicode MS"/>
                <w:color w:val="000000"/>
                <w:sz w:val="28"/>
                <w:szCs w:val="28"/>
              </w:rPr>
            </w:pPr>
          </w:p>
        </w:tc>
        <w:tc>
          <w:tcPr>
            <w:tcW w:w="1696" w:type="dxa"/>
            <w:noWrap/>
            <w:tcMar>
              <w:top w:w="15" w:type="dxa"/>
              <w:left w:w="15" w:type="dxa"/>
              <w:bottom w:w="0" w:type="dxa"/>
              <w:right w:w="15" w:type="dxa"/>
            </w:tcMar>
          </w:tcPr>
          <w:p w:rsidR="0063279F" w:rsidRPr="00C135A5" w:rsidRDefault="0063279F" w:rsidP="0063279F">
            <w:pPr>
              <w:jc w:val="center"/>
              <w:rPr>
                <w:rFonts w:eastAsia="Arial Unicode MS"/>
                <w:color w:val="000000"/>
                <w:sz w:val="28"/>
                <w:szCs w:val="28"/>
              </w:rPr>
            </w:pPr>
            <w:r w:rsidRPr="00C135A5">
              <w:rPr>
                <w:rFonts w:eastAsia="Arial Unicode MS"/>
                <w:color w:val="000000"/>
                <w:sz w:val="28"/>
                <w:szCs w:val="28"/>
              </w:rPr>
              <w:t>Млрд. дол. Канады</w:t>
            </w:r>
          </w:p>
        </w:tc>
        <w:tc>
          <w:tcPr>
            <w:tcW w:w="1448" w:type="dxa"/>
            <w:noWrap/>
            <w:tcMar>
              <w:top w:w="15" w:type="dxa"/>
              <w:left w:w="15" w:type="dxa"/>
              <w:bottom w:w="0" w:type="dxa"/>
              <w:right w:w="15" w:type="dxa"/>
            </w:tcMar>
          </w:tcPr>
          <w:p w:rsidR="0063279F" w:rsidRPr="00C135A5" w:rsidRDefault="0063279F" w:rsidP="0063279F">
            <w:pPr>
              <w:jc w:val="center"/>
              <w:rPr>
                <w:rFonts w:eastAsia="Arial Unicode MS"/>
                <w:color w:val="000000"/>
                <w:sz w:val="28"/>
                <w:szCs w:val="28"/>
              </w:rPr>
            </w:pPr>
            <w:r w:rsidRPr="00C135A5">
              <w:rPr>
                <w:rFonts w:eastAsia="Arial Unicode MS"/>
                <w:color w:val="000000"/>
                <w:sz w:val="28"/>
                <w:szCs w:val="28"/>
              </w:rPr>
              <w:t>Млн. дол. США</w:t>
            </w:r>
          </w:p>
        </w:tc>
      </w:tr>
      <w:tr w:rsidR="0063279F" w:rsidRPr="00C135A5">
        <w:trPr>
          <w:trHeight w:val="271"/>
        </w:trPr>
        <w:tc>
          <w:tcPr>
            <w:tcW w:w="3613" w:type="dxa"/>
            <w:noWrap/>
            <w:tcMar>
              <w:top w:w="15" w:type="dxa"/>
              <w:left w:w="15" w:type="dxa"/>
              <w:bottom w:w="0" w:type="dxa"/>
              <w:right w:w="15" w:type="dxa"/>
            </w:tcMar>
          </w:tcPr>
          <w:p w:rsidR="0063279F" w:rsidRPr="00C135A5" w:rsidRDefault="0063279F" w:rsidP="0063279F">
            <w:pPr>
              <w:pStyle w:val="2"/>
              <w:rPr>
                <w:rFonts w:ascii="Times New Roman" w:eastAsia="Arial Unicode MS" w:hAnsi="Times New Roman" w:cs="Times New Roman"/>
                <w:color w:val="000000"/>
              </w:rPr>
            </w:pPr>
            <w:bookmarkStart w:id="28" w:name="_Toc164784219"/>
            <w:bookmarkStart w:id="29" w:name="_Toc164784330"/>
            <w:r w:rsidRPr="00C135A5">
              <w:rPr>
                <w:rFonts w:ascii="Times New Roman" w:hAnsi="Times New Roman" w:cs="Times New Roman"/>
                <w:color w:val="000000"/>
              </w:rPr>
              <w:t>Доходная часть бюджета</w:t>
            </w:r>
            <w:bookmarkEnd w:id="28"/>
            <w:bookmarkEnd w:id="29"/>
          </w:p>
        </w:tc>
        <w:tc>
          <w:tcPr>
            <w:tcW w:w="1696"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rFonts w:eastAsia="Arial Unicode MS"/>
                <w:b/>
                <w:bCs/>
                <w:color w:val="000000"/>
                <w:sz w:val="28"/>
                <w:szCs w:val="28"/>
              </w:rPr>
              <w:t>156,5</w:t>
            </w:r>
          </w:p>
        </w:tc>
        <w:tc>
          <w:tcPr>
            <w:tcW w:w="1448"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166 281</w:t>
            </w:r>
          </w:p>
        </w:tc>
      </w:tr>
      <w:tr w:rsidR="0063279F" w:rsidRPr="00C135A5">
        <w:trPr>
          <w:trHeight w:val="271"/>
        </w:trPr>
        <w:tc>
          <w:tcPr>
            <w:tcW w:w="3613" w:type="dxa"/>
            <w:noWrap/>
            <w:tcMar>
              <w:top w:w="15" w:type="dxa"/>
              <w:left w:w="15" w:type="dxa"/>
              <w:bottom w:w="0" w:type="dxa"/>
              <w:right w:w="15" w:type="dxa"/>
            </w:tcMar>
          </w:tcPr>
          <w:p w:rsidR="0063279F" w:rsidRPr="00C135A5" w:rsidRDefault="0063279F" w:rsidP="0063279F">
            <w:pPr>
              <w:rPr>
                <w:rFonts w:eastAsia="Arial Unicode MS"/>
                <w:i/>
                <w:iCs/>
                <w:color w:val="000000"/>
                <w:sz w:val="28"/>
                <w:szCs w:val="28"/>
              </w:rPr>
            </w:pPr>
            <w:r w:rsidRPr="00C135A5">
              <w:rPr>
                <w:rFonts w:eastAsia="Arial Unicode MS"/>
                <w:i/>
                <w:iCs/>
                <w:color w:val="000000"/>
                <w:sz w:val="28"/>
                <w:szCs w:val="28"/>
              </w:rPr>
              <w:t>из них:</w:t>
            </w:r>
          </w:p>
        </w:tc>
        <w:tc>
          <w:tcPr>
            <w:tcW w:w="1696" w:type="dxa"/>
            <w:noWrap/>
            <w:tcMar>
              <w:top w:w="15" w:type="dxa"/>
              <w:left w:w="15" w:type="dxa"/>
              <w:bottom w:w="0" w:type="dxa"/>
              <w:right w:w="15" w:type="dxa"/>
            </w:tcMar>
          </w:tcPr>
          <w:p w:rsidR="0063279F" w:rsidRPr="00C135A5" w:rsidRDefault="0063279F" w:rsidP="0063279F">
            <w:pPr>
              <w:rPr>
                <w:rFonts w:eastAsia="Arial Unicode MS"/>
                <w:b/>
                <w:bCs/>
                <w:color w:val="000000"/>
                <w:sz w:val="28"/>
                <w:szCs w:val="28"/>
              </w:rPr>
            </w:pPr>
          </w:p>
        </w:tc>
        <w:tc>
          <w:tcPr>
            <w:tcW w:w="1448" w:type="dxa"/>
            <w:noWrap/>
            <w:tcMar>
              <w:top w:w="15" w:type="dxa"/>
              <w:left w:w="15" w:type="dxa"/>
              <w:bottom w:w="0" w:type="dxa"/>
              <w:right w:w="15" w:type="dxa"/>
            </w:tcMar>
          </w:tcPr>
          <w:p w:rsidR="0063279F" w:rsidRPr="00C135A5" w:rsidRDefault="0063279F" w:rsidP="0063279F">
            <w:pPr>
              <w:rPr>
                <w:rFonts w:eastAsia="Arial Unicode MS"/>
                <w:b/>
                <w:bCs/>
                <w:color w:val="000000"/>
                <w:sz w:val="28"/>
                <w:szCs w:val="28"/>
              </w:rPr>
            </w:pPr>
          </w:p>
        </w:tc>
      </w:tr>
      <w:tr w:rsidR="0063279F" w:rsidRPr="00C135A5">
        <w:trPr>
          <w:trHeight w:val="271"/>
        </w:trPr>
        <w:tc>
          <w:tcPr>
            <w:tcW w:w="3613" w:type="dxa"/>
            <w:noWrap/>
            <w:tcMar>
              <w:top w:w="15" w:type="dxa"/>
              <w:left w:w="15" w:type="dxa"/>
              <w:bottom w:w="0" w:type="dxa"/>
              <w:right w:w="15" w:type="dxa"/>
            </w:tcMar>
          </w:tcPr>
          <w:p w:rsidR="0063279F" w:rsidRPr="00C135A5" w:rsidRDefault="0063279F" w:rsidP="0063279F">
            <w:pPr>
              <w:rPr>
                <w:rFonts w:eastAsia="Arial Unicode MS"/>
                <w:color w:val="000000"/>
                <w:sz w:val="28"/>
                <w:szCs w:val="28"/>
              </w:rPr>
            </w:pPr>
            <w:r w:rsidRPr="00C135A5">
              <w:rPr>
                <w:color w:val="000000"/>
                <w:sz w:val="28"/>
                <w:szCs w:val="28"/>
              </w:rPr>
              <w:t>Личный подоходный налог</w:t>
            </w:r>
          </w:p>
        </w:tc>
        <w:tc>
          <w:tcPr>
            <w:tcW w:w="1696"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73,7</w:t>
            </w:r>
          </w:p>
        </w:tc>
        <w:tc>
          <w:tcPr>
            <w:tcW w:w="1448"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78 306</w:t>
            </w:r>
          </w:p>
        </w:tc>
      </w:tr>
      <w:tr w:rsidR="0063279F" w:rsidRPr="00C135A5">
        <w:trPr>
          <w:trHeight w:val="271"/>
        </w:trPr>
        <w:tc>
          <w:tcPr>
            <w:tcW w:w="3613" w:type="dxa"/>
            <w:noWrap/>
            <w:tcMar>
              <w:top w:w="15" w:type="dxa"/>
              <w:left w:w="15" w:type="dxa"/>
              <w:bottom w:w="0" w:type="dxa"/>
              <w:right w:w="15" w:type="dxa"/>
            </w:tcMar>
          </w:tcPr>
          <w:p w:rsidR="0063279F" w:rsidRPr="00C135A5" w:rsidRDefault="0063279F" w:rsidP="0063279F">
            <w:pPr>
              <w:rPr>
                <w:rFonts w:eastAsia="Arial Unicode MS"/>
                <w:color w:val="000000"/>
                <w:sz w:val="28"/>
                <w:szCs w:val="28"/>
              </w:rPr>
            </w:pPr>
            <w:r w:rsidRPr="00C135A5">
              <w:rPr>
                <w:color w:val="000000"/>
                <w:sz w:val="28"/>
                <w:szCs w:val="28"/>
              </w:rPr>
              <w:t>Налоги с корпораций</w:t>
            </w:r>
          </w:p>
        </w:tc>
        <w:tc>
          <w:tcPr>
            <w:tcW w:w="1696"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22,0</w:t>
            </w:r>
          </w:p>
        </w:tc>
        <w:tc>
          <w:tcPr>
            <w:tcW w:w="1448"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23 375</w:t>
            </w:r>
          </w:p>
        </w:tc>
      </w:tr>
      <w:tr w:rsidR="0063279F" w:rsidRPr="00C135A5">
        <w:trPr>
          <w:trHeight w:val="271"/>
        </w:trPr>
        <w:tc>
          <w:tcPr>
            <w:tcW w:w="3613" w:type="dxa"/>
            <w:noWrap/>
            <w:tcMar>
              <w:top w:w="15" w:type="dxa"/>
              <w:left w:w="15" w:type="dxa"/>
              <w:bottom w:w="0" w:type="dxa"/>
              <w:right w:w="15" w:type="dxa"/>
            </w:tcMar>
          </w:tcPr>
          <w:p w:rsidR="0063279F" w:rsidRPr="00C135A5" w:rsidRDefault="0063279F" w:rsidP="0063279F">
            <w:pPr>
              <w:rPr>
                <w:rFonts w:eastAsia="Arial Unicode MS"/>
                <w:color w:val="000000"/>
                <w:sz w:val="28"/>
                <w:szCs w:val="28"/>
              </w:rPr>
            </w:pPr>
            <w:r w:rsidRPr="00C135A5">
              <w:rPr>
                <w:color w:val="000000"/>
                <w:sz w:val="28"/>
                <w:szCs w:val="28"/>
              </w:rPr>
              <w:t>Социальные взносы</w:t>
            </w:r>
          </w:p>
        </w:tc>
        <w:tc>
          <w:tcPr>
            <w:tcW w:w="1696"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19,2</w:t>
            </w:r>
          </w:p>
        </w:tc>
        <w:tc>
          <w:tcPr>
            <w:tcW w:w="1448"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20 400</w:t>
            </w:r>
          </w:p>
        </w:tc>
      </w:tr>
      <w:tr w:rsidR="0063279F" w:rsidRPr="00C135A5">
        <w:trPr>
          <w:trHeight w:val="271"/>
        </w:trPr>
        <w:tc>
          <w:tcPr>
            <w:tcW w:w="3613" w:type="dxa"/>
            <w:noWrap/>
            <w:tcMar>
              <w:top w:w="15" w:type="dxa"/>
              <w:left w:w="15" w:type="dxa"/>
              <w:bottom w:w="0" w:type="dxa"/>
              <w:right w:w="15" w:type="dxa"/>
            </w:tcMar>
          </w:tcPr>
          <w:p w:rsidR="0063279F" w:rsidRPr="00C135A5" w:rsidRDefault="0063279F" w:rsidP="0063279F">
            <w:pPr>
              <w:rPr>
                <w:rFonts w:eastAsia="Arial Unicode MS"/>
                <w:color w:val="000000"/>
                <w:sz w:val="28"/>
                <w:szCs w:val="28"/>
              </w:rPr>
            </w:pPr>
            <w:r w:rsidRPr="00C135A5">
              <w:rPr>
                <w:color w:val="000000"/>
                <w:sz w:val="28"/>
                <w:szCs w:val="28"/>
              </w:rPr>
              <w:t>Акцизы</w:t>
            </w:r>
          </w:p>
        </w:tc>
        <w:tc>
          <w:tcPr>
            <w:tcW w:w="1696"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31,4</w:t>
            </w:r>
          </w:p>
        </w:tc>
        <w:tc>
          <w:tcPr>
            <w:tcW w:w="1448"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33 363</w:t>
            </w:r>
          </w:p>
        </w:tc>
      </w:tr>
      <w:tr w:rsidR="0063279F" w:rsidRPr="00C135A5">
        <w:trPr>
          <w:trHeight w:val="271"/>
        </w:trPr>
        <w:tc>
          <w:tcPr>
            <w:tcW w:w="3613" w:type="dxa"/>
            <w:noWrap/>
            <w:tcMar>
              <w:top w:w="15" w:type="dxa"/>
              <w:left w:w="15" w:type="dxa"/>
              <w:bottom w:w="0" w:type="dxa"/>
              <w:right w:w="15" w:type="dxa"/>
            </w:tcMar>
          </w:tcPr>
          <w:p w:rsidR="0063279F" w:rsidRPr="00C135A5" w:rsidRDefault="0063279F" w:rsidP="0063279F">
            <w:pPr>
              <w:rPr>
                <w:rFonts w:eastAsia="Arial Unicode MS"/>
                <w:color w:val="000000"/>
                <w:sz w:val="28"/>
                <w:szCs w:val="28"/>
              </w:rPr>
            </w:pPr>
            <w:r w:rsidRPr="00C135A5">
              <w:rPr>
                <w:color w:val="000000"/>
                <w:sz w:val="28"/>
                <w:szCs w:val="28"/>
              </w:rPr>
              <w:t>Другие налоги</w:t>
            </w:r>
          </w:p>
        </w:tc>
        <w:tc>
          <w:tcPr>
            <w:tcW w:w="1696"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10,2</w:t>
            </w:r>
          </w:p>
        </w:tc>
        <w:tc>
          <w:tcPr>
            <w:tcW w:w="1448"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10 838</w:t>
            </w:r>
          </w:p>
        </w:tc>
      </w:tr>
    </w:tbl>
    <w:p w:rsidR="0063279F" w:rsidRPr="00C135A5" w:rsidRDefault="0063279F" w:rsidP="0063279F">
      <w:pPr>
        <w:pStyle w:val="a7"/>
        <w:spacing w:line="360" w:lineRule="auto"/>
        <w:ind w:firstLine="0"/>
        <w:rPr>
          <w:color w:val="000000"/>
          <w:szCs w:val="28"/>
        </w:rPr>
      </w:pPr>
    </w:p>
    <w:p w:rsidR="0063279F" w:rsidRPr="00C135A5" w:rsidRDefault="0063279F" w:rsidP="0063279F">
      <w:pPr>
        <w:pStyle w:val="a7"/>
        <w:spacing w:line="360" w:lineRule="auto"/>
        <w:ind w:firstLine="0"/>
        <w:rPr>
          <w:color w:val="000000"/>
          <w:szCs w:val="28"/>
        </w:rPr>
      </w:pPr>
      <w:r w:rsidRPr="00C135A5">
        <w:rPr>
          <w:color w:val="000000"/>
          <w:szCs w:val="28"/>
        </w:rPr>
        <w:t>Расходная часть бюджета показывает, на какие цели направляются аккумулируемые государством средства. На диаграммах представлены процентные доли статей расходов от всей расходной части, а в таблицах - количественные данные.</w:t>
      </w:r>
    </w:p>
    <w:p w:rsidR="0063279F" w:rsidRPr="00C135A5" w:rsidRDefault="0063279F" w:rsidP="0063279F">
      <w:pPr>
        <w:spacing w:line="360" w:lineRule="auto"/>
        <w:rPr>
          <w:color w:val="000000"/>
          <w:sz w:val="28"/>
          <w:szCs w:val="28"/>
        </w:rPr>
      </w:pPr>
    </w:p>
    <w:p w:rsidR="0063279F" w:rsidRPr="00C135A5" w:rsidRDefault="0063279F" w:rsidP="0063279F">
      <w:pPr>
        <w:spacing w:line="360" w:lineRule="auto"/>
        <w:rPr>
          <w:color w:val="000000"/>
          <w:sz w:val="28"/>
          <w:szCs w:val="28"/>
        </w:rPr>
      </w:pPr>
    </w:p>
    <w:p w:rsidR="0063279F" w:rsidRPr="00C135A5" w:rsidRDefault="0063279F" w:rsidP="0063279F">
      <w:pPr>
        <w:spacing w:line="360" w:lineRule="auto"/>
        <w:rPr>
          <w:color w:val="000000"/>
          <w:sz w:val="28"/>
          <w:szCs w:val="28"/>
        </w:rPr>
      </w:pPr>
      <w:r w:rsidRPr="00C135A5">
        <w:rPr>
          <w:color w:val="000000"/>
          <w:sz w:val="28"/>
          <w:szCs w:val="28"/>
        </w:rPr>
        <w:object w:dxaOrig="8969" w:dyaOrig="4666">
          <v:shape id="_x0000_i1031" type="#_x0000_t75" style="width:448.5pt;height:233.25pt" o:ole="">
            <v:imagedata r:id="rId15" o:title=""/>
          </v:shape>
          <o:OLEObject Type="Embed" ProgID="MSGraph.Chart.8" ShapeID="_x0000_i1031" DrawAspect="Content" ObjectID="_1469729434" r:id="rId16">
            <o:FieldCodes>\s</o:FieldCodes>
          </o:OLEObject>
        </w:object>
      </w:r>
    </w:p>
    <w:p w:rsidR="0063279F" w:rsidRPr="00C135A5" w:rsidRDefault="0063279F" w:rsidP="0063279F">
      <w:pPr>
        <w:spacing w:line="360" w:lineRule="auto"/>
        <w:rPr>
          <w:color w:val="000000"/>
          <w:sz w:val="28"/>
          <w:szCs w:val="28"/>
        </w:rPr>
      </w:pPr>
    </w:p>
    <w:p w:rsidR="0063279F" w:rsidRPr="00C135A5" w:rsidRDefault="0063279F" w:rsidP="0063279F">
      <w:pPr>
        <w:spacing w:line="360" w:lineRule="auto"/>
        <w:rPr>
          <w:color w:val="000000"/>
          <w:sz w:val="28"/>
          <w:szCs w:val="28"/>
        </w:rPr>
      </w:pPr>
    </w:p>
    <w:p w:rsidR="0063279F" w:rsidRPr="00C135A5" w:rsidRDefault="0063279F" w:rsidP="0063279F">
      <w:pPr>
        <w:spacing w:line="360" w:lineRule="auto"/>
        <w:rPr>
          <w:color w:val="000000"/>
          <w:sz w:val="28"/>
          <w:szCs w:val="28"/>
        </w:rPr>
      </w:pPr>
    </w:p>
    <w:p w:rsidR="0063279F" w:rsidRPr="00C135A5" w:rsidRDefault="0063279F" w:rsidP="0063279F">
      <w:pPr>
        <w:spacing w:line="360" w:lineRule="auto"/>
        <w:rPr>
          <w:color w:val="000000"/>
          <w:sz w:val="28"/>
          <w:szCs w:val="28"/>
        </w:rPr>
      </w:pPr>
    </w:p>
    <w:p w:rsidR="0063279F" w:rsidRPr="00C135A5" w:rsidRDefault="0063279F" w:rsidP="0063279F">
      <w:pPr>
        <w:spacing w:line="360" w:lineRule="auto"/>
        <w:jc w:val="center"/>
        <w:rPr>
          <w:color w:val="000000"/>
          <w:sz w:val="28"/>
          <w:szCs w:val="28"/>
        </w:rPr>
      </w:pPr>
      <w:r w:rsidRPr="00C135A5">
        <w:rPr>
          <w:color w:val="000000"/>
          <w:sz w:val="28"/>
          <w:szCs w:val="28"/>
        </w:rPr>
        <w:t xml:space="preserve">Таблица </w:t>
      </w:r>
      <w:r w:rsidRPr="00C135A5">
        <w:rPr>
          <w:color w:val="000000"/>
          <w:sz w:val="28"/>
          <w:szCs w:val="28"/>
          <w:lang w:val="en-US"/>
        </w:rPr>
        <w:t>IV</w:t>
      </w:r>
      <w:r w:rsidRPr="00C135A5">
        <w:rPr>
          <w:color w:val="000000"/>
          <w:sz w:val="28"/>
          <w:szCs w:val="28"/>
        </w:rPr>
        <w:t>. Расходная часть бюджета РФ за 2005 год</w:t>
      </w:r>
    </w:p>
    <w:tbl>
      <w:tblPr>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49"/>
        <w:gridCol w:w="1826"/>
        <w:gridCol w:w="1620"/>
      </w:tblGrid>
      <w:tr w:rsidR="0063279F" w:rsidRPr="00C135A5">
        <w:trPr>
          <w:trHeight w:val="259"/>
        </w:trPr>
        <w:tc>
          <w:tcPr>
            <w:tcW w:w="4849" w:type="dxa"/>
            <w:noWrap/>
            <w:tcMar>
              <w:top w:w="15" w:type="dxa"/>
              <w:left w:w="15" w:type="dxa"/>
              <w:bottom w:w="0" w:type="dxa"/>
              <w:right w:w="15" w:type="dxa"/>
            </w:tcMar>
          </w:tcPr>
          <w:p w:rsidR="0063279F" w:rsidRPr="00C135A5" w:rsidRDefault="0063279F" w:rsidP="0063279F">
            <w:pPr>
              <w:spacing w:line="360" w:lineRule="auto"/>
              <w:rPr>
                <w:b/>
                <w:bCs/>
                <w:color w:val="000000"/>
                <w:sz w:val="28"/>
                <w:szCs w:val="28"/>
              </w:rPr>
            </w:pPr>
          </w:p>
        </w:tc>
        <w:tc>
          <w:tcPr>
            <w:tcW w:w="1826" w:type="dxa"/>
            <w:noWrap/>
            <w:tcMar>
              <w:top w:w="15" w:type="dxa"/>
              <w:left w:w="15" w:type="dxa"/>
              <w:bottom w:w="0" w:type="dxa"/>
              <w:right w:w="15" w:type="dxa"/>
            </w:tcMar>
          </w:tcPr>
          <w:p w:rsidR="0063279F" w:rsidRPr="00C135A5" w:rsidRDefault="0063279F" w:rsidP="0063279F">
            <w:pPr>
              <w:spacing w:line="360" w:lineRule="auto"/>
              <w:jc w:val="center"/>
              <w:rPr>
                <w:color w:val="000000"/>
                <w:sz w:val="28"/>
                <w:szCs w:val="28"/>
              </w:rPr>
            </w:pPr>
            <w:r w:rsidRPr="00C135A5">
              <w:rPr>
                <w:color w:val="000000"/>
                <w:sz w:val="28"/>
                <w:szCs w:val="28"/>
              </w:rPr>
              <w:t>трл. руб.</w:t>
            </w:r>
          </w:p>
        </w:tc>
        <w:tc>
          <w:tcPr>
            <w:tcW w:w="1620" w:type="dxa"/>
            <w:noWrap/>
            <w:tcMar>
              <w:top w:w="15" w:type="dxa"/>
              <w:left w:w="15" w:type="dxa"/>
              <w:bottom w:w="0" w:type="dxa"/>
              <w:right w:w="15" w:type="dxa"/>
            </w:tcMar>
          </w:tcPr>
          <w:p w:rsidR="0063279F" w:rsidRPr="00C135A5" w:rsidRDefault="0063279F" w:rsidP="0063279F">
            <w:pPr>
              <w:spacing w:line="360" w:lineRule="auto"/>
              <w:jc w:val="center"/>
              <w:rPr>
                <w:color w:val="000000"/>
                <w:sz w:val="28"/>
                <w:szCs w:val="28"/>
              </w:rPr>
            </w:pPr>
            <w:r w:rsidRPr="00C135A5">
              <w:rPr>
                <w:color w:val="000000"/>
                <w:sz w:val="28"/>
                <w:szCs w:val="28"/>
              </w:rPr>
              <w:t>Млн. дол. США</w:t>
            </w:r>
          </w:p>
        </w:tc>
      </w:tr>
      <w:tr w:rsidR="0063279F" w:rsidRPr="00C135A5">
        <w:trPr>
          <w:trHeight w:val="259"/>
        </w:trPr>
        <w:tc>
          <w:tcPr>
            <w:tcW w:w="4849" w:type="dxa"/>
            <w:noWrap/>
            <w:tcMar>
              <w:top w:w="15" w:type="dxa"/>
              <w:left w:w="15" w:type="dxa"/>
              <w:bottom w:w="0" w:type="dxa"/>
              <w:right w:w="15" w:type="dxa"/>
            </w:tcMar>
          </w:tcPr>
          <w:p w:rsidR="0063279F" w:rsidRPr="00C135A5" w:rsidRDefault="0063279F" w:rsidP="0063279F">
            <w:pPr>
              <w:spacing w:line="360" w:lineRule="auto"/>
              <w:rPr>
                <w:rFonts w:eastAsia="Arial Unicode MS"/>
                <w:b/>
                <w:bCs/>
                <w:color w:val="000000"/>
                <w:sz w:val="28"/>
                <w:szCs w:val="28"/>
              </w:rPr>
            </w:pPr>
            <w:r w:rsidRPr="00C135A5">
              <w:rPr>
                <w:b/>
                <w:bCs/>
                <w:color w:val="000000"/>
                <w:sz w:val="28"/>
                <w:szCs w:val="28"/>
              </w:rPr>
              <w:t>Расходная часть бюджета</w:t>
            </w:r>
          </w:p>
        </w:tc>
        <w:tc>
          <w:tcPr>
            <w:tcW w:w="1826"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499 945,2</w:t>
            </w:r>
          </w:p>
        </w:tc>
        <w:tc>
          <w:tcPr>
            <w:tcW w:w="1620"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19228653</w:t>
            </w:r>
          </w:p>
        </w:tc>
      </w:tr>
      <w:tr w:rsidR="0063279F" w:rsidRPr="00C135A5">
        <w:trPr>
          <w:trHeight w:val="259"/>
        </w:trPr>
        <w:tc>
          <w:tcPr>
            <w:tcW w:w="4849" w:type="dxa"/>
            <w:noWrap/>
            <w:tcMar>
              <w:top w:w="15" w:type="dxa"/>
              <w:left w:w="15" w:type="dxa"/>
              <w:bottom w:w="0" w:type="dxa"/>
              <w:right w:w="15" w:type="dxa"/>
            </w:tcMar>
          </w:tcPr>
          <w:p w:rsidR="0063279F" w:rsidRPr="00C135A5" w:rsidRDefault="0063279F" w:rsidP="0063279F">
            <w:pPr>
              <w:spacing w:line="360" w:lineRule="auto"/>
              <w:rPr>
                <w:i/>
                <w:iCs/>
                <w:color w:val="000000"/>
                <w:sz w:val="28"/>
                <w:szCs w:val="28"/>
              </w:rPr>
            </w:pPr>
            <w:r w:rsidRPr="00C135A5">
              <w:rPr>
                <w:i/>
                <w:iCs/>
                <w:color w:val="000000"/>
                <w:sz w:val="28"/>
                <w:szCs w:val="28"/>
              </w:rPr>
              <w:t>из них:</w:t>
            </w:r>
          </w:p>
        </w:tc>
        <w:tc>
          <w:tcPr>
            <w:tcW w:w="1826" w:type="dxa"/>
            <w:noWrap/>
            <w:tcMar>
              <w:top w:w="15" w:type="dxa"/>
              <w:left w:w="15" w:type="dxa"/>
              <w:bottom w:w="0" w:type="dxa"/>
              <w:right w:w="15" w:type="dxa"/>
            </w:tcMar>
          </w:tcPr>
          <w:p w:rsidR="0063279F" w:rsidRPr="00C135A5" w:rsidRDefault="0063279F" w:rsidP="0063279F">
            <w:pPr>
              <w:spacing w:line="360" w:lineRule="auto"/>
              <w:jc w:val="right"/>
              <w:rPr>
                <w:b/>
                <w:bCs/>
                <w:color w:val="000000"/>
                <w:sz w:val="28"/>
                <w:szCs w:val="28"/>
              </w:rPr>
            </w:pPr>
          </w:p>
        </w:tc>
        <w:tc>
          <w:tcPr>
            <w:tcW w:w="1620" w:type="dxa"/>
            <w:noWrap/>
            <w:tcMar>
              <w:top w:w="15" w:type="dxa"/>
              <w:left w:w="15" w:type="dxa"/>
              <w:bottom w:w="0" w:type="dxa"/>
              <w:right w:w="15" w:type="dxa"/>
            </w:tcMar>
          </w:tcPr>
          <w:p w:rsidR="0063279F" w:rsidRPr="00C135A5" w:rsidRDefault="0063279F" w:rsidP="0063279F">
            <w:pPr>
              <w:spacing w:line="360" w:lineRule="auto"/>
              <w:jc w:val="right"/>
              <w:rPr>
                <w:b/>
                <w:bCs/>
                <w:color w:val="000000"/>
                <w:sz w:val="28"/>
                <w:szCs w:val="28"/>
              </w:rPr>
            </w:pPr>
          </w:p>
        </w:tc>
      </w:tr>
      <w:tr w:rsidR="0063279F" w:rsidRPr="00C135A5">
        <w:trPr>
          <w:trHeight w:val="259"/>
        </w:trPr>
        <w:tc>
          <w:tcPr>
            <w:tcW w:w="4849" w:type="dxa"/>
            <w:noWrap/>
            <w:tcMar>
              <w:top w:w="15" w:type="dxa"/>
              <w:left w:w="15" w:type="dxa"/>
              <w:bottom w:w="0" w:type="dxa"/>
              <w:right w:w="15" w:type="dxa"/>
            </w:tcMar>
          </w:tcPr>
          <w:p w:rsidR="0063279F" w:rsidRPr="00C135A5" w:rsidRDefault="0063279F" w:rsidP="0063279F">
            <w:pPr>
              <w:spacing w:line="360" w:lineRule="auto"/>
              <w:rPr>
                <w:rFonts w:eastAsia="Arial Unicode MS"/>
                <w:color w:val="000000"/>
                <w:sz w:val="28"/>
                <w:szCs w:val="28"/>
              </w:rPr>
            </w:pPr>
            <w:r w:rsidRPr="00C135A5">
              <w:rPr>
                <w:color w:val="000000"/>
                <w:sz w:val="28"/>
                <w:szCs w:val="28"/>
              </w:rPr>
              <w:t>Национальная оборона</w:t>
            </w:r>
          </w:p>
        </w:tc>
        <w:tc>
          <w:tcPr>
            <w:tcW w:w="1826"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81 765,0</w:t>
            </w:r>
          </w:p>
        </w:tc>
        <w:tc>
          <w:tcPr>
            <w:tcW w:w="1620"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3144,8</w:t>
            </w:r>
          </w:p>
        </w:tc>
      </w:tr>
      <w:tr w:rsidR="0063279F" w:rsidRPr="00C135A5">
        <w:trPr>
          <w:trHeight w:val="259"/>
        </w:trPr>
        <w:tc>
          <w:tcPr>
            <w:tcW w:w="4849" w:type="dxa"/>
            <w:noWrap/>
            <w:tcMar>
              <w:top w:w="15" w:type="dxa"/>
              <w:left w:w="15" w:type="dxa"/>
              <w:bottom w:w="0" w:type="dxa"/>
              <w:right w:w="15" w:type="dxa"/>
            </w:tcMar>
          </w:tcPr>
          <w:p w:rsidR="0063279F" w:rsidRPr="00C135A5" w:rsidRDefault="0063279F" w:rsidP="0063279F">
            <w:pPr>
              <w:spacing w:line="360" w:lineRule="auto"/>
              <w:rPr>
                <w:rFonts w:eastAsia="Arial Unicode MS"/>
                <w:color w:val="000000"/>
                <w:sz w:val="28"/>
                <w:szCs w:val="28"/>
              </w:rPr>
            </w:pPr>
            <w:r w:rsidRPr="00C135A5">
              <w:rPr>
                <w:color w:val="000000"/>
                <w:sz w:val="28"/>
                <w:szCs w:val="28"/>
              </w:rPr>
              <w:t>Финансовая помощь бюджетам других уровней</w:t>
            </w:r>
          </w:p>
        </w:tc>
        <w:tc>
          <w:tcPr>
            <w:tcW w:w="1826"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51 703,8</w:t>
            </w:r>
          </w:p>
        </w:tc>
        <w:tc>
          <w:tcPr>
            <w:tcW w:w="1620"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1988,5</w:t>
            </w:r>
          </w:p>
        </w:tc>
      </w:tr>
      <w:tr w:rsidR="0063279F" w:rsidRPr="00C135A5">
        <w:trPr>
          <w:trHeight w:val="259"/>
        </w:trPr>
        <w:tc>
          <w:tcPr>
            <w:tcW w:w="4849" w:type="dxa"/>
            <w:noWrap/>
            <w:tcMar>
              <w:top w:w="15" w:type="dxa"/>
              <w:left w:w="15" w:type="dxa"/>
              <w:bottom w:w="0" w:type="dxa"/>
              <w:right w:w="15" w:type="dxa"/>
            </w:tcMar>
          </w:tcPr>
          <w:p w:rsidR="0063279F" w:rsidRPr="00C135A5" w:rsidRDefault="0063279F" w:rsidP="0063279F">
            <w:pPr>
              <w:spacing w:line="360" w:lineRule="auto"/>
              <w:rPr>
                <w:rFonts w:eastAsia="Arial Unicode MS"/>
                <w:color w:val="000000"/>
                <w:sz w:val="28"/>
                <w:szCs w:val="28"/>
              </w:rPr>
            </w:pPr>
            <w:r w:rsidRPr="00C135A5">
              <w:rPr>
                <w:color w:val="000000"/>
                <w:sz w:val="28"/>
                <w:szCs w:val="28"/>
              </w:rPr>
              <w:t>Международная деятельность</w:t>
            </w:r>
          </w:p>
        </w:tc>
        <w:tc>
          <w:tcPr>
            <w:tcW w:w="1826"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14 497,0</w:t>
            </w:r>
          </w:p>
        </w:tc>
        <w:tc>
          <w:tcPr>
            <w:tcW w:w="1620"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557,5</w:t>
            </w:r>
          </w:p>
        </w:tc>
      </w:tr>
      <w:tr w:rsidR="0063279F" w:rsidRPr="00C135A5">
        <w:trPr>
          <w:trHeight w:val="259"/>
        </w:trPr>
        <w:tc>
          <w:tcPr>
            <w:tcW w:w="4849" w:type="dxa"/>
            <w:noWrap/>
            <w:tcMar>
              <w:top w:w="15" w:type="dxa"/>
              <w:left w:w="15" w:type="dxa"/>
              <w:bottom w:w="0" w:type="dxa"/>
              <w:right w:w="15" w:type="dxa"/>
            </w:tcMar>
          </w:tcPr>
          <w:p w:rsidR="0063279F" w:rsidRPr="00C135A5" w:rsidRDefault="0063279F" w:rsidP="0063279F">
            <w:pPr>
              <w:spacing w:line="360" w:lineRule="auto"/>
              <w:rPr>
                <w:rFonts w:eastAsia="Arial Unicode MS"/>
                <w:color w:val="000000"/>
                <w:sz w:val="28"/>
                <w:szCs w:val="28"/>
              </w:rPr>
            </w:pPr>
            <w:r w:rsidRPr="00C135A5">
              <w:rPr>
                <w:color w:val="000000"/>
                <w:sz w:val="28"/>
                <w:szCs w:val="28"/>
              </w:rPr>
              <w:t>Проценты по гос. долгу</w:t>
            </w:r>
          </w:p>
        </w:tc>
        <w:tc>
          <w:tcPr>
            <w:tcW w:w="1826"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124 135,4</w:t>
            </w:r>
          </w:p>
        </w:tc>
        <w:tc>
          <w:tcPr>
            <w:tcW w:w="1620"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4774,4</w:t>
            </w:r>
          </w:p>
        </w:tc>
      </w:tr>
      <w:tr w:rsidR="0063279F" w:rsidRPr="00C135A5">
        <w:trPr>
          <w:trHeight w:val="259"/>
        </w:trPr>
        <w:tc>
          <w:tcPr>
            <w:tcW w:w="4849" w:type="dxa"/>
            <w:noWrap/>
            <w:tcMar>
              <w:top w:w="15" w:type="dxa"/>
              <w:left w:w="15" w:type="dxa"/>
              <w:bottom w:w="0" w:type="dxa"/>
              <w:right w:w="15" w:type="dxa"/>
            </w:tcMar>
          </w:tcPr>
          <w:p w:rsidR="0063279F" w:rsidRPr="00C135A5" w:rsidRDefault="0063279F" w:rsidP="0063279F">
            <w:pPr>
              <w:spacing w:line="360" w:lineRule="auto"/>
              <w:rPr>
                <w:rFonts w:eastAsia="Arial Unicode MS"/>
                <w:color w:val="000000"/>
                <w:sz w:val="28"/>
                <w:szCs w:val="28"/>
              </w:rPr>
            </w:pPr>
            <w:r w:rsidRPr="00C135A5">
              <w:rPr>
                <w:color w:val="000000"/>
                <w:sz w:val="28"/>
                <w:szCs w:val="28"/>
              </w:rPr>
              <w:t>Сельское хозяйство</w:t>
            </w:r>
          </w:p>
        </w:tc>
        <w:tc>
          <w:tcPr>
            <w:tcW w:w="1826"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12 017,8</w:t>
            </w:r>
          </w:p>
        </w:tc>
        <w:tc>
          <w:tcPr>
            <w:tcW w:w="1620"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462,1</w:t>
            </w:r>
          </w:p>
        </w:tc>
      </w:tr>
      <w:tr w:rsidR="0063279F" w:rsidRPr="00C135A5">
        <w:trPr>
          <w:trHeight w:val="259"/>
        </w:trPr>
        <w:tc>
          <w:tcPr>
            <w:tcW w:w="4849" w:type="dxa"/>
            <w:noWrap/>
            <w:tcMar>
              <w:top w:w="15" w:type="dxa"/>
              <w:left w:w="15" w:type="dxa"/>
              <w:bottom w:w="0" w:type="dxa"/>
              <w:right w:w="15" w:type="dxa"/>
            </w:tcMar>
          </w:tcPr>
          <w:p w:rsidR="0063279F" w:rsidRPr="00C135A5" w:rsidRDefault="0063279F" w:rsidP="0063279F">
            <w:pPr>
              <w:spacing w:line="360" w:lineRule="auto"/>
              <w:rPr>
                <w:rFonts w:eastAsia="Arial Unicode MS"/>
                <w:color w:val="000000"/>
                <w:sz w:val="28"/>
                <w:szCs w:val="28"/>
              </w:rPr>
            </w:pPr>
            <w:r w:rsidRPr="00C135A5">
              <w:rPr>
                <w:color w:val="000000"/>
                <w:sz w:val="28"/>
                <w:szCs w:val="28"/>
              </w:rPr>
              <w:t>Промышленность и энергетика</w:t>
            </w:r>
          </w:p>
        </w:tc>
        <w:tc>
          <w:tcPr>
            <w:tcW w:w="1826"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27 438,3</w:t>
            </w:r>
          </w:p>
        </w:tc>
        <w:tc>
          <w:tcPr>
            <w:tcW w:w="1620"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1055,3</w:t>
            </w:r>
          </w:p>
        </w:tc>
      </w:tr>
      <w:tr w:rsidR="0063279F" w:rsidRPr="00C135A5">
        <w:trPr>
          <w:trHeight w:val="259"/>
        </w:trPr>
        <w:tc>
          <w:tcPr>
            <w:tcW w:w="4849" w:type="dxa"/>
            <w:noWrap/>
            <w:tcMar>
              <w:top w:w="15" w:type="dxa"/>
              <w:left w:w="15" w:type="dxa"/>
              <w:bottom w:w="0" w:type="dxa"/>
              <w:right w:w="15" w:type="dxa"/>
            </w:tcMar>
          </w:tcPr>
          <w:p w:rsidR="0063279F" w:rsidRPr="00C135A5" w:rsidRDefault="0063279F" w:rsidP="0063279F">
            <w:pPr>
              <w:spacing w:line="360" w:lineRule="auto"/>
              <w:rPr>
                <w:rFonts w:eastAsia="Arial Unicode MS"/>
                <w:color w:val="000000"/>
                <w:sz w:val="28"/>
                <w:szCs w:val="28"/>
              </w:rPr>
            </w:pPr>
            <w:r w:rsidRPr="00C135A5">
              <w:rPr>
                <w:color w:val="000000"/>
                <w:sz w:val="28"/>
                <w:szCs w:val="28"/>
              </w:rPr>
              <w:t>Охрана окружающей среды</w:t>
            </w:r>
          </w:p>
        </w:tc>
        <w:tc>
          <w:tcPr>
            <w:tcW w:w="1826"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2 929,8</w:t>
            </w:r>
          </w:p>
        </w:tc>
        <w:tc>
          <w:tcPr>
            <w:tcW w:w="1620"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112,6</w:t>
            </w:r>
          </w:p>
        </w:tc>
      </w:tr>
      <w:tr w:rsidR="0063279F" w:rsidRPr="00C135A5">
        <w:trPr>
          <w:trHeight w:val="259"/>
        </w:trPr>
        <w:tc>
          <w:tcPr>
            <w:tcW w:w="4849" w:type="dxa"/>
            <w:noWrap/>
            <w:tcMar>
              <w:top w:w="15" w:type="dxa"/>
              <w:left w:w="15" w:type="dxa"/>
              <w:bottom w:w="0" w:type="dxa"/>
              <w:right w:w="15" w:type="dxa"/>
            </w:tcMar>
          </w:tcPr>
          <w:p w:rsidR="0063279F" w:rsidRPr="00C135A5" w:rsidRDefault="0063279F" w:rsidP="0063279F">
            <w:pPr>
              <w:spacing w:line="360" w:lineRule="auto"/>
              <w:rPr>
                <w:rFonts w:eastAsia="Arial Unicode MS"/>
                <w:color w:val="000000"/>
                <w:sz w:val="28"/>
                <w:szCs w:val="28"/>
              </w:rPr>
            </w:pPr>
            <w:r w:rsidRPr="00C135A5">
              <w:rPr>
                <w:color w:val="000000"/>
                <w:sz w:val="28"/>
                <w:szCs w:val="28"/>
              </w:rPr>
              <w:t>Государственное управление и местное самоуправление</w:t>
            </w:r>
          </w:p>
        </w:tc>
        <w:tc>
          <w:tcPr>
            <w:tcW w:w="1826"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12 055,7</w:t>
            </w:r>
          </w:p>
        </w:tc>
        <w:tc>
          <w:tcPr>
            <w:tcW w:w="1620"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463,6</w:t>
            </w:r>
          </w:p>
        </w:tc>
      </w:tr>
      <w:tr w:rsidR="0063279F" w:rsidRPr="00C135A5">
        <w:trPr>
          <w:trHeight w:val="259"/>
        </w:trPr>
        <w:tc>
          <w:tcPr>
            <w:tcW w:w="4849" w:type="dxa"/>
            <w:noWrap/>
            <w:tcMar>
              <w:top w:w="15" w:type="dxa"/>
              <w:left w:w="15" w:type="dxa"/>
              <w:bottom w:w="0" w:type="dxa"/>
              <w:right w:w="15" w:type="dxa"/>
            </w:tcMar>
          </w:tcPr>
          <w:p w:rsidR="0063279F" w:rsidRPr="00C135A5" w:rsidRDefault="0063279F" w:rsidP="0063279F">
            <w:pPr>
              <w:spacing w:line="360" w:lineRule="auto"/>
              <w:rPr>
                <w:rFonts w:eastAsia="Arial Unicode MS"/>
                <w:color w:val="000000"/>
                <w:sz w:val="28"/>
                <w:szCs w:val="28"/>
              </w:rPr>
            </w:pPr>
            <w:r w:rsidRPr="00C135A5">
              <w:rPr>
                <w:color w:val="000000"/>
                <w:sz w:val="28"/>
                <w:szCs w:val="28"/>
              </w:rPr>
              <w:t>Правоохранительная деятельность</w:t>
            </w:r>
          </w:p>
        </w:tc>
        <w:tc>
          <w:tcPr>
            <w:tcW w:w="1826"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41 616,6</w:t>
            </w:r>
          </w:p>
        </w:tc>
        <w:tc>
          <w:tcPr>
            <w:tcW w:w="1620"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1600,6</w:t>
            </w:r>
          </w:p>
        </w:tc>
      </w:tr>
      <w:tr w:rsidR="0063279F" w:rsidRPr="00C135A5">
        <w:trPr>
          <w:trHeight w:val="259"/>
        </w:trPr>
        <w:tc>
          <w:tcPr>
            <w:tcW w:w="4849" w:type="dxa"/>
            <w:noWrap/>
            <w:tcMar>
              <w:top w:w="15" w:type="dxa"/>
              <w:left w:w="15" w:type="dxa"/>
              <w:bottom w:w="0" w:type="dxa"/>
              <w:right w:w="15" w:type="dxa"/>
            </w:tcMar>
          </w:tcPr>
          <w:p w:rsidR="0063279F" w:rsidRPr="00C135A5" w:rsidRDefault="0063279F" w:rsidP="0063279F">
            <w:pPr>
              <w:spacing w:line="360" w:lineRule="auto"/>
              <w:rPr>
                <w:rFonts w:eastAsia="Arial Unicode MS"/>
                <w:color w:val="000000"/>
                <w:sz w:val="28"/>
                <w:szCs w:val="28"/>
              </w:rPr>
            </w:pPr>
            <w:r w:rsidRPr="00C135A5">
              <w:rPr>
                <w:color w:val="000000"/>
                <w:sz w:val="28"/>
                <w:szCs w:val="28"/>
              </w:rPr>
              <w:t>Наука и космос</w:t>
            </w:r>
          </w:p>
        </w:tc>
        <w:tc>
          <w:tcPr>
            <w:tcW w:w="1826"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14 828,2</w:t>
            </w:r>
          </w:p>
        </w:tc>
        <w:tc>
          <w:tcPr>
            <w:tcW w:w="1620"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570,3</w:t>
            </w:r>
          </w:p>
        </w:tc>
      </w:tr>
      <w:tr w:rsidR="0063279F" w:rsidRPr="00C135A5">
        <w:trPr>
          <w:trHeight w:val="259"/>
        </w:trPr>
        <w:tc>
          <w:tcPr>
            <w:tcW w:w="4849" w:type="dxa"/>
            <w:noWrap/>
            <w:tcMar>
              <w:top w:w="15" w:type="dxa"/>
              <w:left w:w="15" w:type="dxa"/>
              <w:bottom w:w="0" w:type="dxa"/>
              <w:right w:w="15" w:type="dxa"/>
            </w:tcMar>
          </w:tcPr>
          <w:p w:rsidR="0063279F" w:rsidRPr="00C135A5" w:rsidRDefault="0063279F" w:rsidP="0063279F">
            <w:pPr>
              <w:spacing w:line="360" w:lineRule="auto"/>
              <w:rPr>
                <w:rFonts w:eastAsia="Arial Unicode MS"/>
                <w:color w:val="000000"/>
                <w:sz w:val="28"/>
                <w:szCs w:val="28"/>
              </w:rPr>
            </w:pPr>
            <w:r w:rsidRPr="00C135A5">
              <w:rPr>
                <w:color w:val="000000"/>
                <w:sz w:val="28"/>
                <w:szCs w:val="28"/>
              </w:rPr>
              <w:t>Образование</w:t>
            </w:r>
          </w:p>
        </w:tc>
        <w:tc>
          <w:tcPr>
            <w:tcW w:w="1826"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17 253,2</w:t>
            </w:r>
          </w:p>
        </w:tc>
        <w:tc>
          <w:tcPr>
            <w:tcW w:w="1620"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663,5</w:t>
            </w:r>
          </w:p>
        </w:tc>
      </w:tr>
      <w:tr w:rsidR="0063279F" w:rsidRPr="00C135A5">
        <w:trPr>
          <w:trHeight w:val="259"/>
        </w:trPr>
        <w:tc>
          <w:tcPr>
            <w:tcW w:w="4849" w:type="dxa"/>
            <w:noWrap/>
            <w:tcMar>
              <w:top w:w="15" w:type="dxa"/>
              <w:left w:w="15" w:type="dxa"/>
              <w:bottom w:w="0" w:type="dxa"/>
              <w:right w:w="15" w:type="dxa"/>
            </w:tcMar>
          </w:tcPr>
          <w:p w:rsidR="0063279F" w:rsidRPr="00C135A5" w:rsidRDefault="0063279F" w:rsidP="0063279F">
            <w:pPr>
              <w:spacing w:line="360" w:lineRule="auto"/>
              <w:rPr>
                <w:rFonts w:eastAsia="Arial Unicode MS"/>
                <w:color w:val="000000"/>
                <w:sz w:val="28"/>
                <w:szCs w:val="28"/>
              </w:rPr>
            </w:pPr>
            <w:r w:rsidRPr="00C135A5">
              <w:rPr>
                <w:color w:val="000000"/>
                <w:sz w:val="28"/>
                <w:szCs w:val="28"/>
              </w:rPr>
              <w:t>Здравоохранение</w:t>
            </w:r>
          </w:p>
        </w:tc>
        <w:tc>
          <w:tcPr>
            <w:tcW w:w="1826"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9 424,7</w:t>
            </w:r>
          </w:p>
        </w:tc>
        <w:tc>
          <w:tcPr>
            <w:tcW w:w="1620"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362,4</w:t>
            </w:r>
          </w:p>
        </w:tc>
      </w:tr>
      <w:tr w:rsidR="0063279F" w:rsidRPr="00C135A5">
        <w:trPr>
          <w:trHeight w:val="259"/>
        </w:trPr>
        <w:tc>
          <w:tcPr>
            <w:tcW w:w="4849" w:type="dxa"/>
            <w:noWrap/>
            <w:tcMar>
              <w:top w:w="15" w:type="dxa"/>
              <w:left w:w="15" w:type="dxa"/>
              <w:bottom w:w="0" w:type="dxa"/>
              <w:right w:w="15" w:type="dxa"/>
            </w:tcMar>
          </w:tcPr>
          <w:p w:rsidR="0063279F" w:rsidRPr="00C135A5" w:rsidRDefault="0063279F" w:rsidP="0063279F">
            <w:pPr>
              <w:spacing w:line="360" w:lineRule="auto"/>
              <w:rPr>
                <w:rFonts w:eastAsia="Arial Unicode MS"/>
                <w:color w:val="000000"/>
                <w:sz w:val="28"/>
                <w:szCs w:val="28"/>
              </w:rPr>
            </w:pPr>
            <w:r w:rsidRPr="00C135A5">
              <w:rPr>
                <w:color w:val="000000"/>
                <w:sz w:val="28"/>
                <w:szCs w:val="28"/>
              </w:rPr>
              <w:t>Выплаты пенсионерам</w:t>
            </w:r>
          </w:p>
        </w:tc>
        <w:tc>
          <w:tcPr>
            <w:tcW w:w="1826"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15 404,9</w:t>
            </w:r>
          </w:p>
        </w:tc>
        <w:tc>
          <w:tcPr>
            <w:tcW w:w="1620"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592,4</w:t>
            </w:r>
          </w:p>
        </w:tc>
      </w:tr>
      <w:tr w:rsidR="0063279F" w:rsidRPr="00C135A5">
        <w:trPr>
          <w:trHeight w:val="259"/>
        </w:trPr>
        <w:tc>
          <w:tcPr>
            <w:tcW w:w="4849" w:type="dxa"/>
            <w:noWrap/>
            <w:tcMar>
              <w:top w:w="15" w:type="dxa"/>
              <w:left w:w="15" w:type="dxa"/>
              <w:bottom w:w="0" w:type="dxa"/>
              <w:right w:w="15" w:type="dxa"/>
            </w:tcMar>
          </w:tcPr>
          <w:p w:rsidR="0063279F" w:rsidRPr="00C135A5" w:rsidRDefault="0063279F" w:rsidP="0063279F">
            <w:pPr>
              <w:spacing w:line="360" w:lineRule="auto"/>
              <w:rPr>
                <w:rFonts w:eastAsia="Arial Unicode MS"/>
                <w:color w:val="000000"/>
                <w:sz w:val="28"/>
                <w:szCs w:val="28"/>
              </w:rPr>
            </w:pPr>
            <w:r w:rsidRPr="00C135A5">
              <w:rPr>
                <w:color w:val="000000"/>
                <w:sz w:val="28"/>
                <w:szCs w:val="28"/>
              </w:rPr>
              <w:t>Социальная политика</w:t>
            </w:r>
          </w:p>
        </w:tc>
        <w:tc>
          <w:tcPr>
            <w:tcW w:w="1826"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19 661,1</w:t>
            </w:r>
          </w:p>
        </w:tc>
        <w:tc>
          <w:tcPr>
            <w:tcW w:w="1620"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756,1</w:t>
            </w:r>
          </w:p>
        </w:tc>
      </w:tr>
      <w:tr w:rsidR="0063279F" w:rsidRPr="00C135A5">
        <w:trPr>
          <w:trHeight w:val="259"/>
        </w:trPr>
        <w:tc>
          <w:tcPr>
            <w:tcW w:w="4849" w:type="dxa"/>
            <w:noWrap/>
            <w:tcMar>
              <w:top w:w="15" w:type="dxa"/>
              <w:left w:w="15" w:type="dxa"/>
              <w:bottom w:w="0" w:type="dxa"/>
              <w:right w:w="15" w:type="dxa"/>
            </w:tcMar>
          </w:tcPr>
          <w:p w:rsidR="0063279F" w:rsidRPr="00C135A5" w:rsidRDefault="0063279F" w:rsidP="0063279F">
            <w:pPr>
              <w:spacing w:line="360" w:lineRule="auto"/>
              <w:rPr>
                <w:rFonts w:eastAsia="Arial Unicode MS"/>
                <w:color w:val="000000"/>
                <w:sz w:val="28"/>
                <w:szCs w:val="28"/>
              </w:rPr>
            </w:pPr>
            <w:r w:rsidRPr="00C135A5">
              <w:rPr>
                <w:color w:val="000000"/>
                <w:sz w:val="28"/>
                <w:szCs w:val="28"/>
              </w:rPr>
              <w:t>Транспорт</w:t>
            </w:r>
          </w:p>
        </w:tc>
        <w:tc>
          <w:tcPr>
            <w:tcW w:w="1826"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1 521,4</w:t>
            </w:r>
          </w:p>
        </w:tc>
        <w:tc>
          <w:tcPr>
            <w:tcW w:w="1620"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58,7</w:t>
            </w:r>
          </w:p>
        </w:tc>
      </w:tr>
      <w:tr w:rsidR="0063279F" w:rsidRPr="00C135A5">
        <w:trPr>
          <w:trHeight w:val="259"/>
        </w:trPr>
        <w:tc>
          <w:tcPr>
            <w:tcW w:w="4849" w:type="dxa"/>
            <w:noWrap/>
            <w:tcMar>
              <w:top w:w="15" w:type="dxa"/>
              <w:left w:w="15" w:type="dxa"/>
              <w:bottom w:w="0" w:type="dxa"/>
              <w:right w:w="15" w:type="dxa"/>
            </w:tcMar>
          </w:tcPr>
          <w:p w:rsidR="0063279F" w:rsidRPr="00C135A5" w:rsidRDefault="0063279F" w:rsidP="0063279F">
            <w:pPr>
              <w:spacing w:line="360" w:lineRule="auto"/>
              <w:rPr>
                <w:rFonts w:eastAsia="Arial Unicode MS"/>
                <w:color w:val="000000"/>
                <w:sz w:val="28"/>
                <w:szCs w:val="28"/>
              </w:rPr>
            </w:pPr>
            <w:r w:rsidRPr="00C135A5">
              <w:rPr>
                <w:color w:val="000000"/>
                <w:sz w:val="28"/>
                <w:szCs w:val="28"/>
              </w:rPr>
              <w:t>Судебная власть</w:t>
            </w:r>
          </w:p>
        </w:tc>
        <w:tc>
          <w:tcPr>
            <w:tcW w:w="1826"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4 453,9</w:t>
            </w:r>
          </w:p>
        </w:tc>
        <w:tc>
          <w:tcPr>
            <w:tcW w:w="1620"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171,2</w:t>
            </w:r>
          </w:p>
        </w:tc>
      </w:tr>
      <w:tr w:rsidR="0063279F" w:rsidRPr="00C135A5">
        <w:trPr>
          <w:trHeight w:val="259"/>
        </w:trPr>
        <w:tc>
          <w:tcPr>
            <w:tcW w:w="4849" w:type="dxa"/>
            <w:noWrap/>
            <w:tcMar>
              <w:top w:w="15" w:type="dxa"/>
              <w:left w:w="15" w:type="dxa"/>
              <w:bottom w:w="0" w:type="dxa"/>
              <w:right w:w="15" w:type="dxa"/>
            </w:tcMar>
          </w:tcPr>
          <w:p w:rsidR="0063279F" w:rsidRPr="00C135A5" w:rsidRDefault="0063279F" w:rsidP="0063279F">
            <w:pPr>
              <w:spacing w:line="360" w:lineRule="auto"/>
              <w:rPr>
                <w:rFonts w:eastAsia="Arial Unicode MS"/>
                <w:color w:val="000000"/>
                <w:sz w:val="28"/>
                <w:szCs w:val="28"/>
              </w:rPr>
            </w:pPr>
            <w:r w:rsidRPr="00C135A5">
              <w:rPr>
                <w:color w:val="000000"/>
                <w:sz w:val="28"/>
                <w:szCs w:val="28"/>
              </w:rPr>
              <w:t>Целевые бюджетные фонды</w:t>
            </w:r>
          </w:p>
        </w:tc>
        <w:tc>
          <w:tcPr>
            <w:tcW w:w="1826"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32 079,0</w:t>
            </w:r>
          </w:p>
        </w:tc>
        <w:tc>
          <w:tcPr>
            <w:tcW w:w="1620"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1233,8</w:t>
            </w:r>
          </w:p>
        </w:tc>
      </w:tr>
      <w:tr w:rsidR="0063279F" w:rsidRPr="00C135A5">
        <w:trPr>
          <w:trHeight w:val="259"/>
        </w:trPr>
        <w:tc>
          <w:tcPr>
            <w:tcW w:w="4849" w:type="dxa"/>
            <w:noWrap/>
            <w:tcMar>
              <w:top w:w="15" w:type="dxa"/>
              <w:left w:w="15" w:type="dxa"/>
              <w:bottom w:w="0" w:type="dxa"/>
              <w:right w:w="15" w:type="dxa"/>
            </w:tcMar>
          </w:tcPr>
          <w:p w:rsidR="0063279F" w:rsidRPr="00C135A5" w:rsidRDefault="0063279F" w:rsidP="0063279F">
            <w:pPr>
              <w:spacing w:line="360" w:lineRule="auto"/>
              <w:rPr>
                <w:rFonts w:eastAsia="Arial Unicode MS"/>
                <w:color w:val="000000"/>
                <w:sz w:val="28"/>
                <w:szCs w:val="28"/>
              </w:rPr>
            </w:pPr>
            <w:r w:rsidRPr="00C135A5">
              <w:rPr>
                <w:color w:val="000000"/>
                <w:sz w:val="28"/>
                <w:szCs w:val="28"/>
              </w:rPr>
              <w:t>Другие расходы</w:t>
            </w:r>
          </w:p>
        </w:tc>
        <w:tc>
          <w:tcPr>
            <w:tcW w:w="1826"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17 153,3</w:t>
            </w:r>
          </w:p>
        </w:tc>
        <w:tc>
          <w:tcPr>
            <w:tcW w:w="1620" w:type="dxa"/>
            <w:noWrap/>
            <w:tcMar>
              <w:top w:w="15" w:type="dxa"/>
              <w:left w:w="15" w:type="dxa"/>
              <w:bottom w:w="0" w:type="dxa"/>
              <w:right w:w="15" w:type="dxa"/>
            </w:tcMar>
          </w:tcPr>
          <w:p w:rsidR="0063279F" w:rsidRPr="00C135A5" w:rsidRDefault="0063279F" w:rsidP="0063279F">
            <w:pPr>
              <w:spacing w:line="360" w:lineRule="auto"/>
              <w:jc w:val="right"/>
              <w:rPr>
                <w:rFonts w:eastAsia="Arial Unicode MS"/>
                <w:b/>
                <w:bCs/>
                <w:color w:val="000000"/>
                <w:sz w:val="28"/>
                <w:szCs w:val="28"/>
              </w:rPr>
            </w:pPr>
            <w:r w:rsidRPr="00C135A5">
              <w:rPr>
                <w:b/>
                <w:bCs/>
                <w:color w:val="000000"/>
                <w:sz w:val="28"/>
                <w:szCs w:val="28"/>
              </w:rPr>
              <w:t>659,7</w:t>
            </w:r>
          </w:p>
        </w:tc>
      </w:tr>
    </w:tbl>
    <w:p w:rsidR="0063279F" w:rsidRPr="00C135A5" w:rsidRDefault="0063279F" w:rsidP="0063279F">
      <w:pPr>
        <w:spacing w:line="360" w:lineRule="auto"/>
        <w:rPr>
          <w:color w:val="000000"/>
          <w:sz w:val="28"/>
          <w:szCs w:val="28"/>
        </w:rPr>
      </w:pPr>
      <w:r w:rsidRPr="00C135A5">
        <w:rPr>
          <w:color w:val="000000"/>
          <w:sz w:val="28"/>
          <w:szCs w:val="28"/>
        </w:rPr>
        <w:object w:dxaOrig="9346" w:dyaOrig="4846">
          <v:shape id="_x0000_i1032" type="#_x0000_t75" style="width:467.25pt;height:242.25pt" o:ole="">
            <v:imagedata r:id="rId17" o:title=""/>
          </v:shape>
          <o:OLEObject Type="Embed" ProgID="MSGraph.Chart.8" ShapeID="_x0000_i1032" DrawAspect="Content" ObjectID="_1469729435" r:id="rId18">
            <o:FieldCodes>\s</o:FieldCodes>
          </o:OLEObject>
        </w:object>
      </w:r>
    </w:p>
    <w:p w:rsidR="0063279F" w:rsidRPr="00C135A5" w:rsidRDefault="0063279F" w:rsidP="0063279F">
      <w:pPr>
        <w:spacing w:line="360" w:lineRule="auto"/>
        <w:rPr>
          <w:color w:val="000000"/>
          <w:sz w:val="28"/>
          <w:szCs w:val="28"/>
        </w:rPr>
      </w:pPr>
      <w:r w:rsidRPr="00C135A5">
        <w:rPr>
          <w:color w:val="000000"/>
          <w:sz w:val="28"/>
          <w:szCs w:val="28"/>
        </w:rPr>
        <w:t xml:space="preserve">Таблица </w:t>
      </w:r>
      <w:r w:rsidRPr="00C135A5">
        <w:rPr>
          <w:color w:val="000000"/>
          <w:sz w:val="28"/>
          <w:szCs w:val="28"/>
          <w:lang w:val="en-US"/>
        </w:rPr>
        <w:t>V</w:t>
      </w:r>
      <w:r w:rsidRPr="00C135A5">
        <w:rPr>
          <w:color w:val="000000"/>
          <w:sz w:val="28"/>
          <w:szCs w:val="28"/>
        </w:rPr>
        <w:t>. Расходная часть бюджета США за 2005 год</w:t>
      </w:r>
    </w:p>
    <w:tbl>
      <w:tblPr>
        <w:tblW w:w="5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22"/>
        <w:gridCol w:w="1900"/>
      </w:tblGrid>
      <w:tr w:rsidR="0063279F" w:rsidRPr="00C135A5">
        <w:trPr>
          <w:trHeight w:val="255"/>
        </w:trPr>
        <w:tc>
          <w:tcPr>
            <w:tcW w:w="4022" w:type="dxa"/>
            <w:noWrap/>
            <w:tcMar>
              <w:top w:w="15" w:type="dxa"/>
              <w:left w:w="15" w:type="dxa"/>
              <w:bottom w:w="0" w:type="dxa"/>
              <w:right w:w="15" w:type="dxa"/>
            </w:tcMar>
          </w:tcPr>
          <w:p w:rsidR="0063279F" w:rsidRPr="00C135A5" w:rsidRDefault="0063279F" w:rsidP="0063279F">
            <w:pPr>
              <w:spacing w:line="240" w:lineRule="atLeast"/>
              <w:rPr>
                <w:color w:val="000000"/>
              </w:rPr>
            </w:pPr>
          </w:p>
        </w:tc>
        <w:tc>
          <w:tcPr>
            <w:tcW w:w="1900" w:type="dxa"/>
            <w:noWrap/>
            <w:tcMar>
              <w:top w:w="15" w:type="dxa"/>
              <w:left w:w="15" w:type="dxa"/>
              <w:bottom w:w="0" w:type="dxa"/>
              <w:right w:w="15" w:type="dxa"/>
            </w:tcMar>
          </w:tcPr>
          <w:p w:rsidR="0063279F" w:rsidRPr="00C135A5" w:rsidRDefault="0063279F" w:rsidP="0063279F">
            <w:pPr>
              <w:spacing w:line="240" w:lineRule="atLeast"/>
              <w:jc w:val="center"/>
              <w:rPr>
                <w:color w:val="000000"/>
              </w:rPr>
            </w:pPr>
            <w:r w:rsidRPr="00C135A5">
              <w:rPr>
                <w:color w:val="000000"/>
              </w:rPr>
              <w:t>млрд. дол. США</w:t>
            </w:r>
          </w:p>
        </w:tc>
      </w:tr>
      <w:tr w:rsidR="0063279F" w:rsidRPr="00C135A5">
        <w:trPr>
          <w:trHeight w:val="255"/>
        </w:trPr>
        <w:tc>
          <w:tcPr>
            <w:tcW w:w="4022" w:type="dxa"/>
            <w:noWrap/>
            <w:tcMar>
              <w:top w:w="15" w:type="dxa"/>
              <w:left w:w="15" w:type="dxa"/>
              <w:bottom w:w="0" w:type="dxa"/>
              <w:right w:w="15" w:type="dxa"/>
            </w:tcMar>
          </w:tcPr>
          <w:p w:rsidR="0063279F" w:rsidRPr="00C135A5" w:rsidRDefault="0063279F" w:rsidP="0063279F">
            <w:pPr>
              <w:pStyle w:val="1"/>
              <w:spacing w:line="240" w:lineRule="atLeast"/>
              <w:rPr>
                <w:color w:val="000000"/>
                <w:sz w:val="24"/>
              </w:rPr>
            </w:pPr>
            <w:bookmarkStart w:id="30" w:name="_Toc164784220"/>
            <w:bookmarkStart w:id="31" w:name="_Toc164784331"/>
            <w:r w:rsidRPr="00C135A5">
              <w:rPr>
                <w:color w:val="000000"/>
                <w:sz w:val="24"/>
              </w:rPr>
              <w:t>Расходная часть бюджета</w:t>
            </w:r>
            <w:bookmarkEnd w:id="30"/>
            <w:bookmarkEnd w:id="31"/>
          </w:p>
        </w:tc>
        <w:tc>
          <w:tcPr>
            <w:tcW w:w="1900" w:type="dxa"/>
            <w:noWrap/>
            <w:tcMar>
              <w:top w:w="15" w:type="dxa"/>
              <w:left w:w="15" w:type="dxa"/>
              <w:bottom w:w="0" w:type="dxa"/>
              <w:right w:w="15" w:type="dxa"/>
            </w:tcMar>
          </w:tcPr>
          <w:p w:rsidR="0063279F" w:rsidRPr="00C135A5" w:rsidRDefault="0063279F" w:rsidP="0063279F">
            <w:pPr>
              <w:spacing w:line="240" w:lineRule="atLeast"/>
              <w:jc w:val="right"/>
              <w:rPr>
                <w:b/>
                <w:bCs/>
                <w:color w:val="000000"/>
              </w:rPr>
            </w:pPr>
            <w:smartTag w:uri="urn:schemas-microsoft-com:office:smarttags" w:element="phone">
              <w:smartTagPr>
                <w:attr w:uri="urn:schemas-microsoft-com:office:office" w:name="ls" w:val="trans"/>
              </w:smartTagPr>
              <w:r w:rsidRPr="00C135A5">
                <w:rPr>
                  <w:b/>
                  <w:bCs/>
                  <w:color w:val="000000"/>
                </w:rPr>
                <w:t>1667815</w:t>
              </w:r>
            </w:smartTag>
          </w:p>
        </w:tc>
      </w:tr>
      <w:tr w:rsidR="0063279F" w:rsidRPr="00C135A5">
        <w:trPr>
          <w:trHeight w:val="255"/>
        </w:trPr>
        <w:tc>
          <w:tcPr>
            <w:tcW w:w="4022" w:type="dxa"/>
            <w:noWrap/>
            <w:tcMar>
              <w:top w:w="15" w:type="dxa"/>
              <w:left w:w="15" w:type="dxa"/>
              <w:bottom w:w="0" w:type="dxa"/>
              <w:right w:w="15" w:type="dxa"/>
            </w:tcMar>
          </w:tcPr>
          <w:p w:rsidR="0063279F" w:rsidRPr="00C135A5" w:rsidRDefault="0063279F" w:rsidP="0063279F">
            <w:pPr>
              <w:spacing w:line="240" w:lineRule="atLeast"/>
              <w:rPr>
                <w:i/>
                <w:iCs/>
                <w:color w:val="000000"/>
              </w:rPr>
            </w:pPr>
            <w:r w:rsidRPr="00C135A5">
              <w:rPr>
                <w:i/>
                <w:iCs/>
                <w:color w:val="000000"/>
              </w:rPr>
              <w:t>из них:</w:t>
            </w:r>
          </w:p>
        </w:tc>
        <w:tc>
          <w:tcPr>
            <w:tcW w:w="1900" w:type="dxa"/>
            <w:noWrap/>
            <w:tcMar>
              <w:top w:w="15" w:type="dxa"/>
              <w:left w:w="15" w:type="dxa"/>
              <w:bottom w:w="0" w:type="dxa"/>
              <w:right w:w="15" w:type="dxa"/>
            </w:tcMar>
          </w:tcPr>
          <w:p w:rsidR="0063279F" w:rsidRPr="00C135A5" w:rsidRDefault="0063279F" w:rsidP="0063279F">
            <w:pPr>
              <w:spacing w:line="240" w:lineRule="atLeast"/>
              <w:jc w:val="right"/>
              <w:rPr>
                <w:b/>
                <w:bCs/>
                <w:color w:val="000000"/>
              </w:rPr>
            </w:pPr>
          </w:p>
        </w:tc>
      </w:tr>
      <w:tr w:rsidR="0063279F" w:rsidRPr="00C135A5">
        <w:trPr>
          <w:trHeight w:val="255"/>
        </w:trPr>
        <w:tc>
          <w:tcPr>
            <w:tcW w:w="4022" w:type="dxa"/>
            <w:noWrap/>
            <w:tcMar>
              <w:top w:w="15" w:type="dxa"/>
              <w:left w:w="15" w:type="dxa"/>
              <w:bottom w:w="0" w:type="dxa"/>
              <w:right w:w="15" w:type="dxa"/>
            </w:tcMar>
          </w:tcPr>
          <w:p w:rsidR="0063279F" w:rsidRPr="00C135A5" w:rsidRDefault="0063279F" w:rsidP="0063279F">
            <w:pPr>
              <w:spacing w:line="240" w:lineRule="atLeast"/>
              <w:rPr>
                <w:rFonts w:eastAsia="Arial Unicode MS"/>
                <w:color w:val="000000"/>
              </w:rPr>
            </w:pPr>
            <w:r w:rsidRPr="00C135A5">
              <w:rPr>
                <w:color w:val="000000"/>
              </w:rPr>
              <w:t>Национальная оборона</w:t>
            </w:r>
          </w:p>
        </w:tc>
        <w:tc>
          <w:tcPr>
            <w:tcW w:w="1900" w:type="dxa"/>
            <w:noWrap/>
            <w:tcMar>
              <w:top w:w="15" w:type="dxa"/>
              <w:left w:w="15" w:type="dxa"/>
              <w:bottom w:w="0" w:type="dxa"/>
              <w:right w:w="15" w:type="dxa"/>
            </w:tcMar>
          </w:tcPr>
          <w:p w:rsidR="0063279F" w:rsidRPr="00C135A5" w:rsidRDefault="0063279F" w:rsidP="0063279F">
            <w:pPr>
              <w:spacing w:line="240" w:lineRule="atLeast"/>
              <w:jc w:val="right"/>
              <w:rPr>
                <w:rFonts w:eastAsia="Arial Unicode MS"/>
                <w:b/>
                <w:bCs/>
                <w:color w:val="000000"/>
              </w:rPr>
            </w:pPr>
            <w:r w:rsidRPr="00C135A5">
              <w:rPr>
                <w:b/>
                <w:bCs/>
                <w:color w:val="000000"/>
              </w:rPr>
              <w:t>264 112</w:t>
            </w:r>
          </w:p>
        </w:tc>
      </w:tr>
      <w:tr w:rsidR="0063279F" w:rsidRPr="00C135A5">
        <w:trPr>
          <w:trHeight w:val="255"/>
        </w:trPr>
        <w:tc>
          <w:tcPr>
            <w:tcW w:w="0" w:type="auto"/>
            <w:noWrap/>
            <w:tcMar>
              <w:top w:w="15" w:type="dxa"/>
              <w:left w:w="15" w:type="dxa"/>
              <w:bottom w:w="0" w:type="dxa"/>
              <w:right w:w="15" w:type="dxa"/>
            </w:tcMar>
          </w:tcPr>
          <w:p w:rsidR="0063279F" w:rsidRPr="00C135A5" w:rsidRDefault="0063279F" w:rsidP="0063279F">
            <w:pPr>
              <w:pStyle w:val="3"/>
              <w:spacing w:line="240" w:lineRule="atLeast"/>
              <w:rPr>
                <w:rFonts w:ascii="Times New Roman" w:eastAsia="Arial Unicode MS" w:hAnsi="Times New Roman" w:cs="Times New Roman"/>
                <w:color w:val="000000"/>
                <w:sz w:val="24"/>
                <w:szCs w:val="24"/>
              </w:rPr>
            </w:pPr>
            <w:bookmarkStart w:id="32" w:name="_Toc164784221"/>
            <w:bookmarkStart w:id="33" w:name="_Toc164784332"/>
            <w:r w:rsidRPr="00C135A5">
              <w:rPr>
                <w:rFonts w:ascii="Times New Roman" w:hAnsi="Times New Roman" w:cs="Times New Roman"/>
                <w:color w:val="000000"/>
                <w:sz w:val="24"/>
                <w:szCs w:val="24"/>
              </w:rPr>
              <w:t>Поддержание уровня доходов</w:t>
            </w:r>
            <w:bookmarkEnd w:id="32"/>
            <w:bookmarkEnd w:id="33"/>
          </w:p>
        </w:tc>
        <w:tc>
          <w:tcPr>
            <w:tcW w:w="1900" w:type="dxa"/>
            <w:noWrap/>
            <w:tcMar>
              <w:top w:w="15" w:type="dxa"/>
              <w:left w:w="15" w:type="dxa"/>
              <w:bottom w:w="0" w:type="dxa"/>
              <w:right w:w="15" w:type="dxa"/>
            </w:tcMar>
          </w:tcPr>
          <w:p w:rsidR="0063279F" w:rsidRPr="00C135A5" w:rsidRDefault="0063279F" w:rsidP="0063279F">
            <w:pPr>
              <w:spacing w:line="240" w:lineRule="atLeast"/>
              <w:jc w:val="right"/>
              <w:rPr>
                <w:rFonts w:eastAsia="Arial Unicode MS"/>
                <w:b/>
                <w:bCs/>
                <w:color w:val="000000"/>
              </w:rPr>
            </w:pPr>
            <w:r w:rsidRPr="00C135A5">
              <w:rPr>
                <w:b/>
                <w:bCs/>
                <w:color w:val="000000"/>
              </w:rPr>
              <w:t>239 349</w:t>
            </w:r>
          </w:p>
        </w:tc>
      </w:tr>
      <w:tr w:rsidR="0063279F" w:rsidRPr="00C135A5">
        <w:trPr>
          <w:trHeight w:val="255"/>
        </w:trPr>
        <w:tc>
          <w:tcPr>
            <w:tcW w:w="0" w:type="auto"/>
            <w:noWrap/>
            <w:tcMar>
              <w:top w:w="15" w:type="dxa"/>
              <w:left w:w="15" w:type="dxa"/>
              <w:bottom w:w="0" w:type="dxa"/>
              <w:right w:w="15" w:type="dxa"/>
            </w:tcMar>
          </w:tcPr>
          <w:p w:rsidR="0063279F" w:rsidRPr="00C135A5" w:rsidRDefault="0063279F" w:rsidP="0063279F">
            <w:pPr>
              <w:spacing w:line="240" w:lineRule="atLeast"/>
              <w:rPr>
                <w:rFonts w:eastAsia="Arial Unicode MS"/>
                <w:color w:val="000000"/>
              </w:rPr>
            </w:pPr>
            <w:r w:rsidRPr="00C135A5">
              <w:rPr>
                <w:color w:val="000000"/>
              </w:rPr>
              <w:t>Правоохранительная деятельность</w:t>
            </w:r>
          </w:p>
        </w:tc>
        <w:tc>
          <w:tcPr>
            <w:tcW w:w="1900" w:type="dxa"/>
            <w:noWrap/>
            <w:tcMar>
              <w:top w:w="15" w:type="dxa"/>
              <w:left w:w="15" w:type="dxa"/>
              <w:bottom w:w="0" w:type="dxa"/>
              <w:right w:w="15" w:type="dxa"/>
            </w:tcMar>
          </w:tcPr>
          <w:p w:rsidR="0063279F" w:rsidRPr="00C135A5" w:rsidRDefault="0063279F" w:rsidP="0063279F">
            <w:pPr>
              <w:spacing w:line="240" w:lineRule="atLeast"/>
              <w:jc w:val="right"/>
              <w:rPr>
                <w:rFonts w:eastAsia="Arial Unicode MS"/>
                <w:b/>
                <w:bCs/>
                <w:color w:val="000000"/>
              </w:rPr>
            </w:pPr>
            <w:r w:rsidRPr="00C135A5">
              <w:rPr>
                <w:b/>
                <w:bCs/>
                <w:color w:val="000000"/>
              </w:rPr>
              <w:t>381 499</w:t>
            </w:r>
          </w:p>
        </w:tc>
      </w:tr>
      <w:tr w:rsidR="0063279F" w:rsidRPr="00C135A5">
        <w:trPr>
          <w:trHeight w:val="255"/>
        </w:trPr>
        <w:tc>
          <w:tcPr>
            <w:tcW w:w="0" w:type="auto"/>
            <w:noWrap/>
            <w:tcMar>
              <w:top w:w="15" w:type="dxa"/>
              <w:left w:w="15" w:type="dxa"/>
              <w:bottom w:w="0" w:type="dxa"/>
              <w:right w:w="15" w:type="dxa"/>
            </w:tcMar>
          </w:tcPr>
          <w:p w:rsidR="0063279F" w:rsidRPr="00C135A5" w:rsidRDefault="0063279F" w:rsidP="0063279F">
            <w:pPr>
              <w:spacing w:line="240" w:lineRule="atLeast"/>
              <w:rPr>
                <w:rFonts w:eastAsia="Arial Unicode MS"/>
                <w:color w:val="000000"/>
              </w:rPr>
            </w:pPr>
            <w:r w:rsidRPr="00C135A5">
              <w:rPr>
                <w:color w:val="000000"/>
              </w:rPr>
              <w:t>Здравоохранение</w:t>
            </w:r>
          </w:p>
        </w:tc>
        <w:tc>
          <w:tcPr>
            <w:tcW w:w="1900" w:type="dxa"/>
            <w:noWrap/>
            <w:tcMar>
              <w:top w:w="15" w:type="dxa"/>
              <w:left w:w="15" w:type="dxa"/>
              <w:bottom w:w="0" w:type="dxa"/>
              <w:right w:w="15" w:type="dxa"/>
            </w:tcMar>
          </w:tcPr>
          <w:p w:rsidR="0063279F" w:rsidRPr="00C135A5" w:rsidRDefault="0063279F" w:rsidP="0063279F">
            <w:pPr>
              <w:spacing w:line="240" w:lineRule="atLeast"/>
              <w:jc w:val="right"/>
              <w:rPr>
                <w:rFonts w:eastAsia="Arial Unicode MS"/>
                <w:b/>
                <w:bCs/>
                <w:color w:val="000000"/>
              </w:rPr>
            </w:pPr>
            <w:r w:rsidRPr="00C135A5">
              <w:rPr>
                <w:b/>
                <w:bCs/>
                <w:color w:val="000000"/>
              </w:rPr>
              <w:t>131 772</w:t>
            </w:r>
          </w:p>
        </w:tc>
      </w:tr>
      <w:tr w:rsidR="0063279F" w:rsidRPr="00C135A5">
        <w:trPr>
          <w:trHeight w:val="255"/>
        </w:trPr>
        <w:tc>
          <w:tcPr>
            <w:tcW w:w="0" w:type="auto"/>
            <w:noWrap/>
            <w:tcMar>
              <w:top w:w="15" w:type="dxa"/>
              <w:left w:w="15" w:type="dxa"/>
              <w:bottom w:w="0" w:type="dxa"/>
              <w:right w:w="15" w:type="dxa"/>
            </w:tcMar>
          </w:tcPr>
          <w:p w:rsidR="0063279F" w:rsidRPr="00C135A5" w:rsidRDefault="0063279F" w:rsidP="0063279F">
            <w:pPr>
              <w:spacing w:line="240" w:lineRule="atLeast"/>
              <w:rPr>
                <w:rFonts w:eastAsia="Arial Unicode MS"/>
                <w:color w:val="000000"/>
              </w:rPr>
            </w:pPr>
            <w:r w:rsidRPr="00C135A5">
              <w:rPr>
                <w:color w:val="000000"/>
              </w:rPr>
              <w:t>Наука и космос</w:t>
            </w:r>
          </w:p>
        </w:tc>
        <w:tc>
          <w:tcPr>
            <w:tcW w:w="1900" w:type="dxa"/>
            <w:noWrap/>
            <w:tcMar>
              <w:top w:w="15" w:type="dxa"/>
              <w:left w:w="15" w:type="dxa"/>
              <w:bottom w:w="0" w:type="dxa"/>
              <w:right w:w="15" w:type="dxa"/>
            </w:tcMar>
          </w:tcPr>
          <w:p w:rsidR="0063279F" w:rsidRPr="00C135A5" w:rsidRDefault="0063279F" w:rsidP="0063279F">
            <w:pPr>
              <w:spacing w:line="240" w:lineRule="atLeast"/>
              <w:jc w:val="right"/>
              <w:rPr>
                <w:rFonts w:eastAsia="Arial Unicode MS"/>
                <w:b/>
                <w:bCs/>
                <w:color w:val="000000"/>
              </w:rPr>
            </w:pPr>
            <w:r w:rsidRPr="00C135A5">
              <w:rPr>
                <w:b/>
                <w:bCs/>
                <w:color w:val="000000"/>
              </w:rPr>
              <w:t>17 093</w:t>
            </w:r>
          </w:p>
        </w:tc>
      </w:tr>
      <w:tr w:rsidR="0063279F" w:rsidRPr="00C135A5">
        <w:trPr>
          <w:trHeight w:val="255"/>
        </w:trPr>
        <w:tc>
          <w:tcPr>
            <w:tcW w:w="0" w:type="auto"/>
            <w:noWrap/>
            <w:tcMar>
              <w:top w:w="15" w:type="dxa"/>
              <w:left w:w="15" w:type="dxa"/>
              <w:bottom w:w="0" w:type="dxa"/>
              <w:right w:w="15" w:type="dxa"/>
            </w:tcMar>
          </w:tcPr>
          <w:p w:rsidR="0063279F" w:rsidRPr="00C135A5" w:rsidRDefault="0063279F" w:rsidP="0063279F">
            <w:pPr>
              <w:spacing w:line="240" w:lineRule="atLeast"/>
              <w:rPr>
                <w:rFonts w:eastAsia="Arial Unicode MS"/>
                <w:color w:val="000000"/>
              </w:rPr>
            </w:pPr>
            <w:r w:rsidRPr="00C135A5">
              <w:rPr>
                <w:color w:val="000000"/>
              </w:rPr>
              <w:t>Проценты по гос. долгу</w:t>
            </w:r>
          </w:p>
        </w:tc>
        <w:tc>
          <w:tcPr>
            <w:tcW w:w="1900" w:type="dxa"/>
            <w:noWrap/>
            <w:tcMar>
              <w:top w:w="15" w:type="dxa"/>
              <w:left w:w="15" w:type="dxa"/>
              <w:bottom w:w="0" w:type="dxa"/>
              <w:right w:w="15" w:type="dxa"/>
            </w:tcMar>
          </w:tcPr>
          <w:p w:rsidR="0063279F" w:rsidRPr="00C135A5" w:rsidRDefault="0063279F" w:rsidP="0063279F">
            <w:pPr>
              <w:spacing w:line="240" w:lineRule="atLeast"/>
              <w:jc w:val="right"/>
              <w:rPr>
                <w:rFonts w:eastAsia="Arial Unicode MS"/>
                <w:b/>
                <w:bCs/>
                <w:color w:val="000000"/>
              </w:rPr>
            </w:pPr>
            <w:r w:rsidRPr="00C135A5">
              <w:rPr>
                <w:b/>
                <w:bCs/>
                <w:color w:val="000000"/>
              </w:rPr>
              <w:t>242 694</w:t>
            </w:r>
          </w:p>
        </w:tc>
      </w:tr>
      <w:tr w:rsidR="0063279F" w:rsidRPr="00C135A5">
        <w:trPr>
          <w:trHeight w:val="255"/>
        </w:trPr>
        <w:tc>
          <w:tcPr>
            <w:tcW w:w="0" w:type="auto"/>
            <w:noWrap/>
            <w:tcMar>
              <w:top w:w="15" w:type="dxa"/>
              <w:left w:w="15" w:type="dxa"/>
              <w:bottom w:w="0" w:type="dxa"/>
              <w:right w:w="15" w:type="dxa"/>
            </w:tcMar>
          </w:tcPr>
          <w:p w:rsidR="0063279F" w:rsidRPr="00C135A5" w:rsidRDefault="0063279F" w:rsidP="0063279F">
            <w:pPr>
              <w:spacing w:line="240" w:lineRule="atLeast"/>
              <w:rPr>
                <w:rFonts w:eastAsia="Arial Unicode MS"/>
                <w:color w:val="000000"/>
              </w:rPr>
            </w:pPr>
            <w:r w:rsidRPr="00C135A5">
              <w:rPr>
                <w:color w:val="000000"/>
              </w:rPr>
              <w:t>Сельское хозяйство</w:t>
            </w:r>
          </w:p>
        </w:tc>
        <w:tc>
          <w:tcPr>
            <w:tcW w:w="1900" w:type="dxa"/>
            <w:noWrap/>
            <w:tcMar>
              <w:top w:w="15" w:type="dxa"/>
              <w:left w:w="15" w:type="dxa"/>
              <w:bottom w:w="0" w:type="dxa"/>
              <w:right w:w="15" w:type="dxa"/>
            </w:tcMar>
          </w:tcPr>
          <w:p w:rsidR="0063279F" w:rsidRPr="00C135A5" w:rsidRDefault="0063279F" w:rsidP="0063279F">
            <w:pPr>
              <w:spacing w:line="240" w:lineRule="atLeast"/>
              <w:jc w:val="right"/>
              <w:rPr>
                <w:rFonts w:eastAsia="Arial Unicode MS"/>
                <w:b/>
                <w:bCs/>
                <w:color w:val="000000"/>
              </w:rPr>
            </w:pPr>
            <w:r w:rsidRPr="00C135A5">
              <w:rPr>
                <w:b/>
                <w:bCs/>
                <w:color w:val="000000"/>
              </w:rPr>
              <w:t>10 580</w:t>
            </w:r>
          </w:p>
        </w:tc>
      </w:tr>
      <w:tr w:rsidR="0063279F" w:rsidRPr="00C135A5">
        <w:trPr>
          <w:trHeight w:val="255"/>
        </w:trPr>
        <w:tc>
          <w:tcPr>
            <w:tcW w:w="0" w:type="auto"/>
            <w:noWrap/>
            <w:tcMar>
              <w:top w:w="15" w:type="dxa"/>
              <w:left w:w="15" w:type="dxa"/>
              <w:bottom w:w="0" w:type="dxa"/>
              <w:right w:w="15" w:type="dxa"/>
            </w:tcMar>
          </w:tcPr>
          <w:p w:rsidR="0063279F" w:rsidRPr="00C135A5" w:rsidRDefault="0063279F" w:rsidP="0063279F">
            <w:pPr>
              <w:spacing w:line="240" w:lineRule="atLeast"/>
              <w:rPr>
                <w:rFonts w:eastAsia="Arial Unicode MS"/>
                <w:color w:val="000000"/>
              </w:rPr>
            </w:pPr>
            <w:r w:rsidRPr="00C135A5">
              <w:rPr>
                <w:color w:val="000000"/>
              </w:rPr>
              <w:t>Транспорт</w:t>
            </w:r>
          </w:p>
        </w:tc>
        <w:tc>
          <w:tcPr>
            <w:tcW w:w="1900" w:type="dxa"/>
            <w:noWrap/>
            <w:tcMar>
              <w:top w:w="15" w:type="dxa"/>
              <w:left w:w="15" w:type="dxa"/>
              <w:bottom w:w="0" w:type="dxa"/>
              <w:right w:w="15" w:type="dxa"/>
            </w:tcMar>
          </w:tcPr>
          <w:p w:rsidR="0063279F" w:rsidRPr="00C135A5" w:rsidRDefault="0063279F" w:rsidP="0063279F">
            <w:pPr>
              <w:spacing w:line="240" w:lineRule="atLeast"/>
              <w:jc w:val="right"/>
              <w:rPr>
                <w:rFonts w:eastAsia="Arial Unicode MS"/>
                <w:b/>
                <w:bCs/>
                <w:color w:val="000000"/>
              </w:rPr>
            </w:pPr>
            <w:r w:rsidRPr="00C135A5">
              <w:rPr>
                <w:b/>
                <w:bCs/>
                <w:color w:val="000000"/>
              </w:rPr>
              <w:t>41 535</w:t>
            </w:r>
          </w:p>
        </w:tc>
      </w:tr>
      <w:tr w:rsidR="0063279F" w:rsidRPr="00C135A5">
        <w:trPr>
          <w:trHeight w:val="255"/>
        </w:trPr>
        <w:tc>
          <w:tcPr>
            <w:tcW w:w="0" w:type="auto"/>
            <w:noWrap/>
            <w:tcMar>
              <w:top w:w="15" w:type="dxa"/>
              <w:left w:w="15" w:type="dxa"/>
              <w:bottom w:w="0" w:type="dxa"/>
              <w:right w:w="15" w:type="dxa"/>
            </w:tcMar>
          </w:tcPr>
          <w:p w:rsidR="0063279F" w:rsidRPr="00C135A5" w:rsidRDefault="0063279F" w:rsidP="0063279F">
            <w:pPr>
              <w:spacing w:line="240" w:lineRule="atLeast"/>
              <w:rPr>
                <w:rFonts w:eastAsia="Arial Unicode MS"/>
                <w:color w:val="000000"/>
              </w:rPr>
            </w:pPr>
            <w:r w:rsidRPr="00C135A5">
              <w:rPr>
                <w:color w:val="000000"/>
              </w:rPr>
              <w:t>Энергетика</w:t>
            </w:r>
          </w:p>
        </w:tc>
        <w:tc>
          <w:tcPr>
            <w:tcW w:w="1900" w:type="dxa"/>
            <w:noWrap/>
            <w:tcMar>
              <w:top w:w="15" w:type="dxa"/>
              <w:left w:w="15" w:type="dxa"/>
              <w:bottom w:w="0" w:type="dxa"/>
              <w:right w:w="15" w:type="dxa"/>
            </w:tcMar>
          </w:tcPr>
          <w:p w:rsidR="0063279F" w:rsidRPr="00C135A5" w:rsidRDefault="0063279F" w:rsidP="0063279F">
            <w:pPr>
              <w:spacing w:line="240" w:lineRule="atLeast"/>
              <w:jc w:val="right"/>
              <w:rPr>
                <w:rFonts w:eastAsia="Arial Unicode MS"/>
                <w:b/>
                <w:bCs/>
                <w:color w:val="000000"/>
              </w:rPr>
            </w:pPr>
            <w:r w:rsidRPr="00C135A5">
              <w:rPr>
                <w:b/>
                <w:bCs/>
                <w:color w:val="000000"/>
              </w:rPr>
              <w:t>403</w:t>
            </w:r>
          </w:p>
        </w:tc>
      </w:tr>
      <w:tr w:rsidR="0063279F" w:rsidRPr="00C135A5">
        <w:trPr>
          <w:trHeight w:val="255"/>
        </w:trPr>
        <w:tc>
          <w:tcPr>
            <w:tcW w:w="0" w:type="auto"/>
            <w:noWrap/>
            <w:tcMar>
              <w:top w:w="15" w:type="dxa"/>
              <w:left w:w="15" w:type="dxa"/>
              <w:bottom w:w="0" w:type="dxa"/>
              <w:right w:w="15" w:type="dxa"/>
            </w:tcMar>
          </w:tcPr>
          <w:p w:rsidR="0063279F" w:rsidRPr="00C135A5" w:rsidRDefault="0063279F" w:rsidP="0063279F">
            <w:pPr>
              <w:spacing w:line="240" w:lineRule="atLeast"/>
              <w:rPr>
                <w:rFonts w:eastAsia="Arial Unicode MS"/>
                <w:color w:val="000000"/>
              </w:rPr>
            </w:pPr>
            <w:r w:rsidRPr="00C135A5">
              <w:rPr>
                <w:color w:val="000000"/>
              </w:rPr>
              <w:t>Международная деятельность</w:t>
            </w:r>
          </w:p>
        </w:tc>
        <w:tc>
          <w:tcPr>
            <w:tcW w:w="1900" w:type="dxa"/>
            <w:noWrap/>
            <w:tcMar>
              <w:top w:w="15" w:type="dxa"/>
              <w:left w:w="15" w:type="dxa"/>
              <w:bottom w:w="0" w:type="dxa"/>
              <w:right w:w="15" w:type="dxa"/>
            </w:tcMar>
          </w:tcPr>
          <w:p w:rsidR="0063279F" w:rsidRPr="00C135A5" w:rsidRDefault="0063279F" w:rsidP="0063279F">
            <w:pPr>
              <w:spacing w:line="240" w:lineRule="atLeast"/>
              <w:jc w:val="right"/>
              <w:rPr>
                <w:rFonts w:eastAsia="Arial Unicode MS"/>
                <w:b/>
                <w:bCs/>
                <w:color w:val="000000"/>
              </w:rPr>
            </w:pPr>
            <w:r w:rsidRPr="00C135A5">
              <w:rPr>
                <w:b/>
                <w:bCs/>
                <w:color w:val="000000"/>
              </w:rPr>
              <w:t>14 480</w:t>
            </w:r>
          </w:p>
        </w:tc>
      </w:tr>
      <w:tr w:rsidR="0063279F" w:rsidRPr="00C135A5">
        <w:trPr>
          <w:trHeight w:val="255"/>
        </w:trPr>
        <w:tc>
          <w:tcPr>
            <w:tcW w:w="0" w:type="auto"/>
            <w:noWrap/>
            <w:tcMar>
              <w:top w:w="15" w:type="dxa"/>
              <w:left w:w="15" w:type="dxa"/>
              <w:bottom w:w="0" w:type="dxa"/>
              <w:right w:w="15" w:type="dxa"/>
            </w:tcMar>
          </w:tcPr>
          <w:p w:rsidR="0063279F" w:rsidRPr="00C135A5" w:rsidRDefault="0063279F" w:rsidP="0063279F">
            <w:pPr>
              <w:spacing w:line="240" w:lineRule="atLeast"/>
              <w:rPr>
                <w:rFonts w:eastAsia="Arial Unicode MS"/>
                <w:color w:val="000000"/>
              </w:rPr>
            </w:pPr>
            <w:r w:rsidRPr="00C135A5">
              <w:rPr>
                <w:color w:val="000000"/>
              </w:rPr>
              <w:t>Кредиты в поддержку торговли</w:t>
            </w:r>
          </w:p>
        </w:tc>
        <w:tc>
          <w:tcPr>
            <w:tcW w:w="1900" w:type="dxa"/>
            <w:noWrap/>
            <w:tcMar>
              <w:top w:w="15" w:type="dxa"/>
              <w:left w:w="15" w:type="dxa"/>
              <w:bottom w:w="0" w:type="dxa"/>
              <w:right w:w="15" w:type="dxa"/>
            </w:tcMar>
          </w:tcPr>
          <w:p w:rsidR="0063279F" w:rsidRPr="00C135A5" w:rsidRDefault="0063279F" w:rsidP="0063279F">
            <w:pPr>
              <w:spacing w:line="240" w:lineRule="atLeast"/>
              <w:jc w:val="right"/>
              <w:rPr>
                <w:rFonts w:eastAsia="Arial Unicode MS"/>
                <w:b/>
                <w:bCs/>
                <w:color w:val="000000"/>
              </w:rPr>
            </w:pPr>
            <w:r w:rsidRPr="00C135A5">
              <w:rPr>
                <w:b/>
                <w:bCs/>
                <w:color w:val="000000"/>
              </w:rPr>
              <w:t>3 525</w:t>
            </w:r>
          </w:p>
        </w:tc>
      </w:tr>
      <w:tr w:rsidR="0063279F" w:rsidRPr="00C135A5">
        <w:trPr>
          <w:trHeight w:val="255"/>
        </w:trPr>
        <w:tc>
          <w:tcPr>
            <w:tcW w:w="0" w:type="auto"/>
            <w:noWrap/>
            <w:tcMar>
              <w:top w:w="15" w:type="dxa"/>
              <w:left w:w="15" w:type="dxa"/>
              <w:bottom w:w="0" w:type="dxa"/>
              <w:right w:w="15" w:type="dxa"/>
            </w:tcMar>
          </w:tcPr>
          <w:p w:rsidR="0063279F" w:rsidRPr="00C135A5" w:rsidRDefault="0063279F" w:rsidP="0063279F">
            <w:pPr>
              <w:spacing w:line="240" w:lineRule="atLeast"/>
              <w:rPr>
                <w:rFonts w:eastAsia="Arial Unicode MS"/>
                <w:color w:val="000000"/>
              </w:rPr>
            </w:pPr>
            <w:r w:rsidRPr="00C135A5">
              <w:rPr>
                <w:color w:val="000000"/>
              </w:rPr>
              <w:t>Охрана окружающей среды</w:t>
            </w:r>
          </w:p>
        </w:tc>
        <w:tc>
          <w:tcPr>
            <w:tcW w:w="1900" w:type="dxa"/>
            <w:noWrap/>
            <w:tcMar>
              <w:top w:w="15" w:type="dxa"/>
              <w:left w:w="15" w:type="dxa"/>
              <w:bottom w:w="0" w:type="dxa"/>
              <w:right w:w="15" w:type="dxa"/>
            </w:tcMar>
          </w:tcPr>
          <w:p w:rsidR="0063279F" w:rsidRPr="00C135A5" w:rsidRDefault="0063279F" w:rsidP="0063279F">
            <w:pPr>
              <w:spacing w:line="240" w:lineRule="atLeast"/>
              <w:jc w:val="right"/>
              <w:rPr>
                <w:rFonts w:eastAsia="Arial Unicode MS"/>
                <w:b/>
                <w:bCs/>
                <w:color w:val="000000"/>
              </w:rPr>
            </w:pPr>
            <w:r w:rsidRPr="00C135A5">
              <w:rPr>
                <w:b/>
                <w:bCs/>
                <w:color w:val="000000"/>
              </w:rPr>
              <w:t>23 822</w:t>
            </w:r>
          </w:p>
        </w:tc>
      </w:tr>
      <w:tr w:rsidR="0063279F" w:rsidRPr="00C135A5">
        <w:trPr>
          <w:trHeight w:val="255"/>
        </w:trPr>
        <w:tc>
          <w:tcPr>
            <w:tcW w:w="0" w:type="auto"/>
            <w:noWrap/>
            <w:tcMar>
              <w:top w:w="15" w:type="dxa"/>
              <w:left w:w="15" w:type="dxa"/>
              <w:bottom w:w="0" w:type="dxa"/>
              <w:right w:w="15" w:type="dxa"/>
            </w:tcMar>
          </w:tcPr>
          <w:p w:rsidR="0063279F" w:rsidRPr="00C135A5" w:rsidRDefault="0063279F" w:rsidP="0063279F">
            <w:pPr>
              <w:spacing w:line="240" w:lineRule="atLeast"/>
              <w:rPr>
                <w:rFonts w:eastAsia="Arial Unicode MS"/>
                <w:color w:val="000000"/>
              </w:rPr>
            </w:pPr>
            <w:r w:rsidRPr="00C135A5">
              <w:rPr>
                <w:color w:val="000000"/>
              </w:rPr>
              <w:t>Развитие регионов</w:t>
            </w:r>
          </w:p>
        </w:tc>
        <w:tc>
          <w:tcPr>
            <w:tcW w:w="1900" w:type="dxa"/>
            <w:noWrap/>
            <w:tcMar>
              <w:top w:w="15" w:type="dxa"/>
              <w:left w:w="15" w:type="dxa"/>
              <w:bottom w:w="0" w:type="dxa"/>
              <w:right w:w="15" w:type="dxa"/>
            </w:tcMar>
          </w:tcPr>
          <w:p w:rsidR="0063279F" w:rsidRPr="00C135A5" w:rsidRDefault="0063279F" w:rsidP="0063279F">
            <w:pPr>
              <w:spacing w:line="240" w:lineRule="atLeast"/>
              <w:jc w:val="right"/>
              <w:rPr>
                <w:rFonts w:eastAsia="Arial Unicode MS"/>
                <w:b/>
                <w:bCs/>
                <w:color w:val="000000"/>
              </w:rPr>
            </w:pPr>
            <w:r w:rsidRPr="00C135A5">
              <w:rPr>
                <w:b/>
                <w:bCs/>
                <w:color w:val="000000"/>
              </w:rPr>
              <w:t>11 802</w:t>
            </w:r>
          </w:p>
        </w:tc>
      </w:tr>
      <w:tr w:rsidR="0063279F" w:rsidRPr="00C135A5">
        <w:trPr>
          <w:trHeight w:val="255"/>
        </w:trPr>
        <w:tc>
          <w:tcPr>
            <w:tcW w:w="0" w:type="auto"/>
            <w:noWrap/>
            <w:tcMar>
              <w:top w:w="15" w:type="dxa"/>
              <w:left w:w="15" w:type="dxa"/>
              <w:bottom w:w="0" w:type="dxa"/>
              <w:right w:w="15" w:type="dxa"/>
            </w:tcMar>
          </w:tcPr>
          <w:p w:rsidR="0063279F" w:rsidRPr="00C135A5" w:rsidRDefault="0063279F" w:rsidP="0063279F">
            <w:pPr>
              <w:spacing w:line="240" w:lineRule="atLeast"/>
              <w:rPr>
                <w:rFonts w:eastAsia="Arial Unicode MS"/>
                <w:color w:val="000000"/>
              </w:rPr>
            </w:pPr>
            <w:r w:rsidRPr="00C135A5">
              <w:rPr>
                <w:color w:val="000000"/>
              </w:rPr>
              <w:t>Департамент юстиции</w:t>
            </w:r>
          </w:p>
        </w:tc>
        <w:tc>
          <w:tcPr>
            <w:tcW w:w="1900" w:type="dxa"/>
            <w:noWrap/>
            <w:tcMar>
              <w:top w:w="15" w:type="dxa"/>
              <w:left w:w="15" w:type="dxa"/>
              <w:bottom w:w="0" w:type="dxa"/>
              <w:right w:w="15" w:type="dxa"/>
            </w:tcMar>
          </w:tcPr>
          <w:p w:rsidR="0063279F" w:rsidRPr="00C135A5" w:rsidRDefault="0063279F" w:rsidP="0063279F">
            <w:pPr>
              <w:spacing w:line="240" w:lineRule="atLeast"/>
              <w:jc w:val="right"/>
              <w:rPr>
                <w:rFonts w:eastAsia="Arial Unicode MS"/>
                <w:b/>
                <w:bCs/>
                <w:color w:val="000000"/>
              </w:rPr>
            </w:pPr>
            <w:r w:rsidRPr="00C135A5">
              <w:rPr>
                <w:b/>
                <w:bCs/>
                <w:color w:val="000000"/>
              </w:rPr>
              <w:t>22 274</w:t>
            </w:r>
          </w:p>
        </w:tc>
      </w:tr>
      <w:tr w:rsidR="0063279F" w:rsidRPr="00C135A5">
        <w:trPr>
          <w:trHeight w:val="255"/>
        </w:trPr>
        <w:tc>
          <w:tcPr>
            <w:tcW w:w="0" w:type="auto"/>
            <w:noWrap/>
            <w:tcMar>
              <w:top w:w="15" w:type="dxa"/>
              <w:left w:w="15" w:type="dxa"/>
              <w:bottom w:w="0" w:type="dxa"/>
              <w:right w:w="15" w:type="dxa"/>
            </w:tcMar>
          </w:tcPr>
          <w:p w:rsidR="0063279F" w:rsidRPr="00C135A5" w:rsidRDefault="0063279F" w:rsidP="0063279F">
            <w:pPr>
              <w:spacing w:line="240" w:lineRule="atLeast"/>
              <w:rPr>
                <w:rFonts w:eastAsia="Arial Unicode MS"/>
                <w:color w:val="000000"/>
              </w:rPr>
            </w:pPr>
            <w:r w:rsidRPr="00C135A5">
              <w:rPr>
                <w:color w:val="000000"/>
              </w:rPr>
              <w:t>Расходы правительства</w:t>
            </w:r>
          </w:p>
        </w:tc>
        <w:tc>
          <w:tcPr>
            <w:tcW w:w="1900" w:type="dxa"/>
            <w:noWrap/>
            <w:tcMar>
              <w:top w:w="15" w:type="dxa"/>
              <w:left w:w="15" w:type="dxa"/>
              <w:bottom w:w="0" w:type="dxa"/>
              <w:right w:w="15" w:type="dxa"/>
            </w:tcMar>
          </w:tcPr>
          <w:p w:rsidR="0063279F" w:rsidRPr="00C135A5" w:rsidRDefault="0063279F" w:rsidP="0063279F">
            <w:pPr>
              <w:spacing w:line="240" w:lineRule="atLeast"/>
              <w:jc w:val="right"/>
              <w:rPr>
                <w:rFonts w:eastAsia="Arial Unicode MS"/>
                <w:b/>
                <w:bCs/>
                <w:color w:val="000000"/>
              </w:rPr>
            </w:pPr>
            <w:r w:rsidRPr="00C135A5">
              <w:rPr>
                <w:b/>
                <w:bCs/>
                <w:color w:val="000000"/>
              </w:rPr>
              <w:t>12 878</w:t>
            </w:r>
          </w:p>
        </w:tc>
      </w:tr>
      <w:tr w:rsidR="0063279F" w:rsidRPr="00C135A5">
        <w:trPr>
          <w:trHeight w:val="255"/>
        </w:trPr>
        <w:tc>
          <w:tcPr>
            <w:tcW w:w="0" w:type="auto"/>
            <w:noWrap/>
            <w:tcMar>
              <w:top w:w="15" w:type="dxa"/>
              <w:left w:w="15" w:type="dxa"/>
              <w:bottom w:w="0" w:type="dxa"/>
              <w:right w:w="15" w:type="dxa"/>
            </w:tcMar>
          </w:tcPr>
          <w:p w:rsidR="0063279F" w:rsidRPr="00C135A5" w:rsidRDefault="0063279F" w:rsidP="0063279F">
            <w:pPr>
              <w:spacing w:line="240" w:lineRule="atLeast"/>
              <w:rPr>
                <w:rFonts w:eastAsia="Arial Unicode MS"/>
                <w:color w:val="000000"/>
              </w:rPr>
            </w:pPr>
            <w:r w:rsidRPr="00C135A5">
              <w:rPr>
                <w:color w:val="000000"/>
              </w:rPr>
              <w:t>Образование</w:t>
            </w:r>
          </w:p>
        </w:tc>
        <w:tc>
          <w:tcPr>
            <w:tcW w:w="1900" w:type="dxa"/>
            <w:noWrap/>
            <w:tcMar>
              <w:top w:w="15" w:type="dxa"/>
              <w:left w:w="15" w:type="dxa"/>
              <w:bottom w:w="0" w:type="dxa"/>
              <w:right w:w="15" w:type="dxa"/>
            </w:tcMar>
          </w:tcPr>
          <w:p w:rsidR="0063279F" w:rsidRPr="00C135A5" w:rsidRDefault="0063279F" w:rsidP="0063279F">
            <w:pPr>
              <w:spacing w:line="240" w:lineRule="atLeast"/>
              <w:jc w:val="right"/>
              <w:rPr>
                <w:rFonts w:eastAsia="Arial Unicode MS"/>
                <w:b/>
                <w:bCs/>
                <w:color w:val="000000"/>
              </w:rPr>
            </w:pPr>
            <w:r w:rsidRPr="00C135A5">
              <w:rPr>
                <w:b/>
                <w:bCs/>
                <w:color w:val="000000"/>
              </w:rPr>
              <w:t>55 114</w:t>
            </w:r>
          </w:p>
        </w:tc>
      </w:tr>
      <w:tr w:rsidR="0063279F" w:rsidRPr="00C135A5">
        <w:trPr>
          <w:trHeight w:val="255"/>
        </w:trPr>
        <w:tc>
          <w:tcPr>
            <w:tcW w:w="0" w:type="auto"/>
            <w:noWrap/>
            <w:tcMar>
              <w:top w:w="15" w:type="dxa"/>
              <w:left w:w="15" w:type="dxa"/>
              <w:bottom w:w="0" w:type="dxa"/>
              <w:right w:w="15" w:type="dxa"/>
            </w:tcMar>
          </w:tcPr>
          <w:p w:rsidR="0063279F" w:rsidRPr="00C135A5" w:rsidRDefault="0063279F" w:rsidP="0063279F">
            <w:pPr>
              <w:spacing w:line="240" w:lineRule="atLeast"/>
              <w:rPr>
                <w:rFonts w:eastAsia="Arial Unicode MS"/>
                <w:color w:val="000000"/>
              </w:rPr>
            </w:pPr>
            <w:r w:rsidRPr="00C135A5">
              <w:rPr>
                <w:color w:val="000000"/>
              </w:rPr>
              <w:t>Выплаты пенсионерам</w:t>
            </w:r>
          </w:p>
        </w:tc>
        <w:tc>
          <w:tcPr>
            <w:tcW w:w="1900" w:type="dxa"/>
            <w:noWrap/>
            <w:tcMar>
              <w:top w:w="15" w:type="dxa"/>
              <w:left w:w="15" w:type="dxa"/>
              <w:bottom w:w="0" w:type="dxa"/>
              <w:right w:w="15" w:type="dxa"/>
            </w:tcMar>
          </w:tcPr>
          <w:p w:rsidR="0063279F" w:rsidRPr="00C135A5" w:rsidRDefault="0063279F" w:rsidP="0063279F">
            <w:pPr>
              <w:spacing w:line="240" w:lineRule="atLeast"/>
              <w:jc w:val="right"/>
              <w:rPr>
                <w:rFonts w:eastAsia="Arial Unicode MS"/>
                <w:b/>
                <w:bCs/>
                <w:color w:val="000000"/>
              </w:rPr>
            </w:pPr>
            <w:r w:rsidRPr="00C135A5">
              <w:rPr>
                <w:b/>
                <w:bCs/>
                <w:color w:val="000000"/>
              </w:rPr>
              <w:t>43 114</w:t>
            </w:r>
          </w:p>
        </w:tc>
      </w:tr>
      <w:tr w:rsidR="0063279F" w:rsidRPr="00C135A5">
        <w:trPr>
          <w:trHeight w:val="255"/>
        </w:trPr>
        <w:tc>
          <w:tcPr>
            <w:tcW w:w="0" w:type="auto"/>
            <w:noWrap/>
            <w:tcMar>
              <w:top w:w="15" w:type="dxa"/>
              <w:left w:w="15" w:type="dxa"/>
              <w:bottom w:w="0" w:type="dxa"/>
              <w:right w:w="15" w:type="dxa"/>
            </w:tcMar>
          </w:tcPr>
          <w:p w:rsidR="0063279F" w:rsidRPr="00C135A5" w:rsidRDefault="0063279F" w:rsidP="0063279F">
            <w:pPr>
              <w:spacing w:line="240" w:lineRule="atLeast"/>
              <w:rPr>
                <w:rFonts w:eastAsia="Arial Unicode MS"/>
                <w:color w:val="000000"/>
              </w:rPr>
            </w:pPr>
            <w:r w:rsidRPr="00C135A5">
              <w:rPr>
                <w:color w:val="000000"/>
              </w:rPr>
              <w:t>Другие расходы</w:t>
            </w:r>
          </w:p>
        </w:tc>
        <w:tc>
          <w:tcPr>
            <w:tcW w:w="1900" w:type="dxa"/>
            <w:noWrap/>
            <w:tcMar>
              <w:top w:w="15" w:type="dxa"/>
              <w:left w:w="15" w:type="dxa"/>
              <w:bottom w:w="0" w:type="dxa"/>
              <w:right w:w="15" w:type="dxa"/>
            </w:tcMar>
          </w:tcPr>
          <w:p w:rsidR="0063279F" w:rsidRPr="00C135A5" w:rsidRDefault="0063279F" w:rsidP="0063279F">
            <w:pPr>
              <w:spacing w:line="240" w:lineRule="atLeast"/>
              <w:jc w:val="right"/>
              <w:rPr>
                <w:rFonts w:eastAsia="Arial Unicode MS"/>
                <w:b/>
                <w:bCs/>
                <w:color w:val="000000"/>
              </w:rPr>
            </w:pPr>
            <w:r w:rsidRPr="00C135A5">
              <w:rPr>
                <w:b/>
                <w:bCs/>
                <w:color w:val="000000"/>
              </w:rPr>
              <w:t>244 501</w:t>
            </w:r>
          </w:p>
        </w:tc>
      </w:tr>
    </w:tbl>
    <w:p w:rsidR="0063279F" w:rsidRPr="00C135A5" w:rsidRDefault="0063279F" w:rsidP="0063279F">
      <w:pPr>
        <w:spacing w:line="360" w:lineRule="auto"/>
        <w:rPr>
          <w:color w:val="000000"/>
          <w:sz w:val="28"/>
          <w:szCs w:val="28"/>
          <w:lang w:val="en-US"/>
        </w:rPr>
      </w:pPr>
    </w:p>
    <w:p w:rsidR="0063279F" w:rsidRPr="00C135A5" w:rsidRDefault="0063279F" w:rsidP="0063279F">
      <w:pPr>
        <w:spacing w:line="360" w:lineRule="auto"/>
        <w:rPr>
          <w:color w:val="000000"/>
          <w:sz w:val="28"/>
          <w:szCs w:val="28"/>
          <w:lang w:val="en-US"/>
        </w:rPr>
      </w:pPr>
    </w:p>
    <w:p w:rsidR="0063279F" w:rsidRPr="00C135A5" w:rsidRDefault="0063279F" w:rsidP="0063279F">
      <w:pPr>
        <w:spacing w:line="360" w:lineRule="auto"/>
        <w:rPr>
          <w:color w:val="000000"/>
          <w:sz w:val="28"/>
          <w:szCs w:val="28"/>
        </w:rPr>
      </w:pPr>
      <w:r w:rsidRPr="00C135A5">
        <w:rPr>
          <w:color w:val="000000"/>
          <w:sz w:val="28"/>
          <w:szCs w:val="28"/>
        </w:rPr>
        <w:object w:dxaOrig="9465" w:dyaOrig="4186">
          <v:shape id="_x0000_i1033" type="#_x0000_t75" style="width:473.25pt;height:209.25pt" o:ole="">
            <v:imagedata r:id="rId19" o:title=""/>
          </v:shape>
          <o:OLEObject Type="Embed" ProgID="MSGraph.Chart.8" ShapeID="_x0000_i1033" DrawAspect="Content" ObjectID="_1469729436" r:id="rId20">
            <o:FieldCodes>\s</o:FieldCodes>
          </o:OLEObject>
        </w:object>
      </w:r>
    </w:p>
    <w:p w:rsidR="0063279F" w:rsidRPr="00C135A5" w:rsidRDefault="0063279F" w:rsidP="0063279F">
      <w:pPr>
        <w:spacing w:line="360" w:lineRule="auto"/>
        <w:rPr>
          <w:color w:val="000000"/>
          <w:sz w:val="28"/>
          <w:szCs w:val="28"/>
        </w:rPr>
      </w:pPr>
      <w:r w:rsidRPr="00C135A5">
        <w:rPr>
          <w:color w:val="000000"/>
          <w:sz w:val="28"/>
          <w:szCs w:val="28"/>
        </w:rPr>
        <w:t xml:space="preserve">Таблица </w:t>
      </w:r>
      <w:r w:rsidRPr="00C135A5">
        <w:rPr>
          <w:color w:val="000000"/>
          <w:sz w:val="28"/>
          <w:szCs w:val="28"/>
          <w:lang w:val="en-US"/>
        </w:rPr>
        <w:t>VI</w:t>
      </w:r>
      <w:r w:rsidRPr="00C135A5">
        <w:rPr>
          <w:color w:val="000000"/>
          <w:sz w:val="28"/>
          <w:szCs w:val="28"/>
        </w:rPr>
        <w:t>. Расходная часть бюджета Канады за 2005 год</w:t>
      </w:r>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44"/>
        <w:gridCol w:w="1540"/>
        <w:gridCol w:w="1563"/>
      </w:tblGrid>
      <w:tr w:rsidR="0063279F" w:rsidRPr="00C135A5">
        <w:trPr>
          <w:trHeight w:val="255"/>
        </w:trPr>
        <w:tc>
          <w:tcPr>
            <w:tcW w:w="5351" w:type="dxa"/>
            <w:noWrap/>
            <w:tcMar>
              <w:top w:w="15" w:type="dxa"/>
              <w:left w:w="15" w:type="dxa"/>
              <w:bottom w:w="0" w:type="dxa"/>
              <w:right w:w="15" w:type="dxa"/>
            </w:tcMar>
          </w:tcPr>
          <w:p w:rsidR="0063279F" w:rsidRPr="00C135A5" w:rsidRDefault="0063279F" w:rsidP="0063279F">
            <w:pPr>
              <w:rPr>
                <w:b/>
                <w:bCs/>
                <w:color w:val="000000"/>
                <w:sz w:val="28"/>
                <w:szCs w:val="28"/>
              </w:rPr>
            </w:pPr>
          </w:p>
        </w:tc>
        <w:tc>
          <w:tcPr>
            <w:tcW w:w="1540" w:type="dxa"/>
            <w:noWrap/>
            <w:tcMar>
              <w:top w:w="15" w:type="dxa"/>
              <w:left w:w="15" w:type="dxa"/>
              <w:bottom w:w="0" w:type="dxa"/>
              <w:right w:w="15" w:type="dxa"/>
            </w:tcMar>
          </w:tcPr>
          <w:p w:rsidR="0063279F" w:rsidRPr="00C135A5" w:rsidRDefault="0063279F" w:rsidP="0063279F">
            <w:pPr>
              <w:jc w:val="center"/>
              <w:rPr>
                <w:color w:val="000000"/>
                <w:sz w:val="28"/>
                <w:szCs w:val="28"/>
              </w:rPr>
            </w:pPr>
            <w:r w:rsidRPr="00C135A5">
              <w:rPr>
                <w:color w:val="000000"/>
                <w:sz w:val="28"/>
                <w:szCs w:val="28"/>
              </w:rPr>
              <w:t>Млрд. дол. Канады</w:t>
            </w:r>
          </w:p>
        </w:tc>
        <w:tc>
          <w:tcPr>
            <w:tcW w:w="1563" w:type="dxa"/>
            <w:noWrap/>
            <w:tcMar>
              <w:top w:w="15" w:type="dxa"/>
              <w:left w:w="15" w:type="dxa"/>
              <w:bottom w:w="0" w:type="dxa"/>
              <w:right w:w="15" w:type="dxa"/>
            </w:tcMar>
          </w:tcPr>
          <w:p w:rsidR="0063279F" w:rsidRPr="00C135A5" w:rsidRDefault="0063279F" w:rsidP="0063279F">
            <w:pPr>
              <w:jc w:val="center"/>
              <w:rPr>
                <w:color w:val="000000"/>
                <w:sz w:val="28"/>
                <w:szCs w:val="28"/>
              </w:rPr>
            </w:pPr>
            <w:r w:rsidRPr="00C135A5">
              <w:rPr>
                <w:color w:val="000000"/>
                <w:sz w:val="28"/>
                <w:szCs w:val="28"/>
              </w:rPr>
              <w:t>Млн. долларов США</w:t>
            </w:r>
          </w:p>
        </w:tc>
      </w:tr>
      <w:tr w:rsidR="0063279F" w:rsidRPr="00C135A5">
        <w:trPr>
          <w:trHeight w:val="255"/>
        </w:trPr>
        <w:tc>
          <w:tcPr>
            <w:tcW w:w="5351" w:type="dxa"/>
            <w:noWrap/>
            <w:tcMar>
              <w:top w:w="15" w:type="dxa"/>
              <w:left w:w="15" w:type="dxa"/>
              <w:bottom w:w="0" w:type="dxa"/>
              <w:right w:w="15" w:type="dxa"/>
            </w:tcMar>
          </w:tcPr>
          <w:p w:rsidR="0063279F" w:rsidRPr="00C135A5" w:rsidRDefault="0063279F" w:rsidP="0063279F">
            <w:pPr>
              <w:pStyle w:val="1"/>
              <w:spacing w:line="240" w:lineRule="auto"/>
              <w:rPr>
                <w:rFonts w:eastAsia="Arial Unicode MS"/>
                <w:color w:val="000000"/>
                <w:sz w:val="28"/>
                <w:szCs w:val="28"/>
              </w:rPr>
            </w:pPr>
            <w:bookmarkStart w:id="34" w:name="_Toc164784222"/>
            <w:bookmarkStart w:id="35" w:name="_Toc164784333"/>
            <w:r w:rsidRPr="00C135A5">
              <w:rPr>
                <w:color w:val="000000"/>
                <w:sz w:val="28"/>
                <w:szCs w:val="28"/>
              </w:rPr>
              <w:t>Расходная часть бюджета</w:t>
            </w:r>
            <w:bookmarkEnd w:id="34"/>
            <w:bookmarkEnd w:id="35"/>
          </w:p>
        </w:tc>
        <w:tc>
          <w:tcPr>
            <w:tcW w:w="1540"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153,5</w:t>
            </w:r>
          </w:p>
        </w:tc>
        <w:tc>
          <w:tcPr>
            <w:tcW w:w="1563"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163 094</w:t>
            </w:r>
          </w:p>
        </w:tc>
      </w:tr>
      <w:tr w:rsidR="0063279F" w:rsidRPr="00C135A5">
        <w:trPr>
          <w:trHeight w:val="255"/>
        </w:trPr>
        <w:tc>
          <w:tcPr>
            <w:tcW w:w="5351" w:type="dxa"/>
            <w:noWrap/>
            <w:tcMar>
              <w:top w:w="15" w:type="dxa"/>
              <w:left w:w="15" w:type="dxa"/>
              <w:bottom w:w="0" w:type="dxa"/>
              <w:right w:w="15" w:type="dxa"/>
            </w:tcMar>
          </w:tcPr>
          <w:p w:rsidR="0063279F" w:rsidRPr="00C135A5" w:rsidRDefault="0063279F" w:rsidP="0063279F">
            <w:pPr>
              <w:rPr>
                <w:i/>
                <w:iCs/>
                <w:color w:val="000000"/>
                <w:sz w:val="28"/>
                <w:szCs w:val="28"/>
              </w:rPr>
            </w:pPr>
            <w:r w:rsidRPr="00C135A5">
              <w:rPr>
                <w:i/>
                <w:iCs/>
                <w:color w:val="000000"/>
                <w:sz w:val="28"/>
                <w:szCs w:val="28"/>
              </w:rPr>
              <w:t>из них:</w:t>
            </w:r>
          </w:p>
        </w:tc>
        <w:tc>
          <w:tcPr>
            <w:tcW w:w="1540" w:type="dxa"/>
            <w:noWrap/>
            <w:tcMar>
              <w:top w:w="15" w:type="dxa"/>
              <w:left w:w="15" w:type="dxa"/>
              <w:bottom w:w="0" w:type="dxa"/>
              <w:right w:w="15" w:type="dxa"/>
            </w:tcMar>
          </w:tcPr>
          <w:p w:rsidR="0063279F" w:rsidRPr="00C135A5" w:rsidRDefault="0063279F" w:rsidP="0063279F">
            <w:pPr>
              <w:jc w:val="right"/>
              <w:rPr>
                <w:b/>
                <w:bCs/>
                <w:color w:val="000000"/>
                <w:sz w:val="28"/>
                <w:szCs w:val="28"/>
              </w:rPr>
            </w:pPr>
          </w:p>
        </w:tc>
        <w:tc>
          <w:tcPr>
            <w:tcW w:w="1563" w:type="dxa"/>
            <w:noWrap/>
            <w:tcMar>
              <w:top w:w="15" w:type="dxa"/>
              <w:left w:w="15" w:type="dxa"/>
              <w:bottom w:w="0" w:type="dxa"/>
              <w:right w:w="15" w:type="dxa"/>
            </w:tcMar>
          </w:tcPr>
          <w:p w:rsidR="0063279F" w:rsidRPr="00C135A5" w:rsidRDefault="0063279F" w:rsidP="0063279F">
            <w:pPr>
              <w:jc w:val="right"/>
              <w:rPr>
                <w:b/>
                <w:bCs/>
                <w:color w:val="000000"/>
                <w:sz w:val="28"/>
                <w:szCs w:val="28"/>
              </w:rPr>
            </w:pPr>
          </w:p>
        </w:tc>
      </w:tr>
      <w:tr w:rsidR="0063279F" w:rsidRPr="00C135A5">
        <w:trPr>
          <w:trHeight w:val="255"/>
        </w:trPr>
        <w:tc>
          <w:tcPr>
            <w:tcW w:w="0" w:type="auto"/>
            <w:noWrap/>
            <w:tcMar>
              <w:top w:w="15" w:type="dxa"/>
              <w:left w:w="15" w:type="dxa"/>
              <w:bottom w:w="0" w:type="dxa"/>
              <w:right w:w="15" w:type="dxa"/>
            </w:tcMar>
          </w:tcPr>
          <w:p w:rsidR="0063279F" w:rsidRPr="00C135A5" w:rsidRDefault="0063279F" w:rsidP="0063279F">
            <w:pPr>
              <w:rPr>
                <w:rFonts w:eastAsia="Arial Unicode MS"/>
                <w:color w:val="000000"/>
                <w:sz w:val="28"/>
                <w:szCs w:val="28"/>
              </w:rPr>
            </w:pPr>
            <w:r w:rsidRPr="00C135A5">
              <w:rPr>
                <w:color w:val="000000"/>
                <w:sz w:val="28"/>
                <w:szCs w:val="28"/>
              </w:rPr>
              <w:t>Правоохранительная деятельность</w:t>
            </w:r>
          </w:p>
        </w:tc>
        <w:tc>
          <w:tcPr>
            <w:tcW w:w="0" w:type="auto"/>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8,3</w:t>
            </w:r>
          </w:p>
        </w:tc>
        <w:tc>
          <w:tcPr>
            <w:tcW w:w="1563"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8 819</w:t>
            </w:r>
          </w:p>
        </w:tc>
      </w:tr>
      <w:tr w:rsidR="0063279F" w:rsidRPr="00C135A5">
        <w:trPr>
          <w:trHeight w:val="255"/>
        </w:trPr>
        <w:tc>
          <w:tcPr>
            <w:tcW w:w="0" w:type="auto"/>
            <w:noWrap/>
            <w:tcMar>
              <w:top w:w="15" w:type="dxa"/>
              <w:left w:w="15" w:type="dxa"/>
              <w:bottom w:w="0" w:type="dxa"/>
              <w:right w:w="15" w:type="dxa"/>
            </w:tcMar>
          </w:tcPr>
          <w:p w:rsidR="0063279F" w:rsidRPr="00C135A5" w:rsidRDefault="0063279F" w:rsidP="0063279F">
            <w:pPr>
              <w:rPr>
                <w:rFonts w:eastAsia="Arial Unicode MS"/>
                <w:color w:val="000000"/>
                <w:sz w:val="28"/>
                <w:szCs w:val="28"/>
              </w:rPr>
            </w:pPr>
            <w:r w:rsidRPr="00C135A5">
              <w:rPr>
                <w:color w:val="000000"/>
                <w:sz w:val="28"/>
                <w:szCs w:val="28"/>
              </w:rPr>
              <w:t>Выплаты пенсионерам</w:t>
            </w:r>
          </w:p>
        </w:tc>
        <w:tc>
          <w:tcPr>
            <w:tcW w:w="0" w:type="auto"/>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22,8</w:t>
            </w:r>
          </w:p>
        </w:tc>
        <w:tc>
          <w:tcPr>
            <w:tcW w:w="1563"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24 225</w:t>
            </w:r>
          </w:p>
        </w:tc>
      </w:tr>
      <w:tr w:rsidR="0063279F" w:rsidRPr="00C135A5">
        <w:trPr>
          <w:trHeight w:val="255"/>
        </w:trPr>
        <w:tc>
          <w:tcPr>
            <w:tcW w:w="0" w:type="auto"/>
            <w:noWrap/>
            <w:tcMar>
              <w:top w:w="15" w:type="dxa"/>
              <w:left w:w="15" w:type="dxa"/>
              <w:bottom w:w="0" w:type="dxa"/>
              <w:right w:w="15" w:type="dxa"/>
            </w:tcMar>
          </w:tcPr>
          <w:p w:rsidR="0063279F" w:rsidRPr="00C135A5" w:rsidRDefault="0063279F" w:rsidP="0063279F">
            <w:pPr>
              <w:rPr>
                <w:rFonts w:eastAsia="Arial Unicode MS"/>
                <w:color w:val="000000"/>
                <w:sz w:val="28"/>
                <w:szCs w:val="28"/>
              </w:rPr>
            </w:pPr>
            <w:r w:rsidRPr="00C135A5">
              <w:rPr>
                <w:color w:val="000000"/>
                <w:sz w:val="28"/>
                <w:szCs w:val="28"/>
              </w:rPr>
              <w:t>Социальная политика</w:t>
            </w:r>
          </w:p>
        </w:tc>
        <w:tc>
          <w:tcPr>
            <w:tcW w:w="0" w:type="auto"/>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12,1</w:t>
            </w:r>
          </w:p>
        </w:tc>
        <w:tc>
          <w:tcPr>
            <w:tcW w:w="1563"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12 856</w:t>
            </w:r>
          </w:p>
        </w:tc>
      </w:tr>
      <w:tr w:rsidR="0063279F" w:rsidRPr="00C135A5">
        <w:trPr>
          <w:trHeight w:val="255"/>
        </w:trPr>
        <w:tc>
          <w:tcPr>
            <w:tcW w:w="0" w:type="auto"/>
            <w:noWrap/>
            <w:tcMar>
              <w:top w:w="15" w:type="dxa"/>
              <w:left w:w="15" w:type="dxa"/>
              <w:bottom w:w="0" w:type="dxa"/>
              <w:right w:w="15" w:type="dxa"/>
            </w:tcMar>
          </w:tcPr>
          <w:p w:rsidR="0063279F" w:rsidRPr="00C135A5" w:rsidRDefault="0063279F" w:rsidP="0063279F">
            <w:pPr>
              <w:rPr>
                <w:rFonts w:eastAsia="Arial Unicode MS"/>
                <w:color w:val="000000"/>
                <w:sz w:val="28"/>
                <w:szCs w:val="28"/>
              </w:rPr>
            </w:pPr>
            <w:r w:rsidRPr="00C135A5">
              <w:rPr>
                <w:color w:val="000000"/>
                <w:sz w:val="28"/>
                <w:szCs w:val="28"/>
              </w:rPr>
              <w:t>Финансовая помощь бюджетам других уровней</w:t>
            </w:r>
          </w:p>
        </w:tc>
        <w:tc>
          <w:tcPr>
            <w:tcW w:w="0" w:type="auto"/>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25,4</w:t>
            </w:r>
          </w:p>
        </w:tc>
        <w:tc>
          <w:tcPr>
            <w:tcW w:w="1563"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26 988</w:t>
            </w:r>
          </w:p>
        </w:tc>
      </w:tr>
      <w:tr w:rsidR="0063279F" w:rsidRPr="00C135A5">
        <w:trPr>
          <w:trHeight w:val="255"/>
        </w:trPr>
        <w:tc>
          <w:tcPr>
            <w:tcW w:w="0" w:type="auto"/>
            <w:noWrap/>
            <w:tcMar>
              <w:top w:w="15" w:type="dxa"/>
              <w:left w:w="15" w:type="dxa"/>
              <w:bottom w:w="0" w:type="dxa"/>
              <w:right w:w="15" w:type="dxa"/>
            </w:tcMar>
          </w:tcPr>
          <w:p w:rsidR="0063279F" w:rsidRPr="00C135A5" w:rsidRDefault="0063279F" w:rsidP="0063279F">
            <w:pPr>
              <w:rPr>
                <w:rFonts w:eastAsia="Arial Unicode MS"/>
                <w:color w:val="000000"/>
                <w:sz w:val="28"/>
                <w:szCs w:val="28"/>
              </w:rPr>
            </w:pPr>
            <w:r w:rsidRPr="00C135A5">
              <w:rPr>
                <w:color w:val="000000"/>
                <w:sz w:val="28"/>
                <w:szCs w:val="28"/>
              </w:rPr>
              <w:t>Международная деятельность</w:t>
            </w:r>
          </w:p>
        </w:tc>
        <w:tc>
          <w:tcPr>
            <w:tcW w:w="0" w:type="auto"/>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2,1</w:t>
            </w:r>
          </w:p>
        </w:tc>
        <w:tc>
          <w:tcPr>
            <w:tcW w:w="1563"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2 231</w:t>
            </w:r>
          </w:p>
        </w:tc>
      </w:tr>
      <w:tr w:rsidR="0063279F" w:rsidRPr="00C135A5">
        <w:trPr>
          <w:trHeight w:val="255"/>
        </w:trPr>
        <w:tc>
          <w:tcPr>
            <w:tcW w:w="0" w:type="auto"/>
            <w:noWrap/>
            <w:tcMar>
              <w:top w:w="15" w:type="dxa"/>
              <w:left w:w="15" w:type="dxa"/>
              <w:bottom w:w="0" w:type="dxa"/>
              <w:right w:w="15" w:type="dxa"/>
            </w:tcMar>
          </w:tcPr>
          <w:p w:rsidR="0063279F" w:rsidRPr="00C135A5" w:rsidRDefault="0063279F" w:rsidP="0063279F">
            <w:pPr>
              <w:rPr>
                <w:rFonts w:eastAsia="Arial Unicode MS"/>
                <w:color w:val="000000"/>
                <w:sz w:val="28"/>
                <w:szCs w:val="28"/>
              </w:rPr>
            </w:pPr>
            <w:r w:rsidRPr="00C135A5">
              <w:rPr>
                <w:color w:val="000000"/>
                <w:sz w:val="28"/>
                <w:szCs w:val="28"/>
              </w:rPr>
              <w:t>Проценты по гос. долгу</w:t>
            </w:r>
          </w:p>
        </w:tc>
        <w:tc>
          <w:tcPr>
            <w:tcW w:w="0" w:type="auto"/>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41,4</w:t>
            </w:r>
          </w:p>
        </w:tc>
        <w:tc>
          <w:tcPr>
            <w:tcW w:w="1563"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43 988</w:t>
            </w:r>
          </w:p>
        </w:tc>
      </w:tr>
      <w:tr w:rsidR="0063279F" w:rsidRPr="00C135A5">
        <w:trPr>
          <w:trHeight w:val="255"/>
        </w:trPr>
        <w:tc>
          <w:tcPr>
            <w:tcW w:w="0" w:type="auto"/>
            <w:noWrap/>
            <w:tcMar>
              <w:top w:w="15" w:type="dxa"/>
              <w:left w:w="15" w:type="dxa"/>
              <w:bottom w:w="0" w:type="dxa"/>
              <w:right w:w="15" w:type="dxa"/>
            </w:tcMar>
          </w:tcPr>
          <w:p w:rsidR="0063279F" w:rsidRPr="00C135A5" w:rsidRDefault="0063279F" w:rsidP="0063279F">
            <w:pPr>
              <w:rPr>
                <w:rFonts w:eastAsia="Arial Unicode MS"/>
                <w:color w:val="000000"/>
                <w:sz w:val="28"/>
                <w:szCs w:val="28"/>
              </w:rPr>
            </w:pPr>
            <w:r w:rsidRPr="00C135A5">
              <w:rPr>
                <w:color w:val="000000"/>
                <w:sz w:val="28"/>
                <w:szCs w:val="28"/>
              </w:rPr>
              <w:t>Сельское хозяйство</w:t>
            </w:r>
          </w:p>
        </w:tc>
        <w:tc>
          <w:tcPr>
            <w:tcW w:w="0" w:type="auto"/>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1,6</w:t>
            </w:r>
          </w:p>
        </w:tc>
        <w:tc>
          <w:tcPr>
            <w:tcW w:w="1563"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1 700</w:t>
            </w:r>
          </w:p>
        </w:tc>
      </w:tr>
      <w:tr w:rsidR="0063279F" w:rsidRPr="00C135A5">
        <w:trPr>
          <w:trHeight w:val="255"/>
        </w:trPr>
        <w:tc>
          <w:tcPr>
            <w:tcW w:w="0" w:type="auto"/>
            <w:noWrap/>
            <w:tcMar>
              <w:top w:w="15" w:type="dxa"/>
              <w:left w:w="15" w:type="dxa"/>
              <w:bottom w:w="0" w:type="dxa"/>
              <w:right w:w="15" w:type="dxa"/>
            </w:tcMar>
          </w:tcPr>
          <w:p w:rsidR="0063279F" w:rsidRPr="00C135A5" w:rsidRDefault="0063279F" w:rsidP="0063279F">
            <w:pPr>
              <w:rPr>
                <w:rFonts w:eastAsia="Arial Unicode MS"/>
                <w:color w:val="000000"/>
                <w:sz w:val="28"/>
                <w:szCs w:val="28"/>
              </w:rPr>
            </w:pPr>
            <w:r w:rsidRPr="00C135A5">
              <w:rPr>
                <w:color w:val="000000"/>
                <w:sz w:val="28"/>
                <w:szCs w:val="28"/>
              </w:rPr>
              <w:t>Промышленность и энергетика</w:t>
            </w:r>
          </w:p>
        </w:tc>
        <w:tc>
          <w:tcPr>
            <w:tcW w:w="0" w:type="auto"/>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2,4</w:t>
            </w:r>
          </w:p>
        </w:tc>
        <w:tc>
          <w:tcPr>
            <w:tcW w:w="1563"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2 550</w:t>
            </w:r>
          </w:p>
        </w:tc>
      </w:tr>
      <w:tr w:rsidR="0063279F" w:rsidRPr="00C135A5">
        <w:trPr>
          <w:trHeight w:val="255"/>
        </w:trPr>
        <w:tc>
          <w:tcPr>
            <w:tcW w:w="0" w:type="auto"/>
            <w:noWrap/>
            <w:tcMar>
              <w:top w:w="15" w:type="dxa"/>
              <w:left w:w="15" w:type="dxa"/>
              <w:bottom w:w="0" w:type="dxa"/>
              <w:right w:w="15" w:type="dxa"/>
            </w:tcMar>
          </w:tcPr>
          <w:p w:rsidR="0063279F" w:rsidRPr="00C135A5" w:rsidRDefault="0063279F" w:rsidP="0063279F">
            <w:pPr>
              <w:rPr>
                <w:rFonts w:eastAsia="Arial Unicode MS"/>
                <w:color w:val="000000"/>
                <w:sz w:val="28"/>
                <w:szCs w:val="28"/>
              </w:rPr>
            </w:pPr>
            <w:r w:rsidRPr="00C135A5">
              <w:rPr>
                <w:color w:val="000000"/>
                <w:sz w:val="28"/>
                <w:szCs w:val="28"/>
              </w:rPr>
              <w:t>Образование</w:t>
            </w:r>
          </w:p>
        </w:tc>
        <w:tc>
          <w:tcPr>
            <w:tcW w:w="0" w:type="auto"/>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2,5</w:t>
            </w:r>
          </w:p>
        </w:tc>
        <w:tc>
          <w:tcPr>
            <w:tcW w:w="1563"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2 656</w:t>
            </w:r>
          </w:p>
        </w:tc>
      </w:tr>
      <w:tr w:rsidR="0063279F" w:rsidRPr="00C135A5">
        <w:trPr>
          <w:trHeight w:val="255"/>
        </w:trPr>
        <w:tc>
          <w:tcPr>
            <w:tcW w:w="0" w:type="auto"/>
            <w:noWrap/>
            <w:tcMar>
              <w:top w:w="15" w:type="dxa"/>
              <w:left w:w="15" w:type="dxa"/>
              <w:bottom w:w="0" w:type="dxa"/>
              <w:right w:w="15" w:type="dxa"/>
            </w:tcMar>
          </w:tcPr>
          <w:p w:rsidR="0063279F" w:rsidRPr="00C135A5" w:rsidRDefault="0063279F" w:rsidP="0063279F">
            <w:pPr>
              <w:rPr>
                <w:rFonts w:eastAsia="Arial Unicode MS"/>
                <w:color w:val="000000"/>
                <w:sz w:val="28"/>
                <w:szCs w:val="28"/>
              </w:rPr>
            </w:pPr>
            <w:r w:rsidRPr="00C135A5">
              <w:rPr>
                <w:color w:val="000000"/>
                <w:sz w:val="28"/>
                <w:szCs w:val="28"/>
              </w:rPr>
              <w:t>Здравоохранение</w:t>
            </w:r>
          </w:p>
        </w:tc>
        <w:tc>
          <w:tcPr>
            <w:tcW w:w="0" w:type="auto"/>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1,2</w:t>
            </w:r>
          </w:p>
        </w:tc>
        <w:tc>
          <w:tcPr>
            <w:tcW w:w="1563"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1 275</w:t>
            </w:r>
          </w:p>
        </w:tc>
      </w:tr>
      <w:tr w:rsidR="0063279F" w:rsidRPr="00C135A5">
        <w:trPr>
          <w:trHeight w:val="255"/>
        </w:trPr>
        <w:tc>
          <w:tcPr>
            <w:tcW w:w="0" w:type="auto"/>
            <w:noWrap/>
            <w:tcMar>
              <w:top w:w="15" w:type="dxa"/>
              <w:left w:w="15" w:type="dxa"/>
              <w:bottom w:w="0" w:type="dxa"/>
              <w:right w:w="15" w:type="dxa"/>
            </w:tcMar>
          </w:tcPr>
          <w:p w:rsidR="0063279F" w:rsidRPr="00C135A5" w:rsidRDefault="0063279F" w:rsidP="0063279F">
            <w:pPr>
              <w:rPr>
                <w:rFonts w:eastAsia="Arial Unicode MS"/>
                <w:color w:val="000000"/>
                <w:sz w:val="28"/>
                <w:szCs w:val="28"/>
              </w:rPr>
            </w:pPr>
            <w:r w:rsidRPr="00C135A5">
              <w:rPr>
                <w:color w:val="000000"/>
                <w:sz w:val="28"/>
                <w:szCs w:val="28"/>
              </w:rPr>
              <w:t>Другие расходы</w:t>
            </w:r>
          </w:p>
        </w:tc>
        <w:tc>
          <w:tcPr>
            <w:tcW w:w="0" w:type="auto"/>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33,7</w:t>
            </w:r>
          </w:p>
        </w:tc>
        <w:tc>
          <w:tcPr>
            <w:tcW w:w="1563" w:type="dxa"/>
            <w:noWrap/>
            <w:tcMar>
              <w:top w:w="15" w:type="dxa"/>
              <w:left w:w="15" w:type="dxa"/>
              <w:bottom w:w="0" w:type="dxa"/>
              <w:right w:w="15" w:type="dxa"/>
            </w:tcMar>
          </w:tcPr>
          <w:p w:rsidR="0063279F" w:rsidRPr="00C135A5" w:rsidRDefault="0063279F" w:rsidP="0063279F">
            <w:pPr>
              <w:jc w:val="right"/>
              <w:rPr>
                <w:rFonts w:eastAsia="Arial Unicode MS"/>
                <w:b/>
                <w:bCs/>
                <w:color w:val="000000"/>
                <w:sz w:val="28"/>
                <w:szCs w:val="28"/>
              </w:rPr>
            </w:pPr>
            <w:r w:rsidRPr="00C135A5">
              <w:rPr>
                <w:b/>
                <w:bCs/>
                <w:color w:val="000000"/>
                <w:sz w:val="28"/>
                <w:szCs w:val="28"/>
              </w:rPr>
              <w:t>35 806</w:t>
            </w:r>
          </w:p>
        </w:tc>
      </w:tr>
      <w:tr w:rsidR="0063279F" w:rsidRPr="00C135A5">
        <w:trPr>
          <w:trHeight w:val="255"/>
        </w:trPr>
        <w:tc>
          <w:tcPr>
            <w:tcW w:w="0" w:type="auto"/>
            <w:noWrap/>
            <w:tcMar>
              <w:top w:w="15" w:type="dxa"/>
              <w:left w:w="15" w:type="dxa"/>
              <w:bottom w:w="0" w:type="dxa"/>
              <w:right w:w="15" w:type="dxa"/>
            </w:tcMar>
          </w:tcPr>
          <w:p w:rsidR="0063279F" w:rsidRPr="00C135A5" w:rsidRDefault="0063279F" w:rsidP="0063279F">
            <w:pPr>
              <w:rPr>
                <w:color w:val="000000"/>
                <w:sz w:val="28"/>
                <w:szCs w:val="28"/>
              </w:rPr>
            </w:pPr>
            <w:r w:rsidRPr="00C135A5">
              <w:rPr>
                <w:color w:val="000000"/>
                <w:sz w:val="28"/>
                <w:szCs w:val="28"/>
              </w:rPr>
              <w:t>Резерв</w:t>
            </w:r>
          </w:p>
        </w:tc>
        <w:tc>
          <w:tcPr>
            <w:tcW w:w="0" w:type="auto"/>
            <w:noWrap/>
            <w:tcMar>
              <w:top w:w="15" w:type="dxa"/>
              <w:left w:w="15" w:type="dxa"/>
              <w:bottom w:w="0" w:type="dxa"/>
              <w:right w:w="15" w:type="dxa"/>
            </w:tcMar>
          </w:tcPr>
          <w:p w:rsidR="0063279F" w:rsidRPr="00C135A5" w:rsidRDefault="0063279F" w:rsidP="0063279F">
            <w:pPr>
              <w:jc w:val="right"/>
              <w:rPr>
                <w:b/>
                <w:bCs/>
                <w:color w:val="000000"/>
                <w:sz w:val="28"/>
                <w:szCs w:val="28"/>
              </w:rPr>
            </w:pPr>
            <w:r w:rsidRPr="00C135A5">
              <w:rPr>
                <w:b/>
                <w:bCs/>
                <w:color w:val="000000"/>
                <w:sz w:val="28"/>
                <w:szCs w:val="28"/>
              </w:rPr>
              <w:t>3</w:t>
            </w:r>
          </w:p>
        </w:tc>
        <w:tc>
          <w:tcPr>
            <w:tcW w:w="1563" w:type="dxa"/>
            <w:noWrap/>
            <w:tcMar>
              <w:top w:w="15" w:type="dxa"/>
              <w:left w:w="15" w:type="dxa"/>
              <w:bottom w:w="0" w:type="dxa"/>
              <w:right w:w="15" w:type="dxa"/>
            </w:tcMar>
          </w:tcPr>
          <w:p w:rsidR="0063279F" w:rsidRPr="00C135A5" w:rsidRDefault="0063279F" w:rsidP="0063279F">
            <w:pPr>
              <w:jc w:val="right"/>
              <w:rPr>
                <w:b/>
                <w:bCs/>
                <w:color w:val="000000"/>
                <w:sz w:val="28"/>
                <w:szCs w:val="28"/>
              </w:rPr>
            </w:pPr>
            <w:r w:rsidRPr="00C135A5">
              <w:rPr>
                <w:b/>
                <w:bCs/>
                <w:color w:val="000000"/>
                <w:sz w:val="28"/>
                <w:szCs w:val="28"/>
              </w:rPr>
              <w:t>3188</w:t>
            </w:r>
          </w:p>
        </w:tc>
      </w:tr>
    </w:tbl>
    <w:p w:rsidR="0063279F" w:rsidRPr="00C135A5" w:rsidRDefault="0063279F" w:rsidP="0063279F">
      <w:pPr>
        <w:spacing w:line="360" w:lineRule="auto"/>
        <w:rPr>
          <w:color w:val="000000"/>
          <w:sz w:val="28"/>
          <w:szCs w:val="28"/>
        </w:rPr>
      </w:pPr>
    </w:p>
    <w:p w:rsidR="0063279F" w:rsidRPr="00C135A5" w:rsidRDefault="0063279F" w:rsidP="0063279F">
      <w:pPr>
        <w:pStyle w:val="a7"/>
        <w:tabs>
          <w:tab w:val="left" w:pos="7020"/>
        </w:tabs>
        <w:spacing w:line="360" w:lineRule="auto"/>
        <w:rPr>
          <w:color w:val="000000"/>
          <w:szCs w:val="28"/>
        </w:rPr>
      </w:pPr>
      <w:r w:rsidRPr="00C135A5">
        <w:rPr>
          <w:color w:val="000000"/>
          <w:szCs w:val="28"/>
        </w:rPr>
        <w:t xml:space="preserve">Диаграмма </w:t>
      </w:r>
      <w:r w:rsidRPr="00C135A5">
        <w:rPr>
          <w:color w:val="000000"/>
          <w:szCs w:val="28"/>
          <w:lang w:val="en-US"/>
        </w:rPr>
        <w:t>IX</w:t>
      </w:r>
      <w:r w:rsidRPr="00C135A5">
        <w:rPr>
          <w:color w:val="000000"/>
          <w:szCs w:val="28"/>
        </w:rPr>
        <w:t xml:space="preserve"> показывает количественный расход  на образование и на здравоохранение на душу населения. В США  на здравоохранение выделяется в 11,7 раз и в 5,9 раз средств больше, на образование в 1,3 раза и в 42,2 раз больше, чем в Канаде и в РФ соответственно.</w:t>
      </w:r>
    </w:p>
    <w:p w:rsidR="0063279F" w:rsidRPr="00C135A5" w:rsidRDefault="0063279F" w:rsidP="0063279F">
      <w:pPr>
        <w:pStyle w:val="a7"/>
        <w:tabs>
          <w:tab w:val="left" w:pos="7020"/>
        </w:tabs>
        <w:spacing w:line="360" w:lineRule="auto"/>
        <w:ind w:firstLine="0"/>
        <w:rPr>
          <w:color w:val="000000"/>
          <w:szCs w:val="28"/>
        </w:rPr>
      </w:pPr>
      <w:r w:rsidRPr="00C135A5">
        <w:rPr>
          <w:color w:val="000000"/>
          <w:szCs w:val="28"/>
        </w:rPr>
        <w:object w:dxaOrig="9646" w:dyaOrig="3360">
          <v:shape id="_x0000_i1034" type="#_x0000_t75" style="width:482.25pt;height:168pt" o:ole="">
            <v:imagedata r:id="rId21" o:title=""/>
          </v:shape>
          <o:OLEObject Type="Embed" ProgID="MSGraph.Chart.8" ShapeID="_x0000_i1034" DrawAspect="Content" ObjectID="_1469729437" r:id="rId22">
            <o:FieldCodes>\s</o:FieldCodes>
          </o:OLEObject>
        </w:object>
      </w:r>
      <w:r w:rsidRPr="00C135A5">
        <w:rPr>
          <w:color w:val="000000"/>
          <w:szCs w:val="28"/>
        </w:rPr>
        <w:t xml:space="preserve"> </w:t>
      </w:r>
    </w:p>
    <w:p w:rsidR="0063279F" w:rsidRPr="00C135A5" w:rsidRDefault="0063279F" w:rsidP="0063279F">
      <w:pPr>
        <w:pStyle w:val="a7"/>
        <w:tabs>
          <w:tab w:val="left" w:pos="7020"/>
        </w:tabs>
        <w:spacing w:line="360" w:lineRule="auto"/>
        <w:rPr>
          <w:color w:val="000000"/>
          <w:szCs w:val="28"/>
        </w:rPr>
      </w:pPr>
      <w:r w:rsidRPr="00C135A5">
        <w:rPr>
          <w:color w:val="000000"/>
          <w:szCs w:val="28"/>
        </w:rPr>
        <w:t xml:space="preserve">Расходы на сельское хозяйство зависят в основном от его экономического состояния и климатических условий. Диаграмма </w:t>
      </w:r>
      <w:r w:rsidRPr="00C135A5">
        <w:rPr>
          <w:color w:val="000000"/>
          <w:szCs w:val="28"/>
          <w:lang w:val="en-US"/>
        </w:rPr>
        <w:t>X</w:t>
      </w:r>
      <w:r w:rsidRPr="00C135A5">
        <w:rPr>
          <w:color w:val="000000"/>
          <w:szCs w:val="28"/>
        </w:rPr>
        <w:t xml:space="preserve"> иллюстрирует эти расходы.</w:t>
      </w:r>
    </w:p>
    <w:p w:rsidR="0063279F" w:rsidRPr="00C135A5" w:rsidRDefault="0063279F" w:rsidP="0063279F">
      <w:pPr>
        <w:tabs>
          <w:tab w:val="left" w:pos="7020"/>
        </w:tabs>
        <w:spacing w:line="360" w:lineRule="auto"/>
        <w:rPr>
          <w:color w:val="000000"/>
          <w:sz w:val="28"/>
          <w:szCs w:val="28"/>
        </w:rPr>
      </w:pPr>
      <w:r w:rsidRPr="00C135A5">
        <w:rPr>
          <w:color w:val="000000"/>
          <w:sz w:val="28"/>
          <w:szCs w:val="28"/>
        </w:rPr>
        <w:object w:dxaOrig="9646" w:dyaOrig="2909">
          <v:shape id="_x0000_i1035" type="#_x0000_t75" style="width:482.25pt;height:145.5pt" o:ole="">
            <v:imagedata r:id="rId23" o:title=""/>
          </v:shape>
          <o:OLEObject Type="Embed" ProgID="MSGraph.Chart.8" ShapeID="_x0000_i1035" DrawAspect="Content" ObjectID="_1469729438" r:id="rId24">
            <o:FieldCodes>\s</o:FieldCodes>
          </o:OLEObject>
        </w:object>
      </w:r>
    </w:p>
    <w:p w:rsidR="0063279F" w:rsidRPr="00C135A5" w:rsidRDefault="0063279F" w:rsidP="0063279F">
      <w:pPr>
        <w:tabs>
          <w:tab w:val="left" w:pos="7020"/>
        </w:tabs>
        <w:spacing w:line="360" w:lineRule="auto"/>
        <w:ind w:firstLine="709"/>
        <w:jc w:val="both"/>
        <w:rPr>
          <w:color w:val="000000"/>
          <w:sz w:val="28"/>
          <w:szCs w:val="28"/>
        </w:rPr>
      </w:pPr>
      <w:r w:rsidRPr="00C135A5">
        <w:rPr>
          <w:color w:val="000000"/>
          <w:sz w:val="28"/>
          <w:szCs w:val="28"/>
        </w:rPr>
        <w:t xml:space="preserve">Государственный долг наиболее актуальная проблема в России, в США и Канаде она стоит не так остро, хотя долг США равен 5’543’589 млн. долларов США, в Канаде – 615’931,3 млн. долларов США, а в РФ – 240’503,7 млн. долларов США. В расходной части бюджета  определяется специальная статья для этой цели. Диаграмма </w:t>
      </w:r>
      <w:r w:rsidRPr="00C135A5">
        <w:rPr>
          <w:color w:val="000000"/>
          <w:sz w:val="28"/>
          <w:szCs w:val="28"/>
          <w:lang w:val="en-US"/>
        </w:rPr>
        <w:t>XI</w:t>
      </w:r>
      <w:r w:rsidRPr="00C135A5">
        <w:rPr>
          <w:color w:val="000000"/>
          <w:sz w:val="28"/>
          <w:szCs w:val="28"/>
        </w:rPr>
        <w:t xml:space="preserve"> показывает уровень данных расходов в этих странах.</w:t>
      </w:r>
    </w:p>
    <w:p w:rsidR="0063279F" w:rsidRPr="00C135A5" w:rsidRDefault="0063279F" w:rsidP="0063279F">
      <w:pPr>
        <w:tabs>
          <w:tab w:val="left" w:pos="7020"/>
        </w:tabs>
        <w:spacing w:line="360" w:lineRule="auto"/>
        <w:ind w:left="7020" w:hanging="7020"/>
        <w:rPr>
          <w:color w:val="000000"/>
          <w:sz w:val="28"/>
          <w:szCs w:val="28"/>
        </w:rPr>
      </w:pPr>
      <w:r w:rsidRPr="00C135A5">
        <w:rPr>
          <w:color w:val="000000"/>
          <w:sz w:val="28"/>
          <w:szCs w:val="28"/>
        </w:rPr>
        <w:object w:dxaOrig="9526" w:dyaOrig="3060">
          <v:shape id="_x0000_i1036" type="#_x0000_t75" style="width:476.25pt;height:153pt" o:ole="">
            <v:imagedata r:id="rId25" o:title=""/>
          </v:shape>
          <o:OLEObject Type="Embed" ProgID="MSGraph.Chart.8" ShapeID="_x0000_i1036" DrawAspect="Content" ObjectID="_1469729439" r:id="rId26">
            <o:FieldCodes>\s</o:FieldCodes>
          </o:OLEObject>
        </w:object>
      </w:r>
    </w:p>
    <w:p w:rsidR="0063279F" w:rsidRPr="00C135A5" w:rsidRDefault="0063279F" w:rsidP="0063279F">
      <w:pPr>
        <w:tabs>
          <w:tab w:val="left" w:pos="7020"/>
        </w:tabs>
        <w:spacing w:line="360" w:lineRule="auto"/>
        <w:ind w:left="7020" w:hanging="7020"/>
        <w:rPr>
          <w:color w:val="000000"/>
          <w:sz w:val="28"/>
          <w:szCs w:val="28"/>
        </w:rPr>
      </w:pPr>
    </w:p>
    <w:p w:rsidR="0063279F" w:rsidRPr="00C135A5" w:rsidRDefault="0063279F" w:rsidP="0063279F">
      <w:pPr>
        <w:pStyle w:val="a7"/>
        <w:spacing w:line="360" w:lineRule="auto"/>
        <w:rPr>
          <w:color w:val="000000"/>
          <w:szCs w:val="28"/>
        </w:rPr>
      </w:pPr>
      <w:r w:rsidRPr="00C135A5">
        <w:rPr>
          <w:color w:val="000000"/>
          <w:szCs w:val="28"/>
        </w:rPr>
        <w:t xml:space="preserve">Бюджетный профицит - дефицит – превышение расходов над доходами – в РФ составлял в 2005 году +3,2% от ВВП, в США – 0,12%. </w:t>
      </w:r>
    </w:p>
    <w:p w:rsidR="0063279F" w:rsidRPr="00C135A5" w:rsidRDefault="0063279F" w:rsidP="0063279F">
      <w:pPr>
        <w:spacing w:line="360" w:lineRule="auto"/>
        <w:rPr>
          <w:color w:val="000000"/>
          <w:sz w:val="28"/>
          <w:szCs w:val="28"/>
          <w:lang w:val="en-US"/>
        </w:rPr>
      </w:pPr>
      <w:r w:rsidRPr="00C135A5">
        <w:rPr>
          <w:color w:val="000000"/>
          <w:sz w:val="28"/>
          <w:szCs w:val="28"/>
        </w:rPr>
        <w:object w:dxaOrig="9360" w:dyaOrig="4335">
          <v:shape id="_x0000_i1037" type="#_x0000_t75" style="width:468pt;height:216.75pt" o:ole="">
            <v:imagedata r:id="rId27" o:title=""/>
          </v:shape>
          <o:OLEObject Type="Embed" ProgID="MSGraph.Chart.8" ShapeID="_x0000_i1037" DrawAspect="Content" ObjectID="_1469729440" r:id="rId28">
            <o:FieldCodes>\s</o:FieldCodes>
          </o:OLEObject>
        </w:object>
      </w: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pStyle w:val="a7"/>
        <w:spacing w:line="360" w:lineRule="auto"/>
        <w:rPr>
          <w:color w:val="000000"/>
          <w:szCs w:val="28"/>
        </w:rPr>
      </w:pPr>
      <w:r w:rsidRPr="00C135A5">
        <w:rPr>
          <w:color w:val="000000"/>
          <w:szCs w:val="28"/>
        </w:rPr>
        <w:t xml:space="preserve">В предыдущих сравнениях, при переводе рублей РФ в доллары США, использовались курсы этих валют на день принятия федерального бюджета РФ – </w:t>
      </w:r>
      <w:smartTag w:uri="urn:schemas-microsoft-com:office:smarttags" w:element="date">
        <w:smartTagPr>
          <w:attr w:name="Year" w:val="2005"/>
          <w:attr w:name="Day" w:val="27"/>
          <w:attr w:name="Month" w:val="12"/>
          <w:attr w:name="ls" w:val="trans"/>
        </w:smartTagPr>
        <w:r w:rsidRPr="00C135A5">
          <w:rPr>
            <w:color w:val="000000"/>
            <w:szCs w:val="28"/>
          </w:rPr>
          <w:t xml:space="preserve">27декабря </w:t>
        </w:r>
        <w:smartTag w:uri="urn:schemas-microsoft-com:office:smarttags" w:element="metricconverter">
          <w:smartTagPr>
            <w:attr w:name="ProductID" w:val="2005 г"/>
          </w:smartTagPr>
          <w:r w:rsidRPr="00C135A5">
            <w:rPr>
              <w:color w:val="000000"/>
              <w:szCs w:val="28"/>
            </w:rPr>
            <w:t>2005 г</w:t>
          </w:r>
        </w:smartTag>
        <w:r w:rsidRPr="00C135A5">
          <w:rPr>
            <w:color w:val="000000"/>
            <w:szCs w:val="28"/>
          </w:rPr>
          <w:t>.</w:t>
        </w:r>
      </w:smartTag>
      <w:r w:rsidRPr="00C135A5">
        <w:rPr>
          <w:color w:val="000000"/>
          <w:szCs w:val="28"/>
        </w:rPr>
        <w:t xml:space="preserve"> Курс рубля за 1 доллар США в этот день составлял 28,6 рубля, 1 канадский доллар стоил 1,062 доллар США.</w:t>
      </w:r>
    </w:p>
    <w:p w:rsidR="0063279F" w:rsidRPr="00C135A5" w:rsidRDefault="0063279F" w:rsidP="0063279F">
      <w:pPr>
        <w:pStyle w:val="a7"/>
        <w:spacing w:line="360" w:lineRule="auto"/>
        <w:rPr>
          <w:color w:val="000000"/>
          <w:szCs w:val="28"/>
        </w:rPr>
      </w:pPr>
    </w:p>
    <w:p w:rsidR="0063279F" w:rsidRPr="00C135A5" w:rsidRDefault="0063279F" w:rsidP="0063279F">
      <w:pPr>
        <w:tabs>
          <w:tab w:val="left" w:pos="8820"/>
        </w:tabs>
        <w:spacing w:line="360" w:lineRule="auto"/>
        <w:rPr>
          <w:color w:val="000000"/>
          <w:sz w:val="28"/>
          <w:szCs w:val="28"/>
        </w:rPr>
      </w:pPr>
    </w:p>
    <w:p w:rsidR="0063279F" w:rsidRPr="00C135A5" w:rsidRDefault="0063279F" w:rsidP="0063279F">
      <w:pPr>
        <w:pStyle w:val="a4"/>
        <w:tabs>
          <w:tab w:val="clear" w:pos="4677"/>
          <w:tab w:val="clear" w:pos="9355"/>
        </w:tabs>
        <w:spacing w:line="360" w:lineRule="auto"/>
        <w:rPr>
          <w:color w:val="000000"/>
          <w:sz w:val="28"/>
          <w:szCs w:val="28"/>
        </w:rPr>
      </w:pPr>
    </w:p>
    <w:p w:rsidR="0063279F" w:rsidRPr="00C135A5" w:rsidRDefault="0063279F" w:rsidP="0063279F">
      <w:pPr>
        <w:spacing w:line="360" w:lineRule="auto"/>
        <w:ind w:firstLine="709"/>
        <w:jc w:val="both"/>
        <w:rPr>
          <w:color w:val="000000"/>
          <w:sz w:val="28"/>
          <w:szCs w:val="28"/>
        </w:rPr>
      </w:pPr>
      <w:r w:rsidRPr="00C135A5">
        <w:rPr>
          <w:color w:val="000000"/>
          <w:sz w:val="28"/>
          <w:szCs w:val="28"/>
        </w:rPr>
        <w:t xml:space="preserve">Проведенный сравнительный анализ показал, что население в нашей стране в 2005г. жило хуже, чем в США и Канаде. ВВП на душу населения почти </w:t>
      </w:r>
      <w:smartTag w:uri="urn:schemas-microsoft-com:office:smarttags" w:element="time">
        <w:smartTagPr>
          <w:attr w:name="Minute" w:val="0"/>
          <w:attr w:name="Hour" w:val="10"/>
        </w:smartTagPr>
        <w:r w:rsidRPr="00C135A5">
          <w:rPr>
            <w:color w:val="000000"/>
            <w:sz w:val="28"/>
            <w:szCs w:val="28"/>
          </w:rPr>
          <w:t>в 10</w:t>
        </w:r>
      </w:smartTag>
      <w:r w:rsidRPr="00C135A5">
        <w:rPr>
          <w:color w:val="000000"/>
          <w:sz w:val="28"/>
          <w:szCs w:val="28"/>
        </w:rPr>
        <w:t xml:space="preserve"> раз меньше. В предстоящие годы эта разница может уменьшиться, но не в той степени уровня жизни, что принято в цивилизованном мире, но гораздо лучше, чем в обществе развитого социализма, чем в первые годы перестройки. В настоящее время экономика не работает в полную силу: постоянные неплатежи, коррупция, плохая организация труда, несовершенная налоговая и вообще правовая система, но главными причинами, по моему мнению, являются не осознание гражданами России законов рыночной экономики, ”дикая” приватизация крупнейших российских предприятий.</w:t>
      </w:r>
    </w:p>
    <w:p w:rsidR="0063279F" w:rsidRPr="00C135A5" w:rsidRDefault="0063279F" w:rsidP="0063279F">
      <w:pPr>
        <w:spacing w:line="360" w:lineRule="auto"/>
        <w:ind w:firstLine="709"/>
        <w:jc w:val="both"/>
        <w:rPr>
          <w:color w:val="000000"/>
          <w:sz w:val="28"/>
          <w:szCs w:val="28"/>
        </w:rPr>
      </w:pPr>
      <w:r w:rsidRPr="00C135A5">
        <w:rPr>
          <w:color w:val="000000"/>
          <w:sz w:val="28"/>
          <w:szCs w:val="28"/>
        </w:rPr>
        <w:t xml:space="preserve">Но как показывают последние годы, определился рост производства в некоторых отраслях, оживляется инвестиционный климат, вовремя выплачиваются пенсии и заработные платы. Российская Федерация в </w:t>
      </w:r>
      <w:r w:rsidRPr="00C135A5">
        <w:rPr>
          <w:color w:val="000000"/>
          <w:sz w:val="28"/>
          <w:szCs w:val="28"/>
          <w:lang w:val="en-US"/>
        </w:rPr>
        <w:t>XXI</w:t>
      </w:r>
      <w:r w:rsidRPr="00C135A5">
        <w:rPr>
          <w:color w:val="000000"/>
          <w:sz w:val="28"/>
          <w:szCs w:val="28"/>
        </w:rPr>
        <w:t xml:space="preserve"> век вошла с большими предпосылками для достижения уровня развития наиболее передовых стран.</w:t>
      </w: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pStyle w:val="1"/>
        <w:spacing w:before="0" w:line="360" w:lineRule="auto"/>
        <w:ind w:firstLine="0"/>
        <w:rPr>
          <w:b w:val="0"/>
          <w:color w:val="000000"/>
          <w:sz w:val="28"/>
          <w:szCs w:val="28"/>
        </w:rPr>
      </w:pPr>
    </w:p>
    <w:p w:rsidR="0063279F" w:rsidRPr="00C135A5" w:rsidRDefault="0063279F" w:rsidP="0063279F">
      <w:pPr>
        <w:rPr>
          <w:color w:val="000000"/>
        </w:rPr>
      </w:pPr>
    </w:p>
    <w:p w:rsidR="0063279F" w:rsidRPr="00C135A5" w:rsidRDefault="0063279F" w:rsidP="0063279F">
      <w:pPr>
        <w:pStyle w:val="1"/>
        <w:jc w:val="center"/>
        <w:rPr>
          <w:color w:val="000000"/>
        </w:rPr>
      </w:pPr>
      <w:bookmarkStart w:id="36" w:name="_Toc164784334"/>
      <w:r w:rsidRPr="00C135A5">
        <w:rPr>
          <w:color w:val="000000"/>
        </w:rPr>
        <w:t>Заключение</w:t>
      </w:r>
      <w:bookmarkEnd w:id="36"/>
    </w:p>
    <w:p w:rsidR="0063279F" w:rsidRPr="00C135A5" w:rsidRDefault="0063279F" w:rsidP="0063279F">
      <w:pPr>
        <w:pStyle w:val="a7"/>
        <w:spacing w:line="360" w:lineRule="auto"/>
        <w:rPr>
          <w:color w:val="000000"/>
          <w:szCs w:val="28"/>
        </w:rPr>
      </w:pPr>
      <w:r w:rsidRPr="00C135A5">
        <w:rPr>
          <w:color w:val="000000"/>
          <w:szCs w:val="28"/>
        </w:rPr>
        <w:t>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С одной стороны, бюджет, являясь всего лишь комплексом документов, разрабатываемых одной ветвью власти и утверждаемых другой, выполняет довольно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 и самостоятельной роли не играет.</w:t>
      </w:r>
    </w:p>
    <w:p w:rsidR="0063279F" w:rsidRPr="00C135A5" w:rsidRDefault="0063279F" w:rsidP="0063279F">
      <w:pPr>
        <w:pStyle w:val="a7"/>
        <w:spacing w:line="360" w:lineRule="auto"/>
        <w:rPr>
          <w:color w:val="000000"/>
          <w:szCs w:val="28"/>
        </w:rPr>
      </w:pPr>
      <w:r w:rsidRPr="00C135A5">
        <w:rPr>
          <w:color w:val="000000"/>
          <w:szCs w:val="28"/>
        </w:rPr>
        <w:t>Однако именно бюджет, показывая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Через бюджет происходит перераспределение национального дохода и внутреннего валового продукта.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w:t>
      </w:r>
    </w:p>
    <w:p w:rsidR="0063279F" w:rsidRPr="00C135A5" w:rsidRDefault="0063279F" w:rsidP="0063279F">
      <w:pPr>
        <w:widowControl w:val="0"/>
        <w:spacing w:line="360" w:lineRule="auto"/>
        <w:ind w:firstLine="709"/>
        <w:jc w:val="both"/>
        <w:rPr>
          <w:color w:val="000000"/>
          <w:sz w:val="28"/>
          <w:szCs w:val="28"/>
        </w:rPr>
      </w:pPr>
      <w:r w:rsidRPr="00C135A5">
        <w:rPr>
          <w:color w:val="000000"/>
          <w:sz w:val="28"/>
          <w:szCs w:val="28"/>
        </w:rPr>
        <w:t xml:space="preserve">Таким образом,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 </w:t>
      </w:r>
    </w:p>
    <w:p w:rsidR="0063279F" w:rsidRPr="00C135A5" w:rsidRDefault="0063279F" w:rsidP="0063279F">
      <w:pPr>
        <w:widowControl w:val="0"/>
        <w:spacing w:line="360" w:lineRule="auto"/>
        <w:ind w:firstLine="426"/>
        <w:jc w:val="both"/>
        <w:rPr>
          <w:color w:val="000000"/>
          <w:sz w:val="28"/>
          <w:szCs w:val="28"/>
        </w:rPr>
      </w:pPr>
    </w:p>
    <w:p w:rsidR="0063279F" w:rsidRDefault="0063279F" w:rsidP="0063279F">
      <w:pPr>
        <w:widowControl w:val="0"/>
        <w:spacing w:line="360" w:lineRule="auto"/>
        <w:ind w:firstLine="426"/>
        <w:jc w:val="both"/>
        <w:rPr>
          <w:color w:val="000000"/>
          <w:sz w:val="28"/>
          <w:szCs w:val="28"/>
        </w:rPr>
      </w:pPr>
    </w:p>
    <w:p w:rsidR="0063279F" w:rsidRDefault="0063279F" w:rsidP="0063279F">
      <w:pPr>
        <w:widowControl w:val="0"/>
        <w:spacing w:line="360" w:lineRule="auto"/>
        <w:ind w:firstLine="426"/>
        <w:jc w:val="both"/>
        <w:rPr>
          <w:color w:val="000000"/>
          <w:sz w:val="28"/>
          <w:szCs w:val="28"/>
        </w:rPr>
      </w:pPr>
    </w:p>
    <w:p w:rsidR="0063279F" w:rsidRDefault="0063279F" w:rsidP="0063279F">
      <w:pPr>
        <w:widowControl w:val="0"/>
        <w:spacing w:line="360" w:lineRule="auto"/>
        <w:ind w:firstLine="426"/>
        <w:jc w:val="both"/>
        <w:rPr>
          <w:color w:val="000000"/>
          <w:sz w:val="28"/>
          <w:szCs w:val="28"/>
        </w:rPr>
      </w:pPr>
    </w:p>
    <w:p w:rsidR="0063279F" w:rsidRDefault="0063279F" w:rsidP="0063279F">
      <w:pPr>
        <w:widowControl w:val="0"/>
        <w:spacing w:line="360" w:lineRule="auto"/>
        <w:ind w:firstLine="426"/>
        <w:jc w:val="both"/>
        <w:rPr>
          <w:color w:val="000000"/>
          <w:sz w:val="28"/>
          <w:szCs w:val="28"/>
        </w:rPr>
      </w:pPr>
    </w:p>
    <w:p w:rsidR="0063279F" w:rsidRDefault="0063279F" w:rsidP="0063279F">
      <w:pPr>
        <w:widowControl w:val="0"/>
        <w:spacing w:line="360" w:lineRule="auto"/>
        <w:ind w:firstLine="426"/>
        <w:jc w:val="both"/>
        <w:rPr>
          <w:color w:val="000000"/>
          <w:sz w:val="28"/>
          <w:szCs w:val="28"/>
        </w:rPr>
      </w:pPr>
    </w:p>
    <w:p w:rsidR="0063279F" w:rsidRPr="00C135A5" w:rsidRDefault="0063279F" w:rsidP="0063279F">
      <w:pPr>
        <w:widowControl w:val="0"/>
        <w:spacing w:line="360" w:lineRule="auto"/>
        <w:ind w:firstLine="426"/>
        <w:jc w:val="both"/>
        <w:rPr>
          <w:color w:val="000000"/>
          <w:sz w:val="28"/>
          <w:szCs w:val="28"/>
        </w:rPr>
      </w:pPr>
    </w:p>
    <w:p w:rsidR="0063279F" w:rsidRPr="00C135A5" w:rsidRDefault="0063279F" w:rsidP="0063279F">
      <w:pPr>
        <w:pStyle w:val="1"/>
        <w:jc w:val="center"/>
        <w:rPr>
          <w:color w:val="000000"/>
          <w:sz w:val="28"/>
          <w:szCs w:val="28"/>
        </w:rPr>
      </w:pPr>
      <w:bookmarkStart w:id="37" w:name="_Toc164784335"/>
      <w:r w:rsidRPr="00C135A5">
        <w:rPr>
          <w:color w:val="000000"/>
        </w:rPr>
        <w:t>Список использованной литературы</w:t>
      </w:r>
      <w:bookmarkEnd w:id="37"/>
    </w:p>
    <w:p w:rsidR="0063279F" w:rsidRPr="00C135A5" w:rsidRDefault="0063279F" w:rsidP="0063279F">
      <w:pPr>
        <w:numPr>
          <w:ilvl w:val="0"/>
          <w:numId w:val="4"/>
        </w:numPr>
        <w:spacing w:before="60" w:line="360" w:lineRule="auto"/>
        <w:ind w:left="425" w:hanging="425"/>
        <w:jc w:val="both"/>
        <w:rPr>
          <w:color w:val="000000"/>
          <w:sz w:val="28"/>
          <w:szCs w:val="28"/>
        </w:rPr>
      </w:pPr>
      <w:r w:rsidRPr="00C135A5">
        <w:rPr>
          <w:color w:val="000000"/>
          <w:sz w:val="28"/>
          <w:szCs w:val="28"/>
        </w:rPr>
        <w:t xml:space="preserve">Бюджетный кодекс Российской Федерации. Принят ГД РФ и одобрен СФ РФ </w:t>
      </w:r>
      <w:smartTag w:uri="urn:schemas-microsoft-com:office:smarttags" w:element="date">
        <w:smartTagPr>
          <w:attr w:name="Year" w:val="1998"/>
          <w:attr w:name="Day" w:val="17"/>
          <w:attr w:name="Month" w:val="07"/>
          <w:attr w:name="ls" w:val="trans"/>
        </w:smartTagPr>
        <w:r w:rsidRPr="00C135A5">
          <w:rPr>
            <w:color w:val="000000"/>
            <w:sz w:val="28"/>
            <w:szCs w:val="28"/>
          </w:rPr>
          <w:t>17.07.1998</w:t>
        </w:r>
      </w:smartTag>
      <w:r w:rsidRPr="00C135A5">
        <w:rPr>
          <w:color w:val="000000"/>
          <w:sz w:val="28"/>
          <w:szCs w:val="28"/>
        </w:rPr>
        <w:t xml:space="preserve"> г. № 145-ФЗ (БК РФ)</w:t>
      </w:r>
    </w:p>
    <w:p w:rsidR="0063279F" w:rsidRPr="00C135A5" w:rsidRDefault="0063279F" w:rsidP="0063279F">
      <w:pPr>
        <w:numPr>
          <w:ilvl w:val="0"/>
          <w:numId w:val="4"/>
        </w:numPr>
        <w:spacing w:before="60" w:line="360" w:lineRule="auto"/>
        <w:ind w:left="425" w:hanging="425"/>
        <w:jc w:val="both"/>
        <w:rPr>
          <w:color w:val="000000"/>
          <w:sz w:val="28"/>
          <w:szCs w:val="28"/>
        </w:rPr>
      </w:pPr>
      <w:r w:rsidRPr="00C135A5">
        <w:rPr>
          <w:color w:val="000000"/>
          <w:sz w:val="28"/>
          <w:szCs w:val="28"/>
        </w:rPr>
        <w:t xml:space="preserve">ФЗ от </w:t>
      </w:r>
      <w:smartTag w:uri="urn:schemas-microsoft-com:office:smarttags" w:element="date">
        <w:smartTagPr>
          <w:attr w:name="Year" w:val="2005"/>
          <w:attr w:name="Day" w:val="27"/>
          <w:attr w:name="Month" w:val="12"/>
          <w:attr w:name="ls" w:val="trans"/>
        </w:smartTagPr>
        <w:r w:rsidRPr="00C135A5">
          <w:rPr>
            <w:color w:val="000000"/>
            <w:sz w:val="28"/>
            <w:szCs w:val="28"/>
          </w:rPr>
          <w:t>27.12.2005</w:t>
        </w:r>
      </w:smartTag>
      <w:r w:rsidRPr="00C135A5">
        <w:rPr>
          <w:color w:val="000000"/>
          <w:sz w:val="28"/>
          <w:szCs w:val="28"/>
        </w:rPr>
        <w:t>г№ 42-ФЗ «О Федеральном бюджете на 2006 год»</w:t>
      </w:r>
    </w:p>
    <w:p w:rsidR="0063279F" w:rsidRPr="00C135A5" w:rsidRDefault="0063279F" w:rsidP="0063279F">
      <w:pPr>
        <w:numPr>
          <w:ilvl w:val="0"/>
          <w:numId w:val="4"/>
        </w:numPr>
        <w:spacing w:before="60" w:line="360" w:lineRule="auto"/>
        <w:ind w:left="425" w:hanging="425"/>
        <w:jc w:val="both"/>
        <w:rPr>
          <w:color w:val="000000"/>
          <w:sz w:val="28"/>
          <w:szCs w:val="28"/>
        </w:rPr>
      </w:pPr>
      <w:r w:rsidRPr="00C135A5">
        <w:rPr>
          <w:color w:val="000000"/>
          <w:sz w:val="28"/>
          <w:szCs w:val="28"/>
        </w:rPr>
        <w:t xml:space="preserve">ФЗ от </w:t>
      </w:r>
      <w:smartTag w:uri="urn:schemas-microsoft-com:office:smarttags" w:element="date">
        <w:smartTagPr>
          <w:attr w:name="Year" w:val="96"/>
          <w:attr w:name="Day" w:val="15"/>
          <w:attr w:name="Month" w:val="07"/>
          <w:attr w:name="ls" w:val="trans"/>
        </w:smartTagPr>
        <w:r w:rsidRPr="00C135A5">
          <w:rPr>
            <w:color w:val="000000"/>
            <w:sz w:val="28"/>
            <w:szCs w:val="28"/>
          </w:rPr>
          <w:t>15.07.96</w:t>
        </w:r>
      </w:smartTag>
      <w:r w:rsidRPr="00C135A5">
        <w:rPr>
          <w:color w:val="000000"/>
          <w:sz w:val="28"/>
          <w:szCs w:val="28"/>
        </w:rPr>
        <w:t xml:space="preserve"> № 115-ФЗ «О бюджетной классификации Российской Федерации» с изменениями от </w:t>
      </w:r>
      <w:smartTag w:uri="urn:schemas-microsoft-com:office:smarttags" w:element="date">
        <w:smartTagPr>
          <w:attr w:name="Year" w:val="2005"/>
          <w:attr w:name="Day" w:val="22"/>
          <w:attr w:name="Month" w:val="12"/>
          <w:attr w:name="ls" w:val="trans"/>
        </w:smartTagPr>
        <w:r w:rsidRPr="00C135A5">
          <w:rPr>
            <w:color w:val="000000"/>
            <w:sz w:val="28"/>
            <w:szCs w:val="28"/>
          </w:rPr>
          <w:t>22.12.2005</w:t>
        </w:r>
      </w:smartTag>
      <w:r w:rsidRPr="00C135A5">
        <w:rPr>
          <w:color w:val="000000"/>
          <w:sz w:val="28"/>
          <w:szCs w:val="28"/>
        </w:rPr>
        <w:t xml:space="preserve"> № 176-ФЗ.</w:t>
      </w:r>
    </w:p>
    <w:p w:rsidR="0063279F" w:rsidRPr="00C135A5" w:rsidRDefault="0063279F" w:rsidP="0063279F">
      <w:pPr>
        <w:numPr>
          <w:ilvl w:val="0"/>
          <w:numId w:val="4"/>
        </w:numPr>
        <w:spacing w:before="60" w:line="360" w:lineRule="auto"/>
        <w:ind w:left="425" w:hanging="425"/>
        <w:jc w:val="both"/>
        <w:rPr>
          <w:color w:val="000000"/>
          <w:sz w:val="28"/>
          <w:szCs w:val="28"/>
        </w:rPr>
      </w:pPr>
      <w:r w:rsidRPr="00C135A5">
        <w:rPr>
          <w:color w:val="000000"/>
          <w:sz w:val="28"/>
          <w:szCs w:val="28"/>
        </w:rPr>
        <w:t xml:space="preserve">Закон РСФСР от </w:t>
      </w:r>
      <w:smartTag w:uri="urn:schemas-microsoft-com:office:smarttags" w:element="date">
        <w:smartTagPr>
          <w:attr w:name="Year" w:val="91"/>
          <w:attr w:name="Day" w:val="10"/>
          <w:attr w:name="Month" w:val="10"/>
          <w:attr w:name="ls" w:val="trans"/>
        </w:smartTagPr>
        <w:r w:rsidRPr="00C135A5">
          <w:rPr>
            <w:color w:val="000000"/>
            <w:sz w:val="28"/>
            <w:szCs w:val="28"/>
          </w:rPr>
          <w:t>10.10.91</w:t>
        </w:r>
      </w:smartTag>
      <w:r w:rsidRPr="00C135A5">
        <w:rPr>
          <w:color w:val="000000"/>
          <w:sz w:val="28"/>
          <w:szCs w:val="28"/>
        </w:rPr>
        <w:t xml:space="preserve"> № 1734-1 «Об основах бюджетного устройства и бюджетного процесса в РСФСР»</w:t>
      </w:r>
    </w:p>
    <w:p w:rsidR="0063279F" w:rsidRPr="00C135A5" w:rsidRDefault="0063279F" w:rsidP="0063279F">
      <w:pPr>
        <w:numPr>
          <w:ilvl w:val="0"/>
          <w:numId w:val="4"/>
        </w:numPr>
        <w:spacing w:before="60" w:line="360" w:lineRule="auto"/>
        <w:ind w:left="425" w:hanging="425"/>
        <w:jc w:val="both"/>
        <w:rPr>
          <w:color w:val="000000"/>
          <w:sz w:val="28"/>
          <w:szCs w:val="28"/>
        </w:rPr>
      </w:pPr>
      <w:r w:rsidRPr="00C135A5">
        <w:rPr>
          <w:color w:val="000000"/>
          <w:sz w:val="28"/>
          <w:szCs w:val="28"/>
        </w:rPr>
        <w:t xml:space="preserve">Приказ МФ РФ от </w:t>
      </w:r>
      <w:smartTag w:uri="urn:schemas-microsoft-com:office:smarttags" w:element="date">
        <w:smartTagPr>
          <w:attr w:name="Year" w:val="2005"/>
          <w:attr w:name="Day" w:val="21"/>
          <w:attr w:name="Month" w:val="12"/>
          <w:attr w:name="ls" w:val="trans"/>
        </w:smartTagPr>
        <w:r w:rsidRPr="00C135A5">
          <w:rPr>
            <w:color w:val="000000"/>
            <w:sz w:val="28"/>
            <w:szCs w:val="28"/>
          </w:rPr>
          <w:t>21.12.2005</w:t>
        </w:r>
      </w:smartTag>
      <w:r w:rsidRPr="00C135A5">
        <w:rPr>
          <w:color w:val="000000"/>
          <w:sz w:val="28"/>
          <w:szCs w:val="28"/>
        </w:rPr>
        <w:t>г.. № 152-н «Об утверждении Указаний о порядке применения бюджетной классификации Российской Федерации»</w:t>
      </w:r>
    </w:p>
    <w:p w:rsidR="0063279F" w:rsidRPr="00C135A5" w:rsidRDefault="0063279F" w:rsidP="0063279F">
      <w:pPr>
        <w:numPr>
          <w:ilvl w:val="0"/>
          <w:numId w:val="4"/>
        </w:numPr>
        <w:spacing w:before="60" w:line="360" w:lineRule="auto"/>
        <w:ind w:left="425" w:hanging="425"/>
        <w:jc w:val="both"/>
        <w:rPr>
          <w:color w:val="000000"/>
          <w:sz w:val="28"/>
          <w:szCs w:val="28"/>
        </w:rPr>
      </w:pPr>
      <w:r w:rsidRPr="00C135A5">
        <w:rPr>
          <w:color w:val="000000"/>
          <w:sz w:val="28"/>
          <w:szCs w:val="28"/>
        </w:rPr>
        <w:t>Волобуев В. «Федеральный бюджет США» // МЭМО 2001г № 10 – с.134</w:t>
      </w:r>
    </w:p>
    <w:p w:rsidR="0063279F" w:rsidRPr="00C135A5" w:rsidRDefault="0063279F" w:rsidP="0063279F">
      <w:pPr>
        <w:numPr>
          <w:ilvl w:val="0"/>
          <w:numId w:val="4"/>
        </w:numPr>
        <w:spacing w:before="60" w:line="360" w:lineRule="auto"/>
        <w:ind w:left="425" w:hanging="425"/>
        <w:jc w:val="both"/>
        <w:rPr>
          <w:color w:val="000000"/>
          <w:sz w:val="28"/>
          <w:szCs w:val="28"/>
        </w:rPr>
      </w:pPr>
      <w:r w:rsidRPr="00C135A5">
        <w:rPr>
          <w:color w:val="000000"/>
          <w:sz w:val="28"/>
          <w:szCs w:val="28"/>
        </w:rPr>
        <w:t>Лебедев И.А. Австралия и Канада - М.: Мысль,</w:t>
      </w:r>
      <w:r w:rsidRPr="00C135A5">
        <w:rPr>
          <w:noProof/>
          <w:color w:val="000000"/>
          <w:sz w:val="28"/>
          <w:szCs w:val="28"/>
        </w:rPr>
        <w:t xml:space="preserve"> 1999г.</w:t>
      </w:r>
    </w:p>
    <w:p w:rsidR="0063279F" w:rsidRPr="00C135A5" w:rsidRDefault="0063279F" w:rsidP="0063279F">
      <w:pPr>
        <w:numPr>
          <w:ilvl w:val="0"/>
          <w:numId w:val="4"/>
        </w:numPr>
        <w:spacing w:before="60" w:line="360" w:lineRule="auto"/>
        <w:ind w:left="425" w:hanging="425"/>
        <w:jc w:val="both"/>
        <w:rPr>
          <w:color w:val="000000"/>
          <w:sz w:val="28"/>
          <w:szCs w:val="28"/>
        </w:rPr>
      </w:pPr>
      <w:r w:rsidRPr="00C135A5">
        <w:rPr>
          <w:noProof/>
          <w:color w:val="000000"/>
          <w:sz w:val="28"/>
          <w:szCs w:val="28"/>
        </w:rPr>
        <w:t>Макконел К.Р., Брю С.Л. Экономикс: Принципы, проблемы и политика. – М.:Республика, 2000г</w:t>
      </w:r>
    </w:p>
    <w:p w:rsidR="0063279F" w:rsidRPr="00C135A5" w:rsidRDefault="0063279F" w:rsidP="0063279F">
      <w:pPr>
        <w:numPr>
          <w:ilvl w:val="0"/>
          <w:numId w:val="4"/>
        </w:numPr>
        <w:spacing w:before="60" w:line="360" w:lineRule="auto"/>
        <w:ind w:left="425" w:hanging="425"/>
        <w:jc w:val="both"/>
        <w:rPr>
          <w:color w:val="000000"/>
          <w:sz w:val="28"/>
          <w:szCs w:val="28"/>
        </w:rPr>
      </w:pPr>
      <w:r w:rsidRPr="00C135A5">
        <w:rPr>
          <w:color w:val="000000"/>
          <w:sz w:val="28"/>
          <w:szCs w:val="28"/>
        </w:rPr>
        <w:t xml:space="preserve">«О федеральном бюджете на 2006 год» от </w:t>
      </w:r>
      <w:smartTag w:uri="urn:schemas-microsoft-com:office:smarttags" w:element="date">
        <w:smartTagPr>
          <w:attr w:name="Year" w:val="2005"/>
          <w:attr w:name="Day" w:val="27"/>
          <w:attr w:name="Month" w:val="12"/>
          <w:attr w:name="ls" w:val="trans"/>
        </w:smartTagPr>
        <w:r w:rsidRPr="00C135A5">
          <w:rPr>
            <w:color w:val="000000"/>
            <w:sz w:val="28"/>
            <w:szCs w:val="28"/>
          </w:rPr>
          <w:t>27.12.2005</w:t>
        </w:r>
      </w:smartTag>
      <w:r w:rsidRPr="00C135A5">
        <w:rPr>
          <w:color w:val="000000"/>
          <w:sz w:val="28"/>
          <w:szCs w:val="28"/>
        </w:rPr>
        <w:t>г (</w:t>
      </w:r>
      <w:r w:rsidRPr="00874185">
        <w:rPr>
          <w:sz w:val="28"/>
          <w:szCs w:val="28"/>
          <w:lang w:val="en-US"/>
        </w:rPr>
        <w:t>http</w:t>
      </w:r>
      <w:r w:rsidRPr="00874185">
        <w:rPr>
          <w:sz w:val="28"/>
          <w:szCs w:val="28"/>
        </w:rPr>
        <w:t>://</w:t>
      </w:r>
      <w:r w:rsidRPr="00874185">
        <w:rPr>
          <w:sz w:val="28"/>
          <w:szCs w:val="28"/>
          <w:lang w:val="en-US"/>
        </w:rPr>
        <w:t>www</w:t>
      </w:r>
      <w:r w:rsidRPr="00874185">
        <w:rPr>
          <w:sz w:val="28"/>
          <w:szCs w:val="28"/>
        </w:rPr>
        <w:t>.</w:t>
      </w:r>
      <w:r w:rsidRPr="00874185">
        <w:rPr>
          <w:sz w:val="28"/>
          <w:szCs w:val="28"/>
          <w:lang w:val="en-US"/>
        </w:rPr>
        <w:t>minfin</w:t>
      </w:r>
      <w:r w:rsidRPr="00874185">
        <w:rPr>
          <w:sz w:val="28"/>
          <w:szCs w:val="28"/>
        </w:rPr>
        <w:t>.</w:t>
      </w:r>
      <w:r w:rsidRPr="00874185">
        <w:rPr>
          <w:sz w:val="28"/>
          <w:szCs w:val="28"/>
          <w:lang w:val="en-US"/>
        </w:rPr>
        <w:t>ru</w:t>
      </w:r>
      <w:r w:rsidRPr="00874185">
        <w:rPr>
          <w:sz w:val="28"/>
          <w:szCs w:val="28"/>
        </w:rPr>
        <w:t>/</w:t>
      </w:r>
      <w:r w:rsidRPr="00C135A5">
        <w:rPr>
          <w:color w:val="000000"/>
          <w:sz w:val="28"/>
          <w:szCs w:val="28"/>
        </w:rPr>
        <w:t>)</w:t>
      </w:r>
    </w:p>
    <w:p w:rsidR="0063279F" w:rsidRPr="00C135A5" w:rsidRDefault="0063279F" w:rsidP="0063279F">
      <w:pPr>
        <w:numPr>
          <w:ilvl w:val="0"/>
          <w:numId w:val="4"/>
        </w:numPr>
        <w:spacing w:before="60" w:line="360" w:lineRule="auto"/>
        <w:ind w:left="425" w:hanging="425"/>
        <w:jc w:val="both"/>
        <w:rPr>
          <w:color w:val="000000"/>
          <w:sz w:val="28"/>
          <w:szCs w:val="28"/>
          <w:lang w:val="en-US"/>
        </w:rPr>
      </w:pPr>
      <w:r w:rsidRPr="00C135A5">
        <w:rPr>
          <w:color w:val="000000"/>
          <w:sz w:val="28"/>
          <w:szCs w:val="28"/>
          <w:lang w:val="en-US"/>
        </w:rPr>
        <w:t>BUDGET OF THE UNITED STATES GOVERNMENT. Fiscal Year 2005. HISTORICAL TABLES (</w:t>
      </w:r>
      <w:r w:rsidRPr="00874185">
        <w:rPr>
          <w:sz w:val="28"/>
          <w:szCs w:val="28"/>
          <w:lang w:val="en-US"/>
        </w:rPr>
        <w:t>http://www.gpo.gov/usbudget/</w:t>
      </w:r>
      <w:r w:rsidRPr="00C135A5">
        <w:rPr>
          <w:color w:val="000000"/>
          <w:sz w:val="28"/>
          <w:szCs w:val="28"/>
          <w:lang w:val="en-US"/>
        </w:rPr>
        <w:t>)</w:t>
      </w:r>
    </w:p>
    <w:p w:rsidR="0063279F" w:rsidRPr="00C135A5" w:rsidRDefault="0063279F" w:rsidP="0063279F">
      <w:pPr>
        <w:numPr>
          <w:ilvl w:val="0"/>
          <w:numId w:val="4"/>
        </w:numPr>
        <w:spacing w:before="60" w:line="360" w:lineRule="auto"/>
        <w:ind w:left="425" w:hanging="425"/>
        <w:jc w:val="both"/>
        <w:rPr>
          <w:color w:val="000000"/>
          <w:sz w:val="28"/>
          <w:szCs w:val="28"/>
          <w:lang w:val="en-US"/>
        </w:rPr>
      </w:pPr>
      <w:r w:rsidRPr="00C135A5">
        <w:rPr>
          <w:color w:val="000000"/>
          <w:sz w:val="28"/>
          <w:szCs w:val="28"/>
          <w:lang w:val="en-US"/>
        </w:rPr>
        <w:t xml:space="preserve">Department of Finance </w:t>
      </w:r>
      <w:smartTag w:uri="urn:schemas-microsoft-com:office:smarttags" w:element="place">
        <w:smartTag w:uri="urn:schemas-microsoft-com:office:smarttags" w:element="country-region">
          <w:r w:rsidRPr="00C135A5">
            <w:rPr>
              <w:color w:val="000000"/>
              <w:sz w:val="28"/>
              <w:szCs w:val="28"/>
              <w:lang w:val="en-US"/>
            </w:rPr>
            <w:t>Canada</w:t>
          </w:r>
        </w:smartTag>
      </w:smartTag>
      <w:r w:rsidRPr="00C135A5">
        <w:rPr>
          <w:color w:val="000000"/>
          <w:sz w:val="28"/>
          <w:szCs w:val="28"/>
          <w:lang w:val="en-US"/>
        </w:rPr>
        <w:t>. The Budget Chart Book 2005 (</w:t>
      </w:r>
      <w:r w:rsidRPr="00874185">
        <w:rPr>
          <w:sz w:val="28"/>
          <w:szCs w:val="28"/>
          <w:lang w:val="en-US"/>
        </w:rPr>
        <w:t>http://www.fin.gc.ca/budget/</w:t>
      </w:r>
      <w:r w:rsidRPr="00C135A5">
        <w:rPr>
          <w:color w:val="000000"/>
          <w:sz w:val="28"/>
          <w:szCs w:val="28"/>
          <w:lang w:val="en-US"/>
        </w:rPr>
        <w:t>)</w:t>
      </w:r>
    </w:p>
    <w:p w:rsidR="0063279F" w:rsidRPr="00C135A5" w:rsidRDefault="0063279F" w:rsidP="0063279F">
      <w:pPr>
        <w:numPr>
          <w:ilvl w:val="0"/>
          <w:numId w:val="4"/>
        </w:numPr>
        <w:spacing w:before="60" w:line="360" w:lineRule="auto"/>
        <w:ind w:left="425" w:hanging="425"/>
        <w:jc w:val="both"/>
        <w:rPr>
          <w:color w:val="000000"/>
          <w:sz w:val="28"/>
          <w:szCs w:val="28"/>
          <w:lang w:val="fr-FR"/>
        </w:rPr>
      </w:pPr>
      <w:r w:rsidRPr="00C135A5">
        <w:rPr>
          <w:color w:val="000000"/>
          <w:sz w:val="28"/>
          <w:szCs w:val="28"/>
        </w:rPr>
        <w:t>Документ</w:t>
      </w:r>
      <w:r w:rsidRPr="00C135A5">
        <w:rPr>
          <w:color w:val="000000"/>
          <w:sz w:val="28"/>
          <w:szCs w:val="28"/>
          <w:lang w:val="fr-FR"/>
        </w:rPr>
        <w:t xml:space="preserve"> population.shtlm (</w:t>
      </w:r>
      <w:r w:rsidRPr="00874185">
        <w:rPr>
          <w:sz w:val="28"/>
          <w:szCs w:val="28"/>
          <w:lang w:val="fr-FR"/>
        </w:rPr>
        <w:t>http://www.canada.ru/</w:t>
      </w:r>
      <w:r w:rsidRPr="00C135A5">
        <w:rPr>
          <w:color w:val="000000"/>
          <w:sz w:val="28"/>
          <w:szCs w:val="28"/>
          <w:lang w:val="fr-FR"/>
        </w:rPr>
        <w:t>)</w:t>
      </w:r>
    </w:p>
    <w:p w:rsidR="0063279F" w:rsidRPr="00C135A5" w:rsidRDefault="0063279F" w:rsidP="0063279F">
      <w:pPr>
        <w:numPr>
          <w:ilvl w:val="0"/>
          <w:numId w:val="4"/>
        </w:numPr>
        <w:spacing w:before="60" w:line="360" w:lineRule="auto"/>
        <w:ind w:left="425" w:hanging="425"/>
        <w:jc w:val="both"/>
        <w:rPr>
          <w:color w:val="000000"/>
          <w:sz w:val="28"/>
          <w:szCs w:val="28"/>
        </w:rPr>
      </w:pPr>
      <w:r w:rsidRPr="00C135A5">
        <w:rPr>
          <w:color w:val="000000"/>
          <w:sz w:val="28"/>
          <w:szCs w:val="28"/>
        </w:rPr>
        <w:t xml:space="preserve">Сборник нормативных актов. По состоянию на </w:t>
      </w:r>
      <w:smartTag w:uri="urn:schemas-microsoft-com:office:smarttags" w:element="date">
        <w:smartTagPr>
          <w:attr w:name="Year" w:val="1998"/>
          <w:attr w:name="Day" w:val="1"/>
          <w:attr w:name="Month" w:val="1"/>
          <w:attr w:name="ls" w:val="trans"/>
        </w:smartTagPr>
        <w:r w:rsidRPr="00C135A5">
          <w:rPr>
            <w:color w:val="000000"/>
            <w:sz w:val="28"/>
            <w:szCs w:val="28"/>
          </w:rPr>
          <w:t xml:space="preserve">1 января </w:t>
        </w:r>
        <w:smartTag w:uri="urn:schemas-microsoft-com:office:smarttags" w:element="metricconverter">
          <w:smartTagPr>
            <w:attr w:name="ProductID" w:val="1998 г"/>
          </w:smartTagPr>
          <w:r w:rsidRPr="00C135A5">
            <w:rPr>
              <w:color w:val="000000"/>
              <w:sz w:val="28"/>
              <w:szCs w:val="28"/>
            </w:rPr>
            <w:t>1998 г</w:t>
          </w:r>
        </w:smartTag>
        <w:r w:rsidRPr="00C135A5">
          <w:rPr>
            <w:color w:val="000000"/>
            <w:sz w:val="28"/>
            <w:szCs w:val="28"/>
          </w:rPr>
          <w:t>.</w:t>
        </w:r>
      </w:smartTag>
      <w:r w:rsidRPr="00C135A5">
        <w:rPr>
          <w:color w:val="000000"/>
          <w:sz w:val="28"/>
          <w:szCs w:val="28"/>
        </w:rPr>
        <w:t xml:space="preserve"> – М. Издательство БЕК, </w:t>
      </w:r>
      <w:smartTag w:uri="urn:schemas-microsoft-com:office:smarttags" w:element="metricconverter">
        <w:smartTagPr>
          <w:attr w:name="ProductID" w:val="1998 г"/>
        </w:smartTagPr>
        <w:r w:rsidRPr="00C135A5">
          <w:rPr>
            <w:color w:val="000000"/>
            <w:sz w:val="28"/>
            <w:szCs w:val="28"/>
          </w:rPr>
          <w:t>1998 г</w:t>
        </w:r>
      </w:smartTag>
      <w:r w:rsidRPr="00C135A5">
        <w:rPr>
          <w:color w:val="000000"/>
          <w:sz w:val="28"/>
          <w:szCs w:val="28"/>
        </w:rPr>
        <w:t>.</w:t>
      </w:r>
    </w:p>
    <w:p w:rsidR="0063279F" w:rsidRPr="00C135A5" w:rsidRDefault="0063279F" w:rsidP="0063279F">
      <w:pPr>
        <w:numPr>
          <w:ilvl w:val="0"/>
          <w:numId w:val="4"/>
        </w:numPr>
        <w:tabs>
          <w:tab w:val="left" w:pos="5760"/>
        </w:tabs>
        <w:spacing w:before="60" w:line="360" w:lineRule="auto"/>
        <w:ind w:left="425" w:hanging="425"/>
        <w:jc w:val="both"/>
        <w:rPr>
          <w:color w:val="000000"/>
          <w:sz w:val="28"/>
          <w:szCs w:val="28"/>
          <w:lang w:val="en-US"/>
        </w:rPr>
      </w:pPr>
      <w:r w:rsidRPr="00C135A5">
        <w:rPr>
          <w:color w:val="000000"/>
          <w:sz w:val="28"/>
          <w:szCs w:val="28"/>
          <w:lang w:val="en-US"/>
        </w:rPr>
        <w:t xml:space="preserve">Final week. Search days </w:t>
      </w:r>
      <w:r w:rsidRPr="00C135A5">
        <w:rPr>
          <w:color w:val="000000"/>
          <w:sz w:val="28"/>
          <w:szCs w:val="28"/>
        </w:rPr>
        <w:t>// 2005</w:t>
      </w:r>
      <w:r w:rsidRPr="00C135A5">
        <w:rPr>
          <w:color w:val="000000"/>
          <w:sz w:val="28"/>
          <w:szCs w:val="28"/>
          <w:lang w:val="en-US"/>
        </w:rPr>
        <w:t xml:space="preserve"> № 9</w:t>
      </w:r>
      <w:r w:rsidRPr="00C135A5">
        <w:rPr>
          <w:color w:val="000000"/>
          <w:sz w:val="28"/>
          <w:szCs w:val="28"/>
        </w:rPr>
        <w:t>.</w:t>
      </w:r>
    </w:p>
    <w:p w:rsidR="0063279F" w:rsidRPr="00C135A5" w:rsidRDefault="0063279F" w:rsidP="0063279F">
      <w:pPr>
        <w:numPr>
          <w:ilvl w:val="0"/>
          <w:numId w:val="4"/>
        </w:numPr>
        <w:tabs>
          <w:tab w:val="left" w:pos="5760"/>
        </w:tabs>
        <w:spacing w:before="60" w:line="360" w:lineRule="auto"/>
        <w:ind w:left="425" w:hanging="425"/>
        <w:jc w:val="both"/>
        <w:rPr>
          <w:color w:val="000000"/>
          <w:sz w:val="28"/>
          <w:szCs w:val="28"/>
        </w:rPr>
      </w:pPr>
      <w:r w:rsidRPr="00C135A5">
        <w:rPr>
          <w:color w:val="000000"/>
          <w:sz w:val="28"/>
          <w:szCs w:val="28"/>
        </w:rPr>
        <w:t>Российская газета // 2005 от 29 декабря.</w:t>
      </w:r>
    </w:p>
    <w:p w:rsidR="0063279F" w:rsidRPr="00C135A5" w:rsidRDefault="0063279F" w:rsidP="0063279F">
      <w:pPr>
        <w:numPr>
          <w:ilvl w:val="0"/>
          <w:numId w:val="4"/>
        </w:numPr>
        <w:tabs>
          <w:tab w:val="left" w:pos="5760"/>
        </w:tabs>
        <w:spacing w:before="60" w:line="360" w:lineRule="auto"/>
        <w:ind w:left="425" w:hanging="425"/>
        <w:jc w:val="both"/>
        <w:rPr>
          <w:color w:val="000000"/>
          <w:sz w:val="28"/>
          <w:szCs w:val="28"/>
        </w:rPr>
      </w:pPr>
      <w:r w:rsidRPr="00C135A5">
        <w:rPr>
          <w:color w:val="000000"/>
          <w:sz w:val="28"/>
          <w:szCs w:val="28"/>
        </w:rPr>
        <w:t xml:space="preserve">БИКИ // 2005 </w:t>
      </w:r>
      <w:r w:rsidRPr="00C135A5">
        <w:rPr>
          <w:color w:val="000000"/>
          <w:sz w:val="28"/>
          <w:szCs w:val="28"/>
          <w:lang w:val="en-US"/>
        </w:rPr>
        <w:t xml:space="preserve">№ </w:t>
      </w:r>
      <w:r w:rsidRPr="00C135A5">
        <w:rPr>
          <w:color w:val="000000"/>
          <w:sz w:val="28"/>
          <w:szCs w:val="28"/>
        </w:rPr>
        <w:t>104</w:t>
      </w:r>
    </w:p>
    <w:p w:rsidR="0063279F" w:rsidRPr="00363B6A" w:rsidRDefault="0063279F" w:rsidP="00755C03">
      <w:pPr>
        <w:spacing w:line="360" w:lineRule="auto"/>
        <w:ind w:left="709"/>
        <w:jc w:val="center"/>
        <w:rPr>
          <w:sz w:val="28"/>
          <w:szCs w:val="28"/>
        </w:rPr>
      </w:pPr>
      <w:bookmarkStart w:id="38" w:name="_GoBack"/>
      <w:bookmarkEnd w:id="38"/>
    </w:p>
    <w:sectPr w:rsidR="0063279F" w:rsidRPr="00363B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CEE3F74"/>
    <w:lvl w:ilvl="0">
      <w:numFmt w:val="decimal"/>
      <w:lvlText w:val="*"/>
      <w:lvlJc w:val="left"/>
    </w:lvl>
  </w:abstractNum>
  <w:abstractNum w:abstractNumId="1">
    <w:nsid w:val="31DD2F3C"/>
    <w:multiLevelType w:val="singleLevel"/>
    <w:tmpl w:val="8428541A"/>
    <w:lvl w:ilvl="0">
      <w:start w:val="1"/>
      <w:numFmt w:val="decimal"/>
      <w:lvlText w:val="%1."/>
      <w:legacy w:legacy="1" w:legacySpace="0" w:legacyIndent="284"/>
      <w:lvlJc w:val="left"/>
      <w:pPr>
        <w:ind w:left="851" w:hanging="284"/>
      </w:pPr>
    </w:lvl>
  </w:abstractNum>
  <w:abstractNum w:abstractNumId="2">
    <w:nsid w:val="70F36296"/>
    <w:multiLevelType w:val="singleLevel"/>
    <w:tmpl w:val="A67EB29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2">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35A"/>
    <w:rsid w:val="00123F6A"/>
    <w:rsid w:val="001334EE"/>
    <w:rsid w:val="001D61C1"/>
    <w:rsid w:val="005F5E29"/>
    <w:rsid w:val="0063279F"/>
    <w:rsid w:val="00755C03"/>
    <w:rsid w:val="0085673C"/>
    <w:rsid w:val="00874185"/>
    <w:rsid w:val="008D5BDB"/>
    <w:rsid w:val="00E13E31"/>
    <w:rsid w:val="00F82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time"/>
  <w:smartTagType w:namespaceuri="urn:schemas-microsoft-com:office:smarttags" w:name="phone"/>
  <w:smartTagType w:namespaceuri="urn:schemas-microsoft-com:office:smarttags" w:name="date"/>
  <w:shapeDefaults>
    <o:shapedefaults v:ext="edit" spidmax="1041"/>
    <o:shapelayout v:ext="edit">
      <o:idmap v:ext="edit" data="1"/>
    </o:shapelayout>
  </w:shapeDefaults>
  <w:decimalSymbol w:val=","/>
  <w:listSeparator w:val=";"/>
  <w15:chartTrackingRefBased/>
  <w15:docId w15:val="{5E839F45-43F3-4AE5-8B00-695C574C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C03"/>
    <w:rPr>
      <w:sz w:val="24"/>
      <w:szCs w:val="24"/>
    </w:rPr>
  </w:style>
  <w:style w:type="paragraph" w:styleId="1">
    <w:name w:val="heading 1"/>
    <w:basedOn w:val="a"/>
    <w:next w:val="a"/>
    <w:qFormat/>
    <w:rsid w:val="0063279F"/>
    <w:pPr>
      <w:keepNext/>
      <w:widowControl w:val="0"/>
      <w:spacing w:before="240" w:after="240" w:line="312" w:lineRule="auto"/>
      <w:ind w:firstLine="432"/>
      <w:jc w:val="both"/>
      <w:outlineLvl w:val="0"/>
    </w:pPr>
    <w:rPr>
      <w:b/>
      <w:sz w:val="32"/>
    </w:rPr>
  </w:style>
  <w:style w:type="paragraph" w:styleId="2">
    <w:name w:val="heading 2"/>
    <w:basedOn w:val="a"/>
    <w:next w:val="a"/>
    <w:qFormat/>
    <w:rsid w:val="0063279F"/>
    <w:pPr>
      <w:keepNext/>
      <w:spacing w:before="240" w:after="60"/>
      <w:outlineLvl w:val="1"/>
    </w:pPr>
    <w:rPr>
      <w:rFonts w:ascii="Arial" w:hAnsi="Arial" w:cs="Arial"/>
      <w:b/>
      <w:bCs/>
      <w:i/>
      <w:iCs/>
      <w:sz w:val="28"/>
      <w:szCs w:val="28"/>
    </w:rPr>
  </w:style>
  <w:style w:type="paragraph" w:styleId="3">
    <w:name w:val="heading 3"/>
    <w:basedOn w:val="a"/>
    <w:next w:val="a"/>
    <w:qFormat/>
    <w:rsid w:val="0063279F"/>
    <w:pPr>
      <w:keepNext/>
      <w:spacing w:before="240" w:after="60"/>
      <w:outlineLvl w:val="2"/>
    </w:pPr>
    <w:rPr>
      <w:rFonts w:ascii="Arial" w:hAnsi="Arial" w:cs="Arial"/>
      <w:b/>
      <w:bCs/>
      <w:sz w:val="26"/>
      <w:szCs w:val="26"/>
    </w:rPr>
  </w:style>
  <w:style w:type="paragraph" w:styleId="6">
    <w:name w:val="heading 6"/>
    <w:basedOn w:val="a"/>
    <w:next w:val="a"/>
    <w:qFormat/>
    <w:rsid w:val="0063279F"/>
    <w:pPr>
      <w:keepNext/>
      <w:outlineLvl w:val="5"/>
    </w:pPr>
    <w:rPr>
      <w:szCs w:val="20"/>
    </w:rPr>
  </w:style>
  <w:style w:type="paragraph" w:styleId="7">
    <w:name w:val="heading 7"/>
    <w:basedOn w:val="a"/>
    <w:next w:val="a"/>
    <w:qFormat/>
    <w:rsid w:val="0063279F"/>
    <w:pPr>
      <w:keepNext/>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63279F"/>
  </w:style>
  <w:style w:type="character" w:styleId="a3">
    <w:name w:val="Hyperlink"/>
    <w:basedOn w:val="a0"/>
    <w:rsid w:val="0063279F"/>
    <w:rPr>
      <w:color w:val="0000FF"/>
      <w:u w:val="single"/>
    </w:rPr>
  </w:style>
  <w:style w:type="paragraph" w:styleId="a4">
    <w:name w:val="footer"/>
    <w:basedOn w:val="a"/>
    <w:rsid w:val="0063279F"/>
    <w:pPr>
      <w:tabs>
        <w:tab w:val="center" w:pos="4677"/>
        <w:tab w:val="right" w:pos="9355"/>
      </w:tabs>
    </w:pPr>
  </w:style>
  <w:style w:type="character" w:styleId="a5">
    <w:name w:val="page number"/>
    <w:basedOn w:val="a0"/>
    <w:rsid w:val="0063279F"/>
  </w:style>
  <w:style w:type="character" w:styleId="a6">
    <w:name w:val="footnote reference"/>
    <w:basedOn w:val="a0"/>
    <w:semiHidden/>
    <w:rsid w:val="0063279F"/>
    <w:rPr>
      <w:vertAlign w:val="superscript"/>
    </w:rPr>
  </w:style>
  <w:style w:type="paragraph" w:styleId="a7">
    <w:name w:val="Body Text Indent"/>
    <w:basedOn w:val="a"/>
    <w:rsid w:val="0063279F"/>
    <w:pPr>
      <w:widowControl w:val="0"/>
      <w:ind w:firstLine="426"/>
      <w:jc w:val="both"/>
    </w:pPr>
    <w:rPr>
      <w:sz w:val="28"/>
    </w:rPr>
  </w:style>
  <w:style w:type="paragraph" w:styleId="30">
    <w:name w:val="Body Text Indent 3"/>
    <w:basedOn w:val="a"/>
    <w:rsid w:val="0063279F"/>
    <w:pPr>
      <w:spacing w:after="120"/>
      <w:ind w:left="283"/>
    </w:pPr>
    <w:rPr>
      <w:sz w:val="16"/>
      <w:szCs w:val="16"/>
    </w:rPr>
  </w:style>
  <w:style w:type="paragraph" w:styleId="20">
    <w:name w:val="Body Text Indent 2"/>
    <w:basedOn w:val="a"/>
    <w:rsid w:val="0063279F"/>
    <w:pPr>
      <w:spacing w:after="120" w:line="480" w:lineRule="auto"/>
      <w:ind w:left="283"/>
    </w:pPr>
  </w:style>
  <w:style w:type="paragraph" w:styleId="a8">
    <w:name w:val="header"/>
    <w:basedOn w:val="a"/>
    <w:rsid w:val="0063279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82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9279</Words>
  <Characters>52894</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ФИНАНСОВАЯ АКАДЕМИЯ ПРИ ПРАВИТЕЛЬСТВЕ РФ</vt:lpstr>
    </vt:vector>
  </TitlesOfParts>
  <Company/>
  <LinksUpToDate>false</LinksUpToDate>
  <CharactersWithSpaces>62049</CharactersWithSpaces>
  <SharedDoc>false</SharedDoc>
  <HLinks>
    <vt:vector size="132" baseType="variant">
      <vt:variant>
        <vt:i4>1638467</vt:i4>
      </vt:variant>
      <vt:variant>
        <vt:i4>159</vt:i4>
      </vt:variant>
      <vt:variant>
        <vt:i4>0</vt:i4>
      </vt:variant>
      <vt:variant>
        <vt:i4>5</vt:i4>
      </vt:variant>
      <vt:variant>
        <vt:lpwstr>http://www.canada.ru/</vt:lpwstr>
      </vt:variant>
      <vt:variant>
        <vt:lpwstr/>
      </vt:variant>
      <vt:variant>
        <vt:i4>4653150</vt:i4>
      </vt:variant>
      <vt:variant>
        <vt:i4>156</vt:i4>
      </vt:variant>
      <vt:variant>
        <vt:i4>0</vt:i4>
      </vt:variant>
      <vt:variant>
        <vt:i4>5</vt:i4>
      </vt:variant>
      <vt:variant>
        <vt:lpwstr>http://www.fin.gc.ca/budget/</vt:lpwstr>
      </vt:variant>
      <vt:variant>
        <vt:lpwstr/>
      </vt:variant>
      <vt:variant>
        <vt:i4>720987</vt:i4>
      </vt:variant>
      <vt:variant>
        <vt:i4>153</vt:i4>
      </vt:variant>
      <vt:variant>
        <vt:i4>0</vt:i4>
      </vt:variant>
      <vt:variant>
        <vt:i4>5</vt:i4>
      </vt:variant>
      <vt:variant>
        <vt:lpwstr>http://www.gpo.gov/usbudget/</vt:lpwstr>
      </vt:variant>
      <vt:variant>
        <vt:lpwstr/>
      </vt:variant>
      <vt:variant>
        <vt:i4>1704003</vt:i4>
      </vt:variant>
      <vt:variant>
        <vt:i4>150</vt:i4>
      </vt:variant>
      <vt:variant>
        <vt:i4>0</vt:i4>
      </vt:variant>
      <vt:variant>
        <vt:i4>5</vt:i4>
      </vt:variant>
      <vt:variant>
        <vt:lpwstr>http://www.minfin.ru/</vt:lpwstr>
      </vt:variant>
      <vt:variant>
        <vt:lpwstr/>
      </vt:variant>
      <vt:variant>
        <vt:i4>1114174</vt:i4>
      </vt:variant>
      <vt:variant>
        <vt:i4>107</vt:i4>
      </vt:variant>
      <vt:variant>
        <vt:i4>0</vt:i4>
      </vt:variant>
      <vt:variant>
        <vt:i4>5</vt:i4>
      </vt:variant>
      <vt:variant>
        <vt:lpwstr/>
      </vt:variant>
      <vt:variant>
        <vt:lpwstr>_Toc164784335</vt:lpwstr>
      </vt:variant>
      <vt:variant>
        <vt:i4>1114174</vt:i4>
      </vt:variant>
      <vt:variant>
        <vt:i4>101</vt:i4>
      </vt:variant>
      <vt:variant>
        <vt:i4>0</vt:i4>
      </vt:variant>
      <vt:variant>
        <vt:i4>5</vt:i4>
      </vt:variant>
      <vt:variant>
        <vt:lpwstr/>
      </vt:variant>
      <vt:variant>
        <vt:lpwstr>_Toc164784334</vt:lpwstr>
      </vt:variant>
      <vt:variant>
        <vt:i4>1048638</vt:i4>
      </vt:variant>
      <vt:variant>
        <vt:i4>95</vt:i4>
      </vt:variant>
      <vt:variant>
        <vt:i4>0</vt:i4>
      </vt:variant>
      <vt:variant>
        <vt:i4>5</vt:i4>
      </vt:variant>
      <vt:variant>
        <vt:lpwstr/>
      </vt:variant>
      <vt:variant>
        <vt:lpwstr>_Toc164784324</vt:lpwstr>
      </vt:variant>
      <vt:variant>
        <vt:i4>1048638</vt:i4>
      </vt:variant>
      <vt:variant>
        <vt:i4>89</vt:i4>
      </vt:variant>
      <vt:variant>
        <vt:i4>0</vt:i4>
      </vt:variant>
      <vt:variant>
        <vt:i4>5</vt:i4>
      </vt:variant>
      <vt:variant>
        <vt:lpwstr/>
      </vt:variant>
      <vt:variant>
        <vt:lpwstr>_Toc164784323</vt:lpwstr>
      </vt:variant>
      <vt:variant>
        <vt:i4>1048638</vt:i4>
      </vt:variant>
      <vt:variant>
        <vt:i4>83</vt:i4>
      </vt:variant>
      <vt:variant>
        <vt:i4>0</vt:i4>
      </vt:variant>
      <vt:variant>
        <vt:i4>5</vt:i4>
      </vt:variant>
      <vt:variant>
        <vt:lpwstr/>
      </vt:variant>
      <vt:variant>
        <vt:lpwstr>_Toc164784322</vt:lpwstr>
      </vt:variant>
      <vt:variant>
        <vt:i4>1048638</vt:i4>
      </vt:variant>
      <vt:variant>
        <vt:i4>77</vt:i4>
      </vt:variant>
      <vt:variant>
        <vt:i4>0</vt:i4>
      </vt:variant>
      <vt:variant>
        <vt:i4>5</vt:i4>
      </vt:variant>
      <vt:variant>
        <vt:lpwstr/>
      </vt:variant>
      <vt:variant>
        <vt:lpwstr>_Toc164784321</vt:lpwstr>
      </vt:variant>
      <vt:variant>
        <vt:i4>1048638</vt:i4>
      </vt:variant>
      <vt:variant>
        <vt:i4>71</vt:i4>
      </vt:variant>
      <vt:variant>
        <vt:i4>0</vt:i4>
      </vt:variant>
      <vt:variant>
        <vt:i4>5</vt:i4>
      </vt:variant>
      <vt:variant>
        <vt:lpwstr/>
      </vt:variant>
      <vt:variant>
        <vt:lpwstr>_Toc164784320</vt:lpwstr>
      </vt:variant>
      <vt:variant>
        <vt:i4>1245246</vt:i4>
      </vt:variant>
      <vt:variant>
        <vt:i4>65</vt:i4>
      </vt:variant>
      <vt:variant>
        <vt:i4>0</vt:i4>
      </vt:variant>
      <vt:variant>
        <vt:i4>5</vt:i4>
      </vt:variant>
      <vt:variant>
        <vt:lpwstr/>
      </vt:variant>
      <vt:variant>
        <vt:lpwstr>_Toc164784319</vt:lpwstr>
      </vt:variant>
      <vt:variant>
        <vt:i4>1245246</vt:i4>
      </vt:variant>
      <vt:variant>
        <vt:i4>59</vt:i4>
      </vt:variant>
      <vt:variant>
        <vt:i4>0</vt:i4>
      </vt:variant>
      <vt:variant>
        <vt:i4>5</vt:i4>
      </vt:variant>
      <vt:variant>
        <vt:lpwstr/>
      </vt:variant>
      <vt:variant>
        <vt:lpwstr>_Toc164784318</vt:lpwstr>
      </vt:variant>
      <vt:variant>
        <vt:i4>1245246</vt:i4>
      </vt:variant>
      <vt:variant>
        <vt:i4>53</vt:i4>
      </vt:variant>
      <vt:variant>
        <vt:i4>0</vt:i4>
      </vt:variant>
      <vt:variant>
        <vt:i4>5</vt:i4>
      </vt:variant>
      <vt:variant>
        <vt:lpwstr/>
      </vt:variant>
      <vt:variant>
        <vt:lpwstr>_Toc164784317</vt:lpwstr>
      </vt:variant>
      <vt:variant>
        <vt:i4>1245246</vt:i4>
      </vt:variant>
      <vt:variant>
        <vt:i4>47</vt:i4>
      </vt:variant>
      <vt:variant>
        <vt:i4>0</vt:i4>
      </vt:variant>
      <vt:variant>
        <vt:i4>5</vt:i4>
      </vt:variant>
      <vt:variant>
        <vt:lpwstr/>
      </vt:variant>
      <vt:variant>
        <vt:lpwstr>_Toc164784316</vt:lpwstr>
      </vt:variant>
      <vt:variant>
        <vt:i4>1245246</vt:i4>
      </vt:variant>
      <vt:variant>
        <vt:i4>41</vt:i4>
      </vt:variant>
      <vt:variant>
        <vt:i4>0</vt:i4>
      </vt:variant>
      <vt:variant>
        <vt:i4>5</vt:i4>
      </vt:variant>
      <vt:variant>
        <vt:lpwstr/>
      </vt:variant>
      <vt:variant>
        <vt:lpwstr>_Toc164784315</vt:lpwstr>
      </vt:variant>
      <vt:variant>
        <vt:i4>1245246</vt:i4>
      </vt:variant>
      <vt:variant>
        <vt:i4>35</vt:i4>
      </vt:variant>
      <vt:variant>
        <vt:i4>0</vt:i4>
      </vt:variant>
      <vt:variant>
        <vt:i4>5</vt:i4>
      </vt:variant>
      <vt:variant>
        <vt:lpwstr/>
      </vt:variant>
      <vt:variant>
        <vt:lpwstr>_Toc164784314</vt:lpwstr>
      </vt:variant>
      <vt:variant>
        <vt:i4>1245246</vt:i4>
      </vt:variant>
      <vt:variant>
        <vt:i4>29</vt:i4>
      </vt:variant>
      <vt:variant>
        <vt:i4>0</vt:i4>
      </vt:variant>
      <vt:variant>
        <vt:i4>5</vt:i4>
      </vt:variant>
      <vt:variant>
        <vt:lpwstr/>
      </vt:variant>
      <vt:variant>
        <vt:lpwstr>_Toc164784313</vt:lpwstr>
      </vt:variant>
      <vt:variant>
        <vt:i4>1245246</vt:i4>
      </vt:variant>
      <vt:variant>
        <vt:i4>23</vt:i4>
      </vt:variant>
      <vt:variant>
        <vt:i4>0</vt:i4>
      </vt:variant>
      <vt:variant>
        <vt:i4>5</vt:i4>
      </vt:variant>
      <vt:variant>
        <vt:lpwstr/>
      </vt:variant>
      <vt:variant>
        <vt:lpwstr>_Toc164784312</vt:lpwstr>
      </vt:variant>
      <vt:variant>
        <vt:i4>1245246</vt:i4>
      </vt:variant>
      <vt:variant>
        <vt:i4>17</vt:i4>
      </vt:variant>
      <vt:variant>
        <vt:i4>0</vt:i4>
      </vt:variant>
      <vt:variant>
        <vt:i4>5</vt:i4>
      </vt:variant>
      <vt:variant>
        <vt:lpwstr/>
      </vt:variant>
      <vt:variant>
        <vt:lpwstr>_Toc164784311</vt:lpwstr>
      </vt:variant>
      <vt:variant>
        <vt:i4>1245246</vt:i4>
      </vt:variant>
      <vt:variant>
        <vt:i4>11</vt:i4>
      </vt:variant>
      <vt:variant>
        <vt:i4>0</vt:i4>
      </vt:variant>
      <vt:variant>
        <vt:i4>5</vt:i4>
      </vt:variant>
      <vt:variant>
        <vt:lpwstr/>
      </vt:variant>
      <vt:variant>
        <vt:lpwstr>_Toc164784310</vt:lpwstr>
      </vt:variant>
      <vt:variant>
        <vt:i4>1179710</vt:i4>
      </vt:variant>
      <vt:variant>
        <vt:i4>5</vt:i4>
      </vt:variant>
      <vt:variant>
        <vt:i4>0</vt:i4>
      </vt:variant>
      <vt:variant>
        <vt:i4>5</vt:i4>
      </vt:variant>
      <vt:variant>
        <vt:lpwstr/>
      </vt:variant>
      <vt:variant>
        <vt:lpwstr>_Toc164784309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АКАДЕМИЯ ПРИ ПРАВИТЕЛЬСТВЕ РФ</dc:title>
  <dc:subject/>
  <dc:creator>Lena</dc:creator>
  <cp:keywords/>
  <dc:description/>
  <cp:lastModifiedBy>Irina</cp:lastModifiedBy>
  <cp:revision>2</cp:revision>
  <cp:lastPrinted>2004-11-22T08:31:00Z</cp:lastPrinted>
  <dcterms:created xsi:type="dcterms:W3CDTF">2014-08-16T18:24:00Z</dcterms:created>
  <dcterms:modified xsi:type="dcterms:W3CDTF">2014-08-16T18:24:00Z</dcterms:modified>
</cp:coreProperties>
</file>