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4"/>
        <w:gridCol w:w="2693"/>
        <w:gridCol w:w="2551"/>
      </w:tblGrid>
      <w:tr w:rsidR="00F444DB">
        <w:tc>
          <w:tcPr>
            <w:tcW w:w="2694" w:type="dxa"/>
          </w:tcPr>
          <w:p w:rsidR="00ED6450" w:rsidRDefault="00ED6450">
            <w:pPr>
              <w:pStyle w:val="2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1. Причины и цели пред-ой деят.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Изменение потребностей об-ва подчиняется всеобщему эк-му</w:t>
            </w:r>
            <w:r>
              <w:rPr>
                <w:rFonts w:ascii="Arial Narrow" w:hAnsi="Arial Narrow"/>
                <w:sz w:val="15"/>
                <w:lang w:val="en-US"/>
              </w:rPr>
              <w:t xml:space="preserve"> </w:t>
            </w:r>
            <w:r>
              <w:rPr>
                <w:rFonts w:ascii="Arial Narrow" w:hAnsi="Arial Narrow"/>
                <w:sz w:val="15"/>
              </w:rPr>
              <w:t>закону возвышения потребностей, выражающему качественную</w:t>
            </w:r>
            <w:r>
              <w:rPr>
                <w:rFonts w:ascii="Arial Narrow" w:hAnsi="Arial Narrow"/>
                <w:sz w:val="15"/>
                <w:lang w:val="en-US"/>
              </w:rPr>
              <w:t xml:space="preserve"> </w:t>
            </w:r>
            <w:r>
              <w:rPr>
                <w:rFonts w:ascii="Arial Narrow" w:hAnsi="Arial Narrow"/>
                <w:sz w:val="15"/>
              </w:rPr>
              <w:t>направленность их развития. Согласно этому закону, по мере</w:t>
            </w:r>
            <w:r>
              <w:rPr>
                <w:rFonts w:ascii="Arial Narrow" w:hAnsi="Arial Narrow"/>
                <w:sz w:val="15"/>
                <w:lang w:val="en-US"/>
              </w:rPr>
              <w:t xml:space="preserve"> </w:t>
            </w:r>
            <w:r>
              <w:rPr>
                <w:rFonts w:ascii="Arial Narrow" w:hAnsi="Arial Narrow"/>
                <w:sz w:val="15"/>
              </w:rPr>
              <w:t>развития общества круг общ-ых потребностей расширяется при опережающем росте интеллектуальных потребностей. В условиях свободного рынка универсальным ср-ом, способствующим удовлетворению потребностей, явл. деньги, получ.  при производительном использовании принадлежащих собственникам фкторов произ-ва: природ. ресур., капитала,труда, способности к предпр-ву.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Под спосб. к предпр. понимается умение организовать и обеспечить успешное функционирование коммер. пред-я. При этом под произ-ом экономисты понимают любую деят-ть по использованию естественных ресурсов, вкл. ресурсы самого чел-ка, для получения как мат., так и немат. благ.Всякое произ-ое предпр-е явл. реализацией предпринимательской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sz w:val="15"/>
              </w:rPr>
              <w:t>идеи, закл. в произ-ве товаров и услуг для продажи по цене, превосходящей затраты на произ-во, т. е. в получении прибыли. Две цели деят-ти пред-я: первая явл. базисной – целью первого порядка, закл. в получении прибыли собственником предпр-я; вторая – закл. в произ-ве товаров, польз. спросом на рынке, что допустимо отождествить с целью удовл. об-ых потребностей. Удовл. об-ых потр. явл. целью второго порядка и выступает как инструмент достижения цели первого порядка – получ. прибыли. Произ-во товаров в цепочке рассматр-ых целей – это цель третьего порядка Товары можно купить с целью перепродажи, но произ-ти но собственном произ-ве с последующей продажей. Цели первого порядка определяют главное содержание цели третьего порядка – цели произ-ва, т. е. что производить, с какими затратами производить.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2.Объект и предмет ЭП</w:t>
            </w:r>
            <w:r>
              <w:rPr>
                <w:rFonts w:ascii="Arial Narrow" w:hAnsi="Arial Narrow"/>
                <w:sz w:val="15"/>
              </w:rPr>
              <w:t>.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Объектом изуч.явл.предприятие как един. комерческо-производ. комплекс .С эк-ой т.з. пред.объединение след.ресурсов: материальных (нематер.активы и информ.активы), трудовых и финансовых.с орг-но-правовой т.з.–предпр. выступает в форме комерч.орг-ии, представ. объединение капиталов кот.выступают в виде матер. и финансовых ресурсов.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Предметом явл.эк-ие аспекты всех процессов протекающ на пред-ии, а т.ж.меж. пред-ем и эл. внеш.среды.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3. Пр-ый (трансформ.) процесс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Произ-ый процесс закл. в том, чтобы факторы произ-ва превратить (трансформировать) в готовый продукт. Применительно к предпр-ю факторы произ-ва: прир. ресурсы,</w:t>
            </w:r>
            <w:r>
              <w:rPr>
                <w:rFonts w:ascii="Arial Narrow" w:hAnsi="Arial Narrow"/>
                <w:sz w:val="15"/>
                <w:lang w:val="en-US"/>
              </w:rPr>
              <w:t xml:space="preserve"> капитал, труд, способность к предпр-ву </w:t>
            </w:r>
            <w:r>
              <w:rPr>
                <w:rFonts w:ascii="Arial Narrow" w:hAnsi="Arial Narrow"/>
                <w:sz w:val="15"/>
              </w:rPr>
              <w:t>получают иную интерпретацию и расматр.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как предметы труда, средства труда, исполнительный труд, творческий управленческий труд.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Предметами труда м.б.сырьё и материалы, плуфабрикаты, кот полностью или част-но входят в прод.пр-ия, т.е.становятся его сост.частью.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К средствам труда  относятся участки земли, здания, сооружения, машины, оборуд-е, инстр-ты, энергоносители и др.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Совокупность предметов труда и средств труда, т. е. всех мат-ых и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информационных факторов произ-ва, именуется средствами произ-ва.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Результат произ-ого ( трансфор.) процесса на пред-ии выражается в 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форме гот. продукции (товаров) или услуг.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4. Принцип приб-ти и окупа-ти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Базисной целью предпр-кой деят-ти явл. получение прибыли, что обеспечивается превышением результатов над затратами.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При этом возможены 2 вар-та предпр-ой цели:</w:t>
            </w:r>
          </w:p>
          <w:p w:rsidR="00F444DB" w:rsidRDefault="00F444DB">
            <w:pPr>
              <w:numPr>
                <w:ilvl w:val="0"/>
                <w:numId w:val="13"/>
              </w:num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  <w:lang w:val="en-US"/>
              </w:rPr>
            </w:pPr>
            <w:r>
              <w:rPr>
                <w:rFonts w:ascii="Arial Narrow" w:hAnsi="Arial Narrow"/>
                <w:sz w:val="15"/>
              </w:rPr>
              <w:t xml:space="preserve">Получ </w:t>
            </w:r>
            <w:r>
              <w:rPr>
                <w:rFonts w:ascii="Arial Narrow" w:hAnsi="Arial Narrow"/>
                <w:sz w:val="15"/>
                <w:lang w:val="en-US"/>
              </w:rPr>
              <w:t>MAX массы прибыли П</w:t>
            </w:r>
          </w:p>
          <w:p w:rsidR="00F444DB" w:rsidRDefault="00F444DB">
            <w:pPr>
              <w:numPr>
                <w:ilvl w:val="0"/>
                <w:numId w:val="13"/>
              </w:num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  <w:lang w:val="en-US"/>
              </w:rPr>
              <w:t>Или получ-е наибольш.нормы прибыли R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П=В-З; В=</w:t>
            </w:r>
            <w:r>
              <w:rPr>
                <w:rFonts w:ascii="Arial Narrow" w:hAnsi="Arial Narrow"/>
                <w:sz w:val="15"/>
                <w:lang w:val="en-US"/>
              </w:rPr>
              <w:t>Q</w:t>
            </w:r>
            <w:r>
              <w:rPr>
                <w:rFonts w:ascii="Arial Narrow" w:hAnsi="Arial Narrow"/>
                <w:sz w:val="15"/>
              </w:rPr>
              <w:t xml:space="preserve">*Ц; </w:t>
            </w:r>
            <w:r>
              <w:rPr>
                <w:rFonts w:ascii="Arial Narrow" w:hAnsi="Arial Narrow"/>
                <w:sz w:val="15"/>
                <w:lang w:val="en-US"/>
              </w:rPr>
              <w:t>R</w:t>
            </w:r>
            <w:r>
              <w:rPr>
                <w:rFonts w:ascii="Arial Narrow" w:hAnsi="Arial Narrow"/>
                <w:sz w:val="15"/>
              </w:rPr>
              <w:t xml:space="preserve">=П+Р/Кс+Кз, где </w:t>
            </w:r>
            <w:r>
              <w:rPr>
                <w:rFonts w:ascii="Arial Narrow" w:hAnsi="Arial Narrow"/>
                <w:sz w:val="15"/>
                <w:lang w:val="en-US"/>
              </w:rPr>
              <w:t>Р</w:t>
            </w:r>
            <w:r>
              <w:rPr>
                <w:rFonts w:ascii="Arial Narrow" w:hAnsi="Arial Narrow"/>
                <w:sz w:val="15"/>
              </w:rPr>
              <w:t>- это % на заем.кап-л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Кс+Кз – кап-л.собств.+заемный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  <w:lang w:val="en-US"/>
              </w:rPr>
              <w:t>R</w:t>
            </w:r>
            <w:r>
              <w:rPr>
                <w:rFonts w:ascii="Arial Narrow" w:hAnsi="Arial Narrow"/>
                <w:sz w:val="15"/>
              </w:rPr>
              <w:t xml:space="preserve"> – коэф.общей рент-ти кап-ла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  <w:lang w:val="en-US"/>
              </w:rPr>
            </w:pPr>
            <w:r>
              <w:rPr>
                <w:rFonts w:ascii="Arial Narrow" w:hAnsi="Arial Narrow"/>
                <w:sz w:val="15"/>
                <w:lang w:val="en-US"/>
              </w:rPr>
              <w:t>Rс=П/Кс- рент-ть собств.кап-ла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  <w:lang w:val="en-US"/>
              </w:rPr>
              <w:t>Rо=П/В – рент-ть оборота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5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Принцип прибыльности может модифицироваться в принцип окупаемости. Прибыль пред-я облагается налогом. Если часть прибыли пред-я передаётся физ. лицу, то его доход также облагается налогом, т. е. предпринимателю целесообразно получать на пред-ии з/п , а прибыль иметь только для целей развития пред-я. В этих условиях многие пред-я стараются не образовывать прибыль, целенаправленно увелич. с/с за счёт роста в ней фонда оплаты труда до соответст. размеров. 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5. Финанс.устойчивость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Пред-е считается финансово устойчивым, если в каждый момент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 времени оно способно погасить задолженность по приходящимся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на этот момент обязательным платежам. Финансовая устойчивость опред. соотношением суммы необходимых к погашению платежей и имеющихся для этого средств.</w:t>
            </w:r>
          </w:p>
          <w:p w:rsidR="00F444DB" w:rsidRDefault="00F444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Восстан. патёжеспособ. может осуществляться путём:</w:t>
            </w:r>
          </w:p>
          <w:p w:rsidR="00F444DB" w:rsidRDefault="00F444DB">
            <w:pPr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осущест-я внутренних организ-ых мероприятий, в том числе за счёт более эффективного хоз-я принятия эффективных эк-их решений;</w:t>
            </w:r>
          </w:p>
          <w:p w:rsidR="00F444DB" w:rsidRDefault="00F444DB">
            <w:pPr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отсрочки платежей при контроле кредитора за наличием и реализацией внутренних организ-ых  мероприятий;</w:t>
            </w:r>
          </w:p>
          <w:p w:rsidR="00F444DB" w:rsidRDefault="00F444DB">
            <w:pPr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введения внешнего управления пред-ем для вывода его из неплатёжеспособ.состояния;                             </w:t>
            </w:r>
          </w:p>
          <w:p w:rsidR="00F444DB" w:rsidRDefault="00F444DB">
            <w:pPr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добровольного слияния пред-я – должника с пред-ем – кредитором с выполнением необходимых организ-ых преобразований;</w:t>
            </w:r>
          </w:p>
          <w:p w:rsidR="00F444DB" w:rsidRDefault="00F444DB">
            <w:pPr>
              <w:numPr>
                <w:ilvl w:val="0"/>
                <w:numId w:val="5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ликвидации пред-я в соответствии с действующим законодательством;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6. Соблюдение зак-ва и предприн-ой этики.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Экономика-это система жизнеобесп общ-ва, это сист.отношений по поводу пр-ва распред-я обмена потребления экон.благ. Экономика это среда социальная, а экон.наука наука социальная. Все экон.действия д.б.законными и нравственными, это отн.ко всем  ур-ям экон. в т.ч.и к законодателям. Безнравственно создавать законы и нормативные акты, демонстр.форм.лояльность бюджету при ущемлении интересов пр-ия настолько, что эти нор.акты не могут быть выполнены. Безнравственно сокрытие или несвоевр.уплата налогов при наличии такой возм-ти, недопустимо наруш.дог-х обязат-в. Абсолютно недопустима ситуация с задержками выплат з/п, без согласия работников пр-ия. Пр-ия не вып-е условия дог-в с наемными работниками не имеют права на сущ-я.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7. Частные задачи пр-го процесса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Цель пр-ва непосредственно осущ-ся некот.организ-ой совокуп-ю раьотников, облад.методами вып-я пр-ой ф-ции, имеющие необх.технич.ср-ва: предметы труда, др.мат.ресурсы, исп-е в кач-ве средств труда и вспом.мат-ов. Функц-е назв.совокуп-ти как пр-ие по пр-ву опред.продукции обеспеч зданиями и сооружениями соз-ми усл для норм. Функц-я раб-ов и тех.ср-в пр-ва. На пр-ии д.вып.след.осн.ф-ции:</w:t>
            </w:r>
          </w:p>
          <w:p w:rsidR="00F444DB" w:rsidRDefault="00F444D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маркетинг</w:t>
            </w:r>
          </w:p>
          <w:p w:rsidR="00F444DB" w:rsidRDefault="00F444D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финансирование</w:t>
            </w:r>
          </w:p>
          <w:p w:rsidR="00F444DB" w:rsidRDefault="00F444D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производство</w:t>
            </w:r>
          </w:p>
          <w:p w:rsidR="00F444DB" w:rsidRDefault="00F444D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обесп.сырьем и мат-ми</w:t>
            </w:r>
          </w:p>
          <w:p w:rsidR="00F444DB" w:rsidRDefault="00F444D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обеспеч.ср-ми труда</w:t>
            </w:r>
          </w:p>
          <w:p w:rsidR="00F444DB" w:rsidRDefault="00F444D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подготовка кадров</w:t>
            </w:r>
          </w:p>
          <w:p w:rsidR="00F444DB" w:rsidRDefault="00F444D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упр-е кадрами</w:t>
            </w:r>
          </w:p>
          <w:p w:rsidR="00F444DB" w:rsidRDefault="00F444D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исслед-е и разработки</w:t>
            </w:r>
          </w:p>
          <w:p w:rsidR="00F444DB" w:rsidRDefault="00F444D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 xml:space="preserve">общее упр-е 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sz w:val="15"/>
              </w:rPr>
              <w:t>8. Общий состав экон.сопр-я     пр-ых процессов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 xml:space="preserve">Кажд.упр-е (плановое) решение и рез-т его осущ.должны иметь экон.оценку. Говоря об экон.сопровожд.мы должны понимать условность этого термина. С т.з.главной цели предпр-ва роль "сопр-я" м.б. и д.б.отдана трансформационному процессу т.е.пр-ву кот.явл.инстр-ом достиж.главной цели предпр-ва реализует задачи, выдвиг.экон.сист-ой. 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Экон.система пр-я выраж.собой единство экон.процессов, а также экон.связей со всех сторон пр-ва, созд.коммерч.целью его функц-я.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9.Понятие о кап-ле предпр.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Капитал-это совокупность орудий и предметов труда.Величина кап-ла д.б.такой, чтобы обеспечивать цели пред-ия. Кап-л м.б.: основной, оборотный. Основной кап-л-это основ.фонды.Оборотный кап-л-это оборот.фонды.Основ.к-л имеет длител.цикл (не менне 5 лет).Оборотный –одноразовый при произ-ве, реализации (опред. длительностью цикла пр-ва и реализации продукции).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10.Источники формирования кап-ла</w:t>
            </w:r>
            <w:r>
              <w:rPr>
                <w:rFonts w:ascii="Arial Narrow" w:hAnsi="Arial Narrow"/>
                <w:sz w:val="15"/>
              </w:rPr>
              <w:t>.</w:t>
            </w:r>
          </w:p>
          <w:p w:rsidR="00F444DB" w:rsidRDefault="00F444DB">
            <w:pPr>
              <w:pStyle w:val="3"/>
              <w:widowControl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1.Форм-ся за счет вкладов учредителей по статье «устав.    кап-л» Первый источник учредителей-это собственные ср-ва.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2.прибыль предприятия-собственные ср-ва.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3.резервный кап-л- тесно связан с прибылью предпр.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4.добавочный кап-л:1-ый источник- переоценка имущества предпр.2-ой источник- продажа акций.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5.кредитные ср-ва- заемные ср-ва.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Облигации-это заемные ср-ва. Привлеченные ср-ва – товар под реализацию, задолженности по з/пл, соц.выплатам.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11.Основной кап-л пред</w:t>
            </w:r>
            <w:r>
              <w:rPr>
                <w:rFonts w:ascii="Arial Narrow" w:hAnsi="Arial Narrow"/>
                <w:sz w:val="15"/>
              </w:rPr>
              <w:t>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Представляет собой ср-ва труда многокр-но участв.в процессе труда и переносящие свою стоимость на издержки пр-ва частями, по мере износа.Стоимостная оценка ОФ- основные ср-ва.ст.25 налог.кодекса.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К основным фондам относятся     ср-ва стоимостью 10 тыс.руб.  и выше, и сроком службы не менее 1 года.Основ.ср-ва: здания, машины, произ.хоз.инвентарь, земля, скот.   В зависимости от их участия в пр-ом процессе делятся на активные и пассивные.Актив.ср-ва непосредственно воздействуют на труд.жизнь.Пассив.ср-ва-здания, сооружения, и т.д.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Основ.фонды делятся на: произ-ые и непроиз-ые (соц.начисл. своя поликлиника, база отдыха)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12. Состав и классификация ОФ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Осн.капитал пр-ия – его ОФ, отраж.наличие ср-в труда, многократно участв.в пр-ом процессе (пр.циклах) и перенос-х свою ст-ть на издержки пр-ва частями по мере износа. Ст-я оценка ОФ наз.основными ср-ми. К осн.фондам относятся: здания, сооружения, передат.уст-ва; рабочие, силовые машины и оборуд.;  изм-е, регулир-е приборы и устр-ва; ЭВМ. Трансп.ср-ва инструмент: пр-ый и хоз.инвентарь и принадлежности; внутихоз-е дороги и прочие ср-ва труда. Принадл.пр-ю ОФ в зав-ти от хар-ра участия в процессе пр-ва подразд.на пр-е осн.фонды, т.е. функц-е в сфере пр-ва. и непр-е ОФ – функц-е в сфере удовл-я потребностей работников. Пр-е ОФ делятся на активные и пассивные в зав-ти от хар-ра возд-я на предмет труда в процессе его превращ. в гот.прод-ю.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  <w:lang w:val="en-US"/>
              </w:rPr>
            </w:pPr>
            <w:r>
              <w:rPr>
                <w:rFonts w:ascii="Arial Narrow" w:hAnsi="Arial Narrow"/>
                <w:sz w:val="15"/>
                <w:lang w:val="en-US"/>
              </w:rPr>
              <w:t>13.Учёт и оценка  основ.фондов.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  <w:lang w:val="en-US"/>
              </w:rPr>
            </w:pPr>
            <w:r>
              <w:rPr>
                <w:rFonts w:ascii="Arial Narrow" w:hAnsi="Arial Narrow"/>
                <w:b w:val="0"/>
                <w:sz w:val="15"/>
                <w:lang w:val="en-US"/>
              </w:rPr>
              <w:t>ОФ учитываюься в натур. форме(инвентарный учёт) и в стоимостном выражении.Учёт в натур. форме обеспечивает сохранность (ОФ) и использ.для технологич. и произ-ых целей. Учёт в стоимост. выражении (ОС) обеспечивает решение эк-их задач. Оценивается 3 методами: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  <w:lang w:val="en-US"/>
              </w:rPr>
            </w:pPr>
            <w:r>
              <w:rPr>
                <w:rFonts w:ascii="Arial Narrow" w:hAnsi="Arial Narrow"/>
                <w:b w:val="0"/>
                <w:sz w:val="15"/>
                <w:lang w:val="en-US"/>
              </w:rPr>
              <w:t>1.По полной первонач. стоимости (стоимость приобретения, доставки, сборки и т.д.)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  <w:lang w:val="en-US"/>
              </w:rPr>
            </w:pPr>
            <w:r>
              <w:rPr>
                <w:rFonts w:ascii="Arial Narrow" w:hAnsi="Arial Narrow"/>
                <w:b w:val="0"/>
                <w:sz w:val="15"/>
                <w:lang w:val="en-US"/>
              </w:rPr>
              <w:t>2.По восстанов. стоимости (переоценить  ОФ и довести до реальной стоимости на момент их переоценки)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  <w:lang w:val="en-US"/>
              </w:rPr>
            </w:pPr>
            <w:r>
              <w:rPr>
                <w:rFonts w:ascii="Arial Narrow" w:hAnsi="Arial Narrow"/>
                <w:b w:val="0"/>
                <w:sz w:val="15"/>
                <w:lang w:val="en-US"/>
              </w:rPr>
              <w:t>3.Остаточная стоимость (разница между первон. или воссат .и суммой начисленного износа).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Методы переоценки стоимости ОФ.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1.Индексный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С</w:t>
            </w:r>
            <w:r>
              <w:rPr>
                <w:rFonts w:ascii="Arial Narrow" w:hAnsi="Arial Narrow"/>
                <w:b w:val="0"/>
                <w:sz w:val="15"/>
                <w:vertAlign w:val="superscript"/>
                <w:lang w:val="en-US"/>
              </w:rPr>
              <w:t>н</w:t>
            </w:r>
            <w:r>
              <w:rPr>
                <w:rFonts w:ascii="Arial Narrow" w:hAnsi="Arial Narrow"/>
                <w:b w:val="0"/>
                <w:sz w:val="15"/>
              </w:rPr>
              <w:t>ос</w:t>
            </w:r>
            <w:r>
              <w:rPr>
                <w:rFonts w:ascii="Arial Narrow" w:hAnsi="Arial Narrow"/>
                <w:b w:val="0"/>
                <w:sz w:val="15"/>
                <w:lang w:val="en-US"/>
              </w:rPr>
              <w:t>i</w:t>
            </w:r>
            <w:r>
              <w:rPr>
                <w:rFonts w:ascii="Arial Narrow" w:hAnsi="Arial Narrow"/>
                <w:b w:val="0"/>
                <w:sz w:val="15"/>
              </w:rPr>
              <w:t>=С</w:t>
            </w:r>
            <w:r>
              <w:rPr>
                <w:rFonts w:ascii="Arial Narrow" w:hAnsi="Arial Narrow"/>
                <w:b w:val="0"/>
                <w:sz w:val="15"/>
                <w:vertAlign w:val="superscript"/>
              </w:rPr>
              <w:t>с</w:t>
            </w:r>
            <w:r>
              <w:rPr>
                <w:rFonts w:ascii="Arial Narrow" w:hAnsi="Arial Narrow"/>
                <w:b w:val="0"/>
                <w:sz w:val="15"/>
              </w:rPr>
              <w:t>ос</w:t>
            </w:r>
            <w:r>
              <w:rPr>
                <w:rFonts w:ascii="Arial Narrow" w:hAnsi="Arial Narrow"/>
                <w:b w:val="0"/>
                <w:sz w:val="15"/>
                <w:lang w:val="en-US"/>
              </w:rPr>
              <w:t>i</w:t>
            </w:r>
            <w:r>
              <w:rPr>
                <w:rFonts w:ascii="Arial Narrow" w:hAnsi="Arial Narrow"/>
                <w:b w:val="0"/>
                <w:sz w:val="15"/>
              </w:rPr>
              <w:t>*У, где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С</w:t>
            </w:r>
            <w:r>
              <w:rPr>
                <w:rFonts w:ascii="Arial Narrow" w:hAnsi="Arial Narrow"/>
                <w:b w:val="0"/>
                <w:sz w:val="15"/>
                <w:vertAlign w:val="superscript"/>
              </w:rPr>
              <w:t>н</w:t>
            </w:r>
            <w:r>
              <w:rPr>
                <w:rFonts w:ascii="Arial Narrow" w:hAnsi="Arial Narrow"/>
                <w:b w:val="0"/>
                <w:sz w:val="15"/>
              </w:rPr>
              <w:t>ос</w:t>
            </w:r>
            <w:r>
              <w:rPr>
                <w:rFonts w:ascii="Arial Narrow" w:hAnsi="Arial Narrow"/>
                <w:b w:val="0"/>
                <w:sz w:val="15"/>
                <w:lang w:val="en-US"/>
              </w:rPr>
              <w:t>i-стоим.ОФ новая,</w:t>
            </w:r>
            <w:r>
              <w:rPr>
                <w:rFonts w:ascii="Arial Narrow" w:hAnsi="Arial Narrow"/>
                <w:b w:val="0"/>
                <w:sz w:val="15"/>
              </w:rPr>
              <w:t xml:space="preserve"> 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  <w:lang w:val="en-US"/>
              </w:rPr>
            </w:pPr>
            <w:r>
              <w:rPr>
                <w:rFonts w:ascii="Arial Narrow" w:hAnsi="Arial Narrow"/>
                <w:b w:val="0"/>
                <w:sz w:val="15"/>
              </w:rPr>
              <w:t>С</w:t>
            </w:r>
            <w:r>
              <w:rPr>
                <w:rFonts w:ascii="Arial Narrow" w:hAnsi="Arial Narrow"/>
                <w:b w:val="0"/>
                <w:sz w:val="15"/>
                <w:vertAlign w:val="superscript"/>
              </w:rPr>
              <w:t>с</w:t>
            </w:r>
            <w:r>
              <w:rPr>
                <w:rFonts w:ascii="Arial Narrow" w:hAnsi="Arial Narrow"/>
                <w:b w:val="0"/>
                <w:sz w:val="15"/>
              </w:rPr>
              <w:t>ос</w:t>
            </w:r>
            <w:r>
              <w:rPr>
                <w:rFonts w:ascii="Arial Narrow" w:hAnsi="Arial Narrow"/>
                <w:b w:val="0"/>
                <w:sz w:val="15"/>
                <w:lang w:val="en-US"/>
              </w:rPr>
              <w:t>i -стоим.ОФ старая.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  <w:lang w:val="en-US"/>
              </w:rPr>
            </w:pPr>
            <w:r>
              <w:rPr>
                <w:rFonts w:ascii="Arial Narrow" w:hAnsi="Arial Narrow"/>
                <w:b w:val="0"/>
                <w:sz w:val="15"/>
                <w:lang w:val="en-US"/>
              </w:rPr>
              <w:t>У-индекс изменен.цен (коэф.инфляц.)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  <w:lang w:val="en-US"/>
              </w:rPr>
            </w:pPr>
            <w:r>
              <w:rPr>
                <w:rFonts w:ascii="Arial Narrow" w:hAnsi="Arial Narrow"/>
                <w:b w:val="0"/>
                <w:sz w:val="15"/>
                <w:lang w:val="en-US"/>
              </w:rPr>
              <w:t>2.На основе цен з-да изготов,т.е.если данное устройство изготовляют до сих пор, то мож.взять цену з-да изготов.и переоценить.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  <w:lang w:val="en-US"/>
              </w:rPr>
            </w:pPr>
            <w:r>
              <w:rPr>
                <w:rFonts w:ascii="Arial Narrow" w:hAnsi="Arial Narrow"/>
                <w:sz w:val="15"/>
                <w:lang w:val="en-US"/>
              </w:rPr>
              <w:t>3.Путем произведения независим. оценки (не всегда носит объективный хар-р.)</w:t>
            </w:r>
          </w:p>
          <w:p w:rsidR="00F444DB" w:rsidRDefault="00F444DB">
            <w:pPr>
              <w:jc w:val="both"/>
              <w:rPr>
                <w:rFonts w:ascii="Arial Narrow" w:hAnsi="Arial Narrow"/>
                <w:b/>
                <w:sz w:val="15"/>
              </w:rPr>
            </w:pPr>
          </w:p>
        </w:tc>
        <w:tc>
          <w:tcPr>
            <w:tcW w:w="2694" w:type="dxa"/>
          </w:tcPr>
          <w:p w:rsidR="00F444DB" w:rsidRDefault="00F444DB">
            <w:pPr>
              <w:pStyle w:val="a3"/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14.Износ и аморт.ОФ. 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Срок службы оборудования д.б. указан в паспорте изд. Износ м.б.физический и моральный.  </w:t>
            </w:r>
            <w:r>
              <w:rPr>
                <w:rFonts w:ascii="Arial Narrow" w:hAnsi="Arial Narrow"/>
                <w:sz w:val="15"/>
                <w:u w:val="single"/>
              </w:rPr>
              <w:t>Физический-</w:t>
            </w:r>
            <w:r>
              <w:rPr>
                <w:rFonts w:ascii="Arial Narrow" w:hAnsi="Arial Narrow"/>
                <w:sz w:val="15"/>
              </w:rPr>
              <w:t>опред.конечный срок эксплуатации и св-в обращения. Опред. физ. износа необходимо для опред.амортиз-ых отчислений и отнесение его к опред.фондам аморт-ии.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  <w:u w:val="single"/>
              </w:rPr>
              <w:t>Моральный-</w:t>
            </w:r>
            <w:r>
              <w:rPr>
                <w:rFonts w:ascii="Arial Narrow" w:hAnsi="Arial Narrow"/>
                <w:sz w:val="15"/>
              </w:rPr>
              <w:t>выражается в уменьшении  их стоимости независимо от физич. состояния, что происходит вследствие НТП, внедрения более эфф. технологий и машин.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Амортизация-постепенный перенос стоимости ОФ на выпуск. продукцию, постепенное перенесение стоимости  ОФ на издерж. продукции в целях накопления денеж.ср-в для их полного восстановления (реновации).В соотв. с налог.кодексом пред-е принимает один из 2-х методов начисл. амор-ии.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1.линейный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2.нелинейный.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При линейном- величина аморт.отчисляется за период (месяц) и начисляется по формуле:А</w:t>
            </w:r>
            <w:r>
              <w:rPr>
                <w:rFonts w:ascii="Arial Narrow" w:hAnsi="Arial Narrow"/>
                <w:sz w:val="15"/>
                <w:vertAlign w:val="superscript"/>
                <w:lang w:val="en-US"/>
              </w:rPr>
              <w:t>m</w:t>
            </w:r>
            <w:r>
              <w:rPr>
                <w:rFonts w:ascii="Arial Narrow" w:hAnsi="Arial Narrow"/>
                <w:sz w:val="15"/>
              </w:rPr>
              <w:t>=С</w:t>
            </w:r>
            <w:r>
              <w:rPr>
                <w:rFonts w:ascii="Arial Narrow" w:hAnsi="Arial Narrow"/>
                <w:sz w:val="15"/>
                <w:lang w:val="en-US"/>
              </w:rPr>
              <w:t>n</w:t>
            </w:r>
            <w:r>
              <w:rPr>
                <w:rFonts w:ascii="Arial Narrow" w:hAnsi="Arial Narrow"/>
                <w:sz w:val="15"/>
              </w:rPr>
              <w:t>*На/100*12,где А</w:t>
            </w:r>
            <w:r>
              <w:rPr>
                <w:rFonts w:ascii="Arial Narrow" w:hAnsi="Arial Narrow"/>
                <w:sz w:val="15"/>
                <w:vertAlign w:val="superscript"/>
                <w:lang w:val="en-US"/>
              </w:rPr>
              <w:t>m</w:t>
            </w:r>
            <w:r>
              <w:rPr>
                <w:rFonts w:ascii="Arial Narrow" w:hAnsi="Arial Narrow"/>
                <w:sz w:val="15"/>
              </w:rPr>
              <w:t xml:space="preserve"> -аморт.за м-ц, 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  <w:lang w:val="en-US"/>
              </w:rPr>
              <w:t>Cn</w:t>
            </w:r>
            <w:r>
              <w:rPr>
                <w:rFonts w:ascii="Arial Narrow" w:hAnsi="Arial Narrow"/>
                <w:sz w:val="15"/>
              </w:rPr>
              <w:t>-первонач.(восстан) стоим.ОФ,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На-норма аморт.в %,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12-число мес-в в году.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На=1/Тпн*100%,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Тпн-срок полезного использования опред.пред-ем.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Критерии оценкиТпн: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1Срок службы оборудов.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2.Срок полезного использ-я.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Для каж.гр.устанавливается свой норматив.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Нелинейный: А</w:t>
            </w:r>
            <w:r>
              <w:rPr>
                <w:rFonts w:ascii="Arial Narrow" w:hAnsi="Arial Narrow"/>
                <w:sz w:val="15"/>
                <w:vertAlign w:val="superscript"/>
                <w:lang w:val="en-US"/>
              </w:rPr>
              <w:t>m</w:t>
            </w:r>
            <w:r>
              <w:rPr>
                <w:rFonts w:ascii="Arial Narrow" w:hAnsi="Arial Narrow"/>
                <w:sz w:val="15"/>
              </w:rPr>
              <w:t>=Со*На/100*12,где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Со-остаточ.стоим-ть на начало периода за кот.начисляется аморт.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При нелинейном методе в случае достижения остаточ. стоим-ти 25%,остаточ.стоим-ть делится на число периодов оставшихся до сроков использов.оборудования (ОФ) происходит линейное начисление аморт.</w:t>
            </w:r>
          </w:p>
          <w:p w:rsidR="00F444DB" w:rsidRDefault="00F444DB">
            <w:pPr>
              <w:pStyle w:val="a3"/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15. Оборачиваемость ОС и сохр.осн.кап-ла</w:t>
            </w:r>
          </w:p>
          <w:p w:rsidR="00F444DB" w:rsidRDefault="00F444DB">
            <w:pPr>
              <w:pStyle w:val="a3"/>
              <w:widowControl w:val="0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Осн.ср-ва←Аморт.фонд</w:t>
            </w:r>
          </w:p>
          <w:p w:rsidR="00F444DB" w:rsidRDefault="00F444DB">
            <w:pPr>
              <w:pStyle w:val="a3"/>
              <w:widowControl w:val="0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↓                                 ↑</w:t>
            </w:r>
          </w:p>
          <w:p w:rsidR="00F444DB" w:rsidRDefault="00F444DB">
            <w:pPr>
              <w:pStyle w:val="a3"/>
              <w:widowControl w:val="0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Аморт-я в     Аморт.в выр-ку</w:t>
            </w:r>
          </w:p>
          <w:p w:rsidR="00F444DB" w:rsidRDefault="00F444DB">
            <w:pPr>
              <w:pStyle w:val="a3"/>
              <w:widowControl w:val="0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незаверш.                  ↑</w:t>
            </w:r>
          </w:p>
          <w:p w:rsidR="00F444DB" w:rsidRDefault="00F444DB">
            <w:pPr>
              <w:pStyle w:val="a3"/>
              <w:widowControl w:val="0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 xml:space="preserve">пр-ве          →      Аморт.в        </w:t>
            </w:r>
          </w:p>
          <w:p w:rsidR="00F444DB" w:rsidRDefault="00F444DB">
            <w:pPr>
              <w:pStyle w:val="a3"/>
              <w:widowControl w:val="0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 xml:space="preserve">                             гот.прод  </w:t>
            </w:r>
          </w:p>
          <w:p w:rsidR="00F444DB" w:rsidRDefault="00F444DB">
            <w:pPr>
              <w:pStyle w:val="a3"/>
              <w:widowControl w:val="0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Оборач.ОС предст.интерес с т.з. сохранности осн.кап-ла, и отражает действ.движ. оборот.фондов.</w:t>
            </w:r>
          </w:p>
          <w:p w:rsidR="00F444DB" w:rsidRDefault="00F444DB">
            <w:pPr>
              <w:pStyle w:val="a3"/>
              <w:widowControl w:val="0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Оборач.ОС может соотв.фактич.сост.ОФ, но как правило этого соотв.нет.</w:t>
            </w:r>
          </w:p>
          <w:p w:rsidR="00F444DB" w:rsidRDefault="00F444DB">
            <w:pPr>
              <w:pStyle w:val="a3"/>
              <w:widowControl w:val="0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Сущ.2 ист-ка обновления ОФ: аморт-я и чист.прибыль напр.на увелич.своих об.фондов. с целью сохранения осн.кап-ла небходимо своевременно производить переоценку ОФ. Варианты решения осн.кап-ла:</w:t>
            </w:r>
          </w:p>
          <w:p w:rsidR="00F444DB" w:rsidRDefault="00F444DB">
            <w:pPr>
              <w:pStyle w:val="a3"/>
              <w:widowControl w:val="0"/>
              <w:numPr>
                <w:ilvl w:val="0"/>
                <w:numId w:val="3"/>
              </w:numPr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вовлечение ср-в аморт.фонда в произв.оборот при возм. их своевременной мобилизации для целевого исп-я</w:t>
            </w:r>
          </w:p>
          <w:p w:rsidR="00F444DB" w:rsidRDefault="00F444DB">
            <w:pPr>
              <w:pStyle w:val="a3"/>
              <w:widowControl w:val="0"/>
              <w:numPr>
                <w:ilvl w:val="0"/>
                <w:numId w:val="3"/>
              </w:numPr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вовлечение ср-в аморт.фонда в успеш.операции с ЦБ</w:t>
            </w:r>
          </w:p>
          <w:p w:rsidR="00F444DB" w:rsidRDefault="00F444DB">
            <w:pPr>
              <w:pStyle w:val="a3"/>
              <w:widowControl w:val="0"/>
              <w:numPr>
                <w:ilvl w:val="0"/>
                <w:numId w:val="3"/>
              </w:numPr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хранение ср-в аморт.фонда в виде высоко ликвидных склад-ых тов.-мат. ценностей.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16.Показатели эфф.использования ОФ.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Фондоотдача.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ФО=В/ОСст ,отношение выручки к сред.стоим-ти ОФ за рассматр.период (за год) считается как правило, за год. Показывает сколько продук.снимается с ед.ОФ. Анализируется с т.з.динамики его изучения для конкретного пред-я и мож.оценивать эфф.для однородных пред-й (выпус.одинаков.продук-ию).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Фондоемкость –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ФЕ=ОСст/В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Динамика изменяется обратно по отношению к фондоотдаче.Как правило, для оценки степени исп.ОФ испол.коэф.сменности оборудования: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Ксм=</w:t>
            </w:r>
            <w:r>
              <w:rPr>
                <w:rFonts w:ascii="Arial Narrow" w:hAnsi="Arial Narrow"/>
                <w:sz w:val="15"/>
                <w:lang w:val="en-US"/>
              </w:rPr>
              <w:t>f1+f2+f3/Wy</w:t>
            </w:r>
            <w:r>
              <w:rPr>
                <w:rFonts w:ascii="Arial Narrow" w:hAnsi="Arial Narrow"/>
                <w:sz w:val="15"/>
              </w:rPr>
              <w:t>,где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  <w:lang w:val="en-US"/>
              </w:rPr>
              <w:t>f</w:t>
            </w:r>
            <w:r>
              <w:rPr>
                <w:rFonts w:ascii="Arial Narrow" w:hAnsi="Arial Narrow"/>
                <w:sz w:val="15"/>
              </w:rPr>
              <w:t>-кол-во оборудован.работающ.в соотв.смену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  <w:lang w:val="en-US"/>
              </w:rPr>
              <w:t>Wy-</w:t>
            </w:r>
            <w:r>
              <w:rPr>
                <w:rFonts w:ascii="Arial Narrow" w:hAnsi="Arial Narrow"/>
                <w:sz w:val="15"/>
              </w:rPr>
              <w:t>кол-во уст.оборуд.на пред-и.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17. Опред-ие средней ст-ти ОФ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Сущ.неск.способ расчета сред.величины ст-ти ОФ – ОС, кот. прим. Исходя из состава исход.данных, а также с учетом интересов собств-ков пр-ия, если нормат.док-ты не регламентир.способ расчета сред.величины.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position w:val="-24"/>
                <w:sz w:val="15"/>
              </w:rPr>
              <w:object w:dxaOrig="1719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27pt" o:ole="" fillcolor="window">
                  <v:imagedata r:id="rId5" o:title=""/>
                </v:shape>
                <o:OLEObject Type="Embed" ProgID="Equation.3" ShapeID="_x0000_i1025" DrawAspect="Content" ObjectID="_1458527059" r:id="rId6"/>
              </w:object>
            </w:r>
            <w:r>
              <w:rPr>
                <w:rFonts w:ascii="Arial Narrow" w:hAnsi="Arial Narrow"/>
                <w:b w:val="0"/>
                <w:sz w:val="15"/>
              </w:rPr>
              <w:t xml:space="preserve">, где 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Сбн – ст-ть балансовая на нач.периода,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Сбк - … на конец периода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Необходим:</w:t>
            </w:r>
          </w:p>
          <w:p w:rsidR="00F444DB" w:rsidRDefault="00F444DB">
            <w:pPr>
              <w:pStyle w:val="a3"/>
              <w:numPr>
                <w:ilvl w:val="0"/>
                <w:numId w:val="4"/>
              </w:numPr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Для анализа х/деят-ти</w:t>
            </w:r>
          </w:p>
          <w:p w:rsidR="00F444DB" w:rsidRDefault="00F444DB">
            <w:pPr>
              <w:pStyle w:val="a3"/>
              <w:numPr>
                <w:ilvl w:val="0"/>
                <w:numId w:val="4"/>
              </w:numPr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Опред.сред.ст-ти им-ва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sz w:val="15"/>
              </w:rPr>
              <w:t>18.Нематериальные активы</w:t>
            </w:r>
            <w:r>
              <w:rPr>
                <w:rFonts w:ascii="Arial Narrow" w:hAnsi="Arial Narrow"/>
                <w:b w:val="0"/>
                <w:sz w:val="15"/>
              </w:rPr>
              <w:t xml:space="preserve">. 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Относятся инф-ия.,закреплённая на матер.носителях и обеспеч.возможность получения дохода в течении длительного периода и вр. или постоянно. К нематер. активам относятся: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1.учред.документы пред-ия.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2.лицензии на право занятия опред.деятельностью, на выпуск продукции, выполнение работ.оказание услуг;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3.свидетельста на изобретения, промыш. образцы, товар. знаки;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4.договора на пользов. патентами, конструкторской и технологической документацией, товар. знаками, ноу-хау;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5.права на пользование программными документами ЭВМ.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 xml:space="preserve">Нематер. активы поступают на пред-ие в качестве вкладов в уставный кап-л пред-ия, приобретаются за плату у др.предпр или физич.лиц. Для нематер. активов  амортиз-ые отчисления осуществ.равными долями в течение срока существов. соответ.нематер.активов. </w:t>
            </w:r>
            <w:r>
              <w:rPr>
                <w:rFonts w:ascii="Arial Narrow" w:hAnsi="Arial Narrow"/>
                <w:b w:val="0"/>
                <w:position w:val="-30"/>
                <w:sz w:val="15"/>
              </w:rPr>
              <w:object w:dxaOrig="3000" w:dyaOrig="680">
                <v:shape id="_x0000_i1026" type="#_x0000_t75" style="width:93pt;height:21pt" o:ole="" fillcolor="window">
                  <v:imagedata r:id="rId7" o:title=""/>
                </v:shape>
                <o:OLEObject Type="Embed" ProgID="Equation.3" ShapeID="_x0000_i1026" DrawAspect="Content" ObjectID="_1458527060" r:id="rId8"/>
              </w:objec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Если срок использ. нематер. актива определить невоз-можно, то срок аморт. устанав. в 10 лет.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19. Прочие внеоборот-е активы</w:t>
            </w:r>
          </w:p>
          <w:p w:rsidR="00F444DB" w:rsidRDefault="00F444D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незаверш.строит-во</w:t>
            </w:r>
          </w:p>
          <w:p w:rsidR="00F444DB" w:rsidRDefault="00F444D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инв-ции в дочер.общ-ва</w:t>
            </w:r>
          </w:p>
          <w:p w:rsidR="00F444DB" w:rsidRDefault="00F444D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инв-ции в завис. общ-ва</w:t>
            </w:r>
          </w:p>
          <w:p w:rsidR="00F444DB" w:rsidRDefault="00F444D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инв-ции в др.пр-ия</w:t>
            </w:r>
          </w:p>
          <w:p w:rsidR="00F444DB" w:rsidRDefault="00F444D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займы предост.пр-ям на срок более года</w:t>
            </w:r>
          </w:p>
          <w:p w:rsidR="00F444DB" w:rsidRDefault="00F444D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собств.акции выкупл.у акционеров</w:t>
            </w:r>
          </w:p>
          <w:p w:rsidR="00F444DB" w:rsidRDefault="00F444D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прочие долгоср.фин.вложения</w:t>
            </w:r>
          </w:p>
          <w:p w:rsidR="00F444DB" w:rsidRDefault="00F444D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прочие активы, вывед.из оборота на срок более года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Все это непроиз-е ф-ции пр-ия. Если назв.активы действ.имеются на пр-ии то его экон.система призвана обеспеч.интересы собств-ка не только за счет осущ-я пр-ых процесов, но и упр-ть кап-ом соб-ка, необслуживающим пр-во.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  <w:lang w:val="en-US"/>
              </w:rPr>
            </w:pPr>
            <w:r>
              <w:rPr>
                <w:rFonts w:ascii="Arial Narrow" w:hAnsi="Arial Narrow"/>
                <w:sz w:val="15"/>
                <w:lang w:val="en-US"/>
              </w:rPr>
              <w:t>20. Обор-ный кап-л предпр</w:t>
            </w:r>
            <w:r>
              <w:rPr>
                <w:rFonts w:ascii="Arial Narrow" w:hAnsi="Arial Narrow"/>
                <w:b w:val="0"/>
                <w:sz w:val="15"/>
                <w:lang w:val="en-US"/>
              </w:rPr>
              <w:t>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  <w:lang w:val="en-US"/>
              </w:rPr>
            </w:pPr>
            <w:r>
              <w:rPr>
                <w:rFonts w:ascii="Arial Narrow" w:hAnsi="Arial Narrow"/>
                <w:sz w:val="15"/>
              </w:rPr>
              <w:t>21. Состав и оборот обор.фондов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  <w:lang w:val="en-US"/>
              </w:rPr>
            </w:pPr>
            <w:r>
              <w:rPr>
                <w:rFonts w:ascii="Arial Narrow" w:hAnsi="Arial Narrow"/>
                <w:b w:val="0"/>
                <w:sz w:val="15"/>
                <w:lang w:val="en-US"/>
              </w:rPr>
              <w:t>Предст. собой совокупность оборот.произ-ых фондов (ОПФ) и фонда обращения. Вещественным  выражением ОПФ явл.предметы труда, инструменты, ср-ва труда стоим-ть кот. не превышает 10000руб.Вещественным выражением фондов обращения явл.готовая подукция на складах пред-я, продукция отгруженная, но неоплаченная, денеж.ср-ва не закончен.расчетов.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  <w:lang w:val="en-US"/>
              </w:rPr>
            </w:pPr>
            <w:r>
              <w:rPr>
                <w:rFonts w:ascii="Arial Narrow" w:hAnsi="Arial Narrow"/>
                <w:b w:val="0"/>
                <w:sz w:val="15"/>
                <w:lang w:val="en-US"/>
              </w:rPr>
              <w:t>Для планирования и учета обор.фондов и ср –в обращения  выделяется ряд групп: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  <w:lang w:val="en-US"/>
              </w:rPr>
            </w:pPr>
            <w:r>
              <w:rPr>
                <w:rFonts w:ascii="Arial Narrow" w:hAnsi="Arial Narrow"/>
                <w:b w:val="0"/>
                <w:sz w:val="15"/>
                <w:lang w:val="en-US"/>
              </w:rPr>
              <w:t>1.пр-ые запасы и материалы, покупные изделия, топливо, запас.части, малоценные и бысро изнашивающиеся предметы и хоз.инвентарь.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  <w:lang w:val="en-US"/>
              </w:rPr>
            </w:pPr>
            <w:r>
              <w:rPr>
                <w:rFonts w:ascii="Arial Narrow" w:hAnsi="Arial Narrow"/>
                <w:b w:val="0"/>
                <w:sz w:val="15"/>
                <w:lang w:val="en-US"/>
              </w:rPr>
              <w:t>2.Незавершонное пр-во ,т.е.продукция, не законченная произ-ом и подлеж. дальнейшей обработке .Опред. длительн.пр-го цикла.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  <w:lang w:val="en-US"/>
              </w:rPr>
            </w:pPr>
            <w:r>
              <w:rPr>
                <w:rFonts w:ascii="Arial Narrow" w:hAnsi="Arial Narrow"/>
                <w:b w:val="0"/>
                <w:sz w:val="15"/>
                <w:lang w:val="en-US"/>
              </w:rPr>
              <w:t>3.Расходы будущ. периодов. Затраты, кот. произ-ны в текущ.периоде и списание кот.на готовую продукцию происходит в будущ. периоде.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  <w:lang w:val="en-US"/>
              </w:rPr>
            </w:pPr>
            <w:r>
              <w:rPr>
                <w:rFonts w:ascii="Arial Narrow" w:hAnsi="Arial Narrow"/>
                <w:b w:val="0"/>
                <w:sz w:val="15"/>
                <w:lang w:val="en-US"/>
              </w:rPr>
              <w:t>4.Готовая продукц.на складах пред-ия ожидающая реализации.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  <w:lang w:val="en-US"/>
              </w:rPr>
            </w:pPr>
            <w:r>
              <w:rPr>
                <w:rFonts w:ascii="Arial Narrow" w:hAnsi="Arial Narrow"/>
                <w:b w:val="0"/>
                <w:sz w:val="15"/>
                <w:lang w:val="en-US"/>
              </w:rPr>
              <w:t>5.Продукц. отгруженная, но не оплаченная покупателем.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  <w:lang w:val="en-US"/>
              </w:rPr>
            </w:pPr>
            <w:r>
              <w:rPr>
                <w:rFonts w:ascii="Arial Narrow" w:hAnsi="Arial Narrow"/>
                <w:b w:val="0"/>
                <w:sz w:val="15"/>
                <w:lang w:val="en-US"/>
              </w:rPr>
              <w:t>6.Денеж.ср-ва в незаконченных  расчетах.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  <w:lang w:val="en-US"/>
              </w:rPr>
            </w:pPr>
            <w:r>
              <w:rPr>
                <w:rFonts w:ascii="Arial Narrow" w:hAnsi="Arial Narrow"/>
                <w:b w:val="0"/>
                <w:sz w:val="15"/>
                <w:lang w:val="en-US"/>
              </w:rPr>
              <w:t>7.Свободные денеж.ср-ва пр-я, числящиеся на расчет/ счете.</w:t>
            </w:r>
          </w:p>
          <w:p w:rsidR="00F444DB" w:rsidRDefault="00F444DB">
            <w:pPr>
              <w:pStyle w:val="3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Денеж.оценка фондов обращения и оборот.фондов-наз.оборотные ср-ва Оборотные фонды и фонды обращения находятся  в движении.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21. ОПФ и фонды обращения в процессе производ. деят. последоват. переходят из одного состояния в др.,сохраняя свою совокуп.ст-ть. Оборот: свобод.ден.ср-ва → ср-ва в расчетах → произв.запас на складе → незав.пр-во → гот.прод. на складе → свобод.ден ср-ва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22.Оценка оборот.фондов.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Оценив. по фактической стоим-ти их приобретения. Фактическая ст-ть – затраты связ. с оплатой ресурсов + транспорт.затраты, хранения, комиссионные посредников + ст-ть платы за кредит. В делов.практике использ.4 метода оценки: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1.по сред.себест-ти,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2.по себест-ти 1-ых по вр. закупок (м-д ФИФО)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3.по себест-ти последних по вр. закупок (м-д ЛИФО),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4.по себест-ти наиболее выйгрышной цены (ХИФО).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23.Оценка и списание затрат на пр-во малоцен- ных и быстроизнаш-ся предметов.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МиБ ср-ва труда оценив. при поступлении на склад по фактической ст-ти их приобретения. Ст-ть находящ. в эксплуатции ср-в труда и предметов мож. погашаться пр-ем путём начисления износа в размере 50% ст-ти при подаче их со склада в пр-во и 50% при выбытии за непригодностью.Ср-ва труда ст-тью менее 5-кратного размера МРОТ рекомендуется списывать в расход по мере отпуска их в пр-по. Ст-ть спец. Инструментов,спец.приспособлений и сменного оборудования  погошается в соответствии с установ. нормой или сметой стовкой, рассчитаной исходя из сметы  расходов на их изготовление и запланиров. объёма выпуска прлдукции с помощъю этих инструментов и приспособлений.</w:t>
            </w:r>
          </w:p>
          <w:p w:rsidR="00F444DB" w:rsidRDefault="00F444DB">
            <w:pPr>
              <w:jc w:val="both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24.Обеспеч. самоиндексаци. ОС.</w:t>
            </w:r>
          </w:p>
          <w:p w:rsidR="00F444DB" w:rsidRDefault="00F444DB">
            <w:pPr>
              <w:pStyle w:val="3"/>
              <w:widowControl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Поскольку пр-е обеспеч. сохранность оборот. кап-ла за счет умения приспособиться к усл. рынка, т.е. собств. ср-ми – это процесс самоиндекс. ОС. (индексация потеренных в резул. инфляции ОС).</w:t>
            </w:r>
          </w:p>
          <w:p w:rsidR="00F444DB" w:rsidRDefault="00F444DB">
            <w:pPr>
              <w:pStyle w:val="3"/>
              <w:widowControl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М=100р по Ц=100р</w:t>
            </w:r>
          </w:p>
          <w:p w:rsidR="00F444DB" w:rsidRDefault="00F444DB">
            <w:pPr>
              <w:pStyle w:val="3"/>
              <w:widowControl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М</w:t>
            </w:r>
            <w:r>
              <w:rPr>
                <w:rFonts w:ascii="Arial Narrow" w:hAnsi="Arial Narrow"/>
                <w:sz w:val="15"/>
                <w:lang w:val="en-US"/>
              </w:rPr>
              <w:t>t=150р след.Цt</w:t>
            </w:r>
            <w:r>
              <w:rPr>
                <w:rFonts w:ascii="Arial Narrow" w:hAnsi="Arial Narrow"/>
                <w:sz w:val="15"/>
              </w:rPr>
              <w:t xml:space="preserve">=150р </w:t>
            </w:r>
          </w:p>
          <w:p w:rsidR="00F444DB" w:rsidRDefault="00F444DB">
            <w:pPr>
              <w:pStyle w:val="3"/>
              <w:widowControl/>
              <w:rPr>
                <w:rFonts w:ascii="Arial Narrow" w:hAnsi="Arial Narrow"/>
                <w:sz w:val="15"/>
                <w:lang w:val="en-US"/>
              </w:rPr>
            </w:pPr>
            <w:r>
              <w:rPr>
                <w:rFonts w:ascii="Arial Narrow" w:hAnsi="Arial Narrow"/>
                <w:sz w:val="15"/>
              </w:rPr>
              <w:t>П= Ц</w:t>
            </w:r>
            <w:r>
              <w:rPr>
                <w:rFonts w:ascii="Arial Narrow" w:hAnsi="Arial Narrow"/>
                <w:sz w:val="15"/>
                <w:lang w:val="en-US"/>
              </w:rPr>
              <w:t>t-М=50р Налог= П*0,3=15р</w:t>
            </w:r>
          </w:p>
          <w:p w:rsidR="00F444DB" w:rsidRDefault="00F444DB">
            <w:pPr>
              <w:pStyle w:val="3"/>
              <w:widowControl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jc w:val="both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25.Эф.использования ОС.</w:t>
            </w:r>
          </w:p>
          <w:p w:rsidR="00F444DB" w:rsidRDefault="00F444DB">
            <w:pPr>
              <w:pStyle w:val="3"/>
              <w:widowControl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Показатели эф. оборот. кап-ла делятся на интегративные(общие) и частные. Частным показ-м явл. коэф. оборачиваемости: </w:t>
            </w:r>
            <w:r>
              <w:rPr>
                <w:rFonts w:ascii="Arial Narrow" w:hAnsi="Arial Narrow"/>
                <w:position w:val="-32"/>
                <w:sz w:val="15"/>
              </w:rPr>
              <w:object w:dxaOrig="2260" w:dyaOrig="700">
                <v:shape id="_x0000_i1027" type="#_x0000_t75" style="width:57pt;height:19.5pt" o:ole="" fillcolor="window">
                  <v:imagedata r:id="rId9" o:title=""/>
                </v:shape>
                <o:OLEObject Type="Embed" ProgID="Equation.3" ShapeID="_x0000_i1027" DrawAspect="Content" ObjectID="_1458527061" r:id="rId10"/>
              </w:object>
            </w:r>
            <w:r>
              <w:rPr>
                <w:rFonts w:ascii="Arial Narrow" w:hAnsi="Arial Narrow"/>
                <w:sz w:val="15"/>
              </w:rPr>
              <w:t xml:space="preserve"> где СОср – средняя с/с ОС; В- выручка;                       Пр- прибыль реализ.прод.; </w:t>
            </w:r>
          </w:p>
          <w:p w:rsidR="00F444DB" w:rsidRDefault="00F444DB">
            <w:pPr>
              <w:pStyle w:val="3"/>
              <w:widowControl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Ар – аморт.реализ.прод.</w:t>
            </w:r>
          </w:p>
          <w:p w:rsidR="00F444DB" w:rsidRDefault="00F444DB">
            <w:pPr>
              <w:pStyle w:val="3"/>
              <w:widowControl/>
              <w:rPr>
                <w:rFonts w:ascii="Arial Narrow" w:hAnsi="Arial Narrow"/>
                <w:sz w:val="15"/>
                <w:lang w:val="en-US"/>
              </w:rPr>
            </w:pPr>
            <w:r>
              <w:rPr>
                <w:rFonts w:ascii="Arial Narrow" w:hAnsi="Arial Narrow"/>
                <w:sz w:val="15"/>
              </w:rPr>
              <w:t>Общим пок-м эф-ти исп.ОС явл.коэф.рентаб-ти кот. показ.величину прибыли, обеспечиваемую единицей оборот.кап-ла.</w:t>
            </w:r>
          </w:p>
          <w:p w:rsidR="00F444DB" w:rsidRDefault="00F444DB">
            <w:pPr>
              <w:pStyle w:val="3"/>
              <w:widowControl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position w:val="-28"/>
                <w:sz w:val="15"/>
              </w:rPr>
              <w:object w:dxaOrig="2000" w:dyaOrig="700">
                <v:shape id="_x0000_i1028" type="#_x0000_t75" style="width:57pt;height:19.5pt" o:ole="" fillcolor="window">
                  <v:imagedata r:id="rId11" o:title=""/>
                </v:shape>
                <o:OLEObject Type="Embed" ProgID="Equation.3" ShapeID="_x0000_i1028" DrawAspect="Content" ObjectID="_1458527062" r:id="rId12"/>
              </w:object>
            </w:r>
          </w:p>
          <w:p w:rsidR="00F444DB" w:rsidRDefault="00F444DB">
            <w:pPr>
              <w:pStyle w:val="a3"/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26.Затраты на пр-во.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Материалы, труд (з/пл), ср-ва труда и д.р. эл. материального и нематериал хар-ра. Стоимостная оценка ресурсов – наз. затратими на пр-во. В зависимости от эк. содержания  делятся на: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1.материал.затраты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2.затраты на з/пл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3.отчисления на соц. нужды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4.амортиз.ОФ и прочие.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1.Материал.затраты- все матер. затраты связанные с затратами на топливо,               з/ части, услуги и т.д.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2.затраты на з/пл – все выплаты, кот. производ. за счет фондов оплаты труда (премия,отпуск,допл.за ноч. смену и т.д.)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3.соц.нужды- опред.% от з/пл.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4.амотр-ция ОФ – отражает затраты пр-ва.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5.прочие затраты – налоги, сборы, страх.имущ. , оплата банковск. услуг, ср-в связи.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27.С/с продукциии и производства.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Стоимостная оценка использ. в процессе пр-ва и реализации продукции, природ. ресурсов, топлива, энергии, ОФ, труд. ресурсов а т.ж. др. затрат по их установленному составу наз. с/с продукции, работ или услуг. Объекты определ. затрат: к ним относятся себест. определ. кол-ва продукции нескол. видов; себест. всего пр-ва за анализируемый период; себест.  за ед.продукции.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С/с. м.б.:.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Нормативная- кот. рассчитана на основе действующих. на момент расчета, норм и нормативов.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Плановая- нормативная себест-ть с учетом планируемых изменений норм и нормативов.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Отчетная-  (фактическая) себест. на основе фактич. норм расходов материал.ресурсов.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Фактическая выше нормативной и плановой.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28.Места возникновения затрат. Виды себест-ти. Носители затрат.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 xml:space="preserve">Места возникнов. затрат(МВЗ) - это структурная ед. или структурное подразделение пред-ия, для кот. организуется планирование, нормирование и учёт издержек    пр-ва для управления затратами ресурсов в соответствии с достигнутыми результатами.МВЗ разделяются: 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 xml:space="preserve">1.произв.(раб.места,участки,цехи), 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2.обслуживающие(отделы, службы упр., склады)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3.условные не связаны с конкретным орг. строением пр-я (места где планируются адм-упр и общехоз. расходы)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 xml:space="preserve">В зависим. от функц-ого назначения затрат д/эк. расчетов и анализа опред. след. с/с: 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1.технологическая(расходы связанные с технол. процессом)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2.производственная(затраты пр-ва. или цеха на изготов. вып. прод.)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3.общехоз-я(2+затраты на содерж. персонала, общехоз.упр.затраты.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4.коммерческая(3+коммер.расходы)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Носитель затрат – это объект калькулирования.</w:t>
            </w:r>
          </w:p>
          <w:p w:rsidR="00F444DB" w:rsidRDefault="00F444D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Продукция полной или част. готовности</w:t>
            </w:r>
          </w:p>
          <w:p w:rsidR="00F444DB" w:rsidRDefault="00F444D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Изд. или п/ф, работы, усл., заказы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</w:p>
        </w:tc>
        <w:tc>
          <w:tcPr>
            <w:tcW w:w="2693" w:type="dxa"/>
          </w:tcPr>
          <w:p w:rsidR="00F444DB" w:rsidRDefault="00F444DB">
            <w:pPr>
              <w:pStyle w:val="1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33. Калькулирование с/с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 С/с прод-ии представляет выраженные в ден-ой форме текущие затраты п/п на произ-во и реал-цию прод-ии (Р, У). Различают след-ие виды с/с:</w:t>
            </w:r>
          </w:p>
          <w:p w:rsidR="00F444DB" w:rsidRDefault="00F444DB">
            <w:pPr>
              <w:numPr>
                <w:ilvl w:val="0"/>
                <w:numId w:val="6"/>
              </w:numPr>
              <w:ind w:left="142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Цеховая (затраты цеха)</w:t>
            </w:r>
          </w:p>
          <w:p w:rsidR="00F444DB" w:rsidRDefault="00F444DB">
            <w:pPr>
              <w:numPr>
                <w:ilvl w:val="0"/>
                <w:numId w:val="6"/>
              </w:numPr>
              <w:ind w:left="142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Произв-ая (цеховые затр+ общепроизв-ые + общехоз-ые расходы)</w:t>
            </w:r>
          </w:p>
          <w:p w:rsidR="00F444DB" w:rsidRDefault="00F444DB">
            <w:pPr>
              <w:numPr>
                <w:ilvl w:val="0"/>
                <w:numId w:val="6"/>
              </w:numPr>
              <w:ind w:left="142" w:hanging="142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Полная (все затр на произ-ве и реализ-ции)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0сновными положениями по планированию, учету, калькулир-ию с/с продук-ции на пром. п/п</w:t>
            </w:r>
            <w:r>
              <w:rPr>
                <w:rFonts w:ascii="Arial Narrow" w:hAnsi="Arial Narrow"/>
                <w:sz w:val="15"/>
                <w:vertAlign w:val="superscript"/>
              </w:rPr>
              <w:t>ях</w:t>
            </w:r>
            <w:r>
              <w:rPr>
                <w:rFonts w:ascii="Arial Narrow" w:hAnsi="Arial Narrow"/>
                <w:sz w:val="15"/>
              </w:rPr>
              <w:t xml:space="preserve"> установлена типовая группировка затр по стат-м калькуляции, кот</w:t>
            </w:r>
            <w:r>
              <w:rPr>
                <w:rFonts w:ascii="Arial Narrow" w:hAnsi="Arial Narrow"/>
                <w:sz w:val="15"/>
                <w:vertAlign w:val="superscript"/>
              </w:rPr>
              <w:t>ю</w:t>
            </w:r>
            <w:r>
              <w:rPr>
                <w:rFonts w:ascii="Arial Narrow" w:hAnsi="Arial Narrow"/>
                <w:sz w:val="15"/>
              </w:rPr>
              <w:t xml:space="preserve"> можно предст-ть в след виде: сырье и матер</w:t>
            </w:r>
            <w:r>
              <w:rPr>
                <w:rFonts w:ascii="Arial Narrow" w:hAnsi="Arial Narrow"/>
                <w:sz w:val="15"/>
                <w:vertAlign w:val="superscript"/>
              </w:rPr>
              <w:t>ы</w:t>
            </w:r>
            <w:r>
              <w:rPr>
                <w:rFonts w:ascii="Arial Narrow" w:hAnsi="Arial Narrow"/>
                <w:sz w:val="15"/>
              </w:rPr>
              <w:t xml:space="preserve">,  услуги сторонних орган-ий,  топливо и энергия со стороны, з/п произ-ых раб-х, налоги по з/п, расходы на подготовку и освоение произв-ва, общепроизв-е расх, общехоз-ые расх, прочие производственные расход,  коммерческие расходы. 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Калькулир-ие с/с осущ-ся при наличии сводной сметы затрат по цеху и п/п, где учтено произ-во этой прод-ии, либо прод-ия будет произ-ся дополнит. к плановой номенклатуре.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34. Калькулирование с/с произв-ва партий изделий</w:t>
            </w:r>
          </w:p>
          <w:p w:rsidR="00F444DB" w:rsidRDefault="00F444DB">
            <w:pPr>
              <w:pStyle w:val="3"/>
              <w:widowControl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С/с прод-ии представляет выраженные в ден-ой форме текущие затраты п/п на произ-во и реал-цию прод-ии (Р, У).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Калькулир-ие с/с произв-ва и реализ-ции прод-ии партий конкретных изд-ий осущ-ся для опред-ия нижнего предела догов-ной цены на прод-цию и планового уровня рентабельности ее произ-ва 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 xml:space="preserve">Калькулир-ие плановой с/с произ-ва и реализ-ии прод-ии для </w:t>
            </w:r>
            <w:r>
              <w:rPr>
                <w:rFonts w:ascii="Arial Narrow" w:hAnsi="Arial Narrow"/>
                <w:b w:val="0"/>
                <w:sz w:val="15"/>
                <w:lang w:val="en-US"/>
              </w:rPr>
              <w:t>min</w:t>
            </w:r>
            <w:r>
              <w:rPr>
                <w:rFonts w:ascii="Arial Narrow" w:hAnsi="Arial Narrow"/>
                <w:b w:val="0"/>
                <w:sz w:val="15"/>
                <w:vertAlign w:val="superscript"/>
              </w:rPr>
              <w:t>го</w:t>
            </w:r>
            <w:r>
              <w:rPr>
                <w:rFonts w:ascii="Arial Narrow" w:hAnsi="Arial Narrow"/>
                <w:b w:val="0"/>
                <w:sz w:val="15"/>
              </w:rPr>
              <w:t xml:space="preserve"> размера продаж этой прод-ии в теч</w:t>
            </w:r>
            <w:r>
              <w:rPr>
                <w:rFonts w:ascii="Arial Narrow" w:hAnsi="Arial Narrow"/>
                <w:b w:val="0"/>
                <w:sz w:val="15"/>
                <w:vertAlign w:val="superscript"/>
              </w:rPr>
              <w:t>е</w:t>
            </w:r>
            <w:r>
              <w:rPr>
                <w:rFonts w:ascii="Arial Narrow" w:hAnsi="Arial Narrow"/>
                <w:b w:val="0"/>
                <w:sz w:val="15"/>
              </w:rPr>
              <w:t xml:space="preserve"> планируемого периода. Калькулир-ие с/с осущ-ся при наличии сводной сметы затрат по цеху и п/п, где учтено произ-во этой прод-ии, либо прод-ия будет произ-ся дополнит. к плановой номенклатуре. В плановую калькуляцию входят: сырье и матер</w:t>
            </w:r>
            <w:r>
              <w:rPr>
                <w:rFonts w:ascii="Arial Narrow" w:hAnsi="Arial Narrow"/>
                <w:b w:val="0"/>
                <w:sz w:val="15"/>
                <w:vertAlign w:val="superscript"/>
              </w:rPr>
              <w:t>ы</w:t>
            </w:r>
            <w:r>
              <w:rPr>
                <w:rFonts w:ascii="Arial Narrow" w:hAnsi="Arial Narrow"/>
                <w:b w:val="0"/>
                <w:sz w:val="15"/>
              </w:rPr>
              <w:t>,  услуги сторонних орган-ий,  топливо и энергия со стороны, з/п произ-ых раб-х, налоги по з/п, расходы на подготовку и освоение произв-ва, общепроизв-е расх, общехоз-ые расходы, прочие произв-ые расход,  коммерческие расходы, коммерческая с/с.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35.Кадры пр-тия и их классификация.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Основными факторами произ-ва на п/п явл-ся: средства труда, предметы труда и кадры. Кадры играют главную роль в произ-ом процессе, от них зависит, насколько эффект-о используются на п/п средства произ-ва и насколько успешно работает п/п в целом. Для анализа, планирования, учета и управления персоналом все работники п/п классифицируются по ряду признаков. В зависимости от участия в произ-ном процессе весь персонал делится на: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1. Промышленно-производст-ый персонал (работники, которые непосредственно связаны с производством)</w:t>
            </w:r>
          </w:p>
          <w:p w:rsidR="00F444DB" w:rsidRDefault="00F444DB">
            <w:pPr>
              <w:numPr>
                <w:ilvl w:val="0"/>
                <w:numId w:val="8"/>
              </w:numPr>
              <w:ind w:left="177" w:hanging="177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Рабочие – заняты созданием Т,Р,У.</w:t>
            </w:r>
          </w:p>
          <w:p w:rsidR="00F444DB" w:rsidRDefault="00F444DB">
            <w:pPr>
              <w:numPr>
                <w:ilvl w:val="0"/>
                <w:numId w:val="9"/>
              </w:numPr>
              <w:ind w:left="177" w:hanging="177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Основные (связаны с произ-ом продукции)</w:t>
            </w:r>
          </w:p>
          <w:p w:rsidR="00F444DB" w:rsidRDefault="00F444DB">
            <w:pPr>
              <w:numPr>
                <w:ilvl w:val="0"/>
                <w:numId w:val="9"/>
              </w:numPr>
              <w:ind w:left="177" w:hanging="177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Вспомогательные (связаны с обслуживание произ-ва)</w:t>
            </w:r>
          </w:p>
          <w:p w:rsidR="00F444DB" w:rsidRDefault="00F444DB">
            <w:pPr>
              <w:numPr>
                <w:ilvl w:val="0"/>
                <w:numId w:val="8"/>
              </w:numPr>
              <w:ind w:left="177" w:hanging="177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Специалисты – бухгалтера экономисты, техники, механики, психологи, социологи и др.</w:t>
            </w:r>
          </w:p>
          <w:p w:rsidR="00F444DB" w:rsidRDefault="00F444DB">
            <w:pPr>
              <w:numPr>
                <w:ilvl w:val="0"/>
                <w:numId w:val="8"/>
              </w:numPr>
              <w:ind w:left="177" w:hanging="177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Служащие – агенты по снабж-ю, машинистки, секретари, кассиры, табельщики и др. 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 </w:t>
            </w:r>
            <w:r>
              <w:rPr>
                <w:rFonts w:ascii="Arial Narrow" w:hAnsi="Arial Narrow"/>
                <w:b w:val="0"/>
                <w:sz w:val="15"/>
              </w:rPr>
              <w:t>Непромышленный персонал - работники, которые непоср-но не связаны с произ-ом и его обслуживанием (работники ЖКХ, дет садов, больниц принадлежащих п/п.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36. Показатели произв-ти труда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Произв-сть труда – показатель эффективности работы, характеризуемый и измеряемый </w:t>
            </w:r>
            <w:r>
              <w:rPr>
                <w:rFonts w:ascii="Arial Narrow" w:hAnsi="Arial Narrow"/>
                <w:sz w:val="15"/>
                <w:lang w:val="en-US"/>
              </w:rPr>
              <w:t>V</w:t>
            </w:r>
            <w:r>
              <w:rPr>
                <w:rFonts w:ascii="Arial Narrow" w:hAnsi="Arial Narrow"/>
                <w:sz w:val="15"/>
              </w:rPr>
              <w:t xml:space="preserve">, кол-ом Т,Р, У, требуемого кач-ва, создаваемых и производ-ых работниками за опред-ый период времени (год, кв, мес, рабоч. смен, час). 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ПТ, харак-тся след пок-ми: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1. Выработка – показатель, опред-й кол-во продукции, произв-ой в ед-у времени, характ-ет резуль-сть труда. 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Различают три метода опред-ия выработки: натуральный, стоимостный, трудовой. Первые две опред-ся по формуле:</w:t>
            </w:r>
            <w:r>
              <w:rPr>
                <w:rFonts w:ascii="Arial Narrow" w:hAnsi="Arial Narrow"/>
                <w:position w:val="-30"/>
                <w:sz w:val="15"/>
              </w:rPr>
              <w:object w:dxaOrig="980" w:dyaOrig="720">
                <v:shape id="_x0000_i1029" type="#_x0000_t75" style="width:28.5pt;height:21pt" o:ole="" fillcolor="window">
                  <v:imagedata r:id="rId13" o:title=""/>
                </v:shape>
                <o:OLEObject Type="Embed" ProgID="Equation.3" ShapeID="_x0000_i1029" DrawAspect="Content" ObjectID="_1458527063" r:id="rId14"/>
              </w:objec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Трудоемкость –затраты рабочего времени на произ-во ед прод-ции.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Она явл-ся характерист-ой затратности труда. Тпр=Ттехн+Тоб, где Ттехн – затраты труда основного персонала, Тоб – затраты труда вспомогат раб-их.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Расчет ПТ в натур-х ед-х не дает возможности сопоставить производит-ть разных категорий раб-ков в этом случае ПТ измеряется в стоимост-ом выраж-ии. В масштабах экономики страны ПТ измеряется в ВНП на одного занятого работника в год.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 xml:space="preserve">ПТ= ВНП/ССч в год, где ССч в год – среднесписоч-я численность в год. </w:t>
            </w:r>
          </w:p>
          <w:p w:rsidR="00F444DB" w:rsidRDefault="00F444DB">
            <w:pPr>
              <w:pStyle w:val="1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37. Формы и системы оплаты труда.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З/пл – выраженная в денежной форме часть национального дохода, кот распределяется по кол-ву и кач-ву труда, затраченного каждым работником, поступает в его личное потребелние; вознагр-ние за труд. Оплата труда – цена трудовых ресурсов, задействованных в произ-м процессе. Различают номинальную и реальную з/п. </w:t>
            </w:r>
            <w:r>
              <w:rPr>
                <w:rFonts w:ascii="Arial Narrow" w:hAnsi="Arial Narrow"/>
                <w:i/>
                <w:sz w:val="15"/>
              </w:rPr>
              <w:t>Номинальная з/п</w:t>
            </w:r>
            <w:r>
              <w:rPr>
                <w:rFonts w:ascii="Arial Narrow" w:hAnsi="Arial Narrow"/>
                <w:sz w:val="15"/>
              </w:rPr>
              <w:t xml:space="preserve"> – начисл-ая и получ-ая работником з/п за опред-й период. </w:t>
            </w:r>
            <w:r>
              <w:rPr>
                <w:rFonts w:ascii="Arial Narrow" w:hAnsi="Arial Narrow"/>
                <w:i/>
                <w:sz w:val="15"/>
              </w:rPr>
              <w:t>Реальная з/п</w:t>
            </w:r>
            <w:r>
              <w:rPr>
                <w:rFonts w:ascii="Arial Narrow" w:hAnsi="Arial Narrow"/>
                <w:sz w:val="15"/>
              </w:rPr>
              <w:t xml:space="preserve"> – кол-во товаров и услуг, которые можно приобрести за номинальную з/п.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В современных условиях на п/п применяются различные формы и системы оплаты труда, но наиболее распростр-ие получили две ФОТ: сдельная – ОТ за кол-во произвед-ой прод-и (чаще применяется сдельно –премиальная (сдельная з/п + премия); повременная – ОТ за отработанное нормативное время, кот предусм-вается тарифной системой (повр – премиальная – заработок за отработ время + премия)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38. Планирование ФОТ.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Для оплаты труда рабочих устанавливается плановый ФОТ. Для расчета ФЗП устанавливается норматив з/п на 1 руб. прод-ии (з/п ППП). З/п непромышл-ного персонала планируется отдельно. Норматив з/п устанавливается на длит срок, утверждается в среднесрочных планах с распределением по годам.  При планировании определяют: фонд часовой з/п, фонд дневной з/п, фонд  годовой з/п.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Планируемый ФЗП расчит по формуле: ПФЗП = В*Нп где В – план-й выпуск нормативной чистой прод-ии Нп – плановый норматив з/п на ед прод-ии.  Для рабочих-сдельщиков ФЗП опред: ФЗП сд=∑</w:t>
            </w:r>
            <w:r>
              <w:rPr>
                <w:rFonts w:ascii="Arial Narrow" w:hAnsi="Arial Narrow"/>
                <w:b w:val="0"/>
                <w:sz w:val="15"/>
                <w:vertAlign w:val="superscript"/>
                <w:lang w:val="en-US"/>
              </w:rPr>
              <w:t>n</w:t>
            </w:r>
            <w:r>
              <w:rPr>
                <w:rFonts w:ascii="Arial Narrow" w:hAnsi="Arial Narrow"/>
                <w:b w:val="0"/>
                <w:sz w:val="15"/>
                <w:vertAlign w:val="subscript"/>
                <w:lang w:val="en-US"/>
              </w:rPr>
              <w:t>i=1</w:t>
            </w:r>
            <w:r>
              <w:rPr>
                <w:rFonts w:ascii="Arial Narrow" w:hAnsi="Arial Narrow"/>
                <w:b w:val="0"/>
                <w:sz w:val="15"/>
                <w:lang w:val="en-US"/>
              </w:rPr>
              <w:t>Pi*Vi</w:t>
            </w:r>
            <w:r>
              <w:rPr>
                <w:rFonts w:ascii="Arial Narrow" w:hAnsi="Arial Narrow"/>
                <w:b w:val="0"/>
                <w:sz w:val="15"/>
              </w:rPr>
              <w:t xml:space="preserve">, где </w:t>
            </w:r>
            <w:r>
              <w:rPr>
                <w:rFonts w:ascii="Arial Narrow" w:hAnsi="Arial Narrow"/>
                <w:b w:val="0"/>
                <w:sz w:val="15"/>
                <w:lang w:val="en-US"/>
              </w:rPr>
              <w:t>P</w:t>
            </w:r>
            <w:r>
              <w:rPr>
                <w:rFonts w:ascii="Arial Narrow" w:hAnsi="Arial Narrow"/>
                <w:b w:val="0"/>
                <w:sz w:val="15"/>
              </w:rPr>
              <w:t xml:space="preserve">- сдельная расценка, </w:t>
            </w:r>
            <w:r>
              <w:rPr>
                <w:rFonts w:ascii="Arial Narrow" w:hAnsi="Arial Narrow"/>
                <w:b w:val="0"/>
                <w:sz w:val="15"/>
                <w:lang w:val="en-US"/>
              </w:rPr>
              <w:t>V</w:t>
            </w:r>
            <w:r>
              <w:rPr>
                <w:rFonts w:ascii="Arial Narrow" w:hAnsi="Arial Narrow"/>
                <w:b w:val="0"/>
                <w:sz w:val="15"/>
              </w:rPr>
              <w:t xml:space="preserve"> – объем прод-ии.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 xml:space="preserve">Плановый ФЗП повременщиков опред-ся: ФЗП повр = ∑Тч * </w:t>
            </w:r>
            <w:r>
              <w:rPr>
                <w:rFonts w:ascii="Arial Narrow" w:hAnsi="Arial Narrow"/>
                <w:b w:val="0"/>
                <w:sz w:val="15"/>
                <w:lang w:val="en-US"/>
              </w:rPr>
              <w:t xml:space="preserve">Ni </w:t>
            </w:r>
            <w:r>
              <w:rPr>
                <w:rFonts w:ascii="Arial Narrow" w:hAnsi="Arial Narrow"/>
                <w:b w:val="0"/>
                <w:sz w:val="15"/>
              </w:rPr>
              <w:t>* Фпл.</w:t>
            </w:r>
            <w:r>
              <w:rPr>
                <w:rFonts w:ascii="Arial Narrow" w:hAnsi="Arial Narrow"/>
                <w:b w:val="0"/>
                <w:sz w:val="15"/>
                <w:lang w:val="en-US"/>
              </w:rPr>
              <w:t>i</w:t>
            </w:r>
            <w:r>
              <w:rPr>
                <w:rFonts w:ascii="Arial Narrow" w:hAnsi="Arial Narrow"/>
                <w:b w:val="0"/>
                <w:sz w:val="15"/>
              </w:rPr>
              <w:t xml:space="preserve">, Тч – часовая тарифная сетка, </w:t>
            </w:r>
            <w:r>
              <w:rPr>
                <w:rFonts w:ascii="Arial Narrow" w:hAnsi="Arial Narrow"/>
                <w:b w:val="0"/>
                <w:sz w:val="15"/>
                <w:lang w:val="en-US"/>
              </w:rPr>
              <w:t xml:space="preserve">Ni </w:t>
            </w:r>
            <w:r>
              <w:rPr>
                <w:rFonts w:ascii="Arial Narrow" w:hAnsi="Arial Narrow"/>
                <w:b w:val="0"/>
                <w:sz w:val="15"/>
              </w:rPr>
              <w:t>– числ-сть работников повременщ, Фпл.</w:t>
            </w:r>
            <w:r>
              <w:rPr>
                <w:rFonts w:ascii="Arial Narrow" w:hAnsi="Arial Narrow"/>
                <w:b w:val="0"/>
                <w:sz w:val="15"/>
                <w:lang w:val="en-US"/>
              </w:rPr>
              <w:t>i</w:t>
            </w:r>
            <w:r>
              <w:rPr>
                <w:rFonts w:ascii="Arial Narrow" w:hAnsi="Arial Narrow"/>
                <w:b w:val="0"/>
                <w:sz w:val="15"/>
              </w:rPr>
              <w:t xml:space="preserve"> – плановый фонд рабочего времени рабочего </w:t>
            </w:r>
            <w:r>
              <w:rPr>
                <w:rFonts w:ascii="Arial Narrow" w:hAnsi="Arial Narrow"/>
                <w:b w:val="0"/>
                <w:sz w:val="15"/>
                <w:lang w:val="en-US"/>
              </w:rPr>
              <w:t>i</w:t>
            </w:r>
            <w:r>
              <w:rPr>
                <w:rFonts w:ascii="Arial Narrow" w:hAnsi="Arial Narrow"/>
                <w:b w:val="0"/>
                <w:sz w:val="15"/>
              </w:rPr>
              <w:t>-го разряда.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sz w:val="15"/>
              </w:rPr>
              <w:t>39. Налоговая система. Расчет налога на прибыль.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Налоговая система - совокупность налогов, взимаемых в государстве, а также форм и методов их построения. НС строится на сочетании прямых и косвенных налогов. Прям налоги - устанавливаются непосредственно на доход или имущество налогоплат. Косв. налоги - включаются в виде надбавки в цену товара или тарифа на услуги и оплачиваются потребителем.  Плательщиками налога на ПР явл-ся российские и иностранные организации. Наряду с общей налоговой ставкой, установленной гл. 25 НКРФ в размере 24%, сущ-ют спец-ые ставки для опред-ых видов деят-ти. Для расчета налог. базы необходимо выявит финанс результат по каждому из возмож видов деят-ти,        осущ-ых налогопл в данном отчетном периоде. Убыток м/б в течении налогового периода перекрыт полученной в следующих отчетных периодах прибылью. Расчет налог. базы за отчетный (налоговый) период формируется налогоплат-ком самостоятельно в произвольной форме. Данный расчет составл-ся на основании данных аналитич-их регистров налогового учета нарастающим итогом с нач года. Гл. 25 НК РФ не рассматривает расчет налог. базы как регистр налог-го учета и не предъявляет никаких требований по утвержд ее формы учетной политикой п/п. Налогоплательщик может при составлении расчета налоговой базы воспользоваться соответств таблицами из формы декларации по налогу на ПР.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41. Объекты налогооблож Налоговая база и налог-я ставка. Расчет ПНё. </w:t>
            </w:r>
          </w:p>
          <w:p w:rsidR="00F444DB" w:rsidRDefault="00F444DB">
            <w:pPr>
              <w:pStyle w:val="3"/>
              <w:widowControl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Объект налогообл – операции по реализации товаров (работ, услуг), имущество, приб, доход, стоим-ть реализ-ых товаров (выполн-ых работ, оказанных услуг) либо иной объект, имеющ стоим-ую, колич-ую или физич-ю харак-ки, с наличием кот у налогоплат законодат-во о налогах и сборах связывает возник-ие обязан-и по уплате налога. Налоговая база - стоимостная, физич-ая или иную хар-ки объекта налогообложения. 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Налоговая ставка – величина налоговых начислений на единицу измерения налоговой базы. Объектом налогообл Подох налогом явл-ся доход получ-ый от источ-ов в РФ. Для определения налоговой базы учитыв-ся все доходы, полученные в денеж-ой и в натур-ой формах, матер-ые выгоды. Сущ-ют следующ виды стандартных ежемес. налог-х вычетов: 3000р – для лиц связанных с Чернобыльской АЭС; 500р – герои ВОВ; 400р – все, до месяца в кот доход превысит 20т.р.; 300р – на каждого ребенка до 18лет.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Налоговая ставка устанавливается  в размере 13% (для всех); 35% выигрыши лотерей, т. д.; 30% на дивиденды. Порядок исчисления ПН:  ∑подох. налога = (совок-ный доход - ∑льгот) * 13%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42. Плательщики налогов Их права и обязанности Расчет НДС.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Плат-ки налогов – п/п и физич лиц, на кот-е НК РФ возложена обязанность уплачивать налоги и сборы. Обязанности: уплачивать законно в установл сроки налоги; встать на учет в ГНИ РФ; вести в установл порядке учет доход и расх; в теч. 3 лет обеспечиь сохранность данных БУ и др. док-ов; извещать налог. службы обо всех изменениях на п/п; нести иные обязанности, предусм-ые законодательством. 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Права: получать от налоговых. органов беспл инф-ию о действ-их налогах и сборах; использ-ть налог-е льготы; на своевременный зачет ∑излишне уплач-ых; присутствовать при проведении выездной проверки; требовать соблюдение налогов тайны.   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Плательщ-ми НДС явл-ся юридич. лица всех форм и видов деят-ти. Налогооблаг базой явл-ся обороты по реал-ции Т, Р, У; обороты по реал-ии в обмен на друг Т, Р, У; обороты передав-е безвозмездно; полученные от кого-либо штрафы, пени Налог-е ставки: 20% - по соновным видам Т, Р, У; 10% - по продов товарам и тов детского ассортимента; 13,79% - по горюч.-смаз. матер-ам приоб-м на АЗС. Источник покрытия – выручка от реал-ии. Если п/п имеет льготу, то приобретенные НДС в составе матер. Ценностей относится на издержки обращения</w:t>
            </w:r>
          </w:p>
          <w:p w:rsidR="00F444DB" w:rsidRDefault="00F444DB">
            <w:pPr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43. Налоговый агент. Его права и обязанности. Расчет дорож. налога.</w:t>
            </w:r>
          </w:p>
          <w:p w:rsidR="00F444DB" w:rsidRDefault="00F444DB">
            <w:pPr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Налог агент – должностное лицо налоговой инспекции, на которое возложены обязанности по исчислению, удержанию у налогоплат-ка и перечислению в соответствующ бюджет  налогов. </w:t>
            </w:r>
            <w:r>
              <w:rPr>
                <w:rFonts w:ascii="Arial Narrow" w:hAnsi="Arial Narrow"/>
                <w:b/>
                <w:sz w:val="15"/>
              </w:rPr>
              <w:t>Обяз-ти</w:t>
            </w:r>
            <w:r>
              <w:rPr>
                <w:rFonts w:ascii="Arial Narrow" w:hAnsi="Arial Narrow"/>
                <w:sz w:val="15"/>
              </w:rPr>
              <w:t>: в теч 1-го месяца письм-но сообщать в налог орган по месту своего учета о невозможн-и удержать налог у налогоплат-ка и о ∑задолж налогоплат-ка; вести учет выплач-ых налогоплат-кам доходов, удержанных и перечисл-ых в бюджеты налогов; предст-ть в налог-ый орган по месту своего учета док-ты, необх-ые для осущ-ния контроля за правильностью исчисления, удержания и перечис налогов. Права: налог-ые агенты имеют те же права, что и налогопл</w:t>
            </w:r>
          </w:p>
          <w:p w:rsidR="00F444DB" w:rsidRDefault="00F444DB">
            <w:pPr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Сущ-ет 4 вида налога в дорожные фонды:</w:t>
            </w:r>
          </w:p>
          <w:p w:rsidR="00F444DB" w:rsidRDefault="00F444DB">
            <w:pPr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Налог на реал-ию горюче-смазочных матер-в – платят только те, кто произ-т или реал-ет ГСМ; налог. базой явл-ся выручка, ставка 25%</w:t>
            </w:r>
          </w:p>
          <w:p w:rsidR="00F444DB" w:rsidRDefault="00F444DB">
            <w:pPr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Налог с владельцев тр. ср-в – платят все, кто владеет трансп ср-ом; ставка зависит от мощности двигателя и вида автотр. ср-ва</w:t>
            </w:r>
          </w:p>
          <w:p w:rsidR="00F444DB" w:rsidRDefault="00F444DB">
            <w:pPr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Налог на приобрет тр ср-ва – начисляет п/п по факту приобрет и д/б начислен в теч 5 дней; ставка 2%</w:t>
            </w:r>
          </w:p>
          <w:p w:rsidR="00F444DB" w:rsidRDefault="00F444DB">
            <w:pPr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Налог на пользов-лей авт. дорог – платят все без исключения юр. лица; налогообл база – выручка от реализации Т, Р, У; ставка 1%; относится на издержки обращения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</w:p>
        </w:tc>
        <w:tc>
          <w:tcPr>
            <w:tcW w:w="2551" w:type="dxa"/>
          </w:tcPr>
          <w:p w:rsidR="00F444DB" w:rsidRDefault="00F444DB">
            <w:pPr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44. Налоговые органы, их права и обязанности.Расчет налога на имущество.</w:t>
            </w:r>
          </w:p>
          <w:p w:rsidR="00F444DB" w:rsidRDefault="00F444DB">
            <w:pPr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Н.органы вправе:требовать от налогового агента документы по формам, установленным гос органами и органами местного самоуправления, служащие основаниями для исчисления и уплаты налогов, а также пояснения и документы, подтверждающие правильность исчисления и своевременность уплаты налогов; проводить налоговые проверки, приостанавливать операции по счетам налогоплательщиков, плательщиков сборов и налоговых агентов в банках и налагать арест на имущество налогоплательщиков в порядке, предусмотренном налоговым Кодексом РФ.; определять суммы налогов, подлежащие внесению в бюджет; взыскивать недоимки по налогам и сборам.</w:t>
            </w:r>
          </w:p>
          <w:p w:rsidR="00F444DB" w:rsidRDefault="00F444DB">
            <w:pPr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Обязанности: Соблюдать законодательство о налогах и сборах; осуществлять контроль за соблюдением законодательства о налогах и сборах; осуществлять возврат или зачет  сумм налогов, пеней и штрафов; соблюдать налоговую тайну; направлять налоговому агенту копии акта проверки.</w:t>
            </w:r>
          </w:p>
          <w:p w:rsidR="00F444DB" w:rsidRDefault="00F444DB">
            <w:pPr>
              <w:pStyle w:val="a5"/>
              <w:ind w:left="0" w:firstLine="0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45 Порядок расчета осно-вных видов налогов(НДС, прибыль, взносы в соц. фонды, дорожный налог, транспортный налог).</w:t>
            </w:r>
          </w:p>
          <w:p w:rsidR="00F444DB" w:rsidRDefault="00F444DB">
            <w:pPr>
              <w:pStyle w:val="a5"/>
              <w:ind w:left="0" w:firstLine="0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Объектом налогообложения по НДС является реализация товаров, работ, услуг. Налоговая база определяется как стоимость этих товаров, исчисленная исходя из цен, указанной сторонами сделки, которая должна соответст-вовать уровню рыночных цен. Общая сумма налога исчисляется по итогам каждого налогового периода(календарный месяц). Затем применяется налоговый вычет. Вычетам подлежат суммы налога, предъявленные налогоплательщику и уплаченные им при приобретении товаров.</w:t>
            </w:r>
          </w:p>
          <w:p w:rsidR="00F444DB" w:rsidRDefault="00F444DB">
            <w:pPr>
              <w:pStyle w:val="a5"/>
              <w:ind w:left="0" w:firstLine="0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 xml:space="preserve">Налог на прибыль устанавливается исходя из скорректированной балансовой прибыли на ставку налога на прибыль. </w:t>
            </w:r>
          </w:p>
          <w:p w:rsidR="00F444DB" w:rsidRDefault="00F444DB">
            <w:pPr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ЕСН-объектом налогообложения признаются выплаты и иные доходы, начисляемые работодателями в пользу работников по всем основаниям. До 100000руб на одного работника</w:t>
            </w:r>
            <w:r>
              <w:rPr>
                <w:sz w:val="10"/>
              </w:rPr>
              <w:t xml:space="preserve"> </w:t>
            </w:r>
            <w:r>
              <w:rPr>
                <w:rFonts w:ascii="Arial Narrow" w:hAnsi="Arial Narrow"/>
                <w:sz w:val="15"/>
              </w:rPr>
              <w:t>в ПФ-28%, ФСС-4%, ФОМС-3,6%.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46.Понятие цены. Функции  цены.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Цена – это денеж.выражение стоим-ти товара.Цена –это сумма денег,кот. покупатедь готов заплатить, а продавец продать свой товар.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Функции цены: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1.Учетная функция – испалозуется на предп-ии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2.распределительная-через цены гос-во переспределяет доход меж.отрослями, регионами.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3.ф-я сбалансирования спроса и предложения – через цену осущ. связь меж. производителем и потребителем продукции.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4.Как ср-во рационального размещения пр-ва проявл.наиболее полно в условиях рыночной экономики. С помощью мех-ма цен происходит перелив капиталов в секторы экономики и пр-ва с болеевысокой нормой прибыли.</w:t>
            </w:r>
          </w:p>
          <w:p w:rsidR="00F444DB" w:rsidRDefault="00F444DB">
            <w:pPr>
              <w:jc w:val="both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sz w:val="15"/>
              </w:rPr>
              <w:t>5.Стимул-я – в опред.условиях цена выступает в стимулирующей ф-ии на предп-ях, т.е. заставляет вводить новые технологии,  нов.орг-ию труда</w:t>
            </w:r>
            <w:r>
              <w:rPr>
                <w:rFonts w:ascii="Arial Narrow" w:hAnsi="Arial Narrow"/>
                <w:b/>
                <w:sz w:val="15"/>
              </w:rPr>
              <w:t>.</w:t>
            </w:r>
          </w:p>
          <w:p w:rsidR="00F444DB" w:rsidRDefault="00F444DB">
            <w:pPr>
              <w:pStyle w:val="a3"/>
              <w:widowControl w:val="0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widowControl w:val="0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widowControl w:val="0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widowControl w:val="0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widowControl w:val="0"/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47.Виды цен и их классфикация.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Позволяет выделить определ.гр.цен от различных факторов: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1.По хар-ру обслуживаемого оборота – оптовые цены на продукцию пред-ия.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-закупочные цены. 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-цены на строител. продукцию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-розничные цены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-тарифы грузового и пассажир.транспорта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-тарифы на платные услуги населения.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2.В зависимости от сферы регулирования, цены различаются: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а).свободные цены, кот.изготовитель устанавливает на основе спроса и предложения.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Б)Договорно-контрактные,кот.устанав. по соглашению сторон.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Цпокуп  ≤ Цизгот ≤ Цпр-ва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В)регулирование цены,кот.устан 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под контролем гос-ва или отдельных субъектов федерации (в условиях монополии пр-ия).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3.В зависимости от территоии  деятельности. Единые или полные трансп.перевозки, региональные или зональные (тарифы на эл.энергию).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4.По вр.действиря цены подразделяются на: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а) постоянные, кот.не меняются в течение срока действия контракта.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Б)текущие, кот.не меняются в рамках одного контракта и отражают изменение ситуации на рынке.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В)сезонные – действуют в пределах определ.перида вр.</w:t>
            </w:r>
          </w:p>
          <w:p w:rsidR="00F444DB" w:rsidRDefault="00F444DB">
            <w:pPr>
              <w:widowControl w:val="0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Г)скользящие-кот. устанавливаются на изделие с длительным сроком изготовления.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Д)сезонные- устанавлив. централизованно (летние тарифы на транспорт.перевозки).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48.Ценовая политика пр-ия.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Каждое пр-ие разрабатывает свою цен. политику.  На ценовую политику влияет уровень затрат.и полит.обстановка и т.д.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Ценовая стратегия пр-я: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1.сохранение стаб. положения на рынке при умер. рентаб.цена может увел.от уровня инфляции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2.получение сверхприбыли путем снятия «сливок» с рынка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3.вытеснение конкурентов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4.обеспечение выживания в услов. рынка и предотвращ. банкротства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5.внедрен. на рынок нов. прод-ии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6.завоевание лидерства по показателям кач-ва</w:t>
            </w:r>
          </w:p>
          <w:p w:rsidR="00F444DB" w:rsidRDefault="00F444DB">
            <w:pPr>
              <w:jc w:val="both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49. Понятие инвестиций. Формы инвестиций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Инвестиции- ден.ср-ва, ЦБ, иное имущество в т ч имущественные права иные права имеющие ден.оценку, вкладываемые в объект предпринимат. деят. или иной деят. в целях получ. прибыли или достижения иного полож. эффекта.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Инвестиции м.б. </w:t>
            </w:r>
          </w:p>
          <w:p w:rsidR="00F444DB" w:rsidRDefault="00F444DB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Реальные - вложение в осн. и оборотн. кап-л</w:t>
            </w:r>
          </w:p>
          <w:p w:rsidR="00F444DB" w:rsidRDefault="00F444DB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Портфельные – вложен. в ЦБ и активы др.пр-ий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jc w:val="both"/>
              <w:rPr>
                <w:rFonts w:ascii="Arial Narrow" w:hAnsi="Arial Narrow"/>
                <w:b/>
                <w:sz w:val="15"/>
              </w:rPr>
            </w:pPr>
            <w:r>
              <w:rPr>
                <w:rFonts w:ascii="Arial Narrow" w:hAnsi="Arial Narrow"/>
                <w:b/>
                <w:sz w:val="15"/>
              </w:rPr>
              <w:t>50.Дисконтирование инвестиций.</w:t>
            </w:r>
          </w:p>
          <w:p w:rsidR="00F444DB" w:rsidRDefault="00F444DB">
            <w:pPr>
              <w:pStyle w:val="3"/>
              <w:widowControl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Дисконтирование это приведение разл. затрат к един. моменту врем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Делается на дату расчета.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  <w:lang w:val="en-US"/>
              </w:rPr>
              <w:t xml:space="preserve">Для расчета коэф –та дисконтирования исп норма дисконта,которая учитывает инфл.процесс </w:t>
            </w:r>
            <w:r>
              <w:rPr>
                <w:rFonts w:ascii="Arial Narrow" w:hAnsi="Arial Narrow"/>
                <w:position w:val="-18"/>
                <w:sz w:val="15"/>
                <w:lang w:val="en-US"/>
              </w:rPr>
              <w:object w:dxaOrig="1300" w:dyaOrig="420">
                <v:shape id="_x0000_i1030" type="#_x0000_t75" style="width:61.5pt;height:19.5pt" o:ole="" fillcolor="window">
                  <v:imagedata r:id="rId15" o:title=""/>
                </v:shape>
                <o:OLEObject Type="Embed" ProgID="Equation.3" ShapeID="_x0000_i1030" DrawAspect="Content" ObjectID="_1458527064" r:id="rId16"/>
              </w:object>
            </w:r>
            <w:r>
              <w:rPr>
                <w:rFonts w:ascii="Arial Narrow" w:hAnsi="Arial Narrow"/>
                <w:sz w:val="15"/>
              </w:rPr>
              <w:t xml:space="preserve">,где </w:t>
            </w:r>
            <w:r>
              <w:rPr>
                <w:rFonts w:ascii="Arial Narrow" w:hAnsi="Arial Narrow"/>
                <w:sz w:val="15"/>
                <w:lang w:val="en-US"/>
              </w:rPr>
              <w:t>t</w:t>
            </w:r>
            <w:r>
              <w:rPr>
                <w:rFonts w:ascii="Arial Narrow" w:hAnsi="Arial Narrow"/>
                <w:sz w:val="15"/>
                <w:vertAlign w:val="subscript"/>
                <w:lang w:val="en-US"/>
              </w:rPr>
              <w:t>0</w:t>
            </w:r>
            <w:r>
              <w:rPr>
                <w:rFonts w:ascii="Arial Narrow" w:hAnsi="Arial Narrow"/>
                <w:sz w:val="15"/>
                <w:lang w:val="en-US"/>
              </w:rPr>
              <w:t>-</w:t>
            </w:r>
            <w:r>
              <w:rPr>
                <w:rFonts w:ascii="Arial Narrow" w:hAnsi="Arial Narrow"/>
                <w:sz w:val="15"/>
              </w:rPr>
              <w:t>начало работы отчета;</w:t>
            </w:r>
            <w:r>
              <w:rPr>
                <w:rFonts w:ascii="Arial Narrow" w:hAnsi="Arial Narrow"/>
                <w:sz w:val="15"/>
                <w:lang w:val="en-US"/>
              </w:rPr>
              <w:t>t</w:t>
            </w:r>
            <w:r>
              <w:rPr>
                <w:rFonts w:ascii="Arial Narrow" w:hAnsi="Arial Narrow"/>
                <w:sz w:val="15"/>
              </w:rPr>
              <w:t xml:space="preserve">-шаг расчета. 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position w:val="-32"/>
                <w:sz w:val="15"/>
              </w:rPr>
              <w:object w:dxaOrig="2920" w:dyaOrig="740">
                <v:shape id="_x0000_i1031" type="#_x0000_t75" style="width:75.75pt;height:24pt" o:ole="" fillcolor="window">
                  <v:imagedata r:id="rId17" o:title=""/>
                </v:shape>
                <o:OLEObject Type="Embed" ProgID="Equation.3" ShapeID="_x0000_i1031" DrawAspect="Content" ObjectID="_1458527065" r:id="rId18"/>
              </w:objec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по этой формуле величина именуется интегральным эффектом или чистым дисконтир. Доходом.Расчитав этот доход, если мы полеч."+" величину, то проект будет эф-м, но это не всегда правильно.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51Экон. эф-ть инвестиций (абсолютная и сравнительная эф-ть).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Абсолютная эф. кап вложений для предприятий исчисляется по формуле: Е</w:t>
            </w:r>
            <w:r>
              <w:rPr>
                <w:rFonts w:ascii="Arial Narrow" w:hAnsi="Arial Narrow"/>
                <w:sz w:val="15"/>
                <w:vertAlign w:val="subscript"/>
                <w:lang w:val="en-US"/>
              </w:rPr>
              <w:t xml:space="preserve">n </w:t>
            </w:r>
            <w:r>
              <w:rPr>
                <w:rFonts w:ascii="Arial Narrow" w:hAnsi="Arial Narrow"/>
                <w:sz w:val="15"/>
                <w:lang w:val="en-US"/>
              </w:rPr>
              <w:t xml:space="preserve">=   </w:t>
            </w:r>
            <w:r>
              <w:rPr>
                <w:rFonts w:ascii="Arial Narrow" w:hAnsi="Arial Narrow"/>
                <w:sz w:val="15"/>
              </w:rPr>
              <w:t>П/ К, где П- прирост прибыли за счет вложения инвестиций. Рассчитанные пок-ли абс эф сравнивались с норм-ми величинами. Если они были = или превышали значения норм-ых коэф эф. кап вложений, то считалось, что кап вложения в эк. плане обоснованы. В усл рын.эк-ки величина норм-ых коэф-ов  должна адекватно изм. в зав-ти  от изменения уровня инфляции и быть на уровне % ставки или др аналогичного критерия, напр ставки дивиденда. Кроме того этот  метод связан со сравнением величины  инвестиций  с величиной получаемого дохода от их исп-я путем сопоставления цены спроса с ценой предложения. Методика определения сравнительной эф-ти  кап вложений основана на сравнении приведенных затрат по вариантам. Эк-ки целесообр.вариантом считается тот, который обеспечивает минимум приведенных затрат, т.е.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З</w:t>
            </w:r>
            <w:r>
              <w:rPr>
                <w:rFonts w:ascii="Arial Narrow" w:hAnsi="Arial Narrow"/>
                <w:sz w:val="15"/>
                <w:vertAlign w:val="subscript"/>
                <w:lang w:val="en-US"/>
              </w:rPr>
              <w:t>i</w:t>
            </w:r>
            <w:r>
              <w:rPr>
                <w:rFonts w:ascii="Arial Narrow" w:hAnsi="Arial Narrow"/>
                <w:sz w:val="15"/>
                <w:lang w:val="en-US"/>
              </w:rPr>
              <w:t xml:space="preserve"> = C</w:t>
            </w:r>
            <w:r>
              <w:rPr>
                <w:rFonts w:ascii="Arial Narrow" w:hAnsi="Arial Narrow"/>
                <w:sz w:val="15"/>
                <w:vertAlign w:val="subscript"/>
                <w:lang w:val="en-US"/>
              </w:rPr>
              <w:t xml:space="preserve">i </w:t>
            </w:r>
            <w:r>
              <w:rPr>
                <w:rFonts w:ascii="Arial Narrow" w:hAnsi="Arial Narrow"/>
                <w:sz w:val="15"/>
                <w:lang w:val="en-US"/>
              </w:rPr>
              <w:t xml:space="preserve"> + E</w:t>
            </w:r>
            <w:r>
              <w:rPr>
                <w:rFonts w:ascii="Arial Narrow" w:hAnsi="Arial Narrow"/>
                <w:sz w:val="15"/>
                <w:vertAlign w:val="subscript"/>
                <w:lang w:val="en-US"/>
              </w:rPr>
              <w:t>n</w:t>
            </w:r>
            <w:r>
              <w:rPr>
                <w:rFonts w:ascii="Arial Narrow" w:hAnsi="Arial Narrow"/>
                <w:sz w:val="15"/>
                <w:lang w:val="en-US"/>
              </w:rPr>
              <w:t>K</w:t>
            </w:r>
            <w:r>
              <w:rPr>
                <w:rFonts w:ascii="Arial Narrow" w:hAnsi="Arial Narrow"/>
                <w:sz w:val="15"/>
                <w:vertAlign w:val="subscript"/>
                <w:lang w:val="en-US"/>
              </w:rPr>
              <w:t>i</w:t>
            </w:r>
            <w:r>
              <w:rPr>
                <w:rFonts w:ascii="Arial Narrow" w:hAnsi="Arial Narrow"/>
                <w:sz w:val="15"/>
                <w:lang w:val="en-US"/>
              </w:rPr>
              <w:t xml:space="preserve"> +        min</w:t>
            </w:r>
            <w:r>
              <w:rPr>
                <w:rFonts w:ascii="Arial Narrow" w:hAnsi="Arial Narrow"/>
                <w:sz w:val="15"/>
              </w:rPr>
              <w:t>, где С</w:t>
            </w:r>
            <w:r>
              <w:rPr>
                <w:rFonts w:ascii="Arial Narrow" w:hAnsi="Arial Narrow"/>
                <w:sz w:val="15"/>
                <w:vertAlign w:val="subscript"/>
                <w:lang w:val="en-US"/>
              </w:rPr>
              <w:t>i</w:t>
            </w:r>
            <w:r>
              <w:rPr>
                <w:rFonts w:ascii="Arial Narrow" w:hAnsi="Arial Narrow"/>
                <w:sz w:val="15"/>
                <w:lang w:val="en-US"/>
              </w:rPr>
              <w:t xml:space="preserve"> </w:t>
            </w:r>
            <w:r>
              <w:rPr>
                <w:rFonts w:ascii="Arial Narrow" w:hAnsi="Arial Narrow"/>
                <w:sz w:val="15"/>
              </w:rPr>
              <w:t>– себест-ть продукции по вариантам; К</w:t>
            </w:r>
            <w:r>
              <w:rPr>
                <w:rFonts w:ascii="Arial Narrow" w:hAnsi="Arial Narrow"/>
                <w:sz w:val="15"/>
                <w:vertAlign w:val="subscript"/>
                <w:lang w:val="en-US"/>
              </w:rPr>
              <w:t>i</w:t>
            </w:r>
            <w:r>
              <w:rPr>
                <w:rFonts w:ascii="Arial Narrow" w:hAnsi="Arial Narrow"/>
                <w:sz w:val="15"/>
              </w:rPr>
              <w:t xml:space="preserve"> – кап влож по вариантам. Годовой экономич эффект от реализации лучшего варианта определяется по формуле: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Э = (З</w:t>
            </w:r>
            <w:r>
              <w:rPr>
                <w:rFonts w:ascii="Arial Narrow" w:hAnsi="Arial Narrow"/>
                <w:sz w:val="15"/>
                <w:vertAlign w:val="subscript"/>
              </w:rPr>
              <w:t>1</w:t>
            </w:r>
            <w:r>
              <w:rPr>
                <w:rFonts w:ascii="Arial Narrow" w:hAnsi="Arial Narrow"/>
                <w:sz w:val="15"/>
              </w:rPr>
              <w:t xml:space="preserve"> – З</w:t>
            </w:r>
            <w:r>
              <w:rPr>
                <w:rFonts w:ascii="Arial Narrow" w:hAnsi="Arial Narrow"/>
                <w:sz w:val="15"/>
                <w:vertAlign w:val="subscript"/>
              </w:rPr>
              <w:t>2</w:t>
            </w:r>
            <w:r>
              <w:rPr>
                <w:rFonts w:ascii="Arial Narrow" w:hAnsi="Arial Narrow"/>
                <w:sz w:val="15"/>
              </w:rPr>
              <w:t>) = ( С</w:t>
            </w:r>
            <w:r>
              <w:rPr>
                <w:rFonts w:ascii="Arial Narrow" w:hAnsi="Arial Narrow"/>
                <w:sz w:val="15"/>
                <w:vertAlign w:val="subscript"/>
              </w:rPr>
              <w:t>1</w:t>
            </w:r>
            <w:r>
              <w:rPr>
                <w:rFonts w:ascii="Arial Narrow" w:hAnsi="Arial Narrow"/>
                <w:sz w:val="15"/>
              </w:rPr>
              <w:t xml:space="preserve"> + Е</w:t>
            </w:r>
            <w:r>
              <w:rPr>
                <w:rFonts w:ascii="Arial Narrow" w:hAnsi="Arial Narrow"/>
                <w:sz w:val="15"/>
                <w:vertAlign w:val="subscript"/>
              </w:rPr>
              <w:t>н</w:t>
            </w:r>
            <w:r>
              <w:rPr>
                <w:rFonts w:ascii="Arial Narrow" w:hAnsi="Arial Narrow"/>
                <w:sz w:val="15"/>
              </w:rPr>
              <w:t>К</w:t>
            </w:r>
            <w:r>
              <w:rPr>
                <w:rFonts w:ascii="Arial Narrow" w:hAnsi="Arial Narrow"/>
                <w:sz w:val="15"/>
                <w:vertAlign w:val="subscript"/>
              </w:rPr>
              <w:t>1</w:t>
            </w:r>
            <w:r>
              <w:rPr>
                <w:rFonts w:ascii="Arial Narrow" w:hAnsi="Arial Narrow"/>
                <w:sz w:val="15"/>
              </w:rPr>
              <w:t>) – ( С</w:t>
            </w:r>
            <w:r>
              <w:rPr>
                <w:rFonts w:ascii="Arial Narrow" w:hAnsi="Arial Narrow"/>
                <w:sz w:val="15"/>
                <w:vertAlign w:val="subscript"/>
              </w:rPr>
              <w:t>2</w:t>
            </w:r>
            <w:r>
              <w:rPr>
                <w:rFonts w:ascii="Arial Narrow" w:hAnsi="Arial Narrow"/>
                <w:sz w:val="15"/>
              </w:rPr>
              <w:t xml:space="preserve"> + Е</w:t>
            </w:r>
            <w:r>
              <w:rPr>
                <w:rFonts w:ascii="Arial Narrow" w:hAnsi="Arial Narrow"/>
                <w:sz w:val="15"/>
                <w:vertAlign w:val="subscript"/>
              </w:rPr>
              <w:t>н</w:t>
            </w:r>
            <w:r>
              <w:rPr>
                <w:rFonts w:ascii="Arial Narrow" w:hAnsi="Arial Narrow"/>
                <w:sz w:val="15"/>
              </w:rPr>
              <w:t>К</w:t>
            </w:r>
            <w:r>
              <w:rPr>
                <w:rFonts w:ascii="Arial Narrow" w:hAnsi="Arial Narrow"/>
                <w:sz w:val="15"/>
                <w:vertAlign w:val="subscript"/>
              </w:rPr>
              <w:t>2</w:t>
            </w:r>
            <w:r>
              <w:rPr>
                <w:rFonts w:ascii="Arial Narrow" w:hAnsi="Arial Narrow"/>
                <w:sz w:val="15"/>
              </w:rPr>
              <w:t xml:space="preserve"> ).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52 Ком. эффективность инвестиций (табл.экспресс-метод расчета)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Ком эф опред-ся соотношением финансовых затрат и финансовых результатов Э=Р-З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  <w:lang w:val="en-US"/>
              </w:rPr>
            </w:pPr>
            <w:r>
              <w:rPr>
                <w:rFonts w:ascii="Arial Narrow" w:hAnsi="Arial Narrow"/>
                <w:sz w:val="15"/>
              </w:rPr>
              <w:t xml:space="preserve">При расчете фин затрат не учит амортиз. Эк. эф.расчит-ся на опред-ый период и наз горизонтом расчета или расчетным сроком.Как правило расчит-ся за год. </w:t>
            </w:r>
            <w:r>
              <w:rPr>
                <w:rFonts w:ascii="Arial Narrow" w:hAnsi="Arial Narrow"/>
                <w:position w:val="-28"/>
                <w:sz w:val="15"/>
              </w:rPr>
              <w:object w:dxaOrig="2220" w:dyaOrig="680">
                <v:shape id="_x0000_i1032" type="#_x0000_t75" style="width:75.75pt;height:23.25pt" o:ole="" fillcolor="window">
                  <v:imagedata r:id="rId19" o:title=""/>
                </v:shape>
                <o:OLEObject Type="Embed" ProgID="Equation.3" ShapeID="_x0000_i1032" DrawAspect="Content" ObjectID="_1458527066" r:id="rId20"/>
              </w:object>
            </w:r>
            <w:r>
              <w:rPr>
                <w:rFonts w:ascii="Arial Narrow" w:hAnsi="Arial Narrow"/>
                <w:sz w:val="15"/>
                <w:lang w:val="en-US"/>
              </w:rPr>
              <w:t>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  <w:lang w:val="en-US"/>
              </w:rPr>
              <w:t>Период времени на который расчитывается ком.эф наз шагом расчета. Приведение ден.ср-в вложенных или полученных в разные периоды к единому моменту времени(как правило к дате расчете) наз-ся дисконтирование.</w:t>
            </w:r>
            <w:r>
              <w:rPr>
                <w:rFonts w:ascii="Arial Narrow" w:hAnsi="Arial Narrow"/>
                <w:sz w:val="15"/>
              </w:rPr>
              <w:t>. Сроком окупаемости считается тот момент времени когда разница между результатами и затратами переходит с отрицательного значения на положительное. Использование цены:1-изменение цены по годам, исходя из цен. политики;2-на основе ед. цены- принимается на все периоды. Тоже самое с затратами, которые связаны с производством и реализацией продукции, затем включаются наши затраты, связанные с нашим инвестированием.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 xml:space="preserve">Табличный экспресс-метод расчета: 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Горизонт расчета  измеряется количеством шагов расчета.Шагом расчета при определении показателей эффективности  в пределах расчетного периода могут быть: месяц, квартал или год.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Показатели              Шаг1 Шаг2….Шаг</w:t>
            </w:r>
            <w:r>
              <w:rPr>
                <w:rFonts w:ascii="Arial Narrow" w:hAnsi="Arial Narrow"/>
                <w:sz w:val="15"/>
                <w:lang w:val="en-US"/>
              </w:rPr>
              <w:t>N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1 Выручка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2 Перемен.расх.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3 Пост.расх.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4 Амортиз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5 Приб от реализации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6 Налоги из приб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7 Чистая прибыль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8 Дивиденды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9 Чистый доход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10 Чистый приток ден.ср-в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  <w:lang w:val="en-US"/>
              </w:rPr>
              <w:t>R=D</w:t>
            </w:r>
            <w:r>
              <w:rPr>
                <w:rFonts w:ascii="Arial Narrow" w:hAnsi="Arial Narrow"/>
                <w:sz w:val="15"/>
                <w:vertAlign w:val="subscript"/>
              </w:rPr>
              <w:t>дис</w:t>
            </w:r>
            <w:r>
              <w:rPr>
                <w:rFonts w:ascii="Arial Narrow" w:hAnsi="Arial Narrow"/>
                <w:sz w:val="15"/>
              </w:rPr>
              <w:t>/ Т* К</w:t>
            </w:r>
            <w:r>
              <w:rPr>
                <w:rFonts w:ascii="Arial Narrow" w:hAnsi="Arial Narrow"/>
                <w:sz w:val="15"/>
                <w:vertAlign w:val="subscript"/>
              </w:rPr>
              <w:t>В</w:t>
            </w:r>
            <w:r>
              <w:rPr>
                <w:rFonts w:ascii="Arial Narrow" w:hAnsi="Arial Narrow"/>
                <w:sz w:val="15"/>
              </w:rPr>
              <w:t xml:space="preserve">,;  где </w:t>
            </w:r>
            <w:r>
              <w:rPr>
                <w:rFonts w:ascii="Arial Narrow" w:hAnsi="Arial Narrow"/>
                <w:sz w:val="15"/>
                <w:lang w:val="en-US"/>
              </w:rPr>
              <w:t>R- рентабельность проекта ,D-</w:t>
            </w:r>
            <w:r>
              <w:rPr>
                <w:rFonts w:ascii="Arial Narrow" w:hAnsi="Arial Narrow"/>
                <w:sz w:val="15"/>
              </w:rPr>
              <w:t>доход, Т-кол-во лет расчета,К-сумма инвестиций в данный проект.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53 Расчет срока возврата коммерческого (банковского ) кредита.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Для финансирования основного капитала  может быть использован кредит. Кредитование промышленного предприятия может быть краткосрочным до 1 года и долгосрочным от 2 до 5 лет. Краткосрочный кредит предоставляется для обеспечения сверхнормативных запасов сырья и материалов, на своевременную выплату з/пл  и на временное восполнение  недостатка собственных оборотных средств. Краткосрочный банковский кредит может быть получен  на внедрение новой техники, технологии, механизацию и автоматизацию производственных процессов, на выпуск продукции повышенного качества.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Налоги на пользование банковским кредитом уплачиваются из прибыли предприятия по установленным дифференцированным процентным ставкам за краткосрочный кредит.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Долгосрочный кредит банка выдается  на реконструкцию и расширение действующих предприятий, строительства новых предприятий при условии возмещения затрат  в пределах 5 лет. Погашение кредита производится за счет прибыли и амортизационных отчислений в роки, установленные обязательствами, с одновременной уплатой соответствующих процентов.</w:t>
            </w:r>
          </w:p>
          <w:p w:rsidR="00F444DB" w:rsidRDefault="00F444DB">
            <w:pPr>
              <w:pStyle w:val="a3"/>
              <w:jc w:val="both"/>
              <w:rPr>
                <w:rFonts w:ascii="Arial Narrow" w:hAnsi="Arial Narrow"/>
                <w:b w:val="0"/>
                <w:sz w:val="15"/>
              </w:rPr>
            </w:pPr>
            <w:r>
              <w:rPr>
                <w:rFonts w:ascii="Arial Narrow" w:hAnsi="Arial Narrow"/>
                <w:b w:val="0"/>
                <w:sz w:val="15"/>
              </w:rPr>
              <w:t>Выпуск ценных бумаг мобилизует личные средства  работающих на предприятии, которые могут быть использованы на решение производственных задач.</w:t>
            </w:r>
          </w:p>
          <w:p w:rsidR="00F444DB" w:rsidRDefault="00F444DB">
            <w:pPr>
              <w:jc w:val="both"/>
              <w:rPr>
                <w:rFonts w:ascii="Arial Narrow" w:hAnsi="Arial Narrow"/>
                <w:sz w:val="15"/>
              </w:rPr>
            </w:pPr>
            <w:r>
              <w:rPr>
                <w:rFonts w:ascii="Arial Narrow" w:hAnsi="Arial Narrow"/>
                <w:sz w:val="15"/>
              </w:rPr>
              <w:t>Финансовый контроль за хозяйственной деятельностью предприятия со стороны банка осуществляется на основе использования плановых стоимостных показателей и охватывает производство, распределение, обращение и потребление товарно-материальных ценностей в денежном выражении</w:t>
            </w:r>
          </w:p>
        </w:tc>
      </w:tr>
    </w:tbl>
    <w:p w:rsidR="00F444DB" w:rsidRDefault="00F444DB">
      <w:pPr>
        <w:jc w:val="both"/>
        <w:rPr>
          <w:rFonts w:ascii="Arial Narrow" w:hAnsi="Arial Narrow"/>
          <w:sz w:val="15"/>
        </w:rPr>
      </w:pPr>
      <w:bookmarkStart w:id="0" w:name="_GoBack"/>
      <w:bookmarkEnd w:id="0"/>
    </w:p>
    <w:sectPr w:rsidR="00F444DB">
      <w:pgSz w:w="11906" w:h="16838"/>
      <w:pgMar w:top="284" w:right="1797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226BB"/>
    <w:multiLevelType w:val="singleLevel"/>
    <w:tmpl w:val="62BEA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7F1EDD"/>
    <w:multiLevelType w:val="singleLevel"/>
    <w:tmpl w:val="62BEA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CE1C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A960F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DCE0E8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231B7FA6"/>
    <w:multiLevelType w:val="singleLevel"/>
    <w:tmpl w:val="62BEA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ACE5420"/>
    <w:multiLevelType w:val="singleLevel"/>
    <w:tmpl w:val="7A14F87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4A610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67854A2"/>
    <w:multiLevelType w:val="singleLevel"/>
    <w:tmpl w:val="62BEA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9104825"/>
    <w:multiLevelType w:val="singleLevel"/>
    <w:tmpl w:val="03BE01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2C07777"/>
    <w:multiLevelType w:val="singleLevel"/>
    <w:tmpl w:val="A1081C6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E187BA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5F5038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4"/>
  </w:num>
  <w:num w:numId="9">
    <w:abstractNumId w:val="11"/>
  </w:num>
  <w:num w:numId="10">
    <w:abstractNumId w:val="8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6450"/>
    <w:rsid w:val="002011BC"/>
    <w:rsid w:val="00730179"/>
    <w:rsid w:val="00ED6450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6DA67396-E4F5-41AD-8060-0B4415BA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b/>
    </w:rPr>
  </w:style>
  <w:style w:type="paragraph" w:styleId="2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16"/>
    </w:rPr>
  </w:style>
  <w:style w:type="paragraph" w:styleId="3">
    <w:name w:val="Body Text 3"/>
    <w:basedOn w:val="a"/>
    <w:semiHidden/>
    <w:pPr>
      <w:widowControl w:val="0"/>
      <w:jc w:val="both"/>
    </w:pPr>
    <w:rPr>
      <w:sz w:val="16"/>
    </w:rPr>
  </w:style>
  <w:style w:type="paragraph" w:customStyle="1" w:styleId="a4">
    <w:name w:val="Список определений"/>
    <w:basedOn w:val="a"/>
    <w:next w:val="a"/>
    <w:pPr>
      <w:ind w:left="360"/>
    </w:pPr>
    <w:rPr>
      <w:snapToGrid w:val="0"/>
      <w:sz w:val="24"/>
    </w:rPr>
  </w:style>
  <w:style w:type="paragraph" w:styleId="a5">
    <w:name w:val="Body Text Indent"/>
    <w:basedOn w:val="a"/>
    <w:semiHidden/>
    <w:pPr>
      <w:ind w:left="34" w:hanging="34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5955</Words>
  <Characters>33949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</vt:lpstr>
    </vt:vector>
  </TitlesOfParts>
  <Company>"Hount Club"</Company>
  <LinksUpToDate>false</LinksUpToDate>
  <CharactersWithSpaces>39825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МАК</dc:creator>
  <cp:keywords/>
  <cp:lastModifiedBy>admin</cp:lastModifiedBy>
  <cp:revision>2</cp:revision>
  <cp:lastPrinted>2002-06-10T08:46:00Z</cp:lastPrinted>
  <dcterms:created xsi:type="dcterms:W3CDTF">2014-04-09T02:38:00Z</dcterms:created>
  <dcterms:modified xsi:type="dcterms:W3CDTF">2014-04-09T02:38:00Z</dcterms:modified>
</cp:coreProperties>
</file>