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CC99">
    <v:background id="_x0000_s1025" o:bwmode="white" fillcolor="#fc9">
      <v:fill r:id="rId3" o:title="" type="tile"/>
    </v:background>
  </w:background>
  <w:body>
    <w:p w:rsidR="0003560A" w:rsidRPr="00207E84" w:rsidRDefault="0003560A" w:rsidP="00207E84">
      <w:pPr>
        <w:spacing w:line="360" w:lineRule="auto"/>
        <w:ind w:firstLine="709"/>
        <w:jc w:val="center"/>
        <w:rPr>
          <w:b/>
          <w:sz w:val="28"/>
          <w:szCs w:val="28"/>
        </w:rPr>
      </w:pPr>
      <w:r w:rsidRPr="00207E84">
        <w:rPr>
          <w:b/>
          <w:sz w:val="28"/>
          <w:szCs w:val="28"/>
        </w:rPr>
        <w:t>Министерство образования Республики Беларусь</w:t>
      </w:r>
    </w:p>
    <w:p w:rsidR="0003560A" w:rsidRPr="00207E84" w:rsidRDefault="0003560A" w:rsidP="00207E84">
      <w:pPr>
        <w:spacing w:line="360" w:lineRule="auto"/>
        <w:ind w:firstLine="709"/>
        <w:jc w:val="center"/>
        <w:rPr>
          <w:b/>
          <w:sz w:val="28"/>
          <w:szCs w:val="28"/>
        </w:rPr>
      </w:pPr>
      <w:r w:rsidRPr="00207E84">
        <w:rPr>
          <w:b/>
          <w:sz w:val="28"/>
          <w:szCs w:val="28"/>
        </w:rPr>
        <w:t>Белорусский государственный университет</w:t>
      </w:r>
    </w:p>
    <w:p w:rsidR="0003560A" w:rsidRPr="00207E84" w:rsidRDefault="0003560A" w:rsidP="00207E84">
      <w:pPr>
        <w:spacing w:line="360" w:lineRule="auto"/>
        <w:ind w:firstLine="709"/>
        <w:jc w:val="center"/>
        <w:rPr>
          <w:b/>
          <w:sz w:val="28"/>
          <w:szCs w:val="28"/>
        </w:rPr>
      </w:pPr>
      <w:r w:rsidRPr="00207E84">
        <w:rPr>
          <w:b/>
          <w:sz w:val="28"/>
          <w:szCs w:val="28"/>
        </w:rPr>
        <w:t>Исторический факультет</w:t>
      </w: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center"/>
        <w:rPr>
          <w:b/>
          <w:sz w:val="28"/>
          <w:szCs w:val="28"/>
        </w:rPr>
      </w:pPr>
      <w:r w:rsidRPr="00207E84">
        <w:rPr>
          <w:b/>
          <w:sz w:val="28"/>
          <w:szCs w:val="28"/>
        </w:rPr>
        <w:t>Реферат на тему:</w:t>
      </w:r>
    </w:p>
    <w:p w:rsidR="0003560A" w:rsidRPr="00207E84" w:rsidRDefault="00F0141A" w:rsidP="00207E84">
      <w:pPr>
        <w:tabs>
          <w:tab w:val="center" w:pos="4677"/>
          <w:tab w:val="left" w:pos="6296"/>
        </w:tabs>
        <w:spacing w:line="360" w:lineRule="auto"/>
        <w:ind w:firstLine="709"/>
        <w:rPr>
          <w:b/>
          <w:sz w:val="28"/>
          <w:szCs w:val="28"/>
        </w:rPr>
      </w:pPr>
      <w:r w:rsidRPr="00207E84">
        <w:rPr>
          <w:b/>
          <w:sz w:val="28"/>
          <w:szCs w:val="28"/>
        </w:rPr>
        <w:tab/>
      </w:r>
      <w:r w:rsidR="0003560A" w:rsidRPr="00207E84">
        <w:rPr>
          <w:b/>
          <w:sz w:val="28"/>
          <w:szCs w:val="28"/>
        </w:rPr>
        <w:t>АНТРОПОГЕНЕЗ</w:t>
      </w:r>
      <w:r w:rsidRPr="00207E84">
        <w:rPr>
          <w:b/>
          <w:sz w:val="28"/>
          <w:szCs w:val="28"/>
        </w:rPr>
        <w:tab/>
      </w: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both"/>
        <w:rPr>
          <w:b/>
          <w:sz w:val="28"/>
          <w:szCs w:val="28"/>
        </w:rPr>
      </w:pPr>
    </w:p>
    <w:p w:rsidR="0003560A" w:rsidRPr="00207E84" w:rsidRDefault="0003560A" w:rsidP="00207E84">
      <w:pPr>
        <w:spacing w:line="360" w:lineRule="auto"/>
        <w:ind w:firstLine="709"/>
        <w:jc w:val="center"/>
        <w:rPr>
          <w:b/>
          <w:sz w:val="28"/>
          <w:szCs w:val="28"/>
        </w:rPr>
      </w:pPr>
      <w:r w:rsidRPr="00207E84">
        <w:rPr>
          <w:b/>
          <w:sz w:val="28"/>
          <w:szCs w:val="28"/>
        </w:rPr>
        <w:t xml:space="preserve">Минск – </w:t>
      </w:r>
      <w:smartTag w:uri="urn:schemas-microsoft-com:office:smarttags" w:element="metricconverter">
        <w:smartTagPr>
          <w:attr w:name="ProductID" w:val="2006 г"/>
        </w:smartTagPr>
        <w:r w:rsidRPr="00207E84">
          <w:rPr>
            <w:b/>
            <w:sz w:val="28"/>
            <w:szCs w:val="28"/>
          </w:rPr>
          <w:t>2006 г</w:t>
        </w:r>
      </w:smartTag>
      <w:r w:rsidRPr="00207E84">
        <w:rPr>
          <w:b/>
          <w:sz w:val="28"/>
          <w:szCs w:val="28"/>
        </w:rPr>
        <w:t>.</w:t>
      </w:r>
    </w:p>
    <w:p w:rsidR="0003560A" w:rsidRPr="00207E84" w:rsidRDefault="0003560A" w:rsidP="00207E84">
      <w:pPr>
        <w:spacing w:line="360" w:lineRule="auto"/>
        <w:ind w:firstLine="709"/>
        <w:jc w:val="both"/>
        <w:rPr>
          <w:b/>
          <w:sz w:val="28"/>
          <w:szCs w:val="28"/>
        </w:rPr>
      </w:pPr>
      <w:r w:rsidRPr="00207E84">
        <w:rPr>
          <w:b/>
          <w:sz w:val="28"/>
          <w:szCs w:val="28"/>
        </w:rPr>
        <w:t>Содержание</w:t>
      </w:r>
    </w:p>
    <w:p w:rsidR="0003560A" w:rsidRPr="00207E84" w:rsidRDefault="001765E5" w:rsidP="00207E84">
      <w:pPr>
        <w:numPr>
          <w:ilvl w:val="0"/>
          <w:numId w:val="8"/>
        </w:numPr>
        <w:spacing w:line="360" w:lineRule="auto"/>
        <w:ind w:left="0" w:firstLine="709"/>
        <w:jc w:val="both"/>
        <w:rPr>
          <w:sz w:val="28"/>
          <w:szCs w:val="28"/>
        </w:rPr>
      </w:pPr>
      <w:r w:rsidRPr="00207E84">
        <w:rPr>
          <w:sz w:val="28"/>
          <w:szCs w:val="28"/>
        </w:rPr>
        <w:t>Стадия формирующихся людей……………………………………3</w:t>
      </w:r>
    </w:p>
    <w:p w:rsidR="001765E5" w:rsidRPr="00207E84" w:rsidRDefault="001765E5" w:rsidP="00207E84">
      <w:pPr>
        <w:numPr>
          <w:ilvl w:val="0"/>
          <w:numId w:val="8"/>
        </w:numPr>
        <w:spacing w:line="360" w:lineRule="auto"/>
        <w:ind w:left="0" w:firstLine="709"/>
        <w:jc w:val="both"/>
        <w:rPr>
          <w:sz w:val="28"/>
          <w:szCs w:val="28"/>
        </w:rPr>
      </w:pPr>
      <w:r w:rsidRPr="00207E84">
        <w:rPr>
          <w:sz w:val="28"/>
          <w:szCs w:val="28"/>
        </w:rPr>
        <w:t>Стадия человекообразных обезьян…………………………………4</w:t>
      </w:r>
    </w:p>
    <w:p w:rsidR="001765E5" w:rsidRPr="00207E84" w:rsidRDefault="001765E5" w:rsidP="00207E84">
      <w:pPr>
        <w:numPr>
          <w:ilvl w:val="0"/>
          <w:numId w:val="8"/>
        </w:numPr>
        <w:spacing w:line="360" w:lineRule="auto"/>
        <w:ind w:left="0" w:firstLine="709"/>
        <w:jc w:val="both"/>
        <w:rPr>
          <w:sz w:val="28"/>
          <w:szCs w:val="28"/>
        </w:rPr>
      </w:pPr>
      <w:r w:rsidRPr="00207E84">
        <w:rPr>
          <w:sz w:val="28"/>
          <w:szCs w:val="28"/>
        </w:rPr>
        <w:t>Стадия архантропов…………………………………………………5</w:t>
      </w:r>
    </w:p>
    <w:p w:rsidR="001765E5" w:rsidRPr="00207E84" w:rsidRDefault="001765E5" w:rsidP="00207E84">
      <w:pPr>
        <w:numPr>
          <w:ilvl w:val="0"/>
          <w:numId w:val="8"/>
        </w:numPr>
        <w:spacing w:line="360" w:lineRule="auto"/>
        <w:ind w:left="0" w:firstLine="709"/>
        <w:jc w:val="both"/>
        <w:rPr>
          <w:sz w:val="28"/>
          <w:szCs w:val="28"/>
        </w:rPr>
      </w:pPr>
      <w:r w:rsidRPr="00207E84">
        <w:rPr>
          <w:sz w:val="28"/>
          <w:szCs w:val="28"/>
        </w:rPr>
        <w:t>Стадия палеоантропов………………………………………………6</w:t>
      </w:r>
    </w:p>
    <w:p w:rsidR="001765E5" w:rsidRPr="00207E84" w:rsidRDefault="001765E5" w:rsidP="00207E84">
      <w:pPr>
        <w:numPr>
          <w:ilvl w:val="0"/>
          <w:numId w:val="8"/>
        </w:numPr>
        <w:spacing w:line="360" w:lineRule="auto"/>
        <w:ind w:left="0" w:firstLine="709"/>
        <w:jc w:val="both"/>
        <w:rPr>
          <w:sz w:val="28"/>
          <w:szCs w:val="28"/>
        </w:rPr>
      </w:pPr>
      <w:r w:rsidRPr="00207E84">
        <w:rPr>
          <w:sz w:val="28"/>
          <w:szCs w:val="28"/>
        </w:rPr>
        <w:t>Кроманьонцы………………………………………………………...8</w:t>
      </w:r>
    </w:p>
    <w:p w:rsidR="001765E5" w:rsidRPr="00207E84" w:rsidRDefault="001765E5" w:rsidP="00207E84">
      <w:pPr>
        <w:numPr>
          <w:ilvl w:val="0"/>
          <w:numId w:val="8"/>
        </w:numPr>
        <w:spacing w:line="360" w:lineRule="auto"/>
        <w:ind w:left="0" w:firstLine="709"/>
        <w:jc w:val="both"/>
        <w:rPr>
          <w:sz w:val="28"/>
          <w:szCs w:val="28"/>
        </w:rPr>
      </w:pPr>
      <w:r w:rsidRPr="00207E84">
        <w:rPr>
          <w:sz w:val="28"/>
          <w:szCs w:val="28"/>
        </w:rPr>
        <w:t>Список литературы………………………………………………….10</w:t>
      </w:r>
    </w:p>
    <w:p w:rsidR="00F41B0E" w:rsidRPr="00207E84" w:rsidRDefault="001765E5" w:rsidP="00207E84">
      <w:pPr>
        <w:spacing w:line="360" w:lineRule="auto"/>
        <w:ind w:firstLine="709"/>
        <w:jc w:val="both"/>
        <w:rPr>
          <w:sz w:val="28"/>
          <w:szCs w:val="28"/>
        </w:rPr>
      </w:pPr>
      <w:r w:rsidRPr="00207E84">
        <w:rPr>
          <w:sz w:val="28"/>
          <w:szCs w:val="28"/>
        </w:rPr>
        <w:br w:type="page"/>
      </w:r>
      <w:r w:rsidR="00D155A0" w:rsidRPr="00207E84">
        <w:rPr>
          <w:b/>
          <w:sz w:val="28"/>
          <w:szCs w:val="28"/>
        </w:rPr>
        <w:t>Антропогенез</w:t>
      </w:r>
      <w:r w:rsidR="00D155A0" w:rsidRPr="00207E84">
        <w:rPr>
          <w:sz w:val="28"/>
          <w:szCs w:val="28"/>
        </w:rPr>
        <w:t xml:space="preserve"> – часть процесса развития человека, охватывающая период преобразования обезьяноподобного предка человека в человека современного вида. Антропогенез протекает неразрывно с формированием и развитием человеческого общества. Выделяют следующие его стадии.</w:t>
      </w:r>
    </w:p>
    <w:p w:rsidR="00961A0D" w:rsidRPr="00207E84" w:rsidRDefault="00961A0D" w:rsidP="00207E84">
      <w:pPr>
        <w:spacing w:line="360" w:lineRule="auto"/>
        <w:ind w:firstLine="709"/>
        <w:jc w:val="both"/>
        <w:rPr>
          <w:sz w:val="28"/>
          <w:szCs w:val="28"/>
        </w:rPr>
      </w:pPr>
    </w:p>
    <w:p w:rsidR="00D155A0" w:rsidRDefault="00D155A0" w:rsidP="00207E84">
      <w:pPr>
        <w:numPr>
          <w:ilvl w:val="0"/>
          <w:numId w:val="9"/>
        </w:numPr>
        <w:spacing w:line="360" w:lineRule="auto"/>
        <w:jc w:val="both"/>
        <w:rPr>
          <w:b/>
          <w:sz w:val="28"/>
          <w:szCs w:val="28"/>
        </w:rPr>
      </w:pPr>
      <w:r w:rsidRPr="00207E84">
        <w:rPr>
          <w:b/>
          <w:sz w:val="28"/>
          <w:szCs w:val="28"/>
        </w:rPr>
        <w:t>Стадия формирующихся людей</w:t>
      </w:r>
    </w:p>
    <w:p w:rsidR="00207E84" w:rsidRPr="00207E84" w:rsidRDefault="00207E84" w:rsidP="00207E84">
      <w:pPr>
        <w:spacing w:line="360" w:lineRule="auto"/>
        <w:ind w:left="1069"/>
        <w:jc w:val="both"/>
        <w:rPr>
          <w:b/>
          <w:sz w:val="28"/>
          <w:szCs w:val="28"/>
        </w:rPr>
      </w:pPr>
    </w:p>
    <w:p w:rsidR="00D155A0" w:rsidRPr="00207E84" w:rsidRDefault="00D155A0" w:rsidP="00207E84">
      <w:pPr>
        <w:numPr>
          <w:ilvl w:val="0"/>
          <w:numId w:val="1"/>
        </w:numPr>
        <w:tabs>
          <w:tab w:val="clear" w:pos="2138"/>
          <w:tab w:val="num" w:pos="1800"/>
        </w:tabs>
        <w:spacing w:line="360" w:lineRule="auto"/>
        <w:ind w:left="0" w:firstLine="709"/>
        <w:jc w:val="both"/>
        <w:rPr>
          <w:sz w:val="28"/>
          <w:szCs w:val="28"/>
        </w:rPr>
      </w:pPr>
      <w:r w:rsidRPr="00207E84">
        <w:rPr>
          <w:sz w:val="28"/>
          <w:szCs w:val="28"/>
        </w:rPr>
        <w:t>амфипитек (35 млн.</w:t>
      </w:r>
      <w:r w:rsidR="00181012" w:rsidRPr="00207E84">
        <w:rPr>
          <w:sz w:val="28"/>
          <w:szCs w:val="28"/>
        </w:rPr>
        <w:t xml:space="preserve"> лет назад), найден в третичных отложениях близ Бирмы, в строении зубной системы имел сходство с высшими человекообразными обезьянами;</w:t>
      </w:r>
    </w:p>
    <w:p w:rsidR="00181012" w:rsidRPr="00207E84" w:rsidRDefault="00181012" w:rsidP="00207E84">
      <w:pPr>
        <w:numPr>
          <w:ilvl w:val="0"/>
          <w:numId w:val="1"/>
        </w:numPr>
        <w:tabs>
          <w:tab w:val="clear" w:pos="2138"/>
          <w:tab w:val="num" w:pos="1800"/>
        </w:tabs>
        <w:spacing w:line="360" w:lineRule="auto"/>
        <w:ind w:left="0" w:firstLine="709"/>
        <w:jc w:val="both"/>
        <w:rPr>
          <w:sz w:val="28"/>
          <w:szCs w:val="28"/>
        </w:rPr>
      </w:pPr>
      <w:r w:rsidRPr="00207E84">
        <w:rPr>
          <w:sz w:val="28"/>
          <w:szCs w:val="28"/>
        </w:rPr>
        <w:t>парапитек, адапиум, олигопитек (25-45 млн. лет назад), найдены в Египте близ оазиса Фаюм;</w:t>
      </w:r>
    </w:p>
    <w:p w:rsidR="00181012" w:rsidRPr="00207E84" w:rsidRDefault="00181012" w:rsidP="00207E84">
      <w:pPr>
        <w:numPr>
          <w:ilvl w:val="0"/>
          <w:numId w:val="1"/>
        </w:numPr>
        <w:tabs>
          <w:tab w:val="clear" w:pos="2138"/>
          <w:tab w:val="num" w:pos="1800"/>
        </w:tabs>
        <w:spacing w:line="360" w:lineRule="auto"/>
        <w:ind w:left="0" w:firstLine="709"/>
        <w:jc w:val="both"/>
        <w:rPr>
          <w:sz w:val="28"/>
          <w:szCs w:val="28"/>
        </w:rPr>
      </w:pPr>
      <w:r w:rsidRPr="00207E84">
        <w:rPr>
          <w:sz w:val="28"/>
          <w:szCs w:val="28"/>
        </w:rPr>
        <w:t>проплиопитек, египтопитек (32-34 млн. лет назад), найдены близ Фаюма;</w:t>
      </w:r>
    </w:p>
    <w:p w:rsidR="00181012" w:rsidRPr="00207E84" w:rsidRDefault="00181012" w:rsidP="00207E84">
      <w:pPr>
        <w:numPr>
          <w:ilvl w:val="0"/>
          <w:numId w:val="1"/>
        </w:numPr>
        <w:tabs>
          <w:tab w:val="clear" w:pos="2138"/>
          <w:tab w:val="num" w:pos="1800"/>
        </w:tabs>
        <w:spacing w:line="360" w:lineRule="auto"/>
        <w:ind w:left="0" w:firstLine="709"/>
        <w:jc w:val="both"/>
        <w:rPr>
          <w:sz w:val="28"/>
          <w:szCs w:val="28"/>
        </w:rPr>
      </w:pPr>
      <w:r w:rsidRPr="00207E84">
        <w:rPr>
          <w:sz w:val="28"/>
          <w:szCs w:val="28"/>
        </w:rPr>
        <w:t>плиопитек, лимнопитек (22-24 млн. лет назад);</w:t>
      </w:r>
    </w:p>
    <w:p w:rsidR="00181012" w:rsidRPr="00207E84" w:rsidRDefault="00181012" w:rsidP="00207E84">
      <w:pPr>
        <w:numPr>
          <w:ilvl w:val="0"/>
          <w:numId w:val="1"/>
        </w:numPr>
        <w:tabs>
          <w:tab w:val="clear" w:pos="2138"/>
          <w:tab w:val="num" w:pos="1800"/>
        </w:tabs>
        <w:spacing w:line="360" w:lineRule="auto"/>
        <w:ind w:left="0" w:firstLine="709"/>
        <w:jc w:val="both"/>
        <w:rPr>
          <w:sz w:val="28"/>
          <w:szCs w:val="28"/>
        </w:rPr>
      </w:pPr>
      <w:r w:rsidRPr="00207E84">
        <w:rPr>
          <w:sz w:val="28"/>
          <w:szCs w:val="28"/>
        </w:rPr>
        <w:t>проконсул африканский (9-12 млн. лет назад), найден близ оз. Виктория в Восточной Африке;</w:t>
      </w:r>
    </w:p>
    <w:p w:rsidR="00181012" w:rsidRPr="00207E84" w:rsidRDefault="00181012" w:rsidP="00207E84">
      <w:pPr>
        <w:numPr>
          <w:ilvl w:val="0"/>
          <w:numId w:val="1"/>
        </w:numPr>
        <w:tabs>
          <w:tab w:val="clear" w:pos="2138"/>
          <w:tab w:val="num" w:pos="1800"/>
        </w:tabs>
        <w:spacing w:line="360" w:lineRule="auto"/>
        <w:ind w:left="0" w:firstLine="709"/>
        <w:jc w:val="both"/>
        <w:rPr>
          <w:sz w:val="28"/>
          <w:szCs w:val="28"/>
        </w:rPr>
      </w:pPr>
      <w:r w:rsidRPr="00207E84">
        <w:rPr>
          <w:sz w:val="28"/>
          <w:szCs w:val="28"/>
        </w:rPr>
        <w:t>гигантопитек, археопитек (12-15 млн. лет назад), являются тупиковой ветвью эволюции;</w:t>
      </w:r>
    </w:p>
    <w:p w:rsidR="00181012" w:rsidRPr="00207E84" w:rsidRDefault="00181012" w:rsidP="00207E84">
      <w:pPr>
        <w:numPr>
          <w:ilvl w:val="0"/>
          <w:numId w:val="1"/>
        </w:numPr>
        <w:tabs>
          <w:tab w:val="clear" w:pos="2138"/>
          <w:tab w:val="num" w:pos="1800"/>
        </w:tabs>
        <w:spacing w:line="360" w:lineRule="auto"/>
        <w:ind w:left="0" w:firstLine="709"/>
        <w:jc w:val="both"/>
        <w:rPr>
          <w:sz w:val="28"/>
          <w:szCs w:val="28"/>
        </w:rPr>
      </w:pPr>
      <w:r w:rsidRPr="00207E84">
        <w:rPr>
          <w:sz w:val="28"/>
          <w:szCs w:val="28"/>
        </w:rPr>
        <w:t>рамапитек (10-14 млн. лет назад), найден в предгорьях Гималаев, в Греции и Турции;</w:t>
      </w:r>
    </w:p>
    <w:p w:rsidR="00181012" w:rsidRPr="00207E84" w:rsidRDefault="00181012" w:rsidP="00207E84">
      <w:pPr>
        <w:numPr>
          <w:ilvl w:val="0"/>
          <w:numId w:val="1"/>
        </w:numPr>
        <w:tabs>
          <w:tab w:val="clear" w:pos="2138"/>
          <w:tab w:val="num" w:pos="1800"/>
        </w:tabs>
        <w:spacing w:line="360" w:lineRule="auto"/>
        <w:ind w:left="0" w:firstLine="709"/>
        <w:jc w:val="both"/>
        <w:rPr>
          <w:sz w:val="28"/>
          <w:szCs w:val="28"/>
        </w:rPr>
      </w:pPr>
      <w:r w:rsidRPr="00207E84">
        <w:rPr>
          <w:sz w:val="28"/>
          <w:szCs w:val="28"/>
        </w:rPr>
        <w:t>кениапитек</w:t>
      </w:r>
      <w:r w:rsidR="0031383F" w:rsidRPr="00207E84">
        <w:rPr>
          <w:sz w:val="28"/>
          <w:szCs w:val="28"/>
        </w:rPr>
        <w:t xml:space="preserve"> (10-14 млн. лет назад), аналогичен рамапитеку, найден в Восточной Африке</w:t>
      </w:r>
    </w:p>
    <w:p w:rsidR="0031383F" w:rsidRPr="00207E84" w:rsidRDefault="0003560A" w:rsidP="00207E84">
      <w:pPr>
        <w:spacing w:line="360" w:lineRule="auto"/>
        <w:ind w:firstLine="709"/>
        <w:jc w:val="both"/>
        <w:rPr>
          <w:b/>
          <w:sz w:val="28"/>
          <w:szCs w:val="28"/>
        </w:rPr>
      </w:pPr>
      <w:r w:rsidRPr="00207E84">
        <w:rPr>
          <w:sz w:val="28"/>
          <w:szCs w:val="28"/>
        </w:rPr>
        <w:br w:type="page"/>
      </w:r>
      <w:r w:rsidR="004B6317" w:rsidRPr="00207E84">
        <w:rPr>
          <w:b/>
          <w:sz w:val="28"/>
          <w:szCs w:val="28"/>
        </w:rPr>
        <w:t>2. Стадия человекообразных обезьян (австралопитеков</w:t>
      </w:r>
      <w:r w:rsidR="0031383F" w:rsidRPr="00207E84">
        <w:rPr>
          <w:rStyle w:val="a5"/>
          <w:b/>
          <w:sz w:val="28"/>
          <w:szCs w:val="28"/>
        </w:rPr>
        <w:footnoteReference w:id="1"/>
      </w:r>
      <w:r w:rsidR="004B6317" w:rsidRPr="00207E84">
        <w:rPr>
          <w:b/>
          <w:sz w:val="28"/>
          <w:szCs w:val="28"/>
        </w:rPr>
        <w:t>).</w:t>
      </w:r>
    </w:p>
    <w:p w:rsidR="00207E84" w:rsidRDefault="00207E84" w:rsidP="00207E84">
      <w:pPr>
        <w:spacing w:line="360" w:lineRule="auto"/>
        <w:ind w:firstLine="709"/>
        <w:jc w:val="both"/>
        <w:rPr>
          <w:sz w:val="28"/>
          <w:szCs w:val="28"/>
        </w:rPr>
      </w:pPr>
    </w:p>
    <w:p w:rsidR="0003560A" w:rsidRPr="00207E84" w:rsidRDefault="0003560A" w:rsidP="00207E84">
      <w:pPr>
        <w:spacing w:line="360" w:lineRule="auto"/>
        <w:ind w:firstLine="709"/>
        <w:jc w:val="both"/>
        <w:rPr>
          <w:sz w:val="28"/>
          <w:szCs w:val="28"/>
        </w:rPr>
      </w:pPr>
      <w:r w:rsidRPr="00207E84">
        <w:rPr>
          <w:sz w:val="28"/>
          <w:szCs w:val="28"/>
        </w:rPr>
        <w:t xml:space="preserve">Австралопитек (греч.) – южная обезьяна. Впервые открыт в 30-х гг. </w:t>
      </w:r>
      <w:r w:rsidRPr="00207E84">
        <w:rPr>
          <w:sz w:val="28"/>
          <w:szCs w:val="28"/>
          <w:lang w:val="en-US"/>
        </w:rPr>
        <w:t>XX</w:t>
      </w:r>
      <w:r w:rsidRPr="00207E84">
        <w:rPr>
          <w:sz w:val="28"/>
          <w:szCs w:val="28"/>
        </w:rPr>
        <w:t xml:space="preserve"> в. антропологом Р. Дартом. Примерно с 2-1,5 млн. лет назад можно говорить о существовании вида </w:t>
      </w:r>
      <w:r w:rsidRPr="00207E84">
        <w:rPr>
          <w:sz w:val="28"/>
          <w:szCs w:val="28"/>
          <w:lang w:val="en-US"/>
        </w:rPr>
        <w:t>Homo</w:t>
      </w:r>
      <w:r w:rsidRPr="00207E84">
        <w:rPr>
          <w:sz w:val="28"/>
          <w:szCs w:val="28"/>
        </w:rPr>
        <w:t xml:space="preserve"> </w:t>
      </w:r>
      <w:r w:rsidRPr="00207E84">
        <w:rPr>
          <w:sz w:val="28"/>
          <w:szCs w:val="28"/>
          <w:lang w:val="en-US"/>
        </w:rPr>
        <w:t>habilis</w:t>
      </w:r>
      <w:r w:rsidRPr="00207E84">
        <w:rPr>
          <w:sz w:val="28"/>
          <w:szCs w:val="28"/>
        </w:rPr>
        <w:t xml:space="preserve"> (лат.) – т. е. человек умелый. А</w:t>
      </w:r>
    </w:p>
    <w:p w:rsidR="0003560A" w:rsidRPr="00207E84" w:rsidRDefault="0003560A" w:rsidP="00207E84">
      <w:pPr>
        <w:spacing w:line="360" w:lineRule="auto"/>
        <w:ind w:firstLine="709"/>
        <w:jc w:val="both"/>
        <w:rPr>
          <w:sz w:val="28"/>
          <w:szCs w:val="28"/>
        </w:rPr>
      </w:pPr>
      <w:r w:rsidRPr="00207E84">
        <w:rPr>
          <w:sz w:val="28"/>
          <w:szCs w:val="28"/>
        </w:rPr>
        <w:t>А</w:t>
      </w:r>
      <w:r w:rsidR="0031383F" w:rsidRPr="00207E84">
        <w:rPr>
          <w:sz w:val="28"/>
          <w:szCs w:val="28"/>
        </w:rPr>
        <w:t xml:space="preserve">фарские австралопитеки (4—2,5 млн л.) — самые ранние гоминиды. В </w:t>
      </w:r>
      <w:smartTag w:uri="urn:schemas-microsoft-com:office:smarttags" w:element="metricconverter">
        <w:smartTagPr>
          <w:attr w:name="ProductID" w:val="1974 г"/>
        </w:smartTagPr>
        <w:r w:rsidR="0031383F" w:rsidRPr="00207E84">
          <w:rPr>
            <w:sz w:val="28"/>
            <w:szCs w:val="28"/>
          </w:rPr>
          <w:t>1974 г</w:t>
        </w:r>
      </w:smartTag>
      <w:r w:rsidR="0031383F" w:rsidRPr="00207E84">
        <w:rPr>
          <w:sz w:val="28"/>
          <w:szCs w:val="28"/>
        </w:rPr>
        <w:t xml:space="preserve">. американским антропологом Д. Джохансоном в пустыне Афар в Эфиопии обнаружена сенсационная находка скелета женской особи австралопитека сохранностью до 40 %. Она получила имя «Люси», рост — </w:t>
      </w:r>
      <w:smartTag w:uri="urn:schemas-microsoft-com:office:smarttags" w:element="metricconverter">
        <w:smartTagPr>
          <w:attr w:name="ProductID" w:val="1,2 м"/>
        </w:smartTagPr>
        <w:r w:rsidR="0031383F" w:rsidRPr="00207E84">
          <w:rPr>
            <w:sz w:val="28"/>
            <w:szCs w:val="28"/>
          </w:rPr>
          <w:t>1,2 м</w:t>
        </w:r>
      </w:smartTag>
      <w:r w:rsidR="0031383F" w:rsidRPr="00207E84">
        <w:rPr>
          <w:sz w:val="28"/>
          <w:szCs w:val="28"/>
        </w:rPr>
        <w:t xml:space="preserve">, вес около </w:t>
      </w:r>
      <w:smartTag w:uri="urn:schemas-microsoft-com:office:smarttags" w:element="metricconverter">
        <w:smartTagPr>
          <w:attr w:name="ProductID" w:val="30 кг"/>
        </w:smartTagPr>
        <w:r w:rsidR="0031383F" w:rsidRPr="00207E84">
          <w:rPr>
            <w:sz w:val="28"/>
            <w:szCs w:val="28"/>
          </w:rPr>
          <w:t>30 кг</w:t>
        </w:r>
      </w:smartTag>
      <w:r w:rsidR="0031383F" w:rsidRPr="00207E84">
        <w:rPr>
          <w:sz w:val="28"/>
          <w:szCs w:val="28"/>
        </w:rPr>
        <w:t>, объем мозга 413 см</w:t>
      </w:r>
      <w:r w:rsidR="0031383F" w:rsidRPr="00207E84">
        <w:rPr>
          <w:sz w:val="28"/>
          <w:szCs w:val="28"/>
          <w:vertAlign w:val="superscript"/>
        </w:rPr>
        <w:t>3</w:t>
      </w:r>
      <w:r w:rsidR="0031383F" w:rsidRPr="00207E84">
        <w:rPr>
          <w:sz w:val="28"/>
          <w:szCs w:val="28"/>
        </w:rPr>
        <w:t>;</w:t>
      </w:r>
    </w:p>
    <w:p w:rsidR="0003560A" w:rsidRPr="00207E84" w:rsidRDefault="0003560A" w:rsidP="00207E84">
      <w:pPr>
        <w:spacing w:line="360" w:lineRule="auto"/>
        <w:ind w:firstLine="709"/>
        <w:jc w:val="both"/>
        <w:rPr>
          <w:sz w:val="28"/>
          <w:szCs w:val="28"/>
        </w:rPr>
      </w:pPr>
      <w:r w:rsidRPr="00207E84">
        <w:rPr>
          <w:sz w:val="28"/>
          <w:szCs w:val="28"/>
        </w:rPr>
        <w:t>А</w:t>
      </w:r>
      <w:r w:rsidR="0031383F" w:rsidRPr="00207E84">
        <w:rPr>
          <w:sz w:val="28"/>
          <w:szCs w:val="28"/>
        </w:rPr>
        <w:t xml:space="preserve">фриканские австралопитеки (3—1 млн л.). Приняли эволюционную эстафету у афарских австралопитеков. К данному виду относится первый австралопитек найденный в </w:t>
      </w:r>
      <w:smartTag w:uri="urn:schemas-microsoft-com:office:smarttags" w:element="metricconverter">
        <w:smartTagPr>
          <w:attr w:name="ProductID" w:val="1924 г"/>
        </w:smartTagPr>
        <w:r w:rsidR="0031383F" w:rsidRPr="00207E84">
          <w:rPr>
            <w:sz w:val="28"/>
            <w:szCs w:val="28"/>
          </w:rPr>
          <w:t>1924 г</w:t>
        </w:r>
      </w:smartTag>
      <w:r w:rsidR="0031383F" w:rsidRPr="00207E84">
        <w:rPr>
          <w:sz w:val="28"/>
          <w:szCs w:val="28"/>
        </w:rPr>
        <w:t>. Р. Дартом в пустыне Калахари. По внешнему виду выше и массивнее афарских — рост 1—1,3 м, вес 20—40 кг, объем мозга приравнивается к мозгу горилл, орудий не изготавливали. Известны в Эфиопии, Кении, Танзании;</w:t>
      </w:r>
    </w:p>
    <w:p w:rsidR="0003560A" w:rsidRPr="00207E84" w:rsidRDefault="0003560A" w:rsidP="00207E84">
      <w:pPr>
        <w:spacing w:line="360" w:lineRule="auto"/>
        <w:ind w:firstLine="709"/>
        <w:jc w:val="both"/>
        <w:rPr>
          <w:sz w:val="28"/>
          <w:szCs w:val="28"/>
        </w:rPr>
      </w:pPr>
      <w:r w:rsidRPr="00207E84">
        <w:rPr>
          <w:sz w:val="28"/>
          <w:szCs w:val="28"/>
        </w:rPr>
        <w:t>А</w:t>
      </w:r>
      <w:r w:rsidR="00493CAF" w:rsidRPr="00207E84">
        <w:rPr>
          <w:sz w:val="28"/>
          <w:szCs w:val="28"/>
        </w:rPr>
        <w:t xml:space="preserve">встралопитеки робустусы  (2,5—1 млн л.). </w:t>
      </w:r>
      <w:r w:rsidRPr="00207E84">
        <w:rPr>
          <w:sz w:val="28"/>
          <w:szCs w:val="28"/>
        </w:rPr>
        <w:t xml:space="preserve">Робустус — «австралопитек могучий, первоначально pazantropus — «около человек». </w:t>
      </w:r>
      <w:r w:rsidR="00493CAF" w:rsidRPr="00207E84">
        <w:rPr>
          <w:sz w:val="28"/>
          <w:szCs w:val="28"/>
        </w:rPr>
        <w:t xml:space="preserve">Впервые выявлены в пещерах Южной Африки. Десятки черепов, сотни зубов и костей скелета показывают, что робустусы были более массивны чем африканские. Усиленное развитие жевательного аппарата связано с питанием жесткой растительной пищей. В эволюционном плане представляли собой тупиковую ветвь. Сходный с робустусом массивный австралопитек был найден Л. Лики в </w:t>
      </w:r>
      <w:smartTag w:uri="urn:schemas-microsoft-com:office:smarttags" w:element="metricconverter">
        <w:smartTagPr>
          <w:attr w:name="ProductID" w:val="1959 г"/>
        </w:smartTagPr>
        <w:r w:rsidR="00493CAF" w:rsidRPr="00207E84">
          <w:rPr>
            <w:sz w:val="28"/>
            <w:szCs w:val="28"/>
          </w:rPr>
          <w:t>1959 г</w:t>
        </w:r>
      </w:smartTag>
      <w:r w:rsidR="00493CAF" w:rsidRPr="00207E84">
        <w:rPr>
          <w:sz w:val="28"/>
          <w:szCs w:val="28"/>
        </w:rPr>
        <w:t>. в Олдовайском ущелье в Танзании. Назван вначале «зинджантропом» </w:t>
      </w:r>
      <w:r w:rsidR="00493CAF" w:rsidRPr="00207E84">
        <w:rPr>
          <w:rStyle w:val="a5"/>
          <w:b/>
          <w:sz w:val="28"/>
          <w:szCs w:val="28"/>
        </w:rPr>
        <w:footnoteReference w:id="2"/>
      </w:r>
      <w:r w:rsidR="00493CAF" w:rsidRPr="00207E84">
        <w:rPr>
          <w:sz w:val="28"/>
          <w:szCs w:val="28"/>
        </w:rPr>
        <w:t>, позднее «бойсов», по имени спонсора раскопок Ч. Бойса. Вопрос о том, мог ли он обрабатывать гальку, обнару</w:t>
      </w:r>
      <w:r w:rsidR="001D3E02" w:rsidRPr="00207E84">
        <w:rPr>
          <w:sz w:val="28"/>
          <w:szCs w:val="28"/>
        </w:rPr>
        <w:t>женную вместе с ним пока неясен.</w:t>
      </w:r>
    </w:p>
    <w:p w:rsidR="0003560A" w:rsidRPr="00207E84" w:rsidRDefault="001765E5" w:rsidP="00207E84">
      <w:pPr>
        <w:spacing w:line="360" w:lineRule="auto"/>
        <w:ind w:firstLine="709"/>
        <w:jc w:val="both"/>
        <w:rPr>
          <w:b/>
          <w:sz w:val="28"/>
          <w:szCs w:val="28"/>
        </w:rPr>
      </w:pPr>
      <w:r w:rsidRPr="00207E84">
        <w:rPr>
          <w:sz w:val="28"/>
          <w:szCs w:val="28"/>
        </w:rPr>
        <w:br w:type="page"/>
      </w:r>
      <w:r w:rsidR="005035D2" w:rsidRPr="00207E84">
        <w:rPr>
          <w:b/>
          <w:sz w:val="28"/>
          <w:szCs w:val="28"/>
        </w:rPr>
        <w:t>3</w:t>
      </w:r>
      <w:r w:rsidR="00493CAF" w:rsidRPr="00207E84">
        <w:rPr>
          <w:b/>
          <w:sz w:val="28"/>
          <w:szCs w:val="28"/>
        </w:rPr>
        <w:t>. Стадия архантропов.</w:t>
      </w:r>
    </w:p>
    <w:p w:rsidR="00207E84" w:rsidRDefault="00207E84" w:rsidP="00207E84">
      <w:pPr>
        <w:spacing w:line="360" w:lineRule="auto"/>
        <w:ind w:firstLine="709"/>
        <w:jc w:val="both"/>
        <w:rPr>
          <w:sz w:val="28"/>
          <w:szCs w:val="28"/>
        </w:rPr>
      </w:pPr>
    </w:p>
    <w:p w:rsidR="0003560A" w:rsidRPr="00207E84" w:rsidRDefault="0003560A" w:rsidP="00207E84">
      <w:pPr>
        <w:spacing w:line="360" w:lineRule="auto"/>
        <w:ind w:firstLine="709"/>
        <w:jc w:val="both"/>
        <w:rPr>
          <w:b/>
          <w:sz w:val="28"/>
          <w:szCs w:val="28"/>
        </w:rPr>
      </w:pPr>
      <w:r w:rsidRPr="00207E84">
        <w:rPr>
          <w:sz w:val="28"/>
          <w:szCs w:val="28"/>
        </w:rPr>
        <w:t xml:space="preserve">Архантропы (греч.) – древнейшие люди. </w:t>
      </w:r>
      <w:r w:rsidRPr="00207E84">
        <w:rPr>
          <w:rStyle w:val="1"/>
          <w:sz w:val="28"/>
          <w:szCs w:val="28"/>
        </w:rPr>
        <w:t xml:space="preserve">Следующая ступень антропогенеза — стадия </w:t>
      </w:r>
      <w:r w:rsidRPr="00207E84">
        <w:rPr>
          <w:rStyle w:val="1"/>
          <w:sz w:val="28"/>
          <w:szCs w:val="28"/>
          <w:lang w:val="en-US"/>
        </w:rPr>
        <w:t>H</w:t>
      </w:r>
      <w:r w:rsidRPr="00207E84">
        <w:rPr>
          <w:rStyle w:val="1"/>
          <w:sz w:val="28"/>
          <w:szCs w:val="28"/>
        </w:rPr>
        <w:t xml:space="preserve">omo erektus (лат.) – т. е. человек выпрямленный – синхронная ашельской эпохе. </w:t>
      </w:r>
      <w:r w:rsidRPr="00207E84">
        <w:rPr>
          <w:sz w:val="28"/>
          <w:szCs w:val="28"/>
        </w:rPr>
        <w:t xml:space="preserve">Первая находка была открыта в </w:t>
      </w:r>
      <w:smartTag w:uri="urn:schemas-microsoft-com:office:smarttags" w:element="metricconverter">
        <w:smartTagPr>
          <w:attr w:name="ProductID" w:val="1891 г"/>
        </w:smartTagPr>
        <w:r w:rsidRPr="00207E84">
          <w:rPr>
            <w:sz w:val="28"/>
            <w:szCs w:val="28"/>
          </w:rPr>
          <w:t>1891 г</w:t>
        </w:r>
      </w:smartTag>
      <w:r w:rsidRPr="00207E84">
        <w:rPr>
          <w:sz w:val="28"/>
          <w:szCs w:val="28"/>
        </w:rPr>
        <w:t>. на острове Ява в м. Триниль голландским врачом Евгением Дюбуа. Последовательно обнаружены зуб, черепная крышка, бедренная кость существа названного им питекантроп (греч.) – обезьяночеловек.</w:t>
      </w:r>
    </w:p>
    <w:p w:rsidR="002D468B" w:rsidRPr="00207E84" w:rsidRDefault="0003560A" w:rsidP="00207E84">
      <w:pPr>
        <w:pStyle w:val="a"/>
        <w:numPr>
          <w:ilvl w:val="0"/>
          <w:numId w:val="0"/>
        </w:numPr>
        <w:spacing w:line="360" w:lineRule="auto"/>
        <w:ind w:firstLine="709"/>
        <w:rPr>
          <w:sz w:val="28"/>
          <w:szCs w:val="28"/>
        </w:rPr>
      </w:pPr>
      <w:r w:rsidRPr="00207E84">
        <w:rPr>
          <w:sz w:val="28"/>
          <w:szCs w:val="28"/>
        </w:rPr>
        <w:t>А</w:t>
      </w:r>
      <w:r w:rsidR="002D468B" w:rsidRPr="00207E84">
        <w:rPr>
          <w:sz w:val="28"/>
          <w:szCs w:val="28"/>
        </w:rPr>
        <w:t>фриканские: скелет мальчика из Кении (к западу от оз. Туркана) — 1,6 млн л., фрагмент черепа (к востоку от оз. Туркана) — 1,6 млн л., фрагмент челюсти из Сварткранса (Южная Африка) — ок. 1 млн л. (ранее относимый к австралопитекам), челюсть из Тернифиена (Алжир) — 700 тыс. л.</w:t>
      </w:r>
    </w:p>
    <w:p w:rsidR="002D468B" w:rsidRPr="00207E84" w:rsidRDefault="0003560A" w:rsidP="00207E84">
      <w:pPr>
        <w:pStyle w:val="a"/>
        <w:numPr>
          <w:ilvl w:val="0"/>
          <w:numId w:val="0"/>
        </w:numPr>
        <w:spacing w:line="360" w:lineRule="auto"/>
        <w:ind w:firstLine="709"/>
        <w:rPr>
          <w:sz w:val="28"/>
          <w:szCs w:val="28"/>
        </w:rPr>
      </w:pPr>
      <w:r w:rsidRPr="00207E84">
        <w:rPr>
          <w:sz w:val="28"/>
          <w:szCs w:val="28"/>
        </w:rPr>
        <w:t>А</w:t>
      </w:r>
      <w:r w:rsidR="002D468B" w:rsidRPr="00207E84">
        <w:rPr>
          <w:sz w:val="28"/>
          <w:szCs w:val="28"/>
        </w:rPr>
        <w:t>зиатские</w:t>
      </w:r>
      <w:r w:rsidR="00493CAF" w:rsidRPr="00207E84">
        <w:rPr>
          <w:sz w:val="28"/>
          <w:szCs w:val="28"/>
        </w:rPr>
        <w:t>: п</w:t>
      </w:r>
      <w:r w:rsidR="002D468B" w:rsidRPr="00207E84">
        <w:rPr>
          <w:sz w:val="28"/>
          <w:szCs w:val="28"/>
        </w:rPr>
        <w:t xml:space="preserve">омимо находок в м. Триниль, на о. Ява обнаружены останки питекантропов значительной древности — 1—2 млн л. в местонахождениях Моджокерто и Сангиран. Получившая известность </w:t>
      </w:r>
      <w:r w:rsidR="00507E2A" w:rsidRPr="00207E84">
        <w:rPr>
          <w:sz w:val="28"/>
          <w:szCs w:val="28"/>
        </w:rPr>
        <w:t>находка китайского «синантропа»</w:t>
      </w:r>
      <w:r w:rsidR="00507E2A" w:rsidRPr="00207E84">
        <w:rPr>
          <w:rStyle w:val="a5"/>
          <w:b/>
          <w:sz w:val="28"/>
          <w:szCs w:val="28"/>
        </w:rPr>
        <w:footnoteReference w:id="3"/>
      </w:r>
      <w:r w:rsidR="002D468B" w:rsidRPr="00207E84">
        <w:rPr>
          <w:sz w:val="28"/>
          <w:szCs w:val="28"/>
        </w:rPr>
        <w:t xml:space="preserve"> (</w:t>
      </w:r>
      <w:smartTag w:uri="urn:schemas-microsoft-com:office:smarttags" w:element="metricconverter">
        <w:smartTagPr>
          <w:attr w:name="ProductID" w:val="1918 г"/>
        </w:smartTagPr>
        <w:r w:rsidR="002D468B" w:rsidRPr="00207E84">
          <w:rPr>
            <w:sz w:val="28"/>
            <w:szCs w:val="28"/>
          </w:rPr>
          <w:t>1918 г</w:t>
        </w:r>
      </w:smartTag>
      <w:r w:rsidR="002D468B" w:rsidRPr="00207E84">
        <w:rPr>
          <w:sz w:val="28"/>
          <w:szCs w:val="28"/>
        </w:rPr>
        <w:t>.) из пещеры Чэлоукаудянь датируется в настоящее время 360 тыс. л. Там выявлены остатки более 40 особей в сопровождении каменных орудий, костей животных. Многометровая толща золы свидетельствует о возможном применении огня для обработки пищи, усилении общественных связей. Архантропы выявлены также в китайских провинциях</w:t>
      </w:r>
      <w:r w:rsidRPr="00207E84">
        <w:rPr>
          <w:sz w:val="28"/>
          <w:szCs w:val="28"/>
        </w:rPr>
        <w:t xml:space="preserve"> Лантянь и Куванлинь (1 млн л.).</w:t>
      </w:r>
    </w:p>
    <w:p w:rsidR="002D468B" w:rsidRPr="00207E84" w:rsidRDefault="0003560A" w:rsidP="00207E84">
      <w:pPr>
        <w:pStyle w:val="a"/>
        <w:numPr>
          <w:ilvl w:val="0"/>
          <w:numId w:val="0"/>
        </w:numPr>
        <w:spacing w:line="360" w:lineRule="auto"/>
        <w:ind w:firstLine="709"/>
        <w:rPr>
          <w:sz w:val="28"/>
          <w:szCs w:val="28"/>
        </w:rPr>
      </w:pPr>
      <w:r w:rsidRPr="00207E84">
        <w:rPr>
          <w:sz w:val="28"/>
          <w:szCs w:val="28"/>
        </w:rPr>
        <w:t>Е</w:t>
      </w:r>
      <w:r w:rsidR="00493CAF" w:rsidRPr="00207E84">
        <w:rPr>
          <w:sz w:val="28"/>
          <w:szCs w:val="28"/>
        </w:rPr>
        <w:t>вропейские:</w:t>
      </w:r>
      <w:r w:rsidR="002D468B" w:rsidRPr="00207E84">
        <w:rPr>
          <w:sz w:val="28"/>
          <w:szCs w:val="28"/>
        </w:rPr>
        <w:t xml:space="preserve"> </w:t>
      </w:r>
      <w:r w:rsidR="00493CAF" w:rsidRPr="00207E84">
        <w:rPr>
          <w:sz w:val="28"/>
          <w:szCs w:val="28"/>
        </w:rPr>
        <w:t>с</w:t>
      </w:r>
      <w:r w:rsidR="002D468B" w:rsidRPr="00207E84">
        <w:rPr>
          <w:sz w:val="28"/>
          <w:szCs w:val="28"/>
        </w:rPr>
        <w:t xml:space="preserve">амая старая находка питекантропа д. Мауэр в Европе — челюсть из Гайдельберга (Германия </w:t>
      </w:r>
      <w:smartTag w:uri="urn:schemas-microsoft-com:office:smarttags" w:element="metricconverter">
        <w:smartTagPr>
          <w:attr w:name="ProductID" w:val="1907 г"/>
        </w:smartTagPr>
        <w:r w:rsidR="002D468B" w:rsidRPr="00207E84">
          <w:rPr>
            <w:sz w:val="28"/>
            <w:szCs w:val="28"/>
          </w:rPr>
          <w:t>1907 г</w:t>
        </w:r>
      </w:smartTag>
      <w:r w:rsidR="002D468B" w:rsidRPr="00207E84">
        <w:rPr>
          <w:sz w:val="28"/>
          <w:szCs w:val="28"/>
        </w:rPr>
        <w:t>.), массивная, с зубами, лишенная подбородочного выступа). Возраст — около 0,5 млн л.</w:t>
      </w:r>
      <w:r w:rsidR="00493CAF" w:rsidRPr="00207E84">
        <w:rPr>
          <w:sz w:val="28"/>
          <w:szCs w:val="28"/>
        </w:rPr>
        <w:t xml:space="preserve"> </w:t>
      </w:r>
      <w:r w:rsidR="002D468B" w:rsidRPr="00207E84">
        <w:rPr>
          <w:sz w:val="28"/>
          <w:szCs w:val="28"/>
        </w:rPr>
        <w:t>Череп, обнаруженный на юго-западе Франции в м. Араго и остнанки питекантропа из венгерского м. Вертешсёллеш к западу от Будапешта датируются 400 тыс. л. Венгерская находка интересна значительным объемом мозга, который приравнивается к современному. К кругу архантропов причислен и череп из греческой пещеры Петралона древностью ок. 300 тыс. л. (объем ≈ 1230 см3).</w:t>
      </w:r>
    </w:p>
    <w:p w:rsidR="0031383F" w:rsidRPr="00207E84" w:rsidRDefault="0003560A" w:rsidP="00207E84">
      <w:pPr>
        <w:pStyle w:val="a"/>
        <w:numPr>
          <w:ilvl w:val="0"/>
          <w:numId w:val="0"/>
        </w:numPr>
        <w:spacing w:line="360" w:lineRule="auto"/>
        <w:ind w:firstLine="709"/>
        <w:rPr>
          <w:b/>
          <w:sz w:val="28"/>
          <w:szCs w:val="28"/>
        </w:rPr>
      </w:pPr>
      <w:r w:rsidRPr="00207E84">
        <w:rPr>
          <w:sz w:val="28"/>
          <w:szCs w:val="28"/>
        </w:rPr>
        <w:br w:type="page"/>
      </w:r>
      <w:r w:rsidR="005035D2" w:rsidRPr="00207E84">
        <w:rPr>
          <w:b/>
          <w:sz w:val="28"/>
          <w:szCs w:val="28"/>
        </w:rPr>
        <w:t>4</w:t>
      </w:r>
      <w:r w:rsidR="001D3E02" w:rsidRPr="00207E84">
        <w:rPr>
          <w:b/>
          <w:sz w:val="28"/>
          <w:szCs w:val="28"/>
        </w:rPr>
        <w:t>. Стадия палеоантропов.</w:t>
      </w:r>
    </w:p>
    <w:p w:rsidR="00207E84" w:rsidRDefault="00207E84" w:rsidP="00207E84">
      <w:pPr>
        <w:pStyle w:val="a"/>
        <w:numPr>
          <w:ilvl w:val="0"/>
          <w:numId w:val="0"/>
        </w:numPr>
        <w:spacing w:line="360" w:lineRule="auto"/>
        <w:ind w:firstLine="709"/>
        <w:rPr>
          <w:sz w:val="28"/>
          <w:szCs w:val="28"/>
        </w:rPr>
      </w:pPr>
    </w:p>
    <w:p w:rsidR="0003560A" w:rsidRPr="00207E84" w:rsidRDefault="0003560A" w:rsidP="00207E84">
      <w:pPr>
        <w:pStyle w:val="a"/>
        <w:numPr>
          <w:ilvl w:val="0"/>
          <w:numId w:val="0"/>
        </w:numPr>
        <w:spacing w:line="360" w:lineRule="auto"/>
        <w:ind w:firstLine="709"/>
        <w:rPr>
          <w:b/>
          <w:sz w:val="28"/>
          <w:szCs w:val="28"/>
        </w:rPr>
      </w:pPr>
      <w:r w:rsidRPr="00207E84">
        <w:rPr>
          <w:sz w:val="28"/>
          <w:szCs w:val="28"/>
        </w:rPr>
        <w:t xml:space="preserve">Палеоантропы — древние люди (неандертальцы, по лат. </w:t>
      </w:r>
      <w:r w:rsidRPr="00207E84">
        <w:rPr>
          <w:sz w:val="28"/>
          <w:szCs w:val="28"/>
          <w:lang w:val="en-US"/>
        </w:rPr>
        <w:t>Homo</w:t>
      </w:r>
      <w:r w:rsidRPr="00207E84">
        <w:rPr>
          <w:sz w:val="28"/>
          <w:szCs w:val="28"/>
        </w:rPr>
        <w:t xml:space="preserve"> </w:t>
      </w:r>
      <w:r w:rsidRPr="00207E84">
        <w:rPr>
          <w:sz w:val="28"/>
          <w:szCs w:val="28"/>
          <w:lang w:val="en-US"/>
        </w:rPr>
        <w:t>sapiens</w:t>
      </w:r>
      <w:r w:rsidRPr="00207E84">
        <w:rPr>
          <w:sz w:val="28"/>
          <w:szCs w:val="28"/>
        </w:rPr>
        <w:t xml:space="preserve"> </w:t>
      </w:r>
      <w:r w:rsidRPr="00207E84">
        <w:rPr>
          <w:sz w:val="28"/>
          <w:szCs w:val="28"/>
          <w:lang w:val="en-US"/>
        </w:rPr>
        <w:t>neandertalensis</w:t>
      </w:r>
      <w:r w:rsidRPr="00207E84">
        <w:rPr>
          <w:sz w:val="28"/>
          <w:szCs w:val="28"/>
        </w:rPr>
        <w:t>) существовали в диапазоне от 300 до 30 тыс. л. С ними связана мустьерская археалогическая культура (100—35 тыс. л. назад). Названы по месту одной из первых находок в м. Неандерталь в Германии (</w:t>
      </w:r>
      <w:smartTag w:uri="urn:schemas-microsoft-com:office:smarttags" w:element="metricconverter">
        <w:smartTagPr>
          <w:attr w:name="ProductID" w:val="1856 г"/>
        </w:smartTagPr>
        <w:r w:rsidRPr="00207E84">
          <w:rPr>
            <w:sz w:val="28"/>
            <w:szCs w:val="28"/>
          </w:rPr>
          <w:t>1856 г</w:t>
        </w:r>
      </w:smartTag>
      <w:r w:rsidRPr="00207E84">
        <w:rPr>
          <w:sz w:val="28"/>
          <w:szCs w:val="28"/>
        </w:rPr>
        <w:t>.). Неандертальцы являются ветвью тупиковой, т. е. не имеют ничего общего с современным человеком. В определенных отрезках времени сосуществовали с архантропами.  В зарубежных изданиях многие предшествующие современному человеку формы относят к архаичному «человеку разумному» — homo sapiens acchaic, который подразделялся на 2 ветви. Одна из них эволюционировала в homo sapiensа, другая, оформившаяся около 100 000 тыс. л. назад (Европа, Левант), представляла собой ближайшего родственника — неандертальского человека. Согласно этой версии, просуществовав не более 70 тыс. л., они вымерли.</w:t>
      </w:r>
    </w:p>
    <w:p w:rsidR="0003560A" w:rsidRPr="00207E84" w:rsidRDefault="0003560A" w:rsidP="00207E84">
      <w:pPr>
        <w:pStyle w:val="a"/>
        <w:numPr>
          <w:ilvl w:val="0"/>
          <w:numId w:val="0"/>
        </w:numPr>
        <w:spacing w:line="360" w:lineRule="auto"/>
        <w:ind w:firstLine="709"/>
        <w:rPr>
          <w:b/>
          <w:sz w:val="28"/>
          <w:szCs w:val="28"/>
        </w:rPr>
      </w:pPr>
      <w:r w:rsidRPr="00207E84">
        <w:rPr>
          <w:sz w:val="28"/>
          <w:szCs w:val="28"/>
        </w:rPr>
        <w:t>Р</w:t>
      </w:r>
      <w:r w:rsidR="001D3E02" w:rsidRPr="00207E84">
        <w:rPr>
          <w:sz w:val="28"/>
          <w:szCs w:val="28"/>
        </w:rPr>
        <w:t xml:space="preserve">анние европейские: </w:t>
      </w:r>
      <w:r w:rsidR="001D3E02" w:rsidRPr="00207E84">
        <w:rPr>
          <w:spacing w:val="-4"/>
          <w:sz w:val="28"/>
          <w:szCs w:val="28"/>
        </w:rPr>
        <w:t xml:space="preserve">м. Штейнгейм (Германия), Сванскомб (Англия) характеризуются сочетанием архаических и прогрессивных особенностей. </w:t>
      </w:r>
      <w:r w:rsidR="001D3E02" w:rsidRPr="00207E84">
        <w:rPr>
          <w:i/>
          <w:spacing w:val="-4"/>
          <w:sz w:val="28"/>
          <w:szCs w:val="28"/>
        </w:rPr>
        <w:t xml:space="preserve"> </w:t>
      </w:r>
      <w:r w:rsidR="001D3E02" w:rsidRPr="00207E84">
        <w:rPr>
          <w:spacing w:val="-4"/>
          <w:sz w:val="28"/>
          <w:szCs w:val="28"/>
        </w:rPr>
        <w:t>В следующей группе ранних неандертальцев — Эрингсдорф (Германия), Сакколасторе (Италия) — 150 тыс. л. назад, концентрация прогрессивных признаков усиливается</w:t>
      </w:r>
      <w:r w:rsidRPr="00207E84">
        <w:rPr>
          <w:spacing w:val="-4"/>
          <w:sz w:val="28"/>
          <w:szCs w:val="28"/>
        </w:rPr>
        <w:t>.</w:t>
      </w:r>
    </w:p>
    <w:p w:rsidR="001D3E02" w:rsidRPr="00207E84" w:rsidRDefault="0003560A" w:rsidP="00207E84">
      <w:pPr>
        <w:pStyle w:val="a"/>
        <w:numPr>
          <w:ilvl w:val="0"/>
          <w:numId w:val="0"/>
        </w:numPr>
        <w:spacing w:line="360" w:lineRule="auto"/>
        <w:ind w:firstLine="709"/>
        <w:rPr>
          <w:sz w:val="28"/>
          <w:szCs w:val="28"/>
        </w:rPr>
      </w:pPr>
      <w:r w:rsidRPr="00207E84">
        <w:rPr>
          <w:sz w:val="28"/>
          <w:szCs w:val="28"/>
        </w:rPr>
        <w:t>П</w:t>
      </w:r>
      <w:r w:rsidR="001D3E02" w:rsidRPr="00207E84">
        <w:rPr>
          <w:sz w:val="28"/>
          <w:szCs w:val="28"/>
        </w:rPr>
        <w:t xml:space="preserve">оздние европейские: </w:t>
      </w:r>
      <w:r w:rsidR="001D3E02" w:rsidRPr="00207E84">
        <w:rPr>
          <w:spacing w:val="-4"/>
          <w:sz w:val="28"/>
          <w:szCs w:val="28"/>
        </w:rPr>
        <w:t>стоянки Шаппель, Мустье, Феррасии (Франция), с. Крапина (Словения), Спи в Бельгии жили в период вюрмского оледенения — 80—35 тыс. л. назад. Обладали массивным телосложением, укороченными нижними конечностями с изогнутой бедренной костью, выступающей вперед лицевой частью черепа, развитым надбровьем, широкими носовыми отверстиями. Их архаические особенности объясняются адаптацией к суровым условиям Европы в эпоху последнего вюрмского оледенения. Такой важный признак как объем мозговой полости у них достаточно велик (от 1350 до 1700 см</w:t>
      </w:r>
      <w:r w:rsidR="001D3E02" w:rsidRPr="00207E84">
        <w:rPr>
          <w:spacing w:val="-4"/>
          <w:sz w:val="28"/>
          <w:szCs w:val="28"/>
          <w:vertAlign w:val="superscript"/>
        </w:rPr>
        <w:t>3</w:t>
      </w:r>
      <w:r w:rsidR="001D3E02" w:rsidRPr="00207E84">
        <w:rPr>
          <w:spacing w:val="-4"/>
          <w:sz w:val="28"/>
          <w:szCs w:val="28"/>
        </w:rPr>
        <w:t>)</w:t>
      </w:r>
      <w:r w:rsidRPr="00207E84">
        <w:rPr>
          <w:spacing w:val="-4"/>
          <w:sz w:val="28"/>
          <w:szCs w:val="28"/>
        </w:rPr>
        <w:t>.</w:t>
      </w:r>
    </w:p>
    <w:p w:rsidR="001D3E02" w:rsidRPr="00207E84" w:rsidRDefault="0003560A" w:rsidP="00207E84">
      <w:pPr>
        <w:pStyle w:val="a"/>
        <w:numPr>
          <w:ilvl w:val="0"/>
          <w:numId w:val="0"/>
        </w:numPr>
        <w:spacing w:line="360" w:lineRule="auto"/>
        <w:ind w:firstLine="709"/>
        <w:rPr>
          <w:sz w:val="28"/>
          <w:szCs w:val="28"/>
        </w:rPr>
      </w:pPr>
      <w:r w:rsidRPr="00207E84">
        <w:rPr>
          <w:sz w:val="28"/>
          <w:szCs w:val="28"/>
        </w:rPr>
        <w:t>П</w:t>
      </w:r>
      <w:r w:rsidR="001D3E02" w:rsidRPr="00207E84">
        <w:rPr>
          <w:sz w:val="28"/>
          <w:szCs w:val="28"/>
        </w:rPr>
        <w:t xml:space="preserve">ереднеазиатские: </w:t>
      </w:r>
      <w:r w:rsidR="001D3E02" w:rsidRPr="00207E84">
        <w:rPr>
          <w:spacing w:val="-4"/>
          <w:sz w:val="28"/>
          <w:szCs w:val="28"/>
        </w:rPr>
        <w:t>исключительный интерес представляют находки палеоантропов в Палестине у г. Кармел. Они рассматриваются как свидетельство возможной метизации неандертальцев и современного человека. Наиболее известные — пещера Табун, Схул V, Амуд I (найден череп с объемом мозга 1740 см</w:t>
      </w:r>
      <w:r w:rsidR="001D3E02" w:rsidRPr="00207E84">
        <w:rPr>
          <w:spacing w:val="-4"/>
          <w:sz w:val="28"/>
          <w:szCs w:val="28"/>
          <w:vertAlign w:val="superscript"/>
        </w:rPr>
        <w:t>3</w:t>
      </w:r>
      <w:r w:rsidR="001D3E02" w:rsidRPr="00207E84">
        <w:rPr>
          <w:spacing w:val="-4"/>
          <w:sz w:val="28"/>
          <w:szCs w:val="28"/>
        </w:rPr>
        <w:t>), пещера Кафзех. Исследования мустьерских слоев пещер Схул и Кафзех обнаружили такую редчайшую для этой эпохи категорию предметов как украшения — подвески и амулеты из раковин средиземноморской сердцевидки. Находки подъязычной кости из пещеры Кебара 3 свидетельствуют о том, что звуковой аппарат неандертальца имел морфологию современного типа доказывающую способность к артикулированной речи. Морфологический прогресс на данной стадии выразился в увеличении объема мозга (1400 см</w:t>
      </w:r>
      <w:r w:rsidR="001D3E02" w:rsidRPr="00207E84">
        <w:rPr>
          <w:spacing w:val="-4"/>
          <w:sz w:val="28"/>
          <w:szCs w:val="28"/>
          <w:vertAlign w:val="superscript"/>
        </w:rPr>
        <w:t>3</w:t>
      </w:r>
      <w:r w:rsidR="001D3E02" w:rsidRPr="00207E84">
        <w:rPr>
          <w:spacing w:val="-4"/>
          <w:sz w:val="28"/>
          <w:szCs w:val="28"/>
        </w:rPr>
        <w:t>), развитии среднего и переднего отделов височной доли мозга, более совершенном строении нижней челюсти.</w:t>
      </w:r>
      <w:r w:rsidR="001D3E02" w:rsidRPr="00207E84">
        <w:rPr>
          <w:i/>
          <w:spacing w:val="-4"/>
          <w:sz w:val="28"/>
          <w:szCs w:val="28"/>
        </w:rPr>
        <w:t xml:space="preserve"> </w:t>
      </w:r>
      <w:r w:rsidR="001D3E02" w:rsidRPr="00207E84">
        <w:rPr>
          <w:spacing w:val="-4"/>
          <w:sz w:val="28"/>
          <w:szCs w:val="28"/>
        </w:rPr>
        <w:t xml:space="preserve">Известная находка скелета мужчины 40 летнего возраста с ампутированной правой рукой из пещеры Шанидар в Ираке (70—45 тыс. л.) является свидетельством зачатков альтруизма в коллективе неандертальцев. О зарождении абстрактного мышления свидетельствуют появившиеся в мустьерскую эпоху первые сознательные погребения. Захоронение неандертальского мальчика обнаружено в </w:t>
      </w:r>
      <w:smartTag w:uri="urn:schemas-microsoft-com:office:smarttags" w:element="metricconverter">
        <w:smartTagPr>
          <w:attr w:name="ProductID" w:val="1939 г"/>
        </w:smartTagPr>
        <w:r w:rsidR="001D3E02" w:rsidRPr="00207E84">
          <w:rPr>
            <w:spacing w:val="-4"/>
            <w:sz w:val="28"/>
            <w:szCs w:val="28"/>
          </w:rPr>
          <w:t>1939 г</w:t>
        </w:r>
      </w:smartTag>
      <w:r w:rsidR="001D3E02" w:rsidRPr="00207E84">
        <w:rPr>
          <w:spacing w:val="-4"/>
          <w:sz w:val="28"/>
          <w:szCs w:val="28"/>
        </w:rPr>
        <w:t>. А. П. Окладниковым в пещере Тешик-Таш (45 тыс. л.) в Узбекистане. Мальчик погребен на боку в скорченном положении, вокруг него в определенном порядке установлены рога горных козлов, на которых охотились в данной местности. В мире известно около 60 неандертальских погребений</w:t>
      </w:r>
      <w:r w:rsidRPr="00207E84">
        <w:rPr>
          <w:spacing w:val="-4"/>
          <w:sz w:val="28"/>
          <w:szCs w:val="28"/>
        </w:rPr>
        <w:t>.</w:t>
      </w:r>
    </w:p>
    <w:p w:rsidR="001D3E02" w:rsidRPr="00207E84" w:rsidRDefault="0003560A" w:rsidP="00207E84">
      <w:pPr>
        <w:pStyle w:val="a"/>
        <w:numPr>
          <w:ilvl w:val="0"/>
          <w:numId w:val="0"/>
        </w:numPr>
        <w:spacing w:line="360" w:lineRule="auto"/>
        <w:ind w:firstLine="709"/>
        <w:rPr>
          <w:sz w:val="28"/>
          <w:szCs w:val="28"/>
        </w:rPr>
      </w:pPr>
      <w:r w:rsidRPr="00207E84">
        <w:rPr>
          <w:spacing w:val="-4"/>
          <w:sz w:val="28"/>
          <w:szCs w:val="28"/>
        </w:rPr>
        <w:t>Н</w:t>
      </w:r>
      <w:r w:rsidR="001D3E02" w:rsidRPr="00207E84">
        <w:rPr>
          <w:spacing w:val="-4"/>
          <w:sz w:val="28"/>
          <w:szCs w:val="28"/>
        </w:rPr>
        <w:t>а территории СНГ: находки взрослой и детской особи неандертальца в пещере Киик-Коба (Крым), в районе Белогорска (Крым), в Грузии. Неандертальские стоянки известны на территории России, Беларуси, Украины, Казахстана, Азербайджана, на Кубани, Днестре, в Приазовье.</w:t>
      </w:r>
    </w:p>
    <w:p w:rsidR="001D3E02" w:rsidRPr="00207E84" w:rsidRDefault="0003560A" w:rsidP="00207E84">
      <w:pPr>
        <w:pStyle w:val="a"/>
        <w:numPr>
          <w:ilvl w:val="0"/>
          <w:numId w:val="0"/>
        </w:numPr>
        <w:spacing w:line="360" w:lineRule="auto"/>
        <w:ind w:firstLine="709"/>
        <w:rPr>
          <w:b/>
          <w:spacing w:val="-4"/>
          <w:sz w:val="28"/>
          <w:szCs w:val="28"/>
        </w:rPr>
      </w:pPr>
      <w:r w:rsidRPr="00207E84">
        <w:rPr>
          <w:spacing w:val="-4"/>
          <w:sz w:val="28"/>
          <w:szCs w:val="28"/>
        </w:rPr>
        <w:br w:type="page"/>
      </w:r>
      <w:r w:rsidR="005035D2" w:rsidRPr="00207E84">
        <w:rPr>
          <w:b/>
          <w:spacing w:val="-4"/>
          <w:sz w:val="28"/>
          <w:szCs w:val="28"/>
        </w:rPr>
        <w:t>5</w:t>
      </w:r>
      <w:r w:rsidR="001D3E02" w:rsidRPr="00207E84">
        <w:rPr>
          <w:b/>
          <w:spacing w:val="-4"/>
          <w:sz w:val="28"/>
          <w:szCs w:val="28"/>
        </w:rPr>
        <w:t>. Кроманьонцы.</w:t>
      </w:r>
    </w:p>
    <w:p w:rsidR="00207E84" w:rsidRDefault="00207E84" w:rsidP="00207E84">
      <w:pPr>
        <w:pStyle w:val="a"/>
        <w:numPr>
          <w:ilvl w:val="0"/>
          <w:numId w:val="0"/>
        </w:numPr>
        <w:spacing w:line="360" w:lineRule="auto"/>
        <w:ind w:firstLine="709"/>
        <w:rPr>
          <w:sz w:val="28"/>
          <w:szCs w:val="28"/>
        </w:rPr>
      </w:pPr>
    </w:p>
    <w:p w:rsidR="0003560A" w:rsidRPr="00207E84" w:rsidRDefault="0003560A" w:rsidP="00207E84">
      <w:pPr>
        <w:pStyle w:val="a"/>
        <w:numPr>
          <w:ilvl w:val="0"/>
          <w:numId w:val="0"/>
        </w:numPr>
        <w:spacing w:line="360" w:lineRule="auto"/>
        <w:ind w:firstLine="709"/>
        <w:rPr>
          <w:b/>
          <w:spacing w:val="-4"/>
          <w:sz w:val="28"/>
          <w:szCs w:val="28"/>
        </w:rPr>
      </w:pPr>
      <w:r w:rsidRPr="00207E84">
        <w:rPr>
          <w:sz w:val="28"/>
          <w:szCs w:val="28"/>
        </w:rPr>
        <w:t xml:space="preserve">Человек современного физического типа — неоантроп, «кроманьонец» по своим морфологическим характеристикам почти не отличается от современного человека. Термином «кроманьонец» называют ископаемых людей современного типа, которые были обнаружены в разных регионах, но впервые его останки найдены во Франции (Кро-Маньон, </w:t>
      </w:r>
      <w:smartTag w:uri="urn:schemas-microsoft-com:office:smarttags" w:element="metricconverter">
        <w:smartTagPr>
          <w:attr w:name="ProductID" w:val="1868 г"/>
        </w:smartTagPr>
        <w:r w:rsidRPr="00207E84">
          <w:rPr>
            <w:sz w:val="28"/>
            <w:szCs w:val="28"/>
          </w:rPr>
          <w:t>1868 г</w:t>
        </w:r>
      </w:smartTag>
      <w:r w:rsidRPr="00207E84">
        <w:rPr>
          <w:sz w:val="28"/>
          <w:szCs w:val="28"/>
        </w:rPr>
        <w:t>.). Кроманьонцы распространились повсеместно, проникли в арктические области, Северную и Южную Америки, Австралию.</w:t>
      </w:r>
    </w:p>
    <w:p w:rsidR="002D468B" w:rsidRPr="00207E84" w:rsidRDefault="002D468B" w:rsidP="00207E84">
      <w:pPr>
        <w:pStyle w:val="a"/>
        <w:numPr>
          <w:ilvl w:val="0"/>
          <w:numId w:val="0"/>
        </w:numPr>
        <w:spacing w:line="360" w:lineRule="auto"/>
        <w:ind w:firstLine="709"/>
        <w:rPr>
          <w:sz w:val="28"/>
          <w:szCs w:val="28"/>
        </w:rPr>
      </w:pPr>
      <w:r w:rsidRPr="00207E84">
        <w:rPr>
          <w:sz w:val="28"/>
          <w:szCs w:val="28"/>
        </w:rPr>
        <w:t>Стоянки ископаемого человека современного вида известны в Германии (Оберкассель), Чехии (Долни Вестонице, Пржедмость) и др.</w:t>
      </w:r>
    </w:p>
    <w:p w:rsidR="002D468B" w:rsidRPr="00207E84" w:rsidRDefault="002D468B" w:rsidP="00207E84">
      <w:pPr>
        <w:pStyle w:val="a"/>
        <w:numPr>
          <w:ilvl w:val="0"/>
          <w:numId w:val="0"/>
        </w:numPr>
        <w:spacing w:line="360" w:lineRule="auto"/>
        <w:ind w:firstLine="709"/>
        <w:rPr>
          <w:sz w:val="28"/>
          <w:szCs w:val="28"/>
        </w:rPr>
      </w:pPr>
      <w:r w:rsidRPr="00207E84">
        <w:rPr>
          <w:sz w:val="28"/>
          <w:szCs w:val="28"/>
        </w:rPr>
        <w:t>На территории бывшего СССР — Костенки (Воронежская обл.), Сунгирь (ок. Владимира), в Сибири (Мальта, Буреть, Афонтова Гора, в Беларуси (Бердыж, Юровичи), на Украине, Алтае, Памире, Средней Азии, Крыму, на Кавказе.</w:t>
      </w:r>
    </w:p>
    <w:p w:rsidR="002D468B" w:rsidRPr="00207E84" w:rsidRDefault="002D468B" w:rsidP="00207E84">
      <w:pPr>
        <w:pStyle w:val="a"/>
        <w:numPr>
          <w:ilvl w:val="0"/>
          <w:numId w:val="0"/>
        </w:numPr>
        <w:spacing w:line="360" w:lineRule="auto"/>
        <w:ind w:firstLine="709"/>
        <w:rPr>
          <w:sz w:val="28"/>
          <w:szCs w:val="28"/>
        </w:rPr>
      </w:pPr>
      <w:r w:rsidRPr="00207E84">
        <w:rPr>
          <w:sz w:val="28"/>
          <w:szCs w:val="28"/>
        </w:rPr>
        <w:t>До недавнего времени самым древним считался полностью сфор</w:t>
      </w:r>
      <w:r w:rsidRPr="00207E84">
        <w:rPr>
          <w:sz w:val="28"/>
          <w:szCs w:val="28"/>
        </w:rPr>
        <w:softHyphen/>
        <w:t xml:space="preserve">мировавшийся неоантроп из пещеры Ниа на севере Калимантана — 39 600 тыс. л. назад. В рекомендуемом списке дополнительной литературы по проблемам антропогенеза, в том числе и учебном пособии («История первобытного общества», авт. А. И. Першиц, В. П. Алексеев, М., 2001), время появления ископаемого человека современного физического типа связывается с началом верхнего палеолита 40—35 тыс. л. назад. Однако среди антропологов существовало предложение о значительно более раннем возникновении </w:t>
      </w:r>
      <w:r w:rsidRPr="00207E84">
        <w:rPr>
          <w:sz w:val="28"/>
          <w:szCs w:val="28"/>
          <w:lang w:val="de-DE"/>
        </w:rPr>
        <w:t>homo sapiensa</w:t>
      </w:r>
      <w:r w:rsidRPr="00207E84">
        <w:rPr>
          <w:sz w:val="28"/>
          <w:szCs w:val="28"/>
        </w:rPr>
        <w:t xml:space="preserve">. Поиск соответствующих фактов не прекращался, перемещаясь из Европы на другие континенты. Еще в 1969 г. в долине р. Омо в Эфиопии обнаружены фрагменты черепов приближающихся по строению к неоантропам. Череп Омо </w:t>
      </w:r>
      <w:r w:rsidRPr="00207E84">
        <w:rPr>
          <w:sz w:val="28"/>
          <w:szCs w:val="28"/>
          <w:lang w:val="de-DE"/>
        </w:rPr>
        <w:t>I</w:t>
      </w:r>
      <w:r w:rsidRPr="00207E84">
        <w:rPr>
          <w:sz w:val="28"/>
          <w:szCs w:val="28"/>
        </w:rPr>
        <w:t xml:space="preserve"> с помощью ураниевого метода датирован 130 тыс. л. В связи с недостаточной разработанностью в то время новейших методик принимать полностью эту дату было преждевременно.</w:t>
      </w:r>
    </w:p>
    <w:p w:rsidR="002D468B" w:rsidRPr="00207E84" w:rsidRDefault="002D468B" w:rsidP="00207E84">
      <w:pPr>
        <w:pStyle w:val="a"/>
        <w:numPr>
          <w:ilvl w:val="0"/>
          <w:numId w:val="0"/>
        </w:numPr>
        <w:spacing w:line="360" w:lineRule="auto"/>
        <w:ind w:firstLine="709"/>
        <w:rPr>
          <w:sz w:val="28"/>
          <w:szCs w:val="28"/>
        </w:rPr>
      </w:pPr>
      <w:r w:rsidRPr="00207E84">
        <w:rPr>
          <w:sz w:val="28"/>
          <w:szCs w:val="28"/>
        </w:rPr>
        <w:t>В 70-е гг. ХХ в. в научный оборот вошли ошеломляющие данные из раскопок африканских пещер — Бордер (Свазиленд), Канжера (Кения), на реке Класиес (ЮАР), в м. Болбас (160 км от пещеры Класиес). С помощью калий-аргонового метода удалось установить, что человек современного вида обитал на территории Африки на 50 тыс. л. ранее чем в Европе.</w:t>
      </w:r>
    </w:p>
    <w:p w:rsidR="002D468B" w:rsidRPr="00207E84" w:rsidRDefault="002D468B" w:rsidP="00207E84">
      <w:pPr>
        <w:pStyle w:val="a"/>
        <w:numPr>
          <w:ilvl w:val="0"/>
          <w:numId w:val="0"/>
        </w:numPr>
        <w:spacing w:line="360" w:lineRule="auto"/>
        <w:ind w:firstLine="709"/>
        <w:rPr>
          <w:sz w:val="28"/>
          <w:szCs w:val="28"/>
        </w:rPr>
      </w:pPr>
      <w:r w:rsidRPr="00207E84">
        <w:rPr>
          <w:sz w:val="28"/>
          <w:szCs w:val="28"/>
        </w:rPr>
        <w:t>В 80-е гг. ХХ в. французскими исследователями передатированы костные останки неоантропов из пещеры Кафзех (Израиль. 100 тыс. л.).</w:t>
      </w:r>
    </w:p>
    <w:p w:rsidR="002D468B" w:rsidRPr="00207E84" w:rsidRDefault="002D468B" w:rsidP="00207E84">
      <w:pPr>
        <w:pStyle w:val="a"/>
        <w:numPr>
          <w:ilvl w:val="0"/>
          <w:numId w:val="0"/>
        </w:numPr>
        <w:spacing w:line="360" w:lineRule="auto"/>
        <w:ind w:firstLine="709"/>
        <w:rPr>
          <w:spacing w:val="-2"/>
          <w:sz w:val="28"/>
          <w:szCs w:val="28"/>
        </w:rPr>
      </w:pPr>
      <w:r w:rsidRPr="00207E84">
        <w:rPr>
          <w:spacing w:val="-2"/>
          <w:sz w:val="28"/>
          <w:szCs w:val="28"/>
        </w:rPr>
        <w:t>Таким образом, допускается возможность появления значительно более раннего появления на исторической арене «человека разумного».</w:t>
      </w:r>
    </w:p>
    <w:p w:rsidR="002D468B" w:rsidRPr="00207E84" w:rsidRDefault="002D468B" w:rsidP="00207E84">
      <w:pPr>
        <w:pStyle w:val="a"/>
        <w:numPr>
          <w:ilvl w:val="0"/>
          <w:numId w:val="0"/>
        </w:numPr>
        <w:spacing w:line="360" w:lineRule="auto"/>
        <w:ind w:firstLine="709"/>
        <w:rPr>
          <w:sz w:val="28"/>
          <w:szCs w:val="28"/>
        </w:rPr>
      </w:pPr>
      <w:r w:rsidRPr="00207E84">
        <w:rPr>
          <w:sz w:val="28"/>
          <w:szCs w:val="28"/>
        </w:rPr>
        <w:t xml:space="preserve">В зарубежной антропологической литературе существуют 2 версии происхождения </w:t>
      </w:r>
      <w:r w:rsidRPr="00207E84">
        <w:rPr>
          <w:sz w:val="28"/>
          <w:szCs w:val="28"/>
          <w:lang w:val="de-DE"/>
        </w:rPr>
        <w:t>homo sapiensa</w:t>
      </w:r>
      <w:r w:rsidRPr="00207E84">
        <w:rPr>
          <w:sz w:val="28"/>
          <w:szCs w:val="28"/>
        </w:rPr>
        <w:t>, связанные с разными способами подсчета скорости изменений особого вида ДНК митохондрий, наиболее редкая из которых встречается только в Африке.</w:t>
      </w:r>
    </w:p>
    <w:p w:rsidR="002D468B" w:rsidRPr="00207E84" w:rsidRDefault="002D468B" w:rsidP="00207E84">
      <w:pPr>
        <w:pStyle w:val="a"/>
        <w:numPr>
          <w:ilvl w:val="0"/>
          <w:numId w:val="0"/>
        </w:numPr>
        <w:spacing w:line="360" w:lineRule="auto"/>
        <w:ind w:firstLine="709"/>
        <w:rPr>
          <w:sz w:val="28"/>
          <w:szCs w:val="28"/>
        </w:rPr>
      </w:pPr>
      <w:r w:rsidRPr="00207E84">
        <w:rPr>
          <w:sz w:val="28"/>
          <w:szCs w:val="28"/>
        </w:rPr>
        <w:t xml:space="preserve">Первая гипотеза о происхождении неоантропа из областей Субсахары около 100 000 тыс. л. назад. Позднее он расселился по азиатскому региону, на рубеже 30 тыс. л. назад на остальные континенты, вытеснив предшествующие формы «классических», поздних европейских неандертальцев рассматривают как «резервный вариант», «дублеров» человека современного вида. </w:t>
      </w:r>
    </w:p>
    <w:p w:rsidR="002D468B" w:rsidRPr="00207E84" w:rsidRDefault="002D468B" w:rsidP="00207E84">
      <w:pPr>
        <w:pStyle w:val="a"/>
        <w:numPr>
          <w:ilvl w:val="0"/>
          <w:numId w:val="0"/>
        </w:numPr>
        <w:spacing w:line="360" w:lineRule="auto"/>
        <w:ind w:firstLine="709"/>
        <w:rPr>
          <w:sz w:val="28"/>
          <w:szCs w:val="28"/>
        </w:rPr>
      </w:pPr>
      <w:r w:rsidRPr="00207E84">
        <w:rPr>
          <w:sz w:val="28"/>
          <w:szCs w:val="28"/>
        </w:rPr>
        <w:t>По другой версии ранние африканские гоминиды (</w:t>
      </w:r>
      <w:r w:rsidRPr="00207E84">
        <w:rPr>
          <w:sz w:val="28"/>
          <w:szCs w:val="28"/>
          <w:lang w:val="de-DE"/>
        </w:rPr>
        <w:t>homo erectus</w:t>
      </w:r>
      <w:r w:rsidRPr="00207E84">
        <w:rPr>
          <w:sz w:val="28"/>
          <w:szCs w:val="28"/>
        </w:rPr>
        <w:t>) во время расселения по земле развились естественным образом сначала в африканские формы «человека разумного» (включая неандертальцев), затем в «человека разумного» анатомически современного.</w:t>
      </w:r>
    </w:p>
    <w:p w:rsidR="001D3E02" w:rsidRPr="00207E84" w:rsidRDefault="002D468B" w:rsidP="00207E84">
      <w:pPr>
        <w:pStyle w:val="a"/>
        <w:numPr>
          <w:ilvl w:val="0"/>
          <w:numId w:val="0"/>
        </w:numPr>
        <w:spacing w:line="360" w:lineRule="auto"/>
        <w:ind w:firstLine="709"/>
        <w:rPr>
          <w:sz w:val="28"/>
          <w:szCs w:val="28"/>
        </w:rPr>
      </w:pPr>
      <w:r w:rsidRPr="00207E84">
        <w:rPr>
          <w:sz w:val="28"/>
          <w:szCs w:val="28"/>
        </w:rPr>
        <w:t>Дальнейшие исследования на уровне молекулярных структур, привлечение данных экологии, биологии, палеопсихологии должны вывести теорию антропогенеза на новый качественный уровень.</w:t>
      </w:r>
    </w:p>
    <w:p w:rsidR="00AC5751" w:rsidRPr="00207E84" w:rsidRDefault="00AC5751" w:rsidP="00207E84">
      <w:pPr>
        <w:pStyle w:val="a"/>
        <w:numPr>
          <w:ilvl w:val="0"/>
          <w:numId w:val="0"/>
        </w:numPr>
        <w:spacing w:line="360" w:lineRule="auto"/>
        <w:ind w:firstLine="709"/>
        <w:rPr>
          <w:sz w:val="28"/>
          <w:szCs w:val="28"/>
          <w:lang w:val="en-US"/>
        </w:rPr>
      </w:pPr>
    </w:p>
    <w:p w:rsidR="00AC5751" w:rsidRPr="00207E84" w:rsidRDefault="0003560A" w:rsidP="00207E84">
      <w:pPr>
        <w:pStyle w:val="a"/>
        <w:numPr>
          <w:ilvl w:val="0"/>
          <w:numId w:val="0"/>
        </w:numPr>
        <w:spacing w:line="360" w:lineRule="auto"/>
        <w:ind w:firstLine="709"/>
        <w:rPr>
          <w:b/>
          <w:sz w:val="28"/>
          <w:szCs w:val="28"/>
        </w:rPr>
      </w:pPr>
      <w:r w:rsidRPr="00207E84">
        <w:rPr>
          <w:sz w:val="28"/>
          <w:szCs w:val="28"/>
          <w:lang w:val="en-US"/>
        </w:rPr>
        <w:br w:type="page"/>
      </w:r>
      <w:r w:rsidR="00AC5751" w:rsidRPr="00207E84">
        <w:rPr>
          <w:b/>
          <w:sz w:val="28"/>
          <w:szCs w:val="28"/>
        </w:rPr>
        <w:t>Список использованной литературы.</w:t>
      </w:r>
    </w:p>
    <w:p w:rsidR="00AC5751" w:rsidRPr="00207E84" w:rsidRDefault="00AC5751" w:rsidP="00207E84">
      <w:pPr>
        <w:pStyle w:val="a"/>
        <w:numPr>
          <w:ilvl w:val="0"/>
          <w:numId w:val="0"/>
        </w:numPr>
        <w:spacing w:line="360" w:lineRule="auto"/>
        <w:ind w:firstLine="709"/>
        <w:jc w:val="center"/>
        <w:rPr>
          <w:b/>
          <w:sz w:val="28"/>
          <w:szCs w:val="28"/>
        </w:rPr>
      </w:pPr>
    </w:p>
    <w:p w:rsidR="004043FE" w:rsidRPr="00207E84" w:rsidRDefault="004043FE" w:rsidP="00207E84">
      <w:pPr>
        <w:pStyle w:val="a"/>
        <w:numPr>
          <w:ilvl w:val="0"/>
          <w:numId w:val="7"/>
        </w:numPr>
        <w:tabs>
          <w:tab w:val="clear" w:pos="720"/>
          <w:tab w:val="num" w:pos="0"/>
        </w:tabs>
        <w:spacing w:line="360" w:lineRule="auto"/>
        <w:ind w:left="0" w:firstLine="0"/>
        <w:rPr>
          <w:sz w:val="28"/>
          <w:szCs w:val="28"/>
        </w:rPr>
      </w:pPr>
      <w:r w:rsidRPr="00207E84">
        <w:rPr>
          <w:sz w:val="28"/>
          <w:szCs w:val="28"/>
        </w:rPr>
        <w:t>Алексеев В. П., Першиц А. И. История первобытного общества. – М., 1990.</w:t>
      </w:r>
    </w:p>
    <w:p w:rsidR="004043FE" w:rsidRPr="00207E84" w:rsidRDefault="004043FE" w:rsidP="00207E84">
      <w:pPr>
        <w:pStyle w:val="a"/>
        <w:numPr>
          <w:ilvl w:val="0"/>
          <w:numId w:val="7"/>
        </w:numPr>
        <w:tabs>
          <w:tab w:val="clear" w:pos="720"/>
          <w:tab w:val="num" w:pos="0"/>
        </w:tabs>
        <w:spacing w:line="360" w:lineRule="auto"/>
        <w:ind w:left="0" w:firstLine="0"/>
        <w:rPr>
          <w:sz w:val="28"/>
          <w:szCs w:val="28"/>
        </w:rPr>
      </w:pPr>
      <w:r w:rsidRPr="00207E84">
        <w:rPr>
          <w:sz w:val="28"/>
          <w:szCs w:val="28"/>
        </w:rPr>
        <w:t xml:space="preserve">Бореев. И. Начальная история (до 3000 г. до н. э.) [Электронный ресурс] // </w:t>
      </w:r>
      <w:r w:rsidRPr="00207E84">
        <w:rPr>
          <w:sz w:val="28"/>
          <w:szCs w:val="28"/>
          <w:lang w:val="en-US"/>
        </w:rPr>
        <w:t>www</w:t>
      </w:r>
      <w:r w:rsidRPr="00207E84">
        <w:rPr>
          <w:sz w:val="28"/>
          <w:szCs w:val="28"/>
        </w:rPr>
        <w:t>.</w:t>
      </w:r>
      <w:r w:rsidRPr="00207E84">
        <w:rPr>
          <w:sz w:val="28"/>
          <w:szCs w:val="28"/>
          <w:lang w:val="en-US"/>
        </w:rPr>
        <w:t>hrono</w:t>
      </w:r>
      <w:r w:rsidRPr="00207E84">
        <w:rPr>
          <w:sz w:val="28"/>
          <w:szCs w:val="28"/>
        </w:rPr>
        <w:t>.</w:t>
      </w:r>
      <w:r w:rsidRPr="00207E84">
        <w:rPr>
          <w:sz w:val="28"/>
          <w:szCs w:val="28"/>
          <w:lang w:val="en-US"/>
        </w:rPr>
        <w:t>ru</w:t>
      </w:r>
      <w:r w:rsidRPr="00207E84">
        <w:rPr>
          <w:sz w:val="28"/>
          <w:szCs w:val="28"/>
        </w:rPr>
        <w:t>.</w:t>
      </w:r>
    </w:p>
    <w:p w:rsidR="004B64D0" w:rsidRPr="00207E84" w:rsidRDefault="004B64D0" w:rsidP="00207E84">
      <w:pPr>
        <w:pStyle w:val="a"/>
        <w:numPr>
          <w:ilvl w:val="0"/>
          <w:numId w:val="7"/>
        </w:numPr>
        <w:tabs>
          <w:tab w:val="clear" w:pos="720"/>
          <w:tab w:val="num" w:pos="0"/>
        </w:tabs>
        <w:spacing w:line="360" w:lineRule="auto"/>
        <w:ind w:left="0" w:firstLine="0"/>
        <w:rPr>
          <w:sz w:val="28"/>
          <w:szCs w:val="28"/>
        </w:rPr>
      </w:pPr>
      <w:r w:rsidRPr="00207E84">
        <w:rPr>
          <w:sz w:val="28"/>
          <w:szCs w:val="28"/>
        </w:rPr>
        <w:t>Ваганова А.Н. Учебно-методический комплекс по курсу «История первобытного общества». – Мн.: БГУ, 2003.</w:t>
      </w:r>
    </w:p>
    <w:p w:rsidR="004B64D0" w:rsidRPr="00207E84" w:rsidRDefault="004B64D0" w:rsidP="00207E84">
      <w:pPr>
        <w:pStyle w:val="a"/>
        <w:numPr>
          <w:ilvl w:val="0"/>
          <w:numId w:val="7"/>
        </w:numPr>
        <w:tabs>
          <w:tab w:val="clear" w:pos="720"/>
          <w:tab w:val="num" w:pos="0"/>
        </w:tabs>
        <w:spacing w:line="360" w:lineRule="auto"/>
        <w:ind w:left="0" w:firstLine="0"/>
        <w:rPr>
          <w:sz w:val="28"/>
          <w:szCs w:val="28"/>
        </w:rPr>
      </w:pPr>
      <w:r w:rsidRPr="00207E84">
        <w:rPr>
          <w:sz w:val="28"/>
          <w:szCs w:val="28"/>
        </w:rPr>
        <w:t>Елинек Я. Большой иллюстрированный атлас первобытного человека. – Прага, 1982.</w:t>
      </w:r>
    </w:p>
    <w:p w:rsidR="004B64D0" w:rsidRPr="00207E84" w:rsidRDefault="004B64D0" w:rsidP="00207E84">
      <w:pPr>
        <w:spacing w:line="360" w:lineRule="auto"/>
        <w:ind w:firstLine="709"/>
        <w:rPr>
          <w:b/>
          <w:sz w:val="28"/>
          <w:szCs w:val="28"/>
          <w:lang w:val="en-US"/>
        </w:rPr>
      </w:pPr>
      <w:bookmarkStart w:id="0" w:name="_GoBack"/>
      <w:bookmarkEnd w:id="0"/>
    </w:p>
    <w:sectPr w:rsidR="004B64D0" w:rsidRPr="00207E84" w:rsidSect="00207E84">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973" w:rsidRDefault="00A62973">
      <w:r>
        <w:separator/>
      </w:r>
    </w:p>
  </w:endnote>
  <w:endnote w:type="continuationSeparator" w:id="0">
    <w:p w:rsidR="00A62973" w:rsidRDefault="00A6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5E5" w:rsidRDefault="001765E5" w:rsidP="001765E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765E5" w:rsidRDefault="001765E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5E5" w:rsidRDefault="001765E5" w:rsidP="001765E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07E84">
      <w:rPr>
        <w:rStyle w:val="ac"/>
        <w:noProof/>
      </w:rPr>
      <w:t>2</w:t>
    </w:r>
    <w:r>
      <w:rPr>
        <w:rStyle w:val="ac"/>
      </w:rPr>
      <w:fldChar w:fldCharType="end"/>
    </w:r>
  </w:p>
  <w:p w:rsidR="001765E5" w:rsidRDefault="001765E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973" w:rsidRDefault="00A62973">
      <w:r>
        <w:separator/>
      </w:r>
    </w:p>
  </w:footnote>
  <w:footnote w:type="continuationSeparator" w:id="0">
    <w:p w:rsidR="00A62973" w:rsidRDefault="00A62973">
      <w:r>
        <w:continuationSeparator/>
      </w:r>
    </w:p>
  </w:footnote>
  <w:footnote w:id="1">
    <w:p w:rsidR="00A62973" w:rsidRDefault="001765E5" w:rsidP="001D3E02">
      <w:pPr>
        <w:pStyle w:val="a4"/>
        <w:jc w:val="both"/>
      </w:pPr>
      <w:r>
        <w:rPr>
          <w:rStyle w:val="a5"/>
        </w:rPr>
        <w:footnoteRef/>
      </w:r>
      <w:r>
        <w:t xml:space="preserve"> Австралопитек (греч.) – южная обезьяна. Впервые открыт в 30-х гг. </w:t>
      </w:r>
      <w:r>
        <w:rPr>
          <w:lang w:val="en-US"/>
        </w:rPr>
        <w:t>XX</w:t>
      </w:r>
      <w:r w:rsidRPr="0031383F">
        <w:t xml:space="preserve"> </w:t>
      </w:r>
      <w:r>
        <w:t xml:space="preserve">в. антропологом Р. Дартом. Примерно с 2-1,5 млн. лет назад можно говорить о существовании вида </w:t>
      </w:r>
      <w:r>
        <w:rPr>
          <w:lang w:val="en-US"/>
        </w:rPr>
        <w:t>Homo</w:t>
      </w:r>
      <w:r w:rsidRPr="0031383F">
        <w:t xml:space="preserve"> </w:t>
      </w:r>
      <w:r>
        <w:rPr>
          <w:lang w:val="en-US"/>
        </w:rPr>
        <w:t>habilis</w:t>
      </w:r>
      <w:r w:rsidRPr="0031383F">
        <w:t xml:space="preserve"> (</w:t>
      </w:r>
      <w:r>
        <w:t>лат.) – т. е. человек умелый.</w:t>
      </w:r>
    </w:p>
  </w:footnote>
  <w:footnote w:id="2">
    <w:p w:rsidR="00A62973" w:rsidRDefault="001765E5" w:rsidP="001D3E02">
      <w:pPr>
        <w:pStyle w:val="a4"/>
        <w:jc w:val="both"/>
      </w:pPr>
      <w:r>
        <w:rPr>
          <w:rStyle w:val="a5"/>
        </w:rPr>
        <w:footnoteRef/>
      </w:r>
      <w:r>
        <w:t xml:space="preserve"> Зинджантроп — «восточноафриканский человек».</w:t>
      </w:r>
    </w:p>
  </w:footnote>
  <w:footnote w:id="3">
    <w:p w:rsidR="00A62973" w:rsidRDefault="001765E5" w:rsidP="00507E2A">
      <w:pPr>
        <w:pStyle w:val="a4"/>
        <w:jc w:val="both"/>
      </w:pPr>
      <w:r>
        <w:rPr>
          <w:rStyle w:val="a5"/>
        </w:rPr>
        <w:footnoteRef/>
      </w:r>
      <w:r>
        <w:t xml:space="preserve"> Синантроп (греч.) – китайский человек.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805D8"/>
    <w:multiLevelType w:val="hybridMultilevel"/>
    <w:tmpl w:val="C27827DE"/>
    <w:lvl w:ilvl="0" w:tplc="0419000D">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
    <w:nsid w:val="33266A9A"/>
    <w:multiLevelType w:val="hybridMultilevel"/>
    <w:tmpl w:val="47088A66"/>
    <w:lvl w:ilvl="0" w:tplc="778EFA26">
      <w:start w:val="1"/>
      <w:numFmt w:val="bullet"/>
      <w:pStyle w:val="a"/>
      <w:lvlText w:val=""/>
      <w:lvlJc w:val="left"/>
      <w:pPr>
        <w:tabs>
          <w:tab w:val="num" w:pos="3600"/>
        </w:tabs>
        <w:ind w:left="3600" w:hanging="360"/>
      </w:pPr>
      <w:rPr>
        <w:rFonts w:ascii="Wingdings" w:hAnsi="Wingdings" w:hint="default"/>
      </w:rPr>
    </w:lvl>
    <w:lvl w:ilvl="1" w:tplc="04190003" w:tentative="1">
      <w:start w:val="1"/>
      <w:numFmt w:val="bullet"/>
      <w:lvlText w:val="o"/>
      <w:lvlJc w:val="left"/>
      <w:pPr>
        <w:tabs>
          <w:tab w:val="num" w:pos="4320"/>
        </w:tabs>
        <w:ind w:left="4320" w:hanging="360"/>
      </w:pPr>
      <w:rPr>
        <w:rFonts w:ascii="Courier New" w:hAnsi="Courier New" w:hint="default"/>
      </w:rPr>
    </w:lvl>
    <w:lvl w:ilvl="2" w:tplc="04190005" w:tentative="1">
      <w:start w:val="1"/>
      <w:numFmt w:val="bullet"/>
      <w:lvlText w:val=""/>
      <w:lvlJc w:val="left"/>
      <w:pPr>
        <w:tabs>
          <w:tab w:val="num" w:pos="5040"/>
        </w:tabs>
        <w:ind w:left="5040" w:hanging="360"/>
      </w:pPr>
      <w:rPr>
        <w:rFonts w:ascii="Wingdings" w:hAnsi="Wingdings" w:hint="default"/>
      </w:rPr>
    </w:lvl>
    <w:lvl w:ilvl="3" w:tplc="04190001" w:tentative="1">
      <w:start w:val="1"/>
      <w:numFmt w:val="bullet"/>
      <w:lvlText w:val=""/>
      <w:lvlJc w:val="left"/>
      <w:pPr>
        <w:tabs>
          <w:tab w:val="num" w:pos="5760"/>
        </w:tabs>
        <w:ind w:left="5760" w:hanging="360"/>
      </w:pPr>
      <w:rPr>
        <w:rFonts w:ascii="Symbol" w:hAnsi="Symbol" w:hint="default"/>
      </w:rPr>
    </w:lvl>
    <w:lvl w:ilvl="4" w:tplc="04190003" w:tentative="1">
      <w:start w:val="1"/>
      <w:numFmt w:val="bullet"/>
      <w:lvlText w:val="o"/>
      <w:lvlJc w:val="left"/>
      <w:pPr>
        <w:tabs>
          <w:tab w:val="num" w:pos="6480"/>
        </w:tabs>
        <w:ind w:left="6480" w:hanging="360"/>
      </w:pPr>
      <w:rPr>
        <w:rFonts w:ascii="Courier New" w:hAnsi="Courier New" w:hint="default"/>
      </w:rPr>
    </w:lvl>
    <w:lvl w:ilvl="5" w:tplc="04190005" w:tentative="1">
      <w:start w:val="1"/>
      <w:numFmt w:val="bullet"/>
      <w:lvlText w:val=""/>
      <w:lvlJc w:val="left"/>
      <w:pPr>
        <w:tabs>
          <w:tab w:val="num" w:pos="7200"/>
        </w:tabs>
        <w:ind w:left="7200" w:hanging="360"/>
      </w:pPr>
      <w:rPr>
        <w:rFonts w:ascii="Wingdings" w:hAnsi="Wingdings" w:hint="default"/>
      </w:rPr>
    </w:lvl>
    <w:lvl w:ilvl="6" w:tplc="04190001" w:tentative="1">
      <w:start w:val="1"/>
      <w:numFmt w:val="bullet"/>
      <w:lvlText w:val=""/>
      <w:lvlJc w:val="left"/>
      <w:pPr>
        <w:tabs>
          <w:tab w:val="num" w:pos="7920"/>
        </w:tabs>
        <w:ind w:left="7920" w:hanging="360"/>
      </w:pPr>
      <w:rPr>
        <w:rFonts w:ascii="Symbol" w:hAnsi="Symbol" w:hint="default"/>
      </w:rPr>
    </w:lvl>
    <w:lvl w:ilvl="7" w:tplc="04190003" w:tentative="1">
      <w:start w:val="1"/>
      <w:numFmt w:val="bullet"/>
      <w:lvlText w:val="o"/>
      <w:lvlJc w:val="left"/>
      <w:pPr>
        <w:tabs>
          <w:tab w:val="num" w:pos="8640"/>
        </w:tabs>
        <w:ind w:left="8640" w:hanging="360"/>
      </w:pPr>
      <w:rPr>
        <w:rFonts w:ascii="Courier New" w:hAnsi="Courier New" w:hint="default"/>
      </w:rPr>
    </w:lvl>
    <w:lvl w:ilvl="8" w:tplc="04190005" w:tentative="1">
      <w:start w:val="1"/>
      <w:numFmt w:val="bullet"/>
      <w:lvlText w:val=""/>
      <w:lvlJc w:val="left"/>
      <w:pPr>
        <w:tabs>
          <w:tab w:val="num" w:pos="9360"/>
        </w:tabs>
        <w:ind w:left="9360" w:hanging="360"/>
      </w:pPr>
      <w:rPr>
        <w:rFonts w:ascii="Wingdings" w:hAnsi="Wingdings" w:hint="default"/>
      </w:rPr>
    </w:lvl>
  </w:abstractNum>
  <w:abstractNum w:abstractNumId="2">
    <w:nsid w:val="333365B9"/>
    <w:multiLevelType w:val="multilevel"/>
    <w:tmpl w:val="E6946ED2"/>
    <w:lvl w:ilvl="0">
      <w:start w:val="1"/>
      <w:numFmt w:val="bullet"/>
      <w:lvlText w:val=""/>
      <w:lvlJc w:val="left"/>
      <w:pPr>
        <w:tabs>
          <w:tab w:val="num" w:pos="3600"/>
        </w:tabs>
        <w:ind w:left="3600" w:hanging="360"/>
      </w:pPr>
      <w:rPr>
        <w:rFonts w:ascii="Wingdings" w:hAnsi="Wingdings" w:hint="default"/>
      </w:rPr>
    </w:lvl>
    <w:lvl w:ilvl="1">
      <w:start w:val="1"/>
      <w:numFmt w:val="bullet"/>
      <w:lvlText w:val="o"/>
      <w:lvlJc w:val="left"/>
      <w:pPr>
        <w:tabs>
          <w:tab w:val="num" w:pos="4320"/>
        </w:tabs>
        <w:ind w:left="4320" w:hanging="360"/>
      </w:pPr>
      <w:rPr>
        <w:rFonts w:ascii="Courier New" w:hAnsi="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3">
    <w:nsid w:val="34485C9E"/>
    <w:multiLevelType w:val="multilevel"/>
    <w:tmpl w:val="C27827DE"/>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4">
    <w:nsid w:val="3B2D74B3"/>
    <w:multiLevelType w:val="hybridMultilevel"/>
    <w:tmpl w:val="AF840170"/>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41F1727E"/>
    <w:multiLevelType w:val="multilevel"/>
    <w:tmpl w:val="47088A66"/>
    <w:lvl w:ilvl="0">
      <w:start w:val="1"/>
      <w:numFmt w:val="bullet"/>
      <w:lvlText w:val=""/>
      <w:lvlJc w:val="left"/>
      <w:pPr>
        <w:tabs>
          <w:tab w:val="num" w:pos="3600"/>
        </w:tabs>
        <w:ind w:left="3600" w:hanging="360"/>
      </w:pPr>
      <w:rPr>
        <w:rFonts w:ascii="Wingdings" w:hAnsi="Wingdings" w:hint="default"/>
      </w:rPr>
    </w:lvl>
    <w:lvl w:ilvl="1">
      <w:start w:val="1"/>
      <w:numFmt w:val="bullet"/>
      <w:lvlText w:val="o"/>
      <w:lvlJc w:val="left"/>
      <w:pPr>
        <w:tabs>
          <w:tab w:val="num" w:pos="4320"/>
        </w:tabs>
        <w:ind w:left="4320" w:hanging="360"/>
      </w:pPr>
      <w:rPr>
        <w:rFonts w:ascii="Courier New" w:hAnsi="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6">
    <w:nsid w:val="5A264023"/>
    <w:multiLevelType w:val="hybridMultilevel"/>
    <w:tmpl w:val="515E047C"/>
    <w:lvl w:ilvl="0" w:tplc="AD5C4DB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68194C24"/>
    <w:multiLevelType w:val="hybridMultilevel"/>
    <w:tmpl w:val="2EB8C56E"/>
    <w:lvl w:ilvl="0" w:tplc="497EE4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61C4FCD"/>
    <w:multiLevelType w:val="hybridMultilevel"/>
    <w:tmpl w:val="7A184C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EC0"/>
    <w:rsid w:val="0003560A"/>
    <w:rsid w:val="001765E5"/>
    <w:rsid w:val="00181012"/>
    <w:rsid w:val="001D3E02"/>
    <w:rsid w:val="00207E84"/>
    <w:rsid w:val="002821E7"/>
    <w:rsid w:val="002D468B"/>
    <w:rsid w:val="002D6F02"/>
    <w:rsid w:val="00305CBD"/>
    <w:rsid w:val="0031383F"/>
    <w:rsid w:val="004043FE"/>
    <w:rsid w:val="00493CAF"/>
    <w:rsid w:val="00494440"/>
    <w:rsid w:val="004B6317"/>
    <w:rsid w:val="004B64D0"/>
    <w:rsid w:val="004C0F0F"/>
    <w:rsid w:val="005035D2"/>
    <w:rsid w:val="00507E2A"/>
    <w:rsid w:val="005F6EC0"/>
    <w:rsid w:val="0067555A"/>
    <w:rsid w:val="00961A0D"/>
    <w:rsid w:val="00A62973"/>
    <w:rsid w:val="00AC5751"/>
    <w:rsid w:val="00BB64E4"/>
    <w:rsid w:val="00BC619D"/>
    <w:rsid w:val="00D155A0"/>
    <w:rsid w:val="00F0141A"/>
    <w:rsid w:val="00F41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637694F-D690-4872-9527-BF38014E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
    <w:basedOn w:val="a0"/>
    <w:link w:val="1"/>
    <w:uiPriority w:val="99"/>
    <w:semiHidden/>
    <w:rsid w:val="00D155A0"/>
    <w:rPr>
      <w:sz w:val="20"/>
      <w:szCs w:val="20"/>
    </w:rPr>
  </w:style>
  <w:style w:type="character" w:customStyle="1" w:styleId="1">
    <w:name w:val="Текст сноски Знак1"/>
    <w:aliases w:val="Текст сноски Знак Знак"/>
    <w:link w:val="a4"/>
    <w:uiPriority w:val="99"/>
    <w:locked/>
    <w:rsid w:val="00493CAF"/>
    <w:rPr>
      <w:rFonts w:cs="Times New Roman"/>
      <w:lang w:val="ru-RU" w:eastAsia="ru-RU" w:bidi="ar-SA"/>
    </w:rPr>
  </w:style>
  <w:style w:type="character" w:styleId="a5">
    <w:name w:val="footnote reference"/>
    <w:uiPriority w:val="99"/>
    <w:semiHidden/>
    <w:rsid w:val="00D155A0"/>
    <w:rPr>
      <w:rFonts w:cs="Times New Roman"/>
      <w:vertAlign w:val="superscript"/>
    </w:rPr>
  </w:style>
  <w:style w:type="paragraph" w:styleId="a6">
    <w:name w:val="Body Text"/>
    <w:basedOn w:val="a0"/>
    <w:link w:val="a7"/>
    <w:uiPriority w:val="99"/>
    <w:rsid w:val="0031383F"/>
    <w:pPr>
      <w:keepNext/>
      <w:snapToGrid w:val="0"/>
      <w:spacing w:line="336" w:lineRule="exact"/>
      <w:ind w:firstLine="567"/>
      <w:jc w:val="both"/>
    </w:pPr>
    <w:rPr>
      <w:sz w:val="28"/>
      <w:szCs w:val="20"/>
    </w:rPr>
  </w:style>
  <w:style w:type="character" w:customStyle="1" w:styleId="a7">
    <w:name w:val="Основной текст Знак"/>
    <w:link w:val="a6"/>
    <w:uiPriority w:val="99"/>
    <w:semiHidden/>
    <w:rPr>
      <w:sz w:val="24"/>
      <w:szCs w:val="24"/>
    </w:rPr>
  </w:style>
  <w:style w:type="paragraph" w:customStyle="1" w:styleId="a">
    <w:name w:val="Обычный + по ширине"/>
    <w:basedOn w:val="a6"/>
    <w:rsid w:val="0031383F"/>
    <w:pPr>
      <w:numPr>
        <w:numId w:val="4"/>
      </w:numPr>
      <w:spacing w:line="240" w:lineRule="auto"/>
    </w:pPr>
    <w:rPr>
      <w:sz w:val="24"/>
      <w:szCs w:val="24"/>
    </w:rPr>
  </w:style>
  <w:style w:type="paragraph" w:customStyle="1" w:styleId="a8">
    <w:name w:val="Вопросы"/>
    <w:basedOn w:val="a6"/>
    <w:rsid w:val="002D468B"/>
    <w:pPr>
      <w:spacing w:line="288" w:lineRule="exact"/>
    </w:pPr>
    <w:rPr>
      <w:sz w:val="24"/>
    </w:rPr>
  </w:style>
  <w:style w:type="paragraph" w:customStyle="1" w:styleId="a9">
    <w:name w:val="СписокЛитературы"/>
    <w:basedOn w:val="a0"/>
    <w:next w:val="a0"/>
    <w:rsid w:val="004B64D0"/>
    <w:pPr>
      <w:keepNext/>
      <w:spacing w:line="288" w:lineRule="exact"/>
      <w:ind w:firstLine="567"/>
      <w:jc w:val="both"/>
    </w:pPr>
    <w:rPr>
      <w:szCs w:val="20"/>
    </w:rPr>
  </w:style>
  <w:style w:type="paragraph" w:styleId="aa">
    <w:name w:val="footer"/>
    <w:basedOn w:val="a0"/>
    <w:link w:val="ab"/>
    <w:uiPriority w:val="99"/>
    <w:rsid w:val="0003560A"/>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0356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1817</Words>
  <Characters>10360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2014-04-02T18:40:00Z</dcterms:created>
  <dcterms:modified xsi:type="dcterms:W3CDTF">2014-04-02T18:40:00Z</dcterms:modified>
</cp:coreProperties>
</file>