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C3" w:rsidRPr="008C14BD" w:rsidRDefault="004F50C3" w:rsidP="006C150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D">
        <w:rPr>
          <w:b/>
          <w:bCs/>
          <w:sz w:val="28"/>
          <w:szCs w:val="28"/>
        </w:rPr>
        <w:t>Мировоззрение</w:t>
      </w:r>
    </w:p>
    <w:p w:rsidR="004F50C3" w:rsidRPr="008C14BD" w:rsidRDefault="004F50C3" w:rsidP="006C150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1C30" w:rsidRPr="008C14BD" w:rsidRDefault="007C2481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Мировоззрение -</w:t>
      </w:r>
      <w:r w:rsidR="00F943DB" w:rsidRPr="008C14BD">
        <w:rPr>
          <w:b/>
          <w:bCs/>
          <w:sz w:val="28"/>
          <w:szCs w:val="28"/>
        </w:rPr>
        <w:t xml:space="preserve"> </w:t>
      </w:r>
      <w:r w:rsidRPr="008C14BD">
        <w:rPr>
          <w:sz w:val="28"/>
          <w:szCs w:val="28"/>
        </w:rPr>
        <w:t>это определенная система идей, теорий, взглядов, в которых оцениваются и осознаются отношения человека к природе, к обществу и к</w:t>
      </w:r>
      <w:r w:rsidR="0031021D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самому себе.</w:t>
      </w:r>
      <w:r w:rsidR="0031021D" w:rsidRPr="008C14BD">
        <w:rPr>
          <w:sz w:val="28"/>
          <w:szCs w:val="28"/>
        </w:rPr>
        <w:t xml:space="preserve"> 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Мировоззрение представлено тремя </w:t>
      </w:r>
      <w:r w:rsidRPr="008C14BD">
        <w:rPr>
          <w:b/>
          <w:bCs/>
          <w:sz w:val="28"/>
          <w:szCs w:val="28"/>
        </w:rPr>
        <w:t>уровнями</w:t>
      </w:r>
      <w:r w:rsidRPr="008C14BD">
        <w:rPr>
          <w:sz w:val="28"/>
          <w:szCs w:val="28"/>
        </w:rPr>
        <w:t>: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1. мировоззрение отдельного человека;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2. мировоззрение социальной группы.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3. мировоззрение общества.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Мировоззрение не дано человеку с рождения. В процессе жизни у него формируется, развивается и изменяется мировоззрение.</w:t>
      </w:r>
    </w:p>
    <w:p w:rsidR="00AF7D1B" w:rsidRPr="008C14BD" w:rsidRDefault="00AF7D1B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Основу</w:t>
      </w:r>
      <w:r w:rsidRPr="008C14BD">
        <w:rPr>
          <w:sz w:val="28"/>
          <w:szCs w:val="28"/>
        </w:rPr>
        <w:t xml:space="preserve"> мировоззрения составляют знания и жизненный опыт.</w:t>
      </w:r>
    </w:p>
    <w:p w:rsidR="0031021D" w:rsidRPr="008C14BD" w:rsidRDefault="0031021D" w:rsidP="006C150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D">
        <w:rPr>
          <w:sz w:val="28"/>
          <w:szCs w:val="28"/>
        </w:rPr>
        <w:t xml:space="preserve">В мировоззрении можно выделить два </w:t>
      </w:r>
      <w:r w:rsidRPr="008C14BD">
        <w:rPr>
          <w:b/>
          <w:bCs/>
          <w:sz w:val="28"/>
          <w:szCs w:val="28"/>
        </w:rPr>
        <w:t>элемента: мироощущение</w:t>
      </w:r>
      <w:r w:rsidRPr="008C14BD">
        <w:rPr>
          <w:sz w:val="28"/>
          <w:szCs w:val="28"/>
        </w:rPr>
        <w:t xml:space="preserve"> и </w:t>
      </w:r>
      <w:r w:rsidRPr="008C14BD">
        <w:rPr>
          <w:b/>
          <w:bCs/>
          <w:sz w:val="28"/>
          <w:szCs w:val="28"/>
        </w:rPr>
        <w:t>миропонимание.</w:t>
      </w:r>
    </w:p>
    <w:p w:rsidR="0031021D" w:rsidRPr="008C14BD" w:rsidRDefault="0031021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Мироощущение – </w:t>
      </w:r>
      <w:r w:rsidRPr="008C14BD">
        <w:rPr>
          <w:sz w:val="28"/>
          <w:szCs w:val="28"/>
        </w:rPr>
        <w:t>эмоциональный элемент структуры мировоззрения.</w:t>
      </w:r>
    </w:p>
    <w:p w:rsidR="0031021D" w:rsidRPr="008C14BD" w:rsidRDefault="0031021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Миропонимание</w:t>
      </w:r>
      <w:r w:rsidRPr="008C14BD">
        <w:rPr>
          <w:sz w:val="28"/>
          <w:szCs w:val="28"/>
        </w:rPr>
        <w:t xml:space="preserve"> – интеллектуальный элемент.</w:t>
      </w:r>
    </w:p>
    <w:p w:rsidR="0033661D" w:rsidRPr="008C14BD" w:rsidRDefault="0033661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Соотношение этих элементов у разных людей различно. У людей, занятых в сфере искусства преобладает элемент мироощущения; в сфере науки - доминирует элемент миропонимания.</w:t>
      </w:r>
    </w:p>
    <w:p w:rsidR="00C524EC" w:rsidRPr="008C14BD" w:rsidRDefault="001B2387" w:rsidP="006C150F">
      <w:pPr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Мировоззрение можно </w:t>
      </w:r>
      <w:r w:rsidRPr="008C14BD">
        <w:rPr>
          <w:b/>
          <w:bCs/>
          <w:sz w:val="28"/>
          <w:szCs w:val="28"/>
        </w:rPr>
        <w:t>классифицировать</w:t>
      </w:r>
      <w:r w:rsidRPr="008C14BD">
        <w:rPr>
          <w:sz w:val="28"/>
          <w:szCs w:val="28"/>
        </w:rPr>
        <w:t xml:space="preserve"> на обыденное (повседневное) и теоретическое. </w:t>
      </w:r>
      <w:r w:rsidRPr="008C14BD">
        <w:rPr>
          <w:b/>
          <w:bCs/>
          <w:sz w:val="28"/>
          <w:szCs w:val="28"/>
        </w:rPr>
        <w:t>Обыденное</w:t>
      </w:r>
      <w:r w:rsidRPr="008C14BD">
        <w:rPr>
          <w:sz w:val="28"/>
          <w:szCs w:val="28"/>
        </w:rPr>
        <w:t xml:space="preserve"> мировоззрение формируется в процессе жизнедеятельности человека. Данный </w:t>
      </w:r>
      <w:r w:rsidRPr="008C14BD">
        <w:rPr>
          <w:b/>
          <w:bCs/>
          <w:sz w:val="28"/>
          <w:szCs w:val="28"/>
        </w:rPr>
        <w:t xml:space="preserve">тип </w:t>
      </w:r>
      <w:r w:rsidRPr="008C14BD">
        <w:rPr>
          <w:sz w:val="28"/>
          <w:szCs w:val="28"/>
        </w:rPr>
        <w:t xml:space="preserve">мышления называется </w:t>
      </w:r>
      <w:r w:rsidRPr="008C14BD">
        <w:rPr>
          <w:b/>
          <w:bCs/>
          <w:sz w:val="28"/>
          <w:szCs w:val="28"/>
        </w:rPr>
        <w:t>жизненной философией</w:t>
      </w:r>
      <w:r w:rsidRPr="008C14BD">
        <w:rPr>
          <w:sz w:val="28"/>
          <w:szCs w:val="28"/>
        </w:rPr>
        <w:t xml:space="preserve">. Жизненная философия формируется на основе здравого смысла. </w:t>
      </w:r>
      <w:r w:rsidRPr="008C14BD">
        <w:rPr>
          <w:b/>
          <w:bCs/>
          <w:sz w:val="28"/>
          <w:szCs w:val="28"/>
        </w:rPr>
        <w:t>Теоретическое</w:t>
      </w:r>
      <w:r w:rsidRPr="008C14BD">
        <w:rPr>
          <w:sz w:val="28"/>
          <w:szCs w:val="28"/>
        </w:rPr>
        <w:t xml:space="preserve"> мировоззрение формируется на основе обобщенного систематизированного знания, выраженного законами и проверенного практикой. К теоретическому уровню мировоззрения относится философия. </w:t>
      </w:r>
      <w:r w:rsidRPr="008C14BD">
        <w:rPr>
          <w:b/>
          <w:bCs/>
          <w:sz w:val="28"/>
          <w:szCs w:val="28"/>
        </w:rPr>
        <w:t>Философия</w:t>
      </w:r>
      <w:r w:rsidRPr="008C14BD">
        <w:rPr>
          <w:sz w:val="28"/>
          <w:szCs w:val="28"/>
        </w:rPr>
        <w:t xml:space="preserve"> – первая форма теоретического миропонимания.</w:t>
      </w:r>
      <w:r w:rsidR="00C524EC" w:rsidRPr="008C14BD">
        <w:rPr>
          <w:sz w:val="28"/>
          <w:szCs w:val="28"/>
        </w:rPr>
        <w:t xml:space="preserve"> (</w:t>
      </w:r>
      <w:r w:rsidR="00C524EC" w:rsidRPr="008C14BD">
        <w:rPr>
          <w:b/>
          <w:bCs/>
          <w:sz w:val="28"/>
          <w:szCs w:val="28"/>
        </w:rPr>
        <w:t>Философия</w:t>
      </w:r>
      <w:r w:rsidR="00C524EC" w:rsidRPr="008C14BD">
        <w:rPr>
          <w:sz w:val="28"/>
          <w:szCs w:val="28"/>
        </w:rPr>
        <w:t xml:space="preserve"> – есть мировоззрение, то есть совокупность взглядов на мир в целом и на отношение человека к этому миру.)</w:t>
      </w:r>
    </w:p>
    <w:p w:rsidR="00C524EC" w:rsidRPr="008C14BD" w:rsidRDefault="004F50C3" w:rsidP="006C150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D">
        <w:rPr>
          <w:b/>
          <w:bCs/>
          <w:sz w:val="28"/>
          <w:szCs w:val="28"/>
        </w:rPr>
        <w:br w:type="page"/>
      </w:r>
      <w:r w:rsidR="0031021D" w:rsidRPr="008C14BD">
        <w:rPr>
          <w:b/>
          <w:bCs/>
          <w:sz w:val="28"/>
          <w:szCs w:val="28"/>
        </w:rPr>
        <w:t>Типология:</w:t>
      </w:r>
    </w:p>
    <w:p w:rsidR="00C524EC" w:rsidRPr="008C14BD" w:rsidRDefault="009D0E72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а)</w:t>
      </w:r>
      <w:r w:rsidR="00C524EC" w:rsidRPr="008C14BD">
        <w:rPr>
          <w:sz w:val="28"/>
          <w:szCs w:val="28"/>
        </w:rPr>
        <w:t xml:space="preserve"> </w:t>
      </w:r>
      <w:r w:rsidR="00315E8E" w:rsidRPr="008C14BD">
        <w:rPr>
          <w:b/>
          <w:bCs/>
          <w:sz w:val="28"/>
          <w:szCs w:val="28"/>
        </w:rPr>
        <w:t>М</w:t>
      </w:r>
      <w:r w:rsidR="0031021D" w:rsidRPr="008C14BD">
        <w:rPr>
          <w:b/>
          <w:bCs/>
          <w:sz w:val="28"/>
          <w:szCs w:val="28"/>
        </w:rPr>
        <w:t>ифологическое</w:t>
      </w:r>
      <w:r w:rsidR="0031021D" w:rsidRPr="008C14BD">
        <w:rPr>
          <w:sz w:val="28"/>
          <w:szCs w:val="28"/>
        </w:rPr>
        <w:t xml:space="preserve"> мировоззрение</w:t>
      </w:r>
      <w:r w:rsidR="00C524EC" w:rsidRPr="008C14BD">
        <w:rPr>
          <w:sz w:val="28"/>
          <w:szCs w:val="28"/>
        </w:rPr>
        <w:t xml:space="preserve"> – исторически первый тип мировоззрения. Оно формируется в первобытном обществе.</w:t>
      </w:r>
      <w:r w:rsidR="00F943DB" w:rsidRPr="008C14BD">
        <w:rPr>
          <w:sz w:val="28"/>
          <w:szCs w:val="28"/>
        </w:rPr>
        <w:t xml:space="preserve"> </w:t>
      </w:r>
    </w:p>
    <w:p w:rsidR="00C524EC" w:rsidRPr="008C14BD" w:rsidRDefault="00C524EC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Первобытное общество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Рабовладельческий строй (античное)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Мифология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Религия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Философия</w:t>
      </w:r>
      <w:r w:rsidR="004F50C3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(много богов)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 xml:space="preserve">(1 Бог) </w:t>
      </w:r>
    </w:p>
    <w:p w:rsidR="00C524EC" w:rsidRPr="008C14BD" w:rsidRDefault="00C524EC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Понятие </w:t>
      </w:r>
      <w:r w:rsidRPr="008C14BD">
        <w:rPr>
          <w:b/>
          <w:bCs/>
          <w:sz w:val="28"/>
          <w:szCs w:val="28"/>
        </w:rPr>
        <w:t>миф</w:t>
      </w:r>
      <w:r w:rsidR="00315E8E" w:rsidRPr="008C14BD">
        <w:rPr>
          <w:b/>
          <w:bCs/>
          <w:sz w:val="28"/>
          <w:szCs w:val="28"/>
        </w:rPr>
        <w:t xml:space="preserve"> </w:t>
      </w:r>
      <w:r w:rsidR="00315E8E" w:rsidRPr="008C14BD">
        <w:rPr>
          <w:sz w:val="28"/>
          <w:szCs w:val="28"/>
        </w:rPr>
        <w:t>имеет 2 значения: 1). Миф, как нечто несбыточное, смысловое значение. 2). Миф – древние сказания и предания (сказки).</w:t>
      </w:r>
    </w:p>
    <w:p w:rsidR="0089161E" w:rsidRPr="008C14BD" w:rsidRDefault="0089161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Мифологическое знание было основано на сверхъестественном. Первобытный человек не знал законов природы и естественным законам он приписывал сверхъестественную основу. Поклонялся животному, растительному миру, т.е. обожествлял. В мифологическом мировоззрении причудливым образом соединяется естественное и сверхъестественное, истинное и ложное. </w:t>
      </w:r>
      <w:r w:rsidR="003C6620" w:rsidRPr="008C14BD">
        <w:rPr>
          <w:sz w:val="28"/>
          <w:szCs w:val="28"/>
        </w:rPr>
        <w:t>Первобытный человек не выделял себя из природы, он отождествлял себя с природой.</w:t>
      </w:r>
    </w:p>
    <w:p w:rsidR="003C6620" w:rsidRPr="008C14BD" w:rsidRDefault="003C662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- ложные знания</w:t>
      </w:r>
    </w:p>
    <w:p w:rsidR="003C6620" w:rsidRPr="008C14BD" w:rsidRDefault="003C662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+ истинные знания.</w:t>
      </w:r>
    </w:p>
    <w:p w:rsidR="009D0E72" w:rsidRPr="008C14BD" w:rsidRDefault="004F50C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б)</w:t>
      </w:r>
      <w:r w:rsidR="001B2387" w:rsidRPr="008C14BD">
        <w:rPr>
          <w:sz w:val="28"/>
          <w:szCs w:val="28"/>
        </w:rPr>
        <w:t xml:space="preserve"> </w:t>
      </w:r>
      <w:r w:rsidR="003C6620" w:rsidRPr="008C14BD">
        <w:rPr>
          <w:b/>
          <w:bCs/>
          <w:sz w:val="28"/>
          <w:szCs w:val="28"/>
        </w:rPr>
        <w:t>Р</w:t>
      </w:r>
      <w:r w:rsidR="009D0E72" w:rsidRPr="008C14BD">
        <w:rPr>
          <w:b/>
          <w:bCs/>
          <w:sz w:val="28"/>
          <w:szCs w:val="28"/>
        </w:rPr>
        <w:t>елигиозное мировоззрение</w:t>
      </w:r>
      <w:r w:rsidR="009D0E72" w:rsidRPr="008C14BD">
        <w:rPr>
          <w:sz w:val="28"/>
          <w:szCs w:val="28"/>
        </w:rPr>
        <w:t>.</w:t>
      </w:r>
      <w:r w:rsidR="003C6620" w:rsidRPr="008C14BD">
        <w:rPr>
          <w:sz w:val="28"/>
          <w:szCs w:val="28"/>
        </w:rPr>
        <w:t xml:space="preserve"> На смену мифологическому мировоззрению приходит религиозное мировоззрение. Оно формируется на основе веры и поклонения всевышнему. </w:t>
      </w:r>
      <w:r w:rsidR="003C6620" w:rsidRPr="008C14BD">
        <w:rPr>
          <w:b/>
          <w:bCs/>
          <w:sz w:val="28"/>
          <w:szCs w:val="28"/>
        </w:rPr>
        <w:t>Вера</w:t>
      </w:r>
      <w:r w:rsidR="003C6620" w:rsidRPr="008C14BD">
        <w:rPr>
          <w:sz w:val="28"/>
          <w:szCs w:val="28"/>
        </w:rPr>
        <w:t xml:space="preserve"> и </w:t>
      </w:r>
      <w:r w:rsidR="003C6620" w:rsidRPr="008C14BD">
        <w:rPr>
          <w:b/>
          <w:bCs/>
          <w:sz w:val="28"/>
          <w:szCs w:val="28"/>
        </w:rPr>
        <w:t>поклонение</w:t>
      </w:r>
      <w:r w:rsidR="003C6620" w:rsidRPr="008C14BD">
        <w:rPr>
          <w:sz w:val="28"/>
          <w:szCs w:val="28"/>
        </w:rPr>
        <w:t xml:space="preserve"> являются основными факторами религиозного мировоззрения.</w:t>
      </w:r>
    </w:p>
    <w:p w:rsidR="00F806D0" w:rsidRPr="008C14BD" w:rsidRDefault="00F806D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В античности формируется философия как первая форма теоретического миропонимания.</w:t>
      </w:r>
    </w:p>
    <w:p w:rsidR="00F806D0" w:rsidRPr="008C14BD" w:rsidRDefault="00F806D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История стран Востока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Античность Рима и Греции (антигус –древний)</w:t>
      </w:r>
    </w:p>
    <w:p w:rsidR="00F806D0" w:rsidRPr="008C14BD" w:rsidRDefault="00F806D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(Индия, Китай)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 xml:space="preserve">(Греко – Римская история) </w:t>
      </w:r>
    </w:p>
    <w:p w:rsidR="00F806D0" w:rsidRPr="008C14BD" w:rsidRDefault="00F806D0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Философия Индии и Китая была основана на мифологии; а Греции и Рима – на науке. Философия Индии и Китая были направлены к внутреннему миру человека; а Рима и Греции изучали природу и космос, человека, общество и познание.</w:t>
      </w:r>
    </w:p>
    <w:p w:rsidR="00F32C84" w:rsidRPr="008C14BD" w:rsidRDefault="00F32C84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Современные ученые были когда-то философами. Процесс познания от общего к частному.</w:t>
      </w:r>
    </w:p>
    <w:p w:rsidR="00FD5918" w:rsidRPr="008C14BD" w:rsidRDefault="009D0E72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Основной вопрос философии</w:t>
      </w:r>
      <w:r w:rsidRPr="008C14BD">
        <w:rPr>
          <w:sz w:val="28"/>
          <w:szCs w:val="28"/>
        </w:rPr>
        <w:t xml:space="preserve"> – вопрос об отношении мышления</w:t>
      </w:r>
      <w:r w:rsidR="0033661D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(человека) к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бытию (окружающему миру).</w:t>
      </w:r>
      <w:r w:rsidR="00F32C84" w:rsidRPr="008C14BD">
        <w:rPr>
          <w:sz w:val="28"/>
          <w:szCs w:val="28"/>
        </w:rPr>
        <w:t xml:space="preserve"> Был сформирован уже в Античности формулируется: любовь – это глина, из которой лепят благородные чувства. (демокрит) </w:t>
      </w:r>
    </w:p>
    <w:p w:rsidR="00FD5918" w:rsidRPr="008C14BD" w:rsidRDefault="00FD5918" w:rsidP="006C150F">
      <w:pPr>
        <w:pStyle w:val="a3"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стоит ли жить.</w:t>
      </w:r>
    </w:p>
    <w:p w:rsidR="00FD5918" w:rsidRPr="008C14BD" w:rsidRDefault="00FD5918" w:rsidP="006C150F">
      <w:pPr>
        <w:pStyle w:val="a3"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быта.</w:t>
      </w:r>
    </w:p>
    <w:p w:rsidR="00FD5918" w:rsidRPr="008C14BD" w:rsidRDefault="00FD5918" w:rsidP="006C150F">
      <w:pPr>
        <w:pStyle w:val="a3"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любви.</w:t>
      </w:r>
    </w:p>
    <w:p w:rsidR="00FD5918" w:rsidRPr="008C14BD" w:rsidRDefault="00F32C84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Основной вопрос философии и</w:t>
      </w:r>
      <w:r w:rsidR="00FD5918" w:rsidRPr="008C14BD">
        <w:rPr>
          <w:sz w:val="28"/>
          <w:szCs w:val="28"/>
        </w:rPr>
        <w:t xml:space="preserve">меет две </w:t>
      </w:r>
      <w:r w:rsidR="00FD5918" w:rsidRPr="008C14BD">
        <w:rPr>
          <w:b/>
          <w:bCs/>
          <w:sz w:val="28"/>
          <w:szCs w:val="28"/>
        </w:rPr>
        <w:t>стороны</w:t>
      </w:r>
      <w:r w:rsidR="00FD5918" w:rsidRPr="008C14BD">
        <w:rPr>
          <w:sz w:val="28"/>
          <w:szCs w:val="28"/>
        </w:rPr>
        <w:t>:</w:t>
      </w:r>
    </w:p>
    <w:p w:rsidR="00FD5918" w:rsidRPr="008C14BD" w:rsidRDefault="00FD591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а) Онтология (учение о бытие); Что первично – материя или сознание?</w:t>
      </w:r>
    </w:p>
    <w:p w:rsidR="009D0E72" w:rsidRPr="008C14BD" w:rsidRDefault="00FD591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б) Гносеология (теория познания). Познаваем ли мир?</w:t>
      </w:r>
    </w:p>
    <w:p w:rsidR="0031021D" w:rsidRPr="008C14BD" w:rsidRDefault="00611DE9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1-я сторона</w:t>
      </w:r>
      <w:r w:rsidRPr="008C14BD">
        <w:rPr>
          <w:sz w:val="28"/>
          <w:szCs w:val="28"/>
        </w:rPr>
        <w:t xml:space="preserve">. </w:t>
      </w:r>
      <w:r w:rsidR="00F32C84" w:rsidRPr="008C14BD">
        <w:rPr>
          <w:sz w:val="28"/>
          <w:szCs w:val="28"/>
        </w:rPr>
        <w:t xml:space="preserve">В зависимости от решения первой стороны ОВФ все философы подразделились на 2 лагеря: </w:t>
      </w:r>
      <w:r w:rsidR="00F32C84" w:rsidRPr="008C14BD">
        <w:rPr>
          <w:b/>
          <w:bCs/>
          <w:sz w:val="28"/>
          <w:szCs w:val="28"/>
        </w:rPr>
        <w:t>материалистов</w:t>
      </w:r>
      <w:r w:rsidR="00F32C84" w:rsidRPr="008C14BD">
        <w:rPr>
          <w:sz w:val="28"/>
          <w:szCs w:val="28"/>
        </w:rPr>
        <w:t xml:space="preserve"> и </w:t>
      </w:r>
      <w:r w:rsidR="00F32C84" w:rsidRPr="008C14BD">
        <w:rPr>
          <w:b/>
          <w:bCs/>
          <w:sz w:val="28"/>
          <w:szCs w:val="28"/>
        </w:rPr>
        <w:t>идеалистов</w:t>
      </w:r>
      <w:r w:rsidR="00F32C84" w:rsidRPr="008C14BD">
        <w:rPr>
          <w:sz w:val="28"/>
          <w:szCs w:val="28"/>
        </w:rPr>
        <w:t>.</w:t>
      </w:r>
    </w:p>
    <w:p w:rsidR="00E67AB4" w:rsidRPr="008C14BD" w:rsidRDefault="00E67AB4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Материалисты утверждали </w:t>
      </w:r>
      <w:r w:rsidRPr="008C14BD">
        <w:rPr>
          <w:b/>
          <w:bCs/>
          <w:sz w:val="28"/>
          <w:szCs w:val="28"/>
        </w:rPr>
        <w:t>первичность материи</w:t>
      </w:r>
      <w:r w:rsidRPr="008C14BD">
        <w:rPr>
          <w:sz w:val="28"/>
          <w:szCs w:val="28"/>
        </w:rPr>
        <w:t xml:space="preserve"> и вторичность сознания. Они считали, что вначале был создан мир, природа, был сформирован растительный, животный мир и только на следующем этапе развития появился человек.</w:t>
      </w:r>
    </w:p>
    <w:p w:rsidR="004279B3" w:rsidRPr="008C14BD" w:rsidRDefault="004279B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Идеалисты утверждали обратное. Они считали </w:t>
      </w:r>
      <w:r w:rsidRPr="008C14BD">
        <w:rPr>
          <w:b/>
          <w:bCs/>
          <w:sz w:val="28"/>
          <w:szCs w:val="28"/>
        </w:rPr>
        <w:t>сознание первичным</w:t>
      </w:r>
      <w:r w:rsidRPr="008C14BD">
        <w:rPr>
          <w:sz w:val="28"/>
          <w:szCs w:val="28"/>
        </w:rPr>
        <w:t>. Вначале формируется сознание, а затем с сознанием этим рождается мир.</w:t>
      </w:r>
    </w:p>
    <w:p w:rsidR="004279B3" w:rsidRPr="008C14BD" w:rsidRDefault="004279B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Материализм неоднороден, он представлен 3 основными разновидностями.</w:t>
      </w:r>
    </w:p>
    <w:p w:rsidR="004279B3" w:rsidRPr="008C14BD" w:rsidRDefault="004279B3" w:rsidP="006C150F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Исторически первой формой материализма был </w:t>
      </w:r>
      <w:r w:rsidRPr="008C14BD">
        <w:rPr>
          <w:b/>
          <w:bCs/>
          <w:sz w:val="28"/>
          <w:szCs w:val="28"/>
        </w:rPr>
        <w:t>стихийный</w:t>
      </w:r>
      <w:r w:rsidRPr="008C14BD">
        <w:rPr>
          <w:sz w:val="28"/>
          <w:szCs w:val="28"/>
        </w:rPr>
        <w:t xml:space="preserve"> материализм античности или </w:t>
      </w:r>
      <w:r w:rsidRPr="008C14BD">
        <w:rPr>
          <w:b/>
          <w:bCs/>
          <w:sz w:val="28"/>
          <w:szCs w:val="28"/>
        </w:rPr>
        <w:t xml:space="preserve">наивный. </w:t>
      </w:r>
      <w:r w:rsidRPr="008C14BD">
        <w:rPr>
          <w:sz w:val="28"/>
          <w:szCs w:val="28"/>
        </w:rPr>
        <w:t>Основоположник древнегреческие философы Демокрит и его друг Эпикур.</w:t>
      </w:r>
    </w:p>
    <w:p w:rsidR="004279B3" w:rsidRPr="008C14BD" w:rsidRDefault="004279B3" w:rsidP="006C150F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Второй разновидностью материализма был </w:t>
      </w:r>
      <w:r w:rsidRPr="008C14BD">
        <w:rPr>
          <w:b/>
          <w:bCs/>
          <w:sz w:val="28"/>
          <w:szCs w:val="28"/>
        </w:rPr>
        <w:t>метафизический</w:t>
      </w:r>
      <w:r w:rsidRPr="008C14BD">
        <w:rPr>
          <w:sz w:val="28"/>
          <w:szCs w:val="28"/>
        </w:rPr>
        <w:t xml:space="preserve"> материализм (после физики). Он формировался в Новое время. Основоположники: Ламетри, Дидро, Гольбах.</w:t>
      </w:r>
    </w:p>
    <w:p w:rsidR="004279B3" w:rsidRPr="008C14BD" w:rsidRDefault="004279B3" w:rsidP="006C150F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Диалектический</w:t>
      </w:r>
      <w:r w:rsidRPr="008C14BD">
        <w:rPr>
          <w:sz w:val="28"/>
          <w:szCs w:val="28"/>
        </w:rPr>
        <w:t xml:space="preserve"> материализм. Основоположники Маркс, Энгельс, Лени</w:t>
      </w:r>
      <w:r w:rsidR="00BB24D5" w:rsidRPr="008C14BD">
        <w:rPr>
          <w:sz w:val="28"/>
          <w:szCs w:val="28"/>
        </w:rPr>
        <w:t>н</w:t>
      </w:r>
      <w:r w:rsidRPr="008C14BD">
        <w:rPr>
          <w:sz w:val="28"/>
          <w:szCs w:val="28"/>
        </w:rPr>
        <w:t>.</w:t>
      </w:r>
    </w:p>
    <w:p w:rsidR="004279B3" w:rsidRPr="008C14BD" w:rsidRDefault="004279B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Метафизический материализм: </w:t>
      </w:r>
      <w:r w:rsidRPr="008C14BD">
        <w:rPr>
          <w:sz w:val="28"/>
          <w:szCs w:val="28"/>
        </w:rPr>
        <w:t>рассматривали мир в статике как раз и навсегда данный и неизменный. Они отрицали качественное развитие мира. (Мир в статике) К.</w:t>
      </w:r>
      <w:r w:rsidR="004F50C3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Линней.</w:t>
      </w:r>
    </w:p>
    <w:p w:rsidR="004279B3" w:rsidRPr="008C14BD" w:rsidRDefault="004279B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Новое время характеризуется бурным развитием науки (17 век) и формирует</w:t>
      </w:r>
      <w:r w:rsidR="008B51EA" w:rsidRPr="008C14BD">
        <w:rPr>
          <w:sz w:val="28"/>
          <w:szCs w:val="28"/>
        </w:rPr>
        <w:t>ся диалектический материализм.</w:t>
      </w:r>
    </w:p>
    <w:p w:rsidR="004279B3" w:rsidRPr="008C14BD" w:rsidRDefault="004279B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Представители диалектического материализма изучали мир в динамик, развитии, движении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и взаимной обусловленности.</w:t>
      </w:r>
    </w:p>
    <w:p w:rsidR="00BB24D5" w:rsidRPr="008C14BD" w:rsidRDefault="00BB24D5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Идеализм неоднороден, он представлен двумя направлениями: </w:t>
      </w:r>
    </w:p>
    <w:p w:rsidR="006805BD" w:rsidRPr="008C14BD" w:rsidRDefault="006805B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а)</w:t>
      </w:r>
      <w:r w:rsidR="00F943DB" w:rsidRPr="008C14BD">
        <w:rPr>
          <w:sz w:val="28"/>
          <w:szCs w:val="28"/>
        </w:rPr>
        <w:t xml:space="preserve"> </w:t>
      </w:r>
      <w:r w:rsidR="00BB24D5" w:rsidRPr="008C14BD">
        <w:rPr>
          <w:sz w:val="28"/>
          <w:szCs w:val="28"/>
        </w:rPr>
        <w:t>объективный идеализм, основоположник Платон. Мир устроен разумно? Да. Следовательно, есть разум, который устроил мир.</w:t>
      </w:r>
      <w:r w:rsidRPr="008C14BD">
        <w:rPr>
          <w:sz w:val="28"/>
          <w:szCs w:val="28"/>
        </w:rPr>
        <w:t xml:space="preserve"> Объективный идеализм является теоретической основой религии. </w:t>
      </w:r>
    </w:p>
    <w:p w:rsidR="00BB24D5" w:rsidRPr="008C14BD" w:rsidRDefault="006805B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Основной тезис объективного идеализма: материя первична по отношению к человеческому сознанию, но вторична по отношению к божественному разуму.</w:t>
      </w:r>
      <w:r w:rsidR="00F943DB" w:rsidRPr="008C14BD">
        <w:rPr>
          <w:sz w:val="28"/>
          <w:szCs w:val="28"/>
        </w:rPr>
        <w:t xml:space="preserve"> </w:t>
      </w:r>
    </w:p>
    <w:p w:rsidR="004279B3" w:rsidRPr="008C14BD" w:rsidRDefault="006805B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б)</w:t>
      </w:r>
      <w:r w:rsidR="00F943DB" w:rsidRPr="008C14BD">
        <w:rPr>
          <w:sz w:val="28"/>
          <w:szCs w:val="28"/>
        </w:rPr>
        <w:t xml:space="preserve"> </w:t>
      </w:r>
      <w:r w:rsidR="00BB24D5" w:rsidRPr="008C14BD">
        <w:rPr>
          <w:sz w:val="28"/>
          <w:szCs w:val="28"/>
        </w:rPr>
        <w:t xml:space="preserve">субъективный идеализм. </w:t>
      </w:r>
      <w:r w:rsidRPr="008C14BD">
        <w:rPr>
          <w:sz w:val="28"/>
          <w:szCs w:val="28"/>
        </w:rPr>
        <w:t xml:space="preserve">Основоположники епископ Беркли, мир создан человеком. </w:t>
      </w:r>
    </w:p>
    <w:p w:rsidR="00611DE9" w:rsidRPr="008C14BD" w:rsidRDefault="006805BD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Основной тезис субъективных идеалистов: мир существует лишь в ощущениях и восприятиях человека. В отрыве от ощущений и восприятий мира нет и не может быть.</w:t>
      </w:r>
    </w:p>
    <w:p w:rsidR="006805BD" w:rsidRPr="008C14BD" w:rsidRDefault="00611DE9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2 –</w:t>
      </w:r>
      <w:r w:rsidR="00F943DB" w:rsidRPr="008C14BD">
        <w:rPr>
          <w:b/>
          <w:bCs/>
          <w:sz w:val="28"/>
          <w:szCs w:val="28"/>
        </w:rPr>
        <w:t xml:space="preserve"> </w:t>
      </w:r>
      <w:r w:rsidRPr="008C14BD">
        <w:rPr>
          <w:b/>
          <w:bCs/>
          <w:sz w:val="28"/>
          <w:szCs w:val="28"/>
        </w:rPr>
        <w:t>я сторона.</w:t>
      </w:r>
      <w:r w:rsidRPr="008C14BD">
        <w:rPr>
          <w:sz w:val="28"/>
          <w:szCs w:val="28"/>
        </w:rPr>
        <w:t xml:space="preserve"> В зависимости от решения второй стороны ОВФ философы разделились на два лагеря: на тех, кто признавал познаваемость мира и утверждал, что мир познаваем и второй</w:t>
      </w:r>
      <w:r w:rsidR="008B51EA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- отрицали познаваемость мира.</w:t>
      </w:r>
    </w:p>
    <w:p w:rsidR="00611DE9" w:rsidRPr="008C14BD" w:rsidRDefault="00611DE9" w:rsidP="006C150F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D">
        <w:rPr>
          <w:sz w:val="28"/>
          <w:szCs w:val="28"/>
        </w:rPr>
        <w:t xml:space="preserve">Первые создали лагерь </w:t>
      </w:r>
      <w:r w:rsidRPr="008C14BD">
        <w:rPr>
          <w:b/>
          <w:bCs/>
          <w:sz w:val="28"/>
          <w:szCs w:val="28"/>
        </w:rPr>
        <w:t xml:space="preserve">гностицизм; </w:t>
      </w:r>
      <w:r w:rsidRPr="008C14BD">
        <w:rPr>
          <w:sz w:val="28"/>
          <w:szCs w:val="28"/>
        </w:rPr>
        <w:t xml:space="preserve">вторые </w:t>
      </w:r>
      <w:r w:rsidRPr="008C14BD">
        <w:rPr>
          <w:b/>
          <w:bCs/>
          <w:sz w:val="28"/>
          <w:szCs w:val="28"/>
        </w:rPr>
        <w:t>агностицизм.</w:t>
      </w:r>
    </w:p>
    <w:p w:rsidR="00611DE9" w:rsidRPr="008C14BD" w:rsidRDefault="00611DE9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Агностицизм представлен двумя разновидностями:</w:t>
      </w:r>
    </w:p>
    <w:p w:rsidR="00611DE9" w:rsidRPr="008C14BD" w:rsidRDefault="00611DE9" w:rsidP="006C150F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юмизм</w:t>
      </w:r>
      <w:r w:rsidRPr="008C14BD">
        <w:rPr>
          <w:sz w:val="28"/>
          <w:szCs w:val="28"/>
        </w:rPr>
        <w:t xml:space="preserve"> –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основоположник английский философ Девид Юм.</w:t>
      </w:r>
    </w:p>
    <w:p w:rsidR="00611DE9" w:rsidRPr="008C14BD" w:rsidRDefault="00611DE9" w:rsidP="006C150F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кантианство</w:t>
      </w:r>
      <w:r w:rsidR="00F943DB" w:rsidRPr="008C14BD">
        <w:rPr>
          <w:b/>
          <w:bCs/>
          <w:sz w:val="28"/>
          <w:szCs w:val="28"/>
        </w:rPr>
        <w:t xml:space="preserve"> </w:t>
      </w:r>
      <w:r w:rsidRPr="008C14BD">
        <w:rPr>
          <w:sz w:val="28"/>
          <w:szCs w:val="28"/>
        </w:rPr>
        <w:t>- немецкий Иммануил Кант.</w:t>
      </w:r>
    </w:p>
    <w:p w:rsidR="009D0E72" w:rsidRPr="008C14BD" w:rsidRDefault="00FD591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Субъект </w:t>
      </w:r>
      <w:r w:rsidRPr="008C14BD">
        <w:rPr>
          <w:sz w:val="28"/>
          <w:szCs w:val="28"/>
        </w:rPr>
        <w:t>познания – это человек, осуществляющий познавательный процесс.</w:t>
      </w:r>
    </w:p>
    <w:p w:rsidR="00FD5918" w:rsidRPr="008C14BD" w:rsidRDefault="00FD591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Объект – это </w:t>
      </w:r>
      <w:r w:rsidR="00E36201" w:rsidRPr="008C14BD">
        <w:rPr>
          <w:sz w:val="28"/>
          <w:szCs w:val="28"/>
        </w:rPr>
        <w:t>то, на что направлена познавательная деятельность человека (субъекта).</w:t>
      </w:r>
    </w:p>
    <w:p w:rsidR="00611DE9" w:rsidRPr="008C14BD" w:rsidRDefault="00611DE9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Ме</w:t>
      </w:r>
      <w:r w:rsidR="004F50C3" w:rsidRPr="008C14BD">
        <w:rPr>
          <w:sz w:val="28"/>
          <w:szCs w:val="28"/>
        </w:rPr>
        <w:t>жду С и О формируются субъектно</w:t>
      </w:r>
      <w:r w:rsidRPr="008C14BD">
        <w:rPr>
          <w:sz w:val="28"/>
          <w:szCs w:val="28"/>
        </w:rPr>
        <w:t>–объектные отношения.</w:t>
      </w:r>
    </w:p>
    <w:p w:rsidR="002D2B6C" w:rsidRPr="008C14BD" w:rsidRDefault="002D2B6C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С </w:t>
      </w:r>
      <w:r w:rsidR="004F50C3" w:rsidRPr="008C14BD">
        <w:rPr>
          <w:sz w:val="28"/>
          <w:szCs w:val="28"/>
        </w:rPr>
        <w:t>(субъектно-</w:t>
      </w:r>
      <w:r w:rsidRPr="008C14BD">
        <w:rPr>
          <w:sz w:val="28"/>
          <w:szCs w:val="28"/>
        </w:rPr>
        <w:t>субъектные отношения)</w:t>
      </w:r>
    </w:p>
    <w:p w:rsidR="002D2B6C" w:rsidRPr="008C14BD" w:rsidRDefault="002D2B6C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С Античности формируется малая наука.</w:t>
      </w:r>
    </w:p>
    <w:p w:rsidR="002D2B6C" w:rsidRPr="008C14BD" w:rsidRDefault="002D2B6C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В позднем средневековье (феодальное) формируется большая наука.</w:t>
      </w:r>
    </w:p>
    <w:p w:rsidR="002D2B6C" w:rsidRPr="008C14BD" w:rsidRDefault="002D2B6C" w:rsidP="006C150F">
      <w:pPr>
        <w:pStyle w:val="a3"/>
        <w:tabs>
          <w:tab w:val="left" w:pos="1260"/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СТОТ – технические средства усиливают рецепторы и анализаторы человека. Именно в большой науке субъектно</w:t>
      </w:r>
      <w:r w:rsidR="00F943DB" w:rsidRPr="008C14BD">
        <w:rPr>
          <w:sz w:val="28"/>
          <w:szCs w:val="28"/>
        </w:rPr>
        <w:t>-</w:t>
      </w:r>
      <w:r w:rsidRPr="008C14BD">
        <w:rPr>
          <w:sz w:val="28"/>
          <w:szCs w:val="28"/>
        </w:rPr>
        <w:t>субъектные отношения устойчивые (в малой – временные).</w:t>
      </w:r>
    </w:p>
    <w:p w:rsidR="00AF3C8E" w:rsidRPr="008C14BD" w:rsidRDefault="00AF3C8E" w:rsidP="006C150F">
      <w:pPr>
        <w:pStyle w:val="a3"/>
        <w:tabs>
          <w:tab w:val="left" w:pos="1260"/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Решение Юмом субъектно-объектных отношений. Юм был субъективным идеалистом. Согласно Юмму объект познания реально не существует, а существует лишь в ощущениях и познаниях субъекта.</w:t>
      </w:r>
    </w:p>
    <w:p w:rsidR="002D2B6C" w:rsidRPr="008C14BD" w:rsidRDefault="00AF3C8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Весь процесс познания, утверждает Юм, ограничен чувственным восприятием. Человек познает мир с помощью ощущений, восприятий и представлений. В чем агностицизм Юма?: что наши ощущения дают нам неверные изображения об изучаемых объектах. </w:t>
      </w:r>
    </w:p>
    <w:p w:rsidR="00484EF9" w:rsidRPr="008C14BD" w:rsidRDefault="00AF3C8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Кант утверждал, что объект познания существует реально. Сколько бы не познавали объект, в объекте всегда остается нечто непознанное; следовательно, можем </w:t>
      </w:r>
      <w:r w:rsidR="00484EF9" w:rsidRPr="008C14BD">
        <w:rPr>
          <w:sz w:val="28"/>
          <w:szCs w:val="28"/>
        </w:rPr>
        <w:t>ли мы до конца познать объект? Если бы объект не изменялся, то можно.</w:t>
      </w:r>
      <w:r w:rsidR="00F943DB" w:rsidRPr="008C14BD">
        <w:rPr>
          <w:sz w:val="28"/>
          <w:szCs w:val="28"/>
        </w:rPr>
        <w:t xml:space="preserve"> </w:t>
      </w:r>
      <w:r w:rsidR="00484EF9" w:rsidRPr="008C14BD">
        <w:rPr>
          <w:sz w:val="28"/>
          <w:szCs w:val="28"/>
        </w:rPr>
        <w:t xml:space="preserve">Кант утверждал, что процесс познания представляет собой единство чувственного и рационального. </w:t>
      </w:r>
      <w:r w:rsidR="00F943DB" w:rsidRPr="008C14BD">
        <w:rPr>
          <w:sz w:val="28"/>
          <w:szCs w:val="28"/>
        </w:rPr>
        <w:t xml:space="preserve"> </w:t>
      </w:r>
      <w:r w:rsidR="00484EF9" w:rsidRPr="008C14BD">
        <w:rPr>
          <w:sz w:val="28"/>
          <w:szCs w:val="28"/>
        </w:rPr>
        <w:t>Человек познает мир с помощью ощущений, восприятий, представлений, а также с помощью понятий, суждений и умозаключений.</w:t>
      </w:r>
      <w:r w:rsidR="00F943DB" w:rsidRPr="008C14BD">
        <w:rPr>
          <w:sz w:val="28"/>
          <w:szCs w:val="28"/>
        </w:rPr>
        <w:t xml:space="preserve"> </w:t>
      </w:r>
      <w:r w:rsidR="00484EF9" w:rsidRPr="008C14BD">
        <w:rPr>
          <w:sz w:val="28"/>
          <w:szCs w:val="28"/>
        </w:rPr>
        <w:t>Кант утверждал, что процесс познания начинается с опыта. Но для опыта у человека существует врожденное знание о объекте.</w:t>
      </w:r>
      <w:r w:rsidR="00BD2913" w:rsidRPr="008C14BD">
        <w:rPr>
          <w:sz w:val="28"/>
          <w:szCs w:val="28"/>
        </w:rPr>
        <w:t xml:space="preserve"> Это </w:t>
      </w:r>
      <w:r w:rsidR="00F943DB" w:rsidRPr="008C14BD">
        <w:rPr>
          <w:sz w:val="28"/>
          <w:szCs w:val="28"/>
        </w:rPr>
        <w:t>звание</w:t>
      </w:r>
      <w:r w:rsidR="00BD2913" w:rsidRPr="008C14BD">
        <w:rPr>
          <w:sz w:val="28"/>
          <w:szCs w:val="28"/>
        </w:rPr>
        <w:t xml:space="preserve"> </w:t>
      </w:r>
      <w:r w:rsidR="00BD2913" w:rsidRPr="008C14BD">
        <w:rPr>
          <w:b/>
          <w:bCs/>
          <w:sz w:val="28"/>
          <w:szCs w:val="28"/>
        </w:rPr>
        <w:t xml:space="preserve">априорное (доопытное). </w:t>
      </w:r>
    </w:p>
    <w:p w:rsidR="00E36201" w:rsidRPr="008C14BD" w:rsidRDefault="00E36201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Диалектика</w:t>
      </w:r>
      <w:r w:rsidR="00F943DB" w:rsidRPr="008C14BD">
        <w:rPr>
          <w:b/>
          <w:bCs/>
          <w:sz w:val="28"/>
          <w:szCs w:val="28"/>
        </w:rPr>
        <w:t xml:space="preserve"> </w:t>
      </w:r>
      <w:r w:rsidRPr="008C14BD">
        <w:rPr>
          <w:b/>
          <w:bCs/>
          <w:sz w:val="28"/>
          <w:szCs w:val="28"/>
        </w:rPr>
        <w:t xml:space="preserve">- </w:t>
      </w:r>
      <w:r w:rsidRPr="008C14BD">
        <w:rPr>
          <w:sz w:val="28"/>
          <w:szCs w:val="28"/>
        </w:rPr>
        <w:t>философское учение о развитии и всеобщей связи (принципы, законы, категории.)</w:t>
      </w:r>
    </w:p>
    <w:p w:rsidR="00F943DB" w:rsidRPr="008C14BD" w:rsidRDefault="00BD291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Формируется в античности. Философы античности утверждали, что в мире находится в развитии движение и изменение.</w:t>
      </w:r>
    </w:p>
    <w:p w:rsidR="00BD2913" w:rsidRPr="008C14BD" w:rsidRDefault="00BD291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Существует 3 основных </w:t>
      </w:r>
      <w:r w:rsidRPr="008C14BD">
        <w:rPr>
          <w:b/>
          <w:bCs/>
          <w:sz w:val="28"/>
          <w:szCs w:val="28"/>
        </w:rPr>
        <w:t xml:space="preserve">элемента </w:t>
      </w:r>
      <w:r w:rsidRPr="008C14BD">
        <w:rPr>
          <w:sz w:val="28"/>
          <w:szCs w:val="28"/>
        </w:rPr>
        <w:t>диалектики:</w:t>
      </w:r>
      <w:r w:rsidR="008B51EA" w:rsidRPr="008C14BD">
        <w:rPr>
          <w:sz w:val="28"/>
          <w:szCs w:val="28"/>
        </w:rPr>
        <w:t xml:space="preserve"> п</w:t>
      </w:r>
      <w:r w:rsidRPr="008C14BD">
        <w:rPr>
          <w:sz w:val="28"/>
          <w:szCs w:val="28"/>
        </w:rPr>
        <w:t>ринципы</w:t>
      </w:r>
      <w:r w:rsidR="00F943DB" w:rsidRPr="008C14BD">
        <w:rPr>
          <w:sz w:val="28"/>
          <w:szCs w:val="28"/>
        </w:rPr>
        <w:t>, з</w:t>
      </w:r>
      <w:r w:rsidRPr="008C14BD">
        <w:rPr>
          <w:sz w:val="28"/>
          <w:szCs w:val="28"/>
        </w:rPr>
        <w:t>аконы</w:t>
      </w:r>
      <w:r w:rsidR="00F943DB" w:rsidRPr="008C14BD">
        <w:rPr>
          <w:sz w:val="28"/>
          <w:szCs w:val="28"/>
        </w:rPr>
        <w:t>, к</w:t>
      </w:r>
      <w:r w:rsidRPr="008C14BD">
        <w:rPr>
          <w:sz w:val="28"/>
          <w:szCs w:val="28"/>
        </w:rPr>
        <w:t>атегории</w:t>
      </w:r>
    </w:p>
    <w:p w:rsidR="00E36201" w:rsidRPr="008C14BD" w:rsidRDefault="00E36201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3 </w:t>
      </w:r>
      <w:r w:rsidRPr="008C14BD">
        <w:rPr>
          <w:b/>
          <w:bCs/>
          <w:sz w:val="28"/>
          <w:szCs w:val="28"/>
        </w:rPr>
        <w:t>принципа</w:t>
      </w:r>
      <w:r w:rsidRPr="008C14BD">
        <w:rPr>
          <w:sz w:val="28"/>
          <w:szCs w:val="28"/>
        </w:rPr>
        <w:t xml:space="preserve"> диалектики: объективности, целостности, всеобщего развития.</w:t>
      </w:r>
    </w:p>
    <w:p w:rsidR="00BD2913" w:rsidRPr="008C14BD" w:rsidRDefault="00BD291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Принцип объективности направлен против субъективного толкования диалектики. Мир, который нас окружает, развивается независимо от воли и же</w:t>
      </w:r>
      <w:r w:rsidR="008B51EA" w:rsidRPr="008C14BD">
        <w:rPr>
          <w:sz w:val="28"/>
          <w:szCs w:val="28"/>
        </w:rPr>
        <w:t>лания людей.</w:t>
      </w:r>
    </w:p>
    <w:p w:rsidR="00BD2913" w:rsidRPr="008C14BD" w:rsidRDefault="00BD2913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Принцип целостности – указывает на то, что мир представляет собой определенную систему взаимосвязанных элементов, среди которых есть основные </w:t>
      </w:r>
      <w:r w:rsidR="00AD2EAE" w:rsidRPr="008C14BD">
        <w:rPr>
          <w:sz w:val="28"/>
          <w:szCs w:val="28"/>
        </w:rPr>
        <w:t>системообразующие элементы. Единство мира заключено в его материальности. Живая материя: животные, растения, люди. Физические: камни.</w:t>
      </w:r>
    </w:p>
    <w:p w:rsidR="00AD2EAE" w:rsidRPr="008C14BD" w:rsidRDefault="00AD2EA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Принцип всеобщего развития является принципом диалектики. Указывает на то, что мир находится в постоянном развитии, движении, изменении; взаимосвязи и взаимной обусловленности.</w:t>
      </w:r>
    </w:p>
    <w:p w:rsidR="00AD2EAE" w:rsidRPr="008C14BD" w:rsidRDefault="00E36201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>Законы</w:t>
      </w:r>
      <w:r w:rsidRPr="008C14BD">
        <w:rPr>
          <w:sz w:val="28"/>
          <w:szCs w:val="28"/>
        </w:rPr>
        <w:t xml:space="preserve"> диалектики:</w:t>
      </w:r>
    </w:p>
    <w:p w:rsidR="00AD2EAE" w:rsidRPr="008C14BD" w:rsidRDefault="00AD2EA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 xml:space="preserve">1.Закон </w:t>
      </w:r>
      <w:r w:rsidR="00E36201" w:rsidRPr="008C14BD">
        <w:rPr>
          <w:b/>
          <w:bCs/>
          <w:sz w:val="28"/>
          <w:szCs w:val="28"/>
        </w:rPr>
        <w:t>единства и борьбы противоположностей</w:t>
      </w:r>
      <w:r w:rsidR="00E36201" w:rsidRPr="008C14BD">
        <w:rPr>
          <w:sz w:val="28"/>
          <w:szCs w:val="28"/>
        </w:rPr>
        <w:t xml:space="preserve"> (основной);</w:t>
      </w:r>
      <w:r w:rsidRPr="008C14BD">
        <w:rPr>
          <w:sz w:val="28"/>
          <w:szCs w:val="28"/>
        </w:rPr>
        <w:t xml:space="preserve"> Раскрывает источник развития.</w:t>
      </w:r>
    </w:p>
    <w:p w:rsidR="00AD2EAE" w:rsidRPr="008C14BD" w:rsidRDefault="00AD2EA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2. З</w:t>
      </w:r>
      <w:r w:rsidR="00E36201" w:rsidRPr="008C14BD">
        <w:rPr>
          <w:sz w:val="28"/>
          <w:szCs w:val="28"/>
        </w:rPr>
        <w:t xml:space="preserve">акон </w:t>
      </w:r>
      <w:r w:rsidR="00E36201" w:rsidRPr="008C14BD">
        <w:rPr>
          <w:b/>
          <w:bCs/>
          <w:sz w:val="28"/>
          <w:szCs w:val="28"/>
        </w:rPr>
        <w:t>взаимного перехода качественных и количественных изменений</w:t>
      </w:r>
      <w:r w:rsidR="00E36201" w:rsidRPr="008C14BD">
        <w:rPr>
          <w:sz w:val="28"/>
          <w:szCs w:val="28"/>
        </w:rPr>
        <w:t>;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>Раскрывает механизм развития, т.е. указывает на то, что постепенное накапливание количественных изменений в итоге приводит к новому качеству. Границы меры. До нее – количественные изменения, после – качественные изменения.</w:t>
      </w:r>
    </w:p>
    <w:p w:rsidR="00E36201" w:rsidRPr="008C14BD" w:rsidRDefault="00AD2EA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3. З</w:t>
      </w:r>
      <w:r w:rsidR="00E36201" w:rsidRPr="008C14BD">
        <w:rPr>
          <w:sz w:val="28"/>
          <w:szCs w:val="28"/>
        </w:rPr>
        <w:t xml:space="preserve">акон </w:t>
      </w:r>
      <w:r w:rsidR="00E36201" w:rsidRPr="008C14BD">
        <w:rPr>
          <w:b/>
          <w:bCs/>
          <w:sz w:val="28"/>
          <w:szCs w:val="28"/>
        </w:rPr>
        <w:t>отрицани</w:t>
      </w:r>
      <w:r w:rsidRPr="008C14BD">
        <w:rPr>
          <w:b/>
          <w:bCs/>
          <w:sz w:val="28"/>
          <w:szCs w:val="28"/>
        </w:rPr>
        <w:t>е</w:t>
      </w:r>
      <w:r w:rsidR="00E36201" w:rsidRPr="008C14BD">
        <w:rPr>
          <w:b/>
          <w:bCs/>
          <w:sz w:val="28"/>
          <w:szCs w:val="28"/>
        </w:rPr>
        <w:t xml:space="preserve"> отрицания</w:t>
      </w:r>
      <w:r w:rsidR="00E36201" w:rsidRPr="008C14BD">
        <w:rPr>
          <w:sz w:val="28"/>
          <w:szCs w:val="28"/>
        </w:rPr>
        <w:t>.</w:t>
      </w:r>
      <w:r w:rsidRPr="008C14BD">
        <w:rPr>
          <w:sz w:val="28"/>
          <w:szCs w:val="28"/>
        </w:rPr>
        <w:t xml:space="preserve"> Характеризует поступательный спиралевидный характер развития, указывает на направленность развития. </w:t>
      </w:r>
    </w:p>
    <w:p w:rsidR="00AD2EAE" w:rsidRPr="008C14BD" w:rsidRDefault="00AD2EAE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Теория развития по замкнутому кругу.</w:t>
      </w:r>
    </w:p>
    <w:p w:rsidR="00054EE6" w:rsidRPr="008C14BD" w:rsidRDefault="00054EE6" w:rsidP="00F943D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Античность</w:t>
      </w:r>
    </w:p>
    <w:p w:rsidR="00054EE6" w:rsidRPr="008C14BD" w:rsidRDefault="00054EE6" w:rsidP="006C150F">
      <w:pPr>
        <w:pStyle w:val="a3"/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Теория восходящего развития – в новое время.</w:t>
      </w:r>
    </w:p>
    <w:p w:rsidR="00054EE6" w:rsidRPr="008C14BD" w:rsidRDefault="00054EE6" w:rsidP="00F943DB">
      <w:pPr>
        <w:pStyle w:val="a3"/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В связи с бурным развитием производства.</w:t>
      </w:r>
    </w:p>
    <w:p w:rsidR="00054EE6" w:rsidRPr="008C14BD" w:rsidRDefault="00054EE6" w:rsidP="006C150F">
      <w:pPr>
        <w:pStyle w:val="a3"/>
        <w:tabs>
          <w:tab w:val="left" w:pos="2445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Но спады в производстве и другая концепция –</w:t>
      </w:r>
      <w:r w:rsidR="00F943DB" w:rsidRPr="008C14BD">
        <w:rPr>
          <w:sz w:val="28"/>
          <w:szCs w:val="28"/>
        </w:rPr>
        <w:t xml:space="preserve"> </w:t>
      </w:r>
      <w:r w:rsidRPr="008C14BD">
        <w:rPr>
          <w:sz w:val="28"/>
          <w:szCs w:val="28"/>
        </w:rPr>
        <w:t xml:space="preserve">спада развития </w:t>
      </w:r>
    </w:p>
    <w:p w:rsidR="00054EE6" w:rsidRPr="008C14BD" w:rsidRDefault="00054EE6" w:rsidP="006C150F">
      <w:pPr>
        <w:pStyle w:val="a3"/>
        <w:tabs>
          <w:tab w:val="left" w:pos="2445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Нисходящая.</w:t>
      </w:r>
    </w:p>
    <w:p w:rsidR="00054EE6" w:rsidRPr="008C14BD" w:rsidRDefault="00054EE6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И далее концепция спиралевидного развития. Наиболее предпочтительная.</w:t>
      </w:r>
    </w:p>
    <w:p w:rsidR="00054EE6" w:rsidRPr="008C14BD" w:rsidRDefault="00F943DB" w:rsidP="006C150F">
      <w:pPr>
        <w:pStyle w:val="a3"/>
        <w:tabs>
          <w:tab w:val="left" w:pos="151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D">
        <w:rPr>
          <w:b/>
          <w:bCs/>
          <w:sz w:val="28"/>
          <w:szCs w:val="28"/>
        </w:rPr>
        <w:t>Категории диалектики</w:t>
      </w:r>
    </w:p>
    <w:p w:rsidR="00054EE6" w:rsidRPr="008C14BD" w:rsidRDefault="00054EE6" w:rsidP="006C150F">
      <w:pPr>
        <w:pStyle w:val="a3"/>
        <w:tabs>
          <w:tab w:val="left" w:pos="1515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Любое понятие имеет свой объем.</w:t>
      </w:r>
    </w:p>
    <w:p w:rsidR="00054EE6" w:rsidRPr="008C14BD" w:rsidRDefault="00054EE6" w:rsidP="006C150F">
      <w:pPr>
        <w:pStyle w:val="a3"/>
        <w:tabs>
          <w:tab w:val="left" w:pos="1515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Всеобщее: Дерево Общее: Хвойное (лиственное) Частное: ель, сосна (береза)</w:t>
      </w:r>
    </w:p>
    <w:p w:rsidR="00054EE6" w:rsidRPr="008C14BD" w:rsidRDefault="00054EE6" w:rsidP="006C150F">
      <w:pPr>
        <w:pStyle w:val="a3"/>
        <w:tabs>
          <w:tab w:val="left" w:pos="1515"/>
        </w:tabs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Всеобщие, общие, частные понятия отличаются объемом.</w:t>
      </w:r>
      <w:r w:rsidR="00F943DB" w:rsidRPr="008C14BD">
        <w:rPr>
          <w:sz w:val="28"/>
          <w:szCs w:val="28"/>
        </w:rPr>
        <w:t xml:space="preserve"> </w:t>
      </w:r>
    </w:p>
    <w:p w:rsidR="00E36201" w:rsidRPr="008C14BD" w:rsidRDefault="00E36201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b/>
          <w:bCs/>
          <w:sz w:val="28"/>
          <w:szCs w:val="28"/>
        </w:rPr>
        <w:t xml:space="preserve">Категории диалектики </w:t>
      </w:r>
      <w:r w:rsidR="00965ED7" w:rsidRPr="008C14BD">
        <w:rPr>
          <w:b/>
          <w:bCs/>
          <w:sz w:val="28"/>
          <w:szCs w:val="28"/>
        </w:rPr>
        <w:t>–</w:t>
      </w:r>
      <w:r w:rsidRPr="008C14BD">
        <w:rPr>
          <w:b/>
          <w:bCs/>
          <w:sz w:val="28"/>
          <w:szCs w:val="28"/>
        </w:rPr>
        <w:t xml:space="preserve"> </w:t>
      </w:r>
      <w:r w:rsidR="00965ED7" w:rsidRPr="008C14BD">
        <w:rPr>
          <w:sz w:val="28"/>
          <w:szCs w:val="28"/>
        </w:rPr>
        <w:t>философия оперирует только</w:t>
      </w:r>
      <w:r w:rsidR="00965ED7" w:rsidRPr="008C14BD">
        <w:rPr>
          <w:b/>
          <w:bCs/>
          <w:sz w:val="28"/>
          <w:szCs w:val="28"/>
        </w:rPr>
        <w:t xml:space="preserve"> </w:t>
      </w:r>
      <w:r w:rsidR="00965ED7" w:rsidRPr="008C14BD">
        <w:rPr>
          <w:sz w:val="28"/>
          <w:szCs w:val="28"/>
        </w:rPr>
        <w:t>единичными и парными категориями.</w:t>
      </w:r>
    </w:p>
    <w:p w:rsidR="00965ED7" w:rsidRPr="008C14BD" w:rsidRDefault="00965ED7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Демокрит и Эпикур</w:t>
      </w:r>
      <w:r w:rsidR="009D6F98" w:rsidRPr="008C14BD">
        <w:rPr>
          <w:sz w:val="28"/>
          <w:szCs w:val="28"/>
        </w:rPr>
        <w:t xml:space="preserve"> основоположники 1 формы материализма стихийного.</w:t>
      </w:r>
    </w:p>
    <w:p w:rsidR="009D6F98" w:rsidRPr="008C14BD" w:rsidRDefault="009D6F9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Ламетри, Дидро, Гольбах – 2 разновидности, метафизической.</w:t>
      </w:r>
    </w:p>
    <w:p w:rsidR="009D6F98" w:rsidRPr="008C14BD" w:rsidRDefault="009D6F98" w:rsidP="006C150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C14BD">
        <w:rPr>
          <w:sz w:val="28"/>
          <w:szCs w:val="28"/>
        </w:rPr>
        <w:t>Маркс, Энгельс, Ленин – диалектической.</w:t>
      </w:r>
      <w:bookmarkStart w:id="0" w:name="_GoBack"/>
      <w:bookmarkEnd w:id="0"/>
    </w:p>
    <w:sectPr w:rsidR="009D6F98" w:rsidRPr="008C14BD" w:rsidSect="003C014E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D7" w:rsidRDefault="00EF25D7">
      <w:r>
        <w:separator/>
      </w:r>
    </w:p>
  </w:endnote>
  <w:endnote w:type="continuationSeparator" w:id="0">
    <w:p w:rsidR="00EF25D7" w:rsidRDefault="00EF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D7" w:rsidRDefault="00EF25D7">
      <w:r>
        <w:separator/>
      </w:r>
    </w:p>
  </w:footnote>
  <w:footnote w:type="continuationSeparator" w:id="0">
    <w:p w:rsidR="00EF25D7" w:rsidRDefault="00EF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128FEBE"/>
    <w:lvl w:ilvl="0">
      <w:numFmt w:val="decimal"/>
      <w:lvlText w:val="*"/>
      <w:lvlJc w:val="left"/>
    </w:lvl>
  </w:abstractNum>
  <w:abstractNum w:abstractNumId="1">
    <w:nsid w:val="021F1E2D"/>
    <w:multiLevelType w:val="singleLevel"/>
    <w:tmpl w:val="A3E4CA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2">
    <w:nsid w:val="0565226B"/>
    <w:multiLevelType w:val="multilevel"/>
    <w:tmpl w:val="FE722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4128C8"/>
    <w:multiLevelType w:val="singleLevel"/>
    <w:tmpl w:val="9EA235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4">
    <w:nsid w:val="0E8C4A59"/>
    <w:multiLevelType w:val="hybridMultilevel"/>
    <w:tmpl w:val="4ACE1524"/>
    <w:lvl w:ilvl="0" w:tplc="F06A9E1E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6346AB4"/>
    <w:multiLevelType w:val="singleLevel"/>
    <w:tmpl w:val="2AFA379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6">
    <w:nsid w:val="18A65776"/>
    <w:multiLevelType w:val="hybridMultilevel"/>
    <w:tmpl w:val="42DE9C4A"/>
    <w:lvl w:ilvl="0" w:tplc="2462180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E5D62"/>
    <w:multiLevelType w:val="multilevel"/>
    <w:tmpl w:val="64544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EB1B50"/>
    <w:multiLevelType w:val="singleLevel"/>
    <w:tmpl w:val="23C6B408"/>
    <w:lvl w:ilvl="0">
      <w:start w:val="2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1D2D05DD"/>
    <w:multiLevelType w:val="singleLevel"/>
    <w:tmpl w:val="29B8DAD0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</w:rPr>
    </w:lvl>
  </w:abstractNum>
  <w:abstractNum w:abstractNumId="10">
    <w:nsid w:val="1F9B3D6A"/>
    <w:multiLevelType w:val="hybridMultilevel"/>
    <w:tmpl w:val="A6D82028"/>
    <w:lvl w:ilvl="0" w:tplc="0A1638FA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2614D"/>
    <w:multiLevelType w:val="singleLevel"/>
    <w:tmpl w:val="30F20B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55399"/>
    <w:multiLevelType w:val="singleLevel"/>
    <w:tmpl w:val="AF44517A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3">
    <w:nsid w:val="2D0379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2ECB546A"/>
    <w:multiLevelType w:val="singleLevel"/>
    <w:tmpl w:val="A3E4CA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5">
    <w:nsid w:val="2F6B5968"/>
    <w:multiLevelType w:val="hybridMultilevel"/>
    <w:tmpl w:val="60E25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C1064"/>
    <w:multiLevelType w:val="hybridMultilevel"/>
    <w:tmpl w:val="7D36E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2146C6"/>
    <w:multiLevelType w:val="singleLevel"/>
    <w:tmpl w:val="A3E4CA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8">
    <w:nsid w:val="3DC579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40570B31"/>
    <w:multiLevelType w:val="singleLevel"/>
    <w:tmpl w:val="2AFA379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20">
    <w:nsid w:val="453F49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352C8A"/>
    <w:multiLevelType w:val="hybridMultilevel"/>
    <w:tmpl w:val="D0225AA0"/>
    <w:lvl w:ilvl="0" w:tplc="07A24F2A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60ADF"/>
    <w:multiLevelType w:val="hybridMultilevel"/>
    <w:tmpl w:val="B776B75A"/>
    <w:lvl w:ilvl="0" w:tplc="C47A15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975F5F"/>
    <w:multiLevelType w:val="singleLevel"/>
    <w:tmpl w:val="2AFA379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24">
    <w:nsid w:val="645F6CF0"/>
    <w:multiLevelType w:val="hybridMultilevel"/>
    <w:tmpl w:val="D6CE1524"/>
    <w:lvl w:ilvl="0" w:tplc="8C4E0E2A">
      <w:start w:val="1"/>
      <w:numFmt w:val="upperRoman"/>
      <w:lvlText w:val="%1."/>
      <w:lvlJc w:val="left"/>
      <w:pPr>
        <w:tabs>
          <w:tab w:val="num" w:pos="1413"/>
        </w:tabs>
        <w:ind w:left="141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2B244C"/>
    <w:multiLevelType w:val="multilevel"/>
    <w:tmpl w:val="4344DF84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8"/>
        </w:tabs>
        <w:ind w:left="72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D1E39CC"/>
    <w:multiLevelType w:val="singleLevel"/>
    <w:tmpl w:val="2AFA379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13"/>
  </w:num>
  <w:num w:numId="5">
    <w:abstractNumId w:val="8"/>
  </w:num>
  <w:num w:numId="6">
    <w:abstractNumId w:val="11"/>
  </w:num>
  <w:num w:numId="7">
    <w:abstractNumId w:val="21"/>
  </w:num>
  <w:num w:numId="8">
    <w:abstractNumId w:val="9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</w:rPr>
      </w:lvl>
    </w:lvlOverride>
  </w:num>
  <w:num w:numId="13">
    <w:abstractNumId w:val="12"/>
  </w:num>
  <w:num w:numId="14">
    <w:abstractNumId w:val="1"/>
  </w:num>
  <w:num w:numId="15">
    <w:abstractNumId w:val="3"/>
  </w:num>
  <w:num w:numId="16">
    <w:abstractNumId w:val="1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17">
    <w:abstractNumId w:val="5"/>
  </w:num>
  <w:num w:numId="18">
    <w:abstractNumId w:val="14"/>
  </w:num>
  <w:num w:numId="19">
    <w:abstractNumId w:val="1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20">
    <w:abstractNumId w:val="23"/>
  </w:num>
  <w:num w:numId="21">
    <w:abstractNumId w:val="19"/>
  </w:num>
  <w:num w:numId="22">
    <w:abstractNumId w:val="26"/>
  </w:num>
  <w:num w:numId="23">
    <w:abstractNumId w:val="26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24">
    <w:abstractNumId w:val="26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25">
    <w:abstractNumId w:val="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0"/>
  </w:num>
  <w:num w:numId="29">
    <w:abstractNumId w:val="22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C30"/>
    <w:rsid w:val="00021C30"/>
    <w:rsid w:val="0003659C"/>
    <w:rsid w:val="00054EE6"/>
    <w:rsid w:val="00081D70"/>
    <w:rsid w:val="001B2387"/>
    <w:rsid w:val="00231CAC"/>
    <w:rsid w:val="00236CF2"/>
    <w:rsid w:val="00282C9F"/>
    <w:rsid w:val="002A740C"/>
    <w:rsid w:val="002D2B6C"/>
    <w:rsid w:val="002E543C"/>
    <w:rsid w:val="0031021D"/>
    <w:rsid w:val="00315E8E"/>
    <w:rsid w:val="0033661D"/>
    <w:rsid w:val="003C014E"/>
    <w:rsid w:val="003C6620"/>
    <w:rsid w:val="004045F7"/>
    <w:rsid w:val="00412AEF"/>
    <w:rsid w:val="004279B3"/>
    <w:rsid w:val="00484EF9"/>
    <w:rsid w:val="004F50C3"/>
    <w:rsid w:val="00551E32"/>
    <w:rsid w:val="005F5C52"/>
    <w:rsid w:val="00611DE9"/>
    <w:rsid w:val="006805BD"/>
    <w:rsid w:val="006C150F"/>
    <w:rsid w:val="007C2481"/>
    <w:rsid w:val="0089161E"/>
    <w:rsid w:val="008B51EA"/>
    <w:rsid w:val="008C14BD"/>
    <w:rsid w:val="00965ED7"/>
    <w:rsid w:val="00985A3A"/>
    <w:rsid w:val="009B7E24"/>
    <w:rsid w:val="009D0E72"/>
    <w:rsid w:val="009D6F98"/>
    <w:rsid w:val="00A33F7C"/>
    <w:rsid w:val="00AB60D8"/>
    <w:rsid w:val="00AD2EAE"/>
    <w:rsid w:val="00AF3C8E"/>
    <w:rsid w:val="00AF7D1B"/>
    <w:rsid w:val="00B03927"/>
    <w:rsid w:val="00BB24D5"/>
    <w:rsid w:val="00BD2913"/>
    <w:rsid w:val="00C370BF"/>
    <w:rsid w:val="00C524EC"/>
    <w:rsid w:val="00C66C86"/>
    <w:rsid w:val="00CE7E09"/>
    <w:rsid w:val="00D55DE8"/>
    <w:rsid w:val="00DF66BB"/>
    <w:rsid w:val="00E36201"/>
    <w:rsid w:val="00E67AB4"/>
    <w:rsid w:val="00E93C19"/>
    <w:rsid w:val="00EF25D7"/>
    <w:rsid w:val="00F32C84"/>
    <w:rsid w:val="00F806D0"/>
    <w:rsid w:val="00F943DB"/>
    <w:rsid w:val="00F97BB3"/>
    <w:rsid w:val="00FD064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7750A8-3561-414E-AF63-C0941270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1560"/>
      </w:tabs>
      <w:spacing w:line="36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567"/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Pr>
      <w:vertAlign w:val="superscript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</w:style>
  <w:style w:type="character" w:customStyle="1" w:styleId="aa">
    <w:name w:val="Текст примечания Знак"/>
    <w:link w:val="a9"/>
    <w:uiPriority w:val="99"/>
    <w:semiHidden/>
    <w:rPr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0"/>
      <w:szCs w:val="20"/>
    </w:rPr>
  </w:style>
  <w:style w:type="character" w:styleId="ad">
    <w:name w:val="page number"/>
    <w:uiPriority w:val="99"/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0"/>
      <w:szCs w:val="20"/>
    </w:r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Plain Text"/>
    <w:basedOn w:val="a"/>
    <w:link w:val="af4"/>
    <w:uiPriority w:val="99"/>
    <w:rPr>
      <w:rFonts w:ascii="Courier New" w:hAnsi="Courier New" w:cs="Courier New"/>
    </w:rPr>
  </w:style>
  <w:style w:type="character" w:customStyle="1" w:styleId="af4">
    <w:name w:val="Текст Знак"/>
    <w:link w:val="af3"/>
    <w:uiPriority w:val="99"/>
    <w:semiHidden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customStyle="1" w:styleId="13">
    <w:name w:val="Стиль13"/>
    <w:uiPriority w:val="99"/>
    <w:pPr>
      <w:autoSpaceDE w:val="0"/>
      <w:autoSpaceDN w:val="0"/>
      <w:ind w:firstLine="227"/>
      <w:jc w:val="both"/>
    </w:pPr>
    <w:rPr>
      <w:rFonts w:ascii="Arial CYR" w:hAnsi="Arial CYR" w:cs="Arial CYR"/>
      <w:sz w:val="22"/>
      <w:szCs w:val="22"/>
    </w:rPr>
  </w:style>
  <w:style w:type="paragraph" w:customStyle="1" w:styleId="af5">
    <w:name w:val="Заг"/>
    <w:basedOn w:val="a"/>
    <w:uiPriority w:val="99"/>
    <w:pPr>
      <w:overflowPunct w:val="0"/>
      <w:autoSpaceDE w:val="0"/>
      <w:autoSpaceDN w:val="0"/>
      <w:adjustRightInd w:val="0"/>
      <w:spacing w:after="20"/>
      <w:ind w:right="-1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Норм"/>
    <w:basedOn w:val="a"/>
    <w:uiPriority w:val="99"/>
    <w:pPr>
      <w:overflowPunct w:val="0"/>
      <w:autoSpaceDE w:val="0"/>
      <w:autoSpaceDN w:val="0"/>
      <w:adjustRightInd w:val="0"/>
      <w:spacing w:after="20"/>
      <w:ind w:right="-1"/>
      <w:textAlignment w:val="baseline"/>
    </w:pPr>
    <w:rPr>
      <w:sz w:val="16"/>
      <w:szCs w:val="16"/>
    </w:rPr>
  </w:style>
  <w:style w:type="paragraph" w:customStyle="1" w:styleId="210">
    <w:name w:val="Основной текст 21"/>
    <w:basedOn w:val="a"/>
    <w:uiPriority w:val="99"/>
    <w:pPr>
      <w:jc w:val="both"/>
    </w:pPr>
    <w:rPr>
      <w:b/>
      <w:bCs/>
      <w:sz w:val="22"/>
      <w:szCs w:val="22"/>
    </w:rPr>
  </w:style>
  <w:style w:type="paragraph" w:customStyle="1" w:styleId="1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textAlignment w:val="baseline"/>
    </w:pPr>
    <w:rPr>
      <w:u w:val="single"/>
      <w:lang w:val="en-US"/>
    </w:rPr>
  </w:style>
  <w:style w:type="paragraph" w:customStyle="1" w:styleId="25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u w:val="single"/>
    </w:rPr>
  </w:style>
  <w:style w:type="paragraph" w:customStyle="1" w:styleId="12">
    <w:name w:val="Обычный1"/>
    <w:uiPriority w:val="9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6"/>
      <w:szCs w:val="16"/>
    </w:rPr>
  </w:style>
  <w:style w:type="paragraph" w:styleId="32">
    <w:name w:val="Body Text Indent 3"/>
    <w:basedOn w:val="a"/>
    <w:link w:val="33"/>
    <w:uiPriority w:val="99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f7">
    <w:name w:val="Title"/>
    <w:basedOn w:val="a"/>
    <w:link w:val="af8"/>
    <w:uiPriority w:val="99"/>
    <w:qFormat/>
    <w:pPr>
      <w:spacing w:line="360" w:lineRule="auto"/>
      <w:jc w:val="center"/>
    </w:pPr>
    <w:rPr>
      <w:sz w:val="28"/>
      <w:szCs w:val="28"/>
    </w:rPr>
  </w:style>
  <w:style w:type="character" w:customStyle="1" w:styleId="af8">
    <w:name w:val="Название Знак"/>
    <w:link w:val="af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есть философия</vt:lpstr>
    </vt:vector>
  </TitlesOfParts>
  <Company>!</Company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философия</dc:title>
  <dc:subject/>
  <dc:creator>!</dc:creator>
  <cp:keywords/>
  <dc:description/>
  <cp:lastModifiedBy>admin</cp:lastModifiedBy>
  <cp:revision>2</cp:revision>
  <cp:lastPrinted>2007-10-21T19:36:00Z</cp:lastPrinted>
  <dcterms:created xsi:type="dcterms:W3CDTF">2014-02-24T00:11:00Z</dcterms:created>
  <dcterms:modified xsi:type="dcterms:W3CDTF">2014-02-24T00:11:00Z</dcterms:modified>
</cp:coreProperties>
</file>