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BE3" w:rsidRPr="00617DCB" w:rsidRDefault="00437BE3" w:rsidP="00437BE3">
      <w:pPr>
        <w:pStyle w:val="a5"/>
        <w:rPr>
          <w:b/>
        </w:rPr>
      </w:pPr>
      <w:r w:rsidRPr="00617DCB">
        <w:rPr>
          <w:b/>
        </w:rPr>
        <w:t xml:space="preserve">Тема работы: </w:t>
      </w:r>
      <w:r>
        <w:rPr>
          <w:b/>
        </w:rPr>
        <w:t>Современные предприятия в международном бизнесе</w:t>
      </w:r>
    </w:p>
    <w:p w:rsidR="00437BE3" w:rsidRPr="00617DCB" w:rsidRDefault="00437BE3" w:rsidP="00437BE3">
      <w:pPr>
        <w:pStyle w:val="a5"/>
        <w:rPr>
          <w:b/>
        </w:rPr>
      </w:pPr>
      <w:r w:rsidRPr="00617DCB">
        <w:rPr>
          <w:b/>
        </w:rPr>
        <w:t xml:space="preserve">Вид работы: </w:t>
      </w:r>
      <w:r>
        <w:rPr>
          <w:b/>
        </w:rPr>
        <w:t>курсовая</w:t>
      </w:r>
      <w:r w:rsidRPr="00617DCB">
        <w:rPr>
          <w:b/>
        </w:rPr>
        <w:t xml:space="preserve"> работа</w:t>
      </w:r>
      <w:r>
        <w:rPr>
          <w:b/>
        </w:rPr>
        <w:t xml:space="preserve"> (теоретич. с приведением примеров)</w:t>
      </w:r>
    </w:p>
    <w:p w:rsidR="00437BE3" w:rsidRDefault="00437BE3" w:rsidP="00437BE3">
      <w:pPr>
        <w:pStyle w:val="a5"/>
        <w:rPr>
          <w:b/>
        </w:rPr>
      </w:pPr>
      <w:r>
        <w:rPr>
          <w:b/>
        </w:rPr>
        <w:t>Дополнения:</w:t>
      </w:r>
    </w:p>
    <w:p w:rsidR="00437BE3" w:rsidRDefault="00437BE3" w:rsidP="00437BE3">
      <w:pPr>
        <w:pStyle w:val="a5"/>
        <w:numPr>
          <w:ilvl w:val="0"/>
          <w:numId w:val="28"/>
        </w:numPr>
        <w:spacing w:before="144" w:beforeAutospacing="0" w:after="144" w:afterAutospacing="0"/>
        <w:rPr>
          <w:b/>
        </w:rPr>
      </w:pPr>
      <w:r>
        <w:rPr>
          <w:b/>
        </w:rPr>
        <w:t>н</w:t>
      </w:r>
      <w:r w:rsidRPr="00617DCB">
        <w:rPr>
          <w:b/>
        </w:rPr>
        <w:t>а все источники литературы в работе указаны сноски</w:t>
      </w:r>
    </w:p>
    <w:p w:rsidR="00437BE3" w:rsidRPr="00617DCB" w:rsidRDefault="00437BE3" w:rsidP="00437BE3">
      <w:pPr>
        <w:pStyle w:val="a5"/>
        <w:rPr>
          <w:b/>
        </w:rPr>
      </w:pPr>
      <w:r w:rsidRPr="00617DCB">
        <w:rPr>
          <w:b/>
        </w:rPr>
        <w:t xml:space="preserve">Цена в рос. руб.: </w:t>
      </w:r>
      <w:r>
        <w:rPr>
          <w:b/>
        </w:rPr>
        <w:t>750</w:t>
      </w:r>
      <w:r w:rsidRPr="00617DCB">
        <w:rPr>
          <w:b/>
        </w:rPr>
        <w:t xml:space="preserve"> р. </w:t>
      </w:r>
    </w:p>
    <w:p w:rsidR="008F5F17" w:rsidRDefault="00437BE3" w:rsidP="00384231">
      <w:pPr>
        <w:rPr>
          <w:b/>
        </w:rPr>
      </w:pPr>
      <w:r w:rsidRPr="00617DCB">
        <w:t xml:space="preserve">Цена в укр. грн.: </w:t>
      </w:r>
      <w:r>
        <w:t>150</w:t>
      </w:r>
      <w:r w:rsidRPr="00617DCB">
        <w:t xml:space="preserve"> грн. </w:t>
      </w:r>
      <w:r w:rsidR="004253FD" w:rsidRPr="00437BE3">
        <w:t xml:space="preserve">   </w:t>
      </w:r>
      <w:r w:rsidR="00384231" w:rsidRPr="00384231">
        <w:rPr>
          <w:b/>
        </w:rPr>
        <w:t>Бесплатный перевод на украинский язык.</w:t>
      </w:r>
      <w:r w:rsidR="004253FD" w:rsidRPr="00384231">
        <w:rPr>
          <w:b/>
        </w:rPr>
        <w:t xml:space="preserve">    </w:t>
      </w:r>
    </w:p>
    <w:p w:rsidR="00437BE3" w:rsidRPr="00384231" w:rsidRDefault="004253FD" w:rsidP="00384231">
      <w:pPr>
        <w:rPr>
          <w:b/>
        </w:rPr>
      </w:pPr>
      <w:r w:rsidRPr="00384231">
        <w:rPr>
          <w:b/>
        </w:rPr>
        <w:t xml:space="preserve">                                       </w:t>
      </w:r>
    </w:p>
    <w:p w:rsidR="008F5F17" w:rsidRDefault="008F5F17" w:rsidP="008F5F17">
      <w:pPr>
        <w:pStyle w:val="a5"/>
        <w:spacing w:before="0" w:after="0"/>
        <w:rPr>
          <w:b/>
        </w:rPr>
      </w:pPr>
      <w:r>
        <w:rPr>
          <w:b/>
        </w:rPr>
        <w:t>Заказ № 120.</w:t>
      </w:r>
    </w:p>
    <w:p w:rsidR="00770B1B" w:rsidRPr="00437BE3" w:rsidRDefault="004253FD" w:rsidP="00437BE3">
      <w:pPr>
        <w:jc w:val="center"/>
        <w:rPr>
          <w:b/>
        </w:rPr>
      </w:pPr>
      <w:r w:rsidRPr="00437BE3">
        <w:rPr>
          <w:b/>
        </w:rPr>
        <w:t>СОДЕРЖАНИЕ</w:t>
      </w:r>
    </w:p>
    <w:p w:rsidR="001F5770" w:rsidRPr="00437BE3" w:rsidRDefault="001F5770" w:rsidP="00437BE3">
      <w:pPr>
        <w:pStyle w:val="10"/>
        <w:tabs>
          <w:tab w:val="right" w:leader="dot" w:pos="9345"/>
        </w:tabs>
        <w:jc w:val="both"/>
        <w:rPr>
          <w:rFonts w:ascii="Times New Roman" w:hAnsi="Times New Roman" w:cs="Times New Roman"/>
          <w:b w:val="0"/>
          <w:bCs w:val="0"/>
          <w:caps w:val="0"/>
          <w:noProof/>
        </w:rPr>
      </w:pPr>
      <w:r w:rsidRPr="00437BE3">
        <w:rPr>
          <w:rFonts w:ascii="Times New Roman" w:hAnsi="Times New Roman" w:cs="Times New Roman"/>
          <w:b w:val="0"/>
        </w:rPr>
        <w:fldChar w:fldCharType="begin"/>
      </w:r>
      <w:r w:rsidRPr="00437BE3">
        <w:rPr>
          <w:rFonts w:ascii="Times New Roman" w:hAnsi="Times New Roman" w:cs="Times New Roman"/>
          <w:b w:val="0"/>
        </w:rPr>
        <w:instrText xml:space="preserve"> TOC \o "1-3" \h \z \u </w:instrText>
      </w:r>
      <w:r w:rsidRPr="00437BE3">
        <w:rPr>
          <w:rFonts w:ascii="Times New Roman" w:hAnsi="Times New Roman" w:cs="Times New Roman"/>
          <w:b w:val="0"/>
        </w:rPr>
        <w:fldChar w:fldCharType="separate"/>
      </w:r>
      <w:hyperlink w:anchor="_Toc223939973" w:history="1">
        <w:r w:rsidRPr="00437BE3">
          <w:rPr>
            <w:rStyle w:val="a9"/>
            <w:rFonts w:ascii="Times New Roman" w:hAnsi="Times New Roman" w:cs="Times New Roman"/>
            <w:noProof/>
            <w:color w:val="auto"/>
          </w:rPr>
          <w:t>Введение</w:t>
        </w:r>
        <w:r w:rsidRPr="00437BE3">
          <w:rPr>
            <w:rFonts w:ascii="Times New Roman" w:hAnsi="Times New Roman" w:cs="Times New Roman"/>
            <w:b w:val="0"/>
            <w:noProof/>
            <w:webHidden/>
          </w:rPr>
          <w:tab/>
        </w:r>
        <w:r w:rsidRPr="00437BE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Pr="00437BE3">
          <w:rPr>
            <w:rFonts w:ascii="Times New Roman" w:hAnsi="Times New Roman" w:cs="Times New Roman"/>
            <w:b w:val="0"/>
            <w:noProof/>
            <w:webHidden/>
          </w:rPr>
          <w:instrText xml:space="preserve"> PAGEREF _Toc223939973 \h </w:instrText>
        </w:r>
        <w:r w:rsidRPr="00437BE3">
          <w:rPr>
            <w:rFonts w:ascii="Times New Roman" w:hAnsi="Times New Roman" w:cs="Times New Roman"/>
            <w:b w:val="0"/>
            <w:noProof/>
            <w:webHidden/>
          </w:rPr>
        </w:r>
        <w:r w:rsidRPr="00437BE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105237" w:rsidRPr="00437BE3">
          <w:rPr>
            <w:rFonts w:ascii="Times New Roman" w:hAnsi="Times New Roman" w:cs="Times New Roman"/>
            <w:b w:val="0"/>
            <w:noProof/>
            <w:webHidden/>
          </w:rPr>
          <w:t>3</w:t>
        </w:r>
        <w:r w:rsidRPr="00437BE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:rsidR="001F5770" w:rsidRPr="00437BE3" w:rsidRDefault="00F7148C" w:rsidP="00437BE3">
      <w:pPr>
        <w:pStyle w:val="10"/>
        <w:tabs>
          <w:tab w:val="right" w:leader="dot" w:pos="9345"/>
        </w:tabs>
        <w:jc w:val="both"/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223939974" w:history="1">
        <w:r w:rsidR="001F5770" w:rsidRPr="00437BE3">
          <w:rPr>
            <w:rStyle w:val="a9"/>
            <w:rFonts w:ascii="Times New Roman" w:hAnsi="Times New Roman" w:cs="Times New Roman"/>
            <w:noProof/>
            <w:color w:val="auto"/>
          </w:rPr>
          <w:t>1. Особенности международного бизнеса и деятельность в нем современных предприятий</w:t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tab/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instrText xml:space="preserve"> PAGEREF _Toc223939974 \h </w:instrText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105237" w:rsidRPr="00437BE3">
          <w:rPr>
            <w:rFonts w:ascii="Times New Roman" w:hAnsi="Times New Roman" w:cs="Times New Roman"/>
            <w:b w:val="0"/>
            <w:noProof/>
            <w:webHidden/>
          </w:rPr>
          <w:t>4</w:t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:rsidR="001F5770" w:rsidRPr="00437BE3" w:rsidRDefault="00F7148C" w:rsidP="00437BE3">
      <w:pPr>
        <w:pStyle w:val="20"/>
        <w:tabs>
          <w:tab w:val="right" w:leader="dot" w:pos="9345"/>
        </w:tabs>
        <w:jc w:val="both"/>
        <w:rPr>
          <w:b w:val="0"/>
          <w:bCs w:val="0"/>
          <w:noProof/>
          <w:sz w:val="24"/>
          <w:szCs w:val="24"/>
        </w:rPr>
      </w:pPr>
      <w:hyperlink w:anchor="_Toc223939975" w:history="1">
        <w:r w:rsidR="001F5770" w:rsidRPr="00437BE3">
          <w:rPr>
            <w:rStyle w:val="a9"/>
            <w:noProof/>
            <w:color w:val="auto"/>
            <w:sz w:val="24"/>
            <w:szCs w:val="24"/>
          </w:rPr>
          <w:t>1.1. Международный бизнес в процессе глобализации</w:t>
        </w:r>
        <w:r w:rsidR="001F5770" w:rsidRPr="00437BE3">
          <w:rPr>
            <w:b w:val="0"/>
            <w:noProof/>
            <w:webHidden/>
            <w:sz w:val="24"/>
            <w:szCs w:val="24"/>
          </w:rPr>
          <w:tab/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begin"/>
        </w:r>
        <w:r w:rsidR="001F5770" w:rsidRPr="00437BE3">
          <w:rPr>
            <w:b w:val="0"/>
            <w:noProof/>
            <w:webHidden/>
            <w:sz w:val="24"/>
            <w:szCs w:val="24"/>
          </w:rPr>
          <w:instrText xml:space="preserve"> PAGEREF _Toc223939975 \h </w:instrText>
        </w:r>
        <w:r w:rsidR="001F5770" w:rsidRPr="00437BE3">
          <w:rPr>
            <w:b w:val="0"/>
            <w:noProof/>
            <w:webHidden/>
            <w:sz w:val="24"/>
            <w:szCs w:val="24"/>
          </w:rPr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separate"/>
        </w:r>
        <w:r w:rsidR="00105237" w:rsidRPr="00437BE3">
          <w:rPr>
            <w:b w:val="0"/>
            <w:noProof/>
            <w:webHidden/>
            <w:sz w:val="24"/>
            <w:szCs w:val="24"/>
          </w:rPr>
          <w:t>4</w:t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1F5770" w:rsidRPr="00437BE3" w:rsidRDefault="00F7148C" w:rsidP="00437BE3">
      <w:pPr>
        <w:pStyle w:val="20"/>
        <w:tabs>
          <w:tab w:val="right" w:leader="dot" w:pos="9345"/>
        </w:tabs>
        <w:jc w:val="both"/>
        <w:rPr>
          <w:b w:val="0"/>
          <w:bCs w:val="0"/>
          <w:noProof/>
          <w:sz w:val="24"/>
          <w:szCs w:val="24"/>
        </w:rPr>
      </w:pPr>
      <w:hyperlink w:anchor="_Toc223939976" w:history="1">
        <w:r w:rsidR="001F5770" w:rsidRPr="00437BE3">
          <w:rPr>
            <w:rStyle w:val="a9"/>
            <w:noProof/>
            <w:color w:val="auto"/>
            <w:sz w:val="24"/>
            <w:szCs w:val="24"/>
          </w:rPr>
          <w:t>1.2. Причины и модели вхождения предприятий на зарубежные рынки</w:t>
        </w:r>
        <w:r w:rsidR="001F5770" w:rsidRPr="00437BE3">
          <w:rPr>
            <w:b w:val="0"/>
            <w:noProof/>
            <w:webHidden/>
            <w:sz w:val="24"/>
            <w:szCs w:val="24"/>
          </w:rPr>
          <w:tab/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begin"/>
        </w:r>
        <w:r w:rsidR="001F5770" w:rsidRPr="00437BE3">
          <w:rPr>
            <w:b w:val="0"/>
            <w:noProof/>
            <w:webHidden/>
            <w:sz w:val="24"/>
            <w:szCs w:val="24"/>
          </w:rPr>
          <w:instrText xml:space="preserve"> PAGEREF _Toc223939976 \h </w:instrText>
        </w:r>
        <w:r w:rsidR="001F5770" w:rsidRPr="00437BE3">
          <w:rPr>
            <w:b w:val="0"/>
            <w:noProof/>
            <w:webHidden/>
            <w:sz w:val="24"/>
            <w:szCs w:val="24"/>
          </w:rPr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separate"/>
        </w:r>
        <w:r w:rsidR="00105237" w:rsidRPr="00437BE3">
          <w:rPr>
            <w:b w:val="0"/>
            <w:noProof/>
            <w:webHidden/>
            <w:sz w:val="24"/>
            <w:szCs w:val="24"/>
          </w:rPr>
          <w:t>6</w:t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1F5770" w:rsidRPr="00437BE3" w:rsidRDefault="00F7148C" w:rsidP="00437BE3">
      <w:pPr>
        <w:pStyle w:val="20"/>
        <w:tabs>
          <w:tab w:val="right" w:leader="dot" w:pos="9345"/>
        </w:tabs>
        <w:jc w:val="both"/>
        <w:rPr>
          <w:b w:val="0"/>
          <w:bCs w:val="0"/>
          <w:noProof/>
          <w:sz w:val="24"/>
          <w:szCs w:val="24"/>
        </w:rPr>
      </w:pPr>
      <w:hyperlink w:anchor="_Toc223939977" w:history="1">
        <w:r w:rsidR="001F5770" w:rsidRPr="00437BE3">
          <w:rPr>
            <w:rStyle w:val="a9"/>
            <w:noProof/>
            <w:color w:val="auto"/>
            <w:sz w:val="24"/>
            <w:szCs w:val="24"/>
          </w:rPr>
          <w:t>1.3. Стратегии современных предприятий в международном  бизнесе</w:t>
        </w:r>
        <w:r w:rsidR="001F5770" w:rsidRPr="00437BE3">
          <w:rPr>
            <w:b w:val="0"/>
            <w:noProof/>
            <w:webHidden/>
            <w:sz w:val="24"/>
            <w:szCs w:val="24"/>
          </w:rPr>
          <w:tab/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begin"/>
        </w:r>
        <w:r w:rsidR="001F5770" w:rsidRPr="00437BE3">
          <w:rPr>
            <w:b w:val="0"/>
            <w:noProof/>
            <w:webHidden/>
            <w:sz w:val="24"/>
            <w:szCs w:val="24"/>
          </w:rPr>
          <w:instrText xml:space="preserve"> PAGEREF _Toc223939977 \h </w:instrText>
        </w:r>
        <w:r w:rsidR="001F5770" w:rsidRPr="00437BE3">
          <w:rPr>
            <w:b w:val="0"/>
            <w:noProof/>
            <w:webHidden/>
            <w:sz w:val="24"/>
            <w:szCs w:val="24"/>
          </w:rPr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separate"/>
        </w:r>
        <w:r w:rsidR="00105237" w:rsidRPr="00437BE3">
          <w:rPr>
            <w:b w:val="0"/>
            <w:noProof/>
            <w:webHidden/>
            <w:sz w:val="24"/>
            <w:szCs w:val="24"/>
          </w:rPr>
          <w:t>10</w:t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1F5770" w:rsidRPr="00437BE3" w:rsidRDefault="00F7148C" w:rsidP="00437BE3">
      <w:pPr>
        <w:pStyle w:val="30"/>
        <w:tabs>
          <w:tab w:val="right" w:leader="dot" w:pos="9345"/>
        </w:tabs>
        <w:jc w:val="both"/>
        <w:rPr>
          <w:noProof/>
          <w:sz w:val="24"/>
          <w:szCs w:val="24"/>
        </w:rPr>
      </w:pPr>
      <w:hyperlink w:anchor="_Toc223939978" w:history="1">
        <w:r w:rsidR="001F5770" w:rsidRPr="00437BE3">
          <w:rPr>
            <w:rStyle w:val="a9"/>
            <w:b w:val="0"/>
            <w:noProof/>
            <w:color w:val="auto"/>
            <w:sz w:val="24"/>
            <w:szCs w:val="24"/>
          </w:rPr>
          <w:t>1.3.1.  Стратегическая деятельность фирмы в условиях глобализации: цели и задачи</w:t>
        </w:r>
        <w:r w:rsidR="001F5770" w:rsidRPr="00437BE3">
          <w:rPr>
            <w:noProof/>
            <w:webHidden/>
            <w:sz w:val="24"/>
            <w:szCs w:val="24"/>
          </w:rPr>
          <w:tab/>
        </w:r>
        <w:r w:rsidR="001F5770" w:rsidRPr="00437BE3">
          <w:rPr>
            <w:noProof/>
            <w:webHidden/>
            <w:sz w:val="24"/>
            <w:szCs w:val="24"/>
          </w:rPr>
          <w:fldChar w:fldCharType="begin"/>
        </w:r>
        <w:r w:rsidR="001F5770" w:rsidRPr="00437BE3">
          <w:rPr>
            <w:noProof/>
            <w:webHidden/>
            <w:sz w:val="24"/>
            <w:szCs w:val="24"/>
          </w:rPr>
          <w:instrText xml:space="preserve"> PAGEREF _Toc223939978 \h </w:instrText>
        </w:r>
        <w:r w:rsidR="001F5770" w:rsidRPr="00437BE3">
          <w:rPr>
            <w:noProof/>
            <w:webHidden/>
            <w:sz w:val="24"/>
            <w:szCs w:val="24"/>
          </w:rPr>
        </w:r>
        <w:r w:rsidR="001F5770" w:rsidRPr="00437BE3">
          <w:rPr>
            <w:noProof/>
            <w:webHidden/>
            <w:sz w:val="24"/>
            <w:szCs w:val="24"/>
          </w:rPr>
          <w:fldChar w:fldCharType="separate"/>
        </w:r>
        <w:r w:rsidR="00105237" w:rsidRPr="00437BE3">
          <w:rPr>
            <w:noProof/>
            <w:webHidden/>
            <w:sz w:val="24"/>
            <w:szCs w:val="24"/>
          </w:rPr>
          <w:t>10</w:t>
        </w:r>
        <w:r w:rsidR="001F5770" w:rsidRPr="00437BE3">
          <w:rPr>
            <w:noProof/>
            <w:webHidden/>
            <w:sz w:val="24"/>
            <w:szCs w:val="24"/>
          </w:rPr>
          <w:fldChar w:fldCharType="end"/>
        </w:r>
      </w:hyperlink>
    </w:p>
    <w:p w:rsidR="001F5770" w:rsidRPr="00437BE3" w:rsidRDefault="00F7148C" w:rsidP="00437BE3">
      <w:pPr>
        <w:pStyle w:val="30"/>
        <w:tabs>
          <w:tab w:val="right" w:leader="dot" w:pos="9345"/>
        </w:tabs>
        <w:jc w:val="both"/>
        <w:rPr>
          <w:noProof/>
          <w:sz w:val="24"/>
          <w:szCs w:val="24"/>
        </w:rPr>
      </w:pPr>
      <w:hyperlink w:anchor="_Toc223939979" w:history="1">
        <w:r w:rsidR="001F5770" w:rsidRPr="00437BE3">
          <w:rPr>
            <w:rStyle w:val="a9"/>
            <w:b w:val="0"/>
            <w:noProof/>
            <w:color w:val="auto"/>
            <w:sz w:val="24"/>
            <w:szCs w:val="24"/>
          </w:rPr>
          <w:t>1.3.2. Стратегии функционирования компаний на международных рынках</w:t>
        </w:r>
        <w:r w:rsidR="001F5770" w:rsidRPr="00437BE3">
          <w:rPr>
            <w:noProof/>
            <w:webHidden/>
            <w:sz w:val="24"/>
            <w:szCs w:val="24"/>
          </w:rPr>
          <w:tab/>
        </w:r>
        <w:r w:rsidR="001F5770" w:rsidRPr="00437BE3">
          <w:rPr>
            <w:noProof/>
            <w:webHidden/>
            <w:sz w:val="24"/>
            <w:szCs w:val="24"/>
          </w:rPr>
          <w:fldChar w:fldCharType="begin"/>
        </w:r>
        <w:r w:rsidR="001F5770" w:rsidRPr="00437BE3">
          <w:rPr>
            <w:noProof/>
            <w:webHidden/>
            <w:sz w:val="24"/>
            <w:szCs w:val="24"/>
          </w:rPr>
          <w:instrText xml:space="preserve"> PAGEREF _Toc223939979 \h </w:instrText>
        </w:r>
        <w:r w:rsidR="001F5770" w:rsidRPr="00437BE3">
          <w:rPr>
            <w:noProof/>
            <w:webHidden/>
            <w:sz w:val="24"/>
            <w:szCs w:val="24"/>
          </w:rPr>
        </w:r>
        <w:r w:rsidR="001F5770" w:rsidRPr="00437BE3">
          <w:rPr>
            <w:noProof/>
            <w:webHidden/>
            <w:sz w:val="24"/>
            <w:szCs w:val="24"/>
          </w:rPr>
          <w:fldChar w:fldCharType="separate"/>
        </w:r>
        <w:r w:rsidR="00105237" w:rsidRPr="00437BE3">
          <w:rPr>
            <w:noProof/>
            <w:webHidden/>
            <w:sz w:val="24"/>
            <w:szCs w:val="24"/>
          </w:rPr>
          <w:t>12</w:t>
        </w:r>
        <w:r w:rsidR="001F5770" w:rsidRPr="00437BE3">
          <w:rPr>
            <w:noProof/>
            <w:webHidden/>
            <w:sz w:val="24"/>
            <w:szCs w:val="24"/>
          </w:rPr>
          <w:fldChar w:fldCharType="end"/>
        </w:r>
      </w:hyperlink>
    </w:p>
    <w:p w:rsidR="001F5770" w:rsidRPr="00437BE3" w:rsidRDefault="00F7148C" w:rsidP="00437BE3">
      <w:pPr>
        <w:pStyle w:val="30"/>
        <w:tabs>
          <w:tab w:val="right" w:leader="dot" w:pos="9345"/>
        </w:tabs>
        <w:jc w:val="both"/>
        <w:rPr>
          <w:noProof/>
          <w:sz w:val="24"/>
          <w:szCs w:val="24"/>
        </w:rPr>
      </w:pPr>
      <w:hyperlink w:anchor="_Toc223939980" w:history="1">
        <w:r w:rsidR="001F5770" w:rsidRPr="00437BE3">
          <w:rPr>
            <w:rStyle w:val="a9"/>
            <w:b w:val="0"/>
            <w:noProof/>
            <w:color w:val="auto"/>
            <w:sz w:val="24"/>
            <w:szCs w:val="24"/>
          </w:rPr>
          <w:t>1.3.3. Международные стратегические альянсы</w:t>
        </w:r>
        <w:r w:rsidR="001F5770" w:rsidRPr="00437BE3">
          <w:rPr>
            <w:noProof/>
            <w:webHidden/>
            <w:sz w:val="24"/>
            <w:szCs w:val="24"/>
          </w:rPr>
          <w:tab/>
        </w:r>
        <w:r w:rsidR="001F5770" w:rsidRPr="00437BE3">
          <w:rPr>
            <w:noProof/>
            <w:webHidden/>
            <w:sz w:val="24"/>
            <w:szCs w:val="24"/>
          </w:rPr>
          <w:fldChar w:fldCharType="begin"/>
        </w:r>
        <w:r w:rsidR="001F5770" w:rsidRPr="00437BE3">
          <w:rPr>
            <w:noProof/>
            <w:webHidden/>
            <w:sz w:val="24"/>
            <w:szCs w:val="24"/>
          </w:rPr>
          <w:instrText xml:space="preserve"> PAGEREF _Toc223939980 \h </w:instrText>
        </w:r>
        <w:r w:rsidR="001F5770" w:rsidRPr="00437BE3">
          <w:rPr>
            <w:noProof/>
            <w:webHidden/>
            <w:sz w:val="24"/>
            <w:szCs w:val="24"/>
          </w:rPr>
        </w:r>
        <w:r w:rsidR="001F5770" w:rsidRPr="00437BE3">
          <w:rPr>
            <w:noProof/>
            <w:webHidden/>
            <w:sz w:val="24"/>
            <w:szCs w:val="24"/>
          </w:rPr>
          <w:fldChar w:fldCharType="separate"/>
        </w:r>
        <w:r w:rsidR="00105237" w:rsidRPr="00437BE3">
          <w:rPr>
            <w:noProof/>
            <w:webHidden/>
            <w:sz w:val="24"/>
            <w:szCs w:val="24"/>
          </w:rPr>
          <w:t>15</w:t>
        </w:r>
        <w:r w:rsidR="001F5770" w:rsidRPr="00437BE3">
          <w:rPr>
            <w:noProof/>
            <w:webHidden/>
            <w:sz w:val="24"/>
            <w:szCs w:val="24"/>
          </w:rPr>
          <w:fldChar w:fldCharType="end"/>
        </w:r>
      </w:hyperlink>
    </w:p>
    <w:p w:rsidR="001F5770" w:rsidRPr="00437BE3" w:rsidRDefault="00F7148C" w:rsidP="00437BE3">
      <w:pPr>
        <w:pStyle w:val="20"/>
        <w:tabs>
          <w:tab w:val="right" w:leader="dot" w:pos="9345"/>
        </w:tabs>
        <w:jc w:val="both"/>
        <w:rPr>
          <w:b w:val="0"/>
          <w:bCs w:val="0"/>
          <w:noProof/>
          <w:sz w:val="24"/>
          <w:szCs w:val="24"/>
        </w:rPr>
      </w:pPr>
      <w:hyperlink w:anchor="_Toc223939981" w:history="1">
        <w:r w:rsidR="001F5770" w:rsidRPr="00437BE3">
          <w:rPr>
            <w:rStyle w:val="a9"/>
            <w:noProof/>
            <w:color w:val="auto"/>
            <w:sz w:val="24"/>
            <w:szCs w:val="24"/>
          </w:rPr>
          <w:t>1.4. Организационный менеджмент и управление персоналом:  глобальный аспект</w:t>
        </w:r>
        <w:r w:rsidR="001F5770" w:rsidRPr="00437BE3">
          <w:rPr>
            <w:b w:val="0"/>
            <w:noProof/>
            <w:webHidden/>
            <w:sz w:val="24"/>
            <w:szCs w:val="24"/>
          </w:rPr>
          <w:tab/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begin"/>
        </w:r>
        <w:r w:rsidR="001F5770" w:rsidRPr="00437BE3">
          <w:rPr>
            <w:b w:val="0"/>
            <w:noProof/>
            <w:webHidden/>
            <w:sz w:val="24"/>
            <w:szCs w:val="24"/>
          </w:rPr>
          <w:instrText xml:space="preserve"> PAGEREF _Toc223939981 \h </w:instrText>
        </w:r>
        <w:r w:rsidR="001F5770" w:rsidRPr="00437BE3">
          <w:rPr>
            <w:b w:val="0"/>
            <w:noProof/>
            <w:webHidden/>
            <w:sz w:val="24"/>
            <w:szCs w:val="24"/>
          </w:rPr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separate"/>
        </w:r>
        <w:r w:rsidR="00105237" w:rsidRPr="00437BE3">
          <w:rPr>
            <w:b w:val="0"/>
            <w:noProof/>
            <w:webHidden/>
            <w:sz w:val="24"/>
            <w:szCs w:val="24"/>
          </w:rPr>
          <w:t>18</w:t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1F5770" w:rsidRPr="00437BE3" w:rsidRDefault="00F7148C" w:rsidP="00437BE3">
      <w:pPr>
        <w:pStyle w:val="30"/>
        <w:tabs>
          <w:tab w:val="right" w:leader="dot" w:pos="9345"/>
        </w:tabs>
        <w:jc w:val="both"/>
        <w:rPr>
          <w:noProof/>
          <w:sz w:val="24"/>
          <w:szCs w:val="24"/>
        </w:rPr>
      </w:pPr>
      <w:hyperlink w:anchor="_Toc223939982" w:history="1">
        <w:r w:rsidR="001F5770" w:rsidRPr="00437BE3">
          <w:rPr>
            <w:rStyle w:val="a9"/>
            <w:b w:val="0"/>
            <w:noProof/>
            <w:color w:val="auto"/>
            <w:sz w:val="24"/>
            <w:szCs w:val="24"/>
          </w:rPr>
          <w:t>1.4.1. Организационный мене</w:t>
        </w:r>
        <w:r w:rsidR="001656F3" w:rsidRPr="00437BE3">
          <w:rPr>
            <w:rStyle w:val="a9"/>
            <w:b w:val="0"/>
            <w:noProof/>
            <w:color w:val="auto"/>
            <w:sz w:val="24"/>
            <w:szCs w:val="24"/>
          </w:rPr>
          <w:t xml:space="preserve">джмент в международном бизнесе: </w:t>
        </w:r>
        <w:r w:rsidR="001F5770" w:rsidRPr="00437BE3">
          <w:rPr>
            <w:rStyle w:val="a9"/>
            <w:b w:val="0"/>
            <w:noProof/>
            <w:color w:val="auto"/>
            <w:sz w:val="24"/>
            <w:szCs w:val="24"/>
          </w:rPr>
          <w:t>основные составляющие</w:t>
        </w:r>
        <w:r w:rsidR="001F5770" w:rsidRPr="00437BE3">
          <w:rPr>
            <w:noProof/>
            <w:webHidden/>
            <w:sz w:val="24"/>
            <w:szCs w:val="24"/>
          </w:rPr>
          <w:tab/>
        </w:r>
        <w:r w:rsidR="001F5770" w:rsidRPr="00437BE3">
          <w:rPr>
            <w:noProof/>
            <w:webHidden/>
            <w:sz w:val="24"/>
            <w:szCs w:val="24"/>
          </w:rPr>
          <w:fldChar w:fldCharType="begin"/>
        </w:r>
        <w:r w:rsidR="001F5770" w:rsidRPr="00437BE3">
          <w:rPr>
            <w:noProof/>
            <w:webHidden/>
            <w:sz w:val="24"/>
            <w:szCs w:val="24"/>
          </w:rPr>
          <w:instrText xml:space="preserve"> PAGEREF _Toc223939982 \h </w:instrText>
        </w:r>
        <w:r w:rsidR="001F5770" w:rsidRPr="00437BE3">
          <w:rPr>
            <w:noProof/>
            <w:webHidden/>
            <w:sz w:val="24"/>
            <w:szCs w:val="24"/>
          </w:rPr>
        </w:r>
        <w:r w:rsidR="001F5770" w:rsidRPr="00437BE3">
          <w:rPr>
            <w:noProof/>
            <w:webHidden/>
            <w:sz w:val="24"/>
            <w:szCs w:val="24"/>
          </w:rPr>
          <w:fldChar w:fldCharType="separate"/>
        </w:r>
        <w:r w:rsidR="00105237" w:rsidRPr="00437BE3">
          <w:rPr>
            <w:noProof/>
            <w:webHidden/>
            <w:sz w:val="24"/>
            <w:szCs w:val="24"/>
          </w:rPr>
          <w:t>18</w:t>
        </w:r>
        <w:r w:rsidR="001F5770" w:rsidRPr="00437BE3">
          <w:rPr>
            <w:noProof/>
            <w:webHidden/>
            <w:sz w:val="24"/>
            <w:szCs w:val="24"/>
          </w:rPr>
          <w:fldChar w:fldCharType="end"/>
        </w:r>
      </w:hyperlink>
    </w:p>
    <w:p w:rsidR="001F5770" w:rsidRPr="00437BE3" w:rsidRDefault="00F7148C" w:rsidP="00437BE3">
      <w:pPr>
        <w:pStyle w:val="30"/>
        <w:tabs>
          <w:tab w:val="right" w:leader="dot" w:pos="9345"/>
        </w:tabs>
        <w:jc w:val="both"/>
        <w:rPr>
          <w:noProof/>
          <w:sz w:val="24"/>
          <w:szCs w:val="24"/>
        </w:rPr>
      </w:pPr>
      <w:hyperlink w:anchor="_Toc223939983" w:history="1">
        <w:r w:rsidR="001F5770" w:rsidRPr="00437BE3">
          <w:rPr>
            <w:rStyle w:val="a9"/>
            <w:b w:val="0"/>
            <w:noProof/>
            <w:color w:val="auto"/>
            <w:sz w:val="24"/>
            <w:szCs w:val="24"/>
          </w:rPr>
          <w:t>1.4.2. Управление персоналом в международном бизнесе</w:t>
        </w:r>
        <w:r w:rsidR="001F5770" w:rsidRPr="00437BE3">
          <w:rPr>
            <w:noProof/>
            <w:webHidden/>
            <w:sz w:val="24"/>
            <w:szCs w:val="24"/>
          </w:rPr>
          <w:tab/>
        </w:r>
        <w:r w:rsidR="001F5770" w:rsidRPr="00437BE3">
          <w:rPr>
            <w:noProof/>
            <w:webHidden/>
            <w:sz w:val="24"/>
            <w:szCs w:val="24"/>
          </w:rPr>
          <w:fldChar w:fldCharType="begin"/>
        </w:r>
        <w:r w:rsidR="001F5770" w:rsidRPr="00437BE3">
          <w:rPr>
            <w:noProof/>
            <w:webHidden/>
            <w:sz w:val="24"/>
            <w:szCs w:val="24"/>
          </w:rPr>
          <w:instrText xml:space="preserve"> PAGEREF _Toc223939983 \h </w:instrText>
        </w:r>
        <w:r w:rsidR="001F5770" w:rsidRPr="00437BE3">
          <w:rPr>
            <w:noProof/>
            <w:webHidden/>
            <w:sz w:val="24"/>
            <w:szCs w:val="24"/>
          </w:rPr>
        </w:r>
        <w:r w:rsidR="001F5770" w:rsidRPr="00437BE3">
          <w:rPr>
            <w:noProof/>
            <w:webHidden/>
            <w:sz w:val="24"/>
            <w:szCs w:val="24"/>
          </w:rPr>
          <w:fldChar w:fldCharType="separate"/>
        </w:r>
        <w:r w:rsidR="00105237" w:rsidRPr="00437BE3">
          <w:rPr>
            <w:noProof/>
            <w:webHidden/>
            <w:sz w:val="24"/>
            <w:szCs w:val="24"/>
          </w:rPr>
          <w:t>22</w:t>
        </w:r>
        <w:r w:rsidR="001F5770" w:rsidRPr="00437BE3">
          <w:rPr>
            <w:noProof/>
            <w:webHidden/>
            <w:sz w:val="24"/>
            <w:szCs w:val="24"/>
          </w:rPr>
          <w:fldChar w:fldCharType="end"/>
        </w:r>
      </w:hyperlink>
    </w:p>
    <w:p w:rsidR="001F5770" w:rsidRPr="00437BE3" w:rsidRDefault="00F7148C" w:rsidP="00437BE3">
      <w:pPr>
        <w:pStyle w:val="30"/>
        <w:tabs>
          <w:tab w:val="right" w:leader="dot" w:pos="9345"/>
        </w:tabs>
        <w:jc w:val="both"/>
        <w:rPr>
          <w:noProof/>
          <w:sz w:val="24"/>
          <w:szCs w:val="24"/>
        </w:rPr>
      </w:pPr>
      <w:hyperlink w:anchor="_Toc223939984" w:history="1">
        <w:r w:rsidR="001F5770" w:rsidRPr="00437BE3">
          <w:rPr>
            <w:rStyle w:val="a9"/>
            <w:b w:val="0"/>
            <w:noProof/>
            <w:color w:val="auto"/>
            <w:sz w:val="24"/>
            <w:szCs w:val="24"/>
          </w:rPr>
          <w:t>1.4.3. Операционный менеджмент на примере компании «Fuji-Xerox»</w:t>
        </w:r>
        <w:r w:rsidR="001F5770" w:rsidRPr="00437BE3">
          <w:rPr>
            <w:noProof/>
            <w:webHidden/>
            <w:sz w:val="24"/>
            <w:szCs w:val="24"/>
          </w:rPr>
          <w:tab/>
        </w:r>
        <w:r w:rsidR="001F5770" w:rsidRPr="00437BE3">
          <w:rPr>
            <w:noProof/>
            <w:webHidden/>
            <w:sz w:val="24"/>
            <w:szCs w:val="24"/>
          </w:rPr>
          <w:fldChar w:fldCharType="begin"/>
        </w:r>
        <w:r w:rsidR="001F5770" w:rsidRPr="00437BE3">
          <w:rPr>
            <w:noProof/>
            <w:webHidden/>
            <w:sz w:val="24"/>
            <w:szCs w:val="24"/>
          </w:rPr>
          <w:instrText xml:space="preserve"> PAGEREF _Toc223939984 \h </w:instrText>
        </w:r>
        <w:r w:rsidR="001F5770" w:rsidRPr="00437BE3">
          <w:rPr>
            <w:noProof/>
            <w:webHidden/>
            <w:sz w:val="24"/>
            <w:szCs w:val="24"/>
          </w:rPr>
        </w:r>
        <w:r w:rsidR="001F5770" w:rsidRPr="00437BE3">
          <w:rPr>
            <w:noProof/>
            <w:webHidden/>
            <w:sz w:val="24"/>
            <w:szCs w:val="24"/>
          </w:rPr>
          <w:fldChar w:fldCharType="separate"/>
        </w:r>
        <w:r w:rsidR="00105237" w:rsidRPr="00437BE3">
          <w:rPr>
            <w:noProof/>
            <w:webHidden/>
            <w:sz w:val="24"/>
            <w:szCs w:val="24"/>
          </w:rPr>
          <w:t>25</w:t>
        </w:r>
        <w:r w:rsidR="001F5770" w:rsidRPr="00437BE3">
          <w:rPr>
            <w:noProof/>
            <w:webHidden/>
            <w:sz w:val="24"/>
            <w:szCs w:val="24"/>
          </w:rPr>
          <w:fldChar w:fldCharType="end"/>
        </w:r>
      </w:hyperlink>
    </w:p>
    <w:p w:rsidR="001F5770" w:rsidRPr="00437BE3" w:rsidRDefault="00F7148C" w:rsidP="00437BE3">
      <w:pPr>
        <w:pStyle w:val="10"/>
        <w:tabs>
          <w:tab w:val="right" w:leader="dot" w:pos="9345"/>
        </w:tabs>
        <w:jc w:val="both"/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223939985" w:history="1">
        <w:r w:rsidR="001F5770" w:rsidRPr="00437BE3">
          <w:rPr>
            <w:rStyle w:val="a9"/>
            <w:rFonts w:ascii="Times New Roman" w:hAnsi="Times New Roman" w:cs="Times New Roman"/>
            <w:noProof/>
            <w:color w:val="auto"/>
          </w:rPr>
          <w:t>2. Современное состояние деятельности предприятий в международном бизнесе</w:t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tab/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instrText xml:space="preserve"> PAGEREF _Toc223939985 \h </w:instrText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105237" w:rsidRPr="00437BE3">
          <w:rPr>
            <w:rFonts w:ascii="Times New Roman" w:hAnsi="Times New Roman" w:cs="Times New Roman"/>
            <w:b w:val="0"/>
            <w:noProof/>
            <w:webHidden/>
          </w:rPr>
          <w:t>28</w:t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:rsidR="001F5770" w:rsidRPr="00437BE3" w:rsidRDefault="00F7148C" w:rsidP="00437BE3">
      <w:pPr>
        <w:pStyle w:val="20"/>
        <w:tabs>
          <w:tab w:val="right" w:leader="dot" w:pos="9345"/>
        </w:tabs>
        <w:jc w:val="both"/>
        <w:rPr>
          <w:b w:val="0"/>
          <w:bCs w:val="0"/>
          <w:noProof/>
          <w:sz w:val="24"/>
          <w:szCs w:val="24"/>
        </w:rPr>
      </w:pPr>
      <w:hyperlink w:anchor="_Toc223939986" w:history="1">
        <w:r w:rsidR="001F5770" w:rsidRPr="00437BE3">
          <w:rPr>
            <w:rStyle w:val="a9"/>
            <w:noProof/>
            <w:color w:val="auto"/>
            <w:sz w:val="24"/>
            <w:szCs w:val="24"/>
          </w:rPr>
          <w:t>2.1. Проблема современных предприятий, участвующих в международном бизнесе</w:t>
        </w:r>
        <w:r w:rsidR="001F5770" w:rsidRPr="00437BE3">
          <w:rPr>
            <w:b w:val="0"/>
            <w:noProof/>
            <w:webHidden/>
            <w:sz w:val="24"/>
            <w:szCs w:val="24"/>
          </w:rPr>
          <w:tab/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begin"/>
        </w:r>
        <w:r w:rsidR="001F5770" w:rsidRPr="00437BE3">
          <w:rPr>
            <w:b w:val="0"/>
            <w:noProof/>
            <w:webHidden/>
            <w:sz w:val="24"/>
            <w:szCs w:val="24"/>
          </w:rPr>
          <w:instrText xml:space="preserve"> PAGEREF _Toc223939986 \h </w:instrText>
        </w:r>
        <w:r w:rsidR="001F5770" w:rsidRPr="00437BE3">
          <w:rPr>
            <w:b w:val="0"/>
            <w:noProof/>
            <w:webHidden/>
            <w:sz w:val="24"/>
            <w:szCs w:val="24"/>
          </w:rPr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separate"/>
        </w:r>
        <w:r w:rsidR="00105237" w:rsidRPr="00437BE3">
          <w:rPr>
            <w:b w:val="0"/>
            <w:noProof/>
            <w:webHidden/>
            <w:sz w:val="24"/>
            <w:szCs w:val="24"/>
          </w:rPr>
          <w:t>28</w:t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1F5770" w:rsidRPr="00437BE3" w:rsidRDefault="00F7148C" w:rsidP="00437BE3">
      <w:pPr>
        <w:pStyle w:val="20"/>
        <w:tabs>
          <w:tab w:val="right" w:leader="dot" w:pos="9345"/>
        </w:tabs>
        <w:jc w:val="both"/>
        <w:rPr>
          <w:b w:val="0"/>
          <w:bCs w:val="0"/>
          <w:noProof/>
          <w:sz w:val="24"/>
          <w:szCs w:val="24"/>
        </w:rPr>
      </w:pPr>
      <w:hyperlink w:anchor="_Toc223939987" w:history="1">
        <w:r w:rsidR="001F5770" w:rsidRPr="00437BE3">
          <w:rPr>
            <w:rStyle w:val="a9"/>
            <w:noProof/>
            <w:color w:val="auto"/>
            <w:sz w:val="24"/>
            <w:szCs w:val="24"/>
          </w:rPr>
          <w:t xml:space="preserve">2.2. </w:t>
        </w:r>
        <w:r w:rsidR="001656F3" w:rsidRPr="00437BE3">
          <w:rPr>
            <w:rStyle w:val="a9"/>
            <w:noProof/>
            <w:color w:val="auto"/>
            <w:sz w:val="24"/>
            <w:szCs w:val="24"/>
          </w:rPr>
          <w:t xml:space="preserve">Регулирование деятельности </w:t>
        </w:r>
        <w:r w:rsidR="001F5770" w:rsidRPr="00437BE3">
          <w:rPr>
            <w:rStyle w:val="a9"/>
            <w:noProof/>
            <w:color w:val="auto"/>
            <w:sz w:val="24"/>
            <w:szCs w:val="24"/>
          </w:rPr>
          <w:t xml:space="preserve"> международных  компаний государством</w:t>
        </w:r>
        <w:r w:rsidR="001F5770" w:rsidRPr="00437BE3">
          <w:rPr>
            <w:b w:val="0"/>
            <w:noProof/>
            <w:webHidden/>
            <w:sz w:val="24"/>
            <w:szCs w:val="24"/>
          </w:rPr>
          <w:tab/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begin"/>
        </w:r>
        <w:r w:rsidR="001F5770" w:rsidRPr="00437BE3">
          <w:rPr>
            <w:b w:val="0"/>
            <w:noProof/>
            <w:webHidden/>
            <w:sz w:val="24"/>
            <w:szCs w:val="24"/>
          </w:rPr>
          <w:instrText xml:space="preserve"> PAGEREF _Toc223939987 \h </w:instrText>
        </w:r>
        <w:r w:rsidR="001F5770" w:rsidRPr="00437BE3">
          <w:rPr>
            <w:b w:val="0"/>
            <w:noProof/>
            <w:webHidden/>
            <w:sz w:val="24"/>
            <w:szCs w:val="24"/>
          </w:rPr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separate"/>
        </w:r>
        <w:r w:rsidR="00105237" w:rsidRPr="00437BE3">
          <w:rPr>
            <w:b w:val="0"/>
            <w:noProof/>
            <w:webHidden/>
            <w:sz w:val="24"/>
            <w:szCs w:val="24"/>
          </w:rPr>
          <w:t>31</w:t>
        </w:r>
        <w:r w:rsidR="001F5770" w:rsidRPr="00437BE3">
          <w:rPr>
            <w:b w:val="0"/>
            <w:noProof/>
            <w:webHidden/>
            <w:sz w:val="24"/>
            <w:szCs w:val="24"/>
          </w:rPr>
          <w:fldChar w:fldCharType="end"/>
        </w:r>
      </w:hyperlink>
    </w:p>
    <w:p w:rsidR="001F5770" w:rsidRPr="00437BE3" w:rsidRDefault="00F7148C" w:rsidP="00437BE3">
      <w:pPr>
        <w:pStyle w:val="30"/>
        <w:tabs>
          <w:tab w:val="right" w:leader="dot" w:pos="9345"/>
        </w:tabs>
        <w:jc w:val="both"/>
        <w:rPr>
          <w:noProof/>
          <w:sz w:val="24"/>
          <w:szCs w:val="24"/>
        </w:rPr>
      </w:pPr>
      <w:hyperlink w:anchor="_Toc223939988" w:history="1">
        <w:r w:rsidR="001F5770" w:rsidRPr="00437BE3">
          <w:rPr>
            <w:rStyle w:val="a9"/>
            <w:b w:val="0"/>
            <w:noProof/>
            <w:color w:val="auto"/>
            <w:sz w:val="24"/>
            <w:szCs w:val="24"/>
          </w:rPr>
          <w:t>2.2.1. Принципы подхода государства к деятельности международных компаний на его территории</w:t>
        </w:r>
        <w:r w:rsidR="001F5770" w:rsidRPr="00437BE3">
          <w:rPr>
            <w:noProof/>
            <w:webHidden/>
            <w:sz w:val="24"/>
            <w:szCs w:val="24"/>
          </w:rPr>
          <w:tab/>
        </w:r>
        <w:r w:rsidR="001F5770" w:rsidRPr="00437BE3">
          <w:rPr>
            <w:noProof/>
            <w:webHidden/>
            <w:sz w:val="24"/>
            <w:szCs w:val="24"/>
          </w:rPr>
          <w:fldChar w:fldCharType="begin"/>
        </w:r>
        <w:r w:rsidR="001F5770" w:rsidRPr="00437BE3">
          <w:rPr>
            <w:noProof/>
            <w:webHidden/>
            <w:sz w:val="24"/>
            <w:szCs w:val="24"/>
          </w:rPr>
          <w:instrText xml:space="preserve"> PAGEREF _Toc223939988 \h </w:instrText>
        </w:r>
        <w:r w:rsidR="001F5770" w:rsidRPr="00437BE3">
          <w:rPr>
            <w:noProof/>
            <w:webHidden/>
            <w:sz w:val="24"/>
            <w:szCs w:val="24"/>
          </w:rPr>
        </w:r>
        <w:r w:rsidR="001F5770" w:rsidRPr="00437BE3">
          <w:rPr>
            <w:noProof/>
            <w:webHidden/>
            <w:sz w:val="24"/>
            <w:szCs w:val="24"/>
          </w:rPr>
          <w:fldChar w:fldCharType="separate"/>
        </w:r>
        <w:r w:rsidR="00105237" w:rsidRPr="00437BE3">
          <w:rPr>
            <w:noProof/>
            <w:webHidden/>
            <w:sz w:val="24"/>
            <w:szCs w:val="24"/>
          </w:rPr>
          <w:t>31</w:t>
        </w:r>
        <w:r w:rsidR="001F5770" w:rsidRPr="00437BE3">
          <w:rPr>
            <w:noProof/>
            <w:webHidden/>
            <w:sz w:val="24"/>
            <w:szCs w:val="24"/>
          </w:rPr>
          <w:fldChar w:fldCharType="end"/>
        </w:r>
      </w:hyperlink>
    </w:p>
    <w:p w:rsidR="001F5770" w:rsidRPr="00437BE3" w:rsidRDefault="00F7148C" w:rsidP="00437BE3">
      <w:pPr>
        <w:pStyle w:val="30"/>
        <w:tabs>
          <w:tab w:val="right" w:leader="dot" w:pos="9345"/>
        </w:tabs>
        <w:jc w:val="both"/>
        <w:rPr>
          <w:noProof/>
          <w:sz w:val="24"/>
          <w:szCs w:val="24"/>
        </w:rPr>
      </w:pPr>
      <w:hyperlink w:anchor="_Toc223939989" w:history="1">
        <w:r w:rsidR="001F5770" w:rsidRPr="00437BE3">
          <w:rPr>
            <w:rStyle w:val="a9"/>
            <w:b w:val="0"/>
            <w:noProof/>
            <w:color w:val="auto"/>
            <w:sz w:val="24"/>
            <w:szCs w:val="24"/>
          </w:rPr>
          <w:t>2.2.2. Условия функционирования международных компаний на территории принимающих государств</w:t>
        </w:r>
        <w:r w:rsidR="001F5770" w:rsidRPr="00437BE3">
          <w:rPr>
            <w:noProof/>
            <w:webHidden/>
            <w:sz w:val="24"/>
            <w:szCs w:val="24"/>
          </w:rPr>
          <w:tab/>
        </w:r>
        <w:r w:rsidR="001F5770" w:rsidRPr="00437BE3">
          <w:rPr>
            <w:noProof/>
            <w:webHidden/>
            <w:sz w:val="24"/>
            <w:szCs w:val="24"/>
          </w:rPr>
          <w:fldChar w:fldCharType="begin"/>
        </w:r>
        <w:r w:rsidR="001F5770" w:rsidRPr="00437BE3">
          <w:rPr>
            <w:noProof/>
            <w:webHidden/>
            <w:sz w:val="24"/>
            <w:szCs w:val="24"/>
          </w:rPr>
          <w:instrText xml:space="preserve"> PAGEREF _Toc223939989 \h </w:instrText>
        </w:r>
        <w:r w:rsidR="001F5770" w:rsidRPr="00437BE3">
          <w:rPr>
            <w:noProof/>
            <w:webHidden/>
            <w:sz w:val="24"/>
            <w:szCs w:val="24"/>
          </w:rPr>
        </w:r>
        <w:r w:rsidR="001F5770" w:rsidRPr="00437BE3">
          <w:rPr>
            <w:noProof/>
            <w:webHidden/>
            <w:sz w:val="24"/>
            <w:szCs w:val="24"/>
          </w:rPr>
          <w:fldChar w:fldCharType="separate"/>
        </w:r>
        <w:r w:rsidR="00105237" w:rsidRPr="00437BE3">
          <w:rPr>
            <w:noProof/>
            <w:webHidden/>
            <w:sz w:val="24"/>
            <w:szCs w:val="24"/>
          </w:rPr>
          <w:t>34</w:t>
        </w:r>
        <w:r w:rsidR="001F5770" w:rsidRPr="00437BE3">
          <w:rPr>
            <w:noProof/>
            <w:webHidden/>
            <w:sz w:val="24"/>
            <w:szCs w:val="24"/>
          </w:rPr>
          <w:fldChar w:fldCharType="end"/>
        </w:r>
      </w:hyperlink>
    </w:p>
    <w:p w:rsidR="001F5770" w:rsidRPr="00437BE3" w:rsidRDefault="00F7148C" w:rsidP="00437BE3">
      <w:pPr>
        <w:pStyle w:val="30"/>
        <w:tabs>
          <w:tab w:val="right" w:leader="dot" w:pos="9345"/>
        </w:tabs>
        <w:jc w:val="both"/>
        <w:rPr>
          <w:noProof/>
          <w:sz w:val="24"/>
          <w:szCs w:val="24"/>
        </w:rPr>
      </w:pPr>
      <w:hyperlink w:anchor="_Toc223939990" w:history="1">
        <w:r w:rsidR="001F5770" w:rsidRPr="00437BE3">
          <w:rPr>
            <w:rStyle w:val="a9"/>
            <w:b w:val="0"/>
            <w:noProof/>
            <w:color w:val="auto"/>
            <w:sz w:val="24"/>
            <w:szCs w:val="24"/>
          </w:rPr>
          <w:t>2.2.3. Национальное и международное регулирование деятельности международных компаний</w:t>
        </w:r>
        <w:r w:rsidR="001F5770" w:rsidRPr="00437BE3">
          <w:rPr>
            <w:noProof/>
            <w:webHidden/>
            <w:sz w:val="24"/>
            <w:szCs w:val="24"/>
          </w:rPr>
          <w:tab/>
        </w:r>
        <w:r w:rsidR="001F5770" w:rsidRPr="00437BE3">
          <w:rPr>
            <w:noProof/>
            <w:webHidden/>
            <w:sz w:val="24"/>
            <w:szCs w:val="24"/>
          </w:rPr>
          <w:fldChar w:fldCharType="begin"/>
        </w:r>
        <w:r w:rsidR="001F5770" w:rsidRPr="00437BE3">
          <w:rPr>
            <w:noProof/>
            <w:webHidden/>
            <w:sz w:val="24"/>
            <w:szCs w:val="24"/>
          </w:rPr>
          <w:instrText xml:space="preserve"> PAGEREF _Toc223939990 \h </w:instrText>
        </w:r>
        <w:r w:rsidR="001F5770" w:rsidRPr="00437BE3">
          <w:rPr>
            <w:noProof/>
            <w:webHidden/>
            <w:sz w:val="24"/>
            <w:szCs w:val="24"/>
          </w:rPr>
        </w:r>
        <w:r w:rsidR="001F5770" w:rsidRPr="00437BE3">
          <w:rPr>
            <w:noProof/>
            <w:webHidden/>
            <w:sz w:val="24"/>
            <w:szCs w:val="24"/>
          </w:rPr>
          <w:fldChar w:fldCharType="separate"/>
        </w:r>
        <w:r w:rsidR="00105237" w:rsidRPr="00437BE3">
          <w:rPr>
            <w:noProof/>
            <w:webHidden/>
            <w:sz w:val="24"/>
            <w:szCs w:val="24"/>
          </w:rPr>
          <w:t>36</w:t>
        </w:r>
        <w:r w:rsidR="001F5770" w:rsidRPr="00437BE3">
          <w:rPr>
            <w:noProof/>
            <w:webHidden/>
            <w:sz w:val="24"/>
            <w:szCs w:val="24"/>
          </w:rPr>
          <w:fldChar w:fldCharType="end"/>
        </w:r>
      </w:hyperlink>
    </w:p>
    <w:p w:rsidR="001F5770" w:rsidRPr="00437BE3" w:rsidRDefault="00F7148C" w:rsidP="00437BE3">
      <w:pPr>
        <w:pStyle w:val="10"/>
        <w:tabs>
          <w:tab w:val="right" w:leader="dot" w:pos="9345"/>
        </w:tabs>
        <w:jc w:val="both"/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223939991" w:history="1">
        <w:r w:rsidR="001F5770" w:rsidRPr="00437BE3">
          <w:rPr>
            <w:rStyle w:val="a9"/>
            <w:rFonts w:ascii="Times New Roman" w:hAnsi="Times New Roman" w:cs="Times New Roman"/>
            <w:noProof/>
            <w:color w:val="auto"/>
          </w:rPr>
          <w:t>Заключение</w:t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tab/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instrText xml:space="preserve"> PAGEREF _Toc223939991 \h </w:instrText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105237" w:rsidRPr="00437BE3">
          <w:rPr>
            <w:rFonts w:ascii="Times New Roman" w:hAnsi="Times New Roman" w:cs="Times New Roman"/>
            <w:b w:val="0"/>
            <w:noProof/>
            <w:webHidden/>
          </w:rPr>
          <w:t>38</w:t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:rsidR="001F5770" w:rsidRPr="00437BE3" w:rsidRDefault="00F7148C" w:rsidP="00437BE3">
      <w:pPr>
        <w:pStyle w:val="10"/>
        <w:tabs>
          <w:tab w:val="right" w:leader="dot" w:pos="9345"/>
        </w:tabs>
        <w:jc w:val="both"/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223939992" w:history="1">
        <w:r w:rsidR="001F5770" w:rsidRPr="00437BE3">
          <w:rPr>
            <w:rStyle w:val="a9"/>
            <w:rFonts w:ascii="Times New Roman" w:hAnsi="Times New Roman" w:cs="Times New Roman"/>
            <w:noProof/>
            <w:color w:val="auto"/>
          </w:rPr>
          <w:t>Список использованной литературы</w:t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tab/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instrText xml:space="preserve"> PAGEREF _Toc223939992 \h </w:instrText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105237" w:rsidRPr="00437BE3">
          <w:rPr>
            <w:rFonts w:ascii="Times New Roman" w:hAnsi="Times New Roman" w:cs="Times New Roman"/>
            <w:b w:val="0"/>
            <w:noProof/>
            <w:webHidden/>
          </w:rPr>
          <w:t>39</w:t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:rsidR="001F5770" w:rsidRPr="00437BE3" w:rsidRDefault="00F7148C" w:rsidP="00437BE3">
      <w:pPr>
        <w:pStyle w:val="10"/>
        <w:tabs>
          <w:tab w:val="right" w:leader="dot" w:pos="9345"/>
        </w:tabs>
        <w:jc w:val="both"/>
        <w:rPr>
          <w:rFonts w:ascii="Times New Roman" w:hAnsi="Times New Roman" w:cs="Times New Roman"/>
          <w:b w:val="0"/>
          <w:bCs w:val="0"/>
          <w:caps w:val="0"/>
          <w:noProof/>
        </w:rPr>
      </w:pPr>
      <w:hyperlink w:anchor="_Toc223939993" w:history="1">
        <w:r w:rsidR="001F5770" w:rsidRPr="00437BE3">
          <w:rPr>
            <w:rStyle w:val="a9"/>
            <w:rFonts w:ascii="Times New Roman" w:hAnsi="Times New Roman" w:cs="Times New Roman"/>
            <w:noProof/>
            <w:color w:val="auto"/>
          </w:rPr>
          <w:t>Приложения</w:t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tab/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instrText xml:space="preserve"> PAGEREF _Toc223939993 \h </w:instrText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105237" w:rsidRPr="00437BE3">
          <w:rPr>
            <w:rFonts w:ascii="Times New Roman" w:hAnsi="Times New Roman" w:cs="Times New Roman"/>
            <w:b w:val="0"/>
            <w:noProof/>
            <w:webHidden/>
          </w:rPr>
          <w:t>40</w:t>
        </w:r>
        <w:r w:rsidR="001F5770" w:rsidRPr="00437BE3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:rsidR="00770B1B" w:rsidRPr="00437BE3" w:rsidRDefault="001F5770" w:rsidP="00437BE3">
      <w:pPr>
        <w:jc w:val="both"/>
      </w:pPr>
      <w:r w:rsidRPr="00437BE3">
        <w:fldChar w:fldCharType="end"/>
      </w:r>
    </w:p>
    <w:p w:rsidR="00770B1B" w:rsidRPr="00437BE3" w:rsidRDefault="00770B1B" w:rsidP="00770B1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223939859"/>
      <w:bookmarkStart w:id="1" w:name="_Toc223939973"/>
      <w:r w:rsidRPr="00437BE3">
        <w:rPr>
          <w:rFonts w:ascii="Times New Roman" w:hAnsi="Times New Roman" w:cs="Times New Roman"/>
          <w:sz w:val="24"/>
          <w:szCs w:val="24"/>
        </w:rPr>
        <w:t>Введение</w:t>
      </w:r>
      <w:bookmarkEnd w:id="0"/>
      <w:bookmarkEnd w:id="1"/>
    </w:p>
    <w:p w:rsidR="00770B1B" w:rsidRPr="00437BE3" w:rsidRDefault="00770B1B"/>
    <w:p w:rsidR="00105237" w:rsidRPr="00437BE3" w:rsidRDefault="00AE5215" w:rsidP="00AE5215">
      <w:pPr>
        <w:spacing w:line="360" w:lineRule="auto"/>
        <w:ind w:firstLine="720"/>
        <w:jc w:val="both"/>
        <w:rPr>
          <w:rStyle w:val="noncited1"/>
        </w:rPr>
      </w:pPr>
      <w:r w:rsidRPr="00437BE3">
        <w:rPr>
          <w:rStyle w:val="noncited1"/>
          <w:specVanish w:val="0"/>
        </w:rPr>
        <w:t xml:space="preserve">Перманентно меняющиеся условия современного межстранового экономического взаимодействия, процессы, происходящие в мировом хозяйстве в целом, заставляют по-новому осмысливать функционирование национальной экономики и отечественных предприятий. </w:t>
      </w:r>
    </w:p>
    <w:p w:rsidR="00AE5215" w:rsidRPr="00437BE3" w:rsidRDefault="00AE5215" w:rsidP="00AE5215">
      <w:pPr>
        <w:spacing w:line="360" w:lineRule="auto"/>
        <w:ind w:firstLine="720"/>
        <w:jc w:val="both"/>
        <w:rPr>
          <w:rStyle w:val="noncited1"/>
        </w:rPr>
      </w:pPr>
      <w:r w:rsidRPr="00437BE3">
        <w:rPr>
          <w:rStyle w:val="noncited1"/>
          <w:specVanish w:val="0"/>
        </w:rPr>
        <w:t>Ситуация, складывающаяся в международном бизнесе, зависит от ряда факторов: усиления роли международных финансово-экономических организаций,</w:t>
      </w:r>
      <w:r w:rsidR="00C6605F" w:rsidRPr="00437BE3">
        <w:rPr>
          <w:rStyle w:val="noncited1"/>
          <w:specVanish w:val="0"/>
        </w:rPr>
        <w:t xml:space="preserve"> </w:t>
      </w:r>
      <w:r w:rsidRPr="00437BE3">
        <w:rPr>
          <w:rStyle w:val="noncited1"/>
          <w:specVanish w:val="0"/>
        </w:rPr>
        <w:t>прежде всего МВФ,</w:t>
      </w:r>
      <w:r w:rsidR="00C6605F" w:rsidRPr="00437BE3">
        <w:rPr>
          <w:rStyle w:val="noncited1"/>
          <w:specVanish w:val="0"/>
        </w:rPr>
        <w:t xml:space="preserve"> </w:t>
      </w:r>
      <w:r w:rsidRPr="00437BE3">
        <w:rPr>
          <w:rStyle w:val="noncited1"/>
          <w:specVanish w:val="0"/>
        </w:rPr>
        <w:t xml:space="preserve">группы </w:t>
      </w:r>
      <w:r w:rsidRPr="00437BE3">
        <w:br/>
      </w:r>
      <w:r w:rsidRPr="00437BE3">
        <w:rPr>
          <w:rStyle w:val="noncited1"/>
          <w:specVanish w:val="0"/>
        </w:rPr>
        <w:t xml:space="preserve">Всемирного банка, Всемирной торговой организации; функционирования транснациональных корпораций; интенсификации процессов интернационализации и глобализации. </w:t>
      </w:r>
    </w:p>
    <w:p w:rsidR="00AE5215" w:rsidRPr="00437BE3" w:rsidRDefault="00AE5215" w:rsidP="00AE5215">
      <w:pPr>
        <w:spacing w:line="360" w:lineRule="auto"/>
        <w:ind w:firstLine="720"/>
        <w:jc w:val="both"/>
        <w:rPr>
          <w:rStyle w:val="noncited1"/>
        </w:rPr>
      </w:pPr>
      <w:r w:rsidRPr="00437BE3">
        <w:rPr>
          <w:rStyle w:val="noncited1"/>
          <w:specVanish w:val="0"/>
        </w:rPr>
        <w:t xml:space="preserve">В этих условиях знание сущности и основных принципов </w:t>
      </w:r>
      <w:r w:rsidRPr="00437BE3">
        <w:br/>
      </w:r>
      <w:r w:rsidRPr="00437BE3">
        <w:rPr>
          <w:rStyle w:val="noncited1"/>
          <w:specVanish w:val="0"/>
        </w:rPr>
        <w:t>международного бизнеса становится одним из важнейших требований к современному менеджеру для эффективной работы предприятия в международном бизнесе.</w:t>
      </w:r>
    </w:p>
    <w:p w:rsidR="000B3D8D" w:rsidRPr="00437BE3" w:rsidRDefault="000B3D8D" w:rsidP="000B3D8D">
      <w:pPr>
        <w:shd w:val="clear" w:color="auto" w:fill="FFFFFF"/>
        <w:spacing w:line="360" w:lineRule="auto"/>
        <w:ind w:right="6" w:firstLine="715"/>
        <w:jc w:val="both"/>
        <w:rPr>
          <w:rStyle w:val="noncited1"/>
        </w:rPr>
      </w:pPr>
      <w:r w:rsidRPr="00437BE3">
        <w:rPr>
          <w:rStyle w:val="noncited1"/>
          <w:specVanish w:val="0"/>
        </w:rPr>
        <w:t>Учитывая актуальность темы, целью работы является обзор теоретических и методологических аспектов деятельности современных предприятий в международном бизнесе.</w:t>
      </w:r>
    </w:p>
    <w:p w:rsidR="000B3D8D" w:rsidRPr="00437BE3" w:rsidRDefault="000B3D8D" w:rsidP="000B3D8D">
      <w:pPr>
        <w:shd w:val="clear" w:color="auto" w:fill="FFFFFF"/>
        <w:spacing w:line="360" w:lineRule="auto"/>
        <w:ind w:right="6" w:firstLine="715"/>
        <w:jc w:val="both"/>
        <w:rPr>
          <w:rStyle w:val="noncited1"/>
        </w:rPr>
      </w:pPr>
      <w:r w:rsidRPr="00437BE3">
        <w:rPr>
          <w:rStyle w:val="noncited1"/>
          <w:specVanish w:val="0"/>
        </w:rPr>
        <w:t xml:space="preserve">В связи с поставленной целью, определены следующие задачи: </w:t>
      </w:r>
    </w:p>
    <w:p w:rsidR="000B3D8D" w:rsidRPr="00437BE3" w:rsidRDefault="000B3D8D" w:rsidP="000B3D8D">
      <w:pPr>
        <w:shd w:val="clear" w:color="auto" w:fill="FFFFFF"/>
        <w:spacing w:line="360" w:lineRule="auto"/>
        <w:ind w:right="6" w:firstLine="715"/>
        <w:jc w:val="both"/>
        <w:rPr>
          <w:rStyle w:val="noncited1"/>
        </w:rPr>
      </w:pPr>
      <w:r w:rsidRPr="00437BE3">
        <w:rPr>
          <w:rStyle w:val="noncited1"/>
          <w:specVanish w:val="0"/>
        </w:rPr>
        <w:t>1. Теоретический обзор особенностей международного бизнеса и деятельности в нем современных предприятий, а именно: международный бизнес в процессе глобализации; причины и модели вхождения на зарубежные рынки. Изучение методологических аспектов выбора стратегии предприятия в международном бизнесе и организационного менеджмента в управлении персоналом на примере компании «Fuji-Xerox».</w:t>
      </w:r>
    </w:p>
    <w:p w:rsidR="000B3D8D" w:rsidRPr="00437BE3" w:rsidRDefault="000B3D8D" w:rsidP="000B3D8D">
      <w:pPr>
        <w:shd w:val="clear" w:color="auto" w:fill="FFFFFF"/>
        <w:spacing w:line="360" w:lineRule="auto"/>
        <w:ind w:right="6" w:firstLine="715"/>
        <w:jc w:val="both"/>
        <w:rPr>
          <w:rStyle w:val="noncited1"/>
        </w:rPr>
      </w:pPr>
      <w:r w:rsidRPr="00437BE3">
        <w:rPr>
          <w:rStyle w:val="noncited1"/>
          <w:specVanish w:val="0"/>
        </w:rPr>
        <w:t>2. Анализ современного состояния деятельности предприятий в международном бизнесе, в частности: анализ проблем современных предприятий, участвующих в международном бизнесе; анализ теоретических и методологических аспектов регулирования деятельности международных компаний государством.</w:t>
      </w:r>
    </w:p>
    <w:p w:rsidR="00B470A6" w:rsidRPr="00437BE3" w:rsidRDefault="0012106B" w:rsidP="0012106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223939877"/>
      <w:bookmarkStart w:id="3" w:name="_Toc223939991"/>
      <w:r w:rsidRPr="00437BE3">
        <w:rPr>
          <w:rFonts w:ascii="Times New Roman" w:hAnsi="Times New Roman" w:cs="Times New Roman"/>
          <w:sz w:val="24"/>
          <w:szCs w:val="24"/>
        </w:rPr>
        <w:t>Заключение</w:t>
      </w:r>
      <w:bookmarkEnd w:id="2"/>
      <w:bookmarkEnd w:id="3"/>
    </w:p>
    <w:p w:rsidR="00545608" w:rsidRPr="00437BE3" w:rsidRDefault="00545608"/>
    <w:p w:rsidR="00B968DA" w:rsidRPr="00437BE3" w:rsidRDefault="00B968DA" w:rsidP="00B968DA">
      <w:pPr>
        <w:spacing w:line="360" w:lineRule="auto"/>
        <w:ind w:firstLine="720"/>
        <w:jc w:val="both"/>
      </w:pPr>
      <w:r w:rsidRPr="00437BE3">
        <w:t xml:space="preserve">Международный бизнес базируется на возможности извлечения выгод из преимуществ межстрановых деловых операций, он во многом схож с национальным бизнесом, однако имеются и существенные различия, которые необходимо принимать во внимание для успешной реализации международных стратегий. </w:t>
      </w:r>
    </w:p>
    <w:p w:rsidR="00B968DA" w:rsidRPr="00437BE3" w:rsidRDefault="00B968DA" w:rsidP="00B968DA">
      <w:pPr>
        <w:pStyle w:val="a5"/>
        <w:spacing w:before="0" w:beforeAutospacing="0" w:after="0" w:afterAutospacing="0" w:line="360" w:lineRule="auto"/>
        <w:ind w:firstLine="720"/>
        <w:jc w:val="both"/>
      </w:pPr>
      <w:r w:rsidRPr="00437BE3">
        <w:t>Главная проблема — преодоление различий национальных культур, которые проявляются в особенностях ведения дела. В качестве примера можно вспомнить тот факт, что во многих восточных компаниях сильно развита семейственность ведения бизнеса. В крупных корейских компаниях, например, преобладает формальный подход: высшее руководство специально дистанцируется от сотрудников компании, поэтому все вопросы принято решать непосредственно с линейным начальством.</w:t>
      </w:r>
    </w:p>
    <w:p w:rsidR="00B968DA" w:rsidRPr="00437BE3" w:rsidRDefault="00B968DA" w:rsidP="00B968DA">
      <w:pPr>
        <w:pStyle w:val="a5"/>
        <w:spacing w:before="0" w:beforeAutospacing="0" w:after="0" w:afterAutospacing="0" w:line="360" w:lineRule="auto"/>
        <w:ind w:firstLine="720"/>
        <w:jc w:val="both"/>
      </w:pPr>
      <w:r w:rsidRPr="00437BE3">
        <w:rPr>
          <w:bCs/>
        </w:rPr>
        <w:t>Важнейшей характеристикой</w:t>
      </w:r>
      <w:r w:rsidRPr="00437BE3">
        <w:t xml:space="preserve"> национальной культуры, которую необходимо учитывать при ведении бизнеса в стране, является преобладание в культуре </w:t>
      </w:r>
      <w:r w:rsidRPr="00437BE3">
        <w:rPr>
          <w:iCs/>
        </w:rPr>
        <w:t>индивидуализма</w:t>
      </w:r>
      <w:r w:rsidRPr="00437BE3">
        <w:t xml:space="preserve"> или </w:t>
      </w:r>
      <w:r w:rsidRPr="00437BE3">
        <w:rPr>
          <w:iCs/>
        </w:rPr>
        <w:t>коллективизма</w:t>
      </w:r>
      <w:r w:rsidRPr="00437BE3">
        <w:t xml:space="preserve">. При таком подходе не только прошлую, но и настоящую культуру, очевидно, было бы отнести к коллективистскому типу, что имеет важное следствие: современная </w:t>
      </w:r>
      <w:r w:rsidR="008241FA">
        <w:t>страна</w:t>
      </w:r>
      <w:r w:rsidRPr="00437BE3">
        <w:t xml:space="preserve"> по-прежнему живет в условиях преимущественно </w:t>
      </w:r>
      <w:r w:rsidRPr="00437BE3">
        <w:rPr>
          <w:iCs/>
        </w:rPr>
        <w:t xml:space="preserve">внешней детерминации поведения </w:t>
      </w:r>
      <w:r w:rsidRPr="00437BE3">
        <w:t>индивида, и молодежь, к сожалению, не является из этого исключением</w:t>
      </w:r>
      <w:r w:rsidRPr="00437BE3">
        <w:rPr>
          <w:rStyle w:val="a8"/>
        </w:rPr>
        <w:footnoteReference w:id="1"/>
      </w:r>
      <w:r w:rsidRPr="00437BE3">
        <w:t xml:space="preserve">. </w:t>
      </w:r>
    </w:p>
    <w:p w:rsidR="00B968DA" w:rsidRPr="00437BE3" w:rsidRDefault="00B968DA" w:rsidP="00B968DA">
      <w:pPr>
        <w:pStyle w:val="a5"/>
        <w:spacing w:before="0" w:beforeAutospacing="0" w:after="0" w:afterAutospacing="0" w:line="360" w:lineRule="auto"/>
        <w:ind w:firstLine="720"/>
        <w:jc w:val="both"/>
      </w:pPr>
      <w:r w:rsidRPr="00437BE3">
        <w:t>Международный бизнес работает в разных культурах, поэтому одни и те же формальные параметры начала бизнеса (объем привлеченного капитала, численность служащих, производственные фонды и т. п.) могут в разной культурной среде давать различные результаты. Особенно это различие важно для бизнеса и для выхода бизнеса на международный рынок, так как опыт международной деятельности здесь ограничен относительно узкими временными рамками.</w:t>
      </w:r>
    </w:p>
    <w:p w:rsidR="00B968DA" w:rsidRPr="00437BE3" w:rsidRDefault="00E968A1" w:rsidP="00E968A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223939878"/>
      <w:bookmarkStart w:id="5" w:name="_Toc223939992"/>
      <w:r w:rsidRPr="00437BE3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  <w:bookmarkEnd w:id="4"/>
      <w:bookmarkEnd w:id="5"/>
    </w:p>
    <w:p w:rsidR="00B968DA" w:rsidRPr="00437BE3" w:rsidRDefault="00B968DA" w:rsidP="00B968DA">
      <w:pPr>
        <w:pStyle w:val="a5"/>
        <w:spacing w:before="0" w:beforeAutospacing="0" w:after="0" w:afterAutospacing="0" w:line="360" w:lineRule="auto"/>
        <w:ind w:firstLine="720"/>
        <w:jc w:val="both"/>
        <w:rPr>
          <w:b/>
        </w:rPr>
      </w:pPr>
    </w:p>
    <w:p w:rsidR="00D83418" w:rsidRPr="00437BE3" w:rsidRDefault="00D83418" w:rsidP="00D83418">
      <w:pPr>
        <w:numPr>
          <w:ilvl w:val="0"/>
          <w:numId w:val="27"/>
        </w:numPr>
        <w:spacing w:line="360" w:lineRule="auto"/>
        <w:jc w:val="both"/>
      </w:pPr>
      <w:r w:rsidRPr="00437BE3">
        <w:t>Белорусов С.À. Международный менеджмент: Учеб. Пособ. М.: Юристъ, -2000. -С. 98.</w:t>
      </w:r>
    </w:p>
    <w:p w:rsidR="00D83418" w:rsidRPr="00437BE3" w:rsidRDefault="00D83418" w:rsidP="00D83418">
      <w:pPr>
        <w:numPr>
          <w:ilvl w:val="0"/>
          <w:numId w:val="27"/>
        </w:numPr>
        <w:spacing w:line="360" w:lineRule="auto"/>
        <w:jc w:val="both"/>
        <w:rPr>
          <w:color w:val="000000"/>
        </w:rPr>
      </w:pPr>
      <w:r w:rsidRPr="00437BE3">
        <w:rPr>
          <w:color w:val="000000"/>
        </w:rPr>
        <w:t>Зуб А. Т. Стратегический менеджмент: Теория и практика: Учеб</w:t>
      </w:r>
      <w:r w:rsidRPr="00437BE3">
        <w:rPr>
          <w:color w:val="000000"/>
        </w:rPr>
        <w:softHyphen/>
        <w:t xml:space="preserve">ное пособие для вузов. — </w:t>
      </w:r>
      <w:r w:rsidRPr="00437BE3">
        <w:rPr>
          <w:color w:val="000000"/>
          <w:lang w:val="en-US"/>
        </w:rPr>
        <w:t>M</w:t>
      </w:r>
      <w:r w:rsidRPr="00437BE3">
        <w:rPr>
          <w:color w:val="000000"/>
        </w:rPr>
        <w:t>.: Аспект Пресс, 2002. — С.109.</w:t>
      </w:r>
    </w:p>
    <w:p w:rsidR="00D83418" w:rsidRPr="00437BE3" w:rsidRDefault="00D83418" w:rsidP="00D83418">
      <w:pPr>
        <w:numPr>
          <w:ilvl w:val="0"/>
          <w:numId w:val="27"/>
        </w:numPr>
        <w:spacing w:line="360" w:lineRule="auto"/>
        <w:jc w:val="both"/>
      </w:pPr>
      <w:r w:rsidRPr="00437BE3">
        <w:t>Искренко Э.В. Международный бизнес: Учеб,-метод. комплекс/ науч. ред. О.А. Ломовцева. – Волгоград: Изд-во ВолГУ, -2003, -С.112, 137, 148.</w:t>
      </w:r>
    </w:p>
    <w:p w:rsidR="00D83418" w:rsidRPr="00437BE3" w:rsidRDefault="00D83418" w:rsidP="00D83418">
      <w:pPr>
        <w:numPr>
          <w:ilvl w:val="0"/>
          <w:numId w:val="27"/>
        </w:numPr>
        <w:spacing w:line="360" w:lineRule="auto"/>
        <w:jc w:val="both"/>
      </w:pPr>
      <w:r w:rsidRPr="00437BE3">
        <w:t>Искренко Э.В. Международный маркетинг: учеб.-метод. пособ.:(для слуш. Программы «Маркетинг»).- Волгоград: изд-во ВолГУ, -2004. –С.55.</w:t>
      </w:r>
    </w:p>
    <w:p w:rsidR="00D83418" w:rsidRPr="00437BE3" w:rsidRDefault="00D83418" w:rsidP="00D83418">
      <w:pPr>
        <w:numPr>
          <w:ilvl w:val="0"/>
          <w:numId w:val="27"/>
        </w:numPr>
        <w:spacing w:line="360" w:lineRule="auto"/>
        <w:jc w:val="both"/>
        <w:rPr>
          <w:color w:val="000000"/>
        </w:rPr>
      </w:pPr>
      <w:r w:rsidRPr="00437BE3">
        <w:rPr>
          <w:color w:val="000000"/>
        </w:rPr>
        <w:t>Лекарев С.В., Порк В.А. Бизнес и безопасность / Под науч. ред. А.И. Гурова, Б.С. Тетерина.-М.: ЦКСИиМ: Ягуар, -1995.-336 с.</w:t>
      </w:r>
    </w:p>
    <w:p w:rsidR="00D83418" w:rsidRPr="00437BE3" w:rsidRDefault="00D83418" w:rsidP="00D83418">
      <w:pPr>
        <w:numPr>
          <w:ilvl w:val="0"/>
          <w:numId w:val="27"/>
        </w:numPr>
        <w:spacing w:line="360" w:lineRule="auto"/>
        <w:jc w:val="both"/>
      </w:pPr>
      <w:r w:rsidRPr="00437BE3">
        <w:t>Междисциплинарный словарь по менеджменту / Общ. ред. С.П. Мясоедова.-М.: Дело, 2005.- С.45.</w:t>
      </w:r>
    </w:p>
    <w:p w:rsidR="00D83418" w:rsidRPr="00437BE3" w:rsidRDefault="00D83418" w:rsidP="00D83418">
      <w:pPr>
        <w:numPr>
          <w:ilvl w:val="0"/>
          <w:numId w:val="27"/>
        </w:numPr>
        <w:spacing w:line="360" w:lineRule="auto"/>
        <w:jc w:val="both"/>
        <w:rPr>
          <w:rStyle w:val="a6"/>
          <w:i w:val="0"/>
          <w:color w:val="000000"/>
        </w:rPr>
      </w:pPr>
      <w:r w:rsidRPr="00437BE3">
        <w:rPr>
          <w:rStyle w:val="a6"/>
          <w:i w:val="0"/>
          <w:color w:val="000000"/>
        </w:rPr>
        <w:t>Международный менеджмент: Учебник для ВУЗов. 2-е изд. / С. Пивоваров, Д. Баркан, Л. Тарасевич, А. Майзель - СПб: Питер, -2002. - 576 с.</w:t>
      </w:r>
    </w:p>
    <w:p w:rsidR="00D83418" w:rsidRPr="00437BE3" w:rsidRDefault="00D83418" w:rsidP="00D83418">
      <w:pPr>
        <w:numPr>
          <w:ilvl w:val="0"/>
          <w:numId w:val="27"/>
        </w:numPr>
        <w:spacing w:line="360" w:lineRule="auto"/>
        <w:jc w:val="both"/>
      </w:pPr>
      <w:r w:rsidRPr="00437BE3">
        <w:t>Новокшонова Л.В., Трифонов Ю.В. Мировое хозяйство: Учеб. пособ. М.: Юристъ, -2000. -С. 51.</w:t>
      </w:r>
    </w:p>
    <w:p w:rsidR="00D83418" w:rsidRPr="00437BE3" w:rsidRDefault="00D83418" w:rsidP="00D83418">
      <w:pPr>
        <w:numPr>
          <w:ilvl w:val="0"/>
          <w:numId w:val="27"/>
        </w:numPr>
        <w:spacing w:line="360" w:lineRule="auto"/>
        <w:jc w:val="both"/>
      </w:pPr>
      <w:r w:rsidRPr="00437BE3">
        <w:t>Новый экономический и юридический словарь / А.Н. Азрилиян, О.М. Азрилиян, Е.В. Калашникова, О.В. Квардакова.; Под ред. А.Н. Азрилияна.-М.: Институт новой экономики, -2003.-1088 с</w:t>
      </w:r>
    </w:p>
    <w:p w:rsidR="00D83418" w:rsidRPr="00437BE3" w:rsidRDefault="00D83418" w:rsidP="00D83418">
      <w:pPr>
        <w:numPr>
          <w:ilvl w:val="0"/>
          <w:numId w:val="27"/>
        </w:numPr>
        <w:spacing w:line="360" w:lineRule="auto"/>
        <w:jc w:val="both"/>
      </w:pPr>
      <w:r w:rsidRPr="00437BE3">
        <w:t>Волкогонова О.Д., Малов А.В., Панина Е.М. Представления современной вузовской молодежи о будущем // Мир России. -2002. -Т.11. -№ 4. -С.162.</w:t>
      </w:r>
    </w:p>
    <w:p w:rsidR="005C6D70" w:rsidRPr="00437BE3" w:rsidRDefault="005C6D70" w:rsidP="005C6D70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Toc223939879"/>
      <w:bookmarkStart w:id="7" w:name="_Toc223939993"/>
      <w:r w:rsidRPr="00437BE3">
        <w:rPr>
          <w:rFonts w:ascii="Times New Roman" w:hAnsi="Times New Roman" w:cs="Times New Roman"/>
          <w:sz w:val="24"/>
          <w:szCs w:val="24"/>
        </w:rPr>
        <w:t>Приложения</w:t>
      </w:r>
      <w:bookmarkEnd w:id="6"/>
      <w:bookmarkEnd w:id="7"/>
    </w:p>
    <w:p w:rsidR="00C43AE4" w:rsidRPr="00437BE3" w:rsidRDefault="005C6D70" w:rsidP="00C43AE4">
      <w:pPr>
        <w:pStyle w:val="2"/>
        <w:ind w:firstLine="72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8" w:name="_Toc223939880"/>
      <w:bookmarkStart w:id="9" w:name="_Toc223939994"/>
      <w:r w:rsidRPr="00437BE3">
        <w:rPr>
          <w:rFonts w:ascii="Times New Roman" w:hAnsi="Times New Roman" w:cs="Times New Roman"/>
          <w:b w:val="0"/>
          <w:i w:val="0"/>
          <w:sz w:val="24"/>
          <w:szCs w:val="24"/>
        </w:rPr>
        <w:t>Приложение 1</w:t>
      </w:r>
      <w:r w:rsidR="00C43AE4" w:rsidRPr="00437BE3">
        <w:rPr>
          <w:rFonts w:ascii="Times New Roman" w:hAnsi="Times New Roman" w:cs="Times New Roman"/>
          <w:b w:val="0"/>
          <w:i w:val="0"/>
          <w:sz w:val="24"/>
          <w:szCs w:val="24"/>
        </w:rPr>
        <w:t>. Преимущества и недостатки различных моделей вхождения на зарубежный рынок</w:t>
      </w:r>
      <w:bookmarkEnd w:id="8"/>
      <w:bookmarkEnd w:id="9"/>
    </w:p>
    <w:p w:rsidR="00C43AE4" w:rsidRPr="00437BE3" w:rsidRDefault="00C43AE4" w:rsidP="00C43AE4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bookmarkStart w:id="10" w:name="_Toc223939881"/>
      <w:bookmarkStart w:id="11" w:name="_Toc223939995"/>
      <w:r w:rsidRPr="00437BE3">
        <w:rPr>
          <w:rFonts w:ascii="Times New Roman" w:hAnsi="Times New Roman" w:cs="Times New Roman"/>
          <w:b w:val="0"/>
          <w:i w:val="0"/>
          <w:sz w:val="24"/>
          <w:szCs w:val="24"/>
        </w:rPr>
        <w:t>Приложение 2 . Алгоритм принятия решения о способе вхождения компании на зарубежный рынок</w:t>
      </w:r>
      <w:bookmarkEnd w:id="10"/>
      <w:bookmarkEnd w:id="11"/>
    </w:p>
    <w:p w:rsidR="00C43AE4" w:rsidRDefault="00C43AE4" w:rsidP="00C43AE4">
      <w:pPr>
        <w:rPr>
          <w:sz w:val="28"/>
          <w:szCs w:val="28"/>
        </w:rPr>
      </w:pPr>
    </w:p>
    <w:p w:rsidR="005C6D70" w:rsidRDefault="005C6D70" w:rsidP="00C43AE4">
      <w:pPr>
        <w:ind w:firstLine="540"/>
      </w:pPr>
    </w:p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5C6D70" w:rsidRDefault="005C6D70" w:rsidP="00B968DA"/>
    <w:p w:rsidR="00B968DA" w:rsidRPr="00E4492A" w:rsidRDefault="00B968DA">
      <w:pPr>
        <w:rPr>
          <w:sz w:val="28"/>
          <w:szCs w:val="28"/>
        </w:rPr>
      </w:pPr>
      <w:bookmarkStart w:id="12" w:name="_GoBack"/>
      <w:bookmarkEnd w:id="12"/>
    </w:p>
    <w:sectPr w:rsidR="00B968DA" w:rsidRPr="00E4492A" w:rsidSect="00770B1B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68D" w:rsidRDefault="003721B0">
      <w:r>
        <w:separator/>
      </w:r>
    </w:p>
  </w:endnote>
  <w:endnote w:type="continuationSeparator" w:id="0">
    <w:p w:rsidR="00FF668D" w:rsidRDefault="0037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E3" w:rsidRDefault="00437BE3" w:rsidP="00770B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7BE3" w:rsidRDefault="00437BE3" w:rsidP="00770B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BE3" w:rsidRDefault="00437BE3" w:rsidP="00770B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5F17">
      <w:rPr>
        <w:rStyle w:val="a4"/>
        <w:noProof/>
      </w:rPr>
      <w:t>2</w:t>
    </w:r>
    <w:r>
      <w:rPr>
        <w:rStyle w:val="a4"/>
      </w:rPr>
      <w:fldChar w:fldCharType="end"/>
    </w:r>
  </w:p>
  <w:p w:rsidR="00437BE3" w:rsidRDefault="00437BE3" w:rsidP="00770B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68D" w:rsidRDefault="003721B0">
      <w:r>
        <w:separator/>
      </w:r>
    </w:p>
  </w:footnote>
  <w:footnote w:type="continuationSeparator" w:id="0">
    <w:p w:rsidR="00FF668D" w:rsidRDefault="003721B0">
      <w:r>
        <w:continuationSeparator/>
      </w:r>
    </w:p>
  </w:footnote>
  <w:footnote w:id="1">
    <w:p w:rsidR="00437BE3" w:rsidRPr="00D83418" w:rsidRDefault="00437BE3" w:rsidP="00D83418">
      <w:pPr>
        <w:rPr>
          <w:sz w:val="20"/>
          <w:szCs w:val="20"/>
        </w:rPr>
      </w:pPr>
      <w:r w:rsidRPr="00D83418">
        <w:rPr>
          <w:rStyle w:val="a8"/>
          <w:sz w:val="20"/>
          <w:szCs w:val="20"/>
        </w:rPr>
        <w:footnoteRef/>
      </w:r>
      <w:r w:rsidRPr="00D83418">
        <w:rPr>
          <w:sz w:val="20"/>
          <w:szCs w:val="20"/>
        </w:rPr>
        <w:t xml:space="preserve"> Волкогонова О.Д., Малов А.В., Панина Е.М. Представления современной вузовской молодежи о будущем // Мир России. -2002. -Т.11. -№ 4. -С.162.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BFE"/>
    <w:multiLevelType w:val="hybridMultilevel"/>
    <w:tmpl w:val="4F0CE5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30B7186"/>
    <w:multiLevelType w:val="hybridMultilevel"/>
    <w:tmpl w:val="F42E3E3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2EE7192"/>
    <w:multiLevelType w:val="hybridMultilevel"/>
    <w:tmpl w:val="3E6ACD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7D16D21"/>
    <w:multiLevelType w:val="multilevel"/>
    <w:tmpl w:val="9284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55248"/>
    <w:multiLevelType w:val="hybridMultilevel"/>
    <w:tmpl w:val="974E13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ADE68CF"/>
    <w:multiLevelType w:val="hybridMultilevel"/>
    <w:tmpl w:val="E6DC4A58"/>
    <w:lvl w:ilvl="0" w:tplc="8F4CEDF8">
      <w:start w:val="1"/>
      <w:numFmt w:val="decimal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6">
    <w:nsid w:val="23105296"/>
    <w:multiLevelType w:val="hybridMultilevel"/>
    <w:tmpl w:val="30E8AE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57A469F"/>
    <w:multiLevelType w:val="hybridMultilevel"/>
    <w:tmpl w:val="1CE607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5BA6D04"/>
    <w:multiLevelType w:val="multilevel"/>
    <w:tmpl w:val="EF38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F656DB"/>
    <w:multiLevelType w:val="multilevel"/>
    <w:tmpl w:val="9284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5140F6"/>
    <w:multiLevelType w:val="multilevel"/>
    <w:tmpl w:val="9284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347BF8"/>
    <w:multiLevelType w:val="multilevel"/>
    <w:tmpl w:val="9284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34237"/>
    <w:multiLevelType w:val="multilevel"/>
    <w:tmpl w:val="9284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1D16FF"/>
    <w:multiLevelType w:val="multilevel"/>
    <w:tmpl w:val="9284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626DA0"/>
    <w:multiLevelType w:val="multilevel"/>
    <w:tmpl w:val="9284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23305E"/>
    <w:multiLevelType w:val="hybridMultilevel"/>
    <w:tmpl w:val="7772B3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E2E7AC4"/>
    <w:multiLevelType w:val="hybridMultilevel"/>
    <w:tmpl w:val="2A7C4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084768"/>
    <w:multiLevelType w:val="hybridMultilevel"/>
    <w:tmpl w:val="6E74DC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7871006"/>
    <w:multiLevelType w:val="hybridMultilevel"/>
    <w:tmpl w:val="BA0E40CA"/>
    <w:lvl w:ilvl="0" w:tplc="865AC756">
      <w:start w:val="1"/>
      <w:numFmt w:val="decimal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9">
    <w:nsid w:val="61387592"/>
    <w:multiLevelType w:val="hybridMultilevel"/>
    <w:tmpl w:val="62724E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62D55D62"/>
    <w:multiLevelType w:val="hybridMultilevel"/>
    <w:tmpl w:val="6016BA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6870FDD"/>
    <w:multiLevelType w:val="multilevel"/>
    <w:tmpl w:val="9284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D111F9"/>
    <w:multiLevelType w:val="hybridMultilevel"/>
    <w:tmpl w:val="538CAC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3FB3087"/>
    <w:multiLevelType w:val="multilevel"/>
    <w:tmpl w:val="9284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381B8A"/>
    <w:multiLevelType w:val="multilevel"/>
    <w:tmpl w:val="9284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7A51A9"/>
    <w:multiLevelType w:val="hybridMultilevel"/>
    <w:tmpl w:val="3288E8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C00582F"/>
    <w:multiLevelType w:val="hybridMultilevel"/>
    <w:tmpl w:val="8902B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873613"/>
    <w:multiLevelType w:val="multilevel"/>
    <w:tmpl w:val="5832D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4"/>
  </w:num>
  <w:num w:numId="5">
    <w:abstractNumId w:val="23"/>
  </w:num>
  <w:num w:numId="6">
    <w:abstractNumId w:val="24"/>
  </w:num>
  <w:num w:numId="7">
    <w:abstractNumId w:val="11"/>
  </w:num>
  <w:num w:numId="8">
    <w:abstractNumId w:val="9"/>
  </w:num>
  <w:num w:numId="9">
    <w:abstractNumId w:val="12"/>
  </w:num>
  <w:num w:numId="10">
    <w:abstractNumId w:val="27"/>
  </w:num>
  <w:num w:numId="11">
    <w:abstractNumId w:val="13"/>
  </w:num>
  <w:num w:numId="12">
    <w:abstractNumId w:val="20"/>
  </w:num>
  <w:num w:numId="13">
    <w:abstractNumId w:val="3"/>
  </w:num>
  <w:num w:numId="14">
    <w:abstractNumId w:val="25"/>
  </w:num>
  <w:num w:numId="15">
    <w:abstractNumId w:val="2"/>
  </w:num>
  <w:num w:numId="16">
    <w:abstractNumId w:val="1"/>
  </w:num>
  <w:num w:numId="17">
    <w:abstractNumId w:val="5"/>
  </w:num>
  <w:num w:numId="18">
    <w:abstractNumId w:val="15"/>
  </w:num>
  <w:num w:numId="19">
    <w:abstractNumId w:val="7"/>
  </w:num>
  <w:num w:numId="20">
    <w:abstractNumId w:val="6"/>
  </w:num>
  <w:num w:numId="21">
    <w:abstractNumId w:val="4"/>
  </w:num>
  <w:num w:numId="22">
    <w:abstractNumId w:val="19"/>
  </w:num>
  <w:num w:numId="23">
    <w:abstractNumId w:val="18"/>
  </w:num>
  <w:num w:numId="24">
    <w:abstractNumId w:val="22"/>
  </w:num>
  <w:num w:numId="25">
    <w:abstractNumId w:val="0"/>
  </w:num>
  <w:num w:numId="26">
    <w:abstractNumId w:val="17"/>
  </w:num>
  <w:num w:numId="27">
    <w:abstractNumId w:val="1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137"/>
    <w:rsid w:val="0001673D"/>
    <w:rsid w:val="000239AA"/>
    <w:rsid w:val="00041148"/>
    <w:rsid w:val="00041522"/>
    <w:rsid w:val="000529E4"/>
    <w:rsid w:val="00072819"/>
    <w:rsid w:val="00072953"/>
    <w:rsid w:val="000A0CAA"/>
    <w:rsid w:val="000B3D8D"/>
    <w:rsid w:val="000C2F2D"/>
    <w:rsid w:val="000C600F"/>
    <w:rsid w:val="000C7516"/>
    <w:rsid w:val="000D1137"/>
    <w:rsid w:val="00105237"/>
    <w:rsid w:val="0011389D"/>
    <w:rsid w:val="0012106B"/>
    <w:rsid w:val="001270F5"/>
    <w:rsid w:val="00127E9C"/>
    <w:rsid w:val="00164AF9"/>
    <w:rsid w:val="001656F3"/>
    <w:rsid w:val="00176C30"/>
    <w:rsid w:val="00182198"/>
    <w:rsid w:val="001A0928"/>
    <w:rsid w:val="001B0D67"/>
    <w:rsid w:val="001B3D59"/>
    <w:rsid w:val="001F5770"/>
    <w:rsid w:val="00206A11"/>
    <w:rsid w:val="00243FE4"/>
    <w:rsid w:val="00254080"/>
    <w:rsid w:val="002673EA"/>
    <w:rsid w:val="002B6E29"/>
    <w:rsid w:val="002E7A65"/>
    <w:rsid w:val="00312A22"/>
    <w:rsid w:val="00321BA7"/>
    <w:rsid w:val="00331383"/>
    <w:rsid w:val="00331C3D"/>
    <w:rsid w:val="00332A9F"/>
    <w:rsid w:val="00357B41"/>
    <w:rsid w:val="003721B0"/>
    <w:rsid w:val="00376CBC"/>
    <w:rsid w:val="00384231"/>
    <w:rsid w:val="003B41ED"/>
    <w:rsid w:val="003C3F41"/>
    <w:rsid w:val="003C5432"/>
    <w:rsid w:val="003C5CC8"/>
    <w:rsid w:val="003F20D0"/>
    <w:rsid w:val="003F3512"/>
    <w:rsid w:val="003F35D6"/>
    <w:rsid w:val="00400058"/>
    <w:rsid w:val="00417BC4"/>
    <w:rsid w:val="00422277"/>
    <w:rsid w:val="004253FD"/>
    <w:rsid w:val="00437BE3"/>
    <w:rsid w:val="00462306"/>
    <w:rsid w:val="004756E9"/>
    <w:rsid w:val="00494724"/>
    <w:rsid w:val="004A2373"/>
    <w:rsid w:val="004B7001"/>
    <w:rsid w:val="00537925"/>
    <w:rsid w:val="00545608"/>
    <w:rsid w:val="005665A8"/>
    <w:rsid w:val="00582F16"/>
    <w:rsid w:val="005A0226"/>
    <w:rsid w:val="005A34F2"/>
    <w:rsid w:val="005C2E71"/>
    <w:rsid w:val="005C6D70"/>
    <w:rsid w:val="0060273B"/>
    <w:rsid w:val="00643160"/>
    <w:rsid w:val="006855D7"/>
    <w:rsid w:val="006B53A2"/>
    <w:rsid w:val="006C468B"/>
    <w:rsid w:val="006E0FC2"/>
    <w:rsid w:val="006E76A2"/>
    <w:rsid w:val="006E7FEE"/>
    <w:rsid w:val="006F7584"/>
    <w:rsid w:val="00732F7A"/>
    <w:rsid w:val="00770B1B"/>
    <w:rsid w:val="00775CA3"/>
    <w:rsid w:val="00776F70"/>
    <w:rsid w:val="00783082"/>
    <w:rsid w:val="00791934"/>
    <w:rsid w:val="00797C65"/>
    <w:rsid w:val="007A5663"/>
    <w:rsid w:val="007C6D32"/>
    <w:rsid w:val="007F2AAB"/>
    <w:rsid w:val="00810FCA"/>
    <w:rsid w:val="008113CF"/>
    <w:rsid w:val="008241FA"/>
    <w:rsid w:val="0083215A"/>
    <w:rsid w:val="00843BD1"/>
    <w:rsid w:val="00845920"/>
    <w:rsid w:val="0085261B"/>
    <w:rsid w:val="008625A7"/>
    <w:rsid w:val="0086325E"/>
    <w:rsid w:val="00882E35"/>
    <w:rsid w:val="0089414D"/>
    <w:rsid w:val="008C13BB"/>
    <w:rsid w:val="008D2472"/>
    <w:rsid w:val="008E3707"/>
    <w:rsid w:val="008E7A8C"/>
    <w:rsid w:val="008F5F17"/>
    <w:rsid w:val="009072EF"/>
    <w:rsid w:val="009108D8"/>
    <w:rsid w:val="00924F87"/>
    <w:rsid w:val="00930F1E"/>
    <w:rsid w:val="009853D5"/>
    <w:rsid w:val="00A336FE"/>
    <w:rsid w:val="00A575F5"/>
    <w:rsid w:val="00A957BF"/>
    <w:rsid w:val="00AB07EF"/>
    <w:rsid w:val="00AB6A08"/>
    <w:rsid w:val="00AC3D01"/>
    <w:rsid w:val="00AE16C5"/>
    <w:rsid w:val="00AE3DA4"/>
    <w:rsid w:val="00AE5215"/>
    <w:rsid w:val="00B12F33"/>
    <w:rsid w:val="00B377DC"/>
    <w:rsid w:val="00B470A6"/>
    <w:rsid w:val="00B65246"/>
    <w:rsid w:val="00B7165C"/>
    <w:rsid w:val="00B74448"/>
    <w:rsid w:val="00B77F14"/>
    <w:rsid w:val="00B90CE7"/>
    <w:rsid w:val="00B968DA"/>
    <w:rsid w:val="00BA0A7F"/>
    <w:rsid w:val="00BB4D41"/>
    <w:rsid w:val="00BE0A1C"/>
    <w:rsid w:val="00C43AE4"/>
    <w:rsid w:val="00C54484"/>
    <w:rsid w:val="00C6605F"/>
    <w:rsid w:val="00C91A83"/>
    <w:rsid w:val="00C97736"/>
    <w:rsid w:val="00CA481B"/>
    <w:rsid w:val="00CB462F"/>
    <w:rsid w:val="00CC1011"/>
    <w:rsid w:val="00CC7AAB"/>
    <w:rsid w:val="00CD370C"/>
    <w:rsid w:val="00CE3E79"/>
    <w:rsid w:val="00CF211B"/>
    <w:rsid w:val="00D06FC6"/>
    <w:rsid w:val="00D32926"/>
    <w:rsid w:val="00D33288"/>
    <w:rsid w:val="00D41993"/>
    <w:rsid w:val="00D4521F"/>
    <w:rsid w:val="00D700DA"/>
    <w:rsid w:val="00D738F3"/>
    <w:rsid w:val="00D83418"/>
    <w:rsid w:val="00D86EA1"/>
    <w:rsid w:val="00D90CDE"/>
    <w:rsid w:val="00DB75BF"/>
    <w:rsid w:val="00DC17BD"/>
    <w:rsid w:val="00DC7070"/>
    <w:rsid w:val="00DE111D"/>
    <w:rsid w:val="00DE5E9D"/>
    <w:rsid w:val="00E00920"/>
    <w:rsid w:val="00E046DF"/>
    <w:rsid w:val="00E04F31"/>
    <w:rsid w:val="00E21528"/>
    <w:rsid w:val="00E256BE"/>
    <w:rsid w:val="00E4492A"/>
    <w:rsid w:val="00E53C61"/>
    <w:rsid w:val="00E968A1"/>
    <w:rsid w:val="00E97D22"/>
    <w:rsid w:val="00EA080B"/>
    <w:rsid w:val="00EB1E37"/>
    <w:rsid w:val="00EB4970"/>
    <w:rsid w:val="00EC22BF"/>
    <w:rsid w:val="00ED2D69"/>
    <w:rsid w:val="00ED3FCE"/>
    <w:rsid w:val="00F04F52"/>
    <w:rsid w:val="00F1664A"/>
    <w:rsid w:val="00F70DDE"/>
    <w:rsid w:val="00F7148C"/>
    <w:rsid w:val="00F853F2"/>
    <w:rsid w:val="00F9507B"/>
    <w:rsid w:val="00FD1560"/>
    <w:rsid w:val="00FE4CC2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065E5-0B5D-4775-ABD7-E7038509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70B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F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B6A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70B1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70B1B"/>
  </w:style>
  <w:style w:type="character" w:customStyle="1" w:styleId="noncited1">
    <w:name w:val="noncited1"/>
    <w:basedOn w:val="a0"/>
    <w:rsid w:val="00AE5215"/>
    <w:rPr>
      <w:vanish w:val="0"/>
      <w:webHidden w:val="0"/>
      <w:specVanish w:val="0"/>
    </w:rPr>
  </w:style>
  <w:style w:type="paragraph" w:styleId="a5">
    <w:name w:val="Normal (Web)"/>
    <w:basedOn w:val="a"/>
    <w:rsid w:val="00422277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422277"/>
    <w:rPr>
      <w:i/>
      <w:iCs/>
    </w:rPr>
  </w:style>
  <w:style w:type="paragraph" w:styleId="a7">
    <w:name w:val="footnote text"/>
    <w:basedOn w:val="a"/>
    <w:semiHidden/>
    <w:rsid w:val="0060273B"/>
    <w:rPr>
      <w:sz w:val="20"/>
      <w:szCs w:val="20"/>
    </w:rPr>
  </w:style>
  <w:style w:type="character" w:styleId="a8">
    <w:name w:val="footnote reference"/>
    <w:basedOn w:val="a0"/>
    <w:semiHidden/>
    <w:rsid w:val="0060273B"/>
    <w:rPr>
      <w:vertAlign w:val="superscript"/>
    </w:rPr>
  </w:style>
  <w:style w:type="character" w:styleId="a9">
    <w:name w:val="Hyperlink"/>
    <w:basedOn w:val="a0"/>
    <w:rsid w:val="00AE16C5"/>
    <w:rPr>
      <w:b/>
      <w:bCs/>
      <w:strike w:val="0"/>
      <w:dstrike w:val="0"/>
      <w:color w:val="339900"/>
      <w:u w:val="none"/>
      <w:effect w:val="none"/>
    </w:rPr>
  </w:style>
  <w:style w:type="paragraph" w:styleId="HTML">
    <w:name w:val="HTML Preformatted"/>
    <w:basedOn w:val="a"/>
    <w:rsid w:val="00924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up1">
    <w:name w:val="up1"/>
    <w:basedOn w:val="a"/>
    <w:rsid w:val="00BB4D41"/>
    <w:pPr>
      <w:spacing w:after="100" w:afterAutospacing="1"/>
      <w:ind w:left="150" w:firstLine="375"/>
    </w:pPr>
    <w:rPr>
      <w:rFonts w:ascii="Arial" w:hAnsi="Arial" w:cs="Arial"/>
      <w:color w:val="000000"/>
    </w:rPr>
  </w:style>
  <w:style w:type="paragraph" w:styleId="10">
    <w:name w:val="toc 1"/>
    <w:basedOn w:val="a"/>
    <w:next w:val="a"/>
    <w:autoRedefine/>
    <w:semiHidden/>
    <w:rsid w:val="004253FD"/>
    <w:pPr>
      <w:spacing w:before="360"/>
    </w:pPr>
    <w:rPr>
      <w:rFonts w:ascii="Arial" w:hAnsi="Arial" w:cs="Arial"/>
      <w:b/>
      <w:bCs/>
      <w:caps/>
    </w:rPr>
  </w:style>
  <w:style w:type="paragraph" w:styleId="20">
    <w:name w:val="toc 2"/>
    <w:basedOn w:val="a"/>
    <w:next w:val="a"/>
    <w:autoRedefine/>
    <w:semiHidden/>
    <w:rsid w:val="004253FD"/>
    <w:pPr>
      <w:spacing w:before="240"/>
    </w:pPr>
    <w:rPr>
      <w:b/>
      <w:bCs/>
      <w:sz w:val="20"/>
      <w:szCs w:val="20"/>
    </w:rPr>
  </w:style>
  <w:style w:type="paragraph" w:styleId="30">
    <w:name w:val="toc 3"/>
    <w:basedOn w:val="a"/>
    <w:next w:val="a"/>
    <w:autoRedefine/>
    <w:semiHidden/>
    <w:rsid w:val="004253FD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4253FD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4253FD"/>
    <w:pP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4253FD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4253FD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4253FD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4253FD"/>
    <w:pPr>
      <w:ind w:left="168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86788">
      <w:bodyDiv w:val="1"/>
      <w:marLeft w:val="75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957">
      <w:bodyDiv w:val="1"/>
      <w:marLeft w:val="75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7888</CharactersWithSpaces>
  <SharedDoc>false</SharedDoc>
  <HLinks>
    <vt:vector size="126" baseType="variant">
      <vt:variant>
        <vt:i4>1835067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_Toc223939993</vt:lpwstr>
      </vt:variant>
      <vt:variant>
        <vt:i4>1835067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_Toc223939992</vt:lpwstr>
      </vt:variant>
      <vt:variant>
        <vt:i4>1835067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_Toc223939991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_Toc223939990</vt:lpwstr>
      </vt:variant>
      <vt:variant>
        <vt:i4>1900603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_Toc223939989</vt:lpwstr>
      </vt:variant>
      <vt:variant>
        <vt:i4>1900603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_Toc223939988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_Toc223939987</vt:lpwstr>
      </vt:variant>
      <vt:variant>
        <vt:i4>1900603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_Toc223939986</vt:lpwstr>
      </vt:variant>
      <vt:variant>
        <vt:i4>1900603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_Toc223939985</vt:lpwstr>
      </vt:variant>
      <vt:variant>
        <vt:i4>1900603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_Toc223939984</vt:lpwstr>
      </vt:variant>
      <vt:variant>
        <vt:i4>1900603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_Toc223939983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_Toc223939982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_Toc223939981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_Toc223939980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_Toc223939979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_Toc223939978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_Toc223939977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_Toc223939976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_Toc223939975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_Toc223939974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_Toc223939973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Irina</dc:creator>
  <cp:keywords/>
  <dc:description/>
  <cp:lastModifiedBy>Irina</cp:lastModifiedBy>
  <cp:revision>2</cp:revision>
  <cp:lastPrinted>2009-03-04T11:34:00Z</cp:lastPrinted>
  <dcterms:created xsi:type="dcterms:W3CDTF">2014-09-03T20:26:00Z</dcterms:created>
  <dcterms:modified xsi:type="dcterms:W3CDTF">2014-09-03T20:26:00Z</dcterms:modified>
</cp:coreProperties>
</file>