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22E" w:rsidRDefault="00AD622E" w:rsidP="00AD622E">
      <w:pPr>
        <w:jc w:val="center"/>
      </w:pPr>
      <w:r>
        <w:t>МОСКОВСКИЙ ГОСУДАРСТВЕННЫЙ ИНСТИТУТ</w:t>
      </w:r>
    </w:p>
    <w:p w:rsidR="00AD622E" w:rsidRDefault="00AD622E" w:rsidP="00AD622E">
      <w:pPr>
        <w:jc w:val="center"/>
      </w:pPr>
      <w:r>
        <w:t>РАДИОТЕХНИКИ, ЭЛЕКТРОНИКИ И АВТОМАТИКИ (ТУ)</w:t>
      </w:r>
    </w:p>
    <w:p w:rsidR="00AD622E" w:rsidRDefault="00AD622E" w:rsidP="00AD622E">
      <w:pPr>
        <w:jc w:val="center"/>
      </w:pPr>
    </w:p>
    <w:p w:rsidR="00AD622E" w:rsidRDefault="00AD622E" w:rsidP="00AD622E">
      <w:pPr>
        <w:jc w:val="center"/>
      </w:pPr>
    </w:p>
    <w:p w:rsidR="00AD622E" w:rsidRDefault="00AD622E" w:rsidP="00AD622E">
      <w:pPr>
        <w:jc w:val="center"/>
        <w:rPr>
          <w:lang w:val="en-US"/>
        </w:rPr>
      </w:pPr>
    </w:p>
    <w:p w:rsidR="00AD622E" w:rsidRPr="00AD622E" w:rsidRDefault="00AD622E" w:rsidP="00AD622E">
      <w:pPr>
        <w:jc w:val="center"/>
        <w:rPr>
          <w:lang w:val="en-US"/>
        </w:rPr>
      </w:pPr>
    </w:p>
    <w:p w:rsidR="00AD622E" w:rsidRDefault="00AD622E" w:rsidP="00AD622E">
      <w:pPr>
        <w:jc w:val="center"/>
      </w:pPr>
    </w:p>
    <w:p w:rsidR="00AD622E" w:rsidRDefault="00AD622E" w:rsidP="00AD622E">
      <w:pPr>
        <w:jc w:val="center"/>
      </w:pPr>
      <w:r>
        <w:t>Факультет</w:t>
      </w:r>
      <w:r w:rsidRPr="0008761A">
        <w:t>:</w:t>
      </w:r>
      <w:r>
        <w:t xml:space="preserve"> Кибернетики</w:t>
      </w:r>
    </w:p>
    <w:p w:rsidR="00AD622E" w:rsidRDefault="00AD622E" w:rsidP="00AD622E">
      <w:pPr>
        <w:jc w:val="center"/>
      </w:pPr>
      <w:r>
        <w:t>Кафедра</w:t>
      </w:r>
      <w:r w:rsidRPr="0008761A">
        <w:t>:</w:t>
      </w:r>
      <w:r>
        <w:t xml:space="preserve"> Биомедицинская Электроника</w:t>
      </w:r>
    </w:p>
    <w:p w:rsidR="00AD622E" w:rsidRDefault="00AD622E" w:rsidP="00AD622E">
      <w:pPr>
        <w:jc w:val="center"/>
      </w:pPr>
    </w:p>
    <w:p w:rsidR="00AD622E" w:rsidRDefault="00AD622E" w:rsidP="00AD622E">
      <w:pPr>
        <w:jc w:val="center"/>
      </w:pPr>
    </w:p>
    <w:p w:rsidR="00AD622E" w:rsidRDefault="00AD622E" w:rsidP="00AD622E">
      <w:pPr>
        <w:jc w:val="center"/>
      </w:pPr>
    </w:p>
    <w:p w:rsidR="00AD622E" w:rsidRDefault="00AD622E" w:rsidP="00AD622E">
      <w:pPr>
        <w:jc w:val="center"/>
      </w:pPr>
    </w:p>
    <w:p w:rsidR="00AD622E" w:rsidRDefault="00AD622E" w:rsidP="00AD622E">
      <w:pPr>
        <w:jc w:val="center"/>
      </w:pPr>
    </w:p>
    <w:p w:rsidR="00AD622E" w:rsidRDefault="00AD622E" w:rsidP="00AD622E">
      <w:pPr>
        <w:jc w:val="center"/>
      </w:pPr>
    </w:p>
    <w:p w:rsidR="00AD622E" w:rsidRDefault="00AD622E" w:rsidP="00AD622E">
      <w:pPr>
        <w:jc w:val="center"/>
      </w:pPr>
    </w:p>
    <w:p w:rsidR="00AD622E" w:rsidRPr="007155DF" w:rsidRDefault="00AD622E" w:rsidP="00AD622E">
      <w:pPr>
        <w:jc w:val="center"/>
        <w:rPr>
          <w:sz w:val="36"/>
          <w:szCs w:val="36"/>
        </w:rPr>
      </w:pPr>
      <w:r w:rsidRPr="007155DF">
        <w:rPr>
          <w:sz w:val="36"/>
          <w:szCs w:val="36"/>
        </w:rPr>
        <w:t>КУРСОВАЯ РАБОТА</w:t>
      </w:r>
    </w:p>
    <w:p w:rsidR="00AD622E" w:rsidRDefault="00AD622E" w:rsidP="00AD622E">
      <w:pPr>
        <w:jc w:val="center"/>
      </w:pPr>
    </w:p>
    <w:p w:rsidR="00AD622E" w:rsidRDefault="00AD622E" w:rsidP="00AD622E">
      <w:pPr>
        <w:jc w:val="center"/>
      </w:pPr>
    </w:p>
    <w:p w:rsidR="00AD622E" w:rsidRDefault="00AD622E" w:rsidP="00AD622E">
      <w:pPr>
        <w:jc w:val="center"/>
      </w:pPr>
    </w:p>
    <w:p w:rsidR="00AD622E" w:rsidRDefault="00AD622E" w:rsidP="00AD622E">
      <w:pPr>
        <w:jc w:val="center"/>
      </w:pPr>
    </w:p>
    <w:p w:rsidR="00AD622E" w:rsidRPr="00B25CBD" w:rsidRDefault="00AD622E" w:rsidP="00AD622E">
      <w:pPr>
        <w:jc w:val="center"/>
      </w:pPr>
      <w:r w:rsidRPr="007155DF">
        <w:t>“</w:t>
      </w:r>
      <w:r w:rsidR="00C2198F">
        <w:t>Моделирование развития карцино</w:t>
      </w:r>
      <w:r w:rsidR="008E3EBB">
        <w:t>саркомы Уокера</w:t>
      </w:r>
      <w:r w:rsidRPr="00B25CBD">
        <w:t>”</w:t>
      </w:r>
    </w:p>
    <w:p w:rsidR="00AD622E" w:rsidRPr="007155DF" w:rsidRDefault="00AD622E" w:rsidP="00AD622E">
      <w:pPr>
        <w:jc w:val="center"/>
      </w:pPr>
    </w:p>
    <w:p w:rsidR="00AD622E" w:rsidRPr="00B25CBD" w:rsidRDefault="00AD622E" w:rsidP="00AD622E">
      <w:pPr>
        <w:jc w:val="center"/>
      </w:pPr>
      <w:r>
        <w:t>Дисциплина</w:t>
      </w:r>
      <w:r w:rsidRPr="00B25CBD">
        <w:t>:</w:t>
      </w:r>
      <w:r>
        <w:t xml:space="preserve"> </w:t>
      </w:r>
      <w:r w:rsidRPr="00B25CBD">
        <w:t>“</w:t>
      </w:r>
      <w:r>
        <w:t>Моделирование в медицине</w:t>
      </w:r>
      <w:r w:rsidRPr="00B25CBD">
        <w:t>”</w:t>
      </w:r>
    </w:p>
    <w:p w:rsidR="00AD622E" w:rsidRPr="007155DF" w:rsidRDefault="00AD622E" w:rsidP="00AD622E">
      <w:pPr>
        <w:jc w:val="center"/>
      </w:pPr>
    </w:p>
    <w:p w:rsidR="00AD622E" w:rsidRPr="007155DF" w:rsidRDefault="00AD622E" w:rsidP="00AD622E"/>
    <w:p w:rsidR="00AD622E" w:rsidRPr="007155DF" w:rsidRDefault="00AD622E" w:rsidP="00AD622E"/>
    <w:p w:rsidR="00AD622E" w:rsidRPr="007155DF" w:rsidRDefault="00AD622E" w:rsidP="00AD622E"/>
    <w:p w:rsidR="00AD622E" w:rsidRPr="007155DF" w:rsidRDefault="00AD622E" w:rsidP="00AD622E"/>
    <w:p w:rsidR="00AD622E" w:rsidRPr="00C2198F" w:rsidRDefault="00AD622E" w:rsidP="00AD622E"/>
    <w:p w:rsidR="00AD622E" w:rsidRPr="00C2198F" w:rsidRDefault="00AD622E" w:rsidP="00AD622E"/>
    <w:p w:rsidR="00AD622E" w:rsidRPr="00C2198F" w:rsidRDefault="00AD622E" w:rsidP="00AD622E"/>
    <w:p w:rsidR="00AD622E" w:rsidRPr="007155DF" w:rsidRDefault="00AD622E" w:rsidP="00AD622E"/>
    <w:p w:rsidR="00AD622E" w:rsidRPr="007155DF" w:rsidRDefault="00AD622E" w:rsidP="00AD622E"/>
    <w:p w:rsidR="00AD622E" w:rsidRPr="007155DF" w:rsidRDefault="00AD622E" w:rsidP="00AD622E"/>
    <w:p w:rsidR="00AD622E" w:rsidRPr="007155DF" w:rsidRDefault="00AD622E" w:rsidP="00AD622E"/>
    <w:p w:rsidR="00AD622E" w:rsidRPr="007155DF" w:rsidRDefault="00AD622E" w:rsidP="00AD622E"/>
    <w:p w:rsidR="00AD622E" w:rsidRPr="007155DF" w:rsidRDefault="00AD622E" w:rsidP="00AD622E">
      <w:pPr>
        <w:ind w:left="2832"/>
      </w:pPr>
      <w:r>
        <w:t>Работу выполнил студент группы</w:t>
      </w:r>
      <w:r w:rsidR="00EA61E5" w:rsidRPr="00EA61E5">
        <w:t xml:space="preserve"> </w:t>
      </w:r>
      <w:r w:rsidR="00EA61E5">
        <w:t>КМ-1-хх</w:t>
      </w:r>
      <w:r w:rsidRPr="007155DF">
        <w:t>:</w:t>
      </w:r>
    </w:p>
    <w:p w:rsidR="00AD622E" w:rsidRDefault="00AD622E" w:rsidP="00AD622E">
      <w:pPr>
        <w:ind w:left="2832"/>
      </w:pPr>
    </w:p>
    <w:p w:rsidR="00AD622E" w:rsidRDefault="00EA61E5" w:rsidP="00AD622E">
      <w:pPr>
        <w:ind w:left="2832"/>
      </w:pPr>
      <w:r>
        <w:t>ФИО</w:t>
      </w:r>
      <w:r w:rsidR="00AD622E">
        <w:t xml:space="preserve"> </w:t>
      </w:r>
      <w:r w:rsidR="00D924E3">
        <w:t xml:space="preserve"> </w:t>
      </w:r>
      <w:r w:rsidR="00AD622E">
        <w:t>_______________________</w:t>
      </w:r>
    </w:p>
    <w:p w:rsidR="00AD622E" w:rsidRDefault="00AD622E" w:rsidP="00AD622E">
      <w:pPr>
        <w:ind w:left="2832"/>
      </w:pPr>
    </w:p>
    <w:p w:rsidR="00AD622E" w:rsidRPr="0008761A" w:rsidRDefault="00AD622E" w:rsidP="00AD622E">
      <w:pPr>
        <w:ind w:left="2832"/>
      </w:pPr>
      <w:r>
        <w:t>Проверил преподаватель</w:t>
      </w:r>
      <w:r w:rsidRPr="0008761A">
        <w:t>:</w:t>
      </w:r>
    </w:p>
    <w:p w:rsidR="00AD622E" w:rsidRDefault="00AD622E" w:rsidP="00AD622E">
      <w:pPr>
        <w:ind w:left="2832"/>
      </w:pPr>
    </w:p>
    <w:p w:rsidR="00AD622E" w:rsidRDefault="00AD622E" w:rsidP="00AD622E">
      <w:pPr>
        <w:ind w:left="2832"/>
      </w:pPr>
      <w:r>
        <w:t>Бабушкина Нина Александровна  ______________________</w:t>
      </w:r>
    </w:p>
    <w:p w:rsidR="00AD622E" w:rsidRDefault="00AD622E" w:rsidP="00AD622E"/>
    <w:p w:rsidR="00AD622E" w:rsidRDefault="00AD622E" w:rsidP="00AD622E"/>
    <w:p w:rsidR="00AD622E" w:rsidRPr="0008761A" w:rsidRDefault="00AD622E" w:rsidP="00AD622E"/>
    <w:p w:rsidR="00AD622E" w:rsidRDefault="00AD622E" w:rsidP="00AD622E">
      <w:pPr>
        <w:rPr>
          <w:lang w:val="en-US"/>
        </w:rPr>
      </w:pPr>
    </w:p>
    <w:p w:rsidR="00AD622E" w:rsidRPr="00AD622E" w:rsidRDefault="00AD622E" w:rsidP="00AD622E">
      <w:pPr>
        <w:rPr>
          <w:lang w:val="en-US"/>
        </w:rPr>
      </w:pPr>
    </w:p>
    <w:p w:rsidR="00AD622E" w:rsidRPr="0008761A" w:rsidRDefault="00AD622E" w:rsidP="00AD622E"/>
    <w:p w:rsidR="00AD622E" w:rsidRPr="0008761A" w:rsidRDefault="00AD622E" w:rsidP="00AD622E"/>
    <w:p w:rsidR="00AD622E" w:rsidRPr="00BD0044" w:rsidRDefault="00AD622E" w:rsidP="00AD622E"/>
    <w:p w:rsidR="00AD622E" w:rsidRPr="00F17C44" w:rsidRDefault="00AD622E" w:rsidP="00AD622E">
      <w:pPr>
        <w:jc w:val="center"/>
      </w:pPr>
      <w:r>
        <w:t>МОСКВА 200</w:t>
      </w:r>
      <w:r w:rsidR="00EA61E5">
        <w:t>х</w:t>
      </w:r>
    </w:p>
    <w:p w:rsidR="000C48D3" w:rsidRDefault="000C48D3">
      <w:pPr>
        <w:rPr>
          <w:b/>
        </w:rPr>
      </w:pPr>
    </w:p>
    <w:p w:rsidR="00AD622E" w:rsidRDefault="00AD626F">
      <w:pPr>
        <w:rPr>
          <w:b/>
        </w:rPr>
      </w:pPr>
      <w:r>
        <w:rPr>
          <w:b/>
        </w:rPr>
        <w:t>Содержание</w:t>
      </w:r>
    </w:p>
    <w:p w:rsidR="00AD626F" w:rsidRDefault="00AD626F">
      <w:pPr>
        <w:rPr>
          <w:b/>
        </w:rPr>
      </w:pPr>
    </w:p>
    <w:p w:rsidR="00AD626F" w:rsidRDefault="00C2198F">
      <w:r>
        <w:t xml:space="preserve">Титульный </w:t>
      </w:r>
      <w:r w:rsidR="00AD626F">
        <w:t>лист……………………………………………………………</w:t>
      </w:r>
      <w:r>
        <w:t>.</w:t>
      </w:r>
      <w:r w:rsidR="00AD626F">
        <w:t>……</w:t>
      </w:r>
      <w:r>
        <w:t>…1</w:t>
      </w:r>
    </w:p>
    <w:p w:rsidR="00C2198F" w:rsidRDefault="00C2198F">
      <w:r>
        <w:t>Содержание………………………………………………………………….……...2</w:t>
      </w:r>
    </w:p>
    <w:p w:rsidR="00AD626F" w:rsidRDefault="00AD626F" w:rsidP="00AD626F">
      <w:r>
        <w:t>Введение…</w:t>
      </w:r>
      <w:r w:rsidR="00C2198F">
        <w:t>………………………………………………………………….………</w:t>
      </w:r>
      <w:r>
        <w:t>3</w:t>
      </w:r>
    </w:p>
    <w:p w:rsidR="00C2198F" w:rsidRDefault="00C2198F" w:rsidP="00C2198F">
      <w:r>
        <w:t xml:space="preserve">1. </w:t>
      </w:r>
      <w:r w:rsidR="002C403D">
        <w:t>Задание</w:t>
      </w:r>
      <w:r>
        <w:t>…………………………………………………………….…</w:t>
      </w:r>
      <w:r w:rsidR="00D456E9">
        <w:t>…………..</w:t>
      </w:r>
      <w:r>
        <w:t>3</w:t>
      </w:r>
    </w:p>
    <w:p w:rsidR="00C2198F" w:rsidRDefault="00C2198F" w:rsidP="00C2198F">
      <w:r>
        <w:t xml:space="preserve">2. </w:t>
      </w:r>
      <w:r w:rsidR="002C403D">
        <w:t>Карциносаркома Уокера</w:t>
      </w:r>
      <w:r>
        <w:t>………………………………………….…</w:t>
      </w:r>
      <w:r w:rsidR="00D456E9">
        <w:t>…………..4</w:t>
      </w:r>
    </w:p>
    <w:p w:rsidR="00D456E9" w:rsidRPr="00D456E9" w:rsidRDefault="00D456E9" w:rsidP="00D456E9">
      <w:r w:rsidRPr="00D456E9">
        <w:t>3. Моделирование развития заболевания</w:t>
      </w:r>
      <w:r>
        <w:t>………………………………………...4</w:t>
      </w:r>
    </w:p>
    <w:p w:rsidR="00C2198F" w:rsidRPr="00D456E9" w:rsidRDefault="00D456E9" w:rsidP="00D456E9">
      <w:pPr>
        <w:ind w:left="708"/>
      </w:pPr>
      <w:r w:rsidRPr="00D456E9">
        <w:t>3.1. Анализ функции</w:t>
      </w:r>
      <w:r>
        <w:t>……………………………………………………….4</w:t>
      </w:r>
    </w:p>
    <w:p w:rsidR="00C2198F" w:rsidRDefault="00D456E9" w:rsidP="00C2198F">
      <w:pPr>
        <w:ind w:left="708"/>
      </w:pPr>
      <w:r>
        <w:t>3</w:t>
      </w:r>
      <w:r w:rsidR="00C2198F">
        <w:t>.2. Аппроксимация в MathCAD………………………………</w:t>
      </w:r>
      <w:r>
        <w:t>…………..4</w:t>
      </w:r>
    </w:p>
    <w:p w:rsidR="00C2198F" w:rsidRDefault="00F36881" w:rsidP="00C2198F">
      <w:pPr>
        <w:ind w:left="708"/>
      </w:pPr>
      <w:r>
        <w:t>3</w:t>
      </w:r>
      <w:r w:rsidR="00C2198F">
        <w:t>.3. Выбор оптимальной функции………………………………………...</w:t>
      </w:r>
      <w:r>
        <w:t>5</w:t>
      </w:r>
    </w:p>
    <w:p w:rsidR="00C2198F" w:rsidRDefault="00F36881" w:rsidP="00C2198F">
      <w:pPr>
        <w:ind w:left="708"/>
      </w:pPr>
      <w:r>
        <w:t>3</w:t>
      </w:r>
      <w:r w:rsidR="00C2198F">
        <w:t xml:space="preserve">.4. </w:t>
      </w:r>
      <w:r w:rsidR="0023284C">
        <w:t>Метод наименьших квадратов</w:t>
      </w:r>
      <w:r>
        <w:t>…………….</w:t>
      </w:r>
      <w:r w:rsidR="00C2198F">
        <w:t>………………</w:t>
      </w:r>
      <w:r w:rsidR="0023284C">
        <w:t>…………</w:t>
      </w:r>
      <w:r w:rsidR="00C2198F">
        <w:t>.</w:t>
      </w:r>
      <w:r>
        <w:t>6</w:t>
      </w:r>
    </w:p>
    <w:p w:rsidR="0023284C" w:rsidRPr="0023284C" w:rsidRDefault="0023284C" w:rsidP="0023284C">
      <w:pPr>
        <w:ind w:left="708"/>
      </w:pPr>
      <w:r w:rsidRPr="0023284C">
        <w:t>3.5  Расчёт коэффициентов МНК</w:t>
      </w:r>
      <w:r>
        <w:t>………………………………………….8</w:t>
      </w:r>
    </w:p>
    <w:p w:rsidR="0023284C" w:rsidRPr="0023284C" w:rsidRDefault="0023284C" w:rsidP="0023284C">
      <w:pPr>
        <w:ind w:left="708"/>
      </w:pPr>
      <w:r w:rsidRPr="0023284C">
        <w:t>3.6. Итерационный расчёт коэффициентов функции</w:t>
      </w:r>
      <w:r>
        <w:t>…………………….9</w:t>
      </w:r>
    </w:p>
    <w:p w:rsidR="0023284C" w:rsidRDefault="0023284C" w:rsidP="00C2198F">
      <w:pPr>
        <w:ind w:left="708"/>
      </w:pPr>
      <w:r>
        <w:t>3.7. Результаты……………………………………………………………..14</w:t>
      </w:r>
    </w:p>
    <w:p w:rsidR="00F36881" w:rsidRPr="00F36881" w:rsidRDefault="00F36881" w:rsidP="00F36881">
      <w:r w:rsidRPr="00F36881">
        <w:t>4. Расчёт развития опухоли в условиях терапии</w:t>
      </w:r>
      <w:r w:rsidR="0023284C">
        <w:t>………………………………...14</w:t>
      </w:r>
    </w:p>
    <w:p w:rsidR="00F36881" w:rsidRDefault="00F36881" w:rsidP="00F36881">
      <w:pPr>
        <w:ind w:left="708"/>
      </w:pPr>
      <w:r w:rsidRPr="00F36881">
        <w:t>4.1. Расчёт времени жизни организма без лечения</w:t>
      </w:r>
      <w:r w:rsidR="0023284C">
        <w:t>……………………...14</w:t>
      </w:r>
    </w:p>
    <w:p w:rsidR="00F36881" w:rsidRDefault="00F36881" w:rsidP="00F36881">
      <w:pPr>
        <w:ind w:left="708"/>
      </w:pPr>
      <w:r>
        <w:t>4.2. Дозовая з</w:t>
      </w:r>
      <w:r w:rsidR="0023284C">
        <w:t>ависимость………………………………………………….15</w:t>
      </w:r>
    </w:p>
    <w:p w:rsidR="00F36881" w:rsidRPr="00F36881" w:rsidRDefault="00F36881" w:rsidP="00F36881">
      <w:pPr>
        <w:ind w:left="708"/>
      </w:pPr>
      <w:r w:rsidRPr="00F36881">
        <w:t>4.3. Расчёт времени жизни организма после курса лечения</w:t>
      </w:r>
      <w:r>
        <w:t>……………1</w:t>
      </w:r>
      <w:r w:rsidR="0023284C">
        <w:t>5</w:t>
      </w:r>
    </w:p>
    <w:p w:rsidR="00C2198F" w:rsidRDefault="00C2198F" w:rsidP="00C2198F">
      <w:r>
        <w:t>Заключение……………………………………………………………………..….1</w:t>
      </w:r>
      <w:r w:rsidR="0023284C">
        <w:t>6</w:t>
      </w:r>
    </w:p>
    <w:p w:rsidR="00AD626F" w:rsidRDefault="00C2198F" w:rsidP="00C2198F">
      <w:r>
        <w:t>Список литературы………………………………………………………………..</w:t>
      </w:r>
      <w:r w:rsidR="00F36881">
        <w:t>1</w:t>
      </w:r>
      <w:r w:rsidR="0023284C">
        <w:t>7</w:t>
      </w:r>
    </w:p>
    <w:p w:rsidR="00AD626F" w:rsidRDefault="00AD626F"/>
    <w:p w:rsidR="00AD626F" w:rsidRDefault="00AD626F"/>
    <w:p w:rsidR="00AD626F" w:rsidRDefault="00AD626F"/>
    <w:p w:rsidR="00AD626F" w:rsidRDefault="00AD626F"/>
    <w:p w:rsidR="00C2198F" w:rsidRDefault="00C2198F"/>
    <w:p w:rsidR="00C2198F" w:rsidRDefault="00C2198F"/>
    <w:p w:rsidR="00C2198F" w:rsidRDefault="00C2198F"/>
    <w:p w:rsidR="00C2198F" w:rsidRDefault="00C2198F"/>
    <w:p w:rsidR="00C2198F" w:rsidRDefault="00C2198F"/>
    <w:p w:rsidR="00C2198F" w:rsidRDefault="00C2198F"/>
    <w:p w:rsidR="00C2198F" w:rsidRDefault="00C2198F"/>
    <w:p w:rsidR="00C2198F" w:rsidRDefault="00C2198F"/>
    <w:p w:rsidR="00C2198F" w:rsidRDefault="00C2198F"/>
    <w:p w:rsidR="00C2198F" w:rsidRDefault="00C2198F"/>
    <w:p w:rsidR="00C2198F" w:rsidRDefault="00C2198F"/>
    <w:p w:rsidR="00C2198F" w:rsidRDefault="00C2198F"/>
    <w:p w:rsidR="00C2198F" w:rsidRDefault="00C2198F"/>
    <w:p w:rsidR="00C2198F" w:rsidRDefault="00C2198F"/>
    <w:p w:rsidR="00C2198F" w:rsidRDefault="00C2198F"/>
    <w:p w:rsidR="00C2198F" w:rsidRDefault="00C2198F"/>
    <w:p w:rsidR="00C2198F" w:rsidRDefault="00C2198F"/>
    <w:p w:rsidR="00C2198F" w:rsidRDefault="00C2198F"/>
    <w:p w:rsidR="00C2198F" w:rsidRDefault="00C2198F"/>
    <w:p w:rsidR="00AD626F" w:rsidRDefault="00AD626F"/>
    <w:p w:rsidR="00AD626F" w:rsidRDefault="00AD626F"/>
    <w:p w:rsidR="00AD626F" w:rsidRDefault="00AD626F"/>
    <w:p w:rsidR="00AD626F" w:rsidRDefault="00AD626F"/>
    <w:p w:rsidR="00AD626F" w:rsidRDefault="00AD626F"/>
    <w:p w:rsidR="00A804BE" w:rsidRDefault="00A804BE"/>
    <w:p w:rsidR="00A804BE" w:rsidRDefault="00A804BE"/>
    <w:p w:rsidR="00A804BE" w:rsidRDefault="00A804BE"/>
    <w:p w:rsidR="00C2198F" w:rsidRPr="00AD626F" w:rsidRDefault="00C2198F"/>
    <w:p w:rsidR="00AD626F" w:rsidRPr="00AD626F" w:rsidRDefault="00AD626F"/>
    <w:p w:rsidR="00B2073C" w:rsidRDefault="00FB7BCF">
      <w:pPr>
        <w:rPr>
          <w:b/>
        </w:rPr>
      </w:pPr>
      <w:r>
        <w:rPr>
          <w:b/>
        </w:rPr>
        <w:t>Введение</w:t>
      </w:r>
    </w:p>
    <w:p w:rsidR="000206FF" w:rsidRDefault="000206FF">
      <w:pPr>
        <w:rPr>
          <w:b/>
        </w:rPr>
      </w:pPr>
    </w:p>
    <w:p w:rsidR="00536E1E" w:rsidRDefault="00536E1E" w:rsidP="00536E1E">
      <w:pPr>
        <w:jc w:val="both"/>
      </w:pPr>
      <w:r w:rsidRPr="00AE3F3A">
        <w:t>Метод моделиpования в медицине является сpедством, позволяющим устанавливать все более глубокие и сложные взаимосвязи между теоpией и опытом. В последнее столетие экспеpиме</w:t>
      </w:r>
      <w:r>
        <w:t>нтальный метод в медицине начал</w:t>
      </w:r>
      <w:r w:rsidRPr="00AE3F3A">
        <w:t xml:space="preserve"> наталкиваться на опpеделенные гpаницы, и выяснилось, что целый pяд  исследований невозможен без моделиpования. Если остановиться на некотоpых пpимеpах огpаничений области пpименения экспеpимента в медицине, то они будут в основном следующими:</w:t>
      </w:r>
    </w:p>
    <w:p w:rsidR="00536E1E" w:rsidRDefault="00536E1E" w:rsidP="00536E1E">
      <w:pPr>
        <w:jc w:val="both"/>
      </w:pPr>
    </w:p>
    <w:p w:rsidR="00536E1E" w:rsidRDefault="00536E1E" w:rsidP="00536E1E">
      <w:pPr>
        <w:numPr>
          <w:ilvl w:val="0"/>
          <w:numId w:val="8"/>
        </w:numPr>
        <w:jc w:val="both"/>
      </w:pPr>
      <w:r w:rsidRPr="00AE3F3A">
        <w:t>вмешательство в биологические системы иногда имеет такой хаpактеp, что невозможно установить пpичины появившихся изменений  (вследствие  вмешательства или по дpугим пpичинам);</w:t>
      </w:r>
    </w:p>
    <w:p w:rsidR="00536E1E" w:rsidRDefault="00536E1E" w:rsidP="00536E1E">
      <w:pPr>
        <w:numPr>
          <w:ilvl w:val="0"/>
          <w:numId w:val="8"/>
        </w:numPr>
        <w:jc w:val="both"/>
      </w:pPr>
      <w:r>
        <w:t xml:space="preserve"> </w:t>
      </w:r>
      <w:r w:rsidRPr="00AE3F3A">
        <w:t>некотоpые теоpетически возможные экспеpименты неосуществимы вследствие низкого уpоня pазвития экспеpиментальной техники;</w:t>
      </w:r>
    </w:p>
    <w:p w:rsidR="00536E1E" w:rsidRDefault="00536E1E" w:rsidP="00536E1E">
      <w:pPr>
        <w:numPr>
          <w:ilvl w:val="0"/>
          <w:numId w:val="8"/>
        </w:numPr>
        <w:jc w:val="both"/>
      </w:pPr>
      <w:r w:rsidRPr="00AE3F3A">
        <w:t>большую группу экспериментов, с</w:t>
      </w:r>
      <w:r>
        <w:t>вязанных с экспериментированием</w:t>
      </w:r>
      <w:r w:rsidRPr="00AE3F3A">
        <w:t xml:space="preserve"> на человеке, следует отклонить по моpально-этическим сообpажениям.</w:t>
      </w:r>
    </w:p>
    <w:p w:rsidR="00536E1E" w:rsidRPr="00AE3F3A" w:rsidRDefault="00536E1E" w:rsidP="00536E1E">
      <w:pPr>
        <w:ind w:left="360"/>
        <w:jc w:val="both"/>
      </w:pPr>
    </w:p>
    <w:p w:rsidR="00536E1E" w:rsidRDefault="00536E1E" w:rsidP="00536E1E">
      <w:pPr>
        <w:jc w:val="both"/>
      </w:pPr>
      <w:r>
        <w:t xml:space="preserve"> </w:t>
      </w:r>
      <w:r w:rsidRPr="00AE3F3A">
        <w:t xml:space="preserve"> Но моделиpование находит шиpокое пpименение в области медицины не только из-за того, что может заменить экспеpимент. Оно имеет боль</w:t>
      </w:r>
      <w:r>
        <w:t>шое самостоятельное значение, котоpое выpажается в целом pяде</w:t>
      </w:r>
      <w:r w:rsidRPr="00AE3F3A">
        <w:t xml:space="preserve"> пpеимуществ:  </w:t>
      </w:r>
    </w:p>
    <w:p w:rsidR="00536E1E" w:rsidRDefault="00536E1E" w:rsidP="00536E1E"/>
    <w:p w:rsidR="00536E1E" w:rsidRDefault="00536E1E" w:rsidP="00536E1E">
      <w:pPr>
        <w:numPr>
          <w:ilvl w:val="0"/>
          <w:numId w:val="9"/>
        </w:numPr>
        <w:jc w:val="both"/>
      </w:pPr>
      <w:r w:rsidRPr="00AE3F3A">
        <w:t>с помощью метода моделиpования на одном комплексе данных можно</w:t>
      </w:r>
      <w:r>
        <w:t xml:space="preserve"> </w:t>
      </w:r>
      <w:r w:rsidRPr="00AE3F3A">
        <w:t>pазpаботать целый pяд pазличных моделей, по-pазному интеpпpетиpовать исследуемое явление, и выбpать наибо</w:t>
      </w:r>
      <w:r>
        <w:t>лее плодотвоpную из них для тео</w:t>
      </w:r>
      <w:r w:rsidRPr="00AE3F3A">
        <w:t>pетиче</w:t>
      </w:r>
      <w:r>
        <w:t xml:space="preserve">ского истолкования.            </w:t>
      </w:r>
    </w:p>
    <w:p w:rsidR="00536E1E" w:rsidRDefault="00536E1E" w:rsidP="00536E1E">
      <w:pPr>
        <w:numPr>
          <w:ilvl w:val="0"/>
          <w:numId w:val="9"/>
        </w:numPr>
        <w:jc w:val="both"/>
      </w:pPr>
      <w:r w:rsidRPr="00AE3F3A">
        <w:t>в пpоцессе постpоения модели можно сделать pазличные дополнения к исследуемой гипотезе и получить ее упpощение.</w:t>
      </w:r>
    </w:p>
    <w:p w:rsidR="00536E1E" w:rsidRDefault="00536E1E" w:rsidP="00536E1E">
      <w:pPr>
        <w:numPr>
          <w:ilvl w:val="0"/>
          <w:numId w:val="9"/>
        </w:numPr>
        <w:jc w:val="both"/>
      </w:pPr>
      <w:r w:rsidRPr="00AE3F3A">
        <w:t>в случае сложных математических моделей можно пpименять ЭВМ.</w:t>
      </w:r>
    </w:p>
    <w:p w:rsidR="00536E1E" w:rsidRPr="00AE3F3A" w:rsidRDefault="00536E1E" w:rsidP="00536E1E">
      <w:pPr>
        <w:numPr>
          <w:ilvl w:val="0"/>
          <w:numId w:val="9"/>
        </w:numPr>
        <w:jc w:val="both"/>
      </w:pPr>
      <w:r w:rsidRPr="00AE3F3A">
        <w:t>откpывается возможность пpоведения модельных экспеpиментов (модельные экспеpименты на подопытных животных) .</w:t>
      </w:r>
    </w:p>
    <w:p w:rsidR="00536E1E" w:rsidRDefault="00536E1E" w:rsidP="00536E1E">
      <w:r>
        <w:t xml:space="preserve"> </w:t>
      </w:r>
    </w:p>
    <w:p w:rsidR="00536E1E" w:rsidRPr="00AE3F3A" w:rsidRDefault="00536E1E" w:rsidP="00536E1E">
      <w:r w:rsidRPr="00AE3F3A">
        <w:t xml:space="preserve"> </w:t>
      </w:r>
      <w:r>
        <w:t xml:space="preserve"> </w:t>
      </w:r>
      <w:r w:rsidRPr="00AE3F3A">
        <w:t xml:space="preserve"> Все это ясно показывает, что моделиpование выполняет в медицине</w:t>
      </w:r>
      <w:r>
        <w:t xml:space="preserve"> самостоятельные </w:t>
      </w:r>
      <w:r w:rsidRPr="00AE3F3A">
        <w:t>функции и стано</w:t>
      </w:r>
      <w:r>
        <w:t>вится все более необходимой сту</w:t>
      </w:r>
      <w:r w:rsidRPr="00AE3F3A">
        <w:t>пенью в пpо</w:t>
      </w:r>
      <w:r>
        <w:t>цессе создания теоpии, а также позволяет проводить прогноз развития заболеваний, действия терапии.</w:t>
      </w:r>
    </w:p>
    <w:p w:rsidR="00AE3F3A" w:rsidRDefault="00AE3F3A"/>
    <w:p w:rsidR="00AE3F3A" w:rsidRPr="00130FCF" w:rsidRDefault="00130FCF">
      <w:pPr>
        <w:rPr>
          <w:b/>
        </w:rPr>
      </w:pPr>
      <w:r w:rsidRPr="00130FCF">
        <w:rPr>
          <w:b/>
        </w:rPr>
        <w:t>1. Задание</w:t>
      </w:r>
    </w:p>
    <w:p w:rsidR="00AE3F3A" w:rsidRDefault="00AE3F3A"/>
    <w:p w:rsidR="000206FF" w:rsidRDefault="00130FCF">
      <w:r>
        <w:t>Необходимо с</w:t>
      </w:r>
      <w:r w:rsidR="00D924E3">
        <w:t>моделировать развитие</w:t>
      </w:r>
      <w:r w:rsidR="000206FF">
        <w:t xml:space="preserve"> </w:t>
      </w:r>
      <w:r w:rsidR="00D924E3">
        <w:t>карци</w:t>
      </w:r>
      <w:r w:rsidR="008E3EBB">
        <w:t>но</w:t>
      </w:r>
      <w:r w:rsidR="00FB7BCF">
        <w:t>саркомы Уокера</w:t>
      </w:r>
      <w:r w:rsidR="00D924E3">
        <w:t xml:space="preserve">. Рассчитать время жизни при </w:t>
      </w:r>
      <w:r w:rsidR="00FB7BCF">
        <w:t>воздействии</w:t>
      </w:r>
      <w:r w:rsidR="00D924E3">
        <w:t xml:space="preserve"> химиотерапии.</w:t>
      </w:r>
    </w:p>
    <w:p w:rsidR="000206FF" w:rsidRDefault="000206FF"/>
    <w:p w:rsidR="008E3EBB" w:rsidRPr="008E3EBB" w:rsidRDefault="008E3EBB">
      <w:pPr>
        <w:rPr>
          <w:i/>
        </w:rPr>
      </w:pPr>
      <w:r w:rsidRPr="008E3EBB">
        <w:rPr>
          <w:i/>
        </w:rPr>
        <w:t>Таблица 1. Исходные данные</w:t>
      </w:r>
    </w:p>
    <w:bookmarkStart w:id="0" w:name="_MON_1254074245"/>
    <w:bookmarkStart w:id="1" w:name="_MON_1254074259"/>
    <w:bookmarkStart w:id="2" w:name="_MON_1254074261"/>
    <w:bookmarkStart w:id="3" w:name="_MON_1256825137"/>
    <w:bookmarkStart w:id="4" w:name="_MON_1256825207"/>
    <w:bookmarkStart w:id="5" w:name="_MON_1256825215"/>
    <w:bookmarkStart w:id="6" w:name="_MON_1256825221"/>
    <w:bookmarkStart w:id="7" w:name="_MON_1256825260"/>
    <w:bookmarkStart w:id="8" w:name="_MON_1256825265"/>
    <w:bookmarkStart w:id="9" w:name="_MON_1256825283"/>
    <w:bookmarkStart w:id="10" w:name="_MON_1256825297"/>
    <w:bookmarkStart w:id="11" w:name="_MON_1257012561"/>
    <w:bookmarkStart w:id="12" w:name="_MON_1257012634"/>
    <w:bookmarkStart w:id="13" w:name="_MON_1257012672"/>
    <w:bookmarkStart w:id="14" w:name="_MON_1257013778"/>
    <w:bookmarkStart w:id="15" w:name="_MON_1258460269"/>
    <w:bookmarkStart w:id="16" w:name="_MON_1258460373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Start w:id="17" w:name="_MON_1254074200"/>
    <w:bookmarkEnd w:id="17"/>
    <w:p w:rsidR="000206FF" w:rsidRDefault="00E20071" w:rsidP="000206FF">
      <w:r>
        <w:object w:dxaOrig="7063" w:dyaOrig="8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5.25pt;height:38.25pt" o:ole="">
            <v:imagedata r:id="rId7" o:title=""/>
          </v:shape>
          <o:OLEObject Type="Embed" ProgID="Excel.Sheet.8" ShapeID="_x0000_i1025" DrawAspect="Content" ObjectID="_1467997331" r:id="rId8"/>
        </w:object>
      </w:r>
    </w:p>
    <w:p w:rsidR="000206FF" w:rsidRDefault="000206FF" w:rsidP="000206FF"/>
    <w:p w:rsidR="000206FF" w:rsidRPr="00D924E3" w:rsidRDefault="000206FF" w:rsidP="000206FF">
      <w:r>
        <w:t>Количество введения доз препарата</w:t>
      </w:r>
      <w:r w:rsidRPr="00CE32BF">
        <w:t>:</w:t>
      </w:r>
      <w:r>
        <w:t xml:space="preserve"> </w:t>
      </w:r>
      <w:r w:rsidR="00D924E3" w:rsidRPr="00D924E3">
        <w:t xml:space="preserve">8 </w:t>
      </w:r>
      <w:r w:rsidR="00D924E3">
        <w:t>раз</w:t>
      </w:r>
    </w:p>
    <w:p w:rsidR="000206FF" w:rsidRDefault="000206FF" w:rsidP="000206FF">
      <w:r>
        <w:t>Вводимая доза</w:t>
      </w:r>
      <w:r w:rsidRPr="00CE32BF">
        <w:t>:</w:t>
      </w:r>
      <w:r>
        <w:t xml:space="preserve"> </w:t>
      </w:r>
      <w:r>
        <w:rPr>
          <w:lang w:val="en-US"/>
        </w:rPr>
        <w:t>D</w:t>
      </w:r>
      <w:r w:rsidRPr="00CE32BF">
        <w:t>=0.</w:t>
      </w:r>
      <w:r w:rsidR="00FB7BCF">
        <w:t>3</w:t>
      </w:r>
      <w:r>
        <w:t xml:space="preserve"> МПД</w:t>
      </w:r>
    </w:p>
    <w:p w:rsidR="000206FF" w:rsidRPr="000206FF" w:rsidRDefault="007870A8">
      <w:r>
        <w:t>Интервал</w:t>
      </w:r>
      <w:r w:rsidR="000206FF">
        <w:t xml:space="preserve"> введения доз</w:t>
      </w:r>
      <w:r w:rsidR="00D924E3">
        <w:t>ы</w:t>
      </w:r>
      <w:r w:rsidR="000206FF" w:rsidRPr="00CE32BF">
        <w:t>:</w:t>
      </w:r>
      <w:r w:rsidR="00FB7BCF" w:rsidRPr="00CE32BF">
        <w:rPr>
          <w:position w:val="-10"/>
        </w:rPr>
        <w:object w:dxaOrig="580" w:dyaOrig="320">
          <v:shape id="_x0000_i1026" type="#_x0000_t75" style="width:30.75pt;height:16.5pt" o:ole="">
            <v:imagedata r:id="rId9" o:title=""/>
          </v:shape>
          <o:OLEObject Type="Embed" ProgID="Equation.3" ShapeID="_x0000_i1026" DrawAspect="Content" ObjectID="_1467997332" r:id="rId10"/>
        </w:object>
      </w:r>
      <w:r w:rsidR="000206FF">
        <w:t>суток</w:t>
      </w:r>
    </w:p>
    <w:p w:rsidR="002C2395" w:rsidRDefault="002C2395">
      <w:pPr>
        <w:rPr>
          <w:b/>
        </w:rPr>
      </w:pPr>
    </w:p>
    <w:p w:rsidR="00A804BE" w:rsidRDefault="00A804BE" w:rsidP="002C2395">
      <w:pPr>
        <w:jc w:val="both"/>
        <w:rPr>
          <w:b/>
        </w:rPr>
      </w:pPr>
    </w:p>
    <w:p w:rsidR="00D456E9" w:rsidRDefault="00D456E9" w:rsidP="002C2395">
      <w:pPr>
        <w:jc w:val="both"/>
        <w:rPr>
          <w:b/>
        </w:rPr>
      </w:pPr>
    </w:p>
    <w:p w:rsidR="002C2395" w:rsidRPr="002C2395" w:rsidRDefault="008E3EBB" w:rsidP="002C2395">
      <w:pPr>
        <w:jc w:val="both"/>
        <w:rPr>
          <w:b/>
        </w:rPr>
      </w:pPr>
      <w:r>
        <w:rPr>
          <w:b/>
        </w:rPr>
        <w:t>2</w:t>
      </w:r>
      <w:r w:rsidR="002C2395" w:rsidRPr="002C2395">
        <w:rPr>
          <w:b/>
        </w:rPr>
        <w:t xml:space="preserve">. </w:t>
      </w:r>
      <w:r>
        <w:rPr>
          <w:b/>
        </w:rPr>
        <w:t>Карциносаркома Уокера</w:t>
      </w:r>
    </w:p>
    <w:p w:rsidR="002C2395" w:rsidRDefault="002C2395" w:rsidP="002C2395">
      <w:pPr>
        <w:jc w:val="both"/>
      </w:pPr>
    </w:p>
    <w:p w:rsidR="008E3EBB" w:rsidRDefault="008E3EBB" w:rsidP="002C2395">
      <w:pPr>
        <w:jc w:val="both"/>
      </w:pPr>
    </w:p>
    <w:p w:rsidR="00B2073C" w:rsidRPr="00DE7DCE" w:rsidRDefault="00C1770F" w:rsidP="0008510F">
      <w:pPr>
        <w:jc w:val="both"/>
      </w:pPr>
      <w:r w:rsidRPr="00C1770F">
        <w:t>Карциносаркома (Carcinosarcoma) - злокачественная опухоль шейки матки или влагалища, в состав которой входят клетки, встречающиеся при аденокарциноме, саркоме, а также клетки стромы. Карциносаркома может быть по размеру очень большой или полипообразной, в виде виноградной грозди (ботриоидная саркома (sarcoma botryoides)). Клетки тканей, имеющих мезодермальное происхождение, например, костей, хрящей или поперечнополосатых мышц, также могут входить в ее состав.</w:t>
      </w:r>
      <w:r w:rsidR="00DE7DCE" w:rsidRPr="00DE7DCE">
        <w:t>[4]</w:t>
      </w:r>
    </w:p>
    <w:p w:rsidR="0008510F" w:rsidRDefault="0008510F" w:rsidP="0008510F">
      <w:pPr>
        <w:jc w:val="both"/>
      </w:pPr>
    </w:p>
    <w:p w:rsidR="0008510F" w:rsidRPr="0008510F" w:rsidRDefault="0008510F" w:rsidP="0008510F">
      <w:pPr>
        <w:jc w:val="both"/>
      </w:pPr>
      <w:r>
        <w:t>Штамм карциносаркомы Уокера</w:t>
      </w:r>
      <w:r w:rsidRPr="0008510F">
        <w:t>-256</w:t>
      </w:r>
      <w:r>
        <w:t xml:space="preserve"> (</w:t>
      </w:r>
      <w:r>
        <w:rPr>
          <w:lang w:val="en-US"/>
        </w:rPr>
        <w:t>W</w:t>
      </w:r>
      <w:r w:rsidRPr="0008510F">
        <w:t xml:space="preserve">-256) </w:t>
      </w:r>
      <w:r>
        <w:t>прививается мышам для проведения исследований.</w:t>
      </w:r>
    </w:p>
    <w:p w:rsidR="0008510F" w:rsidRPr="00C1770F" w:rsidRDefault="0008510F"/>
    <w:p w:rsidR="002C2395" w:rsidRPr="000206FF" w:rsidRDefault="0008510F">
      <w:pPr>
        <w:rPr>
          <w:b/>
        </w:rPr>
      </w:pPr>
      <w:r>
        <w:rPr>
          <w:b/>
        </w:rPr>
        <w:t>3</w:t>
      </w:r>
      <w:r w:rsidR="002C2395">
        <w:rPr>
          <w:b/>
        </w:rPr>
        <w:t xml:space="preserve">. </w:t>
      </w:r>
      <w:r>
        <w:rPr>
          <w:b/>
        </w:rPr>
        <w:t>Моделирование развития заболевания</w:t>
      </w:r>
    </w:p>
    <w:p w:rsidR="00CE32BF" w:rsidRDefault="00CE32BF"/>
    <w:p w:rsidR="00CE32BF" w:rsidRPr="00CE32BF" w:rsidRDefault="0008510F">
      <w:pPr>
        <w:rPr>
          <w:b/>
        </w:rPr>
      </w:pPr>
      <w:r>
        <w:rPr>
          <w:b/>
        </w:rPr>
        <w:t>3</w:t>
      </w:r>
      <w:r w:rsidR="00CE4CDB">
        <w:rPr>
          <w:b/>
        </w:rPr>
        <w:t>.</w:t>
      </w:r>
      <w:r w:rsidR="00CE32BF" w:rsidRPr="00CE32BF">
        <w:rPr>
          <w:b/>
        </w:rPr>
        <w:t xml:space="preserve">1. </w:t>
      </w:r>
      <w:r>
        <w:rPr>
          <w:b/>
        </w:rPr>
        <w:t>Анализ</w:t>
      </w:r>
      <w:r w:rsidR="00CE32BF" w:rsidRPr="00CE32BF">
        <w:rPr>
          <w:b/>
        </w:rPr>
        <w:t xml:space="preserve"> </w:t>
      </w:r>
      <w:r w:rsidR="00236FD2">
        <w:rPr>
          <w:b/>
        </w:rPr>
        <w:t>функции</w:t>
      </w:r>
    </w:p>
    <w:p w:rsidR="00EE1EA3" w:rsidRDefault="00EE1EA3"/>
    <w:p w:rsidR="00E507BD" w:rsidRDefault="00E507BD" w:rsidP="00CE2B1B">
      <w:pPr>
        <w:jc w:val="both"/>
      </w:pPr>
      <w:r>
        <w:t>Визуальный анализ</w:t>
      </w:r>
      <w:r w:rsidR="002C2395">
        <w:t xml:space="preserve"> распределения</w:t>
      </w:r>
      <w:r>
        <w:t xml:space="preserve"> данных позволяет предположить, что исходные данные можно аппроксимировать</w:t>
      </w:r>
      <w:r w:rsidR="00CE2B1B">
        <w:t xml:space="preserve"> </w:t>
      </w:r>
      <w:r w:rsidR="00CE2B1B">
        <w:rPr>
          <w:lang w:val="en-US"/>
        </w:rPr>
        <w:t>S</w:t>
      </w:r>
      <w:r w:rsidR="00CE2B1B" w:rsidRPr="00CE2B1B">
        <w:t>-</w:t>
      </w:r>
      <w:r w:rsidR="00CE2B1B">
        <w:t>образными функциями</w:t>
      </w:r>
      <w:r w:rsidR="00CE2B1B" w:rsidRPr="00CE2B1B">
        <w:t>:</w:t>
      </w:r>
      <w:r w:rsidR="00CE2B1B">
        <w:t xml:space="preserve"> функцией Гомперца и логистической (сигмоидом, или функцией Фишера)</w:t>
      </w:r>
      <w:r>
        <w:t>.</w:t>
      </w:r>
      <w:r w:rsidR="00CE2B1B">
        <w:t xml:space="preserve"> Все они имеют три неизвестных параметра.</w:t>
      </w:r>
    </w:p>
    <w:p w:rsidR="0086713E" w:rsidRDefault="0086713E"/>
    <w:p w:rsidR="0086713E" w:rsidRDefault="00CE2B1B">
      <w:r>
        <w:t>Функция Гомперца</w:t>
      </w:r>
      <w:r w:rsidR="0086713E" w:rsidRPr="00236FD2">
        <w:t>:</w:t>
      </w:r>
      <w:r>
        <w:t xml:space="preserve">   </w:t>
      </w:r>
      <w:r w:rsidR="002A2081">
        <w:t xml:space="preserve"> </w:t>
      </w:r>
      <w:r w:rsidR="00C44EBE" w:rsidRPr="00CE2B1B">
        <w:rPr>
          <w:position w:val="-10"/>
        </w:rPr>
        <w:object w:dxaOrig="1540" w:dyaOrig="400">
          <v:shape id="_x0000_i1027" type="#_x0000_t75" style="width:82.5pt;height:21pt" o:ole="">
            <v:imagedata r:id="rId11" o:title=""/>
          </v:shape>
          <o:OLEObject Type="Embed" ProgID="Equation.3" ShapeID="_x0000_i1027" DrawAspect="Content" ObjectID="_1467997333" r:id="rId12"/>
        </w:object>
      </w:r>
      <w:r w:rsidR="00CE4CDB">
        <w:t xml:space="preserve">    </w:t>
      </w:r>
      <w:r w:rsidR="002C2395">
        <w:t xml:space="preserve"> </w:t>
      </w:r>
      <w:r>
        <w:t xml:space="preserve">  (3</w:t>
      </w:r>
      <w:r w:rsidR="00CE4CDB">
        <w:t>.1)</w:t>
      </w:r>
    </w:p>
    <w:p w:rsidR="0086713E" w:rsidRPr="00236FD2" w:rsidRDefault="00CE2B1B">
      <w:r>
        <w:t>Логистическая</w:t>
      </w:r>
      <w:r w:rsidR="0086713E" w:rsidRPr="00236FD2">
        <w:t>:</w:t>
      </w:r>
      <w:r>
        <w:t xml:space="preserve">     </w:t>
      </w:r>
      <w:r w:rsidR="00D40C22" w:rsidRPr="00CE2B1B">
        <w:rPr>
          <w:position w:val="-24"/>
        </w:rPr>
        <w:object w:dxaOrig="1460" w:dyaOrig="620">
          <v:shape id="_x0000_i1028" type="#_x0000_t75" style="width:78pt;height:32.25pt" o:ole="">
            <v:imagedata r:id="rId13" o:title=""/>
          </v:shape>
          <o:OLEObject Type="Embed" ProgID="Equation.3" ShapeID="_x0000_i1028" DrawAspect="Content" ObjectID="_1467997334" r:id="rId14"/>
        </w:object>
      </w:r>
      <w:r>
        <w:t xml:space="preserve">               (3</w:t>
      </w:r>
      <w:r w:rsidR="00CE4CDB">
        <w:t>.2)</w:t>
      </w:r>
    </w:p>
    <w:p w:rsidR="00E507BD" w:rsidRPr="00BD06E7" w:rsidRDefault="00E507BD">
      <w:pPr>
        <w:rPr>
          <w:b/>
        </w:rPr>
      </w:pPr>
    </w:p>
    <w:p w:rsidR="00EE1EA3" w:rsidRPr="002C2395" w:rsidRDefault="00C44EBE">
      <w:pPr>
        <w:rPr>
          <w:b/>
        </w:rPr>
      </w:pPr>
      <w:r w:rsidRPr="00C44EBE">
        <w:rPr>
          <w:b/>
        </w:rPr>
        <w:t>3</w:t>
      </w:r>
      <w:r w:rsidR="00CE4CDB">
        <w:rPr>
          <w:b/>
        </w:rPr>
        <w:t>.</w:t>
      </w:r>
      <w:r w:rsidR="00E507BD" w:rsidRPr="00BD06E7">
        <w:rPr>
          <w:b/>
        </w:rPr>
        <w:t xml:space="preserve">2. </w:t>
      </w:r>
      <w:r w:rsidR="002C2395">
        <w:rPr>
          <w:b/>
        </w:rPr>
        <w:t xml:space="preserve">Аппроксимация в </w:t>
      </w:r>
      <w:r w:rsidR="002C2395">
        <w:rPr>
          <w:b/>
          <w:lang w:val="en-US"/>
        </w:rPr>
        <w:t>MathCAD</w:t>
      </w:r>
    </w:p>
    <w:p w:rsidR="00236FD2" w:rsidRDefault="00236FD2">
      <w:pPr>
        <w:rPr>
          <w:b/>
        </w:rPr>
      </w:pPr>
    </w:p>
    <w:p w:rsidR="00947F38" w:rsidRDefault="00236FD2" w:rsidP="00CE2B1B">
      <w:pPr>
        <w:jc w:val="both"/>
        <w:rPr>
          <w:lang w:val="en-US"/>
        </w:rPr>
      </w:pPr>
      <w:r w:rsidRPr="00236FD2">
        <w:t>Под</w:t>
      </w:r>
      <w:r>
        <w:t xml:space="preserve">бор коэффициентов производился в пакете </w:t>
      </w:r>
      <w:r w:rsidR="002C2395">
        <w:rPr>
          <w:lang w:val="en-US"/>
        </w:rPr>
        <w:t>Mathcad</w:t>
      </w:r>
      <w:r w:rsidR="00CE2B1B">
        <w:t xml:space="preserve"> 2001 </w:t>
      </w:r>
      <w:r w:rsidR="00CE2B1B">
        <w:rPr>
          <w:lang w:val="en-US"/>
        </w:rPr>
        <w:t>Professional</w:t>
      </w:r>
      <w:r w:rsidRPr="00236FD2">
        <w:t xml:space="preserve"> </w:t>
      </w:r>
      <w:r w:rsidR="00CE2B1B">
        <w:t>с помощью функций</w:t>
      </w:r>
      <w:r w:rsidR="00CE2B1B" w:rsidRPr="00CE2B1B">
        <w:t xml:space="preserve"> </w:t>
      </w:r>
      <w:r w:rsidR="00CE2B1B">
        <w:rPr>
          <w:lang w:val="en-US"/>
        </w:rPr>
        <w:t>lgs</w:t>
      </w:r>
      <w:r w:rsidR="00CE2B1B" w:rsidRPr="00CE2B1B">
        <w:t>fit(vx, vy, vg)</w:t>
      </w:r>
      <w:r w:rsidR="00CE2B1B">
        <w:t xml:space="preserve"> и </w:t>
      </w:r>
      <w:r w:rsidR="00CE2B1B">
        <w:rPr>
          <w:lang w:val="en-US"/>
        </w:rPr>
        <w:t>genfit</w:t>
      </w:r>
      <w:r w:rsidR="00CE2B1B" w:rsidRPr="00CE2B1B">
        <w:t xml:space="preserve">(vx, vy, vg, </w:t>
      </w:r>
      <w:r w:rsidR="00CE2B1B">
        <w:rPr>
          <w:lang w:val="en-US"/>
        </w:rPr>
        <w:t>F</w:t>
      </w:r>
      <w:r w:rsidR="00CE2B1B" w:rsidRPr="00CE2B1B">
        <w:t>)</w:t>
      </w:r>
      <w:r w:rsidR="00947F38" w:rsidRPr="00947F38">
        <w:t>.</w:t>
      </w:r>
    </w:p>
    <w:p w:rsidR="00947F38" w:rsidRDefault="00947F38" w:rsidP="00CE2B1B">
      <w:pPr>
        <w:jc w:val="both"/>
        <w:rPr>
          <w:lang w:val="en-US"/>
        </w:rPr>
      </w:pPr>
    </w:p>
    <w:p w:rsidR="00947F38" w:rsidRDefault="00947F38" w:rsidP="00CE2B1B">
      <w:pPr>
        <w:jc w:val="both"/>
      </w:pPr>
      <w:r>
        <w:t>Функция</w:t>
      </w:r>
      <w:r w:rsidRPr="00947F38">
        <w:t xml:space="preserve"> </w:t>
      </w:r>
      <w:r>
        <w:rPr>
          <w:lang w:val="en-US"/>
        </w:rPr>
        <w:t>lgsfit</w:t>
      </w:r>
      <w:r w:rsidRPr="00947F38">
        <w:t>(</w:t>
      </w:r>
      <w:r w:rsidRPr="00947F38">
        <w:rPr>
          <w:lang w:val="en-US"/>
        </w:rPr>
        <w:t>vx</w:t>
      </w:r>
      <w:r w:rsidRPr="00947F38">
        <w:t xml:space="preserve">, </w:t>
      </w:r>
      <w:r w:rsidRPr="00947F38">
        <w:rPr>
          <w:lang w:val="en-US"/>
        </w:rPr>
        <w:t>vy</w:t>
      </w:r>
      <w:r w:rsidRPr="00947F38">
        <w:t xml:space="preserve">, </w:t>
      </w:r>
      <w:r w:rsidRPr="00947F38">
        <w:rPr>
          <w:lang w:val="en-US"/>
        </w:rPr>
        <w:t>vg</w:t>
      </w:r>
      <w:r w:rsidRPr="00947F38">
        <w:t>)</w:t>
      </w:r>
      <w:r>
        <w:t xml:space="preserve"> осуществляет расчёт логистической регрессии по данным времени </w:t>
      </w:r>
      <w:r>
        <w:rPr>
          <w:lang w:val="en-US"/>
        </w:rPr>
        <w:t>vx</w:t>
      </w:r>
      <w:r>
        <w:t xml:space="preserve"> и размера опухоли </w:t>
      </w:r>
      <w:r>
        <w:rPr>
          <w:lang w:val="en-US"/>
        </w:rPr>
        <w:t>vy</w:t>
      </w:r>
      <w:r>
        <w:t xml:space="preserve"> методом градиентного спуска. За начальное приближение берётся произвольный вектор </w:t>
      </w:r>
      <w:r>
        <w:rPr>
          <w:lang w:val="en-US"/>
        </w:rPr>
        <w:t>vg.</w:t>
      </w:r>
    </w:p>
    <w:p w:rsidR="00947F38" w:rsidRDefault="00947F38" w:rsidP="00CE2B1B">
      <w:pPr>
        <w:jc w:val="both"/>
      </w:pPr>
    </w:p>
    <w:p w:rsidR="00947F38" w:rsidRPr="00947F38" w:rsidRDefault="00947F38" w:rsidP="00CE2B1B">
      <w:pPr>
        <w:jc w:val="both"/>
      </w:pPr>
      <w:r>
        <w:t xml:space="preserve">Функция </w:t>
      </w:r>
      <w:r>
        <w:rPr>
          <w:lang w:val="en-US"/>
        </w:rPr>
        <w:t>genfit</w:t>
      </w:r>
      <w:r w:rsidRPr="00CE2B1B">
        <w:t xml:space="preserve">(vx, vy, vg, </w:t>
      </w:r>
      <w:r>
        <w:rPr>
          <w:lang w:val="en-US"/>
        </w:rPr>
        <w:t>F</w:t>
      </w:r>
      <w:r w:rsidRPr="00CE2B1B">
        <w:t>)</w:t>
      </w:r>
      <w:r w:rsidRPr="00947F38">
        <w:t xml:space="preserve"> </w:t>
      </w:r>
      <w:r>
        <w:t xml:space="preserve">позволяет рассчитывать аппроксимирующую функцию любого вида. Для это вводится дополнительный параметр </w:t>
      </w:r>
      <w:r>
        <w:rPr>
          <w:lang w:val="en-US"/>
        </w:rPr>
        <w:t>F</w:t>
      </w:r>
      <w:r>
        <w:t>, который является вектором частных производных по параметрам аппроксимирующей функции.</w:t>
      </w:r>
    </w:p>
    <w:p w:rsidR="00E507BD" w:rsidRPr="0086713E" w:rsidRDefault="00E507BD"/>
    <w:p w:rsidR="00947F38" w:rsidRPr="00947F38" w:rsidRDefault="00947F38">
      <w:r>
        <w:t xml:space="preserve">Расчёты в </w:t>
      </w:r>
      <w:r>
        <w:rPr>
          <w:lang w:val="en-US"/>
        </w:rPr>
        <w:t>MathCAD</w:t>
      </w:r>
      <w:r w:rsidRPr="00947F38">
        <w:t xml:space="preserve"> </w:t>
      </w:r>
      <w:r>
        <w:t>дали следующие результаты</w:t>
      </w:r>
      <w:r w:rsidRPr="00947F38">
        <w:t>:</w:t>
      </w:r>
    </w:p>
    <w:p w:rsidR="00947F38" w:rsidRDefault="00947F38"/>
    <w:p w:rsidR="0086713E" w:rsidRDefault="00947F38">
      <w:r>
        <w:t>Функция Гомперца</w:t>
      </w:r>
      <w:r w:rsidR="0086713E" w:rsidRPr="0086713E">
        <w:t>:</w:t>
      </w:r>
    </w:p>
    <w:p w:rsidR="00947F38" w:rsidRPr="002A2081" w:rsidRDefault="00947F38"/>
    <w:p w:rsidR="0086713E" w:rsidRPr="0086713E" w:rsidRDefault="00416375" w:rsidP="0086713E">
      <w:r w:rsidRPr="00947F38">
        <w:rPr>
          <w:position w:val="-68"/>
        </w:rPr>
        <w:object w:dxaOrig="1939" w:dyaOrig="1480">
          <v:shape id="_x0000_i1029" type="#_x0000_t75" style="width:99pt;height:73.5pt" o:ole="">
            <v:imagedata r:id="rId15" o:title=""/>
          </v:shape>
          <o:OLEObject Type="Embed" ProgID="Equation.3" ShapeID="_x0000_i1029" DrawAspect="Content" ObjectID="_1467997335" r:id="rId16"/>
        </w:object>
      </w:r>
      <w:r w:rsidR="00CE4CDB">
        <w:t xml:space="preserve">        </w:t>
      </w:r>
      <w:r w:rsidR="00087650">
        <w:t xml:space="preserve">   </w:t>
      </w:r>
      <w:r w:rsidR="00947F38">
        <w:t xml:space="preserve">   </w:t>
      </w:r>
      <w:r w:rsidR="00087650">
        <w:t xml:space="preserve"> </w:t>
      </w:r>
      <w:r w:rsidR="00CE4CDB">
        <w:t xml:space="preserve"> (</w:t>
      </w:r>
      <w:r w:rsidR="00947F38">
        <w:t>3</w:t>
      </w:r>
      <w:r w:rsidR="00CE4CDB">
        <w:t>.3)</w:t>
      </w:r>
    </w:p>
    <w:p w:rsidR="0086713E" w:rsidRDefault="0086713E" w:rsidP="0086713E"/>
    <w:p w:rsidR="0086713E" w:rsidRDefault="00947F38" w:rsidP="0086713E">
      <w:r>
        <w:t>Логистическая функция</w:t>
      </w:r>
      <w:r w:rsidR="0086713E">
        <w:rPr>
          <w:lang w:val="en-US"/>
        </w:rPr>
        <w:t>:</w:t>
      </w:r>
    </w:p>
    <w:p w:rsidR="00947F38" w:rsidRPr="00947F38" w:rsidRDefault="00947F38" w:rsidP="0086713E"/>
    <w:p w:rsidR="000952DF" w:rsidRDefault="00416375">
      <w:r w:rsidRPr="00947F38">
        <w:rPr>
          <w:position w:val="-80"/>
        </w:rPr>
        <w:object w:dxaOrig="2020" w:dyaOrig="1719">
          <v:shape id="_x0000_i1030" type="#_x0000_t75" style="width:108pt;height:90pt" o:ole="">
            <v:imagedata r:id="rId17" o:title=""/>
          </v:shape>
          <o:OLEObject Type="Embed" ProgID="Equation.3" ShapeID="_x0000_i1030" DrawAspect="Content" ObjectID="_1467997336" r:id="rId18"/>
        </w:object>
      </w:r>
      <w:r w:rsidR="00CE4CDB">
        <w:t xml:space="preserve">     </w:t>
      </w:r>
      <w:r w:rsidR="00947F38">
        <w:t xml:space="preserve"> </w:t>
      </w:r>
      <w:r w:rsidR="00CE4CDB">
        <w:t xml:space="preserve"> </w:t>
      </w:r>
      <w:r w:rsidR="00947F38">
        <w:t xml:space="preserve">          (3</w:t>
      </w:r>
      <w:r w:rsidR="00CE4CDB">
        <w:t>.4)</w:t>
      </w:r>
    </w:p>
    <w:p w:rsidR="00947F38" w:rsidRDefault="00947F38">
      <w:pPr>
        <w:rPr>
          <w:lang w:val="en-US"/>
        </w:rPr>
      </w:pPr>
    </w:p>
    <w:p w:rsidR="000952DF" w:rsidRDefault="0064724D" w:rsidP="000B5005">
      <w:pPr>
        <w:jc w:val="center"/>
        <w:rPr>
          <w:lang w:val="en-US"/>
        </w:rPr>
      </w:pPr>
      <w:r>
        <w:rPr>
          <w:lang w:val="en-US"/>
        </w:rPr>
        <w:pict>
          <v:shape id="_x0000_i1031" type="#_x0000_t75" style="width:459pt;height:366.75pt">
            <v:imagedata r:id="rId19" o:title="курс-тат-4"/>
          </v:shape>
        </w:pict>
      </w:r>
    </w:p>
    <w:p w:rsidR="000952DF" w:rsidRPr="00CF5451" w:rsidRDefault="000952DF" w:rsidP="000B5005">
      <w:pPr>
        <w:jc w:val="center"/>
        <w:rPr>
          <w:i/>
          <w:sz w:val="20"/>
          <w:szCs w:val="20"/>
        </w:rPr>
      </w:pPr>
      <w:r w:rsidRPr="000952DF">
        <w:rPr>
          <w:i/>
          <w:sz w:val="20"/>
          <w:szCs w:val="20"/>
        </w:rPr>
        <w:t xml:space="preserve">Рис. </w:t>
      </w:r>
      <w:r w:rsidR="00947F38">
        <w:rPr>
          <w:i/>
          <w:sz w:val="20"/>
          <w:szCs w:val="20"/>
        </w:rPr>
        <w:t>1</w:t>
      </w:r>
      <w:r w:rsidRPr="000952DF">
        <w:rPr>
          <w:i/>
          <w:sz w:val="20"/>
          <w:szCs w:val="20"/>
        </w:rPr>
        <w:t>.</w:t>
      </w:r>
      <w:r w:rsidR="00947F38">
        <w:rPr>
          <w:i/>
          <w:sz w:val="20"/>
          <w:szCs w:val="20"/>
        </w:rPr>
        <w:t xml:space="preserve"> </w:t>
      </w:r>
      <w:r w:rsidRPr="000952DF">
        <w:rPr>
          <w:i/>
          <w:sz w:val="20"/>
          <w:szCs w:val="20"/>
        </w:rPr>
        <w:t xml:space="preserve"> Аппроксимация исходных данных </w:t>
      </w:r>
      <w:r w:rsidR="00CF5451">
        <w:rPr>
          <w:i/>
          <w:sz w:val="20"/>
          <w:szCs w:val="20"/>
        </w:rPr>
        <w:t xml:space="preserve">в системе </w:t>
      </w:r>
      <w:r w:rsidR="00CF5451">
        <w:rPr>
          <w:i/>
          <w:sz w:val="20"/>
          <w:szCs w:val="20"/>
          <w:lang w:val="en-US"/>
        </w:rPr>
        <w:t>MathCAD</w:t>
      </w:r>
    </w:p>
    <w:p w:rsidR="005B262B" w:rsidRDefault="005B262B" w:rsidP="00087650">
      <w:pPr>
        <w:jc w:val="both"/>
        <w:rPr>
          <w:i/>
          <w:sz w:val="20"/>
          <w:szCs w:val="20"/>
        </w:rPr>
      </w:pPr>
    </w:p>
    <w:p w:rsidR="00595166" w:rsidRDefault="00595166" w:rsidP="000952DF">
      <w:pPr>
        <w:rPr>
          <w:i/>
          <w:sz w:val="20"/>
          <w:szCs w:val="20"/>
        </w:rPr>
      </w:pPr>
    </w:p>
    <w:p w:rsidR="00595166" w:rsidRPr="00BD06E7" w:rsidRDefault="00C44EBE" w:rsidP="00595166">
      <w:pPr>
        <w:rPr>
          <w:b/>
        </w:rPr>
      </w:pPr>
      <w:r w:rsidRPr="00DE7DCE">
        <w:rPr>
          <w:b/>
        </w:rPr>
        <w:t>3</w:t>
      </w:r>
      <w:r w:rsidR="00CE4CDB">
        <w:rPr>
          <w:b/>
        </w:rPr>
        <w:t>.</w:t>
      </w:r>
      <w:r w:rsidR="00595166" w:rsidRPr="00BD06E7">
        <w:rPr>
          <w:b/>
        </w:rPr>
        <w:t xml:space="preserve">3. Выбор </w:t>
      </w:r>
      <w:r w:rsidR="002505B3">
        <w:rPr>
          <w:b/>
        </w:rPr>
        <w:t>оптимальной функции</w:t>
      </w:r>
    </w:p>
    <w:p w:rsidR="00595166" w:rsidRDefault="00595166" w:rsidP="00595166"/>
    <w:p w:rsidR="00087650" w:rsidRDefault="00087650" w:rsidP="00087650">
      <w:pPr>
        <w:jc w:val="both"/>
      </w:pPr>
      <w:r>
        <w:t xml:space="preserve">Чтобы выбрать функцию с большей корреляцией с исходными данными, необходимо просчитать </w:t>
      </w:r>
      <w:r w:rsidR="00DE7DCE">
        <w:t>сумму квадратов отклонений</w:t>
      </w:r>
      <w:r>
        <w:t xml:space="preserve"> (СКО) между исходными точками и аппроксимированными аналитической функцией.</w:t>
      </w:r>
    </w:p>
    <w:p w:rsidR="00087650" w:rsidRDefault="00087650" w:rsidP="00087650"/>
    <w:p w:rsidR="00595166" w:rsidRDefault="00C44EBE" w:rsidP="00087650">
      <w:r w:rsidRPr="0086713E">
        <w:rPr>
          <w:position w:val="-28"/>
        </w:rPr>
        <w:object w:dxaOrig="3159" w:dyaOrig="680">
          <v:shape id="_x0000_i1032" type="#_x0000_t75" style="width:162pt;height:34.5pt" o:ole="">
            <v:imagedata r:id="rId20" o:title=""/>
          </v:shape>
          <o:OLEObject Type="Embed" ProgID="Equation.3" ShapeID="_x0000_i1032" DrawAspect="Content" ObjectID="_1467997337" r:id="rId21"/>
        </w:object>
      </w:r>
      <w:r w:rsidR="00087650">
        <w:t xml:space="preserve">           </w:t>
      </w:r>
      <w:r w:rsidR="00CE4CDB">
        <w:t>(</w:t>
      </w:r>
      <w:r w:rsidRPr="00D63E3C">
        <w:t>3</w:t>
      </w:r>
      <w:r w:rsidR="00CE4CDB">
        <w:t>.5)</w:t>
      </w:r>
    </w:p>
    <w:p w:rsidR="00087650" w:rsidRDefault="00087650" w:rsidP="00087650"/>
    <w:p w:rsidR="00087650" w:rsidRPr="00BD06E7" w:rsidRDefault="00C44EBE" w:rsidP="00087650">
      <w:r>
        <w:t>Функция Гомперца</w:t>
      </w:r>
      <w:r w:rsidR="00087650" w:rsidRPr="0086713E">
        <w:t>:</w:t>
      </w:r>
    </w:p>
    <w:p w:rsidR="005B262B" w:rsidRDefault="00D40C22" w:rsidP="005B262B">
      <w:r w:rsidRPr="00087650">
        <w:rPr>
          <w:position w:val="-46"/>
        </w:rPr>
        <w:object w:dxaOrig="2980" w:dyaOrig="1040">
          <v:shape id="_x0000_i1033" type="#_x0000_t75" style="width:159.75pt;height:54.75pt" o:ole="">
            <v:imagedata r:id="rId22" o:title=""/>
          </v:shape>
          <o:OLEObject Type="Embed" ProgID="Equation.3" ShapeID="_x0000_i1033" DrawAspect="Content" ObjectID="_1467997338" r:id="rId23"/>
        </w:object>
      </w:r>
      <w:r w:rsidR="005B262B">
        <w:t xml:space="preserve">         (</w:t>
      </w:r>
      <w:r w:rsidR="00C44EBE" w:rsidRPr="00D63E3C">
        <w:t>3</w:t>
      </w:r>
      <w:r w:rsidR="005B262B">
        <w:t>.6)</w:t>
      </w:r>
    </w:p>
    <w:p w:rsidR="00087650" w:rsidRDefault="00087650" w:rsidP="00087650"/>
    <w:p w:rsidR="00087650" w:rsidRDefault="00087650" w:rsidP="00087650"/>
    <w:p w:rsidR="00087650" w:rsidRPr="005B262B" w:rsidRDefault="00D40C22" w:rsidP="00087650">
      <w:r>
        <w:t>Логистическая</w:t>
      </w:r>
      <w:r w:rsidR="00087650">
        <w:t xml:space="preserve"> функция</w:t>
      </w:r>
      <w:r w:rsidR="00087650" w:rsidRPr="00D63E3C">
        <w:t>:</w:t>
      </w:r>
    </w:p>
    <w:p w:rsidR="00087650" w:rsidRDefault="000F739D" w:rsidP="00595166">
      <w:r w:rsidRPr="002505B3">
        <w:rPr>
          <w:position w:val="-46"/>
        </w:rPr>
        <w:object w:dxaOrig="2920" w:dyaOrig="1040">
          <v:shape id="_x0000_i1034" type="#_x0000_t75" style="width:156.75pt;height:54.75pt" o:ole="">
            <v:imagedata r:id="rId24" o:title=""/>
          </v:shape>
          <o:OLEObject Type="Embed" ProgID="Equation.3" ShapeID="_x0000_i1034" DrawAspect="Content" ObjectID="_1467997339" r:id="rId25"/>
        </w:object>
      </w:r>
      <w:r w:rsidR="005B262B">
        <w:t xml:space="preserve">         (</w:t>
      </w:r>
      <w:r w:rsidR="00C44EBE" w:rsidRPr="00D63E3C">
        <w:t>3</w:t>
      </w:r>
      <w:r w:rsidR="005B262B">
        <w:t>.7)</w:t>
      </w:r>
    </w:p>
    <w:p w:rsidR="00CE4CDB" w:rsidRPr="00CE4CDB" w:rsidRDefault="00CE4CDB" w:rsidP="00595166">
      <w:pPr>
        <w:rPr>
          <w:vertAlign w:val="subscript"/>
        </w:rPr>
      </w:pPr>
    </w:p>
    <w:p w:rsidR="00595166" w:rsidRDefault="005B262B" w:rsidP="00595166">
      <w:r>
        <w:t>Т.к. СКО</w:t>
      </w:r>
      <w:r w:rsidR="00595166" w:rsidRPr="00C12155">
        <w:rPr>
          <w:vertAlign w:val="subscript"/>
        </w:rPr>
        <w:t>2</w:t>
      </w:r>
      <w:r w:rsidR="004966D5" w:rsidRPr="004966D5">
        <w:rPr>
          <w:vertAlign w:val="subscript"/>
        </w:rPr>
        <w:t xml:space="preserve"> </w:t>
      </w:r>
      <w:r w:rsidRPr="005B262B">
        <w:t>&lt;</w:t>
      </w:r>
      <w:r w:rsidR="004966D5" w:rsidRPr="004966D5">
        <w:t xml:space="preserve"> </w:t>
      </w:r>
      <w:r>
        <w:t>СКО</w:t>
      </w:r>
      <w:r w:rsidR="00595166" w:rsidRPr="00C12155">
        <w:rPr>
          <w:vertAlign w:val="subscript"/>
        </w:rPr>
        <w:t>1</w:t>
      </w:r>
      <w:r w:rsidR="00595166">
        <w:t xml:space="preserve">, </w:t>
      </w:r>
      <w:r w:rsidR="00D63E3C">
        <w:t>логистическая</w:t>
      </w:r>
      <w:r w:rsidR="00595166">
        <w:t xml:space="preserve"> функция лучше аппроксимирует исходные данные.</w:t>
      </w:r>
    </w:p>
    <w:p w:rsidR="00595166" w:rsidRPr="00D63E3C" w:rsidRDefault="00595166" w:rsidP="00595166"/>
    <w:p w:rsidR="00595166" w:rsidRPr="00D63E3C" w:rsidRDefault="00416375" w:rsidP="00D63E3C">
      <w:pPr>
        <w:jc w:val="center"/>
      </w:pPr>
      <w:r w:rsidRPr="00763144">
        <w:rPr>
          <w:position w:val="-24"/>
        </w:rPr>
        <w:object w:dxaOrig="2000" w:dyaOrig="620">
          <v:shape id="_x0000_i1035" type="#_x0000_t75" style="width:126pt;height:39pt" o:ole="">
            <v:imagedata r:id="rId26" o:title=""/>
          </v:shape>
          <o:OLEObject Type="Embed" ProgID="Equation.3" ShapeID="_x0000_i1035" DrawAspect="Content" ObjectID="_1467997340" r:id="rId27"/>
        </w:object>
      </w:r>
    </w:p>
    <w:p w:rsidR="007870A8" w:rsidRDefault="007870A8" w:rsidP="007870A8">
      <w:pPr>
        <w:rPr>
          <w:b/>
        </w:rPr>
      </w:pPr>
    </w:p>
    <w:p w:rsidR="007870A8" w:rsidRDefault="007870A8" w:rsidP="007870A8">
      <w:pPr>
        <w:rPr>
          <w:b/>
        </w:rPr>
      </w:pPr>
      <w:r>
        <w:rPr>
          <w:b/>
        </w:rPr>
        <w:t>3</w:t>
      </w:r>
      <w:r w:rsidRPr="004966D5">
        <w:rPr>
          <w:b/>
        </w:rPr>
        <w:t>.4</w:t>
      </w:r>
      <w:r>
        <w:rPr>
          <w:b/>
        </w:rPr>
        <w:t>. Метод наименьших квадратов</w:t>
      </w:r>
    </w:p>
    <w:p w:rsidR="007870A8" w:rsidRDefault="007870A8" w:rsidP="007870A8">
      <w:pPr>
        <w:rPr>
          <w:b/>
        </w:rPr>
      </w:pPr>
    </w:p>
    <w:p w:rsidR="007870A8" w:rsidRDefault="007870A8" w:rsidP="007870A8">
      <w:pPr>
        <w:ind w:right="261"/>
        <w:jc w:val="both"/>
      </w:pPr>
      <w:r>
        <w:t xml:space="preserve">Рассмотрим задачу оценки коэффициентов парной линейной регрессии. Предположим, что связь между </w:t>
      </w:r>
      <w:r>
        <w:rPr>
          <w:i/>
        </w:rPr>
        <w:t>х</w:t>
      </w:r>
      <w:r>
        <w:t xml:space="preserve"> и у линейна: </w:t>
      </w:r>
      <w:r>
        <w:rPr>
          <w:i/>
        </w:rPr>
        <w:t>у =</w:t>
      </w:r>
      <w:r>
        <w:t xml:space="preserve"> </w:t>
      </w:r>
      <w:r>
        <w:sym w:font="Symbol" w:char="F061"/>
      </w:r>
      <w:r>
        <w:t>+</w:t>
      </w:r>
      <w:r>
        <w:sym w:font="Symbol" w:char="F062"/>
      </w:r>
      <w:r>
        <w:t xml:space="preserve">х. Здесь имеется в виду связь между всеми возможными значениями величин </w:t>
      </w:r>
      <w:r>
        <w:rPr>
          <w:i/>
        </w:rPr>
        <w:t>х</w:t>
      </w:r>
      <w:r>
        <w:t xml:space="preserve"> и </w:t>
      </w:r>
      <w:r>
        <w:rPr>
          <w:i/>
        </w:rPr>
        <w:t>у,</w:t>
      </w:r>
      <w:r>
        <w:t xml:space="preserve"> то есть для генеральной совокупности. Наличие случайных отклонений, вызванных воздействием на переменную </w:t>
      </w:r>
      <w:r>
        <w:rPr>
          <w:i/>
        </w:rPr>
        <w:t>у</w:t>
      </w:r>
      <w:r>
        <w:t xml:space="preserve"> множества других, неучтенных в нашем уравнении факторов и ошибок измерения, приведет к тому, что связь наблюдаемых величин x</w:t>
      </w:r>
      <w:r>
        <w:rPr>
          <w:vertAlign w:val="subscript"/>
        </w:rPr>
        <w:t>i</w:t>
      </w:r>
      <w:r>
        <w:rPr>
          <w:smallCaps/>
        </w:rPr>
        <w:t xml:space="preserve"> </w:t>
      </w:r>
      <w:r>
        <w:t>и y</w:t>
      </w:r>
      <w:r>
        <w:rPr>
          <w:vertAlign w:val="subscript"/>
        </w:rPr>
        <w:t>i</w:t>
      </w:r>
      <w:r>
        <w:t xml:space="preserve"> приобретет вид </w:t>
      </w:r>
      <w:r>
        <w:rPr>
          <w:i/>
        </w:rPr>
        <w:t>у</w:t>
      </w:r>
      <w:r>
        <w:rPr>
          <w:i/>
          <w:vertAlign w:val="subscript"/>
        </w:rPr>
        <w:t>i</w:t>
      </w:r>
      <w:r>
        <w:rPr>
          <w:i/>
        </w:rPr>
        <w:t>=</w:t>
      </w:r>
      <w:r>
        <w:sym w:font="Symbol" w:char="F061"/>
      </w:r>
      <w:r>
        <w:t>+</w:t>
      </w:r>
      <w:r>
        <w:sym w:font="Symbol" w:char="F062"/>
      </w:r>
      <w:r>
        <w:t>х</w:t>
      </w:r>
      <w:r>
        <w:rPr>
          <w:vertAlign w:val="subscript"/>
        </w:rPr>
        <w:t>i</w:t>
      </w:r>
      <w:r>
        <w:t>+є</w:t>
      </w:r>
      <w:r>
        <w:rPr>
          <w:vertAlign w:val="subscript"/>
        </w:rPr>
        <w:t>i</w:t>
      </w:r>
      <w:r>
        <w:t>,. Здесь є</w:t>
      </w:r>
      <w:r>
        <w:rPr>
          <w:vertAlign w:val="subscript"/>
        </w:rPr>
        <w:t>i</w:t>
      </w:r>
      <w:r>
        <w:t>. - случайные ошибки (отклонения, возмущения). Задача состоит в следующем: по имеющимся данным наблюдений {x</w:t>
      </w:r>
      <w:r>
        <w:rPr>
          <w:vertAlign w:val="subscript"/>
        </w:rPr>
        <w:t>i</w:t>
      </w:r>
      <w:r>
        <w:t>}, {у</w:t>
      </w:r>
      <w:r>
        <w:rPr>
          <w:vertAlign w:val="subscript"/>
        </w:rPr>
        <w:t>i</w:t>
      </w:r>
      <w:r>
        <w:t>}</w:t>
      </w:r>
      <w:r>
        <w:rPr>
          <w:i/>
        </w:rPr>
        <w:t xml:space="preserve"> </w:t>
      </w:r>
      <w:r>
        <w:t xml:space="preserve">оценить значения параметров </w:t>
      </w:r>
      <w:r>
        <w:sym w:font="Symbol" w:char="F061"/>
      </w:r>
      <w:r>
        <w:t xml:space="preserve"> и </w:t>
      </w:r>
      <w:r>
        <w:sym w:font="Symbol" w:char="F062"/>
      </w:r>
      <w:r w:rsidRPr="002505B3">
        <w:t>,</w:t>
      </w:r>
      <w:r>
        <w:t xml:space="preserve"> обеспечивающие минимум величины </w:t>
      </w:r>
      <w:r w:rsidRPr="0059453F">
        <w:rPr>
          <w:position w:val="-28"/>
        </w:rPr>
        <w:object w:dxaOrig="1760" w:dyaOrig="680">
          <v:shape id="_x0000_i1036" type="#_x0000_t75" style="width:94.5pt;height:36pt" o:ole="">
            <v:imagedata r:id="rId28" o:title=""/>
          </v:shape>
          <o:OLEObject Type="Embed" ProgID="Equation.3" ShapeID="_x0000_i1036" DrawAspect="Content" ObjectID="_1467997341" r:id="rId29"/>
        </w:object>
      </w:r>
      <w:r w:rsidRPr="0059453F">
        <w:t xml:space="preserve">. </w:t>
      </w:r>
      <w:r>
        <w:t>Если бы были известны точные значения отклонений є</w:t>
      </w:r>
      <w:r>
        <w:rPr>
          <w:vertAlign w:val="subscript"/>
        </w:rPr>
        <w:t>i</w:t>
      </w:r>
      <w:r>
        <w:t xml:space="preserve">, то можно было бы (в случае правильности предполагаемой линейной формулы) рассчитать значения параметров </w:t>
      </w:r>
      <w:r>
        <w:sym w:font="Symbol" w:char="F061"/>
      </w:r>
      <w:r>
        <w:t xml:space="preserve"> и </w:t>
      </w:r>
      <w:r>
        <w:sym w:font="Symbol" w:char="F062"/>
      </w:r>
      <w:r>
        <w:t>. Однако значения случайных отклонений в выборке неизвестны, и по наблюдениям x</w:t>
      </w:r>
      <w:r>
        <w:rPr>
          <w:vertAlign w:val="subscript"/>
        </w:rPr>
        <w:t>i</w:t>
      </w:r>
      <w:r>
        <w:t xml:space="preserve"> и у</w:t>
      </w:r>
      <w:r>
        <w:rPr>
          <w:vertAlign w:val="subscript"/>
        </w:rPr>
        <w:t>i</w:t>
      </w:r>
      <w:r>
        <w:t xml:space="preserve"> можно получить оценки параметров </w:t>
      </w:r>
      <w:r>
        <w:rPr>
          <w:lang w:val="en-US"/>
        </w:rPr>
        <w:t>a</w:t>
      </w:r>
      <w:r>
        <w:t xml:space="preserve"> и </w:t>
      </w:r>
      <w:r>
        <w:rPr>
          <w:lang w:val="en-US"/>
        </w:rPr>
        <w:t>b</w:t>
      </w:r>
      <w:r>
        <w:t xml:space="preserve">, которые сами являются случайными величинами, поскольку соответствуют случайной выборке. Пусть </w:t>
      </w:r>
      <w:r>
        <w:rPr>
          <w:i/>
        </w:rPr>
        <w:t>а -</w:t>
      </w:r>
      <w:r>
        <w:t xml:space="preserve"> оценка параметра </w:t>
      </w:r>
      <w:r>
        <w:sym w:font="Symbol" w:char="F061"/>
      </w:r>
      <w:r>
        <w:rPr>
          <w:i/>
        </w:rPr>
        <w:t>, b -</w:t>
      </w:r>
      <w:r>
        <w:t xml:space="preserve"> оценка параметра </w:t>
      </w:r>
      <w:r>
        <w:sym w:font="Symbol" w:char="F062"/>
      </w:r>
      <w:r>
        <w:t>. Тогда оцененное уравнение регрессии будет иметь вид:</w:t>
      </w:r>
    </w:p>
    <w:p w:rsidR="007870A8" w:rsidRPr="007870A8" w:rsidRDefault="007870A8" w:rsidP="007870A8">
      <w:pPr>
        <w:ind w:right="261" w:firstLine="720"/>
      </w:pPr>
    </w:p>
    <w:p w:rsidR="007870A8" w:rsidRPr="007870A8" w:rsidRDefault="007870A8" w:rsidP="007870A8">
      <w:pPr>
        <w:ind w:right="261" w:firstLine="720"/>
      </w:pPr>
      <w:r>
        <w:t>y</w:t>
      </w:r>
      <w:r>
        <w:rPr>
          <w:vertAlign w:val="subscript"/>
        </w:rPr>
        <w:t>i</w:t>
      </w:r>
      <w:r>
        <w:t>=а+bx</w:t>
      </w:r>
      <w:r>
        <w:rPr>
          <w:vertAlign w:val="subscript"/>
        </w:rPr>
        <w:t>i</w:t>
      </w:r>
      <w:r>
        <w:rPr>
          <w:smallCaps/>
        </w:rPr>
        <w:t>+</w:t>
      </w:r>
      <w:r>
        <w:t>е</w:t>
      </w:r>
      <w:r>
        <w:rPr>
          <w:vertAlign w:val="subscript"/>
        </w:rPr>
        <w:t>i</w:t>
      </w:r>
      <w:r>
        <w:t xml:space="preserve">, </w:t>
      </w:r>
      <w:r w:rsidRPr="007870A8">
        <w:t xml:space="preserve">                            (</w:t>
      </w:r>
      <w:r>
        <w:t>3</w:t>
      </w:r>
      <w:r w:rsidRPr="007870A8">
        <w:t>.8)</w:t>
      </w:r>
    </w:p>
    <w:p w:rsidR="007870A8" w:rsidRPr="002505B3" w:rsidRDefault="007870A8" w:rsidP="007870A8">
      <w:pPr>
        <w:ind w:right="261" w:firstLine="720"/>
      </w:pPr>
      <w:r>
        <w:t>где е</w:t>
      </w:r>
      <w:r>
        <w:rPr>
          <w:vertAlign w:val="subscript"/>
        </w:rPr>
        <w:t xml:space="preserve">i </w:t>
      </w:r>
      <w:r>
        <w:t>- наблюдаемые значения ошибок є</w:t>
      </w:r>
      <w:r>
        <w:rPr>
          <w:vertAlign w:val="subscript"/>
        </w:rPr>
        <w:t>i</w:t>
      </w:r>
      <w:r>
        <w:t>.</w:t>
      </w:r>
    </w:p>
    <w:p w:rsidR="007870A8" w:rsidRPr="002505B3" w:rsidRDefault="007870A8" w:rsidP="007870A8">
      <w:pPr>
        <w:ind w:right="261" w:firstLine="720"/>
      </w:pPr>
    </w:p>
    <w:p w:rsidR="007870A8" w:rsidRDefault="007870A8" w:rsidP="007870A8">
      <w:pPr>
        <w:ind w:right="261"/>
        <w:jc w:val="both"/>
      </w:pPr>
      <w:r>
        <w:t xml:space="preserve">Для оценки параметров </w:t>
      </w:r>
      <w:r>
        <w:sym w:font="Symbol" w:char="F061"/>
      </w:r>
      <w:r>
        <w:t xml:space="preserve"> и </w:t>
      </w:r>
      <w:r>
        <w:sym w:font="Symbol" w:char="F062"/>
      </w:r>
      <w:r>
        <w:t xml:space="preserve"> воспользуемся МНК, который минимизирует СКО фактических значений у</w:t>
      </w:r>
      <w:r>
        <w:rPr>
          <w:vertAlign w:val="subscript"/>
        </w:rPr>
        <w:t>i</w:t>
      </w:r>
      <w:r>
        <w:t xml:space="preserve"> от расчетных. Минимум ищется по переменным </w:t>
      </w:r>
      <w:r>
        <w:rPr>
          <w:i/>
        </w:rPr>
        <w:t>а</w:t>
      </w:r>
      <w:r>
        <w:t xml:space="preserve"> и b.</w:t>
      </w:r>
    </w:p>
    <w:p w:rsidR="007870A8" w:rsidRDefault="007870A8" w:rsidP="007870A8">
      <w:pPr>
        <w:ind w:right="261" w:firstLine="720"/>
      </w:pPr>
    </w:p>
    <w:p w:rsidR="007870A8" w:rsidRDefault="007870A8" w:rsidP="007870A8">
      <w:pPr>
        <w:ind w:right="261"/>
        <w:jc w:val="both"/>
      </w:pPr>
      <w:r>
        <w:t xml:space="preserve">Для того, чтобы полученные МНК оценки </w:t>
      </w:r>
      <w:r>
        <w:rPr>
          <w:i/>
        </w:rPr>
        <w:t>а</w:t>
      </w:r>
      <w:r>
        <w:t xml:space="preserve"> и b обладали желательными свойствами, сделаем следующие предпосылки об отклонениях є</w:t>
      </w:r>
      <w:r>
        <w:rPr>
          <w:vertAlign w:val="subscript"/>
        </w:rPr>
        <w:t>i</w:t>
      </w:r>
      <w:r>
        <w:t>:</w:t>
      </w:r>
    </w:p>
    <w:p w:rsidR="007870A8" w:rsidRDefault="007870A8" w:rsidP="007870A8">
      <w:pPr>
        <w:ind w:right="261"/>
      </w:pPr>
    </w:p>
    <w:p w:rsidR="007870A8" w:rsidRDefault="007870A8" w:rsidP="007870A8">
      <w:pPr>
        <w:numPr>
          <w:ilvl w:val="0"/>
          <w:numId w:val="5"/>
        </w:numPr>
        <w:ind w:right="261"/>
      </w:pPr>
      <w:r>
        <w:t>величина є</w:t>
      </w:r>
      <w:r>
        <w:rPr>
          <w:vertAlign w:val="subscript"/>
        </w:rPr>
        <w:t>i</w:t>
      </w:r>
      <w:r>
        <w:t xml:space="preserve"> является случайной переменной;</w:t>
      </w:r>
    </w:p>
    <w:p w:rsidR="007870A8" w:rsidRDefault="007870A8" w:rsidP="007870A8">
      <w:pPr>
        <w:numPr>
          <w:ilvl w:val="0"/>
          <w:numId w:val="5"/>
        </w:numPr>
        <w:ind w:right="261"/>
      </w:pPr>
      <w:r>
        <w:t>математическое ожидание є</w:t>
      </w:r>
      <w:r>
        <w:rPr>
          <w:vertAlign w:val="subscript"/>
        </w:rPr>
        <w:t>i</w:t>
      </w:r>
      <w:r>
        <w:t xml:space="preserve"> равно нулю: </w:t>
      </w:r>
      <w:r>
        <w:rPr>
          <w:i/>
        </w:rPr>
        <w:t>М</w:t>
      </w:r>
      <w:r>
        <w:t xml:space="preserve"> (є</w:t>
      </w:r>
      <w:r>
        <w:rPr>
          <w:vertAlign w:val="subscript"/>
        </w:rPr>
        <w:t>i</w:t>
      </w:r>
      <w:r>
        <w:rPr>
          <w:i/>
        </w:rPr>
        <w:t xml:space="preserve">) = </w:t>
      </w:r>
      <w:r>
        <w:t>0;</w:t>
      </w:r>
    </w:p>
    <w:p w:rsidR="007870A8" w:rsidRDefault="007870A8" w:rsidP="007870A8">
      <w:pPr>
        <w:numPr>
          <w:ilvl w:val="0"/>
          <w:numId w:val="5"/>
        </w:numPr>
        <w:ind w:right="261"/>
      </w:pPr>
      <w:r>
        <w:t xml:space="preserve">дисперсия є постоянна: </w:t>
      </w:r>
      <w:r>
        <w:rPr>
          <w:i/>
        </w:rPr>
        <w:t>D(</w:t>
      </w:r>
      <w:r>
        <w:t>є</w:t>
      </w:r>
      <w:r>
        <w:rPr>
          <w:vertAlign w:val="subscript"/>
        </w:rPr>
        <w:t>i</w:t>
      </w:r>
      <w:r>
        <w:rPr>
          <w:i/>
        </w:rPr>
        <w:t>) = D(</w:t>
      </w:r>
      <w:r>
        <w:t>є</w:t>
      </w:r>
      <w:r>
        <w:rPr>
          <w:vertAlign w:val="subscript"/>
        </w:rPr>
        <w:t>i</w:t>
      </w:r>
      <w:r>
        <w:rPr>
          <w:i/>
        </w:rPr>
        <w:t xml:space="preserve">) = </w:t>
      </w:r>
      <w:r>
        <w:rPr>
          <w:i/>
        </w:rPr>
        <w:sym w:font="Symbol" w:char="F073"/>
      </w:r>
      <w:r>
        <w:rPr>
          <w:i/>
          <w:vertAlign w:val="superscript"/>
        </w:rPr>
        <w:t>2</w:t>
      </w:r>
      <w:r>
        <w:t xml:space="preserve"> для всех </w:t>
      </w:r>
      <w:r>
        <w:rPr>
          <w:i/>
        </w:rPr>
        <w:t>i, j;</w:t>
      </w:r>
    </w:p>
    <w:p w:rsidR="007870A8" w:rsidRDefault="007870A8" w:rsidP="007870A8">
      <w:pPr>
        <w:numPr>
          <w:ilvl w:val="0"/>
          <w:numId w:val="5"/>
        </w:numPr>
        <w:ind w:right="261"/>
      </w:pPr>
      <w:r>
        <w:t>значения є</w:t>
      </w:r>
      <w:r>
        <w:rPr>
          <w:vertAlign w:val="subscript"/>
        </w:rPr>
        <w:t>i</w:t>
      </w:r>
      <w:r>
        <w:t xml:space="preserve"> независимы между собой. Откуда вытекает, в частности, что</w:t>
      </w:r>
    </w:p>
    <w:p w:rsidR="007870A8" w:rsidRDefault="007870A8" w:rsidP="007870A8">
      <w:pPr>
        <w:ind w:left="1080" w:right="261"/>
      </w:pPr>
    </w:p>
    <w:p w:rsidR="007870A8" w:rsidRDefault="007870A8" w:rsidP="007870A8">
      <w:pPr>
        <w:spacing w:before="20"/>
        <w:ind w:right="261" w:firstLine="720"/>
        <w:jc w:val="center"/>
      </w:pPr>
      <w:r>
        <w:rPr>
          <w:position w:val="-30"/>
        </w:rPr>
        <w:object w:dxaOrig="2600" w:dyaOrig="720">
          <v:shape id="_x0000_i1037" type="#_x0000_t75" style="width:129.75pt;height:36pt" o:ole="" fillcolor="window">
            <v:imagedata r:id="rId30" o:title=""/>
          </v:shape>
          <o:OLEObject Type="Embed" ProgID="Equation.3" ShapeID="_x0000_i1037" DrawAspect="Content" ObjectID="_1467997342" r:id="rId31"/>
        </w:object>
      </w:r>
      <w:r>
        <w:t xml:space="preserve">                 (3.9)</w:t>
      </w:r>
    </w:p>
    <w:p w:rsidR="007870A8" w:rsidRDefault="007870A8" w:rsidP="007870A8">
      <w:pPr>
        <w:spacing w:before="20"/>
        <w:ind w:right="261" w:firstLine="720"/>
        <w:jc w:val="center"/>
      </w:pPr>
      <w:r>
        <w:t xml:space="preserve">                                                                               </w:t>
      </w:r>
    </w:p>
    <w:p w:rsidR="007870A8" w:rsidRDefault="007870A8" w:rsidP="007870A8">
      <w:pPr>
        <w:spacing w:before="20"/>
        <w:ind w:right="261"/>
      </w:pPr>
      <w:r>
        <w:t xml:space="preserve">Известно, что, если условия </w:t>
      </w:r>
      <w:r w:rsidRPr="0059453F">
        <w:t>(</w:t>
      </w:r>
      <w:r>
        <w:t>1</w:t>
      </w:r>
      <w:r w:rsidRPr="0059453F">
        <w:t xml:space="preserve"> </w:t>
      </w:r>
      <w:r>
        <w:t>-</w:t>
      </w:r>
      <w:r w:rsidRPr="0059453F">
        <w:t xml:space="preserve"> </w:t>
      </w:r>
      <w:r>
        <w:t>4) выполняются, то оценки, сделанные с помощью МНК, обладают следующими свойствами:</w:t>
      </w:r>
    </w:p>
    <w:p w:rsidR="007870A8" w:rsidRDefault="007870A8" w:rsidP="007870A8">
      <w:pPr>
        <w:spacing w:before="20"/>
        <w:ind w:right="261" w:firstLine="720"/>
      </w:pPr>
    </w:p>
    <w:p w:rsidR="007870A8" w:rsidRDefault="007870A8" w:rsidP="007870A8">
      <w:pPr>
        <w:numPr>
          <w:ilvl w:val="0"/>
          <w:numId w:val="6"/>
        </w:numPr>
        <w:spacing w:before="20"/>
        <w:ind w:right="261"/>
        <w:jc w:val="both"/>
      </w:pPr>
      <w:r>
        <w:t xml:space="preserve">Оценки являются несмещенными, т.е. математическое ожидание оценки каждого параметра равно его истинному значению: </w:t>
      </w:r>
      <w:r>
        <w:rPr>
          <w:i/>
        </w:rPr>
        <w:t>М(а) =</w:t>
      </w:r>
      <w:r>
        <w:rPr>
          <w:i/>
        </w:rPr>
        <w:sym w:font="Symbol" w:char="F061"/>
      </w:r>
      <w:r>
        <w:t xml:space="preserve">; </w:t>
      </w:r>
      <w:r>
        <w:rPr>
          <w:i/>
        </w:rPr>
        <w:t>М(b)</w:t>
      </w:r>
      <w:r>
        <w:t>=</w:t>
      </w:r>
      <w:r>
        <w:sym w:font="Symbol" w:char="F062"/>
      </w:r>
      <w:r>
        <w:t xml:space="preserve">. Это вытекает из того, что </w:t>
      </w:r>
      <w:r>
        <w:rPr>
          <w:i/>
        </w:rPr>
        <w:t>М(</w:t>
      </w:r>
      <w:r>
        <w:t>є</w:t>
      </w:r>
      <w:r>
        <w:rPr>
          <w:vertAlign w:val="subscript"/>
        </w:rPr>
        <w:t>i</w:t>
      </w:r>
      <w:r>
        <w:rPr>
          <w:i/>
        </w:rPr>
        <w:t>)</w:t>
      </w:r>
      <w:r>
        <w:t xml:space="preserve"> = 0, и говорит об отсутствии систематической ошибки в определении положения линии регрессии.</w:t>
      </w:r>
    </w:p>
    <w:p w:rsidR="007870A8" w:rsidRDefault="007870A8" w:rsidP="007870A8">
      <w:pPr>
        <w:numPr>
          <w:ilvl w:val="0"/>
          <w:numId w:val="6"/>
        </w:numPr>
        <w:spacing w:before="20"/>
        <w:ind w:right="261"/>
        <w:jc w:val="both"/>
      </w:pPr>
      <w:r>
        <w:t>Оценки состоятельны, так как дисперсия оценок параметров при возрастании числа наблюдений стремится к нулю:</w:t>
      </w:r>
      <w:r>
        <w:rPr>
          <w:position w:val="-20"/>
        </w:rPr>
        <w:object w:dxaOrig="1340" w:dyaOrig="440">
          <v:shape id="_x0000_i1038" type="#_x0000_t75" style="width:66.75pt;height:21.75pt" o:ole="" fillcolor="window">
            <v:imagedata r:id="rId32" o:title=""/>
          </v:shape>
          <o:OLEObject Type="Embed" ProgID="Equation.3" ShapeID="_x0000_i1038" DrawAspect="Content" ObjectID="_1467997343" r:id="rId33"/>
        </w:object>
      </w:r>
      <w:r>
        <w:t xml:space="preserve">; </w:t>
      </w:r>
      <w:r>
        <w:rPr>
          <w:position w:val="-20"/>
        </w:rPr>
        <w:object w:dxaOrig="1340" w:dyaOrig="440">
          <v:shape id="_x0000_i1039" type="#_x0000_t75" style="width:66.75pt;height:21.75pt" o:ole="" fillcolor="window">
            <v:imagedata r:id="rId34" o:title=""/>
          </v:shape>
          <o:OLEObject Type="Embed" ProgID="Equation.3" ShapeID="_x0000_i1039" DrawAspect="Content" ObjectID="_1467997344" r:id="rId35"/>
        </w:object>
      </w:r>
      <w:r>
        <w:t xml:space="preserve">. Иначе говоря, если </w:t>
      </w:r>
      <w:r>
        <w:rPr>
          <w:i/>
        </w:rPr>
        <w:t>п</w:t>
      </w:r>
      <w:r>
        <w:t xml:space="preserve"> достаточно велико, то практически наверняка </w:t>
      </w:r>
      <w:r>
        <w:rPr>
          <w:i/>
        </w:rPr>
        <w:t>а</w:t>
      </w:r>
      <w:r>
        <w:t xml:space="preserve"> близко к </w:t>
      </w:r>
      <w:r>
        <w:rPr>
          <w:i/>
        </w:rPr>
        <w:sym w:font="Symbol" w:char="F061"/>
      </w:r>
      <w:r>
        <w:t xml:space="preserve">, а b близко к </w:t>
      </w:r>
      <w:r>
        <w:sym w:font="Symbol" w:char="F062"/>
      </w:r>
      <w:r>
        <w:t>: надежность оценки при увеличении выборки растет.</w:t>
      </w:r>
    </w:p>
    <w:p w:rsidR="007870A8" w:rsidRDefault="007870A8" w:rsidP="007870A8">
      <w:pPr>
        <w:numPr>
          <w:ilvl w:val="0"/>
          <w:numId w:val="6"/>
        </w:numPr>
        <w:spacing w:before="20"/>
        <w:ind w:right="261"/>
        <w:jc w:val="both"/>
      </w:pPr>
      <w:r>
        <w:t xml:space="preserve">Оценки эффективны, они имеют наименьшую дисперсию по сравнению с любыми другими оценками данного параметра, линейными относительно величин </w:t>
      </w:r>
      <w:r>
        <w:rPr>
          <w:i/>
        </w:rPr>
        <w:t>у</w:t>
      </w:r>
      <w:r>
        <w:rPr>
          <w:i/>
          <w:vertAlign w:val="subscript"/>
        </w:rPr>
        <w:t>i</w:t>
      </w:r>
      <w:r>
        <w:rPr>
          <w:i/>
        </w:rPr>
        <w:t xml:space="preserve"> .</w:t>
      </w:r>
      <w:r>
        <w:t xml:space="preserve"> </w:t>
      </w:r>
      <w:r>
        <w:rPr>
          <w:lang w:val="en-US"/>
        </w:rPr>
        <w:t>[1]</w:t>
      </w:r>
    </w:p>
    <w:p w:rsidR="007870A8" w:rsidRDefault="007870A8" w:rsidP="007870A8">
      <w:pPr>
        <w:spacing w:before="20"/>
        <w:ind w:right="261"/>
      </w:pPr>
    </w:p>
    <w:p w:rsidR="007870A8" w:rsidRDefault="007870A8" w:rsidP="007870A8">
      <w:pPr>
        <w:spacing w:before="20"/>
        <w:ind w:right="-5"/>
        <w:jc w:val="both"/>
      </w:pPr>
      <w:r>
        <w:t>Перечисленные свойства не зависят от конкретного вида распределения величин є</w:t>
      </w:r>
      <w:r>
        <w:rPr>
          <w:vertAlign w:val="subscript"/>
          <w:lang w:val="en-US"/>
        </w:rPr>
        <w:t>i</w:t>
      </w:r>
      <w:r>
        <w:t>, тем не менее обычно предполагается, что они распределены нормально N(0;y</w:t>
      </w:r>
      <w:r>
        <w:rPr>
          <w:vertAlign w:val="superscript"/>
        </w:rPr>
        <w:t>2</w:t>
      </w:r>
      <w:r>
        <w:t>). Эта предпосылка необходима для проверки статистической значимости сделанных оценок и определения для них доверительных интервалов. При ее выполнении оценки МНК имеют наименьшую дисперсию не только среди линейных, но среди всех несмещенных оценок.</w:t>
      </w:r>
    </w:p>
    <w:p w:rsidR="007870A8" w:rsidRDefault="007870A8" w:rsidP="007870A8">
      <w:pPr>
        <w:spacing w:before="20"/>
        <w:ind w:right="-5"/>
        <w:jc w:val="both"/>
      </w:pPr>
    </w:p>
    <w:p w:rsidR="007870A8" w:rsidRDefault="007870A8" w:rsidP="007870A8">
      <w:pPr>
        <w:ind w:right="-81"/>
        <w:jc w:val="both"/>
      </w:pPr>
      <w:r>
        <w:t xml:space="preserve">Если предположения </w:t>
      </w:r>
      <w:r w:rsidRPr="0059453F">
        <w:t>(</w:t>
      </w:r>
      <w:r>
        <w:t>3</w:t>
      </w:r>
      <w:r w:rsidRPr="0059453F">
        <w:t xml:space="preserve"> -</w:t>
      </w:r>
      <w:r>
        <w:t xml:space="preserve"> 4) нарушены, то есть дисперсия возмущений непостоянна и/или значения є. связаны друг с другом, то свойства несмещенности и состоятельности сохраняются, но свойство эффективности - нет.</w:t>
      </w:r>
    </w:p>
    <w:p w:rsidR="007870A8" w:rsidRDefault="007870A8" w:rsidP="007870A8">
      <w:pPr>
        <w:ind w:right="261"/>
      </w:pPr>
    </w:p>
    <w:p w:rsidR="007870A8" w:rsidRDefault="007870A8" w:rsidP="007870A8">
      <w:pPr>
        <w:ind w:right="261"/>
      </w:pPr>
      <w:r>
        <w:t xml:space="preserve">Рассмотрим теперь процедуру оценивания параметров парной линейной регрессии </w:t>
      </w:r>
      <w:r>
        <w:rPr>
          <w:i/>
        </w:rPr>
        <w:t>а</w:t>
      </w:r>
      <w:r>
        <w:t xml:space="preserve"> и b</w:t>
      </w:r>
      <w:r>
        <w:rPr>
          <w:i/>
        </w:rPr>
        <w:t>.</w:t>
      </w:r>
      <w:r>
        <w:t xml:space="preserve"> Для того, чтобы функция СКО (3.5) достигала минимума, необходимо равенство нулю ее частных производных:</w:t>
      </w:r>
    </w:p>
    <w:p w:rsidR="007870A8" w:rsidRDefault="007870A8" w:rsidP="007870A8">
      <w:pPr>
        <w:ind w:right="261" w:firstLine="720"/>
      </w:pPr>
    </w:p>
    <w:p w:rsidR="007870A8" w:rsidRDefault="007870A8" w:rsidP="00DE7DCE">
      <w:pPr>
        <w:ind w:right="261"/>
        <w:rPr>
          <w:lang w:val="en-US"/>
        </w:rPr>
      </w:pPr>
      <w:r w:rsidRPr="00B375CB">
        <w:rPr>
          <w:position w:val="-60"/>
        </w:rPr>
        <w:object w:dxaOrig="8419" w:dyaOrig="1320">
          <v:shape id="_x0000_i1040" type="#_x0000_t75" style="width:420.75pt;height:66pt" o:ole="" fillcolor="window">
            <v:imagedata r:id="rId36" o:title=""/>
          </v:shape>
          <o:OLEObject Type="Embed" ProgID="Equation.3" ShapeID="_x0000_i1040" DrawAspect="Content" ObjectID="_1467997345" r:id="rId37"/>
        </w:object>
      </w:r>
      <w:r>
        <w:t xml:space="preserve">            </w:t>
      </w:r>
    </w:p>
    <w:p w:rsidR="00DE7DCE" w:rsidRPr="00DE7DCE" w:rsidRDefault="00DE7DCE" w:rsidP="00DE7DCE">
      <w:pPr>
        <w:ind w:right="261"/>
        <w:rPr>
          <w:lang w:val="en-US"/>
        </w:rPr>
      </w:pPr>
    </w:p>
    <w:p w:rsidR="007870A8" w:rsidRDefault="007870A8" w:rsidP="007870A8">
      <w:pPr>
        <w:spacing w:before="140"/>
        <w:ind w:right="261"/>
      </w:pPr>
      <w:r>
        <w:t>Откуда</w:t>
      </w:r>
    </w:p>
    <w:p w:rsidR="007870A8" w:rsidRPr="007870A8" w:rsidRDefault="007870A8" w:rsidP="007870A8">
      <w:pPr>
        <w:spacing w:before="140"/>
        <w:ind w:right="261"/>
      </w:pPr>
    </w:p>
    <w:p w:rsidR="007870A8" w:rsidRPr="0062182A" w:rsidRDefault="007870A8" w:rsidP="007870A8">
      <w:pPr>
        <w:spacing w:before="140"/>
        <w:ind w:right="261"/>
      </w:pPr>
      <w:r w:rsidRPr="001B2B7E">
        <w:rPr>
          <w:position w:val="-72"/>
        </w:rPr>
        <w:object w:dxaOrig="3760" w:dyaOrig="1560">
          <v:shape id="_x0000_i1041" type="#_x0000_t75" style="width:188.25pt;height:78pt" o:ole="" fillcolor="window">
            <v:imagedata r:id="rId38" o:title=""/>
          </v:shape>
          <o:OLEObject Type="Embed" ProgID="Equation.3" ShapeID="_x0000_i1041" DrawAspect="Content" ObjectID="_1467997346" r:id="rId39"/>
        </w:object>
      </w:r>
      <w:r w:rsidRPr="0062182A">
        <w:t xml:space="preserve">                   (</w:t>
      </w:r>
      <w:r>
        <w:t>3</w:t>
      </w:r>
      <w:r w:rsidR="00DE7DCE">
        <w:t>.1</w:t>
      </w:r>
      <w:r w:rsidR="00DE7DCE">
        <w:rPr>
          <w:lang w:val="en-US"/>
        </w:rPr>
        <w:t>2</w:t>
      </w:r>
      <w:r w:rsidRPr="0062182A">
        <w:t>)</w:t>
      </w:r>
      <w:r>
        <w:t xml:space="preserve">       </w:t>
      </w:r>
      <w:r w:rsidRPr="002B3171">
        <w:t xml:space="preserve">                                </w:t>
      </w:r>
    </w:p>
    <w:p w:rsidR="007870A8" w:rsidRPr="00DE7DCE" w:rsidRDefault="007870A8" w:rsidP="007870A8">
      <w:pPr>
        <w:rPr>
          <w:b/>
          <w:lang w:val="en-US"/>
        </w:rPr>
      </w:pPr>
    </w:p>
    <w:p w:rsidR="007870A8" w:rsidRPr="00951409" w:rsidRDefault="007870A8" w:rsidP="007870A8">
      <w:pPr>
        <w:rPr>
          <w:b/>
        </w:rPr>
      </w:pPr>
      <w:r>
        <w:rPr>
          <w:b/>
        </w:rPr>
        <w:t>3</w:t>
      </w:r>
      <w:r w:rsidRPr="00E11402">
        <w:rPr>
          <w:b/>
        </w:rPr>
        <w:t>.</w:t>
      </w:r>
      <w:r w:rsidRPr="007870A8">
        <w:rPr>
          <w:b/>
        </w:rPr>
        <w:t>5</w:t>
      </w:r>
      <w:r w:rsidRPr="00E11402">
        <w:rPr>
          <w:b/>
        </w:rPr>
        <w:t xml:space="preserve"> </w:t>
      </w:r>
      <w:r>
        <w:rPr>
          <w:b/>
        </w:rPr>
        <w:t xml:space="preserve"> Расчёт коэффициентов МНК</w:t>
      </w:r>
    </w:p>
    <w:p w:rsidR="007870A8" w:rsidRDefault="007870A8" w:rsidP="007870A8">
      <w:pPr>
        <w:rPr>
          <w:b/>
        </w:rPr>
      </w:pPr>
    </w:p>
    <w:p w:rsidR="007870A8" w:rsidRPr="00BF461F" w:rsidRDefault="007870A8" w:rsidP="007870A8">
      <w:r>
        <w:t>Логистическую функцию, нелинейную по параметрам, нужно привести к линейному виду</w:t>
      </w:r>
      <w:r w:rsidRPr="00BF461F">
        <w:t>:</w:t>
      </w:r>
    </w:p>
    <w:p w:rsidR="007870A8" w:rsidRPr="00951409" w:rsidRDefault="007870A8" w:rsidP="007870A8"/>
    <w:p w:rsidR="007870A8" w:rsidRDefault="00DE7DCE" w:rsidP="007870A8">
      <w:r w:rsidRPr="00DE7DCE">
        <w:rPr>
          <w:position w:val="-186"/>
        </w:rPr>
        <w:object w:dxaOrig="2160" w:dyaOrig="4140">
          <v:shape id="_x0000_i1042" type="#_x0000_t75" style="width:116.25pt;height:217.5pt" o:ole="">
            <v:imagedata r:id="rId40" o:title=""/>
          </v:shape>
          <o:OLEObject Type="Embed" ProgID="Equation.3" ShapeID="_x0000_i1042" DrawAspect="Content" ObjectID="_1467997347" r:id="rId41"/>
        </w:object>
      </w:r>
      <w:r w:rsidR="007870A8">
        <w:rPr>
          <w:lang w:val="en-US"/>
        </w:rPr>
        <w:t xml:space="preserve">                         </w:t>
      </w:r>
    </w:p>
    <w:p w:rsidR="007870A8" w:rsidRDefault="007870A8" w:rsidP="007870A8"/>
    <w:p w:rsidR="007870A8" w:rsidRPr="004D7751" w:rsidRDefault="007870A8" w:rsidP="007870A8">
      <w:r>
        <w:t>Т.к.</w:t>
      </w:r>
      <w:r w:rsidRPr="007870A8">
        <w:t xml:space="preserve"> </w:t>
      </w:r>
      <w:r w:rsidRPr="00B01FDB">
        <w:rPr>
          <w:position w:val="-10"/>
        </w:rPr>
        <w:object w:dxaOrig="380" w:dyaOrig="340">
          <v:shape id="_x0000_i1043" type="#_x0000_t75" style="width:18.75pt;height:17.25pt" o:ole="">
            <v:imagedata r:id="rId42" o:title=""/>
          </v:shape>
          <o:OLEObject Type="Embed" ProgID="Equation.3" ShapeID="_x0000_i1043" DrawAspect="Content" ObjectID="_1467997348" r:id="rId43"/>
        </w:object>
      </w:r>
      <w:r>
        <w:t xml:space="preserve">стоит в </w:t>
      </w:r>
      <w:r>
        <w:rPr>
          <w:lang w:val="en-US"/>
        </w:rPr>
        <w:t>y</w:t>
      </w:r>
      <w:r w:rsidRPr="007870A8">
        <w:t>(</w:t>
      </w:r>
      <w:r>
        <w:rPr>
          <w:lang w:val="en-US"/>
        </w:rPr>
        <w:t>t</w:t>
      </w:r>
      <w:r w:rsidRPr="007870A8">
        <w:t>)</w:t>
      </w:r>
      <w:r>
        <w:t xml:space="preserve">, которое для метода МНК должно быть определно, возьмём </w:t>
      </w:r>
      <w:r w:rsidR="004D7751">
        <w:t xml:space="preserve">первое приближение </w:t>
      </w:r>
      <w:r w:rsidR="004D7751" w:rsidRPr="00B01FDB">
        <w:rPr>
          <w:position w:val="-10"/>
        </w:rPr>
        <w:object w:dxaOrig="380" w:dyaOrig="340">
          <v:shape id="_x0000_i1044" type="#_x0000_t75" style="width:18.75pt;height:17.25pt" o:ole="">
            <v:imagedata r:id="rId42" o:title=""/>
          </v:shape>
          <o:OLEObject Type="Embed" ProgID="Equation.3" ShapeID="_x0000_i1044" DrawAspect="Content" ObjectID="_1467997349" r:id="rId44"/>
        </w:object>
      </w:r>
      <w:r w:rsidR="004D7751">
        <w:t>=16.6</w:t>
      </w:r>
    </w:p>
    <w:p w:rsidR="007870A8" w:rsidRPr="00E17BC6" w:rsidRDefault="007870A8" w:rsidP="007870A8">
      <w:r w:rsidRPr="007870A8">
        <w:t xml:space="preserve">        </w:t>
      </w:r>
    </w:p>
    <w:p w:rsidR="007870A8" w:rsidRDefault="00E20071" w:rsidP="007870A8">
      <w:r>
        <w:t>Преобразуем экспериментальные</w:t>
      </w:r>
      <w:r w:rsidR="007870A8">
        <w:t xml:space="preserve"> данные</w:t>
      </w:r>
      <w:r w:rsidR="007870A8">
        <w:rPr>
          <w:lang w:val="en-US"/>
        </w:rPr>
        <w:t>:</w:t>
      </w:r>
    </w:p>
    <w:p w:rsidR="007870A8" w:rsidRDefault="007870A8" w:rsidP="007870A8"/>
    <w:bookmarkStart w:id="18" w:name="_MON_1258460397"/>
    <w:bookmarkStart w:id="19" w:name="_MON_1258460417"/>
    <w:bookmarkStart w:id="20" w:name="_MON_1258997923"/>
    <w:bookmarkStart w:id="21" w:name="_MON_1258997953"/>
    <w:bookmarkEnd w:id="18"/>
    <w:bookmarkEnd w:id="19"/>
    <w:bookmarkEnd w:id="20"/>
    <w:bookmarkEnd w:id="21"/>
    <w:bookmarkStart w:id="22" w:name="_MON_1256831246"/>
    <w:bookmarkEnd w:id="22"/>
    <w:p w:rsidR="007870A8" w:rsidRPr="00DE7DCE" w:rsidRDefault="00DE7DCE" w:rsidP="00DE7DCE">
      <w:pPr>
        <w:rPr>
          <w:lang w:val="en-US"/>
        </w:rPr>
      </w:pPr>
      <w:r>
        <w:object w:dxaOrig="6481" w:dyaOrig="1191">
          <v:shape id="_x0000_i1045" type="#_x0000_t75" style="width:307.5pt;height:57pt" o:ole="">
            <v:imagedata r:id="rId45" o:title=""/>
          </v:shape>
          <o:OLEObject Type="Embed" ProgID="Excel.Sheet.8" ShapeID="_x0000_i1045" DrawAspect="Content" ObjectID="_1467997350" r:id="rId46"/>
        </w:object>
      </w:r>
    </w:p>
    <w:p w:rsidR="00DE7DCE" w:rsidRPr="005F1683" w:rsidRDefault="00DE7DCE" w:rsidP="00DE7DCE">
      <w:pPr>
        <w:jc w:val="both"/>
      </w:pPr>
    </w:p>
    <w:p w:rsidR="00DE7DCE" w:rsidRDefault="00DE7DCE" w:rsidP="00DE7DCE">
      <w:pPr>
        <w:rPr>
          <w:lang w:val="en-US"/>
        </w:rPr>
      </w:pPr>
      <w:r w:rsidRPr="00C92F53">
        <w:rPr>
          <w:position w:val="-28"/>
        </w:rPr>
        <w:object w:dxaOrig="2580" w:dyaOrig="680">
          <v:shape id="_x0000_i1046" type="#_x0000_t75" style="width:129pt;height:33.75pt" o:ole="">
            <v:imagedata r:id="rId47" o:title=""/>
          </v:shape>
          <o:OLEObject Type="Embed" ProgID="Equation.3" ShapeID="_x0000_i1046" DrawAspect="Content" ObjectID="_1467997351" r:id="rId48"/>
        </w:object>
      </w:r>
    </w:p>
    <w:p w:rsidR="00DE7DCE" w:rsidRPr="00121CD3" w:rsidRDefault="00DE7DCE" w:rsidP="00DE7DCE">
      <w:pPr>
        <w:rPr>
          <w:lang w:val="en-US"/>
        </w:rPr>
      </w:pPr>
      <w:r w:rsidRPr="00121CD3">
        <w:rPr>
          <w:position w:val="-30"/>
        </w:rPr>
        <w:object w:dxaOrig="1420" w:dyaOrig="700">
          <v:shape id="_x0000_i1047" type="#_x0000_t75" style="width:71.25pt;height:35.25pt" o:ole="">
            <v:imagedata r:id="rId49" o:title=""/>
          </v:shape>
          <o:OLEObject Type="Embed" ProgID="Equation.3" ShapeID="_x0000_i1047" DrawAspect="Content" ObjectID="_1467997352" r:id="rId50"/>
        </w:object>
      </w:r>
    </w:p>
    <w:p w:rsidR="00DE7DCE" w:rsidRDefault="00DE7DCE" w:rsidP="00DE7DCE">
      <w:pPr>
        <w:rPr>
          <w:lang w:val="en-US"/>
        </w:rPr>
      </w:pPr>
      <w:r w:rsidRPr="00815637">
        <w:rPr>
          <w:position w:val="-62"/>
        </w:rPr>
        <w:object w:dxaOrig="8199" w:dyaOrig="1359">
          <v:shape id="_x0000_i1048" type="#_x0000_t75" style="width:410.25pt;height:68.25pt" o:ole="" fillcolor="window">
            <v:imagedata r:id="rId51" o:title=""/>
          </v:shape>
          <o:OLEObject Type="Embed" ProgID="Equation.3" ShapeID="_x0000_i1048" DrawAspect="Content" ObjectID="_1467997353" r:id="rId52"/>
        </w:object>
      </w:r>
    </w:p>
    <w:p w:rsidR="00DE7DCE" w:rsidRPr="003960BE" w:rsidRDefault="00DE7DCE" w:rsidP="00DE7DCE">
      <w:pPr>
        <w:rPr>
          <w:lang w:val="en-US"/>
        </w:rPr>
      </w:pPr>
      <w:r>
        <w:t xml:space="preserve">Из </w:t>
      </w:r>
      <w:r>
        <w:rPr>
          <w:lang w:val="en-US"/>
        </w:rPr>
        <w:t>3</w:t>
      </w:r>
      <w:r>
        <w:t xml:space="preserve">.13 и </w:t>
      </w:r>
      <w:r>
        <w:rPr>
          <w:lang w:val="en-US"/>
        </w:rPr>
        <w:t>3</w:t>
      </w:r>
      <w:r>
        <w:t>.14</w:t>
      </w:r>
      <w:r>
        <w:rPr>
          <w:lang w:val="en-US"/>
        </w:rPr>
        <w:t xml:space="preserve"> </w:t>
      </w:r>
      <w:r>
        <w:t>находим</w:t>
      </w:r>
      <w:r w:rsidRPr="00C92F53">
        <w:rPr>
          <w:position w:val="-10"/>
        </w:rPr>
        <w:object w:dxaOrig="200" w:dyaOrig="320">
          <v:shape id="_x0000_i1049" type="#_x0000_t75" style="width:9.75pt;height:15.75pt" o:ole="">
            <v:imagedata r:id="rId53" o:title=""/>
          </v:shape>
          <o:OLEObject Type="Embed" ProgID="Equation.3" ShapeID="_x0000_i1049" DrawAspect="Content" ObjectID="_1467997354" r:id="rId54"/>
        </w:object>
      </w:r>
      <w:r>
        <w:rPr>
          <w:lang w:val="en-US"/>
        </w:rPr>
        <w:t>:</w:t>
      </w:r>
    </w:p>
    <w:p w:rsidR="00DE7DCE" w:rsidRDefault="00DE7DCE" w:rsidP="00DE7DCE">
      <w:r w:rsidRPr="003960BE">
        <w:rPr>
          <w:position w:val="-108"/>
        </w:rPr>
        <w:object w:dxaOrig="3620" w:dyaOrig="2280">
          <v:shape id="_x0000_i1050" type="#_x0000_t75" style="width:180.75pt;height:114pt" o:ole="" fillcolor="window">
            <v:imagedata r:id="rId55" o:title=""/>
          </v:shape>
          <o:OLEObject Type="Embed" ProgID="Equation.3" ShapeID="_x0000_i1050" DrawAspect="Content" ObjectID="_1467997355" r:id="rId56"/>
        </w:object>
      </w:r>
    </w:p>
    <w:p w:rsidR="00DE7DCE" w:rsidRDefault="00DE7DCE" w:rsidP="00DE7DCE">
      <w:pPr>
        <w:rPr>
          <w:lang w:val="en-US"/>
        </w:rPr>
      </w:pPr>
    </w:p>
    <w:p w:rsidR="00DE7DCE" w:rsidRDefault="00DE7DCE" w:rsidP="00DE7DCE">
      <w:pPr>
        <w:rPr>
          <w:lang w:val="en-US"/>
        </w:rPr>
      </w:pPr>
      <w:r w:rsidRPr="000E111F">
        <w:rPr>
          <w:position w:val="-98"/>
        </w:rPr>
        <w:object w:dxaOrig="4080" w:dyaOrig="2020">
          <v:shape id="_x0000_i1051" type="#_x0000_t75" style="width:204pt;height:101.25pt" o:ole="">
            <v:imagedata r:id="rId57" o:title=""/>
          </v:shape>
          <o:OLEObject Type="Embed" ProgID="Equation.3" ShapeID="_x0000_i1051" DrawAspect="Content" ObjectID="_1467997356" r:id="rId58"/>
        </w:object>
      </w:r>
    </w:p>
    <w:p w:rsidR="00DE7DCE" w:rsidRDefault="00DE7DCE" w:rsidP="00DE7DCE">
      <w:pPr>
        <w:rPr>
          <w:lang w:val="en-US"/>
        </w:rPr>
      </w:pPr>
    </w:p>
    <w:p w:rsidR="007870A8" w:rsidRPr="00DE7DCE" w:rsidRDefault="00DE7DCE" w:rsidP="007870A8">
      <w:pPr>
        <w:rPr>
          <w:lang w:val="en-US"/>
        </w:rPr>
      </w:pPr>
      <w:r w:rsidRPr="003960BE">
        <w:rPr>
          <w:position w:val="-74"/>
        </w:rPr>
        <w:object w:dxaOrig="6759" w:dyaOrig="1600">
          <v:shape id="_x0000_i1052" type="#_x0000_t75" style="width:338.25pt;height:80.25pt" o:ole="" fillcolor="window">
            <v:imagedata r:id="rId59" o:title=""/>
          </v:shape>
          <o:OLEObject Type="Embed" ProgID="Equation.3" ShapeID="_x0000_i1052" DrawAspect="Content" ObjectID="_1467997357" r:id="rId60"/>
        </w:object>
      </w:r>
    </w:p>
    <w:p w:rsidR="007870A8" w:rsidRPr="0029138A" w:rsidRDefault="007870A8" w:rsidP="007870A8"/>
    <w:p w:rsidR="007870A8" w:rsidRPr="00A8005C" w:rsidRDefault="007870A8" w:rsidP="007870A8">
      <w:r>
        <w:t>Следовательно, аппроксимирующая функция будет иметь вид</w:t>
      </w:r>
      <w:r w:rsidRPr="00A8005C">
        <w:t>:</w:t>
      </w:r>
    </w:p>
    <w:p w:rsidR="007870A8" w:rsidRPr="0029138A" w:rsidRDefault="007870A8" w:rsidP="007870A8"/>
    <w:p w:rsidR="007870A8" w:rsidRPr="0029138A" w:rsidRDefault="00F06FFC" w:rsidP="007870A8">
      <w:r w:rsidRPr="00763144">
        <w:rPr>
          <w:position w:val="-24"/>
        </w:rPr>
        <w:object w:dxaOrig="1900" w:dyaOrig="620">
          <v:shape id="_x0000_i1053" type="#_x0000_t75" style="width:90pt;height:29.25pt" o:ole="">
            <v:imagedata r:id="rId61" o:title=""/>
          </v:shape>
          <o:OLEObject Type="Embed" ProgID="Equation.3" ShapeID="_x0000_i1053" DrawAspect="Content" ObjectID="_1467997358" r:id="rId62"/>
        </w:object>
      </w:r>
    </w:p>
    <w:p w:rsidR="00595166" w:rsidRPr="000952DF" w:rsidRDefault="00595166" w:rsidP="000952DF">
      <w:pPr>
        <w:rPr>
          <w:i/>
          <w:sz w:val="20"/>
          <w:szCs w:val="20"/>
        </w:rPr>
      </w:pPr>
    </w:p>
    <w:p w:rsidR="000952DF" w:rsidRPr="000952DF" w:rsidRDefault="000952DF"/>
    <w:p w:rsidR="00A8005C" w:rsidRPr="00D63E3C" w:rsidRDefault="00D63E3C">
      <w:pPr>
        <w:rPr>
          <w:b/>
        </w:rPr>
      </w:pPr>
      <w:r>
        <w:rPr>
          <w:b/>
        </w:rPr>
        <w:t>3</w:t>
      </w:r>
      <w:r w:rsidR="004966D5" w:rsidRPr="004966D5">
        <w:rPr>
          <w:b/>
        </w:rPr>
        <w:t>.</w:t>
      </w:r>
      <w:r w:rsidR="007F7899">
        <w:rPr>
          <w:b/>
          <w:lang w:val="en-US"/>
        </w:rPr>
        <w:t>6</w:t>
      </w:r>
      <w:r w:rsidR="00BF461F">
        <w:rPr>
          <w:b/>
        </w:rPr>
        <w:t xml:space="preserve">. </w:t>
      </w:r>
      <w:r w:rsidR="007870A8">
        <w:rPr>
          <w:b/>
        </w:rPr>
        <w:t>Итерационный</w:t>
      </w:r>
      <w:r>
        <w:rPr>
          <w:b/>
        </w:rPr>
        <w:t xml:space="preserve"> расчёт коэффициентов функции</w:t>
      </w:r>
    </w:p>
    <w:p w:rsidR="00D46A43" w:rsidRDefault="00D46A43" w:rsidP="00D46A43"/>
    <w:p w:rsidR="00D46A43" w:rsidRDefault="00395251" w:rsidP="00D46A43">
      <w:pPr>
        <w:jc w:val="both"/>
        <w:rPr>
          <w:lang w:val="en-US"/>
        </w:rPr>
      </w:pPr>
      <w:r>
        <w:t>Рассмотрим</w:t>
      </w:r>
      <w:r w:rsidR="00D46A43">
        <w:t xml:space="preserve"> метод</w:t>
      </w:r>
      <w:r w:rsidR="00D46A43" w:rsidRPr="00D46A43">
        <w:t xml:space="preserve"> наискорейшего спуска с шагом, длина которого зависит от </w:t>
      </w:r>
      <w:r w:rsidR="00D46A43">
        <w:t>свойств минимизируемой функции</w:t>
      </w:r>
      <w:r>
        <w:t>, или м</w:t>
      </w:r>
      <w:r w:rsidR="00D46A43">
        <w:t>етод Ньютона</w:t>
      </w:r>
      <w:r>
        <w:t>.</w:t>
      </w:r>
      <w:r w:rsidR="00D46A43">
        <w:t xml:space="preserve"> </w:t>
      </w:r>
      <w:r>
        <w:t xml:space="preserve">Он </w:t>
      </w:r>
      <w:r w:rsidR="00D46A43">
        <w:t>основан на квадратической аппроксимации минимизируемой функции в окрестности точки x</w:t>
      </w:r>
      <w:r w:rsidR="00D46A43" w:rsidRPr="00D46A43">
        <w:rPr>
          <w:vertAlign w:val="superscript"/>
        </w:rPr>
        <w:t>(k)</w:t>
      </w:r>
      <w:r w:rsidR="00D46A43">
        <w:t xml:space="preserve">, где </w:t>
      </w:r>
      <w:r w:rsidR="00D46A43" w:rsidRPr="00D46A43">
        <w:t>(</w:t>
      </w:r>
      <w:r w:rsidR="00D46A43">
        <w:rPr>
          <w:lang w:val="en-US"/>
        </w:rPr>
        <w:t>k</w:t>
      </w:r>
      <w:r w:rsidR="00D46A43" w:rsidRPr="00D46A43">
        <w:t xml:space="preserve">) </w:t>
      </w:r>
      <w:r w:rsidR="00D46A43">
        <w:t>–</w:t>
      </w:r>
      <w:r w:rsidR="00D46A43" w:rsidRPr="00D46A43">
        <w:t xml:space="preserve"> </w:t>
      </w:r>
      <w:r w:rsidR="00D46A43">
        <w:t>номер итерации Минимум квадратической функции легко найти, приравнивая ее градиент нулю. Можно сразу же вычислить положение экстремума и выбрать его в качестве следующего приближения к точке минимума. Новая итерация вычисляется по формуле</w:t>
      </w:r>
      <w:r w:rsidR="00D46A43">
        <w:rPr>
          <w:lang w:val="en-US"/>
        </w:rPr>
        <w:t>:</w:t>
      </w:r>
    </w:p>
    <w:p w:rsidR="00D46A43" w:rsidRDefault="00D46A43" w:rsidP="00D46A43">
      <w:pPr>
        <w:jc w:val="both"/>
        <w:rPr>
          <w:lang w:val="en-US"/>
        </w:rPr>
      </w:pPr>
    </w:p>
    <w:p w:rsidR="00D46A43" w:rsidRPr="000C48D3" w:rsidRDefault="00D46A43" w:rsidP="00D46A43">
      <w:pPr>
        <w:jc w:val="both"/>
      </w:pPr>
      <w:r w:rsidRPr="00D46A43">
        <w:rPr>
          <w:position w:val="-4"/>
        </w:rPr>
        <w:object w:dxaOrig="1780" w:dyaOrig="300">
          <v:shape id="_x0000_i1054" type="#_x0000_t75" style="width:93.75pt;height:15.75pt" o:ole="">
            <v:imagedata r:id="rId63" o:title=""/>
          </v:shape>
          <o:OLEObject Type="Embed" ProgID="Equation.3" ShapeID="_x0000_i1054" DrawAspect="Content" ObjectID="_1467997359" r:id="rId64"/>
        </w:object>
      </w:r>
      <w:r w:rsidR="00D63E3C">
        <w:t xml:space="preserve">                       (3.</w:t>
      </w:r>
      <w:r w:rsidR="00F06FFC">
        <w:t>15</w:t>
      </w:r>
      <w:r w:rsidR="008C3444" w:rsidRPr="000C48D3">
        <w:t>)</w:t>
      </w:r>
    </w:p>
    <w:p w:rsidR="00D46A43" w:rsidRDefault="00D46A43" w:rsidP="00057CF7"/>
    <w:p w:rsidR="008C3444" w:rsidRDefault="00D46A43" w:rsidP="008C3444">
      <w:pPr>
        <w:jc w:val="both"/>
      </w:pPr>
      <w:r>
        <w:t xml:space="preserve">Пусть </w:t>
      </w:r>
      <w:r>
        <w:rPr>
          <w:lang w:val="en-US"/>
        </w:rPr>
        <w:t>f</w:t>
      </w:r>
      <w:r w:rsidR="008C3444">
        <w:t>(</w:t>
      </w:r>
      <w:r w:rsidR="008C3444">
        <w:rPr>
          <w:lang w:val="en-US"/>
        </w:rPr>
        <w:t>x</w:t>
      </w:r>
      <w:r w:rsidR="008C3444" w:rsidRPr="008C3444">
        <w:t xml:space="preserve">) - </w:t>
      </w:r>
      <w:r>
        <w:t>минимизируемая фукнция</w:t>
      </w:r>
      <w:r w:rsidR="008C3444">
        <w:t xml:space="preserve"> с векторным аргументом </w:t>
      </w:r>
      <w:r w:rsidR="00300857" w:rsidRPr="008C3444">
        <w:rPr>
          <w:position w:val="-10"/>
        </w:rPr>
        <w:object w:dxaOrig="1719" w:dyaOrig="360">
          <v:shape id="_x0000_i1055" type="#_x0000_t75" style="width:84pt;height:17.25pt" o:ole="">
            <v:imagedata r:id="rId65" o:title=""/>
          </v:shape>
          <o:OLEObject Type="Embed" ProgID="Equation.3" ShapeID="_x0000_i1055" DrawAspect="Content" ObjectID="_1467997360" r:id="rId66"/>
        </w:object>
      </w:r>
      <w:r w:rsidR="008C3444" w:rsidRPr="008C3444">
        <w:t xml:space="preserve">. </w:t>
      </w:r>
      <w:r w:rsidR="008C3444">
        <w:t xml:space="preserve">Алгоритм наискорейшего спуска реализует итерационную процедуру движения к минимуму из произвольно выбранной точки начального приближения в направлении наиболее сильного уменьшения функции, определенном в окрестности текущего значения аргумента минимизируемой функции. Такое направление противоположно направлению, задаваемому вектором градиента </w:t>
      </w:r>
      <w:r w:rsidR="008C3444" w:rsidRPr="008C3444">
        <w:rPr>
          <w:position w:val="-10"/>
        </w:rPr>
        <w:object w:dxaOrig="660" w:dyaOrig="320">
          <v:shape id="_x0000_i1056" type="#_x0000_t75" style="width:32.25pt;height:15pt" o:ole="">
            <v:imagedata r:id="rId67" o:title=""/>
          </v:shape>
          <o:OLEObject Type="Embed" ProgID="Equation.3" ShapeID="_x0000_i1056" DrawAspect="Content" ObjectID="_1467997361" r:id="rId68"/>
        </w:object>
      </w:r>
      <w:r w:rsidR="008C3444">
        <w:t xml:space="preserve"> минимизируемой функции f(x):</w:t>
      </w:r>
    </w:p>
    <w:p w:rsidR="008C3444" w:rsidRDefault="008C3444" w:rsidP="008C3444"/>
    <w:p w:rsidR="00D46A43" w:rsidRPr="00395251" w:rsidRDefault="00971539" w:rsidP="00D46A43">
      <w:r w:rsidRPr="008C3444">
        <w:rPr>
          <w:position w:val="-30"/>
        </w:rPr>
        <w:object w:dxaOrig="2620" w:dyaOrig="680">
          <v:shape id="_x0000_i1057" type="#_x0000_t75" style="width:128.25pt;height:32.25pt" o:ole="">
            <v:imagedata r:id="rId69" o:title=""/>
          </v:shape>
          <o:OLEObject Type="Embed" ProgID="Equation.3" ShapeID="_x0000_i1057" DrawAspect="Content" ObjectID="_1467997362" r:id="rId70"/>
        </w:object>
      </w:r>
      <w:r w:rsidR="008C3444" w:rsidRPr="00395251">
        <w:t xml:space="preserve">         (</w:t>
      </w:r>
      <w:r w:rsidR="000F739D">
        <w:t>3.</w:t>
      </w:r>
      <w:r w:rsidR="00F06FFC">
        <w:t>16</w:t>
      </w:r>
      <w:r w:rsidR="008C3444" w:rsidRPr="00395251">
        <w:t>)</w:t>
      </w:r>
    </w:p>
    <w:p w:rsidR="00971539" w:rsidRPr="00395251" w:rsidRDefault="00971539" w:rsidP="00D46A43"/>
    <w:p w:rsidR="00971539" w:rsidRDefault="00971539" w:rsidP="000F739D">
      <w:pPr>
        <w:jc w:val="both"/>
      </w:pPr>
      <w:r w:rsidRPr="00971539">
        <w:t>Вычисляя точк</w:t>
      </w:r>
      <w:r>
        <w:t>у нового приближения по формуле</w:t>
      </w:r>
      <w:r w:rsidRPr="00971539">
        <w:t xml:space="preserve"> (</w:t>
      </w:r>
      <w:r w:rsidR="000F739D">
        <w:t>3.</w:t>
      </w:r>
      <w:r w:rsidR="00F06FFC">
        <w:t>15</w:t>
      </w:r>
      <w:r w:rsidRPr="00971539">
        <w:t xml:space="preserve">)  и разлагая </w:t>
      </w:r>
      <w:r>
        <w:rPr>
          <w:lang w:val="en-US"/>
        </w:rPr>
        <w:t>f</w:t>
      </w:r>
      <w:r w:rsidRPr="00971539">
        <w:t>(</w:t>
      </w:r>
      <w:r>
        <w:t>x</w:t>
      </w:r>
      <w:r w:rsidRPr="00D46A43">
        <w:rPr>
          <w:vertAlign w:val="superscript"/>
        </w:rPr>
        <w:t>(k</w:t>
      </w:r>
      <w:r w:rsidRPr="00971539">
        <w:rPr>
          <w:vertAlign w:val="superscript"/>
        </w:rPr>
        <w:t>+1)</w:t>
      </w:r>
      <w:r w:rsidRPr="00971539">
        <w:t xml:space="preserve">) в ряд Тейлора, получим формулу квадратической аппроксимации </w:t>
      </w:r>
      <w:r>
        <w:rPr>
          <w:lang w:val="en-US"/>
        </w:rPr>
        <w:t>f</w:t>
      </w:r>
      <w:r w:rsidRPr="00971539">
        <w:rPr>
          <w:vertAlign w:val="subscript"/>
        </w:rPr>
        <w:t>кв</w:t>
      </w:r>
      <w:r w:rsidRPr="00971539">
        <w:t>(</w:t>
      </w:r>
      <w:r>
        <w:t>x</w:t>
      </w:r>
      <w:r w:rsidRPr="00D46A43">
        <w:rPr>
          <w:vertAlign w:val="superscript"/>
        </w:rPr>
        <w:t>(k</w:t>
      </w:r>
      <w:r w:rsidRPr="00971539">
        <w:rPr>
          <w:vertAlign w:val="superscript"/>
        </w:rPr>
        <w:t>+1)</w:t>
      </w:r>
      <w:r w:rsidRPr="00971539">
        <w:t>):</w:t>
      </w:r>
    </w:p>
    <w:p w:rsidR="00971539" w:rsidRDefault="00971539" w:rsidP="00D46A43"/>
    <w:p w:rsidR="00971539" w:rsidRDefault="00971539" w:rsidP="00D46A43">
      <w:r w:rsidRPr="00971539">
        <w:rPr>
          <w:position w:val="-10"/>
        </w:rPr>
        <w:object w:dxaOrig="3480" w:dyaOrig="360">
          <v:shape id="_x0000_i1058" type="#_x0000_t75" style="width:170.25pt;height:17.25pt" o:ole="">
            <v:imagedata r:id="rId71" o:title=""/>
          </v:shape>
          <o:OLEObject Type="Embed" ProgID="Equation.3" ShapeID="_x0000_i1058" DrawAspect="Content" ObjectID="_1467997363" r:id="rId72"/>
        </w:object>
      </w:r>
      <w:r>
        <w:t>, где</w:t>
      </w:r>
    </w:p>
    <w:p w:rsidR="00971539" w:rsidRDefault="0022383A" w:rsidP="00D46A43">
      <w:r w:rsidRPr="00971539">
        <w:rPr>
          <w:position w:val="-24"/>
        </w:rPr>
        <w:object w:dxaOrig="6340" w:dyaOrig="620">
          <v:shape id="_x0000_i1059" type="#_x0000_t75" style="width:310.5pt;height:29.25pt" o:ole="">
            <v:imagedata r:id="rId73" o:title=""/>
          </v:shape>
          <o:OLEObject Type="Embed" ProgID="Equation.3" ShapeID="_x0000_i1059" DrawAspect="Content" ObjectID="_1467997364" r:id="rId74"/>
        </w:object>
      </w:r>
      <w:r w:rsidR="00971539">
        <w:t xml:space="preserve">               (</w:t>
      </w:r>
      <w:r w:rsidR="000F739D">
        <w:t>3</w:t>
      </w:r>
      <w:r w:rsidR="00971539">
        <w:t>.</w:t>
      </w:r>
      <w:r w:rsidR="000F739D">
        <w:t>1</w:t>
      </w:r>
      <w:r w:rsidR="00F06FFC">
        <w:t>6</w:t>
      </w:r>
      <w:r w:rsidR="00971539">
        <w:t>)</w:t>
      </w:r>
    </w:p>
    <w:p w:rsidR="00971539" w:rsidRPr="00971539" w:rsidRDefault="00971539" w:rsidP="00D46A43"/>
    <w:p w:rsidR="00971539" w:rsidRPr="006A2C40" w:rsidRDefault="006A2C40" w:rsidP="00D46A43">
      <w:r w:rsidRPr="007B2CE0">
        <w:rPr>
          <w:position w:val="-10"/>
        </w:rPr>
        <w:object w:dxaOrig="999" w:dyaOrig="360">
          <v:shape id="_x0000_i1060" type="#_x0000_t75" style="width:50.25pt;height:18pt" o:ole="">
            <v:imagedata r:id="rId75" o:title=""/>
          </v:shape>
          <o:OLEObject Type="Embed" ProgID="Equation.3" ShapeID="_x0000_i1060" DrawAspect="Content" ObjectID="_1467997365" r:id="rId76"/>
        </w:object>
      </w:r>
      <w:r w:rsidR="00971539">
        <w:t>- матрица вторых производных</w:t>
      </w:r>
      <w:r w:rsidR="00971539" w:rsidRPr="006A2C40">
        <w:t>:</w:t>
      </w:r>
    </w:p>
    <w:p w:rsidR="00971539" w:rsidRPr="006A2C40" w:rsidRDefault="00971539" w:rsidP="00D46A43"/>
    <w:p w:rsidR="00971539" w:rsidRPr="006A2C40" w:rsidRDefault="00300857" w:rsidP="00D46A43">
      <w:r w:rsidRPr="0022383A">
        <w:rPr>
          <w:position w:val="-108"/>
        </w:rPr>
        <w:object w:dxaOrig="3920" w:dyaOrig="2280">
          <v:shape id="_x0000_i1061" type="#_x0000_t75" style="width:195.75pt;height:114pt" o:ole="">
            <v:imagedata r:id="rId77" o:title=""/>
          </v:shape>
          <o:OLEObject Type="Embed" ProgID="Equation.3" ShapeID="_x0000_i1061" DrawAspect="Content" ObjectID="_1467997366" r:id="rId78"/>
        </w:object>
      </w:r>
      <w:r w:rsidR="0022383A" w:rsidRPr="006A2C40">
        <w:t xml:space="preserve">                           (</w:t>
      </w:r>
      <w:r w:rsidR="000F739D">
        <w:t>3</w:t>
      </w:r>
      <w:r w:rsidR="0022383A" w:rsidRPr="006A2C40">
        <w:t>.</w:t>
      </w:r>
      <w:r w:rsidR="000F739D">
        <w:t>1</w:t>
      </w:r>
      <w:r w:rsidR="00F06FFC">
        <w:t>7</w:t>
      </w:r>
      <w:r w:rsidR="0022383A" w:rsidRPr="006A2C40">
        <w:t>)</w:t>
      </w:r>
    </w:p>
    <w:p w:rsidR="00971539" w:rsidRPr="00971539" w:rsidRDefault="00971539" w:rsidP="00D46A43"/>
    <w:p w:rsidR="00971539" w:rsidRPr="00395251" w:rsidRDefault="006A2C40" w:rsidP="00D46A43">
      <w:r>
        <w:t xml:space="preserve">Условие минимума </w:t>
      </w:r>
      <w:r>
        <w:rPr>
          <w:lang w:val="en-US"/>
        </w:rPr>
        <w:t>f</w:t>
      </w:r>
      <w:r w:rsidRPr="00971539">
        <w:rPr>
          <w:vertAlign w:val="subscript"/>
        </w:rPr>
        <w:t>кв</w:t>
      </w:r>
      <w:r w:rsidRPr="00971539">
        <w:t>(</w:t>
      </w:r>
      <w:r>
        <w:t>x</w:t>
      </w:r>
      <w:r w:rsidRPr="00D46A43">
        <w:rPr>
          <w:vertAlign w:val="superscript"/>
        </w:rPr>
        <w:t>(k</w:t>
      </w:r>
      <w:r w:rsidRPr="00971539">
        <w:rPr>
          <w:vertAlign w:val="superscript"/>
        </w:rPr>
        <w:t>+1)</w:t>
      </w:r>
      <w:r>
        <w:t xml:space="preserve">) по </w:t>
      </w:r>
      <w:r w:rsidRPr="006A2C40">
        <w:rPr>
          <w:position w:val="-6"/>
        </w:rPr>
        <w:object w:dxaOrig="639" w:dyaOrig="320">
          <v:shape id="_x0000_i1062" type="#_x0000_t75" style="width:32.25pt;height:15.75pt" o:ole="">
            <v:imagedata r:id="rId79" o:title=""/>
          </v:shape>
          <o:OLEObject Type="Embed" ProgID="Equation.3" ShapeID="_x0000_i1062" DrawAspect="Content" ObjectID="_1467997367" r:id="rId80"/>
        </w:object>
      </w:r>
      <w:r w:rsidRPr="007B2CE0">
        <w:rPr>
          <w:position w:val="-10"/>
        </w:rPr>
        <w:object w:dxaOrig="1480" w:dyaOrig="360">
          <v:shape id="_x0000_i1063" type="#_x0000_t75" style="width:74.25pt;height:18pt" o:ole="">
            <v:imagedata r:id="rId81" o:title=""/>
          </v:shape>
          <o:OLEObject Type="Embed" ProgID="Equation.3" ShapeID="_x0000_i1063" DrawAspect="Content" ObjectID="_1467997368" r:id="rId82"/>
        </w:object>
      </w:r>
      <w:r>
        <w:t xml:space="preserve">. Вычислим градиент </w:t>
      </w:r>
      <w:r w:rsidRPr="007B2CE0">
        <w:rPr>
          <w:position w:val="-10"/>
        </w:rPr>
        <w:object w:dxaOrig="1200" w:dyaOrig="360">
          <v:shape id="_x0000_i1064" type="#_x0000_t75" style="width:60pt;height:18pt" o:ole="">
            <v:imagedata r:id="rId83" o:title=""/>
          </v:shape>
          <o:OLEObject Type="Embed" ProgID="Equation.3" ShapeID="_x0000_i1064" DrawAspect="Content" ObjectID="_1467997369" r:id="rId84"/>
        </w:object>
      </w:r>
      <w:r>
        <w:t>из (2.</w:t>
      </w:r>
      <w:r w:rsidR="00395251">
        <w:t>20</w:t>
      </w:r>
      <w:r>
        <w:t>)</w:t>
      </w:r>
      <w:r w:rsidRPr="00395251">
        <w:t>:</w:t>
      </w:r>
    </w:p>
    <w:p w:rsidR="006A2C40" w:rsidRPr="006A2C40" w:rsidRDefault="006A2C40" w:rsidP="00D46A43"/>
    <w:p w:rsidR="006A2C40" w:rsidRPr="006A2C40" w:rsidRDefault="006A2C40" w:rsidP="00D46A43">
      <w:r w:rsidRPr="007B2CE0">
        <w:rPr>
          <w:position w:val="-10"/>
        </w:rPr>
        <w:object w:dxaOrig="4459" w:dyaOrig="360">
          <v:shape id="_x0000_i1065" type="#_x0000_t75" style="width:222.75pt;height:18pt" o:ole="">
            <v:imagedata r:id="rId85" o:title=""/>
          </v:shape>
          <o:OLEObject Type="Embed" ProgID="Equation.3" ShapeID="_x0000_i1065" DrawAspect="Content" ObjectID="_1467997370" r:id="rId86"/>
        </w:object>
      </w:r>
      <w:r w:rsidRPr="006A2C40">
        <w:t xml:space="preserve">              </w:t>
      </w:r>
      <w:r w:rsidR="007636DA">
        <w:t xml:space="preserve"> </w:t>
      </w:r>
      <w:r w:rsidR="00395251">
        <w:t xml:space="preserve">   (</w:t>
      </w:r>
      <w:r w:rsidR="000F739D">
        <w:t>3</w:t>
      </w:r>
      <w:r w:rsidR="00395251">
        <w:t>.</w:t>
      </w:r>
      <w:r w:rsidR="000F739D">
        <w:t>1</w:t>
      </w:r>
      <w:r w:rsidR="00F06FFC">
        <w:t>8</w:t>
      </w:r>
      <w:r w:rsidRPr="006A2C40">
        <w:t>)</w:t>
      </w:r>
    </w:p>
    <w:p w:rsidR="006A2C40" w:rsidRPr="006A2C40" w:rsidRDefault="006A2C40" w:rsidP="00D46A43"/>
    <w:p w:rsidR="006A2C40" w:rsidRDefault="006A2C40" w:rsidP="006A2C40">
      <w:r w:rsidRPr="006A2C40">
        <w:t>Для учета фактических особенностей минимизируемой функции будем использовать в (</w:t>
      </w:r>
      <w:r w:rsidR="000F739D">
        <w:t>3</w:t>
      </w:r>
      <w:r w:rsidRPr="006A2C40">
        <w:t>.</w:t>
      </w:r>
      <w:r w:rsidR="000F739D">
        <w:t>1</w:t>
      </w:r>
      <w:r w:rsidR="00F06FFC">
        <w:t>9</w:t>
      </w:r>
      <w:r w:rsidRPr="006A2C40">
        <w:t xml:space="preserve">) значения градиента и матрицы вторых производных, вычисленных не по аппроксимирующей </w:t>
      </w:r>
      <w:r w:rsidRPr="006A2C40">
        <w:rPr>
          <w:lang w:val="en-US"/>
        </w:rPr>
        <w:t>f</w:t>
      </w:r>
      <w:r w:rsidRPr="006A2C40">
        <w:rPr>
          <w:vertAlign w:val="subscript"/>
        </w:rPr>
        <w:t>кв</w:t>
      </w:r>
      <w:r>
        <w:t>(</w:t>
      </w:r>
      <w:r>
        <w:rPr>
          <w:lang w:val="en-US"/>
        </w:rPr>
        <w:t>x</w:t>
      </w:r>
      <w:r w:rsidRPr="006A2C40">
        <w:t xml:space="preserve">), а непосредственно по минимизируемой функции </w:t>
      </w:r>
      <w:r w:rsidRPr="006A2C40">
        <w:rPr>
          <w:lang w:val="en-US"/>
        </w:rPr>
        <w:t>f</w:t>
      </w:r>
      <w:r w:rsidRPr="006A2C40">
        <w:t>(</w:t>
      </w:r>
      <w:r w:rsidRPr="006A2C40">
        <w:rPr>
          <w:lang w:val="en-US"/>
        </w:rPr>
        <w:t>x</w:t>
      </w:r>
      <w:r w:rsidRPr="006A2C40">
        <w:t xml:space="preserve">). </w:t>
      </w:r>
      <w:r>
        <w:t>Заменяя</w:t>
      </w:r>
      <w:r w:rsidRPr="00395251">
        <w:t xml:space="preserve"> </w:t>
      </w:r>
      <w:r w:rsidRPr="006A2C40">
        <w:rPr>
          <w:lang w:val="en-US"/>
        </w:rPr>
        <w:t>f</w:t>
      </w:r>
      <w:r w:rsidRPr="006A2C40">
        <w:rPr>
          <w:vertAlign w:val="subscript"/>
        </w:rPr>
        <w:t>кв</w:t>
      </w:r>
      <w:r>
        <w:t>(</w:t>
      </w:r>
      <w:r>
        <w:rPr>
          <w:lang w:val="en-US"/>
        </w:rPr>
        <w:t>x</w:t>
      </w:r>
      <w:r w:rsidRPr="006A2C40">
        <w:t>)</w:t>
      </w:r>
      <w:r w:rsidRPr="00395251">
        <w:t xml:space="preserve"> </w:t>
      </w:r>
      <w:r>
        <w:t>в (</w:t>
      </w:r>
      <w:r w:rsidR="000F739D">
        <w:t>3</w:t>
      </w:r>
      <w:r>
        <w:t>.</w:t>
      </w:r>
      <w:r w:rsidR="000F739D">
        <w:t>1</w:t>
      </w:r>
      <w:r w:rsidR="00F06FFC">
        <w:t>9</w:t>
      </w:r>
      <w:r>
        <w:t xml:space="preserve">), </w:t>
      </w:r>
      <w:r w:rsidRPr="006A2C40">
        <w:t xml:space="preserve">найдем длину шага </w:t>
      </w:r>
      <w:r w:rsidRPr="006A2C40">
        <w:rPr>
          <w:position w:val="-6"/>
        </w:rPr>
        <w:object w:dxaOrig="639" w:dyaOrig="320">
          <v:shape id="_x0000_i1066" type="#_x0000_t75" style="width:32.25pt;height:15.75pt" o:ole="">
            <v:imagedata r:id="rId79" o:title=""/>
          </v:shape>
          <o:OLEObject Type="Embed" ProgID="Equation.3" ShapeID="_x0000_i1066" DrawAspect="Content" ObjectID="_1467997371" r:id="rId87"/>
        </w:object>
      </w:r>
    </w:p>
    <w:p w:rsidR="006A2C40" w:rsidRDefault="006A2C40" w:rsidP="006A2C40"/>
    <w:p w:rsidR="006A2C40" w:rsidRDefault="00057CF7" w:rsidP="006A2C40">
      <w:r w:rsidRPr="006A2C40">
        <w:rPr>
          <w:position w:val="-10"/>
        </w:rPr>
        <w:object w:dxaOrig="960" w:dyaOrig="360">
          <v:shape id="_x0000_i1067" type="#_x0000_t75" style="width:48pt;height:18pt" o:ole="">
            <v:imagedata r:id="rId88" o:title=""/>
          </v:shape>
          <o:OLEObject Type="Embed" ProgID="Equation.3" ShapeID="_x0000_i1067" DrawAspect="Content" ObjectID="_1467997372" r:id="rId89"/>
        </w:object>
      </w:r>
      <w:r w:rsidRPr="007B2CE0">
        <w:rPr>
          <w:position w:val="-10"/>
        </w:rPr>
        <w:object w:dxaOrig="2160" w:dyaOrig="360">
          <v:shape id="_x0000_i1068" type="#_x0000_t75" style="width:108pt;height:18pt" o:ole="">
            <v:imagedata r:id="rId90" o:title=""/>
          </v:shape>
          <o:OLEObject Type="Embed" ProgID="Equation.3" ShapeID="_x0000_i1068" DrawAspect="Content" ObjectID="_1467997373" r:id="rId91"/>
        </w:object>
      </w:r>
      <w:r w:rsidR="006A2C40">
        <w:t xml:space="preserve">                                  </w:t>
      </w:r>
      <w:r w:rsidR="007636DA">
        <w:t xml:space="preserve">   </w:t>
      </w:r>
      <w:r w:rsidR="00395251">
        <w:t xml:space="preserve">    (</w:t>
      </w:r>
      <w:r w:rsidR="000F739D">
        <w:t>3</w:t>
      </w:r>
      <w:r w:rsidR="00395251">
        <w:t>.</w:t>
      </w:r>
      <w:r w:rsidR="00F06FFC">
        <w:t>20</w:t>
      </w:r>
      <w:r w:rsidR="006A2C40">
        <w:t>)</w:t>
      </w:r>
    </w:p>
    <w:p w:rsidR="00057CF7" w:rsidRDefault="00057CF7" w:rsidP="006A2C40"/>
    <w:p w:rsidR="00057CF7" w:rsidRPr="00057CF7" w:rsidRDefault="00057CF7" w:rsidP="006A2C40">
      <w:r>
        <w:t>Итак, последовательность вычислений для реализации алгоритма метода Ньютона</w:t>
      </w:r>
      <w:r w:rsidRPr="00057CF7">
        <w:t>:</w:t>
      </w:r>
    </w:p>
    <w:p w:rsidR="00057CF7" w:rsidRDefault="00057CF7" w:rsidP="006A2C40">
      <w:pPr>
        <w:rPr>
          <w:lang w:val="en-US"/>
        </w:rPr>
      </w:pPr>
    </w:p>
    <w:p w:rsidR="00057CF7" w:rsidRPr="00057CF7" w:rsidRDefault="00057CF7" w:rsidP="00057CF7">
      <w:pPr>
        <w:numPr>
          <w:ilvl w:val="0"/>
          <w:numId w:val="1"/>
        </w:numPr>
      </w:pPr>
      <w:r>
        <w:t xml:space="preserve">Произвольно задать точку начального приближения </w:t>
      </w:r>
      <w:r>
        <w:rPr>
          <w:lang w:val="en-US"/>
        </w:rPr>
        <w:t>x</w:t>
      </w:r>
      <w:r w:rsidRPr="00057CF7">
        <w:rPr>
          <w:vertAlign w:val="superscript"/>
        </w:rPr>
        <w:t>(0)</w:t>
      </w:r>
    </w:p>
    <w:p w:rsidR="00057CF7" w:rsidRPr="00057CF7" w:rsidRDefault="00057CF7" w:rsidP="00057CF7">
      <w:pPr>
        <w:numPr>
          <w:ilvl w:val="0"/>
          <w:numId w:val="1"/>
        </w:numPr>
      </w:pPr>
      <w:r>
        <w:t xml:space="preserve">В цикле по номеру итерации </w:t>
      </w:r>
      <w:r>
        <w:rPr>
          <w:lang w:val="en-US"/>
        </w:rPr>
        <w:t>k</w:t>
      </w:r>
      <w:r w:rsidRPr="00057CF7">
        <w:t>=0,1…</w:t>
      </w:r>
      <w:r>
        <w:t xml:space="preserve"> вычислить</w:t>
      </w:r>
      <w:r w:rsidRPr="00057CF7">
        <w:t>:</w:t>
      </w:r>
    </w:p>
    <w:p w:rsidR="00057CF7" w:rsidRDefault="00057CF7" w:rsidP="00057CF7">
      <w:pPr>
        <w:numPr>
          <w:ilvl w:val="1"/>
          <w:numId w:val="1"/>
        </w:numPr>
      </w:pPr>
      <w:r>
        <w:t xml:space="preserve">Значение вектора градиента </w:t>
      </w:r>
      <w:r w:rsidRPr="007B2CE0">
        <w:rPr>
          <w:position w:val="-10"/>
        </w:rPr>
        <w:object w:dxaOrig="900" w:dyaOrig="360">
          <v:shape id="_x0000_i1069" type="#_x0000_t75" style="width:45pt;height:18pt" o:ole="">
            <v:imagedata r:id="rId92" o:title=""/>
          </v:shape>
          <o:OLEObject Type="Embed" ProgID="Equation.3" ShapeID="_x0000_i1069" DrawAspect="Content" ObjectID="_1467997374" r:id="rId93"/>
        </w:object>
      </w:r>
      <w:r w:rsidRPr="00057CF7">
        <w:t xml:space="preserve"> </w:t>
      </w:r>
      <w:r>
        <w:t>по формуле (</w:t>
      </w:r>
      <w:r w:rsidR="000F739D">
        <w:t>3</w:t>
      </w:r>
      <w:r>
        <w:t>.</w:t>
      </w:r>
      <w:r w:rsidR="000F739D">
        <w:t xml:space="preserve"> </w:t>
      </w:r>
      <w:r w:rsidR="00F06FFC">
        <w:t>16</w:t>
      </w:r>
      <w:r>
        <w:t>)</w:t>
      </w:r>
    </w:p>
    <w:p w:rsidR="00057CF7" w:rsidRDefault="00057CF7" w:rsidP="00057CF7">
      <w:pPr>
        <w:numPr>
          <w:ilvl w:val="1"/>
          <w:numId w:val="1"/>
        </w:numPr>
      </w:pPr>
      <w:r>
        <w:t xml:space="preserve">Значение матрицы вторых производных </w:t>
      </w:r>
      <w:r w:rsidRPr="007B2CE0">
        <w:rPr>
          <w:position w:val="-10"/>
        </w:rPr>
        <w:object w:dxaOrig="999" w:dyaOrig="360">
          <v:shape id="_x0000_i1070" type="#_x0000_t75" style="width:50.25pt;height:18pt" o:ole="">
            <v:imagedata r:id="rId75" o:title=""/>
          </v:shape>
          <o:OLEObject Type="Embed" ProgID="Equation.3" ShapeID="_x0000_i1070" DrawAspect="Content" ObjectID="_1467997375" r:id="rId94"/>
        </w:object>
      </w:r>
      <w:r>
        <w:t>по формуле (</w:t>
      </w:r>
      <w:r w:rsidR="000F739D">
        <w:t>3</w:t>
      </w:r>
      <w:r>
        <w:t>.</w:t>
      </w:r>
      <w:r w:rsidR="000F739D">
        <w:t>1</w:t>
      </w:r>
      <w:r w:rsidR="00F06FFC">
        <w:t>7</w:t>
      </w:r>
      <w:r>
        <w:t>)</w:t>
      </w:r>
    </w:p>
    <w:p w:rsidR="00057CF7" w:rsidRDefault="00057CF7" w:rsidP="00057CF7">
      <w:pPr>
        <w:numPr>
          <w:ilvl w:val="1"/>
          <w:numId w:val="1"/>
        </w:numPr>
      </w:pPr>
      <w:r>
        <w:t>Значение матрицы, обратной матрице вторых производных</w:t>
      </w:r>
    </w:p>
    <w:p w:rsidR="00057CF7" w:rsidRDefault="00057CF7" w:rsidP="00057CF7">
      <w:pPr>
        <w:numPr>
          <w:ilvl w:val="1"/>
          <w:numId w:val="1"/>
        </w:numPr>
      </w:pPr>
      <w:r>
        <w:t xml:space="preserve">Значение шага </w:t>
      </w:r>
      <w:r w:rsidRPr="00057CF7">
        <w:rPr>
          <w:position w:val="-4"/>
        </w:rPr>
        <w:object w:dxaOrig="560" w:dyaOrig="300">
          <v:shape id="_x0000_i1071" type="#_x0000_t75" style="width:27.75pt;height:15pt" o:ole="">
            <v:imagedata r:id="rId95" o:title=""/>
          </v:shape>
          <o:OLEObject Type="Embed" ProgID="Equation.3" ShapeID="_x0000_i1071" DrawAspect="Content" ObjectID="_1467997376" r:id="rId96"/>
        </w:object>
      </w:r>
      <w:r>
        <w:rPr>
          <w:lang w:val="en-US"/>
        </w:rPr>
        <w:t xml:space="preserve"> </w:t>
      </w:r>
      <w:r>
        <w:t>по формуле (</w:t>
      </w:r>
      <w:r w:rsidR="000F739D">
        <w:t>3</w:t>
      </w:r>
      <w:r>
        <w:t>.</w:t>
      </w:r>
      <w:r w:rsidR="00F06FFC">
        <w:t>20</w:t>
      </w:r>
      <w:r>
        <w:t>)</w:t>
      </w:r>
    </w:p>
    <w:p w:rsidR="00057CF7" w:rsidRDefault="00057CF7" w:rsidP="00057CF7">
      <w:pPr>
        <w:numPr>
          <w:ilvl w:val="1"/>
          <w:numId w:val="1"/>
        </w:numPr>
      </w:pPr>
      <w:r>
        <w:t xml:space="preserve">Новое значение приближения </w:t>
      </w:r>
      <w:r>
        <w:rPr>
          <w:lang w:val="en-US"/>
        </w:rPr>
        <w:t>x</w:t>
      </w:r>
      <w:r w:rsidRPr="00057CF7">
        <w:rPr>
          <w:vertAlign w:val="superscript"/>
        </w:rPr>
        <w:t>(0</w:t>
      </w:r>
      <w:r>
        <w:rPr>
          <w:vertAlign w:val="superscript"/>
        </w:rPr>
        <w:t xml:space="preserve">) </w:t>
      </w:r>
      <w:r>
        <w:t>по формуле (</w:t>
      </w:r>
      <w:r w:rsidR="000F739D">
        <w:t>3</w:t>
      </w:r>
      <w:r>
        <w:t>.</w:t>
      </w:r>
      <w:r w:rsidR="00F06FFC">
        <w:t>15</w:t>
      </w:r>
      <w:r>
        <w:t>)</w:t>
      </w:r>
    </w:p>
    <w:p w:rsidR="00057CF7" w:rsidRPr="00416375" w:rsidRDefault="00057CF7" w:rsidP="00416375">
      <w:pPr>
        <w:numPr>
          <w:ilvl w:val="0"/>
          <w:numId w:val="1"/>
        </w:numPr>
      </w:pPr>
      <w:r>
        <w:t>Закончить итерационный процесс при достижении нужного приближения.</w:t>
      </w:r>
      <w:r w:rsidR="00555E9D" w:rsidRPr="00555E9D">
        <w:t>[2]</w:t>
      </w:r>
    </w:p>
    <w:p w:rsidR="00057CF7" w:rsidRDefault="00057CF7" w:rsidP="00057CF7">
      <w:pPr>
        <w:jc w:val="both"/>
      </w:pPr>
    </w:p>
    <w:p w:rsidR="00057CF7" w:rsidRPr="00D46A43" w:rsidRDefault="00057CF7" w:rsidP="00057CF7">
      <w:pPr>
        <w:jc w:val="both"/>
      </w:pPr>
      <w:r>
        <w:t xml:space="preserve">За минимизируемую функцию возьмём </w:t>
      </w:r>
      <w:r w:rsidR="00DE7DCE">
        <w:t>сумму квадратов отклонений</w:t>
      </w:r>
      <w:r>
        <w:t xml:space="preserve"> (СКО) между исходными точками и аппроксимированными аналитической функцией</w:t>
      </w:r>
      <w:r w:rsidRPr="00D46A43">
        <w:t>:</w:t>
      </w:r>
    </w:p>
    <w:p w:rsidR="00057CF7" w:rsidRDefault="00057CF7" w:rsidP="00057CF7"/>
    <w:p w:rsidR="00057CF7" w:rsidRPr="00971539" w:rsidRDefault="000F739D" w:rsidP="00057CF7">
      <w:pPr>
        <w:jc w:val="both"/>
      </w:pPr>
      <w:r w:rsidRPr="0086713E">
        <w:rPr>
          <w:position w:val="-28"/>
        </w:rPr>
        <w:object w:dxaOrig="5500" w:dyaOrig="680">
          <v:shape id="_x0000_i1072" type="#_x0000_t75" style="width:249pt;height:31.5pt" o:ole="">
            <v:imagedata r:id="rId97" o:title=""/>
          </v:shape>
          <o:OLEObject Type="Embed" ProgID="Equation.3" ShapeID="_x0000_i1072" DrawAspect="Content" ObjectID="_1467997377" r:id="rId98"/>
        </w:object>
      </w:r>
      <w:r w:rsidR="00057CF7" w:rsidRPr="008C3444">
        <w:t xml:space="preserve">        </w:t>
      </w:r>
      <w:r w:rsidR="00057CF7" w:rsidRPr="00971539">
        <w:t xml:space="preserve"> </w:t>
      </w:r>
      <w:r w:rsidR="00006AAE">
        <w:t xml:space="preserve">               (</w:t>
      </w:r>
      <w:r>
        <w:t>3</w:t>
      </w:r>
      <w:r w:rsidR="00006AAE">
        <w:t>.</w:t>
      </w:r>
      <w:r w:rsidR="00F06FFC">
        <w:t>21</w:t>
      </w:r>
      <w:r w:rsidR="007636DA">
        <w:t>)</w:t>
      </w:r>
    </w:p>
    <w:p w:rsidR="00057CF7" w:rsidRPr="00971539" w:rsidRDefault="00057CF7" w:rsidP="00057CF7"/>
    <w:p w:rsidR="00300857" w:rsidRDefault="00300857" w:rsidP="00D46A43">
      <w:pPr>
        <w:rPr>
          <w:lang w:val="en-US"/>
        </w:rPr>
      </w:pPr>
      <w:r>
        <w:t>За начальные приближения выберем</w:t>
      </w:r>
      <w:r>
        <w:rPr>
          <w:lang w:val="en-US"/>
        </w:rPr>
        <w:t>:</w:t>
      </w:r>
    </w:p>
    <w:p w:rsidR="00300857" w:rsidRDefault="00300857" w:rsidP="00D46A43">
      <w:pPr>
        <w:rPr>
          <w:lang w:val="en-US"/>
        </w:rPr>
      </w:pPr>
    </w:p>
    <w:p w:rsidR="00300857" w:rsidRDefault="00C62731" w:rsidP="00D46A43">
      <w:r w:rsidRPr="00416375">
        <w:rPr>
          <w:position w:val="-46"/>
        </w:rPr>
        <w:object w:dxaOrig="840" w:dyaOrig="1060">
          <v:shape id="_x0000_i1073" type="#_x0000_t75" style="width:38.25pt;height:48.75pt" o:ole="">
            <v:imagedata r:id="rId99" o:title=""/>
          </v:shape>
          <o:OLEObject Type="Embed" ProgID="Equation.3" ShapeID="_x0000_i1073" DrawAspect="Content" ObjectID="_1467997378" r:id="rId100"/>
        </w:object>
      </w:r>
    </w:p>
    <w:p w:rsidR="00300857" w:rsidRDefault="00300857" w:rsidP="00D46A43"/>
    <w:p w:rsidR="00300857" w:rsidRPr="00300857" w:rsidRDefault="00300857" w:rsidP="00D46A43">
      <w:r>
        <w:t xml:space="preserve">Для случая </w:t>
      </w:r>
      <w:r w:rsidR="00371460">
        <w:t>с логистической</w:t>
      </w:r>
      <w:r>
        <w:t xml:space="preserve"> функцией формулы (</w:t>
      </w:r>
      <w:r w:rsidR="00416375">
        <w:t>3.</w:t>
      </w:r>
      <w:r w:rsidR="00F06FFC">
        <w:t>16</w:t>
      </w:r>
      <w:r>
        <w:t>) и (</w:t>
      </w:r>
      <w:r w:rsidR="00416375">
        <w:t>3</w:t>
      </w:r>
      <w:r>
        <w:t>.</w:t>
      </w:r>
      <w:r w:rsidR="00416375">
        <w:t>1</w:t>
      </w:r>
      <w:r w:rsidR="00F06FFC">
        <w:t>8</w:t>
      </w:r>
      <w:r>
        <w:t>) имеют следующий вид</w:t>
      </w:r>
      <w:r w:rsidRPr="00300857">
        <w:t>:</w:t>
      </w:r>
    </w:p>
    <w:p w:rsidR="00300857" w:rsidRPr="00006AAE" w:rsidRDefault="00300857" w:rsidP="00D46A43"/>
    <w:p w:rsidR="00300857" w:rsidRPr="00300857" w:rsidRDefault="00416375" w:rsidP="00D46A43">
      <w:pPr>
        <w:rPr>
          <w:lang w:val="en-US"/>
        </w:rPr>
      </w:pPr>
      <w:r w:rsidRPr="00416375">
        <w:rPr>
          <w:position w:val="-30"/>
        </w:rPr>
        <w:object w:dxaOrig="3200" w:dyaOrig="680">
          <v:shape id="_x0000_i1074" type="#_x0000_t75" style="width:156.75pt;height:32.25pt" o:ole="">
            <v:imagedata r:id="rId101" o:title=""/>
          </v:shape>
          <o:OLEObject Type="Embed" ProgID="Equation.3" ShapeID="_x0000_i1074" DrawAspect="Content" ObjectID="_1467997379" r:id="rId102"/>
        </w:object>
      </w:r>
    </w:p>
    <w:p w:rsidR="00300857" w:rsidRDefault="00416375" w:rsidP="00D46A43">
      <w:r w:rsidRPr="00416375">
        <w:rPr>
          <w:position w:val="-98"/>
        </w:rPr>
        <w:object w:dxaOrig="3480" w:dyaOrig="2079">
          <v:shape id="_x0000_i1075" type="#_x0000_t75" style="width:174pt;height:104.25pt" o:ole="">
            <v:imagedata r:id="rId103" o:title=""/>
          </v:shape>
          <o:OLEObject Type="Embed" ProgID="Equation.3" ShapeID="_x0000_i1075" DrawAspect="Content" ObjectID="_1467997380" r:id="rId104"/>
        </w:object>
      </w:r>
    </w:p>
    <w:p w:rsidR="00416375" w:rsidRDefault="00416375" w:rsidP="00D46A43">
      <w:pPr>
        <w:rPr>
          <w:lang w:val="en-US"/>
        </w:rPr>
      </w:pPr>
    </w:p>
    <w:p w:rsidR="00751217" w:rsidRDefault="00F06FFC" w:rsidP="00D46A43">
      <w:pPr>
        <w:rPr>
          <w:lang w:val="en-US"/>
        </w:rPr>
      </w:pPr>
      <w:r>
        <w:t xml:space="preserve">Программа в </w:t>
      </w:r>
      <w:r>
        <w:rPr>
          <w:lang w:val="en-US"/>
        </w:rPr>
        <w:t>MathCAD</w:t>
      </w:r>
      <w:r w:rsidRPr="00F06FFC">
        <w:t xml:space="preserve"> </w:t>
      </w:r>
      <w:r>
        <w:t>в таком случае выглядит следующим образом</w:t>
      </w:r>
      <w:r w:rsidRPr="00F06FFC">
        <w:t>:</w:t>
      </w:r>
    </w:p>
    <w:p w:rsidR="00F06FFC" w:rsidRDefault="00F06FFC" w:rsidP="00D46A43">
      <w:pPr>
        <w:rPr>
          <w:lang w:val="en-US"/>
        </w:rPr>
      </w:pPr>
    </w:p>
    <w:p w:rsidR="00F06FFC" w:rsidRPr="00F06FFC" w:rsidRDefault="0064724D" w:rsidP="00D46A43">
      <w:pPr>
        <w:rPr>
          <w:lang w:val="en-US"/>
        </w:rPr>
      </w:pPr>
      <w:r>
        <w:rPr>
          <w:lang w:val="en-US"/>
        </w:rPr>
        <w:pict>
          <v:shape id="_x0000_i1076" type="#_x0000_t75" style="width:454.5pt;height:588pt">
            <v:imagedata r:id="rId105" o:title="курс-тат-3"/>
          </v:shape>
        </w:pict>
      </w:r>
    </w:p>
    <w:p w:rsidR="00F06FFC" w:rsidRPr="00F06FFC" w:rsidRDefault="00F06FFC" w:rsidP="00D46A43"/>
    <w:p w:rsidR="00751217" w:rsidRDefault="00751217" w:rsidP="00D46A43">
      <w:pPr>
        <w:rPr>
          <w:lang w:val="en-US"/>
        </w:rPr>
      </w:pPr>
      <w:r>
        <w:t>Итерации</w:t>
      </w:r>
      <w:r>
        <w:rPr>
          <w:lang w:val="en-US"/>
        </w:rPr>
        <w:t>:</w:t>
      </w:r>
    </w:p>
    <w:p w:rsidR="00751217" w:rsidRDefault="00751217" w:rsidP="00D46A43">
      <w:pPr>
        <w:rPr>
          <w:lang w:val="en-US"/>
        </w:rPr>
      </w:pPr>
    </w:p>
    <w:p w:rsidR="00751217" w:rsidRPr="00751217" w:rsidRDefault="00751217" w:rsidP="00751217">
      <w:pPr>
        <w:numPr>
          <w:ilvl w:val="0"/>
          <w:numId w:val="2"/>
        </w:numPr>
        <w:rPr>
          <w:lang w:val="en-US"/>
        </w:rPr>
      </w:pPr>
      <w:r>
        <w:t xml:space="preserve">Первая итерация. </w:t>
      </w:r>
    </w:p>
    <w:p w:rsidR="00751217" w:rsidRDefault="00751217" w:rsidP="00751217">
      <w:pPr>
        <w:ind w:left="360"/>
      </w:pPr>
    </w:p>
    <w:p w:rsidR="00751217" w:rsidRDefault="00C62731" w:rsidP="00751217">
      <w:pPr>
        <w:ind w:left="708"/>
      </w:pPr>
      <w:r w:rsidRPr="00C62731">
        <w:rPr>
          <w:position w:val="-48"/>
        </w:rPr>
        <w:object w:dxaOrig="920" w:dyaOrig="1140">
          <v:shape id="_x0000_i1077" type="#_x0000_t75" style="width:42pt;height:52.5pt" o:ole="">
            <v:imagedata r:id="rId106" o:title=""/>
          </v:shape>
          <o:OLEObject Type="Embed" ProgID="Equation.3" ShapeID="_x0000_i1077" DrawAspect="Content" ObjectID="_1467997381" r:id="rId107"/>
        </w:object>
      </w:r>
      <w:r w:rsidR="00751217">
        <w:t xml:space="preserve">             </w:t>
      </w:r>
      <w:r w:rsidR="00A74C5C" w:rsidRPr="001959C4">
        <w:rPr>
          <w:position w:val="-38"/>
        </w:rPr>
        <w:object w:dxaOrig="6420" w:dyaOrig="880">
          <v:shape id="_x0000_i1078" type="#_x0000_t75" style="width:314.25pt;height:41.25pt" o:ole="">
            <v:imagedata r:id="rId108" o:title=""/>
          </v:shape>
          <o:OLEObject Type="Embed" ProgID="Equation.3" ShapeID="_x0000_i1078" DrawAspect="Content" ObjectID="_1467997382" r:id="rId109"/>
        </w:object>
      </w:r>
    </w:p>
    <w:p w:rsidR="00751217" w:rsidRDefault="00751217" w:rsidP="00751217">
      <w:pPr>
        <w:ind w:left="708"/>
      </w:pPr>
    </w:p>
    <w:p w:rsidR="00751217" w:rsidRDefault="001959C4" w:rsidP="00751217">
      <w:pPr>
        <w:ind w:left="708"/>
      </w:pPr>
      <w:r w:rsidRPr="001959C4">
        <w:rPr>
          <w:position w:val="-38"/>
        </w:rPr>
        <w:object w:dxaOrig="1320" w:dyaOrig="880">
          <v:shape id="_x0000_i1079" type="#_x0000_t75" style="width:69pt;height:40.5pt" o:ole="">
            <v:imagedata r:id="rId110" o:title=""/>
          </v:shape>
          <o:OLEObject Type="Embed" ProgID="Equation.3" ShapeID="_x0000_i1079" DrawAspect="Content" ObjectID="_1467997383" r:id="rId111"/>
        </w:object>
      </w:r>
      <w:r w:rsidR="00751217">
        <w:t xml:space="preserve">   </w:t>
      </w:r>
    </w:p>
    <w:p w:rsidR="00751217" w:rsidRDefault="00751217" w:rsidP="00751217">
      <w:pPr>
        <w:ind w:left="708"/>
      </w:pPr>
      <w:r>
        <w:t xml:space="preserve">  </w:t>
      </w:r>
    </w:p>
    <w:p w:rsidR="00751217" w:rsidRDefault="001959C4" w:rsidP="00751217">
      <w:pPr>
        <w:ind w:left="708"/>
      </w:pPr>
      <w:r w:rsidRPr="00C62731">
        <w:rPr>
          <w:position w:val="-48"/>
        </w:rPr>
        <w:object w:dxaOrig="1140" w:dyaOrig="1140">
          <v:shape id="_x0000_i1080" type="#_x0000_t75" style="width:51.75pt;height:52.5pt" o:ole="">
            <v:imagedata r:id="rId112" o:title=""/>
          </v:shape>
          <o:OLEObject Type="Embed" ProgID="Equation.3" ShapeID="_x0000_i1080" DrawAspect="Content" ObjectID="_1467997384" r:id="rId113"/>
        </w:object>
      </w:r>
      <w:r w:rsidR="00751217">
        <w:t xml:space="preserve">      </w:t>
      </w:r>
    </w:p>
    <w:p w:rsidR="00751217" w:rsidRDefault="00751217" w:rsidP="00751217">
      <w:pPr>
        <w:ind w:left="708"/>
      </w:pPr>
    </w:p>
    <w:p w:rsidR="00751217" w:rsidRPr="00751217" w:rsidRDefault="00751217" w:rsidP="00751217">
      <w:pPr>
        <w:numPr>
          <w:ilvl w:val="0"/>
          <w:numId w:val="2"/>
        </w:numPr>
        <w:rPr>
          <w:lang w:val="en-US"/>
        </w:rPr>
      </w:pPr>
      <w:r>
        <w:t xml:space="preserve">Вторая итерация. </w:t>
      </w:r>
    </w:p>
    <w:p w:rsidR="00751217" w:rsidRPr="00751217" w:rsidRDefault="00751217" w:rsidP="00751217">
      <w:pPr>
        <w:ind w:left="708"/>
      </w:pPr>
    </w:p>
    <w:p w:rsidR="00751217" w:rsidRDefault="001959C4" w:rsidP="00751217">
      <w:pPr>
        <w:ind w:left="708"/>
      </w:pPr>
      <w:r w:rsidRPr="00C62731">
        <w:rPr>
          <w:position w:val="-48"/>
        </w:rPr>
        <w:object w:dxaOrig="1140" w:dyaOrig="1140">
          <v:shape id="_x0000_i1081" type="#_x0000_t75" style="width:51.75pt;height:52.5pt" o:ole="">
            <v:imagedata r:id="rId114" o:title=""/>
          </v:shape>
          <o:OLEObject Type="Embed" ProgID="Equation.3" ShapeID="_x0000_i1081" DrawAspect="Content" ObjectID="_1467997385" r:id="rId115"/>
        </w:object>
      </w:r>
      <w:r w:rsidR="00751217">
        <w:t xml:space="preserve">             </w:t>
      </w:r>
      <w:r w:rsidR="00A74C5C" w:rsidRPr="00AE6877">
        <w:rPr>
          <w:position w:val="-40"/>
        </w:rPr>
        <w:object w:dxaOrig="6140" w:dyaOrig="920">
          <v:shape id="_x0000_i1082" type="#_x0000_t75" style="width:300.75pt;height:43.5pt" o:ole="">
            <v:imagedata r:id="rId116" o:title=""/>
          </v:shape>
          <o:OLEObject Type="Embed" ProgID="Equation.3" ShapeID="_x0000_i1082" DrawAspect="Content" ObjectID="_1467997386" r:id="rId117"/>
        </w:object>
      </w:r>
    </w:p>
    <w:p w:rsidR="00751217" w:rsidRDefault="00751217" w:rsidP="00751217">
      <w:pPr>
        <w:ind w:left="708"/>
      </w:pPr>
    </w:p>
    <w:p w:rsidR="00751217" w:rsidRDefault="001959C4" w:rsidP="00751217">
      <w:pPr>
        <w:ind w:left="708"/>
      </w:pPr>
      <w:r w:rsidRPr="001959C4">
        <w:rPr>
          <w:position w:val="-38"/>
        </w:rPr>
        <w:object w:dxaOrig="1340" w:dyaOrig="880">
          <v:shape id="_x0000_i1083" type="#_x0000_t75" style="width:70.5pt;height:40.5pt" o:ole="">
            <v:imagedata r:id="rId118" o:title=""/>
          </v:shape>
          <o:OLEObject Type="Embed" ProgID="Equation.3" ShapeID="_x0000_i1083" DrawAspect="Content" ObjectID="_1467997387" r:id="rId119"/>
        </w:object>
      </w:r>
      <w:r w:rsidR="00751217">
        <w:t xml:space="preserve">   </w:t>
      </w:r>
    </w:p>
    <w:p w:rsidR="00751217" w:rsidRDefault="00751217" w:rsidP="00751217">
      <w:pPr>
        <w:ind w:left="708"/>
      </w:pPr>
    </w:p>
    <w:p w:rsidR="00751217" w:rsidRDefault="001959C4" w:rsidP="00751217">
      <w:pPr>
        <w:ind w:left="708"/>
      </w:pPr>
      <w:r w:rsidRPr="00C62731">
        <w:rPr>
          <w:position w:val="-48"/>
        </w:rPr>
        <w:object w:dxaOrig="1180" w:dyaOrig="1140">
          <v:shape id="_x0000_i1084" type="#_x0000_t75" style="width:53.25pt;height:52.5pt" o:ole="">
            <v:imagedata r:id="rId120" o:title=""/>
          </v:shape>
          <o:OLEObject Type="Embed" ProgID="Equation.3" ShapeID="_x0000_i1084" DrawAspect="Content" ObjectID="_1467997388" r:id="rId121"/>
        </w:object>
      </w:r>
    </w:p>
    <w:p w:rsidR="00751217" w:rsidRDefault="00751217" w:rsidP="00751217">
      <w:pPr>
        <w:ind w:left="708"/>
      </w:pPr>
    </w:p>
    <w:p w:rsidR="00751217" w:rsidRPr="00751217" w:rsidRDefault="00751217" w:rsidP="00751217">
      <w:pPr>
        <w:numPr>
          <w:ilvl w:val="0"/>
          <w:numId w:val="2"/>
        </w:numPr>
        <w:rPr>
          <w:lang w:val="en-US"/>
        </w:rPr>
      </w:pPr>
      <w:r>
        <w:t xml:space="preserve">Третяя итерация. </w:t>
      </w:r>
    </w:p>
    <w:p w:rsidR="00751217" w:rsidRPr="00751217" w:rsidRDefault="00751217" w:rsidP="00751217">
      <w:pPr>
        <w:ind w:left="708"/>
      </w:pPr>
    </w:p>
    <w:p w:rsidR="00751217" w:rsidRDefault="001959C4" w:rsidP="00751217">
      <w:pPr>
        <w:ind w:left="708"/>
      </w:pPr>
      <w:r w:rsidRPr="00C62731">
        <w:rPr>
          <w:position w:val="-48"/>
        </w:rPr>
        <w:object w:dxaOrig="1180" w:dyaOrig="1140">
          <v:shape id="_x0000_i1085" type="#_x0000_t75" style="width:53.25pt;height:52.5pt" o:ole="">
            <v:imagedata r:id="rId122" o:title=""/>
          </v:shape>
          <o:OLEObject Type="Embed" ProgID="Equation.3" ShapeID="_x0000_i1085" DrawAspect="Content" ObjectID="_1467997389" r:id="rId123"/>
        </w:object>
      </w:r>
      <w:r w:rsidR="00751217">
        <w:t xml:space="preserve">             </w:t>
      </w:r>
      <w:r w:rsidR="0064724D">
        <w:rPr>
          <w:position w:val="-38"/>
        </w:rPr>
        <w:pict>
          <v:shape id="_x0000_i1086" type="#_x0000_t75" style="width:293.25pt;height:41.25pt">
            <v:imagedata r:id="rId124" o:title=""/>
          </v:shape>
        </w:pict>
      </w:r>
    </w:p>
    <w:p w:rsidR="00751217" w:rsidRDefault="00751217" w:rsidP="00751217">
      <w:pPr>
        <w:ind w:left="708"/>
      </w:pPr>
    </w:p>
    <w:p w:rsidR="00751217" w:rsidRDefault="001959C4" w:rsidP="00751217">
      <w:pPr>
        <w:ind w:left="708"/>
      </w:pPr>
      <w:r w:rsidRPr="001959C4">
        <w:rPr>
          <w:position w:val="-38"/>
        </w:rPr>
        <w:object w:dxaOrig="1320" w:dyaOrig="880">
          <v:shape id="_x0000_i1087" type="#_x0000_t75" style="width:69pt;height:40.5pt" o:ole="">
            <v:imagedata r:id="rId125" o:title=""/>
          </v:shape>
          <o:OLEObject Type="Embed" ProgID="Equation.3" ShapeID="_x0000_i1087" DrawAspect="Content" ObjectID="_1467997390" r:id="rId126"/>
        </w:object>
      </w:r>
      <w:r w:rsidR="00751217">
        <w:t xml:space="preserve">   </w:t>
      </w:r>
    </w:p>
    <w:p w:rsidR="00751217" w:rsidRDefault="00751217" w:rsidP="00751217">
      <w:pPr>
        <w:ind w:left="708"/>
      </w:pPr>
    </w:p>
    <w:p w:rsidR="00751217" w:rsidRDefault="001959C4" w:rsidP="00751217">
      <w:pPr>
        <w:ind w:left="708"/>
      </w:pPr>
      <w:r w:rsidRPr="00C62731">
        <w:rPr>
          <w:position w:val="-48"/>
        </w:rPr>
        <w:object w:dxaOrig="1180" w:dyaOrig="1140">
          <v:shape id="_x0000_i1088" type="#_x0000_t75" style="width:53.25pt;height:52.5pt" o:ole="">
            <v:imagedata r:id="rId127" o:title=""/>
          </v:shape>
          <o:OLEObject Type="Embed" ProgID="Equation.3" ShapeID="_x0000_i1088" DrawAspect="Content" ObjectID="_1467997391" r:id="rId128"/>
        </w:object>
      </w:r>
    </w:p>
    <w:p w:rsidR="001959C4" w:rsidRDefault="001959C4" w:rsidP="00751217">
      <w:pPr>
        <w:ind w:left="708"/>
      </w:pPr>
    </w:p>
    <w:p w:rsidR="001959C4" w:rsidRPr="00751217" w:rsidRDefault="001959C4" w:rsidP="001959C4">
      <w:pPr>
        <w:numPr>
          <w:ilvl w:val="0"/>
          <w:numId w:val="2"/>
        </w:numPr>
        <w:rPr>
          <w:lang w:val="en-US"/>
        </w:rPr>
      </w:pPr>
      <w:r>
        <w:t>Четвёртая итерация</w:t>
      </w:r>
    </w:p>
    <w:p w:rsidR="001959C4" w:rsidRPr="00751217" w:rsidRDefault="001959C4" w:rsidP="001959C4">
      <w:pPr>
        <w:ind w:left="708"/>
      </w:pPr>
    </w:p>
    <w:p w:rsidR="001959C4" w:rsidRDefault="001959C4" w:rsidP="001959C4">
      <w:pPr>
        <w:ind w:left="708"/>
      </w:pPr>
      <w:r w:rsidRPr="00C62731">
        <w:rPr>
          <w:position w:val="-48"/>
        </w:rPr>
        <w:object w:dxaOrig="1180" w:dyaOrig="1140">
          <v:shape id="_x0000_i1089" type="#_x0000_t75" style="width:53.25pt;height:52.5pt" o:ole="">
            <v:imagedata r:id="rId129" o:title=""/>
          </v:shape>
          <o:OLEObject Type="Embed" ProgID="Equation.3" ShapeID="_x0000_i1089" DrawAspect="Content" ObjectID="_1467997392" r:id="rId130"/>
        </w:object>
      </w:r>
      <w:r>
        <w:t xml:space="preserve">             </w:t>
      </w:r>
      <w:r w:rsidR="00EC58EE" w:rsidRPr="001959C4">
        <w:rPr>
          <w:position w:val="-38"/>
        </w:rPr>
        <w:object w:dxaOrig="6200" w:dyaOrig="880">
          <v:shape id="_x0000_i1090" type="#_x0000_t75" style="width:300pt;height:41.25pt" o:ole="">
            <v:imagedata r:id="rId131" o:title=""/>
          </v:shape>
          <o:OLEObject Type="Embed" ProgID="Equation.3" ShapeID="_x0000_i1090" DrawAspect="Content" ObjectID="_1467997393" r:id="rId132"/>
        </w:object>
      </w:r>
    </w:p>
    <w:p w:rsidR="001959C4" w:rsidRDefault="001959C4" w:rsidP="001959C4">
      <w:pPr>
        <w:ind w:left="708"/>
      </w:pPr>
    </w:p>
    <w:p w:rsidR="001959C4" w:rsidRDefault="001959C4" w:rsidP="001959C4">
      <w:pPr>
        <w:ind w:left="708"/>
      </w:pPr>
      <w:r w:rsidRPr="001959C4">
        <w:rPr>
          <w:position w:val="-38"/>
        </w:rPr>
        <w:object w:dxaOrig="1320" w:dyaOrig="880">
          <v:shape id="_x0000_i1091" type="#_x0000_t75" style="width:69pt;height:40.5pt" o:ole="">
            <v:imagedata r:id="rId133" o:title=""/>
          </v:shape>
          <o:OLEObject Type="Embed" ProgID="Equation.3" ShapeID="_x0000_i1091" DrawAspect="Content" ObjectID="_1467997394" r:id="rId134"/>
        </w:object>
      </w:r>
      <w:r>
        <w:t xml:space="preserve">   </w:t>
      </w:r>
    </w:p>
    <w:p w:rsidR="001959C4" w:rsidRDefault="001959C4" w:rsidP="001959C4">
      <w:pPr>
        <w:ind w:left="708"/>
      </w:pPr>
    </w:p>
    <w:p w:rsidR="001959C4" w:rsidRDefault="001959C4" w:rsidP="001959C4">
      <w:pPr>
        <w:ind w:left="708"/>
      </w:pPr>
      <w:r w:rsidRPr="00C62731">
        <w:rPr>
          <w:position w:val="-48"/>
        </w:rPr>
        <w:object w:dxaOrig="1180" w:dyaOrig="1140">
          <v:shape id="_x0000_i1092" type="#_x0000_t75" style="width:53.25pt;height:52.5pt" o:ole="">
            <v:imagedata r:id="rId135" o:title=""/>
          </v:shape>
          <o:OLEObject Type="Embed" ProgID="Equation.3" ShapeID="_x0000_i1092" DrawAspect="Content" ObjectID="_1467997395" r:id="rId136"/>
        </w:object>
      </w:r>
    </w:p>
    <w:p w:rsidR="001959C4" w:rsidRDefault="001959C4" w:rsidP="001959C4">
      <w:pPr>
        <w:ind w:left="708"/>
      </w:pPr>
    </w:p>
    <w:p w:rsidR="001959C4" w:rsidRPr="00751217" w:rsidRDefault="001959C4" w:rsidP="001959C4">
      <w:pPr>
        <w:numPr>
          <w:ilvl w:val="0"/>
          <w:numId w:val="2"/>
        </w:numPr>
        <w:rPr>
          <w:lang w:val="en-US"/>
        </w:rPr>
      </w:pPr>
      <w:r>
        <w:t>Пятая итерация</w:t>
      </w:r>
    </w:p>
    <w:p w:rsidR="001959C4" w:rsidRPr="00751217" w:rsidRDefault="001959C4" w:rsidP="001959C4">
      <w:pPr>
        <w:ind w:left="708"/>
      </w:pPr>
    </w:p>
    <w:p w:rsidR="001959C4" w:rsidRDefault="001959C4" w:rsidP="001959C4">
      <w:pPr>
        <w:ind w:left="708"/>
      </w:pPr>
      <w:r w:rsidRPr="00C62731">
        <w:rPr>
          <w:position w:val="-48"/>
        </w:rPr>
        <w:object w:dxaOrig="1180" w:dyaOrig="1140">
          <v:shape id="_x0000_i1093" type="#_x0000_t75" style="width:53.25pt;height:52.5pt" o:ole="">
            <v:imagedata r:id="rId137" o:title=""/>
          </v:shape>
          <o:OLEObject Type="Embed" ProgID="Equation.3" ShapeID="_x0000_i1093" DrawAspect="Content" ObjectID="_1467997396" r:id="rId138"/>
        </w:object>
      </w:r>
      <w:r>
        <w:t xml:space="preserve">             </w:t>
      </w:r>
      <w:r w:rsidR="00A74C5C" w:rsidRPr="001959C4">
        <w:rPr>
          <w:position w:val="-38"/>
        </w:rPr>
        <w:object w:dxaOrig="5980" w:dyaOrig="880">
          <v:shape id="_x0000_i1094" type="#_x0000_t75" style="width:293.25pt;height:41.25pt" o:ole="">
            <v:imagedata r:id="rId139" o:title=""/>
          </v:shape>
          <o:OLEObject Type="Embed" ProgID="Equation.3" ShapeID="_x0000_i1094" DrawAspect="Content" ObjectID="_1467997397" r:id="rId140"/>
        </w:object>
      </w:r>
    </w:p>
    <w:p w:rsidR="001959C4" w:rsidRDefault="001959C4" w:rsidP="001959C4">
      <w:pPr>
        <w:ind w:left="708"/>
      </w:pPr>
    </w:p>
    <w:p w:rsidR="001959C4" w:rsidRDefault="001959C4" w:rsidP="001959C4">
      <w:pPr>
        <w:ind w:left="708"/>
      </w:pPr>
      <w:r w:rsidRPr="001959C4">
        <w:rPr>
          <w:position w:val="-38"/>
        </w:rPr>
        <w:object w:dxaOrig="1320" w:dyaOrig="880">
          <v:shape id="_x0000_i1095" type="#_x0000_t75" style="width:69pt;height:40.5pt" o:ole="">
            <v:imagedata r:id="rId141" o:title=""/>
          </v:shape>
          <o:OLEObject Type="Embed" ProgID="Equation.3" ShapeID="_x0000_i1095" DrawAspect="Content" ObjectID="_1467997398" r:id="rId142"/>
        </w:object>
      </w:r>
      <w:r>
        <w:t xml:space="preserve">   </w:t>
      </w:r>
    </w:p>
    <w:p w:rsidR="001959C4" w:rsidRDefault="001959C4" w:rsidP="001959C4">
      <w:pPr>
        <w:ind w:left="708"/>
      </w:pPr>
    </w:p>
    <w:p w:rsidR="001959C4" w:rsidRDefault="001959C4" w:rsidP="001959C4">
      <w:pPr>
        <w:ind w:left="708"/>
      </w:pPr>
      <w:r w:rsidRPr="00C62731">
        <w:rPr>
          <w:position w:val="-48"/>
        </w:rPr>
        <w:object w:dxaOrig="1180" w:dyaOrig="1140">
          <v:shape id="_x0000_i1096" type="#_x0000_t75" style="width:53.25pt;height:52.5pt" o:ole="">
            <v:imagedata r:id="rId143" o:title=""/>
          </v:shape>
          <o:OLEObject Type="Embed" ProgID="Equation.3" ShapeID="_x0000_i1096" DrawAspect="Content" ObjectID="_1467997399" r:id="rId144"/>
        </w:object>
      </w:r>
    </w:p>
    <w:p w:rsidR="001959C4" w:rsidRDefault="001959C4" w:rsidP="00751217">
      <w:pPr>
        <w:ind w:left="708"/>
      </w:pPr>
    </w:p>
    <w:p w:rsidR="004A5AB0" w:rsidRDefault="00751217" w:rsidP="00801722">
      <w:pPr>
        <w:ind w:left="708"/>
      </w:pPr>
      <w:r>
        <w:t xml:space="preserve">  </w:t>
      </w:r>
    </w:p>
    <w:p w:rsidR="00751217" w:rsidRDefault="00751217" w:rsidP="00751217">
      <w:pPr>
        <w:ind w:left="708"/>
      </w:pPr>
    </w:p>
    <w:p w:rsidR="00751217" w:rsidRDefault="0053415F" w:rsidP="0053415F">
      <w:r>
        <w:t>Итерационный цикл закончен, т.к. результат вычисления коэффициентов совпал с рассчитанными на ПК (п.</w:t>
      </w:r>
      <w:r w:rsidR="005D5202">
        <w:t>3</w:t>
      </w:r>
      <w:r>
        <w:t>.2).</w:t>
      </w:r>
    </w:p>
    <w:p w:rsidR="0053415F" w:rsidRDefault="0053415F" w:rsidP="0053415F"/>
    <w:p w:rsidR="00751217" w:rsidRDefault="005D5202" w:rsidP="005D5202">
      <w:pPr>
        <w:rPr>
          <w:lang w:val="en-US"/>
        </w:rPr>
      </w:pPr>
      <w:r w:rsidRPr="00947F38">
        <w:rPr>
          <w:position w:val="-80"/>
        </w:rPr>
        <w:object w:dxaOrig="2020" w:dyaOrig="1719">
          <v:shape id="_x0000_i1097" type="#_x0000_t75" style="width:108pt;height:90pt" o:ole="">
            <v:imagedata r:id="rId145" o:title=""/>
          </v:shape>
          <o:OLEObject Type="Embed" ProgID="Equation.3" ShapeID="_x0000_i1097" DrawAspect="Content" ObjectID="_1467997400" r:id="rId146"/>
        </w:object>
      </w:r>
    </w:p>
    <w:p w:rsidR="007F7899" w:rsidRDefault="007F7899" w:rsidP="007F7899">
      <w:pPr>
        <w:rPr>
          <w:b/>
          <w:lang w:val="en-US"/>
        </w:rPr>
      </w:pPr>
    </w:p>
    <w:p w:rsidR="007F7899" w:rsidRPr="00B714BE" w:rsidRDefault="007F7899" w:rsidP="007F7899">
      <w:pPr>
        <w:rPr>
          <w:b/>
        </w:rPr>
      </w:pPr>
      <w:r>
        <w:rPr>
          <w:b/>
          <w:lang w:val="en-US"/>
        </w:rPr>
        <w:t>3</w:t>
      </w:r>
      <w:r w:rsidRPr="00B714BE">
        <w:rPr>
          <w:b/>
        </w:rPr>
        <w:t>.</w:t>
      </w:r>
      <w:r>
        <w:rPr>
          <w:b/>
          <w:lang w:val="en-US"/>
        </w:rPr>
        <w:t>7</w:t>
      </w:r>
      <w:r w:rsidRPr="00B714BE">
        <w:rPr>
          <w:b/>
        </w:rPr>
        <w:t>. Результаты</w:t>
      </w:r>
    </w:p>
    <w:p w:rsidR="007F7899" w:rsidRDefault="007F7899" w:rsidP="007F7899"/>
    <w:p w:rsidR="002C1F9B" w:rsidRDefault="007F7899" w:rsidP="007F7899">
      <w:pPr>
        <w:jc w:val="both"/>
        <w:rPr>
          <w:lang w:val="en-US"/>
        </w:rPr>
      </w:pPr>
      <w:r>
        <w:t>Коэффициенты аппроксимирующей степенной функции были рассчитаны тремя способами</w:t>
      </w:r>
      <w:r w:rsidRPr="002C1F9B">
        <w:t>:</w:t>
      </w:r>
      <w:r>
        <w:t xml:space="preserve"> на ПК, безытерационным методом наименьших квадратов (метод нормальных уравнений) и методом наискорейшего спуска (метод Ньютона). Все они дали одинаковые результаты с точностью </w:t>
      </w:r>
      <w:r w:rsidRPr="002C1F9B">
        <w:rPr>
          <w:position w:val="-6"/>
        </w:rPr>
        <w:object w:dxaOrig="740" w:dyaOrig="279">
          <v:shape id="_x0000_i1098" type="#_x0000_t75" style="width:33.75pt;height:12.75pt" o:ole="">
            <v:imagedata r:id="rId147" o:title=""/>
          </v:shape>
          <o:OLEObject Type="Embed" ProgID="Equation.3" ShapeID="_x0000_i1098" DrawAspect="Content" ObjectID="_1467997401" r:id="rId148"/>
        </w:object>
      </w:r>
      <w:r w:rsidRPr="002C1F9B">
        <w:t>.</w:t>
      </w:r>
    </w:p>
    <w:p w:rsidR="007F7899" w:rsidRPr="007F7899" w:rsidRDefault="007F7899" w:rsidP="007F7899">
      <w:pPr>
        <w:jc w:val="both"/>
        <w:rPr>
          <w:lang w:val="en-US"/>
        </w:rPr>
      </w:pPr>
    </w:p>
    <w:p w:rsidR="002C1F9B" w:rsidRDefault="002C1F9B" w:rsidP="005D5202"/>
    <w:p w:rsidR="005D5202" w:rsidRPr="005D5202" w:rsidRDefault="005D5202" w:rsidP="005D5202">
      <w:pPr>
        <w:rPr>
          <w:b/>
        </w:rPr>
      </w:pPr>
      <w:r w:rsidRPr="005D5202">
        <w:rPr>
          <w:b/>
        </w:rPr>
        <w:t>4. Расчёт развития опухоли в условиях терапии</w:t>
      </w:r>
    </w:p>
    <w:p w:rsidR="005D5202" w:rsidRPr="0029138A" w:rsidRDefault="005D5202" w:rsidP="000952DF">
      <w:pPr>
        <w:jc w:val="center"/>
      </w:pPr>
    </w:p>
    <w:p w:rsidR="000952DF" w:rsidRPr="00EE1A3F" w:rsidRDefault="005D5202" w:rsidP="000952DF">
      <w:pPr>
        <w:rPr>
          <w:b/>
        </w:rPr>
      </w:pPr>
      <w:r>
        <w:rPr>
          <w:b/>
        </w:rPr>
        <w:t>4</w:t>
      </w:r>
      <w:r w:rsidR="000952DF" w:rsidRPr="00EE1A3F">
        <w:rPr>
          <w:b/>
        </w:rPr>
        <w:t>.</w:t>
      </w:r>
      <w:r w:rsidR="002C1F9B">
        <w:rPr>
          <w:b/>
        </w:rPr>
        <w:t>1.</w:t>
      </w:r>
      <w:r>
        <w:rPr>
          <w:b/>
        </w:rPr>
        <w:t xml:space="preserve"> Расчёт времени</w:t>
      </w:r>
      <w:r w:rsidR="00EE1A3F" w:rsidRPr="00EE1A3F">
        <w:rPr>
          <w:b/>
        </w:rPr>
        <w:t xml:space="preserve"> жизни организма без лечения</w:t>
      </w:r>
      <w:r w:rsidR="00EE1A3F">
        <w:rPr>
          <w:b/>
        </w:rPr>
        <w:t xml:space="preserve"> и запас жизненных сил</w:t>
      </w:r>
      <w:r w:rsidR="00EE1A3F" w:rsidRPr="00EE1A3F">
        <w:rPr>
          <w:b/>
        </w:rPr>
        <w:t>.</w:t>
      </w:r>
    </w:p>
    <w:p w:rsidR="00EE1A3F" w:rsidRDefault="00EE1A3F" w:rsidP="000952DF"/>
    <w:p w:rsidR="00EE1A3F" w:rsidRDefault="00EE1A3F" w:rsidP="000952DF">
      <w:r>
        <w:t>Время жизни организма без лечения (</w:t>
      </w:r>
      <w:r>
        <w:rPr>
          <w:lang w:val="en-US"/>
        </w:rPr>
        <w:t>T</w:t>
      </w:r>
      <w:r w:rsidRPr="00EE1A3F">
        <w:rPr>
          <w:vertAlign w:val="subscript"/>
        </w:rPr>
        <w:t>ж(до)</w:t>
      </w:r>
      <w:r>
        <w:t>) рассчитывается как последний день в исходных данных плюс трое суток.</w:t>
      </w:r>
    </w:p>
    <w:p w:rsidR="00CA7A8C" w:rsidRDefault="00CA7A8C" w:rsidP="000952DF"/>
    <w:p w:rsidR="00E51C99" w:rsidRDefault="00CA7A8C" w:rsidP="000952DF">
      <w:r>
        <w:rPr>
          <w:lang w:val="en-US"/>
        </w:rPr>
        <w:t>T</w:t>
      </w:r>
      <w:r w:rsidRPr="00EE1A3F">
        <w:rPr>
          <w:vertAlign w:val="subscript"/>
        </w:rPr>
        <w:t>ж(до</w:t>
      </w:r>
      <w:r>
        <w:rPr>
          <w:vertAlign w:val="subscript"/>
        </w:rPr>
        <w:t xml:space="preserve">) </w:t>
      </w:r>
      <w:r w:rsidR="00416375">
        <w:t>= 17.5+3=20.5</w:t>
      </w:r>
      <w:r>
        <w:t xml:space="preserve"> суток</w:t>
      </w:r>
    </w:p>
    <w:p w:rsidR="00CA7A8C" w:rsidRDefault="00CA7A8C" w:rsidP="000952DF"/>
    <w:p w:rsidR="00E51C99" w:rsidRDefault="00E51C99" w:rsidP="000952DF">
      <w:r>
        <w:t>Запас жизненных сил определяю</w:t>
      </w:r>
      <w:r w:rsidR="002C1F9B">
        <w:t>т к</w:t>
      </w:r>
      <w:r>
        <w:t>ак площадь под аналитической кривой от начала заболевания до летального исхода.</w:t>
      </w:r>
    </w:p>
    <w:p w:rsidR="00E51C99" w:rsidRDefault="00E51C99" w:rsidP="000952DF"/>
    <w:p w:rsidR="00E51C99" w:rsidRPr="00E51C99" w:rsidRDefault="005D5202" w:rsidP="000952DF">
      <w:pPr>
        <w:rPr>
          <w:lang w:val="en-US"/>
        </w:rPr>
      </w:pPr>
      <w:r w:rsidRPr="00E51C99">
        <w:rPr>
          <w:position w:val="-32"/>
        </w:rPr>
        <w:object w:dxaOrig="4640" w:dyaOrig="780">
          <v:shape id="_x0000_i1099" type="#_x0000_t75" style="width:252pt;height:42pt" o:ole="">
            <v:imagedata r:id="rId149" o:title=""/>
          </v:shape>
          <o:OLEObject Type="Embed" ProgID="Equation.3" ShapeID="_x0000_i1099" DrawAspect="Content" ObjectID="_1467997402" r:id="rId150"/>
        </w:object>
      </w:r>
      <w:r w:rsidR="002C1F9B">
        <w:t xml:space="preserve">                  (</w:t>
      </w:r>
      <w:r>
        <w:t>4</w:t>
      </w:r>
      <w:r w:rsidR="002C1F9B">
        <w:t>.1)</w:t>
      </w:r>
    </w:p>
    <w:p w:rsidR="00EE1A3F" w:rsidRDefault="00EE1A3F" w:rsidP="000952DF"/>
    <w:p w:rsidR="00EE1A3F" w:rsidRDefault="0064724D" w:rsidP="002C1F9B">
      <w:pPr>
        <w:jc w:val="center"/>
        <w:rPr>
          <w:lang w:val="en-US"/>
        </w:rPr>
      </w:pPr>
      <w:r>
        <w:rPr>
          <w:lang w:val="en-US"/>
        </w:rPr>
        <w:pict>
          <v:shape id="_x0000_i1100" type="#_x0000_t75" style="width:246pt;height:222pt">
            <v:imagedata r:id="rId151" o:title="курс-тат-1"/>
          </v:shape>
        </w:pict>
      </w:r>
    </w:p>
    <w:p w:rsidR="001E3504" w:rsidRPr="000952DF" w:rsidRDefault="002C1F9B" w:rsidP="002C1F9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Рис. </w:t>
      </w:r>
      <w:r w:rsidR="005D5202">
        <w:rPr>
          <w:i/>
          <w:sz w:val="20"/>
          <w:szCs w:val="20"/>
        </w:rPr>
        <w:t>2</w:t>
      </w:r>
      <w:r w:rsidR="001E3504" w:rsidRPr="000952DF">
        <w:rPr>
          <w:i/>
          <w:sz w:val="20"/>
          <w:szCs w:val="20"/>
        </w:rPr>
        <w:t xml:space="preserve">. </w:t>
      </w:r>
      <w:r w:rsidR="005D5202">
        <w:rPr>
          <w:i/>
          <w:sz w:val="20"/>
          <w:szCs w:val="20"/>
        </w:rPr>
        <w:t>Запас</w:t>
      </w:r>
      <w:r w:rsidR="001E3504">
        <w:rPr>
          <w:i/>
          <w:sz w:val="20"/>
          <w:szCs w:val="20"/>
        </w:rPr>
        <w:t xml:space="preserve"> жизненных сил</w:t>
      </w:r>
      <w:r w:rsidR="005D5202">
        <w:rPr>
          <w:i/>
          <w:sz w:val="20"/>
          <w:szCs w:val="20"/>
        </w:rPr>
        <w:t xml:space="preserve"> и время жизни без лечения</w:t>
      </w:r>
      <w:r w:rsidR="001E3504">
        <w:rPr>
          <w:i/>
          <w:sz w:val="20"/>
          <w:szCs w:val="20"/>
        </w:rPr>
        <w:t>.</w:t>
      </w:r>
    </w:p>
    <w:p w:rsidR="002A2081" w:rsidRDefault="002A2081" w:rsidP="000952DF"/>
    <w:p w:rsidR="00CE32BF" w:rsidRPr="002A2081" w:rsidRDefault="005D5202" w:rsidP="000952DF">
      <w:pPr>
        <w:rPr>
          <w:b/>
        </w:rPr>
      </w:pPr>
      <w:r>
        <w:rPr>
          <w:b/>
        </w:rPr>
        <w:t>4.</w:t>
      </w:r>
      <w:r w:rsidR="002C1F9B">
        <w:rPr>
          <w:b/>
        </w:rPr>
        <w:t>2</w:t>
      </w:r>
      <w:r w:rsidR="001E3504" w:rsidRPr="002A2081">
        <w:rPr>
          <w:b/>
        </w:rPr>
        <w:t>.</w:t>
      </w:r>
      <w:r w:rsidR="001E3504" w:rsidRPr="001E3504">
        <w:rPr>
          <w:b/>
        </w:rPr>
        <w:t xml:space="preserve"> Дозовая зависимость.</w:t>
      </w:r>
    </w:p>
    <w:p w:rsidR="001E3504" w:rsidRDefault="001E3504" w:rsidP="000952DF"/>
    <w:p w:rsidR="001E3504" w:rsidRDefault="0064724D" w:rsidP="002C1F9B">
      <w:pPr>
        <w:jc w:val="center"/>
      </w:pPr>
      <w:r>
        <w:pict>
          <v:shape id="_x0000_i1101" type="#_x0000_t75" style="width:294.75pt;height:235.5pt">
            <v:imagedata r:id="rId152" o:title="курс-моя-2"/>
          </v:shape>
        </w:pict>
      </w:r>
    </w:p>
    <w:p w:rsidR="00CE32BF" w:rsidRPr="000952DF" w:rsidRDefault="005D5202" w:rsidP="002C1F9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Рис. 3</w:t>
      </w:r>
      <w:r w:rsidR="00CE32BF" w:rsidRPr="000952DF">
        <w:rPr>
          <w:i/>
          <w:sz w:val="20"/>
          <w:szCs w:val="20"/>
        </w:rPr>
        <w:t xml:space="preserve">. </w:t>
      </w:r>
      <w:r w:rsidR="00CE32BF">
        <w:rPr>
          <w:i/>
          <w:sz w:val="20"/>
          <w:szCs w:val="20"/>
        </w:rPr>
        <w:t>График дозовой зависимости</w:t>
      </w:r>
    </w:p>
    <w:p w:rsidR="00CE32BF" w:rsidRDefault="00CE32BF" w:rsidP="00CE32BF"/>
    <w:p w:rsidR="002A2081" w:rsidRDefault="002A2081" w:rsidP="00CE32BF">
      <w:r>
        <w:t>Задержку роста опухоли определяют по данным дозовой зависимости.</w:t>
      </w:r>
    </w:p>
    <w:p w:rsidR="002A2081" w:rsidRDefault="002A2081" w:rsidP="002A2081">
      <w:r>
        <w:t>Вводимая доза</w:t>
      </w:r>
      <w:r w:rsidRPr="00CE32BF">
        <w:t>:</w:t>
      </w:r>
      <w:r>
        <w:t xml:space="preserve"> </w:t>
      </w:r>
      <w:r>
        <w:rPr>
          <w:lang w:val="en-US"/>
        </w:rPr>
        <w:t>D</w:t>
      </w:r>
      <w:r w:rsidRPr="00CE32BF">
        <w:t>=0.</w:t>
      </w:r>
      <w:r w:rsidR="005D5202">
        <w:t>3</w:t>
      </w:r>
      <w:r>
        <w:t xml:space="preserve"> МПД</w:t>
      </w:r>
    </w:p>
    <w:p w:rsidR="002A2081" w:rsidRDefault="007F7899" w:rsidP="002A2081">
      <w:r>
        <w:t>Интервал</w:t>
      </w:r>
      <w:r w:rsidR="002A2081">
        <w:t xml:space="preserve"> введения доз</w:t>
      </w:r>
      <w:r w:rsidR="002A2081" w:rsidRPr="00CE32BF">
        <w:t>:</w:t>
      </w:r>
      <w:r w:rsidR="005D5202" w:rsidRPr="00CE32BF">
        <w:rPr>
          <w:position w:val="-10"/>
        </w:rPr>
        <w:object w:dxaOrig="580" w:dyaOrig="320">
          <v:shape id="_x0000_i1102" type="#_x0000_t75" style="width:30.75pt;height:16.5pt" o:ole="">
            <v:imagedata r:id="rId153" o:title=""/>
          </v:shape>
          <o:OLEObject Type="Embed" ProgID="Equation.3" ShapeID="_x0000_i1102" DrawAspect="Content" ObjectID="_1467997403" r:id="rId154"/>
        </w:object>
      </w:r>
      <w:r w:rsidR="002A2081">
        <w:t>суток</w:t>
      </w:r>
    </w:p>
    <w:p w:rsidR="002A2081" w:rsidRPr="007F7899" w:rsidRDefault="007F7899" w:rsidP="002A2081">
      <w:r>
        <w:t>Количество вводимых доз</w:t>
      </w:r>
      <w:r w:rsidRPr="00964F64">
        <w:t>:</w:t>
      </w:r>
      <w:r>
        <w:t xml:space="preserve"> 8 раз.</w:t>
      </w:r>
    </w:p>
    <w:p w:rsidR="007F7899" w:rsidRDefault="007F7899" w:rsidP="002A2081"/>
    <w:p w:rsidR="002A2081" w:rsidRPr="005D5202" w:rsidRDefault="002A2081" w:rsidP="002A2081">
      <w:r>
        <w:t>Задержка роста опухоли</w:t>
      </w:r>
      <w:r w:rsidRPr="005D5202">
        <w:t>:</w:t>
      </w:r>
    </w:p>
    <w:p w:rsidR="002A2081" w:rsidRDefault="005D5202" w:rsidP="00CE32BF">
      <w:r w:rsidRPr="002A2081">
        <w:rPr>
          <w:position w:val="-30"/>
        </w:rPr>
        <w:object w:dxaOrig="4260" w:dyaOrig="680">
          <v:shape id="_x0000_i1103" type="#_x0000_t75" style="width:228pt;height:36pt" o:ole="">
            <v:imagedata r:id="rId155" o:title=""/>
          </v:shape>
          <o:OLEObject Type="Embed" ProgID="Equation.3" ShapeID="_x0000_i1103" DrawAspect="Content" ObjectID="_1467997404" r:id="rId156"/>
        </w:object>
      </w:r>
      <w:r w:rsidR="002C1F9B">
        <w:t xml:space="preserve">                     (</w:t>
      </w:r>
      <w:r>
        <w:t>4</w:t>
      </w:r>
      <w:r w:rsidR="002C1F9B">
        <w:t>.2)</w:t>
      </w:r>
    </w:p>
    <w:p w:rsidR="00CA7A8C" w:rsidRPr="00AD626F" w:rsidRDefault="00CA7A8C" w:rsidP="00CE32BF"/>
    <w:p w:rsidR="00122D86" w:rsidRPr="00122D86" w:rsidRDefault="005D5202" w:rsidP="00CE32BF">
      <w:pPr>
        <w:rPr>
          <w:b/>
        </w:rPr>
      </w:pPr>
      <w:r>
        <w:rPr>
          <w:b/>
        </w:rPr>
        <w:t>4</w:t>
      </w:r>
      <w:r w:rsidR="002C1F9B">
        <w:rPr>
          <w:b/>
        </w:rPr>
        <w:t>.3</w:t>
      </w:r>
      <w:r w:rsidR="00122D86" w:rsidRPr="00122D86">
        <w:rPr>
          <w:b/>
        </w:rPr>
        <w:t>. Расчёт времени жизни организма после курса лечения.</w:t>
      </w:r>
    </w:p>
    <w:p w:rsidR="00122D86" w:rsidRDefault="00122D86" w:rsidP="00CE32BF"/>
    <w:p w:rsidR="00AD24FE" w:rsidRDefault="00AD24FE" w:rsidP="005F314B">
      <w:pPr>
        <w:jc w:val="both"/>
      </w:pPr>
      <w:r>
        <w:t>Величина запаса жизненных сил не меняется со временем и является величиной постоянной. На основании этого факта можно произвести расчёт времени жизни организма после курса лечения. Поскольку при введении дозы препарата происходит задержка роста опухоли, представим этот процесс в виде аналитической кусочно-прерывной функции</w:t>
      </w:r>
      <w:r w:rsidRPr="00AD24FE">
        <w:t xml:space="preserve"> </w:t>
      </w:r>
      <w:r>
        <w:t xml:space="preserve">из </w:t>
      </w:r>
      <w:r w:rsidR="00C75638">
        <w:t xml:space="preserve">9 </w:t>
      </w:r>
      <w:r>
        <w:t>интервалов</w:t>
      </w:r>
      <w:r w:rsidRPr="00AD24FE">
        <w:t>:</w:t>
      </w:r>
      <w:r>
        <w:t xml:space="preserve"> первый – до первого введения дозы, </w:t>
      </w:r>
      <w:r w:rsidR="00C75638">
        <w:t xml:space="preserve">остальные </w:t>
      </w:r>
      <w:r w:rsidR="00012D8F">
        <w:t>-</w:t>
      </w:r>
      <w:r w:rsidR="001D00E2">
        <w:t xml:space="preserve"> </w:t>
      </w:r>
      <w:r>
        <w:t xml:space="preserve">после соответствующего введения дозы с задержкой в </w:t>
      </w:r>
      <w:r w:rsidR="005D5202">
        <w:t>3</w:t>
      </w:r>
      <w:r>
        <w:t xml:space="preserve"> суток.</w:t>
      </w:r>
    </w:p>
    <w:p w:rsidR="00AD24FE" w:rsidRDefault="00AD24FE" w:rsidP="00CE32BF"/>
    <w:p w:rsidR="00AD24FE" w:rsidRDefault="00B02C30" w:rsidP="00CE32BF">
      <w:r w:rsidRPr="00B02C30">
        <w:rPr>
          <w:position w:val="-28"/>
        </w:rPr>
        <w:object w:dxaOrig="3920" w:dyaOrig="5820">
          <v:shape id="_x0000_i1104" type="#_x0000_t75" style="width:210pt;height:305.25pt" o:ole="">
            <v:imagedata r:id="rId157" o:title=""/>
          </v:shape>
          <o:OLEObject Type="Embed" ProgID="Equation.3" ShapeID="_x0000_i1104" DrawAspect="Content" ObjectID="_1467997405" r:id="rId158"/>
        </w:object>
      </w:r>
      <w:r w:rsidR="002C1F9B">
        <w:t xml:space="preserve">                            (</w:t>
      </w:r>
      <w:r>
        <w:t>4</w:t>
      </w:r>
      <w:r w:rsidR="002C1F9B">
        <w:t>.3)</w:t>
      </w:r>
    </w:p>
    <w:p w:rsidR="00AD24FE" w:rsidRDefault="00AD24FE" w:rsidP="00CE32BF"/>
    <w:p w:rsidR="00012D8F" w:rsidRDefault="00012D8F" w:rsidP="00CE32BF">
      <w:r>
        <w:t>Соответственно, время жизни организма после курса лечения можно получить из следующего уравнения запаса жизненных сил</w:t>
      </w:r>
      <w:r w:rsidRPr="00012D8F">
        <w:t>:</w:t>
      </w:r>
    </w:p>
    <w:p w:rsidR="00012D8F" w:rsidRPr="00012D8F" w:rsidRDefault="00003070" w:rsidP="00CE32BF">
      <w:r w:rsidRPr="00CA7A8C">
        <w:rPr>
          <w:position w:val="-34"/>
        </w:rPr>
        <w:object w:dxaOrig="4440" w:dyaOrig="800">
          <v:shape id="_x0000_i1105" type="#_x0000_t75" style="width:238.5pt;height:42.75pt" o:ole="">
            <v:imagedata r:id="rId159" o:title=""/>
          </v:shape>
          <o:OLEObject Type="Embed" ProgID="Equation.3" ShapeID="_x0000_i1105" DrawAspect="Content" ObjectID="_1467997406" r:id="rId160"/>
        </w:object>
      </w:r>
      <w:r w:rsidR="002C1F9B">
        <w:t xml:space="preserve">      (</w:t>
      </w:r>
      <w:r w:rsidR="00B02C30">
        <w:t>4</w:t>
      </w:r>
      <w:r w:rsidR="002C1F9B">
        <w:t>.4)</w:t>
      </w:r>
    </w:p>
    <w:p w:rsidR="00122D86" w:rsidRDefault="00122D86" w:rsidP="002C1F9B">
      <w:pPr>
        <w:jc w:val="center"/>
      </w:pPr>
    </w:p>
    <w:p w:rsidR="000B5005" w:rsidRPr="0040191B" w:rsidRDefault="000B5005" w:rsidP="002C1F9B">
      <w:pPr>
        <w:jc w:val="center"/>
        <w:rPr>
          <w:i/>
          <w:sz w:val="20"/>
          <w:szCs w:val="20"/>
        </w:rPr>
      </w:pPr>
    </w:p>
    <w:p w:rsidR="0040191B" w:rsidRDefault="0040191B" w:rsidP="00CE32BF"/>
    <w:p w:rsidR="001F38A4" w:rsidRDefault="001F38A4" w:rsidP="005F314B">
      <w:pPr>
        <w:jc w:val="both"/>
      </w:pPr>
      <w:r>
        <w:t>Необходимо проверить, не умрёт ли организм до окончания цикла лечения.</w:t>
      </w:r>
      <w:r w:rsidRPr="001F38A4">
        <w:t xml:space="preserve"> </w:t>
      </w:r>
      <w:r>
        <w:t>Для этого просчитаем</w:t>
      </w:r>
      <w:r w:rsidR="005F314B">
        <w:t xml:space="preserve"> расход запаса жизненных сил до второго введения</w:t>
      </w:r>
      <w:r w:rsidR="005F314B" w:rsidRPr="005F314B">
        <w:t>:</w:t>
      </w:r>
    </w:p>
    <w:p w:rsidR="00003070" w:rsidRDefault="00003070" w:rsidP="005F314B">
      <w:pPr>
        <w:jc w:val="both"/>
      </w:pPr>
    </w:p>
    <w:p w:rsidR="007C06B9" w:rsidRPr="007C06B9" w:rsidRDefault="00B02C30" w:rsidP="005F314B">
      <w:pPr>
        <w:jc w:val="both"/>
      </w:pPr>
      <w:r w:rsidRPr="00CA7A8C">
        <w:rPr>
          <w:position w:val="-34"/>
        </w:rPr>
        <w:object w:dxaOrig="4060" w:dyaOrig="780">
          <v:shape id="_x0000_i1106" type="#_x0000_t75" style="width:218.25pt;height:41.25pt" o:ole="">
            <v:imagedata r:id="rId161" o:title=""/>
          </v:shape>
          <o:OLEObject Type="Embed" ProgID="Equation.3" ShapeID="_x0000_i1106" DrawAspect="Content" ObjectID="_1467997407" r:id="rId162"/>
        </w:object>
      </w:r>
      <w:r w:rsidR="007C06B9">
        <w:t>, следовательно</w:t>
      </w:r>
      <w:r w:rsidR="007C06B9" w:rsidRPr="007C06B9">
        <w:t>,</w:t>
      </w:r>
      <w:r w:rsidR="007C06B9">
        <w:t xml:space="preserve"> организм</w:t>
      </w:r>
      <w:r w:rsidR="007C06B9" w:rsidRPr="007C06B9">
        <w:t xml:space="preserve"> </w:t>
      </w:r>
      <w:r>
        <w:t>не погибнет</w:t>
      </w:r>
      <w:r w:rsidR="007C06B9">
        <w:t xml:space="preserve"> до окончания цикла лечения.</w:t>
      </w:r>
    </w:p>
    <w:p w:rsidR="007C06B9" w:rsidRDefault="007C06B9" w:rsidP="005F314B">
      <w:pPr>
        <w:jc w:val="both"/>
      </w:pPr>
    </w:p>
    <w:p w:rsidR="005F314B" w:rsidRDefault="00B02C30" w:rsidP="005F314B">
      <w:pPr>
        <w:jc w:val="both"/>
      </w:pPr>
      <w:r>
        <w:t>По формуле (4</w:t>
      </w:r>
      <w:r w:rsidR="002C1F9B">
        <w:t>.</w:t>
      </w:r>
      <w:r>
        <w:t>4</w:t>
      </w:r>
      <w:r w:rsidR="005F314B">
        <w:t>) рассчитываем время жизни после цикла лечения</w:t>
      </w:r>
      <w:r w:rsidR="005F314B" w:rsidRPr="005F314B">
        <w:t>:</w:t>
      </w:r>
    </w:p>
    <w:p w:rsidR="005F314B" w:rsidRDefault="005F314B" w:rsidP="005F314B">
      <w:pPr>
        <w:jc w:val="both"/>
      </w:pPr>
    </w:p>
    <w:p w:rsidR="005F314B" w:rsidRDefault="00B02C30" w:rsidP="005F314B">
      <w:pPr>
        <w:jc w:val="both"/>
      </w:pPr>
      <w:r w:rsidRPr="009F7F71">
        <w:rPr>
          <w:position w:val="-34"/>
        </w:rPr>
        <w:object w:dxaOrig="3280" w:dyaOrig="800">
          <v:shape id="_x0000_i1107" type="#_x0000_t75" style="width:163.5pt;height:39.75pt" o:ole="">
            <v:imagedata r:id="rId163" o:title=""/>
          </v:shape>
          <o:OLEObject Type="Embed" ProgID="Equation.3" ShapeID="_x0000_i1107" DrawAspect="Content" ObjectID="_1467997408" r:id="rId164"/>
        </w:object>
      </w:r>
    </w:p>
    <w:p w:rsidR="00B02C30" w:rsidRDefault="00B02C30" w:rsidP="005F314B">
      <w:pPr>
        <w:jc w:val="both"/>
      </w:pPr>
      <w:r w:rsidRPr="00B02C30">
        <w:rPr>
          <w:position w:val="-30"/>
        </w:rPr>
        <w:object w:dxaOrig="5000" w:dyaOrig="760">
          <v:shape id="_x0000_i1108" type="#_x0000_t75" style="width:249.75pt;height:38.25pt" o:ole="">
            <v:imagedata r:id="rId165" o:title=""/>
          </v:shape>
          <o:OLEObject Type="Embed" ProgID="Equation.3" ShapeID="_x0000_i1108" DrawAspect="Content" ObjectID="_1467997409" r:id="rId166"/>
        </w:object>
      </w:r>
    </w:p>
    <w:p w:rsidR="00B02C30" w:rsidRDefault="00B02C30" w:rsidP="005F314B">
      <w:pPr>
        <w:jc w:val="both"/>
        <w:rPr>
          <w:lang w:val="en-US"/>
        </w:rPr>
      </w:pPr>
    </w:p>
    <w:p w:rsidR="00B02C30" w:rsidRPr="00B02C30" w:rsidRDefault="00B02C30" w:rsidP="005F314B">
      <w:pPr>
        <w:jc w:val="both"/>
      </w:pPr>
      <w:r>
        <w:t xml:space="preserve">Интеграл рассчитываем в системе </w:t>
      </w:r>
      <w:r>
        <w:rPr>
          <w:lang w:val="en-US"/>
        </w:rPr>
        <w:t>MathCAD</w:t>
      </w:r>
      <w:r w:rsidRPr="00B02C30">
        <w:t>.</w:t>
      </w:r>
    </w:p>
    <w:p w:rsidR="00B02C30" w:rsidRDefault="00B02C30" w:rsidP="005F314B">
      <w:pPr>
        <w:jc w:val="both"/>
      </w:pPr>
    </w:p>
    <w:p w:rsidR="00415843" w:rsidRDefault="00B02C30" w:rsidP="005F314B">
      <w:pPr>
        <w:jc w:val="both"/>
      </w:pPr>
      <w:r w:rsidRPr="00415843">
        <w:rPr>
          <w:position w:val="-14"/>
        </w:rPr>
        <w:object w:dxaOrig="2040" w:dyaOrig="380">
          <v:shape id="_x0000_i1109" type="#_x0000_t75" style="width:109.5pt;height:20.25pt" o:ole="">
            <v:imagedata r:id="rId167" o:title=""/>
          </v:shape>
          <o:OLEObject Type="Embed" ProgID="Equation.3" ShapeID="_x0000_i1109" DrawAspect="Content" ObjectID="_1467997410" r:id="rId168"/>
        </w:object>
      </w:r>
    </w:p>
    <w:p w:rsidR="00C2198F" w:rsidRDefault="00C2198F" w:rsidP="005F314B">
      <w:pPr>
        <w:jc w:val="both"/>
        <w:rPr>
          <w:lang w:val="en-US"/>
        </w:rPr>
      </w:pPr>
    </w:p>
    <w:p w:rsidR="00B02C30" w:rsidRPr="00384E13" w:rsidRDefault="00384E13" w:rsidP="005F314B">
      <w:pPr>
        <w:jc w:val="both"/>
        <w:rPr>
          <w:b/>
        </w:rPr>
      </w:pPr>
      <w:r>
        <w:rPr>
          <w:b/>
        </w:rPr>
        <w:t>Заключение</w:t>
      </w:r>
    </w:p>
    <w:p w:rsidR="00B2073C" w:rsidRDefault="00B2073C" w:rsidP="005F314B">
      <w:pPr>
        <w:jc w:val="both"/>
      </w:pPr>
    </w:p>
    <w:p w:rsidR="00B2073C" w:rsidRPr="00B2073C" w:rsidRDefault="00B2073C" w:rsidP="005F314B">
      <w:pPr>
        <w:jc w:val="both"/>
      </w:pPr>
      <w:r>
        <w:t xml:space="preserve">Развитие опухоли лучше всего аппроксимирует </w:t>
      </w:r>
      <w:r w:rsidR="00B02C30">
        <w:t xml:space="preserve">логистическая </w:t>
      </w:r>
      <w:r w:rsidR="00B02C30">
        <w:rPr>
          <w:lang w:val="en-US"/>
        </w:rPr>
        <w:t>S</w:t>
      </w:r>
      <w:r w:rsidR="00B02C30" w:rsidRPr="00B02C30">
        <w:t>-</w:t>
      </w:r>
      <w:r w:rsidR="00B02C30">
        <w:t>образная (сигмоидная) ф</w:t>
      </w:r>
      <w:r>
        <w:t>ункция.</w:t>
      </w:r>
      <w:r w:rsidRPr="00B2073C">
        <w:t xml:space="preserve"> </w:t>
      </w:r>
      <w:r w:rsidR="009F7F71">
        <w:t>Организм выдержит полный цикл лечения из 8 введений доз</w:t>
      </w:r>
      <w:r w:rsidR="009E24D6">
        <w:t xml:space="preserve"> уровня 0.</w:t>
      </w:r>
      <w:r w:rsidR="00B02C30">
        <w:t>3</w:t>
      </w:r>
      <w:r w:rsidR="009E24D6">
        <w:t xml:space="preserve"> МПД</w:t>
      </w:r>
      <w:r w:rsidR="00B02C30">
        <w:t xml:space="preserve"> с промежутком в 3 дня и умрёт через 26.4 дня, что на 5.9 суток больше, чем в отсутствии лечения. </w:t>
      </w:r>
      <w:r>
        <w:t xml:space="preserve"> </w:t>
      </w:r>
    </w:p>
    <w:p w:rsidR="00415843" w:rsidRDefault="00415843" w:rsidP="005F314B">
      <w:pPr>
        <w:jc w:val="both"/>
      </w:pPr>
    </w:p>
    <w:p w:rsidR="00415843" w:rsidRDefault="0064724D" w:rsidP="00B2073C">
      <w:pPr>
        <w:jc w:val="center"/>
      </w:pPr>
      <w:r>
        <w:pict>
          <v:shape id="_x0000_i1110" type="#_x0000_t75" style="width:347.25pt;height:431.25pt">
            <v:imagedata r:id="rId169" o:title="курс-тат-2"/>
          </v:shape>
        </w:pict>
      </w:r>
    </w:p>
    <w:p w:rsidR="00AF1171" w:rsidRPr="0040191B" w:rsidRDefault="002C1F9B" w:rsidP="002C1F9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Рис. </w:t>
      </w:r>
      <w:r w:rsidR="00B02C30">
        <w:rPr>
          <w:i/>
          <w:sz w:val="20"/>
          <w:szCs w:val="20"/>
        </w:rPr>
        <w:t>4</w:t>
      </w:r>
      <w:r w:rsidR="00AF1171" w:rsidRPr="000952DF">
        <w:rPr>
          <w:i/>
          <w:sz w:val="20"/>
          <w:szCs w:val="20"/>
        </w:rPr>
        <w:t>.</w:t>
      </w:r>
      <w:r w:rsidR="00465893">
        <w:rPr>
          <w:i/>
          <w:sz w:val="20"/>
          <w:szCs w:val="20"/>
        </w:rPr>
        <w:t xml:space="preserve"> Смоделированн</w:t>
      </w:r>
      <w:r w:rsidR="006125B0">
        <w:rPr>
          <w:i/>
          <w:sz w:val="20"/>
          <w:szCs w:val="20"/>
        </w:rPr>
        <w:t>ый график развития опухоли с и без лечения.</w:t>
      </w:r>
    </w:p>
    <w:p w:rsidR="00AF1171" w:rsidRDefault="00AF1171" w:rsidP="005F314B">
      <w:pPr>
        <w:jc w:val="both"/>
      </w:pPr>
    </w:p>
    <w:p w:rsidR="00B02C30" w:rsidRDefault="00B02C30" w:rsidP="005F314B">
      <w:pPr>
        <w:jc w:val="both"/>
        <w:rPr>
          <w:b/>
        </w:rPr>
      </w:pPr>
    </w:p>
    <w:p w:rsidR="00384E13" w:rsidRDefault="00384E13" w:rsidP="005F314B">
      <w:pPr>
        <w:jc w:val="both"/>
        <w:rPr>
          <w:b/>
        </w:rPr>
      </w:pPr>
    </w:p>
    <w:p w:rsidR="00384E13" w:rsidRDefault="00384E13" w:rsidP="005F314B">
      <w:pPr>
        <w:jc w:val="both"/>
        <w:rPr>
          <w:b/>
        </w:rPr>
      </w:pPr>
    </w:p>
    <w:p w:rsidR="00384E13" w:rsidRDefault="00384E13" w:rsidP="005F314B">
      <w:pPr>
        <w:jc w:val="both"/>
        <w:rPr>
          <w:b/>
        </w:rPr>
      </w:pPr>
    </w:p>
    <w:p w:rsidR="000C48D3" w:rsidRDefault="000C48D3" w:rsidP="005F314B">
      <w:pPr>
        <w:jc w:val="both"/>
      </w:pPr>
    </w:p>
    <w:p w:rsidR="00C2198F" w:rsidRDefault="00C2198F" w:rsidP="005F314B">
      <w:pPr>
        <w:jc w:val="both"/>
      </w:pPr>
    </w:p>
    <w:p w:rsidR="000C48D3" w:rsidRPr="000C48D3" w:rsidRDefault="0023380D" w:rsidP="005F314B">
      <w:pPr>
        <w:jc w:val="both"/>
        <w:rPr>
          <w:b/>
        </w:rPr>
      </w:pPr>
      <w:r>
        <w:rPr>
          <w:b/>
        </w:rPr>
        <w:t>Список литературы</w:t>
      </w:r>
    </w:p>
    <w:p w:rsidR="000C48D3" w:rsidRDefault="000C48D3" w:rsidP="000C48D3">
      <w:pPr>
        <w:jc w:val="both"/>
      </w:pPr>
    </w:p>
    <w:p w:rsidR="00536E1E" w:rsidRDefault="00536E1E" w:rsidP="00536E1E">
      <w:pPr>
        <w:widowControl w:val="0"/>
        <w:numPr>
          <w:ilvl w:val="0"/>
          <w:numId w:val="3"/>
        </w:numPr>
        <w:spacing w:before="100"/>
        <w:ind w:left="714" w:right="261" w:hanging="357"/>
        <w:jc w:val="both"/>
      </w:pPr>
      <w:r w:rsidRPr="000C48D3">
        <w:t>Пыльнов Ю.В. Регрессионный анализ полиномиальных моделей. – М.: МИРЭА, 1994, 56 с.</w:t>
      </w:r>
    </w:p>
    <w:p w:rsidR="00536E1E" w:rsidRDefault="00536E1E" w:rsidP="00536E1E">
      <w:pPr>
        <w:numPr>
          <w:ilvl w:val="0"/>
          <w:numId w:val="3"/>
        </w:numPr>
        <w:jc w:val="both"/>
      </w:pPr>
      <w:r w:rsidRPr="000C48D3">
        <w:t>Ван дер Варден Б.Л.</w:t>
      </w:r>
      <w:r>
        <w:t xml:space="preserve"> </w:t>
      </w:r>
      <w:r w:rsidRPr="000C48D3">
        <w:t>Математическая статистика</w:t>
      </w:r>
      <w:r>
        <w:t>. – М</w:t>
      </w:r>
      <w:r w:rsidRPr="000C48D3">
        <w:t xml:space="preserve">: Эдиториал УРСС, </w:t>
      </w:r>
      <w:r>
        <w:t>2006</w:t>
      </w:r>
      <w:r w:rsidRPr="000C48D3">
        <w:t xml:space="preserve">, 435 </w:t>
      </w:r>
      <w:r>
        <w:rPr>
          <w:lang w:val="en-US"/>
        </w:rPr>
        <w:t>c</w:t>
      </w:r>
      <w:r w:rsidRPr="000C48D3">
        <w:t>.</w:t>
      </w:r>
    </w:p>
    <w:p w:rsidR="00536E1E" w:rsidRPr="000C48D3" w:rsidRDefault="00536E1E" w:rsidP="00536E1E">
      <w:pPr>
        <w:widowControl w:val="0"/>
        <w:numPr>
          <w:ilvl w:val="0"/>
          <w:numId w:val="3"/>
        </w:numPr>
        <w:spacing w:before="100"/>
        <w:ind w:left="714" w:right="261" w:hanging="357"/>
        <w:jc w:val="both"/>
      </w:pPr>
      <w:r>
        <w:t xml:space="preserve">Дрейпер Н., </w:t>
      </w:r>
      <w:r w:rsidRPr="0031775B">
        <w:t>Смит</w:t>
      </w:r>
      <w:r>
        <w:t xml:space="preserve"> Г. </w:t>
      </w:r>
      <w:r w:rsidRPr="0031775B">
        <w:t>Прикладной регрессионный анализ. Множественная регрессия</w:t>
      </w:r>
      <w:r>
        <w:t>. Изд.2, перераб. и доп. –М</w:t>
      </w:r>
      <w:r w:rsidRPr="000B63C9">
        <w:t>.:</w:t>
      </w:r>
      <w:r>
        <w:t xml:space="preserve"> Диалектика, 2007, 912 с.</w:t>
      </w:r>
    </w:p>
    <w:p w:rsidR="000C48D3" w:rsidRPr="000C48D3" w:rsidRDefault="00536E1E" w:rsidP="00536E1E">
      <w:pPr>
        <w:widowControl w:val="0"/>
        <w:numPr>
          <w:ilvl w:val="0"/>
          <w:numId w:val="3"/>
        </w:numPr>
        <w:spacing w:before="100"/>
        <w:ind w:left="714" w:right="261" w:hanging="357"/>
        <w:jc w:val="both"/>
      </w:pPr>
      <w:r w:rsidRPr="0064724D">
        <w:t>http://www.medslv.ru/</w:t>
      </w:r>
      <w:r>
        <w:t xml:space="preserve"> - Медицинский словарь - </w:t>
      </w:r>
      <w:r w:rsidR="00964F64" w:rsidRPr="00964F64">
        <w:t>Карциносаркома</w:t>
      </w:r>
      <w:bookmarkStart w:id="23" w:name="_GoBack"/>
      <w:bookmarkEnd w:id="23"/>
    </w:p>
    <w:sectPr w:rsidR="000C48D3" w:rsidRPr="000C48D3" w:rsidSect="002C76D1">
      <w:headerReference w:type="even" r:id="rId170"/>
      <w:headerReference w:type="default" r:id="rId171"/>
      <w:pgSz w:w="11906" w:h="16838"/>
      <w:pgMar w:top="899" w:right="1106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D92" w:rsidRDefault="002F479C">
      <w:r>
        <w:separator/>
      </w:r>
    </w:p>
  </w:endnote>
  <w:endnote w:type="continuationSeparator" w:id="0">
    <w:p w:rsidR="00647D92" w:rsidRDefault="002F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D92" w:rsidRDefault="002F479C">
      <w:r>
        <w:separator/>
      </w:r>
    </w:p>
  </w:footnote>
  <w:footnote w:type="continuationSeparator" w:id="0">
    <w:p w:rsidR="00647D92" w:rsidRDefault="002F4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CE" w:rsidRDefault="00DE7DCE" w:rsidP="00AD626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7DCE" w:rsidRDefault="00DE7DCE" w:rsidP="00AD626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CE" w:rsidRDefault="00DE7DCE" w:rsidP="00AD626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61E5">
      <w:rPr>
        <w:rStyle w:val="a5"/>
        <w:noProof/>
      </w:rPr>
      <w:t>5</w:t>
    </w:r>
    <w:r>
      <w:rPr>
        <w:rStyle w:val="a5"/>
      </w:rPr>
      <w:fldChar w:fldCharType="end"/>
    </w:r>
  </w:p>
  <w:p w:rsidR="00DE7DCE" w:rsidRDefault="00DE7DCE" w:rsidP="00AD626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434B"/>
    <w:multiLevelType w:val="hybridMultilevel"/>
    <w:tmpl w:val="BB5C6DA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EE04A32"/>
    <w:multiLevelType w:val="hybridMultilevel"/>
    <w:tmpl w:val="60E22AE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C326EB4"/>
    <w:multiLevelType w:val="hybridMultilevel"/>
    <w:tmpl w:val="8D742F8C"/>
    <w:lvl w:ilvl="0" w:tplc="A1E8ED5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1AB4A12"/>
    <w:multiLevelType w:val="hybridMultilevel"/>
    <w:tmpl w:val="B55E4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45D13"/>
    <w:multiLevelType w:val="hybridMultilevel"/>
    <w:tmpl w:val="F642D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00EB0"/>
    <w:multiLevelType w:val="hybridMultilevel"/>
    <w:tmpl w:val="47D2B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3530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3784752"/>
    <w:multiLevelType w:val="hybridMultilevel"/>
    <w:tmpl w:val="1CDEB40E"/>
    <w:lvl w:ilvl="0" w:tplc="34A407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3B434934"/>
    <w:multiLevelType w:val="hybridMultilevel"/>
    <w:tmpl w:val="165400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E0A284E"/>
    <w:multiLevelType w:val="hybridMultilevel"/>
    <w:tmpl w:val="F15E6DCA"/>
    <w:lvl w:ilvl="0" w:tplc="A1E8ED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671C"/>
    <w:rsid w:val="00003070"/>
    <w:rsid w:val="00006AAE"/>
    <w:rsid w:val="00012D8F"/>
    <w:rsid w:val="000206FF"/>
    <w:rsid w:val="00020A7A"/>
    <w:rsid w:val="000327A5"/>
    <w:rsid w:val="00057CF7"/>
    <w:rsid w:val="00062562"/>
    <w:rsid w:val="000634CE"/>
    <w:rsid w:val="0006671C"/>
    <w:rsid w:val="0008510F"/>
    <w:rsid w:val="00087650"/>
    <w:rsid w:val="000952DF"/>
    <w:rsid w:val="000B5005"/>
    <w:rsid w:val="000B63C9"/>
    <w:rsid w:val="000C48D3"/>
    <w:rsid w:val="000C765C"/>
    <w:rsid w:val="000E111F"/>
    <w:rsid w:val="000E3EA5"/>
    <w:rsid w:val="000F739D"/>
    <w:rsid w:val="00122D86"/>
    <w:rsid w:val="00130FCF"/>
    <w:rsid w:val="0014497C"/>
    <w:rsid w:val="001959C4"/>
    <w:rsid w:val="001B2B7E"/>
    <w:rsid w:val="001C2726"/>
    <w:rsid w:val="001D00E2"/>
    <w:rsid w:val="001E3504"/>
    <w:rsid w:val="001E6770"/>
    <w:rsid w:val="001F38A4"/>
    <w:rsid w:val="00217111"/>
    <w:rsid w:val="0022383A"/>
    <w:rsid w:val="0023284C"/>
    <w:rsid w:val="0023380D"/>
    <w:rsid w:val="00236FD2"/>
    <w:rsid w:val="002505B3"/>
    <w:rsid w:val="00287ED3"/>
    <w:rsid w:val="0029138A"/>
    <w:rsid w:val="002A2081"/>
    <w:rsid w:val="002C1F9B"/>
    <w:rsid w:val="002C2395"/>
    <w:rsid w:val="002C403D"/>
    <w:rsid w:val="002C76D1"/>
    <w:rsid w:val="002F479C"/>
    <w:rsid w:val="00300857"/>
    <w:rsid w:val="00371460"/>
    <w:rsid w:val="00384E13"/>
    <w:rsid w:val="003853B9"/>
    <w:rsid w:val="00395251"/>
    <w:rsid w:val="003C47E7"/>
    <w:rsid w:val="0040191B"/>
    <w:rsid w:val="00415843"/>
    <w:rsid w:val="00416375"/>
    <w:rsid w:val="00465893"/>
    <w:rsid w:val="004966D5"/>
    <w:rsid w:val="004A5AB0"/>
    <w:rsid w:val="004D0024"/>
    <w:rsid w:val="004D7751"/>
    <w:rsid w:val="004E743E"/>
    <w:rsid w:val="0053415F"/>
    <w:rsid w:val="00536E1E"/>
    <w:rsid w:val="0054045A"/>
    <w:rsid w:val="00555E9D"/>
    <w:rsid w:val="00595166"/>
    <w:rsid w:val="005970DE"/>
    <w:rsid w:val="005A0570"/>
    <w:rsid w:val="005B262B"/>
    <w:rsid w:val="005C0FE7"/>
    <w:rsid w:val="005C5B12"/>
    <w:rsid w:val="005D5202"/>
    <w:rsid w:val="005F1683"/>
    <w:rsid w:val="005F314B"/>
    <w:rsid w:val="006125B0"/>
    <w:rsid w:val="006173EC"/>
    <w:rsid w:val="0062182A"/>
    <w:rsid w:val="00642F98"/>
    <w:rsid w:val="0064724D"/>
    <w:rsid w:val="00647D92"/>
    <w:rsid w:val="006A2C40"/>
    <w:rsid w:val="006B032B"/>
    <w:rsid w:val="006C3033"/>
    <w:rsid w:val="00751217"/>
    <w:rsid w:val="007636DA"/>
    <w:rsid w:val="00764EFF"/>
    <w:rsid w:val="007664CC"/>
    <w:rsid w:val="007870A8"/>
    <w:rsid w:val="007C06B9"/>
    <w:rsid w:val="007D398E"/>
    <w:rsid w:val="007F5DDA"/>
    <w:rsid w:val="007F7899"/>
    <w:rsid w:val="00801722"/>
    <w:rsid w:val="008415A4"/>
    <w:rsid w:val="00857699"/>
    <w:rsid w:val="0086713E"/>
    <w:rsid w:val="00892D00"/>
    <w:rsid w:val="008C3444"/>
    <w:rsid w:val="008E3EBB"/>
    <w:rsid w:val="00904EF0"/>
    <w:rsid w:val="00931000"/>
    <w:rsid w:val="00947F38"/>
    <w:rsid w:val="00951409"/>
    <w:rsid w:val="00964F64"/>
    <w:rsid w:val="00971539"/>
    <w:rsid w:val="00977B4E"/>
    <w:rsid w:val="00987DBA"/>
    <w:rsid w:val="009E24D6"/>
    <w:rsid w:val="009F7F71"/>
    <w:rsid w:val="00A426CE"/>
    <w:rsid w:val="00A74C5C"/>
    <w:rsid w:val="00A8005C"/>
    <w:rsid w:val="00A804BE"/>
    <w:rsid w:val="00A83FB4"/>
    <w:rsid w:val="00AB0289"/>
    <w:rsid w:val="00AD24FE"/>
    <w:rsid w:val="00AD622E"/>
    <w:rsid w:val="00AD626F"/>
    <w:rsid w:val="00AE3F3A"/>
    <w:rsid w:val="00AE6877"/>
    <w:rsid w:val="00AF1171"/>
    <w:rsid w:val="00B02C30"/>
    <w:rsid w:val="00B1163B"/>
    <w:rsid w:val="00B2073C"/>
    <w:rsid w:val="00B375CB"/>
    <w:rsid w:val="00B714BE"/>
    <w:rsid w:val="00BD06E7"/>
    <w:rsid w:val="00BF461F"/>
    <w:rsid w:val="00C12155"/>
    <w:rsid w:val="00C1770F"/>
    <w:rsid w:val="00C2198F"/>
    <w:rsid w:val="00C44EBE"/>
    <w:rsid w:val="00C62731"/>
    <w:rsid w:val="00C75638"/>
    <w:rsid w:val="00CA7A8C"/>
    <w:rsid w:val="00CE2B1B"/>
    <w:rsid w:val="00CE32BF"/>
    <w:rsid w:val="00CE4CDB"/>
    <w:rsid w:val="00CF5451"/>
    <w:rsid w:val="00D04FB0"/>
    <w:rsid w:val="00D40C22"/>
    <w:rsid w:val="00D456E9"/>
    <w:rsid w:val="00D46A43"/>
    <w:rsid w:val="00D63E3C"/>
    <w:rsid w:val="00D671F7"/>
    <w:rsid w:val="00D924E3"/>
    <w:rsid w:val="00DA73BE"/>
    <w:rsid w:val="00DE7DCE"/>
    <w:rsid w:val="00E11402"/>
    <w:rsid w:val="00E17BC6"/>
    <w:rsid w:val="00E20071"/>
    <w:rsid w:val="00E507BD"/>
    <w:rsid w:val="00E51C99"/>
    <w:rsid w:val="00E728F7"/>
    <w:rsid w:val="00EA61E5"/>
    <w:rsid w:val="00EC2F3E"/>
    <w:rsid w:val="00EC58EE"/>
    <w:rsid w:val="00EE1A3F"/>
    <w:rsid w:val="00EE1EA3"/>
    <w:rsid w:val="00F06FFC"/>
    <w:rsid w:val="00F36881"/>
    <w:rsid w:val="00FB7BCF"/>
    <w:rsid w:val="00FC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2"/>
    <o:shapelayout v:ext="edit">
      <o:idmap v:ext="edit" data="1"/>
    </o:shapelayout>
  </w:shapeDefaults>
  <w:decimalSymbol w:val=","/>
  <w:listSeparator w:val=";"/>
  <w15:chartTrackingRefBased/>
  <w15:docId w15:val="{90DE26E4-6442-4FD7-995F-C55966EF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1E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D626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D626F"/>
  </w:style>
  <w:style w:type="character" w:styleId="a6">
    <w:name w:val="Hyperlink"/>
    <w:basedOn w:val="a0"/>
    <w:rsid w:val="00536E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6.bin"/><Relationship Id="rId42" Type="http://schemas.openxmlformats.org/officeDocument/2006/relationships/image" Target="media/image19.wmf"/><Relationship Id="rId63" Type="http://schemas.openxmlformats.org/officeDocument/2006/relationships/image" Target="media/image29.wmf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4.bin"/><Relationship Id="rId159" Type="http://schemas.openxmlformats.org/officeDocument/2006/relationships/image" Target="media/image78.wmf"/><Relationship Id="rId170" Type="http://schemas.openxmlformats.org/officeDocument/2006/relationships/header" Target="header1.xml"/><Relationship Id="rId107" Type="http://schemas.openxmlformats.org/officeDocument/2006/relationships/oleObject" Target="embeddings/oleObject49.bin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53" Type="http://schemas.openxmlformats.org/officeDocument/2006/relationships/image" Target="media/image24.wmf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59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4.bin"/><Relationship Id="rId22" Type="http://schemas.openxmlformats.org/officeDocument/2006/relationships/image" Target="media/image9.wmf"/><Relationship Id="rId43" Type="http://schemas.openxmlformats.org/officeDocument/2006/relationships/oleObject" Target="embeddings/oleObject17.bin"/><Relationship Id="rId64" Type="http://schemas.openxmlformats.org/officeDocument/2006/relationships/oleObject" Target="embeddings/oleObject27.bin"/><Relationship Id="rId118" Type="http://schemas.openxmlformats.org/officeDocument/2006/relationships/image" Target="media/image56.wmf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0.bin"/><Relationship Id="rId171" Type="http://schemas.openxmlformats.org/officeDocument/2006/relationships/header" Target="header2.xml"/><Relationship Id="rId12" Type="http://schemas.openxmlformats.org/officeDocument/2006/relationships/oleObject" Target="embeddings/oleObject2.bin"/><Relationship Id="rId33" Type="http://schemas.openxmlformats.org/officeDocument/2006/relationships/oleObject" Target="embeddings/oleObject12.bin"/><Relationship Id="rId108" Type="http://schemas.openxmlformats.org/officeDocument/2006/relationships/image" Target="media/image51.wmf"/><Relationship Id="rId129" Type="http://schemas.openxmlformats.org/officeDocument/2006/relationships/image" Target="media/image62.wmf"/><Relationship Id="rId54" Type="http://schemas.openxmlformats.org/officeDocument/2006/relationships/oleObject" Target="embeddings/oleObject22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5.bin"/><Relationship Id="rId161" Type="http://schemas.openxmlformats.org/officeDocument/2006/relationships/image" Target="media/image7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5.bin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38.bin"/><Relationship Id="rId130" Type="http://schemas.openxmlformats.org/officeDocument/2006/relationships/oleObject" Target="embeddings/oleObject60.bin"/><Relationship Id="rId135" Type="http://schemas.openxmlformats.org/officeDocument/2006/relationships/image" Target="media/image65.wmf"/><Relationship Id="rId151" Type="http://schemas.openxmlformats.org/officeDocument/2006/relationships/image" Target="media/image73.png"/><Relationship Id="rId156" Type="http://schemas.openxmlformats.org/officeDocument/2006/relationships/oleObject" Target="embeddings/oleObject72.bin"/><Relationship Id="rId172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8.bin"/><Relationship Id="rId120" Type="http://schemas.openxmlformats.org/officeDocument/2006/relationships/image" Target="media/image57.wmf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68.bin"/><Relationship Id="rId167" Type="http://schemas.openxmlformats.org/officeDocument/2006/relationships/image" Target="media/image82.wmf"/><Relationship Id="rId7" Type="http://schemas.openxmlformats.org/officeDocument/2006/relationships/image" Target="media/image1.e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162" Type="http://schemas.openxmlformats.org/officeDocument/2006/relationships/oleObject" Target="embeddings/oleObject75.bin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image" Target="media/image20.emf"/><Relationship Id="rId66" Type="http://schemas.openxmlformats.org/officeDocument/2006/relationships/oleObject" Target="embeddings/oleObject28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3.bin"/><Relationship Id="rId131" Type="http://schemas.openxmlformats.org/officeDocument/2006/relationships/image" Target="media/image63.wmf"/><Relationship Id="rId136" Type="http://schemas.openxmlformats.org/officeDocument/2006/relationships/oleObject" Target="embeddings/oleObject63.bin"/><Relationship Id="rId157" Type="http://schemas.openxmlformats.org/officeDocument/2006/relationships/image" Target="media/image77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6.bin"/><Relationship Id="rId152" Type="http://schemas.openxmlformats.org/officeDocument/2006/relationships/image" Target="media/image74.png"/><Relationship Id="rId173" Type="http://schemas.openxmlformats.org/officeDocument/2006/relationships/theme" Target="theme/theme1.xml"/><Relationship Id="rId19" Type="http://schemas.openxmlformats.org/officeDocument/2006/relationships/image" Target="media/image7.png"/><Relationship Id="rId14" Type="http://schemas.openxmlformats.org/officeDocument/2006/relationships/oleObject" Target="embeddings/oleObject3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3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png"/><Relationship Id="rId126" Type="http://schemas.openxmlformats.org/officeDocument/2006/relationships/oleObject" Target="embeddings/oleObject58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78.bin"/><Relationship Id="rId8" Type="http://schemas.openxmlformats.org/officeDocument/2006/relationships/oleObject" Target="embeddings/______Microsoft_Excel_97-20031.xls"/><Relationship Id="rId51" Type="http://schemas.openxmlformats.org/officeDocument/2006/relationships/image" Target="media/image23.wmf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2.bin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6.bin"/><Relationship Id="rId142" Type="http://schemas.openxmlformats.org/officeDocument/2006/relationships/oleObject" Target="embeddings/oleObject66.bin"/><Relationship Id="rId163" Type="http://schemas.openxmlformats.org/officeDocument/2006/relationships/image" Target="media/image80.wmf"/><Relationship Id="rId3" Type="http://schemas.openxmlformats.org/officeDocument/2006/relationships/settings" Target="settings.xml"/><Relationship Id="rId25" Type="http://schemas.openxmlformats.org/officeDocument/2006/relationships/oleObject" Target="embeddings/oleObject8.bin"/><Relationship Id="rId46" Type="http://schemas.openxmlformats.org/officeDocument/2006/relationships/oleObject" Target="embeddings/______Microsoft_Excel_97-20032.xls"/><Relationship Id="rId67" Type="http://schemas.openxmlformats.org/officeDocument/2006/relationships/image" Target="media/image31.wmf"/><Relationship Id="rId116" Type="http://schemas.openxmlformats.org/officeDocument/2006/relationships/image" Target="media/image55.wmf"/><Relationship Id="rId137" Type="http://schemas.openxmlformats.org/officeDocument/2006/relationships/image" Target="media/image66.wmf"/><Relationship Id="rId158" Type="http://schemas.openxmlformats.org/officeDocument/2006/relationships/oleObject" Target="embeddings/oleObject73.bin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6.bin"/><Relationship Id="rId83" Type="http://schemas.openxmlformats.org/officeDocument/2006/relationships/image" Target="media/image39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61.bin"/><Relationship Id="rId153" Type="http://schemas.openxmlformats.org/officeDocument/2006/relationships/image" Target="media/image75.wmf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1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4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8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69.bin"/><Relationship Id="rId164" Type="http://schemas.openxmlformats.org/officeDocument/2006/relationships/oleObject" Target="embeddings/oleObject76.bin"/><Relationship Id="rId169" Type="http://schemas.openxmlformats.org/officeDocument/2006/relationships/image" Target="media/image83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image" Target="media/image11.wmf"/><Relationship Id="rId47" Type="http://schemas.openxmlformats.org/officeDocument/2006/relationships/image" Target="media/image21.wmf"/><Relationship Id="rId68" Type="http://schemas.openxmlformats.org/officeDocument/2006/relationships/oleObject" Target="embeddings/oleObject29.bin"/><Relationship Id="rId89" Type="http://schemas.openxmlformats.org/officeDocument/2006/relationships/oleObject" Target="embeddings/oleObject40.bin"/><Relationship Id="rId112" Type="http://schemas.openxmlformats.org/officeDocument/2006/relationships/image" Target="media/image53.wmf"/><Relationship Id="rId133" Type="http://schemas.openxmlformats.org/officeDocument/2006/relationships/image" Target="media/image64.wmf"/><Relationship Id="rId154" Type="http://schemas.openxmlformats.org/officeDocument/2006/relationships/oleObject" Target="embeddings/oleObject71.bin"/><Relationship Id="rId16" Type="http://schemas.openxmlformats.org/officeDocument/2006/relationships/oleObject" Target="embeddings/oleObject4.bin"/><Relationship Id="rId37" Type="http://schemas.openxmlformats.org/officeDocument/2006/relationships/oleObject" Target="embeddings/oleObject14.bin"/><Relationship Id="rId58" Type="http://schemas.openxmlformats.org/officeDocument/2006/relationships/oleObject" Target="embeddings/oleObject2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7.bin"/><Relationship Id="rId144" Type="http://schemas.openxmlformats.org/officeDocument/2006/relationships/oleObject" Target="embeddings/oleObject67.bin"/><Relationship Id="rId90" Type="http://schemas.openxmlformats.org/officeDocument/2006/relationships/image" Target="media/image42.wmf"/><Relationship Id="rId165" Type="http://schemas.openxmlformats.org/officeDocument/2006/relationships/image" Target="media/image81.wmf"/><Relationship Id="rId27" Type="http://schemas.openxmlformats.org/officeDocument/2006/relationships/oleObject" Target="embeddings/oleObject9.bin"/><Relationship Id="rId48" Type="http://schemas.openxmlformats.org/officeDocument/2006/relationships/oleObject" Target="embeddings/oleObject19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2.bin"/><Relationship Id="rId134" Type="http://schemas.openxmlformats.org/officeDocument/2006/relationships/oleObject" Target="embeddings/oleObject62.bin"/><Relationship Id="rId80" Type="http://schemas.openxmlformats.org/officeDocument/2006/relationships/oleObject" Target="embeddings/oleObject35.bin"/><Relationship Id="rId155" Type="http://schemas.openxmlformats.org/officeDocument/2006/relationships/image" Target="media/image76.wmf"/><Relationship Id="rId17" Type="http://schemas.openxmlformats.org/officeDocument/2006/relationships/image" Target="media/image6.wmf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8.wmf"/><Relationship Id="rId124" Type="http://schemas.openxmlformats.org/officeDocument/2006/relationships/image" Target="media/image59.wmf"/><Relationship Id="rId70" Type="http://schemas.openxmlformats.org/officeDocument/2006/relationships/oleObject" Target="embeddings/oleObject30.bin"/><Relationship Id="rId91" Type="http://schemas.openxmlformats.org/officeDocument/2006/relationships/oleObject" Target="embeddings/oleObject41.bin"/><Relationship Id="rId145" Type="http://schemas.openxmlformats.org/officeDocument/2006/relationships/image" Target="media/image70.wmf"/><Relationship Id="rId166" Type="http://schemas.openxmlformats.org/officeDocument/2006/relationships/oleObject" Target="embeddings/oleObject77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Исходные данные:</vt:lpstr>
    </vt:vector>
  </TitlesOfParts>
  <Company>ASP</Company>
  <LinksUpToDate>false</LinksUpToDate>
  <CharactersWithSpaces>16871</CharactersWithSpaces>
  <SharedDoc>false</SharedDoc>
  <HLinks>
    <vt:vector size="6" baseType="variant">
      <vt:variant>
        <vt:i4>1376322</vt:i4>
      </vt:variant>
      <vt:variant>
        <vt:i4>243</vt:i4>
      </vt:variant>
      <vt:variant>
        <vt:i4>0</vt:i4>
      </vt:variant>
      <vt:variant>
        <vt:i4>5</vt:i4>
      </vt:variant>
      <vt:variant>
        <vt:lpwstr>http://www.medslv.ru/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Исходные данные:</dc:title>
  <dc:subject/>
  <dc:creator>HAHA</dc:creator>
  <cp:keywords/>
  <dc:description/>
  <cp:lastModifiedBy>Irina</cp:lastModifiedBy>
  <cp:revision>2</cp:revision>
  <cp:lastPrinted>2007-10-16T20:19:00Z</cp:lastPrinted>
  <dcterms:created xsi:type="dcterms:W3CDTF">2014-07-27T17:13:00Z</dcterms:created>
  <dcterms:modified xsi:type="dcterms:W3CDTF">2014-07-27T17:13:00Z</dcterms:modified>
</cp:coreProperties>
</file>