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</w:t>
      </w:r>
    </w:p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РОССИЙСКОЙ ФЕДЕРАЦИИ</w:t>
      </w:r>
    </w:p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ПО ОБРАЗОВАНИЮ</w:t>
      </w:r>
    </w:p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ОБРАЗОВАТЕЛЬНОЕ УЧРЕЖДЕНИЕ</w:t>
      </w:r>
    </w:p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ВЫСШЕГОПРОФЕССИОНАЛЬНОГО ОБРАЗОВАНИЯ</w:t>
      </w:r>
    </w:p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ЗАОЧНЫЙ</w:t>
      </w:r>
    </w:p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ФИНАНСОВО-ЭКОНОМИЧЕСКИЙ ИНСТИТУТ</w:t>
      </w: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финансового менеджмента</w:t>
      </w: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Pr="00EF0AA8" w:rsidRDefault="00EF0AA8" w:rsidP="00EF0AA8">
      <w:pPr>
        <w:jc w:val="center"/>
        <w:rPr>
          <w:b/>
          <w:sz w:val="36"/>
          <w:szCs w:val="36"/>
        </w:rPr>
      </w:pPr>
      <w:r w:rsidRPr="00EF0AA8">
        <w:rPr>
          <w:b/>
          <w:sz w:val="36"/>
          <w:szCs w:val="36"/>
        </w:rPr>
        <w:t>КУРСОВАЯ РАБОТА</w:t>
      </w:r>
    </w:p>
    <w:p w:rsidR="00EF0AA8" w:rsidRDefault="00EF0AA8" w:rsidP="00EF0AA8">
      <w:pPr>
        <w:spacing w:line="360" w:lineRule="auto"/>
        <w:jc w:val="center"/>
        <w:rPr>
          <w:sz w:val="28"/>
          <w:szCs w:val="28"/>
        </w:rPr>
      </w:pPr>
    </w:p>
    <w:p w:rsidR="00EF0AA8" w:rsidRDefault="00EF0AA8" w:rsidP="00EF0A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 «ФИНАНСЫ ОРГАНИЗАЦИЙ»</w:t>
      </w:r>
    </w:p>
    <w:p w:rsidR="00EF0AA8" w:rsidRDefault="00EF0AA8" w:rsidP="00EF0A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 «ФИНАНСОВОЕ ПЛАНИРОВАНИЕ НА ПРЕДПРИЯТИИ»</w:t>
      </w:r>
    </w:p>
    <w:p w:rsidR="00EF0AA8" w:rsidRDefault="00EF0AA8" w:rsidP="00EF0A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(тема 7, вариант 2.2)</w:t>
      </w: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jc w:val="center"/>
        <w:rPr>
          <w:sz w:val="28"/>
          <w:szCs w:val="28"/>
        </w:rPr>
      </w:pPr>
    </w:p>
    <w:p w:rsidR="00EF0AA8" w:rsidRDefault="00EF0AA8" w:rsidP="00EF0AA8">
      <w:pPr>
        <w:rPr>
          <w:sz w:val="28"/>
          <w:szCs w:val="28"/>
        </w:rPr>
      </w:pPr>
    </w:p>
    <w:p w:rsidR="00EF0AA8" w:rsidRDefault="00EF0AA8" w:rsidP="00EF0AA8">
      <w:pPr>
        <w:rPr>
          <w:sz w:val="28"/>
          <w:szCs w:val="28"/>
        </w:rPr>
      </w:pPr>
    </w:p>
    <w:p w:rsidR="00EF0AA8" w:rsidRDefault="00EF0AA8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Исполнитель:</w:t>
      </w:r>
    </w:p>
    <w:p w:rsidR="00EF0AA8" w:rsidRDefault="005977EF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Сафиуллина Индира Ильшатовна</w:t>
      </w:r>
    </w:p>
    <w:p w:rsidR="00EF0AA8" w:rsidRDefault="00EF0AA8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Курс ІV</w:t>
      </w:r>
    </w:p>
    <w:p w:rsidR="00EF0AA8" w:rsidRDefault="00EF0AA8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Специальность ФиК</w:t>
      </w:r>
    </w:p>
    <w:p w:rsidR="00EF0AA8" w:rsidRDefault="005977EF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Группа дневная  1</w:t>
      </w:r>
      <w:r w:rsidR="00EF0AA8">
        <w:rPr>
          <w:sz w:val="28"/>
          <w:szCs w:val="28"/>
        </w:rPr>
        <w:t xml:space="preserve"> поток</w:t>
      </w:r>
    </w:p>
    <w:p w:rsidR="00EF0AA8" w:rsidRDefault="005977EF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№ зачетной книжки 06</w:t>
      </w:r>
      <w:r w:rsidR="00EF0AA8">
        <w:rPr>
          <w:sz w:val="28"/>
          <w:szCs w:val="28"/>
        </w:rPr>
        <w:t>ФФД</w:t>
      </w:r>
      <w:r>
        <w:rPr>
          <w:sz w:val="28"/>
          <w:szCs w:val="28"/>
        </w:rPr>
        <w:t>40477</w:t>
      </w:r>
    </w:p>
    <w:p w:rsidR="00EF0AA8" w:rsidRDefault="00EF0AA8" w:rsidP="00EF0AA8">
      <w:pPr>
        <w:ind w:left="4680"/>
        <w:jc w:val="both"/>
        <w:rPr>
          <w:sz w:val="28"/>
          <w:szCs w:val="28"/>
        </w:rPr>
      </w:pPr>
    </w:p>
    <w:p w:rsidR="00EF0AA8" w:rsidRDefault="00EF0AA8" w:rsidP="00EF0AA8">
      <w:pPr>
        <w:ind w:left="4680"/>
        <w:jc w:val="both"/>
        <w:rPr>
          <w:sz w:val="28"/>
          <w:szCs w:val="28"/>
        </w:rPr>
      </w:pPr>
    </w:p>
    <w:p w:rsidR="00EF0AA8" w:rsidRDefault="00EF0AA8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EF0AA8" w:rsidRDefault="005977EF" w:rsidP="00EF0AA8">
      <w:pPr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Лукина И.И.</w:t>
      </w:r>
    </w:p>
    <w:p w:rsidR="00EF0AA8" w:rsidRDefault="00EF0AA8" w:rsidP="00EF0AA8">
      <w:pPr>
        <w:ind w:left="4680"/>
        <w:jc w:val="both"/>
        <w:rPr>
          <w:sz w:val="28"/>
          <w:szCs w:val="28"/>
        </w:rPr>
      </w:pPr>
    </w:p>
    <w:p w:rsidR="00EF0AA8" w:rsidRDefault="00EF0AA8" w:rsidP="00EF0AA8">
      <w:pPr>
        <w:ind w:left="4680"/>
        <w:jc w:val="both"/>
        <w:rPr>
          <w:sz w:val="28"/>
          <w:szCs w:val="28"/>
        </w:rPr>
      </w:pPr>
    </w:p>
    <w:p w:rsidR="00EF0AA8" w:rsidRDefault="00EF0AA8" w:rsidP="00EF0AA8">
      <w:pPr>
        <w:ind w:left="4680"/>
        <w:jc w:val="both"/>
        <w:rPr>
          <w:sz w:val="28"/>
          <w:szCs w:val="28"/>
        </w:rPr>
      </w:pPr>
    </w:p>
    <w:p w:rsidR="00EF0AA8" w:rsidRDefault="00EF0AA8" w:rsidP="00EF0AA8">
      <w:pPr>
        <w:ind w:left="4680"/>
        <w:jc w:val="both"/>
        <w:rPr>
          <w:sz w:val="28"/>
          <w:szCs w:val="28"/>
        </w:rPr>
      </w:pPr>
    </w:p>
    <w:p w:rsidR="00C87E44" w:rsidRPr="00EF0AA8" w:rsidRDefault="005977EF" w:rsidP="00EF0AA8">
      <w:pPr>
        <w:jc w:val="center"/>
        <w:rPr>
          <w:sz w:val="28"/>
          <w:szCs w:val="28"/>
        </w:rPr>
      </w:pPr>
      <w:r>
        <w:rPr>
          <w:sz w:val="28"/>
          <w:szCs w:val="28"/>
        </w:rPr>
        <w:t>Уфа - 2009</w:t>
      </w:r>
    </w:p>
    <w:p w:rsidR="00C87E44" w:rsidRDefault="00C87E44" w:rsidP="00C87E4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СОДЕРЖАНИЕ</w:t>
      </w:r>
    </w:p>
    <w:p w:rsidR="00C87E44" w:rsidRDefault="00C87E44" w:rsidP="00C87E44">
      <w:pPr>
        <w:jc w:val="center"/>
        <w:rPr>
          <w:i/>
          <w:sz w:val="28"/>
          <w:szCs w:val="28"/>
        </w:rPr>
      </w:pPr>
    </w:p>
    <w:p w:rsidR="00C87E44" w:rsidRDefault="00C87E44" w:rsidP="00C87E44">
      <w:pPr>
        <w:rPr>
          <w:sz w:val="28"/>
          <w:szCs w:val="28"/>
        </w:rPr>
      </w:pPr>
    </w:p>
    <w:p w:rsidR="00C87E44" w:rsidRDefault="00C87E44" w:rsidP="00C87E44">
      <w:pPr>
        <w:pStyle w:val="3"/>
      </w:pPr>
      <w:r>
        <w:t>ВВЕДЕНИЕ</w:t>
      </w:r>
    </w:p>
    <w:p w:rsidR="00C3685E" w:rsidRPr="00C3685E" w:rsidRDefault="00C3685E" w:rsidP="00C3685E"/>
    <w:p w:rsidR="00C87E44" w:rsidRDefault="00C87E44" w:rsidP="00C87E4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ГЛАВА 1. </w:t>
      </w:r>
      <w:r>
        <w:rPr>
          <w:b/>
          <w:sz w:val="28"/>
          <w:szCs w:val="28"/>
        </w:rPr>
        <w:t>Финансовый план как составная часть бизнес-плана</w:t>
      </w:r>
      <w:r>
        <w:rPr>
          <w:bCs/>
          <w:sz w:val="28"/>
          <w:szCs w:val="28"/>
        </w:rPr>
        <w:t>…………6</w:t>
      </w:r>
    </w:p>
    <w:p w:rsidR="00C87E44" w:rsidRDefault="00C87E44" w:rsidP="00C87E44">
      <w:pPr>
        <w:rPr>
          <w:sz w:val="28"/>
          <w:szCs w:val="28"/>
        </w:rPr>
      </w:pPr>
      <w:r>
        <w:rPr>
          <w:sz w:val="28"/>
          <w:szCs w:val="28"/>
        </w:rPr>
        <w:t>1.1. Финансовое планирование в составе бизнес плана………………………...6</w:t>
      </w:r>
    </w:p>
    <w:p w:rsidR="00C87E44" w:rsidRDefault="00C87E44" w:rsidP="00C87E44">
      <w:pPr>
        <w:rPr>
          <w:sz w:val="28"/>
          <w:szCs w:val="28"/>
        </w:rPr>
      </w:pPr>
      <w:r>
        <w:rPr>
          <w:sz w:val="28"/>
          <w:szCs w:val="28"/>
        </w:rPr>
        <w:t>1.2. Понятие и этапы финансового плана в части бизнес- плана………………8</w:t>
      </w:r>
    </w:p>
    <w:p w:rsidR="00C87E44" w:rsidRDefault="00C87E44" w:rsidP="00C87E44">
      <w:pPr>
        <w:rPr>
          <w:sz w:val="28"/>
          <w:szCs w:val="28"/>
        </w:rPr>
      </w:pPr>
      <w:r>
        <w:rPr>
          <w:sz w:val="28"/>
          <w:szCs w:val="28"/>
        </w:rPr>
        <w:t>1.3. Задачи и значения финансового планирования…………………………...13</w:t>
      </w:r>
    </w:p>
    <w:p w:rsidR="00C87E44" w:rsidRDefault="00C87E44" w:rsidP="00C87E44">
      <w:pPr>
        <w:rPr>
          <w:sz w:val="28"/>
          <w:szCs w:val="28"/>
        </w:rPr>
      </w:pPr>
    </w:p>
    <w:p w:rsidR="00C87E44" w:rsidRDefault="00C87E44" w:rsidP="00C87E4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ГЛАВА 2. </w:t>
      </w:r>
      <w:r>
        <w:rPr>
          <w:b/>
          <w:sz w:val="28"/>
          <w:szCs w:val="28"/>
        </w:rPr>
        <w:t>Методы финансового планирования</w:t>
      </w:r>
      <w:r>
        <w:rPr>
          <w:bCs/>
          <w:sz w:val="28"/>
          <w:szCs w:val="28"/>
        </w:rPr>
        <w:t>……………………………15</w:t>
      </w:r>
    </w:p>
    <w:p w:rsidR="00C87E44" w:rsidRDefault="00C87E44" w:rsidP="00C87E44">
      <w:pPr>
        <w:rPr>
          <w:sz w:val="28"/>
          <w:szCs w:val="28"/>
        </w:rPr>
      </w:pPr>
    </w:p>
    <w:p w:rsidR="00C87E44" w:rsidRDefault="00C87E44" w:rsidP="00C87E44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ГЛАВА 3. </w:t>
      </w:r>
      <w:r>
        <w:rPr>
          <w:b/>
          <w:sz w:val="28"/>
          <w:szCs w:val="28"/>
        </w:rPr>
        <w:t>Виды финансовых планов и их роль в управлении предприятием</w:t>
      </w:r>
      <w:r w:rsidR="00C3685E">
        <w:rPr>
          <w:bCs/>
          <w:sz w:val="28"/>
          <w:szCs w:val="28"/>
        </w:rPr>
        <w:t>…………………………………………………………………...22</w:t>
      </w:r>
    </w:p>
    <w:p w:rsidR="00C87E44" w:rsidRDefault="00C87E44" w:rsidP="00C87E44">
      <w:pPr>
        <w:rPr>
          <w:sz w:val="28"/>
          <w:szCs w:val="28"/>
        </w:rPr>
      </w:pPr>
      <w:r>
        <w:rPr>
          <w:sz w:val="28"/>
          <w:szCs w:val="28"/>
        </w:rPr>
        <w:t>3.1. Перспективное финансо</w:t>
      </w:r>
      <w:r w:rsidR="00C3685E">
        <w:rPr>
          <w:sz w:val="28"/>
          <w:szCs w:val="28"/>
        </w:rPr>
        <w:t>вое планирование………………………………..22</w:t>
      </w:r>
    </w:p>
    <w:p w:rsidR="00C87E44" w:rsidRDefault="00C87E44" w:rsidP="00C87E44">
      <w:pPr>
        <w:rPr>
          <w:sz w:val="28"/>
          <w:szCs w:val="28"/>
        </w:rPr>
      </w:pPr>
      <w:r>
        <w:rPr>
          <w:sz w:val="28"/>
          <w:szCs w:val="28"/>
        </w:rPr>
        <w:t>3.2. Текущее финансово</w:t>
      </w:r>
      <w:r w:rsidR="00C3685E">
        <w:rPr>
          <w:sz w:val="28"/>
          <w:szCs w:val="28"/>
        </w:rPr>
        <w:t>е планирование……………………………………….26</w:t>
      </w:r>
    </w:p>
    <w:p w:rsidR="00C87E44" w:rsidRDefault="00C87E44" w:rsidP="00C87E44">
      <w:pPr>
        <w:rPr>
          <w:sz w:val="28"/>
          <w:szCs w:val="28"/>
        </w:rPr>
      </w:pPr>
      <w:r>
        <w:rPr>
          <w:sz w:val="28"/>
          <w:szCs w:val="28"/>
        </w:rPr>
        <w:t>3.3. Оперативное финансово</w:t>
      </w:r>
      <w:r w:rsidR="00C3685E">
        <w:rPr>
          <w:sz w:val="28"/>
          <w:szCs w:val="28"/>
        </w:rPr>
        <w:t>е планирование…………………………………..29</w:t>
      </w:r>
    </w:p>
    <w:p w:rsidR="00C3685E" w:rsidRDefault="00C3685E" w:rsidP="00C3685E">
      <w:pPr>
        <w:rPr>
          <w:sz w:val="28"/>
          <w:szCs w:val="28"/>
          <w:u w:val="single"/>
        </w:rPr>
      </w:pPr>
    </w:p>
    <w:p w:rsidR="00C87E44" w:rsidRDefault="00C3685E" w:rsidP="00C87E44">
      <w:pPr>
        <w:rPr>
          <w:sz w:val="28"/>
          <w:szCs w:val="28"/>
        </w:rPr>
      </w:pPr>
      <w:r>
        <w:rPr>
          <w:sz w:val="28"/>
          <w:szCs w:val="28"/>
          <w:u w:val="single"/>
        </w:rPr>
        <w:t>РАСЧЕТНАЯ  ЧАСТЬ</w:t>
      </w:r>
      <w:r>
        <w:rPr>
          <w:sz w:val="28"/>
          <w:szCs w:val="28"/>
        </w:rPr>
        <w:t>…………………………………………………………...32</w:t>
      </w:r>
    </w:p>
    <w:p w:rsidR="00C87E44" w:rsidRDefault="00C87E44" w:rsidP="00C87E44">
      <w:pPr>
        <w:pStyle w:val="3"/>
        <w:rPr>
          <w:i w:val="0"/>
          <w:iCs w:val="0"/>
          <w:szCs w:val="24"/>
          <w:u w:val="none"/>
        </w:rPr>
      </w:pPr>
      <w:r>
        <w:rPr>
          <w:szCs w:val="24"/>
        </w:rPr>
        <w:t>ЗАКЛЮЧЕНИЕ</w:t>
      </w:r>
      <w:r w:rsidR="00C3685E">
        <w:rPr>
          <w:i w:val="0"/>
          <w:iCs w:val="0"/>
          <w:szCs w:val="24"/>
          <w:u w:val="none"/>
        </w:rPr>
        <w:t>…………………………………………………………………..55</w:t>
      </w:r>
    </w:p>
    <w:p w:rsidR="00C87E44" w:rsidRDefault="00C87E44" w:rsidP="00C87E44">
      <w:pPr>
        <w:rPr>
          <w:sz w:val="28"/>
          <w:szCs w:val="28"/>
        </w:rPr>
      </w:pPr>
      <w:r>
        <w:rPr>
          <w:sz w:val="28"/>
          <w:szCs w:val="28"/>
        </w:rPr>
        <w:t>Список используемой литера</w:t>
      </w:r>
      <w:r w:rsidR="00C3685E">
        <w:rPr>
          <w:sz w:val="28"/>
          <w:szCs w:val="28"/>
        </w:rPr>
        <w:t>туры……………………………………………...58</w:t>
      </w: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87E44" w:rsidRDefault="00C87E44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7E0558" w:rsidRDefault="007E0558" w:rsidP="00FC52DE">
      <w:pPr>
        <w:spacing w:line="360" w:lineRule="auto"/>
        <w:ind w:firstLine="851"/>
        <w:jc w:val="center"/>
        <w:rPr>
          <w:sz w:val="28"/>
          <w:szCs w:val="28"/>
        </w:rPr>
      </w:pPr>
      <w:r w:rsidRPr="009C7B9B">
        <w:rPr>
          <w:sz w:val="28"/>
          <w:szCs w:val="28"/>
        </w:rPr>
        <w:t>Введение</w:t>
      </w:r>
    </w:p>
    <w:p w:rsidR="00797AA6" w:rsidRPr="009C7B9B" w:rsidRDefault="00797AA6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A071AA" w:rsidRPr="009C7B9B" w:rsidRDefault="00A071AA" w:rsidP="00FC52DE">
      <w:pPr>
        <w:spacing w:line="360" w:lineRule="auto"/>
        <w:ind w:firstLine="851"/>
        <w:rPr>
          <w:sz w:val="28"/>
          <w:szCs w:val="28"/>
        </w:rPr>
      </w:pPr>
      <w:r w:rsidRPr="009C7B9B">
        <w:rPr>
          <w:sz w:val="28"/>
          <w:szCs w:val="28"/>
        </w:rPr>
        <w:t>В мире бизнеса действует множество законов и правил. К сожалению один из них гласит: для того чтобы получать деньги, фирма сначала должна потратить деньги, а чтобы потратить, нужно их найти и разумно ими распорядится (инвестировать). В этом суть проблемы: как деньги должны делать деньги. Решение этой проблемы заключается в нахождении ответов на вопросы: с какой целью, когда, во что, как, с кем, сколько вкладывать денег? Если правильные ответы найдены, то можно решить конкретную задачу: как правильно вкладывать деньги особенно если затраты велики, а конечный результат обычно не определен.</w:t>
      </w:r>
    </w:p>
    <w:p w:rsidR="00BF0DBC" w:rsidRPr="009C7B9B" w:rsidRDefault="00A071AA" w:rsidP="00FC52DE">
      <w:pPr>
        <w:spacing w:line="360" w:lineRule="auto"/>
        <w:ind w:firstLine="855"/>
        <w:rPr>
          <w:sz w:val="28"/>
          <w:szCs w:val="28"/>
        </w:rPr>
      </w:pPr>
      <w:r w:rsidRPr="009C7B9B">
        <w:rPr>
          <w:sz w:val="28"/>
          <w:szCs w:val="28"/>
        </w:rPr>
        <w:t xml:space="preserve">Следуя из выше сказанного, хочу отметить, что данная тема курсовой работы является актуальной в нынешних условиях российской действительности. </w:t>
      </w:r>
      <w:r w:rsidR="00EF400E" w:rsidRPr="009C7B9B">
        <w:rPr>
          <w:sz w:val="28"/>
          <w:szCs w:val="28"/>
        </w:rPr>
        <w:t xml:space="preserve">Связано это, прежде всего с переходом от командной модели экономики, при которой планирование осуществлялось централизованно, к рыночным отношениям. </w:t>
      </w:r>
      <w:r w:rsidR="00BF0DBC" w:rsidRPr="009C7B9B">
        <w:rPr>
          <w:sz w:val="28"/>
          <w:szCs w:val="28"/>
        </w:rPr>
        <w:t>В современных условиях рыночных отношений возникает объективная необходимость финансового планирования. Без него невозможно добиться настоящих результатов на рынке</w:t>
      </w:r>
      <w:r w:rsidR="00BA2E5A" w:rsidRPr="009C7B9B">
        <w:rPr>
          <w:sz w:val="28"/>
          <w:szCs w:val="28"/>
        </w:rPr>
        <w:t xml:space="preserve">. </w:t>
      </w:r>
    </w:p>
    <w:p w:rsidR="00BA2E5A" w:rsidRPr="009C7B9B" w:rsidRDefault="00BA2E5A" w:rsidP="00FC52DE">
      <w:pPr>
        <w:spacing w:line="360" w:lineRule="auto"/>
        <w:ind w:firstLine="540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От  эффективности реализации планирования в значительной мере зависит благополучие предприятия, его владельцев и сотрудников. Создание дополнительной стоимости  для всех заинтересованных в развитие бизнеса сторон невозможно без систематического планирования хозяйственной деятельности, разработки целевых установок и ориентиров, путей и способов их достижения. Необходимость составления планов обусловлена многими факторами, наиболее существенными из которых являются: неопределенность будущего; необходимость координации деятельности различных подразделений различных подразделений фирмы в процессе использования ими  материальных, финансовых и других видов ресурсов; ограниченность ресурсов, требующая оптимизации экономических последствий их использования и др. </w:t>
      </w:r>
    </w:p>
    <w:p w:rsidR="00EF400E" w:rsidRPr="009C7B9B" w:rsidRDefault="00BF0DBC" w:rsidP="00FC52D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7B9B">
        <w:rPr>
          <w:color w:val="000000"/>
          <w:sz w:val="28"/>
        </w:rPr>
        <w:t>Финансовое планирование это, во-первых, определение будущего предприятия и его структурных подразделений, во-вторых, проектирование желаемых результатов деятельности предприятия и, в-третьих, выбор методов и средств (ресурсов) и определение последовательности действий в достижении желаемых результатов</w:t>
      </w:r>
      <w:r w:rsidR="005E4655" w:rsidRPr="009C7B9B">
        <w:rPr>
          <w:sz w:val="28"/>
          <w:szCs w:val="28"/>
        </w:rPr>
        <w:t xml:space="preserve"> [10, с.124-125].</w:t>
      </w:r>
      <w:r w:rsidR="00EF400E" w:rsidRPr="009C7B9B">
        <w:rPr>
          <w:sz w:val="28"/>
          <w:szCs w:val="28"/>
        </w:rPr>
        <w:t xml:space="preserve"> </w:t>
      </w:r>
    </w:p>
    <w:p w:rsidR="00883C23" w:rsidRPr="009C7B9B" w:rsidRDefault="00BF0DBC" w:rsidP="00FC52DE">
      <w:pPr>
        <w:spacing w:line="360" w:lineRule="auto"/>
        <w:ind w:firstLine="540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Никакая человеческая деятельность не может обходиться без предварительного планирования, и чем лучше разработан план, тем успешнее сама деятельность </w:t>
      </w:r>
      <w:r w:rsidR="00883C23" w:rsidRPr="009C7B9B">
        <w:rPr>
          <w:sz w:val="28"/>
          <w:szCs w:val="28"/>
        </w:rPr>
        <w:t xml:space="preserve">[6, </w:t>
      </w:r>
      <w:r w:rsidR="00883C23" w:rsidRPr="009C7B9B">
        <w:rPr>
          <w:sz w:val="28"/>
          <w:szCs w:val="28"/>
          <w:lang w:val="en-US"/>
        </w:rPr>
        <w:t>c</w:t>
      </w:r>
      <w:r w:rsidR="00883C23" w:rsidRPr="009C7B9B">
        <w:rPr>
          <w:sz w:val="28"/>
          <w:szCs w:val="28"/>
        </w:rPr>
        <w:t>.213-214].</w:t>
      </w:r>
    </w:p>
    <w:p w:rsidR="00A071AA" w:rsidRPr="009C7B9B" w:rsidRDefault="00A071AA" w:rsidP="00FC52D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-142"/>
          <w:tab w:val="left" w:pos="0"/>
          <w:tab w:val="left" w:pos="9639"/>
          <w:tab w:val="left" w:pos="9781"/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7B9B">
        <w:rPr>
          <w:rFonts w:ascii="Times New Roman" w:hAnsi="Times New Roman" w:cs="Times New Roman"/>
          <w:bCs/>
          <w:sz w:val="28"/>
          <w:szCs w:val="28"/>
        </w:rPr>
        <w:t>Российские коммерческие организации имеют большой опыт прогнозной и плановой работы, однако использование в современных условиях теорий, утративших экономическую актуальность, неизбежно приводит к кризису менеджмента многих отечественных предприятий.</w:t>
      </w:r>
    </w:p>
    <w:p w:rsidR="00883C23" w:rsidRPr="009C7B9B" w:rsidRDefault="00883C23" w:rsidP="00FC52D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-142"/>
          <w:tab w:val="left" w:pos="0"/>
          <w:tab w:val="left" w:pos="9639"/>
          <w:tab w:val="left" w:pos="9781"/>
          <w:tab w:val="left" w:pos="1020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7B9B">
        <w:rPr>
          <w:rFonts w:ascii="Times New Roman" w:hAnsi="Times New Roman" w:cs="Times New Roman"/>
          <w:bCs/>
          <w:sz w:val="28"/>
          <w:szCs w:val="28"/>
        </w:rPr>
        <w:t>Сложившаяся уже за последнее десятилетие система финансового планирования в организациях  имеет целый ряд серьезных недостатков:</w:t>
      </w:r>
    </w:p>
    <w:p w:rsidR="00883C23" w:rsidRPr="009C7B9B" w:rsidRDefault="00883C23" w:rsidP="00FC52DE">
      <w:pPr>
        <w:pStyle w:val="HTML"/>
        <w:numPr>
          <w:ilvl w:val="0"/>
          <w:numId w:val="32"/>
        </w:numPr>
        <w:tabs>
          <w:tab w:val="clear" w:pos="72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142"/>
          <w:tab w:val="left" w:pos="0"/>
          <w:tab w:val="num" w:pos="855"/>
          <w:tab w:val="left" w:pos="1140"/>
          <w:tab w:val="left" w:pos="10206"/>
        </w:tabs>
        <w:spacing w:line="360" w:lineRule="auto"/>
        <w:ind w:left="0" w:firstLine="855"/>
        <w:rPr>
          <w:rFonts w:ascii="Times New Roman" w:hAnsi="Times New Roman" w:cs="Times New Roman"/>
          <w:bCs/>
          <w:sz w:val="28"/>
          <w:szCs w:val="28"/>
        </w:rPr>
      </w:pPr>
      <w:r w:rsidRPr="009C7B9B">
        <w:rPr>
          <w:rFonts w:ascii="Times New Roman" w:hAnsi="Times New Roman" w:cs="Times New Roman"/>
          <w:bCs/>
          <w:sz w:val="28"/>
          <w:szCs w:val="28"/>
        </w:rPr>
        <w:t>Процесс планирования по традиции начинается от производства, а не от плана продаж;</w:t>
      </w:r>
    </w:p>
    <w:p w:rsidR="00883C23" w:rsidRPr="009C7B9B" w:rsidRDefault="00883C23" w:rsidP="00FC52DE">
      <w:pPr>
        <w:pStyle w:val="HTML"/>
        <w:numPr>
          <w:ilvl w:val="0"/>
          <w:numId w:val="32"/>
        </w:numPr>
        <w:tabs>
          <w:tab w:val="clear" w:pos="72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142"/>
          <w:tab w:val="left" w:pos="0"/>
          <w:tab w:val="num" w:pos="855"/>
          <w:tab w:val="left" w:pos="1140"/>
          <w:tab w:val="left" w:pos="10206"/>
        </w:tabs>
        <w:spacing w:line="360" w:lineRule="auto"/>
        <w:ind w:left="0" w:firstLine="855"/>
        <w:rPr>
          <w:rFonts w:ascii="Times New Roman" w:hAnsi="Times New Roman" w:cs="Times New Roman"/>
          <w:bCs/>
          <w:sz w:val="28"/>
          <w:szCs w:val="28"/>
        </w:rPr>
      </w:pPr>
      <w:r w:rsidRPr="009C7B9B">
        <w:rPr>
          <w:rFonts w:ascii="Times New Roman" w:hAnsi="Times New Roman" w:cs="Times New Roman"/>
          <w:bCs/>
          <w:sz w:val="28"/>
          <w:szCs w:val="28"/>
        </w:rPr>
        <w:t>Планирование сегодня – процесс очень трудоемкий. Существующие экономические службы продолжают подготавливать огромное число документов, большинство из которых непригодно для использования в целях анализа.</w:t>
      </w:r>
    </w:p>
    <w:p w:rsidR="00883C23" w:rsidRPr="009C7B9B" w:rsidRDefault="00883C23" w:rsidP="00FC52DE">
      <w:pPr>
        <w:pStyle w:val="HTML"/>
        <w:numPr>
          <w:ilvl w:val="0"/>
          <w:numId w:val="32"/>
        </w:numPr>
        <w:tabs>
          <w:tab w:val="clear" w:pos="72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142"/>
          <w:tab w:val="left" w:pos="0"/>
          <w:tab w:val="num" w:pos="855"/>
          <w:tab w:val="left" w:pos="1140"/>
          <w:tab w:val="left" w:pos="10206"/>
        </w:tabs>
        <w:spacing w:line="360" w:lineRule="auto"/>
        <w:ind w:left="0" w:firstLine="855"/>
        <w:rPr>
          <w:rFonts w:ascii="Times New Roman" w:hAnsi="Times New Roman" w:cs="Times New Roman"/>
          <w:bCs/>
          <w:sz w:val="28"/>
          <w:szCs w:val="28"/>
        </w:rPr>
      </w:pPr>
      <w:r w:rsidRPr="009C7B9B">
        <w:rPr>
          <w:rFonts w:ascii="Times New Roman" w:hAnsi="Times New Roman" w:cs="Times New Roman"/>
          <w:bCs/>
          <w:sz w:val="28"/>
          <w:szCs w:val="28"/>
        </w:rPr>
        <w:t>Процесс финансового планирования затянут во времени</w:t>
      </w:r>
      <w:r w:rsidR="00117107" w:rsidRPr="009C7B9B">
        <w:rPr>
          <w:rFonts w:ascii="Times New Roman" w:hAnsi="Times New Roman" w:cs="Times New Roman"/>
          <w:bCs/>
          <w:sz w:val="28"/>
          <w:szCs w:val="28"/>
        </w:rPr>
        <w:t>.</w:t>
      </w:r>
    </w:p>
    <w:p w:rsidR="00117107" w:rsidRPr="009C7B9B" w:rsidRDefault="00117107" w:rsidP="00FC52DE">
      <w:pPr>
        <w:pStyle w:val="HTML"/>
        <w:numPr>
          <w:ilvl w:val="0"/>
          <w:numId w:val="32"/>
        </w:numPr>
        <w:tabs>
          <w:tab w:val="clear" w:pos="72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142"/>
          <w:tab w:val="left" w:pos="0"/>
          <w:tab w:val="num" w:pos="855"/>
          <w:tab w:val="left" w:pos="1140"/>
          <w:tab w:val="left" w:pos="10206"/>
        </w:tabs>
        <w:spacing w:line="360" w:lineRule="auto"/>
        <w:ind w:left="0" w:firstLine="855"/>
        <w:rPr>
          <w:rFonts w:ascii="Times New Roman" w:hAnsi="Times New Roman" w:cs="Times New Roman"/>
          <w:bCs/>
          <w:sz w:val="28"/>
          <w:szCs w:val="28"/>
        </w:rPr>
      </w:pPr>
      <w:r w:rsidRPr="009C7B9B">
        <w:rPr>
          <w:rFonts w:ascii="Times New Roman" w:hAnsi="Times New Roman" w:cs="Times New Roman"/>
          <w:bCs/>
          <w:sz w:val="28"/>
          <w:szCs w:val="28"/>
        </w:rPr>
        <w:t>На предприятии, как правило, отсутствует разделение затрат на переменные и постоянные, не используют понятие маржинальной прибыли, не всегда производится анализ безубыточности продаж.</w:t>
      </w:r>
    </w:p>
    <w:p w:rsidR="00117107" w:rsidRPr="009C7B9B" w:rsidRDefault="00117107" w:rsidP="00FC52DE">
      <w:pPr>
        <w:pStyle w:val="HTML"/>
        <w:numPr>
          <w:ilvl w:val="0"/>
          <w:numId w:val="32"/>
        </w:numPr>
        <w:tabs>
          <w:tab w:val="clear" w:pos="720"/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142"/>
          <w:tab w:val="left" w:pos="0"/>
          <w:tab w:val="num" w:pos="855"/>
          <w:tab w:val="left" w:pos="1140"/>
          <w:tab w:val="left" w:pos="10206"/>
        </w:tabs>
        <w:spacing w:line="360" w:lineRule="auto"/>
        <w:ind w:left="0" w:firstLine="855"/>
        <w:rPr>
          <w:rFonts w:ascii="Times New Roman" w:hAnsi="Times New Roman" w:cs="Times New Roman"/>
          <w:bCs/>
          <w:sz w:val="28"/>
          <w:szCs w:val="28"/>
        </w:rPr>
      </w:pPr>
      <w:r w:rsidRPr="009C7B9B">
        <w:rPr>
          <w:rFonts w:ascii="Times New Roman" w:hAnsi="Times New Roman" w:cs="Times New Roman"/>
          <w:bCs/>
          <w:sz w:val="28"/>
          <w:szCs w:val="28"/>
        </w:rPr>
        <w:t>Существующая система планирования не позволяет проводить достоверный анализ финансовой устойчивости предприятия к изменяющимся условиям деятельности на рынке.</w:t>
      </w:r>
    </w:p>
    <w:p w:rsidR="00BA2E5A" w:rsidRPr="009C7B9B" w:rsidRDefault="00117107" w:rsidP="00FC52D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142"/>
          <w:tab w:val="left" w:pos="0"/>
          <w:tab w:val="left" w:pos="1140"/>
          <w:tab w:val="left" w:pos="10206"/>
        </w:tabs>
        <w:spacing w:line="360" w:lineRule="auto"/>
        <w:ind w:firstLine="855"/>
        <w:rPr>
          <w:rFonts w:ascii="Times New Roman" w:hAnsi="Times New Roman" w:cs="Times New Roman"/>
          <w:sz w:val="28"/>
          <w:szCs w:val="28"/>
        </w:rPr>
      </w:pPr>
      <w:r w:rsidRPr="009C7B9B">
        <w:rPr>
          <w:rFonts w:ascii="Times New Roman" w:hAnsi="Times New Roman" w:cs="Times New Roman"/>
          <w:sz w:val="28"/>
          <w:szCs w:val="28"/>
        </w:rPr>
        <w:t>Однако в нынешних условиях действуют факторы, ограничивающие использование финансового планирования на предприятии. Основные из них: высокая степень неопределенности на российском рынке, связанные с продолжающимися глобальными изменениями во всех сферах общественной жизни; незначительная доля предприятий, располагающих финансовыми возможностями для осуществления серьезных финансовых разработок; отсутствие эффективной нормативно-правовой базы отечественного бизнеса.</w:t>
      </w:r>
      <w:r w:rsidR="007431D9" w:rsidRPr="009C7B9B">
        <w:rPr>
          <w:rFonts w:ascii="Times New Roman" w:hAnsi="Times New Roman" w:cs="Times New Roman"/>
          <w:sz w:val="28"/>
          <w:szCs w:val="28"/>
        </w:rPr>
        <w:t xml:space="preserve"> Большие возможности для осуществления эффективного финансового планирования</w:t>
      </w:r>
      <w:r w:rsidR="00DD25F2" w:rsidRPr="009C7B9B">
        <w:rPr>
          <w:rFonts w:ascii="Times New Roman" w:hAnsi="Times New Roman" w:cs="Times New Roman"/>
          <w:sz w:val="28"/>
          <w:szCs w:val="28"/>
        </w:rPr>
        <w:t xml:space="preserve"> имеют крупные компании. Но</w:t>
      </w:r>
      <w:r w:rsidR="00675FD4" w:rsidRPr="009C7B9B">
        <w:rPr>
          <w:rFonts w:ascii="Times New Roman" w:hAnsi="Times New Roman" w:cs="Times New Roman"/>
          <w:sz w:val="28"/>
          <w:szCs w:val="28"/>
        </w:rPr>
        <w:t xml:space="preserve"> мелкие фирмы нуждаются в финансовом планировании больше (т.к. нуждаются в привлечении заемных с</w:t>
      </w:r>
      <w:r w:rsidR="00442C35" w:rsidRPr="009C7B9B">
        <w:rPr>
          <w:rFonts w:ascii="Times New Roman" w:hAnsi="Times New Roman" w:cs="Times New Roman"/>
          <w:sz w:val="28"/>
          <w:szCs w:val="28"/>
        </w:rPr>
        <w:t xml:space="preserve">редств) [3, </w:t>
      </w:r>
      <w:r w:rsidR="00442C35" w:rsidRPr="009C7B9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42C35" w:rsidRPr="009C7B9B">
        <w:rPr>
          <w:rFonts w:ascii="Times New Roman" w:hAnsi="Times New Roman" w:cs="Times New Roman"/>
          <w:sz w:val="28"/>
          <w:szCs w:val="28"/>
        </w:rPr>
        <w:t>.253-255].</w:t>
      </w:r>
    </w:p>
    <w:p w:rsidR="007638D6" w:rsidRPr="009C7B9B" w:rsidRDefault="00BA2E5A" w:rsidP="00FC52D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-142"/>
          <w:tab w:val="left" w:pos="0"/>
          <w:tab w:val="left" w:pos="1140"/>
          <w:tab w:val="left" w:pos="10206"/>
        </w:tabs>
        <w:spacing w:line="360" w:lineRule="auto"/>
        <w:ind w:firstLine="855"/>
        <w:rPr>
          <w:rFonts w:ascii="Times New Roman" w:hAnsi="Times New Roman" w:cs="Times New Roman"/>
          <w:sz w:val="28"/>
          <w:szCs w:val="28"/>
        </w:rPr>
      </w:pPr>
      <w:r w:rsidRPr="009C7B9B">
        <w:rPr>
          <w:rFonts w:ascii="Times New Roman" w:hAnsi="Times New Roman" w:cs="Times New Roman"/>
        </w:rPr>
        <w:t xml:space="preserve"> </w:t>
      </w:r>
      <w:r w:rsidRPr="009C7B9B">
        <w:rPr>
          <w:rFonts w:ascii="Times New Roman" w:hAnsi="Times New Roman" w:cs="Times New Roman"/>
          <w:sz w:val="28"/>
          <w:szCs w:val="28"/>
        </w:rPr>
        <w:t>Цель моей работы – раскрыть сущность и значение финансового планирования на предприятии в условиях рыночной экономики</w:t>
      </w:r>
      <w:r w:rsidR="00DD25F2" w:rsidRPr="009C7B9B">
        <w:rPr>
          <w:rFonts w:ascii="Times New Roman" w:hAnsi="Times New Roman" w:cs="Times New Roman"/>
          <w:sz w:val="28"/>
          <w:szCs w:val="28"/>
        </w:rPr>
        <w:t xml:space="preserve">, </w:t>
      </w:r>
      <w:r w:rsidRPr="009C7B9B">
        <w:rPr>
          <w:rFonts w:ascii="Times New Roman" w:hAnsi="Times New Roman" w:cs="Times New Roman"/>
          <w:sz w:val="28"/>
          <w:szCs w:val="28"/>
        </w:rPr>
        <w:t>доказать, что без финансового планирования: перспективного, текущего и оперативного не может и не должно обходиться ни одно предприятие. Финансовое планирование может в значительной степени упростить «жизнь фирмы».</w:t>
      </w:r>
    </w:p>
    <w:p w:rsidR="007638D6" w:rsidRPr="009C7B9B" w:rsidRDefault="007638D6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Цель позволила сформулировать следующие задачи, которые решались в данной работе:</w:t>
      </w:r>
    </w:p>
    <w:p w:rsidR="007638D6" w:rsidRPr="009C7B9B" w:rsidRDefault="007638D6" w:rsidP="00FC52DE">
      <w:pPr>
        <w:numPr>
          <w:ilvl w:val="0"/>
          <w:numId w:val="36"/>
        </w:numPr>
        <w:tabs>
          <w:tab w:val="left" w:pos="127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Раскрытие сущности финансового плана как составной части бизнес-плана.</w:t>
      </w:r>
    </w:p>
    <w:p w:rsidR="007638D6" w:rsidRPr="009C7B9B" w:rsidRDefault="007638D6" w:rsidP="00FC52DE">
      <w:pPr>
        <w:numPr>
          <w:ilvl w:val="0"/>
          <w:numId w:val="36"/>
        </w:numPr>
        <w:tabs>
          <w:tab w:val="left" w:pos="1276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Изучить значение и задачи финансового плана.</w:t>
      </w:r>
    </w:p>
    <w:p w:rsidR="007638D6" w:rsidRPr="009C7B9B" w:rsidRDefault="007638D6" w:rsidP="00FC52DE">
      <w:pPr>
        <w:numPr>
          <w:ilvl w:val="0"/>
          <w:numId w:val="36"/>
        </w:numPr>
        <w:tabs>
          <w:tab w:val="left" w:pos="1276"/>
        </w:tabs>
        <w:spacing w:line="360" w:lineRule="auto"/>
        <w:ind w:left="0" w:firstLine="851"/>
        <w:jc w:val="both"/>
        <w:rPr>
          <w:sz w:val="28"/>
        </w:rPr>
      </w:pPr>
      <w:r w:rsidRPr="009C7B9B">
        <w:rPr>
          <w:sz w:val="28"/>
        </w:rPr>
        <w:t>Рассмотрение  основных методов финансового планирования.</w:t>
      </w:r>
    </w:p>
    <w:p w:rsidR="007638D6" w:rsidRPr="009C7B9B" w:rsidRDefault="007638D6" w:rsidP="00FC52DE">
      <w:pPr>
        <w:numPr>
          <w:ilvl w:val="0"/>
          <w:numId w:val="36"/>
        </w:numPr>
        <w:tabs>
          <w:tab w:val="left" w:pos="1276"/>
        </w:tabs>
        <w:spacing w:line="360" w:lineRule="auto"/>
        <w:ind w:left="0" w:firstLine="851"/>
        <w:jc w:val="both"/>
        <w:rPr>
          <w:sz w:val="28"/>
        </w:rPr>
      </w:pPr>
      <w:r w:rsidRPr="009C7B9B">
        <w:rPr>
          <w:sz w:val="28"/>
        </w:rPr>
        <w:t>Исследование видов финансовых планов.</w:t>
      </w:r>
    </w:p>
    <w:p w:rsidR="007638D6" w:rsidRPr="009C7B9B" w:rsidRDefault="007638D6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</w:rPr>
        <w:t>Объектом исследования курсовой работы является деятельность предприятия. Предметом исследования является система финансового планирования на п</w:t>
      </w:r>
      <w:r w:rsidRPr="009C7B9B">
        <w:rPr>
          <w:sz w:val="28"/>
          <w:szCs w:val="28"/>
        </w:rPr>
        <w:t>редприятии.</w:t>
      </w:r>
    </w:p>
    <w:p w:rsidR="008502DD" w:rsidRPr="00797AA6" w:rsidRDefault="007638D6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Теоретической и методологической базой исследования выступают учебные пособия в области финансов предприятий, стратегического и внутрифирменного планирования.</w:t>
      </w:r>
    </w:p>
    <w:p w:rsidR="008502DD" w:rsidRPr="00797AA6" w:rsidRDefault="00C87E44" w:rsidP="00FC52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885872">
        <w:rPr>
          <w:sz w:val="28"/>
          <w:szCs w:val="28"/>
        </w:rPr>
        <w:t>1</w:t>
      </w:r>
      <w:r w:rsidR="008502DD" w:rsidRPr="00797A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502DD" w:rsidRPr="00797AA6">
        <w:rPr>
          <w:sz w:val="28"/>
          <w:szCs w:val="28"/>
        </w:rPr>
        <w:t>Финансовый план как составная часть бизнес-плана</w:t>
      </w:r>
    </w:p>
    <w:p w:rsidR="008502DD" w:rsidRPr="009C7B9B" w:rsidRDefault="008502DD" w:rsidP="00FC52DE">
      <w:pPr>
        <w:spacing w:line="360" w:lineRule="auto"/>
        <w:ind w:firstLine="851"/>
        <w:rPr>
          <w:sz w:val="28"/>
          <w:szCs w:val="28"/>
        </w:rPr>
      </w:pPr>
      <w:r w:rsidRPr="009C7B9B">
        <w:rPr>
          <w:sz w:val="28"/>
          <w:szCs w:val="28"/>
        </w:rPr>
        <w:t>1.1. Финансовое планирование в составе бизнес- плана</w:t>
      </w:r>
    </w:p>
    <w:p w:rsidR="009234B2" w:rsidRPr="009C7B9B" w:rsidRDefault="009234B2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C57FFE" w:rsidRPr="009C7B9B" w:rsidRDefault="000F695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В условиях рыночной экономики </w:t>
      </w:r>
      <w:r w:rsidR="00C57FFE" w:rsidRPr="009C7B9B">
        <w:rPr>
          <w:sz w:val="28"/>
          <w:szCs w:val="28"/>
        </w:rPr>
        <w:t>успех</w:t>
      </w:r>
      <w:r w:rsidRPr="009C7B9B">
        <w:rPr>
          <w:sz w:val="28"/>
          <w:szCs w:val="28"/>
        </w:rPr>
        <w:t xml:space="preserve"> как деятельности фирмы, так и отдельного бизнесмена</w:t>
      </w:r>
      <w:r w:rsidR="00C57FFE" w:rsidRPr="009C7B9B">
        <w:rPr>
          <w:sz w:val="28"/>
          <w:szCs w:val="28"/>
        </w:rPr>
        <w:t xml:space="preserve"> в значительной степени определяется тем, насколько профессионально подходит руководство к выбору стратегии и тактики ее ведения, т.е. насколько грамотно оно реализует процесс внутрифирменного планирования. </w:t>
      </w:r>
    </w:p>
    <w:p w:rsidR="008502DD" w:rsidRPr="009C7B9B" w:rsidRDefault="00C57FFE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Планирование – сложный, многогранный процесс, требующий тщательной проработки целого ряда вопросов. Одним из важнейших</w:t>
      </w:r>
      <w:r w:rsidR="006E1E30" w:rsidRPr="009C7B9B">
        <w:rPr>
          <w:sz w:val="28"/>
          <w:szCs w:val="28"/>
        </w:rPr>
        <w:t xml:space="preserve"> элементов планирования является составление бизнес-плана. Этот термин стал широко использоваться в России сравнительно недавно – лишь в начале 1990-хх гг. К настоящему времени практически любой более или менее крупный проект предваряется разработкой бизнес-плана [1, с. 422]</w:t>
      </w:r>
      <w:r w:rsidR="00FF1CB0" w:rsidRPr="009C7B9B">
        <w:rPr>
          <w:sz w:val="28"/>
          <w:szCs w:val="28"/>
        </w:rPr>
        <w:t xml:space="preserve">. </w:t>
      </w:r>
      <w:r w:rsidR="00DE5ED8" w:rsidRPr="009C7B9B">
        <w:rPr>
          <w:sz w:val="28"/>
          <w:szCs w:val="28"/>
        </w:rPr>
        <w:t xml:space="preserve">Его составление </w:t>
      </w:r>
      <w:r w:rsidR="008502DD" w:rsidRPr="009C7B9B">
        <w:rPr>
          <w:sz w:val="28"/>
          <w:szCs w:val="28"/>
        </w:rPr>
        <w:t>преследует несколько целей, основные из них изображены на</w:t>
      </w:r>
      <w:r w:rsidR="00CE4D33" w:rsidRPr="009C7B9B">
        <w:rPr>
          <w:sz w:val="28"/>
          <w:szCs w:val="28"/>
        </w:rPr>
        <w:t xml:space="preserve"> </w:t>
      </w:r>
      <w:r w:rsidR="008502DD" w:rsidRPr="009C7B9B">
        <w:rPr>
          <w:sz w:val="28"/>
          <w:szCs w:val="28"/>
        </w:rPr>
        <w:t>рис.1.</w:t>
      </w:r>
      <w:r w:rsidR="00FF1CB0" w:rsidRPr="009C7B9B">
        <w:rPr>
          <w:sz w:val="28"/>
          <w:szCs w:val="28"/>
        </w:rPr>
        <w:t xml:space="preserve"> </w:t>
      </w:r>
      <w:r w:rsidR="00583A26">
        <w:rPr>
          <w:sz w:val="28"/>
          <w:szCs w:val="28"/>
        </w:rPr>
      </w:r>
      <w:r w:rsidR="00583A26">
        <w:rPr>
          <w:sz w:val="28"/>
          <w:szCs w:val="28"/>
        </w:rPr>
        <w:pict>
          <v:group id="_x0000_s1026" editas="canvas" style="width:441pt;height:270pt;mso-position-horizontal-relative:char;mso-position-vertical-relative:line" coordorigin="2274,3158" coordsize="6918,4181">
            <o:lock v:ext="edit" aspectratio="t"/>
            <v:shape id="_x0000_s1027" type="#_x0000_t75" style="position:absolute;left:2274;top:3158;width:6918;height:4181" o:preferrelative="f">
              <v:fill o:detectmouseclick="t"/>
              <v:path o:extrusionok="t" o:connecttype="none"/>
              <o:lock v:ext="edit" text="t"/>
            </v:shape>
            <v:rect id="_x0000_s1028" style="position:absolute;left:4674;top:4691;width:1694;height:836">
              <v:textbox>
                <w:txbxContent>
                  <w:p w:rsidR="00CA76C9" w:rsidRDefault="00CA76C9" w:rsidP="008502DD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Цели разработки бизнес-плана</w:t>
                    </w:r>
                  </w:p>
                </w:txbxContent>
              </v:textbox>
            </v:rect>
            <v:rect id="_x0000_s1029" style="position:absolute;left:4674;top:3298;width:1694;height:836">
              <v:textbox>
                <w:txbxContent>
                  <w:p w:rsidR="00CA76C9" w:rsidRDefault="00CA76C9" w:rsidP="008502DD">
                    <w:pPr>
                      <w:jc w:val="center"/>
                    </w:pPr>
                    <w:r>
                      <w:t>Осуществление инвестиционных проектов</w:t>
                    </w:r>
                  </w:p>
                </w:txbxContent>
              </v:textbox>
            </v:rect>
            <v:rect id="_x0000_s1030" style="position:absolute;left:7074;top:3716;width:1976;height:557">
              <v:textbox>
                <w:txbxContent>
                  <w:p w:rsidR="00CA76C9" w:rsidRDefault="00CA76C9" w:rsidP="008502DD">
                    <w:pPr>
                      <w:jc w:val="center"/>
                    </w:pPr>
                    <w:r>
                      <w:t>Эмиссия ценных бумаг</w:t>
                    </w:r>
                  </w:p>
                </w:txbxContent>
              </v:textbox>
            </v:rect>
            <v:rect id="_x0000_s1031" style="position:absolute;left:7215;top:5527;width:1694;height:837">
              <v:textbox>
                <w:txbxContent>
                  <w:p w:rsidR="00CA76C9" w:rsidRDefault="00CA76C9" w:rsidP="008502DD">
                    <w:pPr>
                      <w:jc w:val="center"/>
                    </w:pPr>
                    <w:r>
                      <w:t>Определение перспектив развития фирмы</w:t>
                    </w:r>
                  </w:p>
                </w:txbxContent>
              </v:textbox>
            </v:rect>
            <v:rect id="_x0000_s1032" style="position:absolute;left:2415;top:3855;width:1553;height:976">
              <v:textbox>
                <w:txbxContent>
                  <w:p w:rsidR="00CA76C9" w:rsidRDefault="00CA76C9" w:rsidP="008502DD">
                    <w:pPr>
                      <w:jc w:val="center"/>
                    </w:pPr>
                    <w:r>
                      <w:t>Реализация отдельных коммерческих операций</w:t>
                    </w:r>
                  </w:p>
                </w:txbxContent>
              </v:textbox>
            </v:rect>
            <v:rect id="_x0000_s1033" style="position:absolute;left:2415;top:5388;width:1553;height:1394">
              <v:textbox>
                <w:txbxContent>
                  <w:p w:rsidR="00CA76C9" w:rsidRDefault="00CA76C9" w:rsidP="008502DD">
                    <w:pPr>
                      <w:jc w:val="center"/>
                    </w:pPr>
                    <w:r>
                      <w:t>Финансовое оздоровление и выход из временного экономического кризиса</w:t>
                    </w:r>
                  </w:p>
                </w:txbxContent>
              </v:textbox>
            </v:rect>
            <v:line id="_x0000_s1034" style="position:absolute;flip:y" from="5521,4134" to="5521,4691"/>
            <v:line id="_x0000_s1035" style="position:absolute;flip:y" from="6086,3995" to="7074,4691"/>
            <v:line id="_x0000_s1036" style="position:absolute" from="6086,5527" to="7215,5946"/>
            <v:line id="_x0000_s1037" style="position:absolute;flip:x y" from="3968,4413" to="4815,4691"/>
            <v:line id="_x0000_s1038" style="position:absolute;flip:x" from="3968,5527" to="4815,6085"/>
            <v:line id="_x0000_s1039" style="position:absolute" from="5521,5527" to="5521,6364"/>
            <v:rect id="_x0000_s1040" style="position:absolute;left:4533;top:6363;width:1976;height:837">
              <v:textbox>
                <w:txbxContent>
                  <w:p w:rsidR="00CA76C9" w:rsidRDefault="00CA76C9" w:rsidP="008502DD">
                    <w:pPr>
                      <w:jc w:val="center"/>
                    </w:pPr>
                    <w:r>
                      <w:t>Проведение реорганизационных мероприятий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E5ED8" w:rsidRPr="009C7B9B" w:rsidRDefault="008502DD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b/>
          <w:sz w:val="28"/>
          <w:szCs w:val="28"/>
        </w:rPr>
        <w:t xml:space="preserve">Рис.1. </w:t>
      </w:r>
      <w:r w:rsidRPr="009C7B9B">
        <w:rPr>
          <w:sz w:val="28"/>
          <w:szCs w:val="28"/>
        </w:rPr>
        <w:t>О</w:t>
      </w:r>
      <w:r w:rsidR="00DE5ED8" w:rsidRPr="009C7B9B">
        <w:rPr>
          <w:sz w:val="28"/>
          <w:szCs w:val="28"/>
        </w:rPr>
        <w:t>сновные цели разработки бизнес-</w:t>
      </w:r>
      <w:r w:rsidR="00D36C8D" w:rsidRPr="009C7B9B">
        <w:rPr>
          <w:sz w:val="28"/>
          <w:szCs w:val="28"/>
        </w:rPr>
        <w:t>плана</w:t>
      </w:r>
    </w:p>
    <w:p w:rsidR="00FF1CB0" w:rsidRPr="009C7B9B" w:rsidRDefault="00FF1CB0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Перечисленные цели указывают на то, что чаще всего бизнес- план разрабатывается для обоснования получения денежны</w:t>
      </w:r>
      <w:r w:rsidR="00DE5ED8" w:rsidRPr="009C7B9B">
        <w:rPr>
          <w:sz w:val="28"/>
          <w:szCs w:val="28"/>
        </w:rPr>
        <w:t>х средств из внешнего источника</w:t>
      </w:r>
      <w:r w:rsidR="004D71D8" w:rsidRPr="009C7B9B">
        <w:rPr>
          <w:sz w:val="28"/>
          <w:szCs w:val="28"/>
        </w:rPr>
        <w:t>.</w:t>
      </w:r>
      <w:r w:rsidR="00DE5ED8" w:rsidRPr="009C7B9B">
        <w:rPr>
          <w:sz w:val="28"/>
          <w:szCs w:val="28"/>
        </w:rPr>
        <w:t xml:space="preserve"> 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Бизнес- план – это документ внутрифирменного планирования, излагающий основные аспекты планирования производственной и коммерческой деятельности фирмы, анализирующий риски, с которыми она может столкнуться, а также определяющий способы решения</w:t>
      </w:r>
      <w:r w:rsidR="004D71D8" w:rsidRPr="009C7B9B">
        <w:rPr>
          <w:sz w:val="28"/>
          <w:szCs w:val="28"/>
        </w:rPr>
        <w:t xml:space="preserve"> финансово- хозяйственных задач [2, с.456].</w:t>
      </w:r>
    </w:p>
    <w:p w:rsidR="007B54B6" w:rsidRPr="009C7B9B" w:rsidRDefault="004D71D8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Можно без преувеличения сказать, что бизнес-план является одним из наиболее эффективных инструментов, находящихся в арсенале высшего руководства компании независимо от ее размеров, сферы и масштабов деятельности. Отсутствие такого документа приводит к неэффективному распределению ограниченных финансовых  и материальных ресурсов, не позволяет сконцентрировать усилие персонала на решении наиболее перспективных задач, создает сложности для проведения эффективного</w:t>
      </w:r>
      <w:r w:rsidR="00570B4A" w:rsidRPr="009C7B9B">
        <w:rPr>
          <w:sz w:val="28"/>
          <w:szCs w:val="28"/>
        </w:rPr>
        <w:t xml:space="preserve"> контроля из-за отсутствия другого обобщающего документа, позволяющего оценить отклонение фактически достигнутых результатов о</w:t>
      </w:r>
      <w:r w:rsidR="00876299" w:rsidRPr="009C7B9B">
        <w:rPr>
          <w:sz w:val="28"/>
          <w:szCs w:val="28"/>
        </w:rPr>
        <w:t xml:space="preserve">т запланированных [1, </w:t>
      </w:r>
      <w:r w:rsidR="00876299" w:rsidRPr="009C7B9B">
        <w:rPr>
          <w:sz w:val="28"/>
          <w:szCs w:val="28"/>
          <w:lang w:val="en-US"/>
        </w:rPr>
        <w:t>c</w:t>
      </w:r>
      <w:r w:rsidR="00876299" w:rsidRPr="009C7B9B">
        <w:rPr>
          <w:sz w:val="28"/>
          <w:szCs w:val="28"/>
        </w:rPr>
        <w:t>.423].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В разработке бизнес- плана принимают участие все основные структурные подразделения предпринимательской фирмы, в том числе финансовый отдел или департамент. Разрабатывается он, как правило, на 3-5 лет, при этом показатели первого планируемого года рассчитываются с помесячной или поквартальной разбивкой. Бизнес- план отражает все стороны производственной, коммерческой и финансовой деятельности фирмы и, как правило, включает в себя следующие разделы: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резюме (выводы);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описание фирмы;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описание продукции (работ, услуг);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анализ рынков и конкурентов;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маркетинговый план;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план производства;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организационный план;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финансовый план;</w:t>
      </w:r>
    </w:p>
    <w:p w:rsidR="008502DD" w:rsidRPr="009C7B9B" w:rsidRDefault="008502DD" w:rsidP="00FC52DE">
      <w:pPr>
        <w:pStyle w:val="a3"/>
        <w:numPr>
          <w:ilvl w:val="0"/>
          <w:numId w:val="1"/>
        </w:numPr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приложения.</w:t>
      </w:r>
    </w:p>
    <w:p w:rsidR="007B54B6" w:rsidRPr="009C7B9B" w:rsidRDefault="007B54B6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С одной стороны, бизнес-план — это серьезный аналитический документ, а с другой — средство рекламы, поэтому он должен быть написан деловым языком, понятным финансистам, банки</w:t>
      </w:r>
      <w:r w:rsidRPr="009C7B9B">
        <w:rPr>
          <w:sz w:val="28"/>
          <w:szCs w:val="28"/>
        </w:rPr>
        <w:softHyphen/>
        <w:t>рам, партнерам по бизнесу. Информация, представляемая в нем, должна быть четкой, емкой, но одновременно и краткой. При подготовке бизнес-плана следует учитывать, что банки и инвес</w:t>
      </w:r>
      <w:r w:rsidRPr="009C7B9B">
        <w:rPr>
          <w:sz w:val="28"/>
          <w:szCs w:val="28"/>
        </w:rPr>
        <w:softHyphen/>
        <w:t>тиционные компании рассматривают множество предложений. Что</w:t>
      </w:r>
      <w:r w:rsidRPr="009C7B9B">
        <w:rPr>
          <w:sz w:val="28"/>
          <w:szCs w:val="28"/>
        </w:rPr>
        <w:softHyphen/>
        <w:t>бы не затеряться в этом множестве, бизнес-план должен быть подготовлен с учетом требований и стандартов организаций и лиц, которым предполагается представить этот документ.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Важнейшей частью бизнес- плана является финансовый план, обобщающий материалы предыдущих разделов и представляющий их в стоимостном выражении. Этот раздел необходим и важен как для предпринимательских фирм, так и для инвесторов и кредиторов. Фирмы должны знать источники и размер финансовых ресурсов, необходимых для осуществления проекта, направления использования средств, конечные финансовые результаты своей деятельности. Инвесторы и кредиторы в свою очередь должны иметь представление о том, насколько экономически эффективно будут использованы их средства, каков срок окупаемости и возврата.</w:t>
      </w:r>
    </w:p>
    <w:p w:rsidR="009234B2" w:rsidRPr="009C7B9B" w:rsidRDefault="009234B2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</w:p>
    <w:p w:rsidR="008502DD" w:rsidRPr="009C7B9B" w:rsidRDefault="008502DD" w:rsidP="00FC52DE">
      <w:pPr>
        <w:pStyle w:val="a3"/>
        <w:spacing w:line="360" w:lineRule="auto"/>
        <w:jc w:val="left"/>
        <w:rPr>
          <w:sz w:val="28"/>
          <w:szCs w:val="28"/>
        </w:rPr>
      </w:pPr>
    </w:p>
    <w:p w:rsidR="008502DD" w:rsidRPr="009C7B9B" w:rsidRDefault="008502DD" w:rsidP="00FC52DE">
      <w:pPr>
        <w:spacing w:line="360" w:lineRule="auto"/>
        <w:ind w:firstLine="851"/>
        <w:rPr>
          <w:sz w:val="28"/>
          <w:szCs w:val="28"/>
        </w:rPr>
      </w:pPr>
      <w:r w:rsidRPr="009C7B9B">
        <w:rPr>
          <w:sz w:val="28"/>
          <w:szCs w:val="28"/>
        </w:rPr>
        <w:t>1.2. Понятие и этапы финансового плана в части бизнес- плана</w:t>
      </w:r>
    </w:p>
    <w:p w:rsidR="009234B2" w:rsidRPr="009C7B9B" w:rsidRDefault="009234B2" w:rsidP="00FC52DE">
      <w:pPr>
        <w:spacing w:line="360" w:lineRule="auto"/>
        <w:ind w:firstLine="851"/>
        <w:jc w:val="center"/>
        <w:rPr>
          <w:sz w:val="28"/>
          <w:szCs w:val="28"/>
        </w:rPr>
      </w:pPr>
    </w:p>
    <w:p w:rsidR="008502DD" w:rsidRPr="009C7B9B" w:rsidRDefault="009234B2" w:rsidP="00FC52D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Важнейшей частью бизнес-плана является финансовый план, в котором обобщены и представлены в стоимостном выражении все разделы бизнес-плана. </w:t>
      </w:r>
      <w:r w:rsidR="008502DD" w:rsidRPr="009C7B9B">
        <w:rPr>
          <w:sz w:val="28"/>
          <w:szCs w:val="28"/>
        </w:rPr>
        <w:t xml:space="preserve">Финансовый план бизнес- плана включает ряд разрабатываемых документов, в числе которых: </w:t>
      </w:r>
    </w:p>
    <w:p w:rsidR="008502DD" w:rsidRPr="009C7B9B" w:rsidRDefault="008502DD" w:rsidP="00FC52DE">
      <w:pPr>
        <w:pStyle w:val="a3"/>
        <w:numPr>
          <w:ilvl w:val="0"/>
          <w:numId w:val="2"/>
        </w:numPr>
        <w:tabs>
          <w:tab w:val="clear" w:pos="1215"/>
        </w:tabs>
        <w:spacing w:line="360" w:lineRule="auto"/>
        <w:ind w:left="855" w:firstLine="0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прогноз объемов </w:t>
      </w:r>
      <w:r w:rsidR="009234B2" w:rsidRPr="009C7B9B">
        <w:rPr>
          <w:sz w:val="28"/>
          <w:szCs w:val="28"/>
        </w:rPr>
        <w:t>продаж</w:t>
      </w:r>
      <w:r w:rsidRPr="009C7B9B">
        <w:rPr>
          <w:sz w:val="28"/>
          <w:szCs w:val="28"/>
        </w:rPr>
        <w:t>;</w:t>
      </w:r>
    </w:p>
    <w:p w:rsidR="008502DD" w:rsidRPr="009C7B9B" w:rsidRDefault="008502DD" w:rsidP="00FC52DE">
      <w:pPr>
        <w:pStyle w:val="a3"/>
        <w:numPr>
          <w:ilvl w:val="0"/>
          <w:numId w:val="2"/>
        </w:numPr>
        <w:tabs>
          <w:tab w:val="clear" w:pos="1215"/>
        </w:tabs>
        <w:spacing w:line="360" w:lineRule="auto"/>
        <w:ind w:left="855" w:firstLine="0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прогноз доходов и расходов;</w:t>
      </w:r>
    </w:p>
    <w:p w:rsidR="008502DD" w:rsidRPr="009C7B9B" w:rsidRDefault="008502DD" w:rsidP="00FC52DE">
      <w:pPr>
        <w:pStyle w:val="a3"/>
        <w:numPr>
          <w:ilvl w:val="0"/>
          <w:numId w:val="2"/>
        </w:numPr>
        <w:tabs>
          <w:tab w:val="clear" w:pos="1215"/>
        </w:tabs>
        <w:spacing w:line="360" w:lineRule="auto"/>
        <w:ind w:left="855" w:firstLine="0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прогноз денежных поступлений и выплат;</w:t>
      </w:r>
    </w:p>
    <w:p w:rsidR="008502DD" w:rsidRPr="009C7B9B" w:rsidRDefault="008502DD" w:rsidP="00FC52DE">
      <w:pPr>
        <w:pStyle w:val="a3"/>
        <w:numPr>
          <w:ilvl w:val="0"/>
          <w:numId w:val="2"/>
        </w:numPr>
        <w:tabs>
          <w:tab w:val="clear" w:pos="1215"/>
        </w:tabs>
        <w:spacing w:line="360" w:lineRule="auto"/>
        <w:ind w:left="855" w:firstLine="0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сводный баланс активов и пассивов;</w:t>
      </w:r>
    </w:p>
    <w:p w:rsidR="008502DD" w:rsidRPr="009C7B9B" w:rsidRDefault="008502DD" w:rsidP="00FC52DE">
      <w:pPr>
        <w:pStyle w:val="a3"/>
        <w:numPr>
          <w:ilvl w:val="0"/>
          <w:numId w:val="2"/>
        </w:numPr>
        <w:tabs>
          <w:tab w:val="clear" w:pos="1215"/>
        </w:tabs>
        <w:spacing w:line="360" w:lineRule="auto"/>
        <w:ind w:left="855" w:firstLine="0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план по источникам и использованию средств;</w:t>
      </w:r>
    </w:p>
    <w:p w:rsidR="008502DD" w:rsidRPr="009C7B9B" w:rsidRDefault="008502DD" w:rsidP="00FC52DE">
      <w:pPr>
        <w:pStyle w:val="a3"/>
        <w:numPr>
          <w:ilvl w:val="0"/>
          <w:numId w:val="2"/>
        </w:numPr>
        <w:tabs>
          <w:tab w:val="clear" w:pos="1215"/>
        </w:tabs>
        <w:spacing w:line="360" w:lineRule="auto"/>
        <w:ind w:left="855" w:firstLine="0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расчет точки достижения безубыточности (самоокупаемости).</w:t>
      </w:r>
    </w:p>
    <w:p w:rsidR="00EB28EA" w:rsidRDefault="00903E9C" w:rsidP="00FC52DE">
      <w:pPr>
        <w:pStyle w:val="20"/>
        <w:spacing w:line="360" w:lineRule="auto"/>
        <w:ind w:firstLine="851"/>
        <w:rPr>
          <w:sz w:val="28"/>
          <w:szCs w:val="28"/>
        </w:rPr>
      </w:pPr>
      <w:r w:rsidRPr="009C7B9B">
        <w:rPr>
          <w:sz w:val="28"/>
          <w:szCs w:val="28"/>
        </w:rPr>
        <w:t xml:space="preserve">1. </w:t>
      </w:r>
      <w:r w:rsidR="00B054ED" w:rsidRPr="009C7B9B">
        <w:rPr>
          <w:sz w:val="28"/>
          <w:szCs w:val="28"/>
        </w:rPr>
        <w:t xml:space="preserve">Прогноз объемов продаж </w:t>
      </w:r>
      <w:r w:rsidR="008502DD" w:rsidRPr="009C7B9B">
        <w:rPr>
          <w:sz w:val="28"/>
          <w:szCs w:val="28"/>
        </w:rPr>
        <w:t xml:space="preserve"> разрабатывается с учетом показателей плана маркетинга (входящего в состав бизнес- плана) и основывается на информации о предлагаемых объемах реализации по каждому товару и ожидаемой цене единицы каждого товара. </w:t>
      </w:r>
      <w:r w:rsidR="005B4184" w:rsidRPr="009C7B9B">
        <w:rPr>
          <w:sz w:val="28"/>
          <w:szCs w:val="28"/>
        </w:rPr>
        <w:t>Данный прогноз может быть представлен в форме таблицы 1.</w:t>
      </w:r>
      <w:r w:rsidR="00EB28EA" w:rsidRPr="00EB28EA">
        <w:rPr>
          <w:sz w:val="28"/>
          <w:szCs w:val="28"/>
        </w:rPr>
        <w:t xml:space="preserve"> </w:t>
      </w:r>
    </w:p>
    <w:p w:rsidR="008502DD" w:rsidRPr="009C7B9B" w:rsidRDefault="00EB28EA" w:rsidP="00FC52DE">
      <w:pPr>
        <w:pStyle w:val="20"/>
        <w:spacing w:line="360" w:lineRule="auto"/>
        <w:ind w:firstLine="851"/>
        <w:rPr>
          <w:sz w:val="28"/>
          <w:szCs w:val="28"/>
        </w:rPr>
      </w:pPr>
      <w:r w:rsidRPr="009C7B9B">
        <w:rPr>
          <w:sz w:val="28"/>
          <w:szCs w:val="28"/>
        </w:rPr>
        <w:t>Разработка данного документа позволяет предпринимательской фирме выявить такие важнейшие моменты в ее деятельности, как доходность выпуска продукции, ее рентабельность, уровень про</w:t>
      </w:r>
      <w:r w:rsidRPr="009C7B9B">
        <w:rPr>
          <w:sz w:val="28"/>
          <w:szCs w:val="28"/>
        </w:rPr>
        <w:softHyphen/>
        <w:t>изводственных и</w:t>
      </w:r>
    </w:p>
    <w:p w:rsidR="008502DD" w:rsidRPr="009C7B9B" w:rsidRDefault="005B4184" w:rsidP="00FC52DE">
      <w:pPr>
        <w:pStyle w:val="a3"/>
        <w:spacing w:line="360" w:lineRule="auto"/>
        <w:ind w:firstLine="851"/>
        <w:jc w:val="right"/>
        <w:rPr>
          <w:sz w:val="28"/>
          <w:szCs w:val="28"/>
          <w:lang w:val="en-US"/>
        </w:rPr>
      </w:pPr>
      <w:r w:rsidRPr="009C7B9B">
        <w:rPr>
          <w:sz w:val="28"/>
          <w:szCs w:val="28"/>
        </w:rPr>
        <w:t>Таблица 1</w:t>
      </w:r>
    </w:p>
    <w:p w:rsidR="008502DD" w:rsidRPr="009C7B9B" w:rsidRDefault="005B4184" w:rsidP="00FC52DE">
      <w:pPr>
        <w:pStyle w:val="a3"/>
        <w:spacing w:line="360" w:lineRule="auto"/>
        <w:ind w:firstLine="851"/>
        <w:rPr>
          <w:b/>
          <w:sz w:val="28"/>
          <w:szCs w:val="28"/>
        </w:rPr>
      </w:pPr>
      <w:r w:rsidRPr="009C7B9B">
        <w:rPr>
          <w:b/>
          <w:sz w:val="28"/>
          <w:szCs w:val="28"/>
        </w:rPr>
        <w:t>Прогноз объемов реализации</w:t>
      </w:r>
      <w:r w:rsidR="00911560" w:rsidRPr="009C7B9B">
        <w:rPr>
          <w:rStyle w:val="ab"/>
          <w:b/>
          <w:sz w:val="28"/>
          <w:szCs w:val="28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8502DD" w:rsidRPr="009C7B9B">
        <w:tc>
          <w:tcPr>
            <w:tcW w:w="2392" w:type="dxa"/>
          </w:tcPr>
          <w:p w:rsidR="008502DD" w:rsidRPr="009C7B9B" w:rsidRDefault="008502DD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Вид реализуемой продукции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Объем реализации в натуральном выражении</w:t>
            </w:r>
          </w:p>
        </w:tc>
        <w:tc>
          <w:tcPr>
            <w:tcW w:w="2393" w:type="dxa"/>
          </w:tcPr>
          <w:p w:rsidR="008502DD" w:rsidRPr="009C7B9B" w:rsidRDefault="00B054ED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Цена единицы </w:t>
            </w:r>
            <w:r w:rsidR="008502DD" w:rsidRPr="009C7B9B">
              <w:rPr>
                <w:sz w:val="20"/>
                <w:szCs w:val="20"/>
              </w:rPr>
              <w:t>продукции, ден. ед.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Всего продажи, ден. ед.</w:t>
            </w:r>
          </w:p>
        </w:tc>
      </w:tr>
      <w:tr w:rsidR="008502DD" w:rsidRPr="009C7B9B">
        <w:tc>
          <w:tcPr>
            <w:tcW w:w="2392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Товар А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105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307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32 235</w:t>
            </w:r>
          </w:p>
        </w:tc>
      </w:tr>
      <w:tr w:rsidR="008502DD" w:rsidRPr="009C7B9B">
        <w:tc>
          <w:tcPr>
            <w:tcW w:w="2392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Товар Б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206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605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124 630</w:t>
            </w:r>
          </w:p>
        </w:tc>
      </w:tr>
      <w:tr w:rsidR="008502DD" w:rsidRPr="009C7B9B">
        <w:tc>
          <w:tcPr>
            <w:tcW w:w="2392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Товар В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500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200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100 000</w:t>
            </w:r>
          </w:p>
        </w:tc>
      </w:tr>
      <w:tr w:rsidR="008502DD" w:rsidRPr="009C7B9B">
        <w:tc>
          <w:tcPr>
            <w:tcW w:w="2392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Всего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811</w:t>
            </w: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</w:p>
        </w:tc>
        <w:tc>
          <w:tcPr>
            <w:tcW w:w="2393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256 865</w:t>
            </w:r>
          </w:p>
        </w:tc>
      </w:tr>
    </w:tbl>
    <w:p w:rsidR="008502DD" w:rsidRPr="009C7B9B" w:rsidRDefault="008502DD" w:rsidP="00FC52DE">
      <w:pPr>
        <w:pStyle w:val="a3"/>
        <w:spacing w:line="360" w:lineRule="auto"/>
        <w:jc w:val="left"/>
        <w:rPr>
          <w:sz w:val="28"/>
          <w:szCs w:val="28"/>
        </w:rPr>
      </w:pPr>
    </w:p>
    <w:p w:rsidR="00EB28EA" w:rsidRDefault="00903E9C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2. </w:t>
      </w:r>
      <w:r w:rsidR="008502DD" w:rsidRPr="009C7B9B">
        <w:rPr>
          <w:sz w:val="28"/>
          <w:szCs w:val="28"/>
        </w:rPr>
        <w:t>Прог</w:t>
      </w:r>
      <w:r w:rsidR="005B4184" w:rsidRPr="009C7B9B">
        <w:rPr>
          <w:sz w:val="28"/>
          <w:szCs w:val="28"/>
        </w:rPr>
        <w:t>ноз доходов и расходов</w:t>
      </w:r>
      <w:r w:rsidR="008502DD" w:rsidRPr="009C7B9B">
        <w:rPr>
          <w:i/>
          <w:sz w:val="28"/>
          <w:szCs w:val="28"/>
        </w:rPr>
        <w:t xml:space="preserve"> </w:t>
      </w:r>
      <w:r w:rsidR="008502DD" w:rsidRPr="009C7B9B">
        <w:rPr>
          <w:sz w:val="28"/>
          <w:szCs w:val="28"/>
        </w:rPr>
        <w:t>составляется с целью показать, как будет формироваться, и измеряться прибыль, и разрабатывается, как правило, на первые три года, причем данные за первый год должны быть представлены в помесячной разбивке.</w:t>
      </w:r>
      <w:r w:rsidR="005B4184" w:rsidRPr="009C7B9B">
        <w:rPr>
          <w:sz w:val="28"/>
          <w:szCs w:val="28"/>
        </w:rPr>
        <w:t xml:space="preserve"> Примерная схема прогноза доходов и расходов представлена в таблице 2.</w:t>
      </w:r>
    </w:p>
    <w:p w:rsidR="008502DD" w:rsidRPr="009C7B9B" w:rsidRDefault="005B4184" w:rsidP="00FC52DE">
      <w:pPr>
        <w:pStyle w:val="a3"/>
        <w:spacing w:line="360" w:lineRule="auto"/>
        <w:ind w:firstLine="851"/>
        <w:jc w:val="right"/>
        <w:rPr>
          <w:sz w:val="28"/>
          <w:szCs w:val="28"/>
        </w:rPr>
      </w:pPr>
      <w:r w:rsidRPr="009C7B9B">
        <w:rPr>
          <w:sz w:val="28"/>
          <w:szCs w:val="28"/>
        </w:rPr>
        <w:t>Таблица 2</w:t>
      </w:r>
    </w:p>
    <w:p w:rsidR="008502DD" w:rsidRPr="009C7B9B" w:rsidRDefault="005B4184" w:rsidP="00FC52DE">
      <w:pPr>
        <w:pStyle w:val="a3"/>
        <w:spacing w:line="360" w:lineRule="auto"/>
        <w:ind w:firstLine="851"/>
        <w:rPr>
          <w:b/>
          <w:sz w:val="28"/>
          <w:szCs w:val="28"/>
        </w:rPr>
      </w:pPr>
      <w:r w:rsidRPr="009C7B9B">
        <w:rPr>
          <w:b/>
          <w:sz w:val="28"/>
          <w:szCs w:val="28"/>
        </w:rPr>
        <w:t>Прогноз доходов и расходов</w:t>
      </w:r>
      <w:r w:rsidR="00911560" w:rsidRPr="009C7B9B">
        <w:rPr>
          <w:rStyle w:val="ab"/>
          <w:b/>
          <w:sz w:val="28"/>
          <w:szCs w:val="28"/>
        </w:rPr>
        <w:footnoteReference w:id="2"/>
      </w:r>
    </w:p>
    <w:tbl>
      <w:tblPr>
        <w:tblW w:w="9378" w:type="dxa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9"/>
        <w:gridCol w:w="1031"/>
        <w:gridCol w:w="1021"/>
        <w:gridCol w:w="540"/>
        <w:gridCol w:w="1116"/>
        <w:gridCol w:w="1116"/>
        <w:gridCol w:w="1065"/>
      </w:tblGrid>
      <w:tr w:rsidR="008502DD" w:rsidRPr="009C7B9B">
        <w:trPr>
          <w:cantSplit/>
        </w:trPr>
        <w:tc>
          <w:tcPr>
            <w:tcW w:w="3489" w:type="dxa"/>
            <w:vMerge w:val="restart"/>
            <w:vAlign w:val="center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5889" w:type="dxa"/>
            <w:gridSpan w:val="6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  <w:r w:rsidRPr="009C7B9B">
              <w:rPr>
                <w:b/>
                <w:i/>
                <w:sz w:val="20"/>
                <w:szCs w:val="20"/>
              </w:rPr>
              <w:t>Годы</w:t>
            </w:r>
          </w:p>
        </w:tc>
      </w:tr>
      <w:tr w:rsidR="008502DD" w:rsidRPr="009C7B9B">
        <w:trPr>
          <w:cantSplit/>
        </w:trPr>
        <w:tc>
          <w:tcPr>
            <w:tcW w:w="3489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708" w:type="dxa"/>
            <w:gridSpan w:val="4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1-й</w:t>
            </w:r>
          </w:p>
        </w:tc>
        <w:tc>
          <w:tcPr>
            <w:tcW w:w="1116" w:type="dxa"/>
            <w:vMerge w:val="restart"/>
            <w:vAlign w:val="center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2-й</w:t>
            </w:r>
          </w:p>
        </w:tc>
        <w:tc>
          <w:tcPr>
            <w:tcW w:w="1065" w:type="dxa"/>
            <w:vMerge w:val="restart"/>
            <w:vAlign w:val="center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3-й</w:t>
            </w:r>
          </w:p>
        </w:tc>
      </w:tr>
      <w:tr w:rsidR="008502DD" w:rsidRPr="009C7B9B">
        <w:trPr>
          <w:cantSplit/>
        </w:trPr>
        <w:tc>
          <w:tcPr>
            <w:tcW w:w="3489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708" w:type="dxa"/>
            <w:gridSpan w:val="4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месяцы</w:t>
            </w:r>
          </w:p>
        </w:tc>
        <w:tc>
          <w:tcPr>
            <w:tcW w:w="1116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65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</w:p>
        </w:tc>
      </w:tr>
      <w:tr w:rsidR="008502DD" w:rsidRPr="009C7B9B">
        <w:trPr>
          <w:cantSplit/>
        </w:trPr>
        <w:tc>
          <w:tcPr>
            <w:tcW w:w="3489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116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65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/>
                <w:i/>
                <w:sz w:val="20"/>
                <w:szCs w:val="20"/>
              </w:rPr>
            </w:pP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Доходы от продажи товаров (работ, услуг)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600 000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800 000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3 000 000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6 000 000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9 000 000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Налог на добавленную стоимость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91 525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122 034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457 627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915 254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1 372 881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Себестоимость реализованной продукции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306 000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400 000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1 700 000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2 000 000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3 400 000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Валовая прибыль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202 475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277 966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842 373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3 084 746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4 227 119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Эксплуатационные издержки, всего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В том числе: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управленческие расходы, всего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зарплата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канцпринадлежности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плата за телефон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почтовые расходы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45 000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11 000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1 000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9 500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160 000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125 000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2 000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1 000 000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920 000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15 000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5 000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1 500 000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1 409 000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15 000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70 000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Затраты на сбыт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10 000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Аренда помещений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15 000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15 000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15 000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180 000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240 000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Коммунальные услуги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Транспорт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Реклама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Страхование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Налоги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20 000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35 000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50 000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400 000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450 000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Проценты за капитал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Амортизация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5 000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10 000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80 000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90 000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Затраты на науку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-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10 000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20 000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36 000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300 000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400 000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Прибыль до уплаты налогов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92 475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132 966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571 373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1 124 746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1 537 119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Налог на прибыль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22 194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31 912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137 130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269 939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368 909</w:t>
            </w:r>
          </w:p>
        </w:tc>
      </w:tr>
      <w:tr w:rsidR="008502DD" w:rsidRPr="009C7B9B">
        <w:tc>
          <w:tcPr>
            <w:tcW w:w="3489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Чистая прибыль</w:t>
            </w:r>
          </w:p>
        </w:tc>
        <w:tc>
          <w:tcPr>
            <w:tcW w:w="103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70 281</w:t>
            </w:r>
          </w:p>
        </w:tc>
        <w:tc>
          <w:tcPr>
            <w:tcW w:w="1021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101 054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434 243</w:t>
            </w:r>
          </w:p>
        </w:tc>
        <w:tc>
          <w:tcPr>
            <w:tcW w:w="1116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854 807</w:t>
            </w:r>
          </w:p>
        </w:tc>
        <w:tc>
          <w:tcPr>
            <w:tcW w:w="1065" w:type="dxa"/>
          </w:tcPr>
          <w:p w:rsidR="008502DD" w:rsidRPr="009C7B9B" w:rsidRDefault="008502DD" w:rsidP="00FC52DE">
            <w:pPr>
              <w:pStyle w:val="a3"/>
              <w:spacing w:line="360" w:lineRule="auto"/>
              <w:ind w:firstLine="6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1 168 210</w:t>
            </w:r>
          </w:p>
        </w:tc>
      </w:tr>
    </w:tbl>
    <w:p w:rsidR="00903E9C" w:rsidRPr="009C7B9B" w:rsidRDefault="00903E9C" w:rsidP="00FC52DE">
      <w:pPr>
        <w:pStyle w:val="a3"/>
        <w:spacing w:line="360" w:lineRule="auto"/>
        <w:ind w:firstLine="851"/>
        <w:jc w:val="left"/>
      </w:pPr>
    </w:p>
    <w:p w:rsidR="00903E9C" w:rsidRPr="009C7B9B" w:rsidRDefault="00903E9C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непроизводственных издержек, взаимоотношения фирмы с бюджетной системой, объем предполагаемой чистой прибыли и др.</w:t>
      </w:r>
    </w:p>
    <w:p w:rsidR="008502DD" w:rsidRPr="009C7B9B" w:rsidRDefault="00903E9C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3. </w:t>
      </w:r>
      <w:r w:rsidR="008502DD" w:rsidRPr="009C7B9B">
        <w:rPr>
          <w:sz w:val="28"/>
          <w:szCs w:val="28"/>
        </w:rPr>
        <w:t>Прогноз денежных поступлений и выплат оценивает потребности предпринимательской фирмы в денежных средствах для ее нормального функционирования. Он разрабатывается также для проверки синхронности денежных поступлений и выплат, ликвидности фирмы, т.е. наличие на ее счету денежных средств, необходимых для погашения финансовых обязательств.</w:t>
      </w:r>
      <w:r w:rsidRPr="009C7B9B">
        <w:rPr>
          <w:sz w:val="28"/>
          <w:szCs w:val="28"/>
        </w:rPr>
        <w:t xml:space="preserve"> Примерная форма прогноза денежных поступлений и выплат приведена в таблице 3.</w:t>
      </w:r>
    </w:p>
    <w:p w:rsidR="008502DD" w:rsidRPr="009C7B9B" w:rsidRDefault="00903E9C" w:rsidP="00FC52DE">
      <w:pPr>
        <w:pStyle w:val="a3"/>
        <w:spacing w:line="360" w:lineRule="auto"/>
        <w:ind w:firstLine="851"/>
        <w:jc w:val="right"/>
        <w:rPr>
          <w:sz w:val="28"/>
          <w:szCs w:val="28"/>
        </w:rPr>
      </w:pPr>
      <w:r w:rsidRPr="009C7B9B">
        <w:rPr>
          <w:sz w:val="28"/>
          <w:szCs w:val="28"/>
        </w:rPr>
        <w:t>Таблица 3</w:t>
      </w:r>
    </w:p>
    <w:p w:rsidR="008502DD" w:rsidRPr="009C7B9B" w:rsidRDefault="008502DD" w:rsidP="00FC52DE">
      <w:pPr>
        <w:pStyle w:val="a3"/>
        <w:spacing w:line="360" w:lineRule="auto"/>
        <w:ind w:firstLine="851"/>
        <w:rPr>
          <w:sz w:val="28"/>
          <w:szCs w:val="28"/>
        </w:rPr>
      </w:pPr>
      <w:r w:rsidRPr="009C7B9B">
        <w:rPr>
          <w:b/>
          <w:sz w:val="28"/>
          <w:szCs w:val="28"/>
        </w:rPr>
        <w:t>Прогноз денежных поступлений и выплат</w:t>
      </w:r>
      <w:r w:rsidR="00911560" w:rsidRPr="009C7B9B">
        <w:rPr>
          <w:rStyle w:val="ab"/>
          <w:b/>
          <w:sz w:val="28"/>
          <w:szCs w:val="28"/>
        </w:rPr>
        <w:footnoteReference w:id="3"/>
      </w: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900"/>
        <w:gridCol w:w="900"/>
        <w:gridCol w:w="540"/>
        <w:gridCol w:w="1080"/>
        <w:gridCol w:w="1080"/>
        <w:gridCol w:w="1080"/>
      </w:tblGrid>
      <w:tr w:rsidR="008502DD" w:rsidRPr="009C7B9B">
        <w:trPr>
          <w:cantSplit/>
        </w:trPr>
        <w:tc>
          <w:tcPr>
            <w:tcW w:w="4500" w:type="dxa"/>
            <w:vMerge w:val="restart"/>
            <w:vAlign w:val="center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5580" w:type="dxa"/>
            <w:gridSpan w:val="6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  <w:r w:rsidRPr="009C7B9B">
              <w:rPr>
                <w:b/>
                <w:i/>
                <w:sz w:val="20"/>
                <w:szCs w:val="20"/>
              </w:rPr>
              <w:t>Годы</w:t>
            </w:r>
          </w:p>
        </w:tc>
      </w:tr>
      <w:tr w:rsidR="008502DD" w:rsidRPr="009C7B9B">
        <w:trPr>
          <w:cantSplit/>
        </w:trPr>
        <w:tc>
          <w:tcPr>
            <w:tcW w:w="4500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420" w:type="dxa"/>
            <w:gridSpan w:val="4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1-й</w:t>
            </w:r>
          </w:p>
        </w:tc>
        <w:tc>
          <w:tcPr>
            <w:tcW w:w="1080" w:type="dxa"/>
            <w:vMerge w:val="restart"/>
            <w:vAlign w:val="center"/>
          </w:tcPr>
          <w:p w:rsidR="008502DD" w:rsidRPr="009C7B9B" w:rsidRDefault="008502DD" w:rsidP="00FC52DE">
            <w:pPr>
              <w:pStyle w:val="a3"/>
              <w:spacing w:line="360" w:lineRule="auto"/>
              <w:jc w:val="left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2-й</w:t>
            </w:r>
          </w:p>
        </w:tc>
        <w:tc>
          <w:tcPr>
            <w:tcW w:w="1080" w:type="dxa"/>
            <w:vMerge w:val="restart"/>
            <w:vAlign w:val="center"/>
          </w:tcPr>
          <w:p w:rsidR="008502DD" w:rsidRPr="009C7B9B" w:rsidRDefault="008502DD" w:rsidP="00FC52DE">
            <w:pPr>
              <w:pStyle w:val="a3"/>
              <w:spacing w:line="360" w:lineRule="auto"/>
              <w:jc w:val="left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3-й</w:t>
            </w:r>
          </w:p>
        </w:tc>
      </w:tr>
      <w:tr w:rsidR="008502DD" w:rsidRPr="009C7B9B">
        <w:trPr>
          <w:cantSplit/>
        </w:trPr>
        <w:tc>
          <w:tcPr>
            <w:tcW w:w="4500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420" w:type="dxa"/>
            <w:gridSpan w:val="4"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месяцы</w:t>
            </w:r>
          </w:p>
        </w:tc>
        <w:tc>
          <w:tcPr>
            <w:tcW w:w="1080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</w:p>
        </w:tc>
      </w:tr>
      <w:tr w:rsidR="008502DD" w:rsidRPr="009C7B9B">
        <w:trPr>
          <w:cantSplit/>
        </w:trPr>
        <w:tc>
          <w:tcPr>
            <w:tcW w:w="4500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00" w:type="dxa"/>
          </w:tcPr>
          <w:p w:rsidR="008502DD" w:rsidRPr="009C7B9B" w:rsidRDefault="005B4184" w:rsidP="00FC52DE">
            <w:pPr>
              <w:pStyle w:val="a3"/>
              <w:spacing w:line="360" w:lineRule="auto"/>
              <w:ind w:firstLine="851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1</w:t>
            </w:r>
            <w:r w:rsidR="008502DD" w:rsidRPr="009C7B9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8502DD" w:rsidRPr="009C7B9B" w:rsidRDefault="005B4184" w:rsidP="00FC52DE">
            <w:pPr>
              <w:pStyle w:val="a3"/>
              <w:spacing w:line="360" w:lineRule="auto"/>
              <w:ind w:firstLine="851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2</w:t>
            </w:r>
            <w:r w:rsidR="008502DD" w:rsidRPr="009C7B9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8502DD" w:rsidRPr="009C7B9B" w:rsidRDefault="005B4184" w:rsidP="00FC52DE">
            <w:pPr>
              <w:pStyle w:val="a3"/>
              <w:spacing w:line="360" w:lineRule="auto"/>
              <w:ind w:firstLine="851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…</w:t>
            </w:r>
            <w:r w:rsidR="008502DD" w:rsidRPr="009C7B9B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5B4184" w:rsidRPr="009C7B9B" w:rsidRDefault="005B4184" w:rsidP="00FC52DE">
            <w:pPr>
              <w:pStyle w:val="a3"/>
              <w:spacing w:line="360" w:lineRule="auto"/>
              <w:jc w:val="left"/>
              <w:rPr>
                <w:b/>
                <w:sz w:val="20"/>
                <w:szCs w:val="20"/>
              </w:rPr>
            </w:pPr>
          </w:p>
          <w:p w:rsidR="008502DD" w:rsidRPr="009C7B9B" w:rsidRDefault="005B4184" w:rsidP="00FC52DE">
            <w:pPr>
              <w:pStyle w:val="a3"/>
              <w:spacing w:line="360" w:lineRule="auto"/>
              <w:jc w:val="left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080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502DD" w:rsidRPr="009C7B9B" w:rsidRDefault="008502DD" w:rsidP="00FC52DE">
            <w:pPr>
              <w:pStyle w:val="a3"/>
              <w:spacing w:line="360" w:lineRule="auto"/>
              <w:ind w:firstLine="851"/>
              <w:rPr>
                <w:b/>
                <w:i/>
                <w:sz w:val="20"/>
                <w:szCs w:val="20"/>
              </w:rPr>
            </w:pPr>
          </w:p>
        </w:tc>
      </w:tr>
      <w:tr w:rsidR="008502DD" w:rsidRPr="009C7B9B">
        <w:tc>
          <w:tcPr>
            <w:tcW w:w="45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1. Наличные деньги (на начало периода)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500 000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450 000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200 000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401 500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957 200</w:t>
            </w:r>
          </w:p>
        </w:tc>
      </w:tr>
      <w:tr w:rsidR="008502DD" w:rsidRPr="009C7B9B">
        <w:tc>
          <w:tcPr>
            <w:tcW w:w="45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2. Поступление денежных средств (выручка от реализации, поступления по счетам, полученные ссуды и другие поступления)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200 000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343 000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804 500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5 460 000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7 000 000</w:t>
            </w:r>
          </w:p>
        </w:tc>
      </w:tr>
      <w:tr w:rsidR="008502DD" w:rsidRPr="009C7B9B">
        <w:tc>
          <w:tcPr>
            <w:tcW w:w="45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3. Итого поступления наличности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200 000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343 000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804 500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5 460 000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7 000 000</w:t>
            </w:r>
          </w:p>
        </w:tc>
      </w:tr>
      <w:tr w:rsidR="008502DD" w:rsidRPr="009C7B9B">
        <w:tc>
          <w:tcPr>
            <w:tcW w:w="45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4. Общая сумма имеющейся наличности (стр.1+стр.3)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700 000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793 000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1 004 500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5 861 500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7 957 200</w:t>
            </w:r>
          </w:p>
        </w:tc>
      </w:tr>
      <w:tr w:rsidR="008502DD" w:rsidRPr="009C7B9B">
        <w:tc>
          <w:tcPr>
            <w:tcW w:w="45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5. Денежные выплаты (платежи за товары, плата за рекламу, арендная плата и т.д.)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250 000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304 000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603 000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4 904 300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6 900 200</w:t>
            </w:r>
          </w:p>
        </w:tc>
      </w:tr>
      <w:tr w:rsidR="008502DD" w:rsidRPr="009C7B9B">
        <w:tc>
          <w:tcPr>
            <w:tcW w:w="45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6. Прирост (+), недостаток (-) денежной наличности на конец месяца (стр.4-стр.5)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450 000</w:t>
            </w:r>
          </w:p>
        </w:tc>
        <w:tc>
          <w:tcPr>
            <w:tcW w:w="90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489 000</w:t>
            </w:r>
          </w:p>
        </w:tc>
        <w:tc>
          <w:tcPr>
            <w:tcW w:w="54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…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401 500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957 200</w:t>
            </w:r>
          </w:p>
        </w:tc>
        <w:tc>
          <w:tcPr>
            <w:tcW w:w="1080" w:type="dxa"/>
          </w:tcPr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</w:p>
          <w:p w:rsidR="008502DD" w:rsidRPr="009C7B9B" w:rsidRDefault="008502DD" w:rsidP="00FC52DE">
            <w:pPr>
              <w:pStyle w:val="a3"/>
              <w:spacing w:line="360" w:lineRule="auto"/>
              <w:ind w:hanging="24"/>
              <w:rPr>
                <w:bCs/>
                <w:iCs/>
                <w:sz w:val="20"/>
                <w:szCs w:val="20"/>
              </w:rPr>
            </w:pPr>
            <w:r w:rsidRPr="009C7B9B">
              <w:rPr>
                <w:bCs/>
                <w:iCs/>
                <w:sz w:val="20"/>
                <w:szCs w:val="20"/>
              </w:rPr>
              <w:t>1 057 000</w:t>
            </w:r>
          </w:p>
        </w:tc>
      </w:tr>
    </w:tbl>
    <w:p w:rsidR="008502DD" w:rsidRPr="009C7B9B" w:rsidRDefault="008502DD" w:rsidP="00FC52DE">
      <w:pPr>
        <w:pStyle w:val="a3"/>
        <w:spacing w:line="360" w:lineRule="auto"/>
        <w:ind w:firstLine="851"/>
        <w:rPr>
          <w:sz w:val="28"/>
          <w:szCs w:val="28"/>
        </w:rPr>
      </w:pPr>
    </w:p>
    <w:p w:rsidR="008502DD" w:rsidRPr="009C7B9B" w:rsidRDefault="005D5A75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4. </w:t>
      </w:r>
      <w:r w:rsidR="008502DD" w:rsidRPr="009C7B9B">
        <w:rPr>
          <w:sz w:val="28"/>
          <w:szCs w:val="28"/>
        </w:rPr>
        <w:t>Сводный баланс активов и пассивов предпринимательской фирмы</w:t>
      </w:r>
      <w:r w:rsidR="008502DD" w:rsidRPr="009C7B9B">
        <w:rPr>
          <w:i/>
          <w:sz w:val="28"/>
          <w:szCs w:val="28"/>
        </w:rPr>
        <w:t xml:space="preserve"> </w:t>
      </w:r>
      <w:r w:rsidR="008502DD" w:rsidRPr="009C7B9B">
        <w:rPr>
          <w:sz w:val="28"/>
          <w:szCs w:val="28"/>
        </w:rPr>
        <w:t>предназначен главным образом для специалистов коммерческих банков в оценке тех сумм, которые намечается вложить в активы разных типов и за счет каких пассивов предприниматель собирается финансировать создание или приобретение этих активов, рекомендуется составлять на начало и конец первого года реализации продукции.</w:t>
      </w:r>
    </w:p>
    <w:p w:rsidR="005D5A75" w:rsidRPr="009C7B9B" w:rsidRDefault="005D5A75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5. </w:t>
      </w:r>
      <w:r w:rsidR="008502DD" w:rsidRPr="009C7B9B">
        <w:rPr>
          <w:sz w:val="28"/>
          <w:szCs w:val="28"/>
        </w:rPr>
        <w:t>Прогноз по источникам и</w:t>
      </w:r>
      <w:r w:rsidRPr="009C7B9B">
        <w:rPr>
          <w:sz w:val="28"/>
          <w:szCs w:val="28"/>
        </w:rPr>
        <w:t xml:space="preserve"> использованию средств </w:t>
      </w:r>
      <w:r w:rsidR="008502DD" w:rsidRPr="009C7B9B">
        <w:rPr>
          <w:sz w:val="28"/>
          <w:szCs w:val="28"/>
        </w:rPr>
        <w:t xml:space="preserve">предназначен для отображения источников получения средств и их использования, а также изменения активов фирмы за определенный период времени. Он дает возможность определить взаимосвязь между возможными источниками средств и оборотным капиталом предпринимательской фирмы. </w:t>
      </w:r>
      <w:r w:rsidRPr="009C7B9B">
        <w:rPr>
          <w:sz w:val="28"/>
          <w:szCs w:val="28"/>
        </w:rPr>
        <w:t xml:space="preserve"> Примерная форма прогноза по источникам  и использованию средств приведены в таблице 4. </w:t>
      </w:r>
    </w:p>
    <w:p w:rsidR="005D5A75" w:rsidRPr="009C7B9B" w:rsidRDefault="005D5A75" w:rsidP="00FC52DE">
      <w:pPr>
        <w:pStyle w:val="a3"/>
        <w:spacing w:line="360" w:lineRule="auto"/>
        <w:ind w:firstLine="851"/>
        <w:jc w:val="right"/>
        <w:rPr>
          <w:sz w:val="28"/>
          <w:szCs w:val="28"/>
        </w:rPr>
      </w:pPr>
      <w:r w:rsidRPr="009C7B9B">
        <w:rPr>
          <w:sz w:val="28"/>
          <w:szCs w:val="28"/>
        </w:rPr>
        <w:t>Таблица 4</w:t>
      </w:r>
    </w:p>
    <w:p w:rsidR="005D5A75" w:rsidRPr="008F6ED0" w:rsidRDefault="005D5A75" w:rsidP="00FC52DE">
      <w:pPr>
        <w:pStyle w:val="a3"/>
        <w:spacing w:line="360" w:lineRule="auto"/>
        <w:ind w:firstLine="851"/>
        <w:rPr>
          <w:sz w:val="28"/>
          <w:szCs w:val="28"/>
        </w:rPr>
      </w:pPr>
      <w:r w:rsidRPr="009C7B9B">
        <w:rPr>
          <w:b/>
          <w:sz w:val="28"/>
          <w:szCs w:val="28"/>
        </w:rPr>
        <w:t>Прогноз по источникам и использованию средств</w:t>
      </w:r>
      <w:r w:rsidR="00911560" w:rsidRPr="009C7B9B">
        <w:rPr>
          <w:rStyle w:val="ab"/>
          <w:b/>
          <w:sz w:val="28"/>
          <w:szCs w:val="28"/>
        </w:rPr>
        <w:footnoteReference w:id="4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1260"/>
        <w:gridCol w:w="1440"/>
        <w:gridCol w:w="1543"/>
      </w:tblGrid>
      <w:tr w:rsidR="005D5A75" w:rsidRPr="009C7B9B">
        <w:trPr>
          <w:cantSplit/>
        </w:trPr>
        <w:tc>
          <w:tcPr>
            <w:tcW w:w="5328" w:type="dxa"/>
            <w:vMerge w:val="restart"/>
            <w:vAlign w:val="center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4243" w:type="dxa"/>
            <w:gridSpan w:val="3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Годы</w:t>
            </w:r>
          </w:p>
        </w:tc>
      </w:tr>
      <w:tr w:rsidR="005D5A75" w:rsidRPr="009C7B9B">
        <w:trPr>
          <w:cantSplit/>
        </w:trPr>
        <w:tc>
          <w:tcPr>
            <w:tcW w:w="5328" w:type="dxa"/>
            <w:vMerge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1-й</w:t>
            </w:r>
          </w:p>
        </w:tc>
        <w:tc>
          <w:tcPr>
            <w:tcW w:w="144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2-й</w:t>
            </w:r>
          </w:p>
        </w:tc>
        <w:tc>
          <w:tcPr>
            <w:tcW w:w="1543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3-й</w:t>
            </w:r>
          </w:p>
        </w:tc>
      </w:tr>
      <w:tr w:rsidR="005D5A75" w:rsidRPr="009C7B9B">
        <w:tc>
          <w:tcPr>
            <w:tcW w:w="5328" w:type="dxa"/>
          </w:tcPr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1. Средства из всех источников 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в том числе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ссуды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чистая прибыль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амортизация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прочие собственные средства</w:t>
            </w:r>
          </w:p>
        </w:tc>
        <w:tc>
          <w:tcPr>
            <w:tcW w:w="126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900 000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600 000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50 000</w:t>
            </w:r>
          </w:p>
        </w:tc>
        <w:tc>
          <w:tcPr>
            <w:tcW w:w="144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1 270 000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720 000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300 000</w:t>
            </w:r>
          </w:p>
        </w:tc>
        <w:tc>
          <w:tcPr>
            <w:tcW w:w="1543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1 450 000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800 000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400 000</w:t>
            </w:r>
          </w:p>
        </w:tc>
      </w:tr>
      <w:tr w:rsidR="005D5A75" w:rsidRPr="009C7B9B">
        <w:tc>
          <w:tcPr>
            <w:tcW w:w="5328" w:type="dxa"/>
          </w:tcPr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2. Использование средств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в том числе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покупка оборудования, сооружений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прирост, запасов, сырья и материалов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 погашение ссуд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покупка ценных бумаг</w:t>
            </w:r>
          </w:p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      выплаты дивидендов и др.</w:t>
            </w:r>
          </w:p>
        </w:tc>
        <w:tc>
          <w:tcPr>
            <w:tcW w:w="126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780 000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30 000</w:t>
            </w:r>
          </w:p>
        </w:tc>
        <w:tc>
          <w:tcPr>
            <w:tcW w:w="144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1 045 000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700 000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45 000</w:t>
            </w:r>
          </w:p>
        </w:tc>
        <w:tc>
          <w:tcPr>
            <w:tcW w:w="1543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1 200 000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700 000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200 000</w:t>
            </w:r>
          </w:p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50 000</w:t>
            </w:r>
          </w:p>
        </w:tc>
      </w:tr>
      <w:tr w:rsidR="005D5A75" w:rsidRPr="009C7B9B">
        <w:tc>
          <w:tcPr>
            <w:tcW w:w="5328" w:type="dxa"/>
          </w:tcPr>
          <w:p w:rsidR="005D5A75" w:rsidRPr="009C7B9B" w:rsidRDefault="005D5A75" w:rsidP="00FC52DE">
            <w:pPr>
              <w:pStyle w:val="a3"/>
              <w:spacing w:line="360" w:lineRule="auto"/>
              <w:jc w:val="lef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3. Прирост оборотного капитала</w:t>
            </w:r>
          </w:p>
        </w:tc>
        <w:tc>
          <w:tcPr>
            <w:tcW w:w="126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120 000</w:t>
            </w:r>
          </w:p>
        </w:tc>
        <w:tc>
          <w:tcPr>
            <w:tcW w:w="1440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225 000</w:t>
            </w:r>
          </w:p>
        </w:tc>
        <w:tc>
          <w:tcPr>
            <w:tcW w:w="1543" w:type="dxa"/>
          </w:tcPr>
          <w:p w:rsidR="005D5A75" w:rsidRPr="009C7B9B" w:rsidRDefault="005D5A75" w:rsidP="00FC52DE">
            <w:pPr>
              <w:pStyle w:val="a3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250 000</w:t>
            </w:r>
          </w:p>
        </w:tc>
      </w:tr>
    </w:tbl>
    <w:p w:rsidR="008502DD" w:rsidRPr="009C7B9B" w:rsidRDefault="008502DD" w:rsidP="00FC52DE">
      <w:pPr>
        <w:pStyle w:val="a3"/>
        <w:spacing w:line="360" w:lineRule="auto"/>
        <w:jc w:val="left"/>
        <w:rPr>
          <w:sz w:val="28"/>
          <w:szCs w:val="28"/>
        </w:rPr>
      </w:pPr>
    </w:p>
    <w:p w:rsidR="00E93A66" w:rsidRPr="009C7B9B" w:rsidRDefault="00E93A66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На основе данного прогноза руководители фирмы, акционеры, инвесторы и кредиторы могут точнее определить финансовое положение фирмы, оценить эффективность принятой финансовой политики и результаты хозяйственной деятельности.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При разработке бизнес- плана для предпринимательской деятельности фирмы достаточно важно определить, когда и где и при каких условиях начнется отдача от вложенных средств, что позволяет сделать </w:t>
      </w:r>
      <w:r w:rsidRPr="009C7B9B">
        <w:rPr>
          <w:i/>
          <w:sz w:val="28"/>
          <w:szCs w:val="28"/>
        </w:rPr>
        <w:t>расчет точки безубыточности</w:t>
      </w:r>
      <w:r w:rsidRPr="009C7B9B">
        <w:rPr>
          <w:sz w:val="28"/>
          <w:szCs w:val="28"/>
        </w:rPr>
        <w:t xml:space="preserve"> </w:t>
      </w:r>
      <w:r w:rsidRPr="009C7B9B">
        <w:rPr>
          <w:i/>
          <w:sz w:val="28"/>
          <w:szCs w:val="28"/>
        </w:rPr>
        <w:t>(самоокупаемости)</w:t>
      </w:r>
      <w:r w:rsidRPr="009C7B9B">
        <w:rPr>
          <w:sz w:val="28"/>
          <w:szCs w:val="28"/>
        </w:rPr>
        <w:t>. Точка безубыточности показывает, при каком объеме производства и реализации продукции выручка от реализации равняется затратам на производство. Для предпринимательской фирмы имеет смысл производить продукцию, если проект позволяет обеспечить производство и реализацию товара в объеме, превышающем порог</w:t>
      </w:r>
      <w:r w:rsidR="0094045A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безубыточности, только тогда проект начинает приносить прибыль. При объемах выпуска ниже порога безубыточности фирма будет нести убыток.</w:t>
      </w:r>
    </w:p>
    <w:p w:rsidR="008502DD" w:rsidRPr="009C7B9B" w:rsidRDefault="008502DD" w:rsidP="00FC52DE">
      <w:pPr>
        <w:pStyle w:val="a3"/>
        <w:spacing w:line="360" w:lineRule="auto"/>
        <w:ind w:firstLine="851"/>
        <w:rPr>
          <w:sz w:val="28"/>
          <w:szCs w:val="28"/>
        </w:rPr>
      </w:pPr>
      <w:r w:rsidRPr="009C7B9B">
        <w:rPr>
          <w:position w:val="-14"/>
          <w:sz w:val="28"/>
          <w:szCs w:val="28"/>
        </w:rPr>
        <w:object w:dxaOrig="2420" w:dyaOrig="380">
          <v:shape id="_x0000_i1027" type="#_x0000_t75" style="width:120.75pt;height:18.75pt" o:ole="">
            <v:imagedata r:id="rId7" o:title=""/>
          </v:shape>
          <o:OLEObject Type="Embed" ProgID="Equation.3" ShapeID="_x0000_i1027" DrawAspect="Content" ObjectID="_1476355197" r:id="rId8"/>
        </w:objec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position w:val="-6"/>
          <w:sz w:val="28"/>
          <w:szCs w:val="28"/>
        </w:rPr>
        <w:object w:dxaOrig="420" w:dyaOrig="279">
          <v:shape id="_x0000_i1028" type="#_x0000_t75" style="width:21pt;height:14.25pt" o:ole="">
            <v:imagedata r:id="rId9" o:title=""/>
          </v:shape>
          <o:OLEObject Type="Embed" ProgID="Equation.3" ShapeID="_x0000_i1028" DrawAspect="Content" ObjectID="_1476355198" r:id="rId10"/>
        </w:object>
      </w:r>
      <w:r w:rsidRPr="009C7B9B">
        <w:rPr>
          <w:sz w:val="28"/>
          <w:szCs w:val="28"/>
        </w:rPr>
        <w:t xml:space="preserve"> объем производства, при котором достигается безубыточность;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position w:val="-12"/>
          <w:sz w:val="28"/>
          <w:szCs w:val="28"/>
        </w:rPr>
        <w:object w:dxaOrig="720" w:dyaOrig="360">
          <v:shape id="_x0000_i1029" type="#_x0000_t75" style="width:36pt;height:18pt" o:ole="">
            <v:imagedata r:id="rId11" o:title=""/>
          </v:shape>
          <o:OLEObject Type="Embed" ProgID="Equation.3" ShapeID="_x0000_i1029" DrawAspect="Content" ObjectID="_1476355199" r:id="rId12"/>
        </w:object>
      </w:r>
      <w:r w:rsidRPr="009C7B9B">
        <w:rPr>
          <w:sz w:val="28"/>
          <w:szCs w:val="28"/>
        </w:rPr>
        <w:t xml:space="preserve"> условно- постоянные затраты;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position w:val="-10"/>
          <w:sz w:val="28"/>
          <w:szCs w:val="28"/>
        </w:rPr>
        <w:object w:dxaOrig="460" w:dyaOrig="320">
          <v:shape id="_x0000_i1030" type="#_x0000_t75" style="width:23.25pt;height:15.75pt" o:ole="">
            <v:imagedata r:id="rId13" o:title=""/>
          </v:shape>
          <o:OLEObject Type="Embed" ProgID="Equation.3" ShapeID="_x0000_i1030" DrawAspect="Content" ObjectID="_1476355200" r:id="rId14"/>
        </w:object>
      </w:r>
      <w:r w:rsidRPr="009C7B9B">
        <w:rPr>
          <w:sz w:val="28"/>
          <w:szCs w:val="28"/>
        </w:rPr>
        <w:t xml:space="preserve"> цена единицы продукции;</w:t>
      </w:r>
    </w:p>
    <w:p w:rsidR="009119DB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position w:val="-14"/>
          <w:sz w:val="28"/>
          <w:szCs w:val="28"/>
        </w:rPr>
        <w:object w:dxaOrig="620" w:dyaOrig="380">
          <v:shape id="_x0000_i1031" type="#_x0000_t75" style="width:30.75pt;height:18.75pt" o:ole="">
            <v:imagedata r:id="rId15" o:title=""/>
          </v:shape>
          <o:OLEObject Type="Embed" ProgID="Equation.3" ShapeID="_x0000_i1031" DrawAspect="Content" ObjectID="_1476355201" r:id="rId16"/>
        </w:object>
      </w:r>
      <w:r w:rsidRPr="009C7B9B">
        <w:rPr>
          <w:sz w:val="28"/>
          <w:szCs w:val="28"/>
        </w:rPr>
        <w:t xml:space="preserve"> переменные затраты в расчете на единицу продукции.</w:t>
      </w:r>
    </w:p>
    <w:p w:rsidR="009119DB" w:rsidRDefault="009119DB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В заключительной части финансового раздела бизнес-плана из</w:t>
      </w:r>
      <w:r w:rsidRPr="009C7B9B">
        <w:rPr>
          <w:sz w:val="28"/>
          <w:szCs w:val="28"/>
        </w:rPr>
        <w:softHyphen/>
        <w:t>лагается стратегия финансирования намеченного к осуществлению бизнес-плана. В этой части разработчикам плана необходимо осве</w:t>
      </w:r>
      <w:r w:rsidRPr="009C7B9B">
        <w:rPr>
          <w:sz w:val="28"/>
          <w:szCs w:val="28"/>
        </w:rPr>
        <w:softHyphen/>
        <w:t>тить следующие вопросы: сколько всего необходимо средств для осуществления меропри</w:t>
      </w:r>
      <w:r w:rsidRPr="009C7B9B">
        <w:rPr>
          <w:sz w:val="28"/>
          <w:szCs w:val="28"/>
        </w:rPr>
        <w:softHyphen/>
        <w:t>ятия;  каковы источники получения этих средств; когда можно ожидать полного возврата заемных средств и по</w:t>
      </w:r>
      <w:r w:rsidRPr="009C7B9B">
        <w:rPr>
          <w:sz w:val="28"/>
          <w:szCs w:val="28"/>
        </w:rPr>
        <w:softHyphen/>
        <w:t>лучения инвесторами дохода; каков будет доход?  [2, с. 460-463].</w:t>
      </w:r>
    </w:p>
    <w:p w:rsidR="00FC52DE" w:rsidRDefault="00FC52DE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</w:p>
    <w:p w:rsidR="00FC52DE" w:rsidRPr="009C7B9B" w:rsidRDefault="00FC52DE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</w:p>
    <w:p w:rsidR="008502DD" w:rsidRPr="009C7B9B" w:rsidRDefault="008502DD" w:rsidP="00FC52DE">
      <w:pPr>
        <w:tabs>
          <w:tab w:val="left" w:pos="1026"/>
          <w:tab w:val="left" w:pos="1368"/>
        </w:tabs>
        <w:spacing w:line="360" w:lineRule="auto"/>
        <w:ind w:firstLine="855"/>
        <w:rPr>
          <w:sz w:val="28"/>
          <w:szCs w:val="28"/>
        </w:rPr>
      </w:pPr>
      <w:r w:rsidRPr="009C7B9B">
        <w:rPr>
          <w:sz w:val="28"/>
          <w:szCs w:val="28"/>
        </w:rPr>
        <w:t>1.3. Задачи и значение ф</w:t>
      </w:r>
      <w:r w:rsidR="009A4103" w:rsidRPr="009C7B9B">
        <w:rPr>
          <w:sz w:val="28"/>
          <w:szCs w:val="28"/>
        </w:rPr>
        <w:t>инансового планирования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</w:p>
    <w:p w:rsidR="00E93A66" w:rsidRPr="009C7B9B" w:rsidRDefault="00E93A66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Планирование- оформление управленческих решений, обеспечивающее достижение поставленных целей. </w:t>
      </w:r>
      <w:r w:rsidR="008502DD" w:rsidRPr="009C7B9B">
        <w:rPr>
          <w:sz w:val="28"/>
          <w:szCs w:val="28"/>
        </w:rPr>
        <w:t>Финансовое планирование представляет собой процесс разработки системы финансовых планов и плановых (нормативных) показателей по обеспечению развития предпринимательской фирмы необходимыми финансовыми ресурсами и повышению эффективности ее финансовой деятельности в будущем периоде.</w:t>
      </w:r>
    </w:p>
    <w:p w:rsidR="00E93A66" w:rsidRPr="009C7B9B" w:rsidRDefault="00E93A66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Основная цель внутрифирменного планирования – обеспечение оптимальных возможностей для успешной хозяйственной деятельности, получение для этого необходимых средств и достижение в конечном счете прибыльности фирмы.</w:t>
      </w:r>
    </w:p>
    <w:p w:rsidR="00D03FD8" w:rsidRPr="009C7B9B" w:rsidRDefault="00D03FD8" w:rsidP="00FC52DE">
      <w:pPr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   Значение финансового плана на предприятиях заключается в том, что он:</w:t>
      </w:r>
    </w:p>
    <w:p w:rsidR="00D03FD8" w:rsidRPr="009C7B9B" w:rsidRDefault="00D03FD8" w:rsidP="00FC52DE">
      <w:pPr>
        <w:numPr>
          <w:ilvl w:val="0"/>
          <w:numId w:val="7"/>
        </w:num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содержит ориентиры, в соответствии с которыми предприятие будет действовать;</w:t>
      </w:r>
    </w:p>
    <w:p w:rsidR="00D03FD8" w:rsidRPr="009C7B9B" w:rsidRDefault="00D03FD8" w:rsidP="00FC52DE">
      <w:pPr>
        <w:numPr>
          <w:ilvl w:val="0"/>
          <w:numId w:val="7"/>
        </w:num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дает возможность определить жизнеспособность проекта в условиях конкуренции;</w:t>
      </w:r>
    </w:p>
    <w:p w:rsidR="00D03FD8" w:rsidRPr="009C7B9B" w:rsidRDefault="00D03FD8" w:rsidP="00FC52DE">
      <w:pPr>
        <w:numPr>
          <w:ilvl w:val="0"/>
          <w:numId w:val="7"/>
        </w:num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служит важным инструментом получения финансовой поддержки от внешних инвесторов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Основными задачами финансового планирования деятельности фирмы являются:</w:t>
      </w:r>
    </w:p>
    <w:p w:rsidR="008502DD" w:rsidRPr="009C7B9B" w:rsidRDefault="008502DD" w:rsidP="00FC52DE">
      <w:pPr>
        <w:pStyle w:val="a3"/>
        <w:numPr>
          <w:ilvl w:val="0"/>
          <w:numId w:val="3"/>
        </w:numPr>
        <w:tabs>
          <w:tab w:val="clear" w:pos="1080"/>
          <w:tab w:val="num" w:pos="57"/>
        </w:tabs>
        <w:spacing w:line="360" w:lineRule="auto"/>
        <w:ind w:left="57" w:firstLine="74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контроль за финансовым состоянием, платежеспособностью и кредитоспособностью предприятия;</w:t>
      </w:r>
    </w:p>
    <w:p w:rsidR="008502DD" w:rsidRPr="009C7B9B" w:rsidRDefault="008502DD" w:rsidP="00FC52DE">
      <w:pPr>
        <w:pStyle w:val="a3"/>
        <w:numPr>
          <w:ilvl w:val="0"/>
          <w:numId w:val="3"/>
        </w:numPr>
        <w:tabs>
          <w:tab w:val="clear" w:pos="1080"/>
          <w:tab w:val="num" w:pos="57"/>
        </w:tabs>
        <w:spacing w:line="360" w:lineRule="auto"/>
        <w:ind w:left="57" w:firstLine="74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определения путей вложения капитала, оценка эффективности его использования</w:t>
      </w:r>
      <w:r w:rsidR="00EA430B" w:rsidRPr="009C7B9B">
        <w:rPr>
          <w:sz w:val="28"/>
          <w:szCs w:val="28"/>
        </w:rPr>
        <w:t xml:space="preserve"> (</w:t>
      </w:r>
      <w:r w:rsidR="00752B24" w:rsidRPr="009C7B9B">
        <w:rPr>
          <w:sz w:val="28"/>
          <w:szCs w:val="28"/>
        </w:rPr>
        <w:t>чтобы понимать что, ког</w:t>
      </w:r>
      <w:r w:rsidR="00EA430B" w:rsidRPr="009C7B9B">
        <w:rPr>
          <w:sz w:val="28"/>
          <w:szCs w:val="28"/>
        </w:rPr>
        <w:t>да, как и для кого предприятие собирается производить и продавать свою продукцию)</w:t>
      </w:r>
      <w:r w:rsidRPr="009C7B9B">
        <w:rPr>
          <w:sz w:val="28"/>
          <w:szCs w:val="28"/>
        </w:rPr>
        <w:t>;</w:t>
      </w:r>
    </w:p>
    <w:p w:rsidR="008502DD" w:rsidRPr="009C7B9B" w:rsidRDefault="008502DD" w:rsidP="00FC52DE">
      <w:pPr>
        <w:pStyle w:val="a3"/>
        <w:numPr>
          <w:ilvl w:val="0"/>
          <w:numId w:val="3"/>
        </w:numPr>
        <w:tabs>
          <w:tab w:val="clear" w:pos="1080"/>
          <w:tab w:val="num" w:pos="57"/>
        </w:tabs>
        <w:spacing w:line="360" w:lineRule="auto"/>
        <w:ind w:left="57" w:firstLine="74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обеспечение необходимыми финансовыми ресурсами производственной, инвестиционной и финансовой деятельности</w:t>
      </w:r>
      <w:r w:rsidR="00EA430B" w:rsidRPr="009C7B9B">
        <w:rPr>
          <w:sz w:val="28"/>
          <w:szCs w:val="28"/>
        </w:rPr>
        <w:t xml:space="preserve"> (чтобы понимать какие ресурсы понадобятся для достижения целей)</w:t>
      </w:r>
      <w:r w:rsidRPr="009C7B9B">
        <w:rPr>
          <w:sz w:val="28"/>
          <w:szCs w:val="28"/>
        </w:rPr>
        <w:t>;</w:t>
      </w:r>
    </w:p>
    <w:p w:rsidR="008502DD" w:rsidRPr="009C7B9B" w:rsidRDefault="008502DD" w:rsidP="00FC52DE">
      <w:pPr>
        <w:pStyle w:val="a3"/>
        <w:numPr>
          <w:ilvl w:val="0"/>
          <w:numId w:val="3"/>
        </w:numPr>
        <w:tabs>
          <w:tab w:val="clear" w:pos="1080"/>
          <w:tab w:val="num" w:pos="57"/>
        </w:tabs>
        <w:spacing w:line="360" w:lineRule="auto"/>
        <w:ind w:left="57" w:firstLine="74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выявление внутрихозяйственных резервов увеличения прибыли за счет экономного использования денежных средств;</w:t>
      </w:r>
    </w:p>
    <w:p w:rsidR="008502DD" w:rsidRPr="009C7B9B" w:rsidRDefault="008502DD" w:rsidP="00FC52DE">
      <w:pPr>
        <w:pStyle w:val="a3"/>
        <w:numPr>
          <w:ilvl w:val="0"/>
          <w:numId w:val="3"/>
        </w:numPr>
        <w:tabs>
          <w:tab w:val="clear" w:pos="1080"/>
          <w:tab w:val="num" w:pos="57"/>
        </w:tabs>
        <w:spacing w:line="360" w:lineRule="auto"/>
        <w:ind w:left="57" w:firstLine="74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установление рациональных финансовых отношений с бюджетом, банками и контрагентами</w:t>
      </w:r>
      <w:r w:rsidR="00EA430B" w:rsidRPr="009C7B9B">
        <w:rPr>
          <w:sz w:val="28"/>
          <w:szCs w:val="28"/>
        </w:rPr>
        <w:t xml:space="preserve">  (добиться эффективного использования привлеченных ресурсов, т.е. решить задачу рентабельности собственных капиталов, увеличение стоимости  компании).</w:t>
      </w:r>
    </w:p>
    <w:p w:rsidR="008502DD" w:rsidRPr="009C7B9B" w:rsidRDefault="008502DD" w:rsidP="00FC52DE">
      <w:pPr>
        <w:pStyle w:val="a3"/>
        <w:numPr>
          <w:ilvl w:val="0"/>
          <w:numId w:val="3"/>
        </w:numPr>
        <w:tabs>
          <w:tab w:val="clear" w:pos="1080"/>
          <w:tab w:val="num" w:pos="57"/>
        </w:tabs>
        <w:spacing w:line="360" w:lineRule="auto"/>
        <w:ind w:left="57" w:firstLine="741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соблюдение интересов</w:t>
      </w:r>
      <w:r w:rsidR="006C39A0" w:rsidRPr="009C7B9B">
        <w:rPr>
          <w:sz w:val="28"/>
          <w:szCs w:val="28"/>
        </w:rPr>
        <w:t xml:space="preserve"> акционеров и других инвесторов [</w:t>
      </w:r>
      <w:r w:rsidR="00385EE8" w:rsidRPr="009C7B9B">
        <w:rPr>
          <w:sz w:val="28"/>
          <w:szCs w:val="28"/>
        </w:rPr>
        <w:t>3, с.255-256</w:t>
      </w:r>
      <w:r w:rsidR="006C39A0" w:rsidRPr="009C7B9B">
        <w:rPr>
          <w:sz w:val="28"/>
          <w:szCs w:val="28"/>
        </w:rPr>
        <w:t>]</w:t>
      </w:r>
      <w:r w:rsidR="00385EE8" w:rsidRPr="009C7B9B">
        <w:rPr>
          <w:sz w:val="28"/>
          <w:szCs w:val="28"/>
        </w:rPr>
        <w:t>.</w:t>
      </w:r>
    </w:p>
    <w:p w:rsidR="00C87E44" w:rsidRPr="00EB28EA" w:rsidRDefault="00C87E44" w:rsidP="00FC52DE">
      <w:pPr>
        <w:pStyle w:val="a3"/>
        <w:spacing w:line="360" w:lineRule="auto"/>
        <w:jc w:val="left"/>
        <w:rPr>
          <w:b/>
          <w:sz w:val="28"/>
          <w:szCs w:val="28"/>
        </w:rPr>
      </w:pPr>
    </w:p>
    <w:p w:rsidR="0018400D" w:rsidRPr="00EB28EA" w:rsidRDefault="0018400D" w:rsidP="00FC52DE">
      <w:pPr>
        <w:spacing w:line="360" w:lineRule="auto"/>
        <w:ind w:firstLine="855"/>
        <w:rPr>
          <w:sz w:val="28"/>
          <w:szCs w:val="28"/>
        </w:rPr>
      </w:pPr>
      <w:r w:rsidRPr="00EB28EA">
        <w:rPr>
          <w:sz w:val="28"/>
          <w:szCs w:val="28"/>
        </w:rPr>
        <w:t xml:space="preserve"> </w:t>
      </w:r>
      <w:r w:rsidR="00C87E44">
        <w:rPr>
          <w:sz w:val="28"/>
          <w:szCs w:val="28"/>
        </w:rPr>
        <w:t xml:space="preserve">Глава </w:t>
      </w:r>
      <w:r w:rsidRPr="00EB28EA">
        <w:rPr>
          <w:sz w:val="28"/>
          <w:szCs w:val="28"/>
        </w:rPr>
        <w:t>2.</w:t>
      </w:r>
      <w:r w:rsidR="00C87E44">
        <w:rPr>
          <w:sz w:val="28"/>
          <w:szCs w:val="28"/>
        </w:rPr>
        <w:t xml:space="preserve"> </w:t>
      </w:r>
      <w:r w:rsidRPr="00EB28EA">
        <w:rPr>
          <w:sz w:val="28"/>
          <w:szCs w:val="28"/>
        </w:rPr>
        <w:t xml:space="preserve"> Методы финансового планирования</w:t>
      </w:r>
    </w:p>
    <w:p w:rsidR="008502DD" w:rsidRPr="009C7B9B" w:rsidRDefault="008502DD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</w:p>
    <w:p w:rsidR="00CE4D33" w:rsidRPr="009C7B9B" w:rsidRDefault="00CE4D33" w:rsidP="00FC52DE">
      <w:pPr>
        <w:spacing w:line="360" w:lineRule="auto"/>
        <w:ind w:firstLine="720"/>
        <w:jc w:val="both"/>
        <w:rPr>
          <w:sz w:val="28"/>
          <w:szCs w:val="28"/>
        </w:rPr>
      </w:pPr>
      <w:r w:rsidRPr="00EB28EA">
        <w:rPr>
          <w:sz w:val="28"/>
          <w:szCs w:val="28"/>
        </w:rPr>
        <w:t>Методы планирования – тех</w:t>
      </w:r>
      <w:r w:rsidRPr="009C7B9B">
        <w:rPr>
          <w:sz w:val="28"/>
          <w:szCs w:val="28"/>
        </w:rPr>
        <w:t>нический прием, процедура или иной инструмент, имеющий значение для успешного выполнения задачи. Отечественная и зарубежная практика планирования располагают богатым инструментарием. Естественно, что универсальных рецептов, которые могли бы одинаково успешно применяться на различных предприятиях, нет. Но есть методы, с использованием которых могут быть построены системы управления предприятием. Они представляют собой формализованную совокупность понятий и процессов, позволяющую создать описание того, как предприятие должно работать, и имеют сугубо конструктивный характер, то есть их можно воспринимать как набор инструкций (алгоритм). Итак, к основным методам планирования финансовой деятельности на предприятии относят:</w:t>
      </w:r>
    </w:p>
    <w:p w:rsidR="0018400D" w:rsidRPr="009C7B9B" w:rsidRDefault="0018400D" w:rsidP="00FC52D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классический: расчетно-аналитический (метод экономического анализа);</w:t>
      </w:r>
    </w:p>
    <w:p w:rsidR="0018400D" w:rsidRPr="009C7B9B" w:rsidRDefault="0018400D" w:rsidP="00FC52D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нормативный;</w:t>
      </w:r>
    </w:p>
    <w:p w:rsidR="0018400D" w:rsidRPr="009C7B9B" w:rsidRDefault="0018400D" w:rsidP="00FC52D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балансовый;</w:t>
      </w:r>
    </w:p>
    <w:p w:rsidR="0018400D" w:rsidRPr="009C7B9B" w:rsidRDefault="0018400D" w:rsidP="00FC52D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экономико-математическое моделирование;</w:t>
      </w:r>
    </w:p>
    <w:p w:rsidR="0018400D" w:rsidRPr="009C7B9B" w:rsidRDefault="0018400D" w:rsidP="00FC52D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метод денежных потоков (метод бюджетирования).</w:t>
      </w:r>
    </w:p>
    <w:p w:rsidR="00CE4D33" w:rsidRPr="009C7B9B" w:rsidRDefault="00B8005A" w:rsidP="00FC52DE">
      <w:pPr>
        <w:spacing w:line="360" w:lineRule="auto"/>
        <w:ind w:firstLine="855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1. </w:t>
      </w:r>
      <w:r w:rsidR="00CE4D33" w:rsidRPr="009C7B9B">
        <w:rPr>
          <w:sz w:val="28"/>
          <w:szCs w:val="28"/>
        </w:rPr>
        <w:t xml:space="preserve">Сущность </w:t>
      </w:r>
      <w:r w:rsidRPr="009C7B9B">
        <w:rPr>
          <w:sz w:val="28"/>
          <w:szCs w:val="28"/>
        </w:rPr>
        <w:t xml:space="preserve">расчетно-аналитического </w:t>
      </w:r>
      <w:r w:rsidR="00CE4D33" w:rsidRPr="009C7B9B">
        <w:rPr>
          <w:sz w:val="28"/>
          <w:szCs w:val="28"/>
        </w:rPr>
        <w:t>метода заключается в том, что на основе анализа достигнутой величины финансовых показателей, принимаемых за базу, и индексов их изменения в плановом периоде рассчитывается плановая величина этого показателя. Данный метод планирования широко применяется в тех случаях, когда отсутствуют технико-экономические нормативы, а взаимосвязь между показателями может быть установлена косвенно. В основе этого метода лежит экспертная оценка (рис 2).</w:t>
      </w:r>
    </w:p>
    <w:p w:rsidR="00CE4D33" w:rsidRPr="009C7B9B" w:rsidRDefault="00CE4D33" w:rsidP="00FC52DE">
      <w:pPr>
        <w:spacing w:line="360" w:lineRule="auto"/>
        <w:jc w:val="both"/>
        <w:rPr>
          <w:sz w:val="28"/>
          <w:szCs w:val="28"/>
        </w:rPr>
      </w:pPr>
    </w:p>
    <w:p w:rsidR="00CE4D33" w:rsidRPr="009C7B9B" w:rsidRDefault="00583A26" w:rsidP="00FC52DE">
      <w:pPr>
        <w:spacing w:line="360" w:lineRule="auto"/>
        <w:jc w:val="both"/>
        <w:rPr>
          <w:sz w:val="28"/>
          <w:szCs w:val="28"/>
        </w:rPr>
      </w:pPr>
      <w:r>
        <w:rPr>
          <w:color w:val="000000"/>
        </w:rPr>
        <w:pict>
          <v:shape id="_x0000_i1032" type="#_x0000_t75" alt="схема аналитическо - расчетного метода планирования" style="width:371.25pt;height:63.75pt">
            <v:imagedata r:id="rId17" o:title=""/>
          </v:shape>
        </w:pict>
      </w:r>
    </w:p>
    <w:p w:rsidR="00CE4D33" w:rsidRPr="009C7B9B" w:rsidRDefault="00CE4D33" w:rsidP="00FC52DE">
      <w:pPr>
        <w:spacing w:line="360" w:lineRule="auto"/>
        <w:jc w:val="both"/>
        <w:rPr>
          <w:sz w:val="22"/>
          <w:szCs w:val="22"/>
        </w:rPr>
      </w:pPr>
    </w:p>
    <w:p w:rsidR="00CE4D33" w:rsidRPr="009C7B9B" w:rsidRDefault="00CE4D33" w:rsidP="00FC52DE">
      <w:pPr>
        <w:spacing w:line="360" w:lineRule="auto"/>
        <w:ind w:firstLine="855"/>
        <w:rPr>
          <w:sz w:val="28"/>
          <w:szCs w:val="28"/>
        </w:rPr>
      </w:pPr>
      <w:r w:rsidRPr="009C7B9B">
        <w:rPr>
          <w:b/>
          <w:sz w:val="28"/>
          <w:szCs w:val="28"/>
        </w:rPr>
        <w:t>Рис 2</w:t>
      </w:r>
      <w:r w:rsidRPr="009C7B9B">
        <w:rPr>
          <w:sz w:val="28"/>
          <w:szCs w:val="28"/>
        </w:rPr>
        <w:t>. Схема расчётно-аналитического метода планирования</w:t>
      </w:r>
      <w:r w:rsidR="00687B7F" w:rsidRPr="009C7B9B">
        <w:rPr>
          <w:sz w:val="28"/>
          <w:szCs w:val="28"/>
        </w:rPr>
        <w:t xml:space="preserve"> [12].</w:t>
      </w:r>
    </w:p>
    <w:p w:rsidR="00CE4D33" w:rsidRPr="009C7B9B" w:rsidRDefault="00CE4D33" w:rsidP="00FC52DE">
      <w:pPr>
        <w:spacing w:line="360" w:lineRule="auto"/>
        <w:jc w:val="center"/>
        <w:rPr>
          <w:i/>
          <w:sz w:val="16"/>
          <w:szCs w:val="16"/>
        </w:rPr>
      </w:pPr>
    </w:p>
    <w:p w:rsidR="00197589" w:rsidRPr="009C7B9B" w:rsidRDefault="00CE4D33" w:rsidP="00FC52DE">
      <w:pPr>
        <w:pStyle w:val="20"/>
        <w:spacing w:line="360" w:lineRule="auto"/>
        <w:ind w:left="74" w:firstLine="357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Расчётно-аналитический метод широко применяется при планировании суммы прибыли и доходов, определении величины отчислений от прибыли в фонды накопления, потребления, резервный, по отдельным видам использования финансовых ресурсов и т.д. Этот метод планирования показывает влияние факторов на величину прибыли, однако он в достаточной степени не учитывает влияние всех меняющихся условий хозяйствования на финансовые результаты и не обеспечивает их достоверности, прежде всего из-за постоянно меняющихся условий хозяйствования.</w:t>
      </w:r>
    </w:p>
    <w:p w:rsidR="00197589" w:rsidRPr="009C7B9B" w:rsidRDefault="00197589" w:rsidP="00FC52DE">
      <w:pPr>
        <w:pStyle w:val="20"/>
        <w:spacing w:line="360" w:lineRule="auto"/>
        <w:ind w:left="57" w:firstLine="798"/>
        <w:jc w:val="both"/>
        <w:rPr>
          <w:color w:val="000000"/>
          <w:sz w:val="28"/>
          <w:szCs w:val="28"/>
        </w:rPr>
      </w:pPr>
      <w:r w:rsidRPr="009C7B9B">
        <w:rPr>
          <w:color w:val="000000"/>
          <w:sz w:val="28"/>
          <w:szCs w:val="28"/>
        </w:rPr>
        <w:t xml:space="preserve">2. Сущность нормативного метода планирования финансовых показателей заключается в том, что на основе заранее установленных норм и технико-экономических нормативов рассчитывается потребность хозяйствующего субъекта в финансовых ресурсах и в их источниках. Такими нормативами являются ставки налогов, ставки тарифных взносов и сборов, нормы амортизационных отчислений, нормативы потребности в оборотных средствах и др. </w:t>
      </w:r>
    </w:p>
    <w:p w:rsidR="00197589" w:rsidRPr="009C7B9B" w:rsidRDefault="00197589" w:rsidP="00FC52DE">
      <w:pPr>
        <w:spacing w:line="360" w:lineRule="auto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В финансовом планировании применяется целая система норм и нормативов, которая включает:</w:t>
      </w:r>
    </w:p>
    <w:p w:rsidR="0029189A" w:rsidRPr="009C7B9B" w:rsidRDefault="00197589" w:rsidP="00FC52DE">
      <w:pPr>
        <w:numPr>
          <w:ilvl w:val="0"/>
          <w:numId w:val="14"/>
        </w:numPr>
        <w:tabs>
          <w:tab w:val="left" w:pos="399"/>
        </w:tabs>
        <w:spacing w:line="360" w:lineRule="auto"/>
        <w:ind w:left="0" w:firstLine="855"/>
        <w:jc w:val="both"/>
        <w:rPr>
          <w:sz w:val="28"/>
          <w:szCs w:val="28"/>
        </w:rPr>
      </w:pPr>
      <w:r w:rsidRPr="009C7B9B">
        <w:rPr>
          <w:i/>
          <w:sz w:val="28"/>
          <w:szCs w:val="28"/>
        </w:rPr>
        <w:t>Федеральные нормативы</w:t>
      </w:r>
      <w:r w:rsidRPr="009C7B9B">
        <w:rPr>
          <w:sz w:val="28"/>
          <w:szCs w:val="28"/>
        </w:rPr>
        <w:t xml:space="preserve"> являются едиными для всей территории Российской Федерации, для всех отраслей и хозяйствующих субъектов. К ним относятся ставки федеральных налогов, ставки тарифных взносов и др.</w:t>
      </w:r>
    </w:p>
    <w:p w:rsidR="00197589" w:rsidRPr="009C7B9B" w:rsidRDefault="00197589" w:rsidP="00FC52DE">
      <w:pPr>
        <w:numPr>
          <w:ilvl w:val="0"/>
          <w:numId w:val="14"/>
        </w:numPr>
        <w:tabs>
          <w:tab w:val="clear" w:pos="720"/>
          <w:tab w:val="left" w:pos="399"/>
        </w:tabs>
        <w:spacing w:line="360" w:lineRule="auto"/>
        <w:ind w:left="0" w:firstLine="855"/>
        <w:jc w:val="both"/>
        <w:rPr>
          <w:sz w:val="28"/>
          <w:szCs w:val="28"/>
        </w:rPr>
      </w:pPr>
      <w:r w:rsidRPr="009C7B9B">
        <w:rPr>
          <w:i/>
          <w:sz w:val="28"/>
          <w:szCs w:val="28"/>
        </w:rPr>
        <w:t>Республиканские нормативы</w:t>
      </w:r>
      <w:r w:rsidRPr="009C7B9B">
        <w:rPr>
          <w:sz w:val="28"/>
          <w:szCs w:val="28"/>
        </w:rPr>
        <w:t>, а также местные нормативы действуют в отдельных регионах Российской Федерации. Речь идёт о ставках республиканских и местных налогов, тарифных взносов и сборов и др.</w:t>
      </w:r>
    </w:p>
    <w:p w:rsidR="00197589" w:rsidRPr="009C7B9B" w:rsidRDefault="00197589" w:rsidP="00FC52DE">
      <w:pPr>
        <w:numPr>
          <w:ilvl w:val="0"/>
          <w:numId w:val="14"/>
        </w:numPr>
        <w:tabs>
          <w:tab w:val="clear" w:pos="720"/>
          <w:tab w:val="left" w:pos="399"/>
        </w:tabs>
        <w:spacing w:line="360" w:lineRule="auto"/>
        <w:ind w:left="0" w:firstLine="855"/>
        <w:jc w:val="both"/>
        <w:rPr>
          <w:sz w:val="28"/>
          <w:szCs w:val="28"/>
        </w:rPr>
      </w:pPr>
      <w:r w:rsidRPr="009C7B9B">
        <w:rPr>
          <w:i/>
          <w:sz w:val="28"/>
          <w:szCs w:val="28"/>
        </w:rPr>
        <w:t>Отраслевые нормативы</w:t>
      </w:r>
      <w:r w:rsidRPr="009C7B9B">
        <w:rPr>
          <w:sz w:val="28"/>
          <w:szCs w:val="28"/>
        </w:rPr>
        <w:t xml:space="preserve"> действуют в масштабах отдельных отраслей или по группам организационно-правовых форм хозяйствующих субъектов (малые предприятия, акционерные общества и т.п.). Сюда входят нормы предельных уровней рентабельности предприятий-монополистов, предельные нормы отчислений в резервный фонд, нормы льгот по налогообложению, нормы амортизационных отчислений отдельных видов основных фондов. </w:t>
      </w:r>
    </w:p>
    <w:p w:rsidR="0029189A" w:rsidRPr="009C7B9B" w:rsidRDefault="00197589" w:rsidP="00FC52DE">
      <w:pPr>
        <w:numPr>
          <w:ilvl w:val="0"/>
          <w:numId w:val="14"/>
        </w:numPr>
        <w:tabs>
          <w:tab w:val="clear" w:pos="720"/>
          <w:tab w:val="left" w:pos="399"/>
        </w:tabs>
        <w:spacing w:line="360" w:lineRule="auto"/>
        <w:ind w:left="0" w:firstLine="855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Нормативы хозяйствующего субъекта – это нормативы, разрабатываемые непосредственно хозяйствующим субъектом и используемые им для управления производственно-торговым процессом и финансовой деятельностью, контроля за использованием финансовых ресурсов, других целей по эффективному вложению капитала. К этим нормативам относятся нормы потребности в оборотных средствах, нормы кредиторской задолженности, постоянно находящиеся в распоряжении хозяйствующего субъекта, нормы запасов сырья, материалов, товаров, тары, нормативы распределения финансовых ресурсов и прибыли, норматив отчислений в ремонтный фонд и др. </w:t>
      </w:r>
    </w:p>
    <w:p w:rsidR="00197589" w:rsidRPr="009C7B9B" w:rsidRDefault="00197589" w:rsidP="00FC52DE">
      <w:pPr>
        <w:tabs>
          <w:tab w:val="left" w:pos="399"/>
        </w:tabs>
        <w:spacing w:line="360" w:lineRule="auto"/>
        <w:ind w:firstLine="855"/>
        <w:jc w:val="both"/>
        <w:rPr>
          <w:color w:val="000000"/>
          <w:sz w:val="28"/>
          <w:szCs w:val="28"/>
        </w:rPr>
      </w:pPr>
      <w:r w:rsidRPr="009C7B9B">
        <w:rPr>
          <w:iCs/>
          <w:color w:val="000000"/>
          <w:sz w:val="28"/>
          <w:szCs w:val="28"/>
        </w:rPr>
        <w:t xml:space="preserve"> Нормативный метод планирования является самым простым методом</w:t>
      </w:r>
      <w:r w:rsidRPr="009C7B9B">
        <w:rPr>
          <w:color w:val="000000"/>
          <w:sz w:val="28"/>
          <w:szCs w:val="28"/>
        </w:rPr>
        <w:t>. Зная норматив и объемный показатель, можно легко</w:t>
      </w:r>
      <w:r w:rsidR="008404F4" w:rsidRPr="009C7B9B">
        <w:rPr>
          <w:color w:val="000000"/>
          <w:sz w:val="28"/>
          <w:szCs w:val="28"/>
        </w:rPr>
        <w:t xml:space="preserve"> рассчитать плановый показатель [4, с.38].</w:t>
      </w:r>
    </w:p>
    <w:p w:rsidR="00A60151" w:rsidRPr="009C7B9B" w:rsidRDefault="00BF3F94" w:rsidP="00FC52DE">
      <w:pPr>
        <w:spacing w:line="360" w:lineRule="auto"/>
        <w:ind w:firstLine="720"/>
        <w:rPr>
          <w:sz w:val="28"/>
          <w:szCs w:val="28"/>
        </w:rPr>
      </w:pPr>
      <w:r w:rsidRPr="009C7B9B">
        <w:rPr>
          <w:sz w:val="28"/>
          <w:szCs w:val="28"/>
        </w:rPr>
        <w:t>3)</w:t>
      </w:r>
      <w:r w:rsidR="00A60151" w:rsidRPr="009C7B9B">
        <w:rPr>
          <w:sz w:val="28"/>
          <w:szCs w:val="28"/>
        </w:rPr>
        <w:t xml:space="preserve"> Сущность балансового метода  заключается в том, что путём построения балансов достигается увязка имеющихся в наличии финансовых ресурсов и фактической потребности в них. Балансовый метод применяется, прежде всего, при планировании распределения прибыли и других финансовых ресурсов, планировании потребности поступлений средств в финансовые фонды - фонд накопления, фонд потребления. </w:t>
      </w:r>
      <w:r w:rsidR="00A60151" w:rsidRPr="009C7B9B">
        <w:rPr>
          <w:i/>
          <w:sz w:val="28"/>
          <w:szCs w:val="28"/>
        </w:rPr>
        <w:t>Фонд накопления</w:t>
      </w:r>
      <w:r w:rsidR="00A60151" w:rsidRPr="009C7B9B">
        <w:rPr>
          <w:sz w:val="28"/>
          <w:szCs w:val="28"/>
        </w:rPr>
        <w:t xml:space="preserve"> - это денежные средства, направляемые на производственное развитие предприятия и иные аналогичные цели, предусмотренные учредительными документами, т.е. на создание нового имущества предприятия. </w:t>
      </w:r>
      <w:r w:rsidR="00A60151" w:rsidRPr="009C7B9B">
        <w:rPr>
          <w:i/>
          <w:sz w:val="28"/>
          <w:szCs w:val="28"/>
        </w:rPr>
        <w:t>Фонд потребления</w:t>
      </w:r>
      <w:r w:rsidR="00A60151" w:rsidRPr="009C7B9B">
        <w:rPr>
          <w:sz w:val="28"/>
          <w:szCs w:val="28"/>
        </w:rPr>
        <w:t xml:space="preserve"> - это средства нераспределенной прибыли, направляемые на материальное поощрение работников коллектива, не приводящих к образованию имущества предприятия.</w:t>
      </w:r>
    </w:p>
    <w:p w:rsidR="00947B0B" w:rsidRPr="009C7B9B" w:rsidRDefault="005F043D" w:rsidP="00FC52DE">
      <w:pPr>
        <w:spacing w:line="360" w:lineRule="auto"/>
        <w:ind w:firstLine="357"/>
        <w:jc w:val="both"/>
        <w:rPr>
          <w:sz w:val="28"/>
          <w:szCs w:val="28"/>
        </w:rPr>
      </w:pPr>
      <w:r w:rsidRPr="009C7B9B">
        <w:rPr>
          <w:bCs/>
          <w:sz w:val="28"/>
          <w:szCs w:val="28"/>
        </w:rPr>
        <w:t xml:space="preserve">4. </w:t>
      </w:r>
      <w:r w:rsidRPr="009C7B9B">
        <w:rPr>
          <w:sz w:val="28"/>
          <w:szCs w:val="28"/>
        </w:rPr>
        <w:t>Сущность экономико-математического моделирования в планировании финансовых показателей заключается в том, что оно позволяет найти количественное выражение взаимосвязей между финансовыми показателями и факторами, их определяющими. Эта связь выражается через экономико-математическую модель. Экономико-математическая модель представляет собой точное математическое описание экономического процесса. В модель включаются только определяющие факторы. При этом следует иметь в виду, что слишком малый период обследования не даёт возможности выявить общие закономерности. Наиболее целесообразно использовать годовые данные финансовой деятельности за 5 лет, а для текущего (годового) планирования - квартальные данные за 1-2 года</w:t>
      </w:r>
      <w:r w:rsidR="00947B0B" w:rsidRPr="009C7B9B">
        <w:rPr>
          <w:sz w:val="28"/>
          <w:szCs w:val="28"/>
        </w:rPr>
        <w:t xml:space="preserve"> </w:t>
      </w:r>
      <w:r w:rsidR="00687B7F" w:rsidRPr="009C7B9B">
        <w:rPr>
          <w:sz w:val="28"/>
          <w:szCs w:val="28"/>
        </w:rPr>
        <w:t>[5,  с. 27].</w:t>
      </w:r>
    </w:p>
    <w:p w:rsidR="00947B0B" w:rsidRPr="009C7B9B" w:rsidRDefault="00947B0B" w:rsidP="00FC52DE">
      <w:pPr>
        <w:spacing w:line="360" w:lineRule="auto"/>
        <w:ind w:firstLine="357"/>
        <w:jc w:val="both"/>
        <w:rPr>
          <w:sz w:val="28"/>
          <w:szCs w:val="28"/>
        </w:rPr>
      </w:pPr>
      <w:r w:rsidRPr="009C7B9B">
        <w:rPr>
          <w:color w:val="000000"/>
          <w:sz w:val="28"/>
          <w:szCs w:val="28"/>
        </w:rPr>
        <w:t>Алгоритм разработки планового показателя может быть представлен в виде следующей схемы (рис.</w:t>
      </w:r>
      <w:r w:rsidR="000B4B40" w:rsidRPr="009C7B9B">
        <w:rPr>
          <w:color w:val="000000"/>
          <w:sz w:val="28"/>
          <w:szCs w:val="28"/>
        </w:rPr>
        <w:t>3</w:t>
      </w:r>
      <w:r w:rsidRPr="009C7B9B">
        <w:rPr>
          <w:color w:val="000000"/>
          <w:sz w:val="28"/>
          <w:szCs w:val="28"/>
        </w:rPr>
        <w:t>.).</w:t>
      </w:r>
    </w:p>
    <w:p w:rsidR="00947B0B" w:rsidRPr="009C7B9B" w:rsidRDefault="00583A26" w:rsidP="00FC52DE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3" type="#_x0000_t75" alt="алгоритм разработки планового показателя" style="width:479.25pt;height:163.5pt">
            <v:imagedata r:id="rId18" o:title=""/>
          </v:shape>
        </w:pict>
      </w:r>
    </w:p>
    <w:p w:rsidR="00947B0B" w:rsidRPr="009C7B9B" w:rsidRDefault="000B4B40" w:rsidP="00FC52DE">
      <w:pPr>
        <w:spacing w:line="360" w:lineRule="auto"/>
        <w:ind w:firstLine="357"/>
        <w:jc w:val="both"/>
        <w:rPr>
          <w:sz w:val="28"/>
          <w:szCs w:val="28"/>
        </w:rPr>
      </w:pPr>
      <w:r w:rsidRPr="009C7B9B">
        <w:rPr>
          <w:b/>
          <w:bCs/>
          <w:color w:val="000000"/>
          <w:sz w:val="28"/>
          <w:szCs w:val="28"/>
        </w:rPr>
        <w:t>Рис.3</w:t>
      </w:r>
      <w:r w:rsidR="00947B0B" w:rsidRPr="009C7B9B">
        <w:rPr>
          <w:b/>
          <w:bCs/>
          <w:color w:val="000000"/>
          <w:sz w:val="28"/>
          <w:szCs w:val="28"/>
        </w:rPr>
        <w:t>.</w:t>
      </w:r>
      <w:r w:rsidR="00947B0B" w:rsidRPr="009C7B9B">
        <w:rPr>
          <w:color w:val="000000"/>
          <w:sz w:val="28"/>
          <w:szCs w:val="28"/>
        </w:rPr>
        <w:t xml:space="preserve"> </w:t>
      </w:r>
      <w:r w:rsidR="00947B0B" w:rsidRPr="009C7B9B">
        <w:rPr>
          <w:iCs/>
          <w:color w:val="000000"/>
          <w:sz w:val="28"/>
          <w:szCs w:val="28"/>
        </w:rPr>
        <w:t>Процесс разработки планового показателя с применением экономико-математической модели</w:t>
      </w:r>
      <w:r w:rsidR="000222E4" w:rsidRPr="009C7B9B">
        <w:rPr>
          <w:sz w:val="28"/>
          <w:szCs w:val="28"/>
        </w:rPr>
        <w:t xml:space="preserve"> </w:t>
      </w:r>
      <w:r w:rsidR="00687B7F" w:rsidRPr="009C7B9B">
        <w:rPr>
          <w:sz w:val="28"/>
          <w:szCs w:val="28"/>
        </w:rPr>
        <w:t>[12].</w:t>
      </w:r>
    </w:p>
    <w:p w:rsidR="0051043F" w:rsidRPr="009C7B9B" w:rsidRDefault="000F467C" w:rsidP="00FC52DE">
      <w:pPr>
        <w:numPr>
          <w:ilvl w:val="0"/>
          <w:numId w:val="17"/>
        </w:numPr>
        <w:tabs>
          <w:tab w:val="clear" w:pos="1215"/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 </w:t>
      </w:r>
      <w:r w:rsidR="0051043F" w:rsidRPr="009C7B9B">
        <w:rPr>
          <w:sz w:val="28"/>
          <w:szCs w:val="28"/>
        </w:rPr>
        <w:t>Бюджетирование – метод текущего финансового планирования в основу которого положен</w:t>
      </w:r>
      <w:r w:rsidRPr="009C7B9B">
        <w:rPr>
          <w:sz w:val="28"/>
          <w:szCs w:val="28"/>
        </w:rPr>
        <w:t xml:space="preserve"> метод денежных потоков</w:t>
      </w:r>
      <w:r w:rsidR="0051043F" w:rsidRPr="009C7B9B">
        <w:rPr>
          <w:sz w:val="28"/>
          <w:szCs w:val="28"/>
        </w:rPr>
        <w:t>.</w:t>
      </w:r>
      <w:r w:rsidRPr="009C7B9B">
        <w:rPr>
          <w:sz w:val="28"/>
          <w:szCs w:val="28"/>
        </w:rPr>
        <w:t xml:space="preserve"> </w:t>
      </w:r>
      <w:r w:rsidR="0051043F" w:rsidRPr="009C7B9B">
        <w:rPr>
          <w:sz w:val="28"/>
          <w:szCs w:val="28"/>
        </w:rPr>
        <w:t>Метод денежных потоков носит универсальный характер при составлений финансовых планов и помогает при прогнозировании сроков и размеров поступления необходимых финансовых ресурсов. Этот метод основывается на ожидаемых поступлениях средств на определенную дату и бюджетировании всех расходов и издержек. Метод денежных потоков дает более полную информацию, чем метод балансовых расчетов.</w:t>
      </w:r>
    </w:p>
    <w:p w:rsidR="005763C8" w:rsidRPr="009C7B9B" w:rsidRDefault="00C8728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firstLine="855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Бюджетирование включает 3 части: </w:t>
      </w:r>
    </w:p>
    <w:p w:rsidR="005763C8" w:rsidRPr="009C7B9B" w:rsidRDefault="005763C8" w:rsidP="00FC52DE">
      <w:pPr>
        <w:numPr>
          <w:ilvl w:val="1"/>
          <w:numId w:val="17"/>
        </w:numPr>
        <w:tabs>
          <w:tab w:val="clear" w:pos="1935"/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 </w:t>
      </w:r>
      <w:r w:rsidR="00C8728D" w:rsidRPr="009C7B9B">
        <w:rPr>
          <w:sz w:val="28"/>
          <w:szCs w:val="28"/>
        </w:rPr>
        <w:t xml:space="preserve">организация процесса бюджетирования (формирование финансовой структуры организации – определение центров финансовой ответственности, разработка бюджетного регламента);  </w:t>
      </w:r>
    </w:p>
    <w:p w:rsidR="005763C8" w:rsidRPr="009C7B9B" w:rsidRDefault="005763C8" w:rsidP="00FC52DE">
      <w:pPr>
        <w:numPr>
          <w:ilvl w:val="1"/>
          <w:numId w:val="17"/>
        </w:numPr>
        <w:tabs>
          <w:tab w:val="clear" w:pos="1935"/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 </w:t>
      </w:r>
      <w:r w:rsidR="00C8728D" w:rsidRPr="009C7B9B">
        <w:rPr>
          <w:sz w:val="28"/>
          <w:szCs w:val="28"/>
        </w:rPr>
        <w:t>технология бюджетирвания (разрабатываются виды и формы бюджетов, целевые показатели на основе которых строятся бюджеты</w:t>
      </w:r>
      <w:r w:rsidRPr="009C7B9B">
        <w:rPr>
          <w:sz w:val="28"/>
          <w:szCs w:val="28"/>
        </w:rPr>
        <w:t xml:space="preserve"> и порядок консолидации бюджетов в сводный баланс предприятия);</w:t>
      </w:r>
    </w:p>
    <w:p w:rsidR="00C8728D" w:rsidRPr="009C7B9B" w:rsidRDefault="00C8728D" w:rsidP="00FC52DE">
      <w:pPr>
        <w:numPr>
          <w:ilvl w:val="1"/>
          <w:numId w:val="17"/>
        </w:numPr>
        <w:tabs>
          <w:tab w:val="clear" w:pos="1935"/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 xml:space="preserve"> формирование бюджета предприятия</w:t>
      </w:r>
      <w:r w:rsidR="005763C8" w:rsidRPr="009C7B9B">
        <w:rPr>
          <w:sz w:val="28"/>
          <w:szCs w:val="28"/>
        </w:rPr>
        <w:t>. Типовая модель процесса формирования бюджета производственного пред</w:t>
      </w:r>
      <w:r w:rsidR="000B4B40" w:rsidRPr="009C7B9B">
        <w:rPr>
          <w:sz w:val="28"/>
          <w:szCs w:val="28"/>
        </w:rPr>
        <w:t>приятия представлена на рис. 4</w:t>
      </w:r>
      <w:r w:rsidR="005763C8" w:rsidRPr="009C7B9B">
        <w:rPr>
          <w:sz w:val="28"/>
          <w:szCs w:val="28"/>
        </w:rPr>
        <w:t>.</w:t>
      </w:r>
    </w:p>
    <w:p w:rsidR="00687A30" w:rsidRPr="009C7B9B" w:rsidRDefault="00583A26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61.75pt">
            <v:imagedata r:id="rId19" o:title=""/>
          </v:shape>
        </w:pict>
      </w:r>
    </w:p>
    <w:p w:rsidR="000222E4" w:rsidRPr="009C7B9B" w:rsidRDefault="00B9442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9"/>
        <w:jc w:val="both"/>
      </w:pPr>
      <w:r w:rsidRPr="009C7B9B">
        <w:rPr>
          <w:b/>
        </w:rPr>
        <w:t xml:space="preserve">Рис. </w:t>
      </w:r>
      <w:r w:rsidRPr="009C7B9B">
        <w:t>4. Бюджетная модел</w:t>
      </w:r>
      <w:r w:rsidR="000222E4" w:rsidRPr="009C7B9B">
        <w:t>ь производственного предприятия</w:t>
      </w:r>
    </w:p>
    <w:p w:rsidR="000222E4" w:rsidRPr="009C7B9B" w:rsidRDefault="000222E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9"/>
        <w:jc w:val="both"/>
      </w:pPr>
    </w:p>
    <w:p w:rsidR="000B4B40" w:rsidRPr="009C7B9B" w:rsidRDefault="00B9442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Бюджет предприятия – план составленный в натуральном и стоимостном выражении, определяющий потребность предприятия в ресурсах, необходимых для получения прогнозируемого дохода. Скелет структуры  составляет 3 основных бюджета, отражающие взаимосвязанные стороны деятельности предприятия.</w:t>
      </w:r>
    </w:p>
    <w:p w:rsidR="00B9442D" w:rsidRPr="009C7B9B" w:rsidRDefault="00B9442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Бюджет доходов и расходов отражает организацию и эффективность производства.</w:t>
      </w:r>
    </w:p>
    <w:p w:rsidR="007C0CD4" w:rsidRPr="009C7B9B" w:rsidRDefault="007C0CD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Бюджет движения денежных средств отражает эффективность организации денежных потоков на предприятии.</w:t>
      </w:r>
    </w:p>
    <w:p w:rsidR="007C0CD4" w:rsidRPr="009C7B9B" w:rsidRDefault="007C0CD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Прогнозный баланс – для определения потребности в финансовых ресурсах.</w:t>
      </w:r>
    </w:p>
    <w:p w:rsidR="00D368FC" w:rsidRPr="009C7B9B" w:rsidRDefault="007C0CD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Основные бюджеты обязательны для каждой организации и они разрабатываются по стандартным формам бухгалтерской финансовой отчетности.</w:t>
      </w:r>
    </w:p>
    <w:p w:rsidR="00CB6CB4" w:rsidRPr="009C7B9B" w:rsidRDefault="000F467C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Система бюджетов позволит установить жесткий текущий и оперативный контроль за поступлением и расходованием средств, создать реальные условия для выработки эффективной финансовой стратегии</w:t>
      </w:r>
      <w:r w:rsidR="00D368FC" w:rsidRPr="009C7B9B">
        <w:rPr>
          <w:sz w:val="28"/>
          <w:szCs w:val="28"/>
        </w:rPr>
        <w:t xml:space="preserve"> [</w:t>
      </w:r>
      <w:r w:rsidR="00330EF0" w:rsidRPr="009C7B9B">
        <w:rPr>
          <w:sz w:val="28"/>
          <w:szCs w:val="28"/>
        </w:rPr>
        <w:t>6, 232-234</w:t>
      </w:r>
      <w:r w:rsidR="00D368FC" w:rsidRPr="009C7B9B">
        <w:rPr>
          <w:sz w:val="28"/>
          <w:szCs w:val="28"/>
        </w:rPr>
        <w:t>]</w:t>
      </w:r>
      <w:r w:rsidR="00CB6CB4" w:rsidRPr="009C7B9B">
        <w:rPr>
          <w:sz w:val="28"/>
          <w:szCs w:val="28"/>
        </w:rPr>
        <w:t>.</w:t>
      </w:r>
    </w:p>
    <w:p w:rsidR="00CB7591" w:rsidRPr="009C7B9B" w:rsidRDefault="00CB7591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В настоящее время во многих компаниях уже внедрена самостоятельно система бюджетирования. Однако при ближайшем рассмотрении оказывается, что бюджетирование напоминает иллюстрацию из известной басни Крылова про лебедя, рака и щуку, где стратегия развития компании одна, бюджеты ориентированы на другие цели, а фактически деятельность отлична от планов.</w:t>
      </w:r>
    </w:p>
    <w:p w:rsidR="00CB7591" w:rsidRPr="009C7B9B" w:rsidRDefault="00CB7591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Бюджетирование – это управление через центры финансовой ответственности, деятельность которых сопряжена с доходами и/или затратами. Эти ЦФО оказывают влияние и отвечают за финансовые потоки, относящиеся к ним. ЦФО компании образуют единую финансовую структуру, являющуюся инструментом для управления.</w:t>
      </w:r>
    </w:p>
    <w:p w:rsidR="00CB7591" w:rsidRPr="009C7B9B" w:rsidRDefault="00CB7591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При внедрении бюджетирования компании необходимо пересмотреть свои бизнес-процессы. На одном из проектов топ-менеджеры крупного московского ритейлера  визуализировали процесс согласования заявки на оплату товара. В результате получилась схема размером с небольшой конференц-зал. Менеджеры компании, увидев это, ужаснулись. После оптимизации эта схема помещалась на обычный письменный стол, а дополнительная автоматизация с помощью программных продуктов дала компании экономию уже в первый месяц более 450 000$. Практика показывает, что основные бизнес-процессы в компании можно и нужно оптимизировать. Экономия времени, чёткость исполнения, точность контроля дают дополнительное конкурентное преимущество компании на рынке.</w:t>
      </w:r>
    </w:p>
    <w:p w:rsidR="00CB7591" w:rsidRPr="009C7B9B" w:rsidRDefault="00CB7591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При проектировании системы бюджетирования, а в дальнейшем и при составлении планов необходимо согласовывать их со стратегией предприятия, с целями, которые руководитель ставит перед «внедренцами» [7].</w:t>
      </w:r>
    </w:p>
    <w:p w:rsidR="00CB7591" w:rsidRDefault="00CB7591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FC52DE" w:rsidRPr="009C7B9B" w:rsidRDefault="00FC52DE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EB28EA" w:rsidRDefault="00EB28EA" w:rsidP="00FC52DE">
      <w:pPr>
        <w:spacing w:line="360" w:lineRule="auto"/>
        <w:jc w:val="center"/>
        <w:rPr>
          <w:sz w:val="28"/>
          <w:szCs w:val="28"/>
        </w:rPr>
      </w:pPr>
    </w:p>
    <w:p w:rsidR="00FC52DE" w:rsidRDefault="00C87E44" w:rsidP="00FC52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24083E" w:rsidRPr="00EB28EA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24083E" w:rsidRPr="00EB28EA">
        <w:rPr>
          <w:sz w:val="28"/>
          <w:szCs w:val="28"/>
        </w:rPr>
        <w:t>Виды финансового планирования и их</w:t>
      </w:r>
      <w:r w:rsidR="00EB28EA">
        <w:rPr>
          <w:sz w:val="28"/>
          <w:szCs w:val="28"/>
        </w:rPr>
        <w:t xml:space="preserve"> роль</w:t>
      </w:r>
    </w:p>
    <w:p w:rsidR="0024083E" w:rsidRPr="00EB28EA" w:rsidRDefault="00EB28EA" w:rsidP="00FC52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52DE">
        <w:rPr>
          <w:sz w:val="28"/>
          <w:szCs w:val="28"/>
        </w:rPr>
        <w:t xml:space="preserve"> </w:t>
      </w:r>
      <w:r>
        <w:rPr>
          <w:sz w:val="28"/>
          <w:szCs w:val="28"/>
        </w:rPr>
        <w:t>в управлении предприятием</w:t>
      </w:r>
    </w:p>
    <w:p w:rsidR="00CB6CB4" w:rsidRPr="00EB28EA" w:rsidRDefault="00CB6CB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24083E" w:rsidRDefault="0024083E" w:rsidP="00FC52DE">
      <w:pPr>
        <w:spacing w:line="360" w:lineRule="auto"/>
        <w:ind w:firstLine="567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Финансовое планирование на фирме бывает трех видов и различается по типу составляемого плана и сроку, на который он разрабатывается. Финансовое планирование в зависимости от содержания, назначения и задач можно классифицировать на оперативное, текущее и перспективное (стратегическое).</w:t>
      </w:r>
    </w:p>
    <w:p w:rsidR="00EB28EA" w:rsidRDefault="00EB28EA" w:rsidP="00FC52DE">
      <w:pPr>
        <w:spacing w:line="360" w:lineRule="auto"/>
        <w:ind w:firstLine="567"/>
        <w:jc w:val="both"/>
        <w:rPr>
          <w:sz w:val="28"/>
          <w:szCs w:val="28"/>
        </w:rPr>
      </w:pPr>
    </w:p>
    <w:p w:rsidR="00EB28EA" w:rsidRPr="009C7B9B" w:rsidRDefault="00EB28EA" w:rsidP="00FC52DE">
      <w:pPr>
        <w:spacing w:line="360" w:lineRule="auto"/>
        <w:ind w:firstLine="798"/>
        <w:jc w:val="both"/>
        <w:rPr>
          <w:sz w:val="28"/>
          <w:szCs w:val="28"/>
        </w:rPr>
      </w:pPr>
    </w:p>
    <w:p w:rsidR="0024083E" w:rsidRDefault="0024083E" w:rsidP="00FC52DE">
      <w:pPr>
        <w:spacing w:line="360" w:lineRule="auto"/>
        <w:ind w:firstLine="855"/>
        <w:rPr>
          <w:sz w:val="28"/>
          <w:szCs w:val="28"/>
        </w:rPr>
      </w:pPr>
      <w:r w:rsidRPr="00FC52DE">
        <w:rPr>
          <w:sz w:val="28"/>
          <w:szCs w:val="28"/>
        </w:rPr>
        <w:t>3.1. Перспе</w:t>
      </w:r>
      <w:r w:rsidR="00FC52DE">
        <w:rPr>
          <w:sz w:val="28"/>
          <w:szCs w:val="28"/>
        </w:rPr>
        <w:t>ктивное финансовое планирование</w:t>
      </w:r>
    </w:p>
    <w:p w:rsidR="0024083E" w:rsidRPr="009C7B9B" w:rsidRDefault="0024083E" w:rsidP="00FC52DE">
      <w:pPr>
        <w:spacing w:line="360" w:lineRule="auto"/>
        <w:jc w:val="both"/>
        <w:rPr>
          <w:sz w:val="28"/>
          <w:szCs w:val="28"/>
        </w:rPr>
      </w:pPr>
    </w:p>
    <w:p w:rsidR="00CB6CB4" w:rsidRPr="009C7B9B" w:rsidRDefault="00662E1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Перспективное финансовое планирование определяет важней</w:t>
      </w:r>
      <w:r w:rsidRPr="009C7B9B">
        <w:rPr>
          <w:sz w:val="28"/>
          <w:szCs w:val="28"/>
        </w:rPr>
        <w:softHyphen/>
        <w:t>шие показатели, пропорции и темпы расширенного воспроизвод</w:t>
      </w:r>
      <w:r w:rsidRPr="009C7B9B">
        <w:rPr>
          <w:sz w:val="28"/>
          <w:szCs w:val="28"/>
        </w:rPr>
        <w:softHyphen/>
        <w:t>ства, оно является главной формой реал</w:t>
      </w:r>
      <w:r w:rsidR="00CB6CB4" w:rsidRPr="009C7B9B">
        <w:rPr>
          <w:sz w:val="28"/>
          <w:szCs w:val="28"/>
        </w:rPr>
        <w:t xml:space="preserve">изации целей фирмы. </w:t>
      </w:r>
      <w:r w:rsidRPr="009C7B9B">
        <w:rPr>
          <w:sz w:val="28"/>
          <w:szCs w:val="28"/>
        </w:rPr>
        <w:t>Перспективное финансовое планирование в современных усло</w:t>
      </w:r>
      <w:r w:rsidRPr="009C7B9B">
        <w:rPr>
          <w:sz w:val="28"/>
          <w:szCs w:val="28"/>
        </w:rPr>
        <w:softHyphen/>
        <w:t>виях охватывает период от 1 года до 3 (редко — до 5) лет</w:t>
      </w:r>
      <w:r w:rsidR="008D2597" w:rsidRPr="009C7B9B">
        <w:rPr>
          <w:sz w:val="28"/>
          <w:szCs w:val="28"/>
        </w:rPr>
        <w:t>.</w:t>
      </w:r>
      <w:r w:rsidRPr="009C7B9B">
        <w:rPr>
          <w:sz w:val="28"/>
          <w:szCs w:val="28"/>
        </w:rPr>
        <w:t>          </w:t>
      </w:r>
    </w:p>
    <w:p w:rsidR="00CB6CB4" w:rsidRPr="009C7B9B" w:rsidRDefault="00662E1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 xml:space="preserve"> Перспективное планирование включает разработку финансовой стратегии предприятия и прогнозирование финансовой деятельно</w:t>
      </w:r>
      <w:r w:rsidRPr="009C7B9B">
        <w:rPr>
          <w:sz w:val="28"/>
          <w:szCs w:val="28"/>
        </w:rPr>
        <w:softHyphen/>
        <w:t>сти. В целом финансовая стратегия пред</w:t>
      </w:r>
      <w:r w:rsidRPr="009C7B9B">
        <w:rPr>
          <w:sz w:val="28"/>
          <w:szCs w:val="28"/>
        </w:rPr>
        <w:softHyphen/>
        <w:t>ставляет собой определение долгосрочных целей финансовой дея</w:t>
      </w:r>
      <w:r w:rsidRPr="009C7B9B">
        <w:rPr>
          <w:sz w:val="28"/>
          <w:szCs w:val="28"/>
        </w:rPr>
        <w:softHyphen/>
        <w:t xml:space="preserve">тельности фирмы и выбор наиболее эффективных </w:t>
      </w:r>
      <w:r w:rsidR="00CB6CB4" w:rsidRPr="009C7B9B">
        <w:rPr>
          <w:sz w:val="28"/>
          <w:szCs w:val="28"/>
        </w:rPr>
        <w:t>способов и путей их достижения.</w:t>
      </w:r>
    </w:p>
    <w:p w:rsidR="00E065E3" w:rsidRPr="009C7B9B" w:rsidRDefault="00662E1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Формирование стратегических целей финансовой деятельности фирмы является следующим этапом стратегического планирова</w:t>
      </w:r>
      <w:r w:rsidRPr="009C7B9B">
        <w:rPr>
          <w:sz w:val="28"/>
          <w:szCs w:val="28"/>
        </w:rPr>
        <w:softHyphen/>
        <w:t>ния, главной задачей которого является максимизация рыночной стоимости фирмы. Система стратегических целей фирмы должна формироваться четко и кратко, отражая каждую из целей в кон</w:t>
      </w:r>
      <w:r w:rsidRPr="009C7B9B">
        <w:rPr>
          <w:sz w:val="28"/>
          <w:szCs w:val="28"/>
        </w:rPr>
        <w:softHyphen/>
        <w:t>кретных показателях — нормативах. Обычно в качестве таких стра</w:t>
      </w:r>
      <w:r w:rsidRPr="009C7B9B">
        <w:rPr>
          <w:sz w:val="28"/>
          <w:szCs w:val="28"/>
        </w:rPr>
        <w:softHyphen/>
        <w:t>тегических нормативов используются; среднегодовой темп роста собственных финансовых ресурсов, форми</w:t>
      </w:r>
      <w:r w:rsidR="00E065E3" w:rsidRPr="009C7B9B">
        <w:rPr>
          <w:sz w:val="28"/>
          <w:szCs w:val="28"/>
        </w:rPr>
        <w:t>руемых из внутренних источников</w:t>
      </w:r>
      <w:r w:rsidRPr="009C7B9B">
        <w:rPr>
          <w:sz w:val="28"/>
          <w:szCs w:val="28"/>
        </w:rPr>
        <w:t>; коэффи</w:t>
      </w:r>
      <w:r w:rsidRPr="009C7B9B">
        <w:rPr>
          <w:sz w:val="28"/>
          <w:szCs w:val="28"/>
        </w:rPr>
        <w:softHyphen/>
        <w:t>циент рентабельности собственного капитала фирмы; соотноше</w:t>
      </w:r>
      <w:r w:rsidRPr="009C7B9B">
        <w:rPr>
          <w:sz w:val="28"/>
          <w:szCs w:val="28"/>
        </w:rPr>
        <w:softHyphen/>
        <w:t>ние оборотных и в</w:t>
      </w:r>
      <w:r w:rsidR="00E065E3" w:rsidRPr="009C7B9B">
        <w:rPr>
          <w:sz w:val="28"/>
          <w:szCs w:val="28"/>
        </w:rPr>
        <w:t>необоротных активов фирмы и др.</w:t>
      </w:r>
      <w:r w:rsidR="00E426F4" w:rsidRPr="009C7B9B">
        <w:rPr>
          <w:sz w:val="28"/>
          <w:szCs w:val="28"/>
        </w:rPr>
        <w:t xml:space="preserve"> [2, с. 444-445].</w:t>
      </w:r>
    </w:p>
    <w:p w:rsidR="00E426F4" w:rsidRDefault="00E426F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Приведем примеры формулировок стратегических целей компании.</w:t>
      </w:r>
    </w:p>
    <w:p w:rsidR="00EB28EA" w:rsidRPr="009C7B9B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426F4" w:rsidRPr="009C7B9B" w:rsidRDefault="00E426F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right"/>
        <w:rPr>
          <w:sz w:val="28"/>
          <w:szCs w:val="28"/>
        </w:rPr>
      </w:pPr>
      <w:r w:rsidRPr="009C7B9B">
        <w:rPr>
          <w:sz w:val="28"/>
          <w:szCs w:val="28"/>
        </w:rPr>
        <w:t>Таблица 5</w:t>
      </w:r>
    </w:p>
    <w:p w:rsidR="00E426F4" w:rsidRPr="009C7B9B" w:rsidRDefault="00E426F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center"/>
        <w:rPr>
          <w:sz w:val="28"/>
          <w:szCs w:val="28"/>
        </w:rPr>
      </w:pPr>
      <w:r w:rsidRPr="009C7B9B">
        <w:rPr>
          <w:sz w:val="28"/>
          <w:szCs w:val="28"/>
        </w:rPr>
        <w:t>Стратегические цели российских компаний</w:t>
      </w:r>
      <w:r w:rsidRPr="009C7B9B">
        <w:rPr>
          <w:rStyle w:val="ab"/>
          <w:sz w:val="28"/>
          <w:szCs w:val="28"/>
        </w:rPr>
        <w:footnoteReference w:id="5"/>
      </w: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1818"/>
        <w:gridCol w:w="7695"/>
      </w:tblGrid>
      <w:tr w:rsidR="00E426F4" w:rsidRPr="009C7B9B">
        <w:tc>
          <w:tcPr>
            <w:tcW w:w="1818" w:type="dxa"/>
          </w:tcPr>
          <w:p w:rsidR="00E426F4" w:rsidRPr="009C7B9B" w:rsidRDefault="00D771AF" w:rsidP="00FC52DE">
            <w:pPr>
              <w:tabs>
                <w:tab w:val="left" w:pos="108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Компания</w:t>
            </w:r>
          </w:p>
        </w:tc>
        <w:tc>
          <w:tcPr>
            <w:tcW w:w="7695" w:type="dxa"/>
          </w:tcPr>
          <w:p w:rsidR="00E426F4" w:rsidRPr="009C7B9B" w:rsidRDefault="00D771AF" w:rsidP="00FC52DE">
            <w:pPr>
              <w:tabs>
                <w:tab w:val="left" w:pos="108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Формулировка стратегических целей</w:t>
            </w:r>
          </w:p>
        </w:tc>
      </w:tr>
      <w:tr w:rsidR="00E426F4" w:rsidRPr="009C7B9B">
        <w:tc>
          <w:tcPr>
            <w:tcW w:w="1818" w:type="dxa"/>
          </w:tcPr>
          <w:p w:rsidR="00E426F4" w:rsidRPr="009C7B9B" w:rsidRDefault="00D771AF" w:rsidP="00FC52DE">
            <w:pPr>
              <w:tabs>
                <w:tab w:val="left" w:pos="108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ОАО «Газпром»</w:t>
            </w:r>
          </w:p>
        </w:tc>
        <w:tc>
          <w:tcPr>
            <w:tcW w:w="7695" w:type="dxa"/>
          </w:tcPr>
          <w:p w:rsidR="00334FAF" w:rsidRPr="009C7B9B" w:rsidRDefault="00D771AF" w:rsidP="00FC52DE">
            <w:pPr>
              <w:tabs>
                <w:tab w:val="left" w:pos="1083"/>
              </w:tabs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Стратегической целью ОАО «Газпром» является создание энергетической компании – мирового лидера, обеспечение надежных поставок природного газа, а также других видов топлива и сырья на мировой и внутренний энергетические рынки, долгосрочный рост стоимости компании. Стратегия компании строится на следующих принципах: </w:t>
            </w:r>
            <w:r w:rsidRPr="009C7B9B">
              <w:rPr>
                <w:sz w:val="20"/>
                <w:szCs w:val="20"/>
              </w:rPr>
              <w:br/>
              <w:t xml:space="preserve">• повышение эффективности основной деятельности; </w:t>
            </w:r>
            <w:r w:rsidRPr="009C7B9B">
              <w:rPr>
                <w:sz w:val="20"/>
                <w:szCs w:val="20"/>
              </w:rPr>
              <w:br/>
              <w:t xml:space="preserve">• диверсификация и расширение деятельности (новые рынки, транспортные маршруты, продукты), в том числе за счет высокоэффективных проектов, обеспечивающих создание продуктов с высокой добавленной стоимостью; </w:t>
            </w:r>
            <w:r w:rsidRPr="009C7B9B">
              <w:rPr>
                <w:sz w:val="20"/>
                <w:szCs w:val="20"/>
              </w:rPr>
              <w:br/>
              <w:t xml:space="preserve">•соблюдение интересов всех акционеров ОАО «Газпром»; </w:t>
            </w:r>
            <w:r w:rsidRPr="009C7B9B">
              <w:rPr>
                <w:sz w:val="20"/>
                <w:szCs w:val="20"/>
              </w:rPr>
              <w:br/>
              <w:t>•совершенствование корпоративного управления, повышение прозрачности финансово-хозяйственной деятельности.</w:t>
            </w:r>
          </w:p>
        </w:tc>
      </w:tr>
      <w:tr w:rsidR="00334FAF" w:rsidRPr="009C7B9B">
        <w:tc>
          <w:tcPr>
            <w:tcW w:w="1818" w:type="dxa"/>
          </w:tcPr>
          <w:p w:rsidR="00334FAF" w:rsidRPr="009C7B9B" w:rsidRDefault="00334FAF" w:rsidP="00FC52DE">
            <w:pPr>
              <w:tabs>
                <w:tab w:val="left" w:pos="108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ОАО «Нижфарм»</w:t>
            </w:r>
          </w:p>
        </w:tc>
        <w:tc>
          <w:tcPr>
            <w:tcW w:w="7695" w:type="dxa"/>
          </w:tcPr>
          <w:p w:rsidR="00161EA2" w:rsidRPr="009C7B9B" w:rsidRDefault="00334FAF" w:rsidP="00FC52DE">
            <w:pPr>
              <w:tabs>
                <w:tab w:val="left" w:pos="1083"/>
              </w:tabs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Достижение лидерства на российском фармацевтическом рынке в области качества продукции. Здесь основной задачей является поэтапное приведение всех действующих производственных участков в соответствии с требованиями международных правил </w:t>
            </w:r>
            <w:r w:rsidRPr="009C7B9B">
              <w:rPr>
                <w:sz w:val="20"/>
                <w:szCs w:val="20"/>
                <w:lang w:val="en-US"/>
              </w:rPr>
              <w:t>GMP</w:t>
            </w:r>
            <w:r w:rsidRPr="009C7B9B">
              <w:rPr>
                <w:sz w:val="20"/>
                <w:szCs w:val="20"/>
              </w:rPr>
              <w:t>.</w:t>
            </w:r>
            <w:r w:rsidR="00161EA2" w:rsidRPr="009C7B9B">
              <w:rPr>
                <w:sz w:val="20"/>
                <w:szCs w:val="20"/>
              </w:rPr>
              <w:t xml:space="preserve"> Другая важнейшая цель – создание лучшей среди российских фармпроизводителей системы  менеджмента качества. Существенное увеличение объема продаж и доли рынка за счет новых брендовых продуктов и закрепления ведущих позиций компании на фармацевтическом рынке.</w:t>
            </w:r>
          </w:p>
          <w:p w:rsidR="00334FAF" w:rsidRPr="009C7B9B" w:rsidRDefault="00161EA2" w:rsidP="00FC52DE">
            <w:pPr>
              <w:tabs>
                <w:tab w:val="left" w:pos="1083"/>
              </w:tabs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 xml:space="preserve">Обеспечение прироста ОАО « Нижфарм»  нацелена как на максимизацию стоимости компании, так и на обеспечение ее ликвидности путем выхода на международный рынок капитала. </w:t>
            </w:r>
          </w:p>
        </w:tc>
      </w:tr>
    </w:tbl>
    <w:p w:rsidR="00E426F4" w:rsidRPr="009C7B9B" w:rsidRDefault="00E426F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jc w:val="center"/>
        <w:rPr>
          <w:sz w:val="28"/>
          <w:szCs w:val="28"/>
        </w:rPr>
      </w:pPr>
    </w:p>
    <w:p w:rsidR="00E065E3" w:rsidRPr="009C7B9B" w:rsidRDefault="00662E1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На основе финансовой стратегии определяется финансовая политика фирмы по конкретным направлениям финансовой дея</w:t>
      </w:r>
      <w:r w:rsidRPr="009C7B9B">
        <w:rPr>
          <w:sz w:val="28"/>
          <w:szCs w:val="28"/>
        </w:rPr>
        <w:softHyphen/>
        <w:t>тельности: налоговой, амортизационной, д</w:t>
      </w:r>
      <w:r w:rsidR="00E065E3" w:rsidRPr="009C7B9B">
        <w:rPr>
          <w:sz w:val="28"/>
          <w:szCs w:val="28"/>
        </w:rPr>
        <w:t>ивидендной, эмисси</w:t>
      </w:r>
      <w:r w:rsidR="00E065E3" w:rsidRPr="009C7B9B">
        <w:rPr>
          <w:sz w:val="28"/>
          <w:szCs w:val="28"/>
        </w:rPr>
        <w:softHyphen/>
        <w:t>онной и т.п.</w:t>
      </w:r>
    </w:p>
    <w:p w:rsidR="00E065E3" w:rsidRPr="009C7B9B" w:rsidRDefault="00662E1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В результате разработки системы мероприятий, обеспечивающих реализацию финансовой стратегии, на фирме формируются «цен</w:t>
      </w:r>
      <w:r w:rsidRPr="009C7B9B">
        <w:rPr>
          <w:sz w:val="28"/>
          <w:szCs w:val="28"/>
        </w:rPr>
        <w:softHyphen/>
        <w:t>тры ответственности», определяются права, обязанности и меры ответственности их руководителей за результаты реализац</w:t>
      </w:r>
      <w:r w:rsidR="00E065E3" w:rsidRPr="009C7B9B">
        <w:rPr>
          <w:sz w:val="28"/>
          <w:szCs w:val="28"/>
        </w:rPr>
        <w:t>ии фи</w:t>
      </w:r>
      <w:r w:rsidR="00E065E3" w:rsidRPr="009C7B9B">
        <w:rPr>
          <w:sz w:val="28"/>
          <w:szCs w:val="28"/>
        </w:rPr>
        <w:softHyphen/>
        <w:t>нансовой стратегии фирмы.</w:t>
      </w:r>
    </w:p>
    <w:p w:rsidR="00860616" w:rsidRPr="009C7B9B" w:rsidRDefault="00662E1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Заключительным этапом разработки финансовой стратегии фирмы является оценка эффективности разработанной стратегии</w:t>
      </w:r>
      <w:r w:rsidR="00860616" w:rsidRPr="009C7B9B">
        <w:rPr>
          <w:sz w:val="28"/>
          <w:szCs w:val="28"/>
        </w:rPr>
        <w:t>.</w:t>
      </w:r>
      <w:r w:rsidRPr="009C7B9B">
        <w:rPr>
          <w:sz w:val="28"/>
          <w:szCs w:val="28"/>
        </w:rPr>
        <w:t xml:space="preserve"> </w:t>
      </w:r>
    </w:p>
    <w:p w:rsidR="00662E1D" w:rsidRPr="009C7B9B" w:rsidRDefault="00662E1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Основу перспективного планирования составляет прогнозиро</w:t>
      </w:r>
      <w:r w:rsidRPr="009C7B9B">
        <w:rPr>
          <w:sz w:val="28"/>
          <w:szCs w:val="28"/>
        </w:rPr>
        <w:softHyphen/>
        <w:t>вание, которое является воплощением стратегии предпринима</w:t>
      </w:r>
      <w:r w:rsidRPr="009C7B9B">
        <w:rPr>
          <w:sz w:val="28"/>
          <w:szCs w:val="28"/>
        </w:rPr>
        <w:softHyphen/>
      </w:r>
      <w:r w:rsidR="00E426F4" w:rsidRPr="009C7B9B">
        <w:rPr>
          <w:sz w:val="28"/>
          <w:szCs w:val="28"/>
        </w:rPr>
        <w:t xml:space="preserve">тельской фирмы на рынке. </w:t>
      </w:r>
      <w:r w:rsidRPr="009C7B9B">
        <w:rPr>
          <w:sz w:val="28"/>
          <w:szCs w:val="28"/>
        </w:rPr>
        <w:t>Прогнозирование состоит в изучении возможного финансового состояния фирмы на длительную перс</w:t>
      </w:r>
      <w:r w:rsidRPr="009C7B9B">
        <w:rPr>
          <w:sz w:val="28"/>
          <w:szCs w:val="28"/>
        </w:rPr>
        <w:softHyphen/>
        <w:t>пективу. Прогнозирование базируется на обобщении и анализе имеющейся информации с последующим моделированием воз</w:t>
      </w:r>
      <w:r w:rsidRPr="009C7B9B">
        <w:rPr>
          <w:sz w:val="28"/>
          <w:szCs w:val="28"/>
        </w:rPr>
        <w:softHyphen/>
        <w:t>можных вариантов развития ситуаций и финансовых показателей. Важный момент при осуществлении прогнозирования — призна</w:t>
      </w:r>
      <w:r w:rsidRPr="009C7B9B">
        <w:rPr>
          <w:sz w:val="28"/>
          <w:szCs w:val="28"/>
        </w:rPr>
        <w:softHyphen/>
        <w:t>ние факта стабильности изменения показателей деятельности фирмы от одного отчетного периода к другому.</w:t>
      </w:r>
    </w:p>
    <w:p w:rsidR="00D30549" w:rsidRPr="009C7B9B" w:rsidRDefault="00D30549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Таким образом, этот вид финансового планирования связан с принятием основополагающих решений: привлечение стратегического инвестора, изменение дивидендной политики, выпуск акции и т.д.</w:t>
      </w:r>
    </w:p>
    <w:p w:rsidR="00D30549" w:rsidRPr="009C7B9B" w:rsidRDefault="00D30549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Например, в стратегическом плане развития ОАО «Лукойл» на период с 2006 по  2016г. поставлена цель – увеличить стоимость компании до 150-200 млрд. долл. При этом соотношение долг/капитал не должно превышать 30%, рентабельность инвестиций – быть не менее 15-17%. Уровень дивидендных выплат запланирован в размере 25-30% от чистой прибыли.</w:t>
      </w:r>
    </w:p>
    <w:p w:rsidR="002F353D" w:rsidRPr="009C7B9B" w:rsidRDefault="002F353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 xml:space="preserve">В итоге перспективный финансовые планы должны содержать: прогноз объема продаж; расчет точки безубыточности, прогноз движения денежных средств; прогнозный баланс. </w:t>
      </w:r>
    </w:p>
    <w:p w:rsidR="00D30549" w:rsidRPr="009C7B9B" w:rsidRDefault="00F71BA6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Популярными инструментами стратегического планирования являются: система сбалансированных показателей (</w:t>
      </w:r>
      <w:r w:rsidRPr="009C7B9B">
        <w:rPr>
          <w:sz w:val="28"/>
          <w:szCs w:val="28"/>
          <w:lang w:val="en-US"/>
        </w:rPr>
        <w:t>Balanced</w:t>
      </w:r>
      <w:r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  <w:lang w:val="en-US"/>
        </w:rPr>
        <w:t>Score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Cards</w:t>
      </w:r>
      <w:r w:rsidR="00E96B43" w:rsidRPr="009C7B9B">
        <w:rPr>
          <w:sz w:val="28"/>
          <w:szCs w:val="28"/>
        </w:rPr>
        <w:t xml:space="preserve"> – </w:t>
      </w:r>
      <w:r w:rsidR="00E96B43" w:rsidRPr="009C7B9B">
        <w:rPr>
          <w:sz w:val="28"/>
          <w:szCs w:val="28"/>
          <w:lang w:val="en-US"/>
        </w:rPr>
        <w:t>BSC</w:t>
      </w:r>
      <w:r w:rsidR="00E96B43" w:rsidRPr="009C7B9B">
        <w:rPr>
          <w:sz w:val="28"/>
          <w:szCs w:val="28"/>
        </w:rPr>
        <w:t>)</w:t>
      </w:r>
      <w:r w:rsidR="00BF16CD" w:rsidRPr="009C7B9B">
        <w:rPr>
          <w:sz w:val="28"/>
          <w:szCs w:val="28"/>
        </w:rPr>
        <w:t>, методика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Stern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Stewart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Integrated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Eva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Scorecard</w:t>
      </w:r>
      <w:r w:rsidR="00E96B43" w:rsidRPr="009C7B9B">
        <w:rPr>
          <w:sz w:val="28"/>
          <w:szCs w:val="28"/>
        </w:rPr>
        <w:t xml:space="preserve">, </w:t>
      </w:r>
      <w:r w:rsidR="00E96B43" w:rsidRPr="009C7B9B">
        <w:rPr>
          <w:sz w:val="28"/>
          <w:szCs w:val="28"/>
          <w:lang w:val="en-US"/>
        </w:rPr>
        <w:t>Tableau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de</w:t>
      </w:r>
      <w:r w:rsidR="00E96B43" w:rsidRPr="009C7B9B">
        <w:rPr>
          <w:sz w:val="28"/>
          <w:szCs w:val="28"/>
        </w:rPr>
        <w:t xml:space="preserve"> </w:t>
      </w:r>
      <w:r w:rsidR="00E96B43" w:rsidRPr="009C7B9B">
        <w:rPr>
          <w:sz w:val="28"/>
          <w:szCs w:val="28"/>
          <w:lang w:val="en-US"/>
        </w:rPr>
        <w:t>bord</w:t>
      </w:r>
      <w:r w:rsidR="00E96B43" w:rsidRPr="009C7B9B">
        <w:rPr>
          <w:sz w:val="28"/>
          <w:szCs w:val="28"/>
        </w:rPr>
        <w:t xml:space="preserve"> и др.</w:t>
      </w:r>
    </w:p>
    <w:p w:rsidR="00EC1E48" w:rsidRPr="009C7B9B" w:rsidRDefault="00E96B43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 xml:space="preserve">Систему </w:t>
      </w:r>
      <w:r w:rsidRPr="009C7B9B">
        <w:rPr>
          <w:sz w:val="28"/>
          <w:szCs w:val="28"/>
          <w:lang w:val="en-US"/>
        </w:rPr>
        <w:t>BSC</w:t>
      </w:r>
      <w:r w:rsidRPr="009C7B9B">
        <w:rPr>
          <w:sz w:val="28"/>
          <w:szCs w:val="28"/>
        </w:rPr>
        <w:t xml:space="preserve"> ее авторы определяют как «инструмент позволяющий трансформировать миссию и цели организации в исчерпывающий набор показателей эффективности, которые служат  основой для системы стратегического управления и контроля. Так же в нее включены параметры, характеризирующие отношения  с клиентами, внутренние бизнес процессы, ключевые знания, технологии, компетенции фирмы.</w:t>
      </w:r>
      <w:r w:rsidR="00902DDC" w:rsidRPr="009C7B9B">
        <w:rPr>
          <w:sz w:val="28"/>
          <w:szCs w:val="28"/>
        </w:rPr>
        <w:t xml:space="preserve"> В классической интерпретации эта система предполагает рассмотрение фирмы с четырех взаимоувязанных точек зрения: финансы, клиенты, обучение и рост, бизнес-процессы.</w:t>
      </w:r>
      <w:r w:rsidR="000222E4" w:rsidRPr="009C7B9B">
        <w:rPr>
          <w:sz w:val="28"/>
          <w:szCs w:val="28"/>
        </w:rPr>
        <w:t xml:space="preserve"> </w:t>
      </w:r>
      <w:r w:rsidR="00902DDC" w:rsidRPr="009C7B9B">
        <w:rPr>
          <w:sz w:val="28"/>
          <w:szCs w:val="28"/>
        </w:rPr>
        <w:t>Общая схема представлена на рис.</w:t>
      </w:r>
      <w:r w:rsidR="006A029D" w:rsidRPr="009C7B9B">
        <w:rPr>
          <w:sz w:val="28"/>
          <w:szCs w:val="28"/>
        </w:rPr>
        <w:t>5.</w:t>
      </w:r>
    </w:p>
    <w:p w:rsidR="000222E4" w:rsidRPr="009C7B9B" w:rsidRDefault="00583A26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171"/>
      </w:pPr>
      <w:r>
        <w:pict>
          <v:shape id="_x0000_i1035" type="#_x0000_t75" style="width:433.5pt;height:246pt">
            <v:imagedata r:id="rId20" o:title="DSC07509"/>
          </v:shape>
        </w:pict>
      </w:r>
    </w:p>
    <w:p w:rsidR="000222E4" w:rsidRPr="009C7B9B" w:rsidRDefault="000222E4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171"/>
        <w:rPr>
          <w:sz w:val="28"/>
          <w:szCs w:val="28"/>
        </w:rPr>
      </w:pPr>
      <w:r w:rsidRPr="009C7B9B">
        <w:rPr>
          <w:b/>
        </w:rPr>
        <w:t xml:space="preserve">Рис. </w:t>
      </w:r>
      <w:r w:rsidR="006F060A" w:rsidRPr="009C7B9B">
        <w:rPr>
          <w:b/>
        </w:rPr>
        <w:t>5</w:t>
      </w:r>
      <w:r w:rsidRPr="009C7B9B">
        <w:rPr>
          <w:b/>
        </w:rPr>
        <w:t>.</w:t>
      </w:r>
      <w:r w:rsidRPr="009C7B9B">
        <w:t xml:space="preserve"> </w:t>
      </w:r>
      <w:r w:rsidR="006F060A" w:rsidRPr="009C7B9B">
        <w:t xml:space="preserve">Схема системы сбалансированного показателей </w:t>
      </w:r>
      <w:r w:rsidR="006F060A" w:rsidRPr="009C7B9B">
        <w:rPr>
          <w:lang w:val="en-US"/>
        </w:rPr>
        <w:t>BSC</w:t>
      </w:r>
    </w:p>
    <w:p w:rsidR="00EC1E48" w:rsidRPr="009C7B9B" w:rsidRDefault="00EC1E48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EC1E48" w:rsidRPr="009C7B9B" w:rsidRDefault="00EC1E48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 xml:space="preserve">Концентрация внимания на ограниченном числе факторов и КПЭ (ключевые показатели эффективности) позволяет менеджерам сосредоточиться на достижение стратегических целей предприятия. Название системы отражает равновесие, которое должно быть достигнуто между финансовыми и нефинансовыми показателями, стратегическим и оперативным уровнями управления, прошлыми и будущими результатами, а так же внутренними и внешними факторами деятельности. </w:t>
      </w:r>
    </w:p>
    <w:p w:rsidR="00EC1E48" w:rsidRPr="009C7B9B" w:rsidRDefault="00BF16C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>Таким образом</w:t>
      </w:r>
      <w:r w:rsidR="00EC1E48" w:rsidRPr="009C7B9B">
        <w:rPr>
          <w:sz w:val="28"/>
          <w:szCs w:val="28"/>
        </w:rPr>
        <w:t xml:space="preserve">, смысл системы  </w:t>
      </w:r>
      <w:r w:rsidR="00EC1E48" w:rsidRPr="009C7B9B">
        <w:rPr>
          <w:sz w:val="28"/>
          <w:szCs w:val="28"/>
          <w:lang w:val="en-US"/>
        </w:rPr>
        <w:t>BSC</w:t>
      </w:r>
      <w:r w:rsidR="00EC1E48" w:rsidRPr="009C7B9B">
        <w:rPr>
          <w:sz w:val="28"/>
          <w:szCs w:val="28"/>
        </w:rPr>
        <w:t xml:space="preserve"> заключается в четком и формализованном определении основных факторов и критериев, определяющих результаты бизнеса, в их детализации для каждого уровня управления и в постановке конкретных задач для менеджеров и сотрудников, обеспечивающих их выполнение. </w:t>
      </w:r>
    </w:p>
    <w:p w:rsidR="00BF16CD" w:rsidRPr="009C7B9B" w:rsidRDefault="00BF16CD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 xml:space="preserve">Методика </w:t>
      </w:r>
      <w:r w:rsidRPr="009C7B9B">
        <w:rPr>
          <w:sz w:val="28"/>
          <w:szCs w:val="28"/>
          <w:lang w:val="en-US"/>
        </w:rPr>
        <w:t>Stern</w:t>
      </w:r>
      <w:r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  <w:lang w:val="en-US"/>
        </w:rPr>
        <w:t>Stewart</w:t>
      </w:r>
      <w:r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  <w:lang w:val="en-US"/>
        </w:rPr>
        <w:t>Integrated</w:t>
      </w:r>
      <w:r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  <w:lang w:val="en-US"/>
        </w:rPr>
        <w:t>Eva</w:t>
      </w:r>
      <w:r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  <w:lang w:val="en-US"/>
        </w:rPr>
        <w:t>Scorecard</w:t>
      </w:r>
      <w:r w:rsidRPr="009C7B9B">
        <w:rPr>
          <w:sz w:val="28"/>
          <w:szCs w:val="28"/>
        </w:rPr>
        <w:t xml:space="preserve"> базируется на критерии экономической добавленной стоимости методика </w:t>
      </w:r>
      <w:r w:rsidRPr="009C7B9B">
        <w:rPr>
          <w:sz w:val="28"/>
          <w:szCs w:val="28"/>
          <w:lang w:val="en-US"/>
        </w:rPr>
        <w:t>Eva</w:t>
      </w:r>
      <w:r w:rsidRPr="009C7B9B">
        <w:rPr>
          <w:sz w:val="28"/>
          <w:szCs w:val="28"/>
        </w:rPr>
        <w:t xml:space="preserve">. Она включает 4 основные аспекта (4М): 1) измерение – система должна обеспечивать такую оценку компании в целом и ее отдельных подразделений, чтобы она максимально точно отражала эффективность их деятельности; 2) управление – система должна охватывать широкий спектр стратегических управленческих решений, включая постановку целей, планирование, инвестиции и мотивацию персонала; 3) мотивация – система должна способствовать максимальному сближению интересов  владельцев бизнеса и менеджеров за счет поощрений, определяемых и рассчитываемых  при помощи показателя методика </w:t>
      </w:r>
      <w:r w:rsidRPr="009C7B9B">
        <w:rPr>
          <w:sz w:val="28"/>
          <w:szCs w:val="28"/>
          <w:lang w:val="en-US"/>
        </w:rPr>
        <w:t>Eva</w:t>
      </w:r>
      <w:r w:rsidRPr="009C7B9B">
        <w:rPr>
          <w:sz w:val="28"/>
          <w:szCs w:val="28"/>
        </w:rPr>
        <w:t xml:space="preserve">; 4) стиль мышления – практическая реализация системы управления на основе  </w:t>
      </w:r>
      <w:r w:rsidRPr="009C7B9B">
        <w:rPr>
          <w:sz w:val="28"/>
          <w:szCs w:val="28"/>
          <w:lang w:val="en-US"/>
        </w:rPr>
        <w:t>Eva</w:t>
      </w:r>
      <w:r w:rsidRPr="009C7B9B">
        <w:rPr>
          <w:sz w:val="28"/>
          <w:szCs w:val="28"/>
        </w:rPr>
        <w:t xml:space="preserve"> должна приводить к пересмотру традиционных ценностей и к измерению корпоративной культуры предприятия. </w:t>
      </w:r>
    </w:p>
    <w:p w:rsidR="001125BE" w:rsidRPr="009C7B9B" w:rsidRDefault="001125BE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  <w:r w:rsidRPr="009C7B9B">
        <w:rPr>
          <w:sz w:val="28"/>
          <w:szCs w:val="28"/>
        </w:rPr>
        <w:t xml:space="preserve">В настоящее время популярной идеей является интеграция двух рассмотренных подходов, которая позволяет объединить целостность и системность </w:t>
      </w:r>
      <w:r w:rsidRPr="009C7B9B">
        <w:rPr>
          <w:sz w:val="28"/>
          <w:szCs w:val="28"/>
          <w:lang w:val="en-US"/>
        </w:rPr>
        <w:t>BSC</w:t>
      </w:r>
      <w:r w:rsidRPr="009C7B9B">
        <w:rPr>
          <w:sz w:val="28"/>
          <w:szCs w:val="28"/>
        </w:rPr>
        <w:t xml:space="preserve"> с математической точностью и экономической обоснованностью показателя </w:t>
      </w:r>
      <w:r w:rsidRPr="009C7B9B">
        <w:rPr>
          <w:sz w:val="28"/>
          <w:szCs w:val="28"/>
          <w:lang w:val="en-US"/>
        </w:rPr>
        <w:t>Eva</w:t>
      </w:r>
      <w:r w:rsidRPr="009C7B9B">
        <w:rPr>
          <w:sz w:val="28"/>
          <w:szCs w:val="28"/>
        </w:rPr>
        <w:t xml:space="preserve">. </w:t>
      </w:r>
    </w:p>
    <w:p w:rsidR="0064478E" w:rsidRDefault="0064478E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EB28EA" w:rsidRPr="009C7B9B" w:rsidRDefault="00EB28EA" w:rsidP="00FC52DE">
      <w:pPr>
        <w:tabs>
          <w:tab w:val="left" w:pos="1083"/>
        </w:tabs>
        <w:autoSpaceDE w:val="0"/>
        <w:autoSpaceDN w:val="0"/>
        <w:adjustRightInd w:val="0"/>
        <w:spacing w:line="360" w:lineRule="auto"/>
        <w:ind w:left="57" w:firstLine="798"/>
        <w:rPr>
          <w:sz w:val="28"/>
          <w:szCs w:val="28"/>
        </w:rPr>
      </w:pPr>
    </w:p>
    <w:p w:rsidR="0064478E" w:rsidRDefault="00C3685E" w:rsidP="00FC52DE">
      <w:pPr>
        <w:spacing w:before="3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3.</w:t>
      </w:r>
      <w:r w:rsidR="0064478E" w:rsidRPr="009C7B9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64478E" w:rsidRPr="009C7B9B">
        <w:rPr>
          <w:sz w:val="28"/>
          <w:szCs w:val="28"/>
        </w:rPr>
        <w:t>Текущее финансовое планирование</w:t>
      </w:r>
    </w:p>
    <w:p w:rsidR="00EB28EA" w:rsidRPr="009C7B9B" w:rsidRDefault="00EB28EA" w:rsidP="00FC52DE">
      <w:pPr>
        <w:spacing w:before="30" w:line="360" w:lineRule="auto"/>
        <w:jc w:val="center"/>
        <w:rPr>
          <w:sz w:val="28"/>
          <w:szCs w:val="28"/>
        </w:rPr>
      </w:pPr>
    </w:p>
    <w:p w:rsidR="0064478E" w:rsidRPr="009C7B9B" w:rsidRDefault="0064478E" w:rsidP="00FC52DE">
      <w:pPr>
        <w:pStyle w:val="ad"/>
        <w:spacing w:line="360" w:lineRule="auto"/>
        <w:ind w:left="68" w:right="11" w:firstLine="471"/>
      </w:pPr>
      <w:r w:rsidRPr="009C7B9B">
        <w:t>Система текущего планирования финансовой деятельности предприятия основывается на разработанной финансовой стратегии и финансовой политики по отдельным аспектам финансовой деятельности. Данный вид финансового планирования заключается в разработке конкретных видов текущих финансовых планов, которые дают возможность организации определить на предстоящий период все источники финансирования ее развития, сформировать структуру ее доходов и затрат, обеспечить ее постоянную платежеспособность, а также определить структуру активов и капитала на конец планируемого периода.</w:t>
      </w:r>
    </w:p>
    <w:p w:rsidR="0064478E" w:rsidRPr="009C7B9B" w:rsidRDefault="0064478E" w:rsidP="00FC52DE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Результатом текущего финансового планирования является разработка трех основных документов:</w:t>
      </w:r>
    </w:p>
    <w:p w:rsidR="0064478E" w:rsidRPr="009C7B9B" w:rsidRDefault="0064478E" w:rsidP="00FC52DE">
      <w:pPr>
        <w:numPr>
          <w:ilvl w:val="0"/>
          <w:numId w:val="22"/>
        </w:numPr>
        <w:tabs>
          <w:tab w:val="clear" w:pos="720"/>
          <w:tab w:val="num" w:pos="284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плана отчета о прибылях и убытках;</w:t>
      </w:r>
    </w:p>
    <w:p w:rsidR="0064478E" w:rsidRPr="009C7B9B" w:rsidRDefault="0064478E" w:rsidP="00FC52DE">
      <w:pPr>
        <w:numPr>
          <w:ilvl w:val="0"/>
          <w:numId w:val="22"/>
        </w:numPr>
        <w:tabs>
          <w:tab w:val="clear" w:pos="720"/>
          <w:tab w:val="num" w:pos="284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плана движения денежных средств;</w:t>
      </w:r>
    </w:p>
    <w:p w:rsidR="0064478E" w:rsidRPr="009C7B9B" w:rsidRDefault="0064478E" w:rsidP="00FC52DE">
      <w:pPr>
        <w:numPr>
          <w:ilvl w:val="0"/>
          <w:numId w:val="22"/>
        </w:numPr>
        <w:tabs>
          <w:tab w:val="clear" w:pos="720"/>
          <w:tab w:val="num" w:pos="284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плана бухгалтерского баланса.</w:t>
      </w:r>
    </w:p>
    <w:p w:rsidR="0064478E" w:rsidRPr="009C7B9B" w:rsidRDefault="0064478E" w:rsidP="00FC52DE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Основная цель этих документов – оценка финансового положения предприятия на конец планируемого периода. Текущий финансовый план создается на период, равный одному году. Для достижения точности результата осуществляют дробление планового периода на полугодие или квартал.</w:t>
      </w:r>
    </w:p>
    <w:p w:rsidR="007C40ED" w:rsidRPr="009C7B9B" w:rsidRDefault="00F733A0" w:rsidP="00FC52DE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Для составления</w:t>
      </w:r>
      <w:r w:rsidR="0064478E" w:rsidRPr="009C7B9B">
        <w:rPr>
          <w:sz w:val="28"/>
          <w:szCs w:val="28"/>
        </w:rPr>
        <w:t xml:space="preserve"> финансовых документов в процессе осуществления текущего финансового планирования </w:t>
      </w:r>
      <w:r w:rsidR="00633FA5" w:rsidRPr="009C7B9B">
        <w:rPr>
          <w:sz w:val="28"/>
          <w:szCs w:val="28"/>
        </w:rPr>
        <w:t xml:space="preserve"> важно правильно  определить объ</w:t>
      </w:r>
      <w:r w:rsidR="0064478E" w:rsidRPr="009C7B9B">
        <w:rPr>
          <w:sz w:val="28"/>
          <w:szCs w:val="28"/>
        </w:rPr>
        <w:t>ем будущих продаж. Прогноз объема  продаж помогает определ</w:t>
      </w:r>
      <w:r w:rsidRPr="009C7B9B">
        <w:rPr>
          <w:sz w:val="28"/>
          <w:szCs w:val="28"/>
        </w:rPr>
        <w:t>ить влияние объема производства</w:t>
      </w:r>
      <w:r w:rsidR="0064478E" w:rsidRPr="009C7B9B">
        <w:rPr>
          <w:sz w:val="28"/>
          <w:szCs w:val="28"/>
        </w:rPr>
        <w:t>,</w:t>
      </w:r>
      <w:r w:rsidRPr="009C7B9B">
        <w:rPr>
          <w:sz w:val="28"/>
          <w:szCs w:val="28"/>
        </w:rPr>
        <w:t xml:space="preserve"> </w:t>
      </w:r>
      <w:r w:rsidR="0064478E" w:rsidRPr="009C7B9B">
        <w:rPr>
          <w:sz w:val="28"/>
          <w:szCs w:val="28"/>
        </w:rPr>
        <w:t>цены реализуемой  проду</w:t>
      </w:r>
      <w:r w:rsidRPr="009C7B9B">
        <w:rPr>
          <w:sz w:val="28"/>
          <w:szCs w:val="28"/>
        </w:rPr>
        <w:t>кции на финансовые потоки фирмы</w:t>
      </w:r>
      <w:r w:rsidR="0064478E" w:rsidRPr="009C7B9B">
        <w:rPr>
          <w:sz w:val="28"/>
          <w:szCs w:val="28"/>
        </w:rPr>
        <w:t>.</w:t>
      </w:r>
    </w:p>
    <w:p w:rsidR="007C40ED" w:rsidRPr="009C7B9B" w:rsidRDefault="00013626" w:rsidP="00FC52DE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На основе данных по прогнозу объема продаж рассчитывается необходимое количество материальных и трудовых ресурсов, а также определяются и другие составные затраты на производство. С использованием полученных данных разрабатывается плановый отчет о прибылях и убытках, с помощью которого определяется величина получаемой прибыли в предстоящем (планируемом) периоде.</w:t>
      </w:r>
      <w:r w:rsidRPr="009C7B9B">
        <w:rPr>
          <w:sz w:val="28"/>
          <w:szCs w:val="28"/>
        </w:rPr>
        <w:br/>
        <w:t>Особое внимание при составлении плана отчета о прибылях и убытках уделяется определению выручки от реализации продукции. Как правило, в качестве исходной точки берется значение выруч</w:t>
      </w:r>
      <w:r w:rsidRPr="009C7B9B">
        <w:rPr>
          <w:sz w:val="28"/>
          <w:szCs w:val="28"/>
        </w:rPr>
        <w:softHyphen/>
        <w:t>ки от реализации за предшествующий год. Затем эта величина изменяется в текущем году</w:t>
      </w:r>
      <w:r w:rsidR="007C40ED" w:rsidRPr="009C7B9B">
        <w:rPr>
          <w:sz w:val="28"/>
          <w:szCs w:val="28"/>
        </w:rPr>
        <w:t>.</w:t>
      </w:r>
      <w:r w:rsidRPr="009C7B9B">
        <w:rPr>
          <w:sz w:val="28"/>
          <w:szCs w:val="28"/>
        </w:rPr>
        <w:t xml:space="preserve"> </w:t>
      </w:r>
    </w:p>
    <w:p w:rsidR="007C40ED" w:rsidRPr="009C7B9B" w:rsidRDefault="00013626" w:rsidP="00FC52DE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Далее определяется плановая среднегодовая сумма амортизаци</w:t>
      </w:r>
      <w:r w:rsidRPr="009C7B9B">
        <w:rPr>
          <w:sz w:val="28"/>
          <w:szCs w:val="28"/>
        </w:rPr>
        <w:softHyphen/>
        <w:t>онных отчислений на основе данных о среднегодовой балансовой стоимости основных фондов и норм амортизационных отчислений.</w:t>
      </w:r>
    </w:p>
    <w:p w:rsidR="007C40ED" w:rsidRPr="009C7B9B" w:rsidRDefault="007C40ED" w:rsidP="00FC52DE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sz w:val="28"/>
          <w:szCs w:val="28"/>
        </w:rPr>
        <w:t>Затем</w:t>
      </w:r>
      <w:r w:rsidR="00013626" w:rsidRPr="009C7B9B">
        <w:rPr>
          <w:sz w:val="28"/>
          <w:szCs w:val="28"/>
        </w:rPr>
        <w:t xml:space="preserve"> разрабатывается план движения денежных средств. Необ</w:t>
      </w:r>
      <w:r w:rsidR="00013626" w:rsidRPr="009C7B9B">
        <w:rPr>
          <w:sz w:val="28"/>
          <w:szCs w:val="28"/>
        </w:rPr>
        <w:softHyphen/>
        <w:t>ходимость его составления определяется тем, что многие из за</w:t>
      </w:r>
      <w:r w:rsidR="00013626" w:rsidRPr="009C7B9B">
        <w:rPr>
          <w:sz w:val="28"/>
          <w:szCs w:val="28"/>
        </w:rPr>
        <w:softHyphen/>
        <w:t>трат, показываемых при расшифровке плана прибылей и убыт</w:t>
      </w:r>
      <w:r w:rsidR="00013626" w:rsidRPr="009C7B9B">
        <w:rPr>
          <w:sz w:val="28"/>
          <w:szCs w:val="28"/>
        </w:rPr>
        <w:softHyphen/>
        <w:t>ков, не отражаются на порядке осуществления платежей. Фактичес</w:t>
      </w:r>
      <w:r w:rsidR="00013626" w:rsidRPr="009C7B9B">
        <w:rPr>
          <w:sz w:val="28"/>
          <w:szCs w:val="28"/>
        </w:rPr>
        <w:softHyphen/>
        <w:t>ки он отражает движение денежных потоков по текущей, инвес</w:t>
      </w:r>
      <w:r w:rsidR="00013626" w:rsidRPr="009C7B9B">
        <w:rPr>
          <w:sz w:val="28"/>
          <w:szCs w:val="28"/>
        </w:rPr>
        <w:softHyphen/>
        <w:t>тиционной и финансовой деятельности. Разграничения направле</w:t>
      </w:r>
      <w:r w:rsidR="00013626" w:rsidRPr="009C7B9B">
        <w:rPr>
          <w:sz w:val="28"/>
          <w:szCs w:val="28"/>
        </w:rPr>
        <w:softHyphen/>
        <w:t>ний деятельности при разработке плана движения денежных средств позволяют повысить результативность управления денежными по</w:t>
      </w:r>
      <w:r w:rsidR="00013626" w:rsidRPr="009C7B9B">
        <w:rPr>
          <w:sz w:val="28"/>
          <w:szCs w:val="28"/>
        </w:rPr>
        <w:softHyphen/>
        <w:t>токами в процессе осуществления финансовой деяте</w:t>
      </w:r>
      <w:r w:rsidRPr="009C7B9B">
        <w:rPr>
          <w:sz w:val="28"/>
          <w:szCs w:val="28"/>
        </w:rPr>
        <w:t>льности фирмы.</w:t>
      </w:r>
    </w:p>
    <w:p w:rsidR="00452D16" w:rsidRPr="009C7B9B" w:rsidRDefault="00013626" w:rsidP="00FC52DE">
      <w:pPr>
        <w:tabs>
          <w:tab w:val="left" w:pos="284"/>
        </w:tabs>
        <w:spacing w:line="360" w:lineRule="auto"/>
        <w:ind w:firstLine="709"/>
        <w:rPr>
          <w:sz w:val="28"/>
          <w:szCs w:val="28"/>
        </w:rPr>
      </w:pPr>
      <w:r w:rsidRPr="009C7B9B">
        <w:rPr>
          <w:sz w:val="28"/>
          <w:szCs w:val="28"/>
        </w:rPr>
        <w:t>В разделе поступлений отражаются выручка от реализации продукции, от реализации основных средств и нематериальных активов, доходы от внереализационных операций и другие доходы, которые фирма предпо</w:t>
      </w:r>
      <w:r w:rsidR="00921B8C" w:rsidRPr="009C7B9B">
        <w:rPr>
          <w:sz w:val="28"/>
          <w:szCs w:val="28"/>
        </w:rPr>
        <w:t xml:space="preserve">лагает получить в течение года. </w:t>
      </w:r>
      <w:r w:rsidRPr="009C7B9B">
        <w:rPr>
          <w:sz w:val="28"/>
          <w:szCs w:val="28"/>
        </w:rPr>
        <w:t>В расходной части отражаются затраты на производство реали</w:t>
      </w:r>
      <w:r w:rsidRPr="009C7B9B">
        <w:rPr>
          <w:sz w:val="28"/>
          <w:szCs w:val="28"/>
        </w:rPr>
        <w:softHyphen/>
        <w:t>зованной продукции, суммы налоговых платежей, погашение дол</w:t>
      </w:r>
      <w:r w:rsidRPr="009C7B9B">
        <w:rPr>
          <w:sz w:val="28"/>
          <w:szCs w:val="28"/>
        </w:rPr>
        <w:softHyphen/>
        <w:t>госрочных ссуд, уплата процентов за пользование банковским кредитом, направления использования чистой прибыли. Такая форма плана позволяет предпринимательской фирме проверить реальность источников поступления средств и обосно</w:t>
      </w:r>
      <w:r w:rsidRPr="009C7B9B">
        <w:rPr>
          <w:sz w:val="28"/>
          <w:szCs w:val="28"/>
        </w:rPr>
        <w:softHyphen/>
        <w:t>ванность расходов, синхронность их возникновения, своевременно определить возможную величину п</w:t>
      </w:r>
      <w:r w:rsidR="00452D16" w:rsidRPr="009C7B9B">
        <w:rPr>
          <w:sz w:val="28"/>
          <w:szCs w:val="28"/>
        </w:rPr>
        <w:t>отребности в заемных средствах.</w:t>
      </w:r>
    </w:p>
    <w:p w:rsidR="00452D16" w:rsidRPr="009C7B9B" w:rsidRDefault="00013626" w:rsidP="00FC52DE">
      <w:pPr>
        <w:tabs>
          <w:tab w:val="left" w:pos="284"/>
        </w:tabs>
        <w:spacing w:line="360" w:lineRule="auto"/>
        <w:ind w:firstLine="709"/>
        <w:rPr>
          <w:sz w:val="28"/>
          <w:szCs w:val="28"/>
        </w:rPr>
      </w:pPr>
      <w:r w:rsidRPr="009C7B9B">
        <w:rPr>
          <w:sz w:val="28"/>
          <w:szCs w:val="28"/>
        </w:rPr>
        <w:t>Заключительным документом текущего годового финансового плана является плановый баланс активов и пассивов (по форме балансового отчета) на конец планируемого периода, который отражает все изменения в активах и пассивах в результате запла</w:t>
      </w:r>
      <w:r w:rsidRPr="009C7B9B">
        <w:rPr>
          <w:sz w:val="28"/>
          <w:szCs w:val="28"/>
        </w:rPr>
        <w:softHyphen/>
        <w:t>нированных мероприятий и показывает состояние имущества и финансов предпринимательской фирмы. Целью разработки балан</w:t>
      </w:r>
      <w:r w:rsidRPr="009C7B9B">
        <w:rPr>
          <w:sz w:val="28"/>
          <w:szCs w:val="28"/>
        </w:rPr>
        <w:softHyphen/>
        <w:t>сового плана является определение необходимого прироста отдельных видов активов с обеспечением их внутренней сбаланси</w:t>
      </w:r>
      <w:r w:rsidRPr="009C7B9B">
        <w:rPr>
          <w:sz w:val="28"/>
          <w:szCs w:val="28"/>
        </w:rPr>
        <w:softHyphen/>
        <w:t>рованности, а также формирование оптимальной структуры капи</w:t>
      </w:r>
      <w:r w:rsidRPr="009C7B9B">
        <w:rPr>
          <w:sz w:val="28"/>
          <w:szCs w:val="28"/>
        </w:rPr>
        <w:softHyphen/>
        <w:t>тала, которая обеспечивала бы достаточную финансовую устойчи</w:t>
      </w:r>
      <w:r w:rsidRPr="009C7B9B">
        <w:rPr>
          <w:sz w:val="28"/>
          <w:szCs w:val="28"/>
        </w:rPr>
        <w:softHyphen/>
      </w:r>
      <w:r w:rsidR="00452D16" w:rsidRPr="009C7B9B">
        <w:rPr>
          <w:sz w:val="28"/>
          <w:szCs w:val="28"/>
        </w:rPr>
        <w:t xml:space="preserve">вость фирмы в будущем периоде. </w:t>
      </w:r>
    </w:p>
    <w:p w:rsidR="00013626" w:rsidRDefault="00013626" w:rsidP="00FC52DE">
      <w:pPr>
        <w:tabs>
          <w:tab w:val="left" w:pos="284"/>
        </w:tabs>
        <w:spacing w:line="360" w:lineRule="auto"/>
        <w:ind w:firstLine="709"/>
        <w:rPr>
          <w:sz w:val="28"/>
          <w:szCs w:val="28"/>
        </w:rPr>
      </w:pPr>
      <w:r w:rsidRPr="009C7B9B">
        <w:rPr>
          <w:sz w:val="28"/>
          <w:szCs w:val="28"/>
        </w:rPr>
        <w:t>В целом же процесс текущего финансового планирования осу</w:t>
      </w:r>
      <w:r w:rsidRPr="009C7B9B">
        <w:rPr>
          <w:sz w:val="28"/>
          <w:szCs w:val="28"/>
        </w:rPr>
        <w:softHyphen/>
        <w:t>ществляется на предпринимательской фирме в тесной связи с процессом планирования его операционной деятельности.</w:t>
      </w:r>
    </w:p>
    <w:p w:rsidR="00FC52DE" w:rsidRDefault="00FC52DE" w:rsidP="00FC52DE">
      <w:pPr>
        <w:tabs>
          <w:tab w:val="left" w:pos="284"/>
        </w:tabs>
        <w:spacing w:line="360" w:lineRule="auto"/>
        <w:ind w:firstLine="709"/>
        <w:rPr>
          <w:sz w:val="28"/>
          <w:szCs w:val="28"/>
        </w:rPr>
      </w:pPr>
    </w:p>
    <w:p w:rsidR="00FC52DE" w:rsidRPr="009C7B9B" w:rsidRDefault="00FC52DE" w:rsidP="00FC52DE">
      <w:pPr>
        <w:tabs>
          <w:tab w:val="left" w:pos="284"/>
        </w:tabs>
        <w:spacing w:line="360" w:lineRule="auto"/>
        <w:ind w:firstLine="709"/>
        <w:rPr>
          <w:sz w:val="28"/>
          <w:szCs w:val="28"/>
        </w:rPr>
      </w:pPr>
    </w:p>
    <w:p w:rsidR="00E23C45" w:rsidRPr="00FC52DE" w:rsidRDefault="00E23C45" w:rsidP="00FC52DE">
      <w:pPr>
        <w:spacing w:line="360" w:lineRule="auto"/>
        <w:jc w:val="center"/>
        <w:rPr>
          <w:sz w:val="28"/>
          <w:szCs w:val="28"/>
        </w:rPr>
      </w:pPr>
      <w:r w:rsidRPr="00FC52DE">
        <w:rPr>
          <w:sz w:val="28"/>
          <w:szCs w:val="28"/>
        </w:rPr>
        <w:t>3.3. Операти</w:t>
      </w:r>
      <w:r w:rsidR="00FC52DE">
        <w:rPr>
          <w:sz w:val="28"/>
          <w:szCs w:val="28"/>
        </w:rPr>
        <w:t>вное финансовое планирование</w:t>
      </w:r>
    </w:p>
    <w:p w:rsidR="0051043F" w:rsidRPr="009C7B9B" w:rsidRDefault="0051043F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В целях контроля за поступлением фактической выручки на расчетный счет и расходованием наличных финансовых ресурсов предприятию необходимо оперативное планирование, которое дополняет текущее. </w:t>
      </w:r>
      <w:r w:rsidR="008721C6" w:rsidRPr="009C7B9B">
        <w:rPr>
          <w:sz w:val="28"/>
          <w:szCs w:val="28"/>
        </w:rPr>
        <w:t xml:space="preserve"> Оперативное планирование – процесс разработки финансовых планов, обеспечивающий наилучшее использование всех ресурсов. </w:t>
      </w:r>
      <w:r w:rsidRPr="009C7B9B">
        <w:rPr>
          <w:sz w:val="28"/>
          <w:szCs w:val="28"/>
        </w:rPr>
        <w:t>Система оперативного планирования финансовой деятельности заключается в разработке комплекса краткосрочных плановых заданий по финансовому обеспечению основных направлений хо</w:t>
      </w:r>
      <w:r w:rsidR="008721C6" w:rsidRPr="009C7B9B">
        <w:rPr>
          <w:sz w:val="28"/>
          <w:szCs w:val="28"/>
        </w:rPr>
        <w:t xml:space="preserve">зяйственной деятельности фирмы [11, </w:t>
      </w:r>
      <w:r w:rsidR="008721C6" w:rsidRPr="009C7B9B">
        <w:rPr>
          <w:sz w:val="28"/>
          <w:szCs w:val="28"/>
          <w:lang w:val="en-US"/>
        </w:rPr>
        <w:t>c</w:t>
      </w:r>
      <w:r w:rsidR="008721C6" w:rsidRPr="009C7B9B">
        <w:rPr>
          <w:sz w:val="28"/>
          <w:szCs w:val="28"/>
        </w:rPr>
        <w:t>. 272].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Оперативное финансовое планирование включает составление и исполнение платежного календаря, кассового плана и расчет потребности в краткосрочном кредите.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В процессе составления платежного календаря решаются следующие задачи:</w:t>
      </w:r>
    </w:p>
    <w:p w:rsidR="00E23C45" w:rsidRPr="009C7B9B" w:rsidRDefault="00E23C45" w:rsidP="00FC52DE">
      <w:pPr>
        <w:pStyle w:val="a3"/>
        <w:numPr>
          <w:ilvl w:val="0"/>
          <w:numId w:val="28"/>
        </w:numPr>
        <w:tabs>
          <w:tab w:val="clear" w:pos="1641"/>
          <w:tab w:val="num" w:pos="-57"/>
          <w:tab w:val="left" w:pos="1140"/>
        </w:tabs>
        <w:spacing w:line="360" w:lineRule="auto"/>
        <w:ind w:left="57" w:firstLine="798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организация учета временной стыковки денежных поступлений и предстоящих расходов предприятия;</w:t>
      </w:r>
    </w:p>
    <w:p w:rsidR="00E23C45" w:rsidRPr="009C7B9B" w:rsidRDefault="00E23C45" w:rsidP="00FC52DE">
      <w:pPr>
        <w:pStyle w:val="a3"/>
        <w:numPr>
          <w:ilvl w:val="0"/>
          <w:numId w:val="28"/>
        </w:numPr>
        <w:tabs>
          <w:tab w:val="clear" w:pos="1641"/>
          <w:tab w:val="num" w:pos="-57"/>
          <w:tab w:val="left" w:pos="1140"/>
        </w:tabs>
        <w:spacing w:line="360" w:lineRule="auto"/>
        <w:ind w:left="57" w:firstLine="798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формирование информационной базы о движении денежных потоков и оттоков;</w:t>
      </w:r>
    </w:p>
    <w:p w:rsidR="00E23C45" w:rsidRPr="009C7B9B" w:rsidRDefault="00E23C45" w:rsidP="00FC52DE">
      <w:pPr>
        <w:pStyle w:val="a3"/>
        <w:numPr>
          <w:ilvl w:val="0"/>
          <w:numId w:val="28"/>
        </w:numPr>
        <w:tabs>
          <w:tab w:val="clear" w:pos="1641"/>
          <w:tab w:val="num" w:pos="-57"/>
          <w:tab w:val="left" w:pos="1140"/>
        </w:tabs>
        <w:spacing w:line="360" w:lineRule="auto"/>
        <w:ind w:left="57" w:firstLine="798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ежедневный учет изменений в информационной базе;</w:t>
      </w:r>
    </w:p>
    <w:p w:rsidR="00E23C45" w:rsidRPr="009C7B9B" w:rsidRDefault="00E23C45" w:rsidP="00FC52DE">
      <w:pPr>
        <w:pStyle w:val="a3"/>
        <w:numPr>
          <w:ilvl w:val="0"/>
          <w:numId w:val="28"/>
        </w:numPr>
        <w:tabs>
          <w:tab w:val="clear" w:pos="1641"/>
          <w:tab w:val="num" w:pos="-57"/>
          <w:tab w:val="left" w:pos="1140"/>
        </w:tabs>
        <w:spacing w:line="360" w:lineRule="auto"/>
        <w:ind w:left="57" w:firstLine="798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анализ платежей (по суммам и источникам возникновения) и организация конкретных мероприятий по их преодолению;</w:t>
      </w:r>
    </w:p>
    <w:p w:rsidR="00E23C45" w:rsidRPr="009C7B9B" w:rsidRDefault="00E23C45" w:rsidP="00FC52DE">
      <w:pPr>
        <w:pStyle w:val="a3"/>
        <w:numPr>
          <w:ilvl w:val="0"/>
          <w:numId w:val="28"/>
        </w:numPr>
        <w:tabs>
          <w:tab w:val="clear" w:pos="1641"/>
          <w:tab w:val="num" w:pos="-57"/>
          <w:tab w:val="left" w:pos="1140"/>
        </w:tabs>
        <w:spacing w:line="360" w:lineRule="auto"/>
        <w:ind w:left="57" w:firstLine="798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расчет потребности в краткосрочном кредите в случаях временной «нестыковки» денежных поступлений и обязательств и оперативное приобретение заемных средств;</w:t>
      </w:r>
    </w:p>
    <w:p w:rsidR="00E23C45" w:rsidRPr="009C7B9B" w:rsidRDefault="00E23C45" w:rsidP="00FC52DE">
      <w:pPr>
        <w:pStyle w:val="a3"/>
        <w:numPr>
          <w:ilvl w:val="0"/>
          <w:numId w:val="28"/>
        </w:numPr>
        <w:tabs>
          <w:tab w:val="clear" w:pos="1641"/>
          <w:tab w:val="num" w:pos="-57"/>
          <w:tab w:val="left" w:pos="1140"/>
        </w:tabs>
        <w:spacing w:line="360" w:lineRule="auto"/>
        <w:ind w:left="57" w:firstLine="798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расчет (по суммам и срокам) временно свободных денежных средств фирмы;</w:t>
      </w:r>
    </w:p>
    <w:p w:rsidR="00E23C45" w:rsidRPr="009C7B9B" w:rsidRDefault="00E23C45" w:rsidP="00FC52DE">
      <w:pPr>
        <w:pStyle w:val="a3"/>
        <w:numPr>
          <w:ilvl w:val="0"/>
          <w:numId w:val="28"/>
        </w:numPr>
        <w:tabs>
          <w:tab w:val="clear" w:pos="1641"/>
          <w:tab w:val="num" w:pos="-57"/>
          <w:tab w:val="left" w:pos="1140"/>
        </w:tabs>
        <w:spacing w:line="360" w:lineRule="auto"/>
        <w:ind w:left="57" w:firstLine="798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анализ финансового рынка с позиции наиболее надежного и выгодного размещения временно свободных денежных средств фирмы.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Платежный календарь составляется на квартал с разбивкой по месяцам и более мелким периодам.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В платежном календаре притоки и оттоки денежных средств должны быть сбалансированы.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Информационной базой платежного календаря служат: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план реализации продукции;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смета затрат на производство;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план капитальных вложений;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выписки по счетам предприятия и приложения к ним;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договора;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внутренние приказы;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график выплаты заработной платы;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счета-фактуры;</w:t>
      </w:r>
      <w:r w:rsidR="00DE474C" w:rsidRPr="009C7B9B">
        <w:rPr>
          <w:sz w:val="28"/>
          <w:szCs w:val="28"/>
        </w:rPr>
        <w:t xml:space="preserve"> </w:t>
      </w:r>
      <w:r w:rsidRPr="009C7B9B">
        <w:rPr>
          <w:sz w:val="28"/>
          <w:szCs w:val="28"/>
        </w:rPr>
        <w:t>установленные сроки платежей для финансовых обязательств.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Процесс составления платежного календаря можно разделить на пять этапов:</w:t>
      </w:r>
    </w:p>
    <w:p w:rsidR="00E23C45" w:rsidRPr="009C7B9B" w:rsidRDefault="004F0E6D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iCs/>
          <w:sz w:val="28"/>
          <w:szCs w:val="28"/>
        </w:rPr>
        <w:t xml:space="preserve">1) </w:t>
      </w:r>
      <w:r w:rsidR="00E23C45" w:rsidRPr="009C7B9B">
        <w:rPr>
          <w:iCs/>
          <w:sz w:val="28"/>
          <w:szCs w:val="28"/>
        </w:rPr>
        <w:t>Выбор периода планирования</w:t>
      </w:r>
      <w:r w:rsidR="00E23C45" w:rsidRPr="009C7B9B">
        <w:rPr>
          <w:sz w:val="28"/>
          <w:szCs w:val="28"/>
        </w:rPr>
        <w:t>. Как правило, это квартал или месяц, на предприятии, где часто изменяются во времени денежные потоки, возможны и более короткие периоды планирования (декады);</w:t>
      </w:r>
    </w:p>
    <w:p w:rsidR="00E23C45" w:rsidRPr="009C7B9B" w:rsidRDefault="004F0E6D" w:rsidP="00FC52DE">
      <w:pPr>
        <w:pStyle w:val="a3"/>
        <w:spacing w:line="360" w:lineRule="auto"/>
        <w:ind w:firstLine="855"/>
        <w:jc w:val="left"/>
        <w:rPr>
          <w:iCs/>
          <w:sz w:val="28"/>
          <w:szCs w:val="28"/>
        </w:rPr>
      </w:pPr>
      <w:r w:rsidRPr="009C7B9B">
        <w:rPr>
          <w:iCs/>
          <w:sz w:val="28"/>
          <w:szCs w:val="28"/>
        </w:rPr>
        <w:t xml:space="preserve">2) </w:t>
      </w:r>
      <w:r w:rsidR="00E23C45" w:rsidRPr="009C7B9B">
        <w:rPr>
          <w:iCs/>
          <w:sz w:val="28"/>
          <w:szCs w:val="28"/>
        </w:rPr>
        <w:t>Расчет объема возможных денежных поступлений (доходов);</w:t>
      </w:r>
    </w:p>
    <w:p w:rsidR="00E23C45" w:rsidRPr="009C7B9B" w:rsidRDefault="004F0E6D" w:rsidP="00FC52DE">
      <w:pPr>
        <w:pStyle w:val="a3"/>
        <w:spacing w:line="360" w:lineRule="auto"/>
        <w:ind w:firstLine="855"/>
        <w:jc w:val="left"/>
        <w:rPr>
          <w:iCs/>
          <w:sz w:val="28"/>
          <w:szCs w:val="28"/>
        </w:rPr>
      </w:pPr>
      <w:r w:rsidRPr="009C7B9B">
        <w:rPr>
          <w:iCs/>
          <w:sz w:val="28"/>
          <w:szCs w:val="28"/>
        </w:rPr>
        <w:t xml:space="preserve">3) </w:t>
      </w:r>
      <w:r w:rsidR="00E23C45" w:rsidRPr="009C7B9B">
        <w:rPr>
          <w:iCs/>
          <w:sz w:val="28"/>
          <w:szCs w:val="28"/>
        </w:rPr>
        <w:t>Оценка денежных расходов, ожидаемых в плановом периоде;</w:t>
      </w:r>
    </w:p>
    <w:p w:rsidR="00E23C45" w:rsidRPr="009C7B9B" w:rsidRDefault="004F0E6D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iCs/>
          <w:sz w:val="28"/>
          <w:szCs w:val="28"/>
        </w:rPr>
        <w:t xml:space="preserve">4) </w:t>
      </w:r>
      <w:r w:rsidR="00E23C45" w:rsidRPr="009C7B9B">
        <w:rPr>
          <w:iCs/>
          <w:sz w:val="28"/>
          <w:szCs w:val="28"/>
        </w:rPr>
        <w:t>Определение денежного сальдо</w:t>
      </w:r>
      <w:r w:rsidR="00E23C45" w:rsidRPr="009C7B9B">
        <w:rPr>
          <w:sz w:val="28"/>
          <w:szCs w:val="28"/>
        </w:rPr>
        <w:t xml:space="preserve"> представляет собой разность между суммами поступлений и расходов за период планирования;</w:t>
      </w:r>
    </w:p>
    <w:p w:rsidR="00E23C45" w:rsidRPr="009C7B9B" w:rsidRDefault="004F0E6D" w:rsidP="00FC52DE">
      <w:pPr>
        <w:pStyle w:val="a3"/>
        <w:spacing w:line="360" w:lineRule="auto"/>
        <w:ind w:firstLine="855"/>
        <w:jc w:val="left"/>
        <w:rPr>
          <w:sz w:val="28"/>
          <w:szCs w:val="28"/>
        </w:rPr>
      </w:pPr>
      <w:r w:rsidRPr="009C7B9B">
        <w:rPr>
          <w:iCs/>
          <w:sz w:val="28"/>
          <w:szCs w:val="28"/>
        </w:rPr>
        <w:t xml:space="preserve">5) </w:t>
      </w:r>
      <w:r w:rsidR="00E23C45" w:rsidRPr="009C7B9B">
        <w:rPr>
          <w:iCs/>
          <w:sz w:val="28"/>
          <w:szCs w:val="28"/>
        </w:rPr>
        <w:t>Подведение итогов</w:t>
      </w:r>
      <w:r w:rsidR="00E23C45" w:rsidRPr="009C7B9B">
        <w:rPr>
          <w:sz w:val="28"/>
          <w:szCs w:val="28"/>
        </w:rPr>
        <w:t xml:space="preserve"> показывает, будет ли у предприятия недостаток средств или излишек.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rFonts w:eastAsia="MS Mincho"/>
          <w:sz w:val="28"/>
          <w:szCs w:val="28"/>
        </w:rPr>
      </w:pPr>
      <w:r w:rsidRPr="009C7B9B">
        <w:rPr>
          <w:sz w:val="28"/>
          <w:szCs w:val="28"/>
        </w:rPr>
        <w:t>Превышение планируемых расходов над ожидаемыми поступлениями означает недостаточность собственных возможностей для их покрытия и может являться признаком ухудшения финансового состояния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rFonts w:eastAsia="MS Mincho"/>
          <w:sz w:val="28"/>
          <w:szCs w:val="28"/>
        </w:rPr>
      </w:pPr>
      <w:r w:rsidRPr="009C7B9B">
        <w:rPr>
          <w:rFonts w:eastAsia="MS Mincho"/>
          <w:sz w:val="28"/>
          <w:szCs w:val="28"/>
        </w:rPr>
        <w:t>Если имеется излишек денежных средств, то это в определенной степени говорит о финансовой устойчивости и платежеспособности предприятия</w:t>
      </w:r>
      <w:r w:rsidR="004F0E6D" w:rsidRPr="009C7B9B">
        <w:rPr>
          <w:rFonts w:eastAsia="MS Mincho"/>
          <w:sz w:val="28"/>
          <w:szCs w:val="28"/>
        </w:rPr>
        <w:t>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rFonts w:eastAsia="MS Mincho"/>
          <w:sz w:val="28"/>
          <w:szCs w:val="28"/>
        </w:rPr>
      </w:pPr>
      <w:r w:rsidRPr="009C7B9B">
        <w:rPr>
          <w:rFonts w:eastAsia="MS Mincho"/>
          <w:sz w:val="28"/>
          <w:szCs w:val="28"/>
        </w:rPr>
        <w:t>На многих фирмах наряду с платежным календарем составляется налоговый календарь, в котором указывается, когда и какие налоги в соответствии с законодательством должно уплатить предприятие, что позволяет избежать просрочек и санкций.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rFonts w:eastAsia="MS Mincho"/>
          <w:sz w:val="28"/>
          <w:szCs w:val="28"/>
        </w:rPr>
      </w:pPr>
      <w:r w:rsidRPr="009C7B9B">
        <w:rPr>
          <w:rFonts w:eastAsia="MS Mincho"/>
          <w:sz w:val="28"/>
          <w:szCs w:val="28"/>
        </w:rPr>
        <w:t>Кроме платежного календаря на предприятии должен составляться кассовый план – план оборота наличных денежных средств, отражающий поступление и выплаты наличных денег через кассу. Кассовый план необходим для контроля за поступлением и расходованием наличных средств</w:t>
      </w:r>
      <w:r w:rsidR="004F0E6D" w:rsidRPr="009C7B9B">
        <w:rPr>
          <w:rFonts w:eastAsia="MS Mincho"/>
          <w:sz w:val="28"/>
          <w:szCs w:val="28"/>
        </w:rPr>
        <w:t>.</w:t>
      </w:r>
      <w:r w:rsidRPr="009C7B9B">
        <w:rPr>
          <w:rFonts w:eastAsia="MS Mincho"/>
          <w:sz w:val="28"/>
          <w:szCs w:val="28"/>
        </w:rPr>
        <w:t xml:space="preserve"> 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rFonts w:eastAsia="MS Mincho"/>
          <w:sz w:val="28"/>
          <w:szCs w:val="28"/>
        </w:rPr>
      </w:pPr>
      <w:r w:rsidRPr="009C7B9B">
        <w:rPr>
          <w:rFonts w:eastAsia="MS Mincho"/>
          <w:sz w:val="28"/>
          <w:szCs w:val="28"/>
        </w:rPr>
        <w:t>Исходные данные для составления кассового плана:</w:t>
      </w:r>
      <w:r w:rsidR="004F0E6D" w:rsidRPr="009C7B9B">
        <w:rPr>
          <w:rFonts w:eastAsia="MS Mincho"/>
          <w:sz w:val="28"/>
          <w:szCs w:val="28"/>
        </w:rPr>
        <w:t xml:space="preserve"> </w:t>
      </w:r>
      <w:r w:rsidRPr="009C7B9B">
        <w:rPr>
          <w:rFonts w:eastAsia="Arial Unicode MS"/>
          <w:sz w:val="28"/>
          <w:szCs w:val="28"/>
        </w:rPr>
        <w:t>предполагаемые выплаты по фонду заработной платы и фонду потребления в части денежных средств;</w:t>
      </w:r>
      <w:r w:rsidR="004F0E6D" w:rsidRPr="009C7B9B">
        <w:rPr>
          <w:rFonts w:eastAsia="MS Mincho"/>
          <w:sz w:val="28"/>
          <w:szCs w:val="28"/>
        </w:rPr>
        <w:t xml:space="preserve"> </w:t>
      </w:r>
      <w:r w:rsidR="004F0E6D" w:rsidRPr="009C7B9B">
        <w:rPr>
          <w:rFonts w:eastAsia="Arial Unicode MS"/>
          <w:sz w:val="28"/>
          <w:szCs w:val="28"/>
        </w:rPr>
        <w:t>информация</w:t>
      </w:r>
      <w:r w:rsidRPr="009C7B9B">
        <w:rPr>
          <w:rFonts w:eastAsia="Arial Unicode MS"/>
          <w:sz w:val="28"/>
          <w:szCs w:val="28"/>
        </w:rPr>
        <w:t xml:space="preserve"> о продаже материальных ресурсов или продукции работникам;</w:t>
      </w:r>
      <w:r w:rsidR="004F0E6D" w:rsidRPr="009C7B9B">
        <w:rPr>
          <w:rFonts w:eastAsia="MS Mincho"/>
          <w:sz w:val="28"/>
          <w:szCs w:val="28"/>
        </w:rPr>
        <w:t xml:space="preserve"> </w:t>
      </w:r>
      <w:r w:rsidRPr="009C7B9B">
        <w:rPr>
          <w:rFonts w:eastAsia="Arial Unicode MS"/>
          <w:sz w:val="28"/>
          <w:szCs w:val="28"/>
        </w:rPr>
        <w:t>сведения о командировочных расходах; сведения о прочих поступлениях и выплатах наличными деньгами.</w:t>
      </w:r>
    </w:p>
    <w:p w:rsidR="00E23C45" w:rsidRPr="009C7B9B" w:rsidRDefault="00E23C45" w:rsidP="00FC52DE">
      <w:pPr>
        <w:pStyle w:val="a3"/>
        <w:spacing w:line="360" w:lineRule="auto"/>
        <w:ind w:firstLine="855"/>
        <w:jc w:val="left"/>
        <w:rPr>
          <w:rFonts w:eastAsia="Arial Unicode MS"/>
          <w:sz w:val="28"/>
          <w:szCs w:val="28"/>
        </w:rPr>
      </w:pPr>
      <w:r w:rsidRPr="009C7B9B">
        <w:rPr>
          <w:rFonts w:eastAsia="Arial Unicode MS"/>
          <w:sz w:val="28"/>
          <w:szCs w:val="28"/>
        </w:rPr>
        <w:t>Кассовый план необходим фирме для того, чтобы по возможности более точно представлять размер обязательств перед работниками фирмы по заработной плате и размер других выплат. Банку, обслуживающему предпринимательскую фирму, также необходим его кассовый план, чтобы составить сводный кассовый план на обслуживание своих клиентов в установленные сроки.</w:t>
      </w:r>
    </w:p>
    <w:p w:rsidR="004F0E6D" w:rsidRPr="009C7B9B" w:rsidRDefault="007961D2" w:rsidP="00FC52DE">
      <w:pPr>
        <w:pStyle w:val="a3"/>
        <w:spacing w:line="360" w:lineRule="auto"/>
        <w:ind w:firstLine="855"/>
        <w:jc w:val="left"/>
        <w:rPr>
          <w:rFonts w:eastAsia="Arial Unicode MS"/>
          <w:sz w:val="28"/>
          <w:szCs w:val="28"/>
        </w:rPr>
      </w:pPr>
      <w:r w:rsidRPr="009C7B9B">
        <w:rPr>
          <w:rFonts w:eastAsia="Arial Unicode MS"/>
          <w:sz w:val="28"/>
          <w:szCs w:val="28"/>
        </w:rPr>
        <w:t>Использование рассмотренных систем и методов финансового планирования позволяет обеспечить целенаправленность финансовой деятельности предпринимательской фирмы и повысить ее эффективность.</w:t>
      </w:r>
    </w:p>
    <w:p w:rsidR="00E23C45" w:rsidRPr="009C7B9B" w:rsidRDefault="00E23C45" w:rsidP="00FC52DE">
      <w:pPr>
        <w:pStyle w:val="a3"/>
        <w:spacing w:line="360" w:lineRule="auto"/>
        <w:ind w:firstLine="539"/>
        <w:jc w:val="left"/>
        <w:rPr>
          <w:rFonts w:eastAsia="Arial Unicode MS"/>
          <w:sz w:val="28"/>
          <w:szCs w:val="28"/>
        </w:rPr>
      </w:pPr>
    </w:p>
    <w:p w:rsidR="007162B7" w:rsidRPr="009C7B9B" w:rsidRDefault="007162B7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7162B7" w:rsidRPr="009C7B9B" w:rsidRDefault="007162B7" w:rsidP="00FC52DE">
      <w:pPr>
        <w:spacing w:line="360" w:lineRule="auto"/>
        <w:jc w:val="both"/>
        <w:rPr>
          <w:sz w:val="28"/>
          <w:szCs w:val="28"/>
        </w:rPr>
      </w:pPr>
    </w:p>
    <w:p w:rsidR="00BC151E" w:rsidRPr="00FC52DE" w:rsidRDefault="00BC151E" w:rsidP="00FC52DE">
      <w:pPr>
        <w:spacing w:line="360" w:lineRule="auto"/>
        <w:jc w:val="both"/>
        <w:rPr>
          <w:b/>
          <w:bCs/>
          <w:color w:val="000000"/>
          <w:spacing w:val="-1"/>
          <w:sz w:val="28"/>
          <w:szCs w:val="28"/>
        </w:rPr>
      </w:pPr>
    </w:p>
    <w:p w:rsidR="00BC151E" w:rsidRPr="009C7B9B" w:rsidRDefault="00BC151E" w:rsidP="00FC52DE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9C7B9B">
        <w:rPr>
          <w:i/>
          <w:sz w:val="28"/>
          <w:szCs w:val="28"/>
        </w:rPr>
        <w:t>ІІ РАСЧЕТНАЯ ЧАСТЬ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bCs/>
          <w:color w:val="000000"/>
          <w:spacing w:val="-1"/>
          <w:sz w:val="28"/>
          <w:szCs w:val="28"/>
        </w:rPr>
        <w:t>При составлении баланса доходов и расходов промышленного предприятия необходимо: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color w:val="000000"/>
          <w:spacing w:val="1"/>
          <w:sz w:val="28"/>
          <w:szCs w:val="28"/>
        </w:rPr>
      </w:pPr>
      <w:smartTag w:uri="urn:schemas-microsoft-com:office:smarttags" w:element="place">
        <w:r w:rsidRPr="009C7B9B">
          <w:rPr>
            <w:b/>
            <w:bCs/>
            <w:color w:val="000000"/>
            <w:spacing w:val="1"/>
            <w:sz w:val="28"/>
            <w:szCs w:val="28"/>
            <w:lang w:val="en-US"/>
          </w:rPr>
          <w:t>I</w:t>
        </w:r>
        <w:r w:rsidRPr="009C7B9B">
          <w:rPr>
            <w:b/>
            <w:bCs/>
            <w:color w:val="000000"/>
            <w:spacing w:val="1"/>
            <w:sz w:val="28"/>
            <w:szCs w:val="28"/>
          </w:rPr>
          <w:t>.</w:t>
        </w:r>
      </w:smartTag>
      <w:r w:rsidRPr="009C7B9B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9C7B9B">
        <w:rPr>
          <w:color w:val="000000"/>
          <w:spacing w:val="1"/>
          <w:sz w:val="28"/>
          <w:szCs w:val="28"/>
        </w:rPr>
        <w:t xml:space="preserve">Исчислить и распределить амортизационные отчисления (табл. 4). Сумма амортизационных отчислений определяется исходя из среднегодовой стоимости </w:t>
      </w:r>
      <w:r w:rsidRPr="009C7B9B">
        <w:rPr>
          <w:color w:val="000000"/>
          <w:sz w:val="28"/>
          <w:szCs w:val="28"/>
        </w:rPr>
        <w:t xml:space="preserve">амортизируемых основных фондов в планируемом периоде и средневзвешенной нормы </w:t>
      </w:r>
      <w:r w:rsidRPr="009C7B9B">
        <w:rPr>
          <w:color w:val="000000"/>
          <w:spacing w:val="1"/>
          <w:sz w:val="28"/>
          <w:szCs w:val="28"/>
        </w:rPr>
        <w:t>амортизационных отчислений, приведенных в исходных данных (табл.3).</w:t>
      </w:r>
    </w:p>
    <w:tbl>
      <w:tblPr>
        <w:tblW w:w="9377" w:type="dxa"/>
        <w:tblInd w:w="1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7"/>
      </w:tblGrid>
      <w:tr w:rsidR="00BC151E" w:rsidRPr="009C7B9B">
        <w:trPr>
          <w:trHeight w:val="219"/>
        </w:trPr>
        <w:tc>
          <w:tcPr>
            <w:tcW w:w="937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  <w:rPr>
                <w:b/>
                <w:sz w:val="28"/>
                <w:szCs w:val="28"/>
              </w:rPr>
            </w:pPr>
            <w:r w:rsidRPr="009C7B9B">
              <w:rPr>
                <w:b/>
                <w:sz w:val="28"/>
                <w:szCs w:val="28"/>
              </w:rPr>
              <w:t>Таблица 3</w:t>
            </w:r>
          </w:p>
        </w:tc>
      </w:tr>
    </w:tbl>
    <w:p w:rsidR="00BC151E" w:rsidRPr="009C7B9B" w:rsidRDefault="00BC151E" w:rsidP="00FC52DE">
      <w:pPr>
        <w:spacing w:line="360" w:lineRule="auto"/>
        <w:ind w:left="360" w:firstLine="709"/>
        <w:jc w:val="center"/>
        <w:rPr>
          <w:b/>
          <w:bCs/>
          <w:color w:val="000000"/>
          <w:spacing w:val="-4"/>
          <w:sz w:val="28"/>
          <w:szCs w:val="28"/>
        </w:rPr>
      </w:pPr>
      <w:r w:rsidRPr="009C7B9B">
        <w:rPr>
          <w:b/>
          <w:bCs/>
          <w:color w:val="000000"/>
          <w:sz w:val="28"/>
          <w:szCs w:val="28"/>
        </w:rPr>
        <w:t xml:space="preserve">Данные к расчету амортизационных отчислений на основные производственные </w:t>
      </w:r>
      <w:r w:rsidRPr="009C7B9B">
        <w:rPr>
          <w:b/>
          <w:bCs/>
          <w:color w:val="000000"/>
          <w:spacing w:val="-4"/>
          <w:sz w:val="28"/>
          <w:szCs w:val="28"/>
        </w:rPr>
        <w:t>фонды</w:t>
      </w:r>
    </w:p>
    <w:tbl>
      <w:tblPr>
        <w:tblW w:w="9371" w:type="dxa"/>
        <w:tblInd w:w="1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16"/>
        <w:gridCol w:w="818"/>
        <w:gridCol w:w="1299"/>
        <w:gridCol w:w="1439"/>
        <w:gridCol w:w="1299"/>
      </w:tblGrid>
      <w:tr w:rsidR="00BC151E" w:rsidRPr="009C7B9B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left="-10" w:right="-44" w:firstLine="10"/>
            </w:pPr>
            <w:r w:rsidRPr="009C7B9B">
              <w:t>февраль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left="-10" w:right="-44" w:firstLine="10"/>
              <w:jc w:val="center"/>
            </w:pPr>
            <w:r w:rsidRPr="009C7B9B">
              <w:t>май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left="-10" w:right="-44" w:firstLine="22"/>
              <w:jc w:val="center"/>
            </w:pPr>
            <w:r w:rsidRPr="009C7B9B">
              <w:t>август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left="-10" w:right="-44" w:firstLine="10"/>
              <w:jc w:val="center"/>
            </w:pPr>
            <w:r w:rsidRPr="009C7B9B">
              <w:t>ноябрь</w:t>
            </w:r>
          </w:p>
        </w:tc>
      </w:tr>
      <w:tr w:rsidR="00BC151E" w:rsidRPr="009C7B9B">
        <w:trPr>
          <w:trHeight w:val="255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Плановый ввод в действие основных фондов,  тыс.руб.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5200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10450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BC151E" w:rsidRPr="009C7B9B">
        <w:trPr>
          <w:trHeight w:val="255"/>
        </w:trPr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 xml:space="preserve">Плановое выбытие основных фондов,  тыс.руб.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9890</w:t>
            </w:r>
          </w:p>
        </w:tc>
      </w:tr>
    </w:tbl>
    <w:p w:rsidR="00BC151E" w:rsidRPr="009C7B9B" w:rsidRDefault="00BC151E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7B9B">
        <w:rPr>
          <w:color w:val="000000"/>
          <w:spacing w:val="-1"/>
          <w:sz w:val="28"/>
          <w:szCs w:val="28"/>
        </w:rPr>
        <w:t xml:space="preserve">Стоимость основных фондов, на которые начисляется амортизация на начало года    = 22420 тыс.руб. </w:t>
      </w:r>
      <w:r w:rsidRPr="009C7B9B">
        <w:rPr>
          <w:color w:val="000000"/>
          <w:sz w:val="28"/>
          <w:szCs w:val="28"/>
        </w:rPr>
        <w:t>Среднегодовая стоимость полностью амортизированного оборудования (в действующих ценах) = 2780 тыс. руб. Средневзвешенная норма амортизационных отчислений – 14,5%.</w:t>
      </w:r>
    </w:p>
    <w:p w:rsidR="00FC52DE" w:rsidRPr="009C7B9B" w:rsidRDefault="00FC52DE" w:rsidP="00FC52DE">
      <w:pPr>
        <w:pStyle w:val="2"/>
        <w:spacing w:line="360" w:lineRule="auto"/>
        <w:ind w:firstLine="855"/>
        <w:jc w:val="both"/>
        <w:rPr>
          <w:rFonts w:ascii="Times New Roman" w:hAnsi="Times New Roman" w:cs="Times New Roman"/>
          <w:b w:val="0"/>
          <w:i w:val="0"/>
        </w:rPr>
      </w:pPr>
      <w:r w:rsidRPr="009C7B9B">
        <w:rPr>
          <w:rFonts w:ascii="Times New Roman" w:hAnsi="Times New Roman" w:cs="Times New Roman"/>
          <w:b w:val="0"/>
          <w:i w:val="0"/>
        </w:rPr>
        <w:t>К таблице 4</w:t>
      </w:r>
    </w:p>
    <w:p w:rsidR="00FC52DE" w:rsidRPr="009C7B9B" w:rsidRDefault="00FC52DE" w:rsidP="00FC52DE">
      <w:pPr>
        <w:numPr>
          <w:ilvl w:val="0"/>
          <w:numId w:val="3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Введем условие, что ввод и вывод ОФ происходит в начале квартала.</w:t>
      </w:r>
    </w:p>
    <w:p w:rsidR="00FC52DE" w:rsidRPr="009C7B9B" w:rsidRDefault="00FC52DE" w:rsidP="00FC52DE">
      <w:pPr>
        <w:numPr>
          <w:ilvl w:val="0"/>
          <w:numId w:val="3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Среднегодовая стоимость вводимых ОФ (ст2):</w:t>
      </w:r>
    </w:p>
    <w:p w:rsidR="00FC52DE" w:rsidRPr="009C7B9B" w:rsidRDefault="00FC52DE" w:rsidP="00FC52DE">
      <w:pPr>
        <w:tabs>
          <w:tab w:val="num" w:pos="0"/>
        </w:tabs>
        <w:spacing w:line="360" w:lineRule="auto"/>
        <w:ind w:firstLine="709"/>
        <w:jc w:val="both"/>
        <w:rPr>
          <w:sz w:val="32"/>
        </w:rPr>
      </w:pPr>
      <w:r w:rsidRPr="009C7B9B">
        <w:rPr>
          <w:sz w:val="28"/>
          <w:szCs w:val="28"/>
        </w:rPr>
        <w:t>СС</w:t>
      </w:r>
      <w:r w:rsidRPr="009C7B9B">
        <w:rPr>
          <w:sz w:val="28"/>
          <w:szCs w:val="28"/>
          <w:vertAlign w:val="subscript"/>
        </w:rPr>
        <w:t>ВВОФ</w:t>
      </w:r>
      <w:r w:rsidRPr="009C7B9B">
        <w:rPr>
          <w:sz w:val="32"/>
        </w:rPr>
        <w:t>=</w:t>
      </w:r>
      <w:r w:rsidRPr="009C7B9B">
        <w:rPr>
          <w:sz w:val="32"/>
        </w:rPr>
        <w:sym w:font="Symbol" w:char="F053"/>
      </w:r>
      <w:r w:rsidRPr="009C7B9B">
        <w:rPr>
          <w:sz w:val="32"/>
        </w:rPr>
        <w:t>(ВВОФ*</w:t>
      </w:r>
      <w:r w:rsidRPr="009C7B9B">
        <w:rPr>
          <w:sz w:val="32"/>
          <w:lang w:val="en-US"/>
        </w:rPr>
        <w:t>n</w:t>
      </w:r>
      <w:r w:rsidRPr="009C7B9B">
        <w:rPr>
          <w:sz w:val="32"/>
        </w:rPr>
        <w:t xml:space="preserve">/12) = 5200*7/12+10450*4/12 = 6517 тыс. руб., </w:t>
      </w:r>
    </w:p>
    <w:p w:rsidR="00FC52DE" w:rsidRPr="009C7B9B" w:rsidRDefault="00FC52DE" w:rsidP="00FC52DE">
      <w:pPr>
        <w:tabs>
          <w:tab w:val="num" w:pos="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</w:rPr>
        <w:t xml:space="preserve">где </w:t>
      </w:r>
      <w:r w:rsidRPr="009C7B9B">
        <w:rPr>
          <w:sz w:val="28"/>
          <w:lang w:val="en-US"/>
        </w:rPr>
        <w:t>n</w:t>
      </w:r>
      <w:r w:rsidRPr="009C7B9B">
        <w:rPr>
          <w:sz w:val="28"/>
        </w:rPr>
        <w:t xml:space="preserve"> - число месяцев, когда эксплуатируются введенные ОФ.</w:t>
      </w:r>
    </w:p>
    <w:p w:rsidR="00FC52DE" w:rsidRDefault="00FC52DE" w:rsidP="00FC52DE">
      <w:pPr>
        <w:spacing w:line="360" w:lineRule="auto"/>
        <w:jc w:val="right"/>
        <w:rPr>
          <w:b/>
          <w:bCs/>
          <w:color w:val="000000"/>
          <w:spacing w:val="-4"/>
          <w:sz w:val="28"/>
          <w:szCs w:val="28"/>
        </w:rPr>
      </w:pPr>
    </w:p>
    <w:p w:rsidR="00FC52DE" w:rsidRDefault="00FC52DE" w:rsidP="00FC52DE">
      <w:pPr>
        <w:spacing w:line="360" w:lineRule="auto"/>
        <w:rPr>
          <w:b/>
          <w:bCs/>
          <w:color w:val="000000"/>
          <w:spacing w:val="-4"/>
          <w:sz w:val="28"/>
          <w:szCs w:val="28"/>
        </w:rPr>
      </w:pPr>
    </w:p>
    <w:p w:rsidR="00BC151E" w:rsidRPr="009C7B9B" w:rsidRDefault="00BC151E" w:rsidP="00FC52DE">
      <w:pPr>
        <w:spacing w:line="360" w:lineRule="auto"/>
        <w:jc w:val="right"/>
        <w:rPr>
          <w:sz w:val="28"/>
          <w:szCs w:val="28"/>
        </w:rPr>
      </w:pPr>
      <w:r w:rsidRPr="009C7B9B">
        <w:rPr>
          <w:b/>
          <w:bCs/>
          <w:color w:val="000000"/>
          <w:spacing w:val="-4"/>
          <w:sz w:val="28"/>
          <w:szCs w:val="28"/>
        </w:rPr>
        <w:t>Таблица 4</w:t>
      </w:r>
    </w:p>
    <w:p w:rsidR="00BC151E" w:rsidRPr="009C7B9B" w:rsidRDefault="00BC151E" w:rsidP="00FC52DE">
      <w:pPr>
        <w:spacing w:line="360" w:lineRule="auto"/>
        <w:jc w:val="center"/>
        <w:rPr>
          <w:b/>
          <w:bCs/>
          <w:color w:val="000000"/>
          <w:spacing w:val="1"/>
          <w:sz w:val="28"/>
          <w:szCs w:val="28"/>
        </w:rPr>
      </w:pPr>
      <w:r w:rsidRPr="009C7B9B">
        <w:rPr>
          <w:b/>
          <w:bCs/>
          <w:color w:val="000000"/>
          <w:spacing w:val="1"/>
          <w:sz w:val="28"/>
          <w:szCs w:val="28"/>
        </w:rPr>
        <w:t xml:space="preserve">Расчет плановой суммы амортизационных отчислений </w:t>
      </w:r>
    </w:p>
    <w:p w:rsidR="00BC151E" w:rsidRPr="009C7B9B" w:rsidRDefault="00BC151E" w:rsidP="00FC52DE">
      <w:pPr>
        <w:spacing w:line="360" w:lineRule="auto"/>
        <w:jc w:val="center"/>
        <w:rPr>
          <w:b/>
          <w:bCs/>
          <w:color w:val="000000"/>
          <w:spacing w:val="1"/>
          <w:sz w:val="28"/>
          <w:szCs w:val="28"/>
        </w:rPr>
      </w:pPr>
      <w:r w:rsidRPr="009C7B9B">
        <w:rPr>
          <w:b/>
          <w:bCs/>
          <w:color w:val="000000"/>
          <w:spacing w:val="1"/>
          <w:sz w:val="28"/>
          <w:szCs w:val="28"/>
        </w:rPr>
        <w:t>и ее распределение</w:t>
      </w:r>
    </w:p>
    <w:tbl>
      <w:tblPr>
        <w:tblW w:w="937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55"/>
        <w:gridCol w:w="6480"/>
        <w:gridCol w:w="2340"/>
      </w:tblGrid>
      <w:tr w:rsidR="00BC151E" w:rsidRPr="009C7B9B">
        <w:trPr>
          <w:trHeight w:val="76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№</w:t>
            </w:r>
          </w:p>
        </w:tc>
        <w:tc>
          <w:tcPr>
            <w:tcW w:w="6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Сумма, тыс. руб.</w:t>
            </w:r>
          </w:p>
        </w:tc>
      </w:tr>
      <w:tr w:rsidR="00BC151E" w:rsidRPr="009C7B9B">
        <w:trPr>
          <w:trHeight w:val="51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Стоимость амортизируемых основных производственных фондов на начало года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22 420</w:t>
            </w:r>
          </w:p>
        </w:tc>
      </w:tr>
      <w:tr w:rsidR="00BC151E" w:rsidRPr="009C7B9B">
        <w:trPr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Среднегодовая стоимость вводимых основных фондов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6 517</w:t>
            </w:r>
          </w:p>
        </w:tc>
      </w:tr>
      <w:tr w:rsidR="00BC151E" w:rsidRPr="009C7B9B">
        <w:trPr>
          <w:trHeight w:val="51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Среднегодовая стоимость выбывающих основных производственных фондов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824</w:t>
            </w:r>
          </w:p>
        </w:tc>
      </w:tr>
      <w:tr w:rsidR="00BC151E" w:rsidRPr="009C7B9B">
        <w:trPr>
          <w:trHeight w:val="51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Среднегодовая стоимость полностью амортизированного оборудования (в действующих ценах)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2 780</w:t>
            </w:r>
          </w:p>
        </w:tc>
      </w:tr>
      <w:tr w:rsidR="00BC151E" w:rsidRPr="009C7B9B">
        <w:trPr>
          <w:trHeight w:val="51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Среднегодовая стоимость амортизируемых основных фондов (в действующих ценах) - всего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25 333</w:t>
            </w:r>
          </w:p>
        </w:tc>
      </w:tr>
      <w:tr w:rsidR="00BC151E" w:rsidRPr="009C7B9B">
        <w:trPr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Срдняя норма амортизации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14,5</w:t>
            </w:r>
          </w:p>
        </w:tc>
      </w:tr>
      <w:tr w:rsidR="00BC151E" w:rsidRPr="009C7B9B">
        <w:trPr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Сумма амортизационных отчислений - всего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3 673</w:t>
            </w:r>
          </w:p>
        </w:tc>
      </w:tr>
      <w:tr w:rsidR="00BC151E" w:rsidRPr="009C7B9B">
        <w:trPr>
          <w:trHeight w:val="51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Использование амортизационных отчислений на капитальные вложения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C7B9B">
              <w:rPr>
                <w:sz w:val="28"/>
                <w:szCs w:val="28"/>
              </w:rPr>
              <w:t>3 673</w:t>
            </w:r>
          </w:p>
        </w:tc>
      </w:tr>
    </w:tbl>
    <w:p w:rsidR="00BC151E" w:rsidRPr="009C7B9B" w:rsidRDefault="00BC151E" w:rsidP="00FC52DE">
      <w:pPr>
        <w:numPr>
          <w:ilvl w:val="0"/>
          <w:numId w:val="3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Среднегодовая стоимость выбывающих ОФ (стр.3):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sz w:val="32"/>
        </w:rPr>
      </w:pPr>
      <w:r w:rsidRPr="009C7B9B">
        <w:rPr>
          <w:sz w:val="28"/>
          <w:szCs w:val="28"/>
        </w:rPr>
        <w:t>СС</w:t>
      </w:r>
      <w:r w:rsidRPr="009C7B9B">
        <w:rPr>
          <w:sz w:val="28"/>
          <w:szCs w:val="28"/>
          <w:vertAlign w:val="subscript"/>
        </w:rPr>
        <w:t>ВОФ</w:t>
      </w:r>
      <w:r w:rsidRPr="009C7B9B">
        <w:rPr>
          <w:sz w:val="32"/>
        </w:rPr>
        <w:t xml:space="preserve"> = </w:t>
      </w:r>
      <w:r w:rsidRPr="009C7B9B">
        <w:rPr>
          <w:sz w:val="32"/>
        </w:rPr>
        <w:sym w:font="Symbol" w:char="F053"/>
      </w:r>
      <w:r w:rsidRPr="009C7B9B">
        <w:rPr>
          <w:sz w:val="32"/>
        </w:rPr>
        <w:t>(ВОФ*(12-</w:t>
      </w:r>
      <w:r w:rsidRPr="009C7B9B">
        <w:rPr>
          <w:sz w:val="32"/>
          <w:lang w:val="en-US"/>
        </w:rPr>
        <w:t>n</w:t>
      </w:r>
      <w:r w:rsidRPr="009C7B9B">
        <w:rPr>
          <w:sz w:val="32"/>
        </w:rPr>
        <w:t xml:space="preserve">)/12) = 9890*1/12 = 824 тыс.руб.,  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</w:rPr>
        <w:t xml:space="preserve">где </w:t>
      </w:r>
      <w:r w:rsidRPr="009C7B9B">
        <w:rPr>
          <w:sz w:val="28"/>
          <w:lang w:val="en-US"/>
        </w:rPr>
        <w:t>n</w:t>
      </w:r>
      <w:r w:rsidRPr="009C7B9B">
        <w:rPr>
          <w:sz w:val="28"/>
        </w:rPr>
        <w:t xml:space="preserve"> - число месяцев полной эксплуатации  ОФ.</w:t>
      </w:r>
    </w:p>
    <w:p w:rsidR="00BC151E" w:rsidRPr="009C7B9B" w:rsidRDefault="00BC151E" w:rsidP="00FC52DE">
      <w:pPr>
        <w:numPr>
          <w:ilvl w:val="0"/>
          <w:numId w:val="3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Среднегодовая стоимость амортизируемых ОФ (стр.5):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sz w:val="32"/>
        </w:rPr>
      </w:pPr>
      <w:r w:rsidRPr="009C7B9B">
        <w:rPr>
          <w:sz w:val="28"/>
          <w:szCs w:val="28"/>
        </w:rPr>
        <w:t>С</w:t>
      </w:r>
      <w:r w:rsidRPr="009C7B9B">
        <w:rPr>
          <w:sz w:val="28"/>
          <w:szCs w:val="28"/>
          <w:vertAlign w:val="subscript"/>
        </w:rPr>
        <w:t>Г</w:t>
      </w:r>
      <w:r w:rsidRPr="009C7B9B">
        <w:rPr>
          <w:sz w:val="28"/>
          <w:szCs w:val="28"/>
        </w:rPr>
        <w:t>С</w:t>
      </w:r>
      <w:r w:rsidRPr="009C7B9B">
        <w:rPr>
          <w:sz w:val="28"/>
          <w:szCs w:val="28"/>
          <w:vertAlign w:val="subscript"/>
        </w:rPr>
        <w:t>АОФ</w:t>
      </w:r>
      <w:r w:rsidRPr="009C7B9B">
        <w:rPr>
          <w:sz w:val="32"/>
        </w:rPr>
        <w:t xml:space="preserve"> = САОФ</w:t>
      </w:r>
      <w:r w:rsidRPr="009C7B9B">
        <w:rPr>
          <w:sz w:val="28"/>
          <w:szCs w:val="28"/>
          <w:vertAlign w:val="subscript"/>
        </w:rPr>
        <w:t>Н.Г.</w:t>
      </w:r>
      <w:r w:rsidRPr="009C7B9B">
        <w:rPr>
          <w:sz w:val="32"/>
        </w:rPr>
        <w:t>+</w:t>
      </w:r>
      <w:r w:rsidRPr="009C7B9B">
        <w:rPr>
          <w:sz w:val="28"/>
          <w:szCs w:val="28"/>
        </w:rPr>
        <w:t xml:space="preserve"> СС</w:t>
      </w:r>
      <w:r w:rsidRPr="009C7B9B">
        <w:rPr>
          <w:sz w:val="28"/>
          <w:szCs w:val="28"/>
          <w:vertAlign w:val="subscript"/>
        </w:rPr>
        <w:t>ВВОФ</w:t>
      </w:r>
      <w:r w:rsidRPr="009C7B9B">
        <w:rPr>
          <w:sz w:val="32"/>
        </w:rPr>
        <w:t xml:space="preserve"> -</w:t>
      </w:r>
      <w:r w:rsidRPr="009C7B9B">
        <w:rPr>
          <w:sz w:val="28"/>
          <w:szCs w:val="28"/>
        </w:rPr>
        <w:t xml:space="preserve"> СС</w:t>
      </w:r>
      <w:r w:rsidRPr="009C7B9B">
        <w:rPr>
          <w:sz w:val="28"/>
          <w:szCs w:val="28"/>
          <w:vertAlign w:val="subscript"/>
        </w:rPr>
        <w:t>ВОФ</w:t>
      </w:r>
      <w:r w:rsidRPr="009C7B9B">
        <w:rPr>
          <w:sz w:val="32"/>
        </w:rPr>
        <w:t xml:space="preserve"> -</w:t>
      </w:r>
      <w:r w:rsidRPr="009C7B9B">
        <w:rPr>
          <w:sz w:val="28"/>
          <w:szCs w:val="28"/>
        </w:rPr>
        <w:t xml:space="preserve"> ССАО</w:t>
      </w:r>
      <w:r w:rsidRPr="009C7B9B">
        <w:rPr>
          <w:sz w:val="32"/>
        </w:rPr>
        <w:t xml:space="preserve"> = стр.1 + стр.2 - стр.3 - стр.4 = 22420 + 6517 – 824 - 2780 = 25333 тыс.руб.</w:t>
      </w:r>
    </w:p>
    <w:p w:rsidR="00BC151E" w:rsidRPr="009C7B9B" w:rsidRDefault="00BC151E" w:rsidP="00FC52DE">
      <w:pPr>
        <w:numPr>
          <w:ilvl w:val="0"/>
          <w:numId w:val="3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 xml:space="preserve">Сумма амортизационных отчислений зависит от нормы амортизации (стр.7):   АО  = </w:t>
      </w:r>
      <w:r w:rsidRPr="009C7B9B">
        <w:rPr>
          <w:sz w:val="28"/>
          <w:szCs w:val="28"/>
        </w:rPr>
        <w:t>С</w:t>
      </w:r>
      <w:r w:rsidRPr="009C7B9B">
        <w:rPr>
          <w:sz w:val="28"/>
          <w:szCs w:val="28"/>
          <w:vertAlign w:val="subscript"/>
        </w:rPr>
        <w:t>Г</w:t>
      </w:r>
      <w:r w:rsidRPr="009C7B9B">
        <w:rPr>
          <w:sz w:val="28"/>
          <w:szCs w:val="28"/>
        </w:rPr>
        <w:t>С</w:t>
      </w:r>
      <w:r w:rsidRPr="009C7B9B">
        <w:rPr>
          <w:sz w:val="28"/>
          <w:szCs w:val="28"/>
          <w:vertAlign w:val="subscript"/>
        </w:rPr>
        <w:t>АОФ</w:t>
      </w:r>
      <w:r w:rsidRPr="009C7B9B">
        <w:rPr>
          <w:sz w:val="28"/>
        </w:rPr>
        <w:t xml:space="preserve"> *НА</w:t>
      </w:r>
      <w:r w:rsidRPr="009C7B9B">
        <w:rPr>
          <w:sz w:val="28"/>
          <w:szCs w:val="28"/>
          <w:vertAlign w:val="subscript"/>
        </w:rPr>
        <w:t>С</w:t>
      </w:r>
      <w:r w:rsidRPr="009C7B9B">
        <w:rPr>
          <w:sz w:val="28"/>
        </w:rPr>
        <w:t>/100 = стр.5 * стр.6 / 100 = 25333 тыс.руб. * 0,145 = 3673 тыс. руб.</w:t>
      </w:r>
    </w:p>
    <w:p w:rsidR="00BC151E" w:rsidRPr="009C7B9B" w:rsidRDefault="00BC151E" w:rsidP="00FC52DE">
      <w:pPr>
        <w:numPr>
          <w:ilvl w:val="0"/>
          <w:numId w:val="37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Будем считать, что вся сумма амортизационных отчислений идет на капвложения (стр.8 = стр.7).</w:t>
      </w:r>
    </w:p>
    <w:p w:rsidR="00BC151E" w:rsidRPr="00FC52DE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</w:p>
    <w:p w:rsidR="00FC52DE" w:rsidRPr="00FC52DE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FC52DE">
        <w:rPr>
          <w:b/>
          <w:sz w:val="28"/>
          <w:szCs w:val="28"/>
          <w:lang w:val="en-US"/>
        </w:rPr>
        <w:t>II</w:t>
      </w:r>
      <w:r w:rsidRPr="00FC52DE">
        <w:rPr>
          <w:b/>
          <w:sz w:val="28"/>
          <w:szCs w:val="28"/>
        </w:rPr>
        <w:t>.</w:t>
      </w:r>
      <w:r w:rsidRPr="00FC52DE">
        <w:rPr>
          <w:sz w:val="28"/>
          <w:szCs w:val="28"/>
        </w:rPr>
        <w:t xml:space="preserve"> Рассчитать смету затрат на производство продукции (табл.1). При определении производственной себестоимости товарной продукции нужно обратить внимание па </w:t>
      </w:r>
      <w:r w:rsidRPr="00FC52DE">
        <w:rPr>
          <w:spacing w:val="-1"/>
          <w:sz w:val="28"/>
          <w:szCs w:val="28"/>
        </w:rPr>
        <w:t xml:space="preserve">особенности учета изменения остатков незавершенного производства и остатков расходов </w:t>
      </w:r>
      <w:r w:rsidRPr="00FC52DE">
        <w:rPr>
          <w:sz w:val="28"/>
          <w:szCs w:val="28"/>
        </w:rPr>
        <w:t>будущих периодов при их увеличении или сокращении. Изменение остатков незавершенного производства определится после расчета норматива оборотных средств (табл. 11). Где прирост (+) или снижение (-) норматива по незавершенному производству и является изменением по строке 8 сметы.</w:t>
      </w:r>
    </w:p>
    <w:p w:rsidR="00FC52DE" w:rsidRPr="00FC52DE" w:rsidRDefault="00FC52DE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C52DE">
        <w:rPr>
          <w:sz w:val="28"/>
          <w:szCs w:val="28"/>
        </w:rPr>
        <w:t>К таблице 1</w:t>
      </w:r>
      <w:r>
        <w:rPr>
          <w:sz w:val="28"/>
          <w:szCs w:val="28"/>
        </w:rPr>
        <w:t>:</w:t>
      </w:r>
    </w:p>
    <w:p w:rsidR="00FC52DE" w:rsidRPr="00FC52DE" w:rsidRDefault="00FC52DE" w:rsidP="00FC52DE">
      <w:pPr>
        <w:numPr>
          <w:ilvl w:val="0"/>
          <w:numId w:val="38"/>
        </w:numPr>
        <w:tabs>
          <w:tab w:val="num" w:pos="180"/>
          <w:tab w:val="left" w:pos="720"/>
        </w:tabs>
        <w:spacing w:line="360" w:lineRule="auto"/>
        <w:ind w:left="0" w:firstLine="357"/>
        <w:rPr>
          <w:sz w:val="28"/>
          <w:szCs w:val="28"/>
        </w:rPr>
      </w:pPr>
      <w:r w:rsidRPr="00FC52DE">
        <w:rPr>
          <w:sz w:val="28"/>
          <w:szCs w:val="28"/>
        </w:rPr>
        <w:t>Амортизация основных фондов (стр.3)  –  из табл.4 стр.7                      (за 4 квартал = 3673/4)</w:t>
      </w:r>
    </w:p>
    <w:p w:rsidR="00FC52DE" w:rsidRPr="00FC52DE" w:rsidRDefault="00FC52DE" w:rsidP="00FC52DE">
      <w:pPr>
        <w:numPr>
          <w:ilvl w:val="0"/>
          <w:numId w:val="38"/>
        </w:numPr>
        <w:tabs>
          <w:tab w:val="num" w:pos="180"/>
          <w:tab w:val="left" w:pos="360"/>
          <w:tab w:val="left" w:pos="72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FC52DE">
        <w:rPr>
          <w:sz w:val="28"/>
          <w:szCs w:val="28"/>
        </w:rPr>
        <w:t>Единый социальный налог рассчитывается исходя из 26% от затрат на оплату (стр.2): стр.4.2 = стр.2 * 0,26 .</w:t>
      </w:r>
    </w:p>
    <w:p w:rsidR="00FC52DE" w:rsidRPr="00FC52DE" w:rsidRDefault="00FC52DE" w:rsidP="00FC52DE">
      <w:pPr>
        <w:numPr>
          <w:ilvl w:val="0"/>
          <w:numId w:val="38"/>
        </w:numPr>
        <w:tabs>
          <w:tab w:val="num" w:pos="180"/>
          <w:tab w:val="left" w:pos="360"/>
          <w:tab w:val="left" w:pos="720"/>
        </w:tabs>
        <w:spacing w:line="360" w:lineRule="auto"/>
        <w:ind w:left="0" w:firstLine="357"/>
        <w:jc w:val="both"/>
        <w:rPr>
          <w:sz w:val="28"/>
          <w:szCs w:val="28"/>
        </w:rPr>
      </w:pPr>
      <w:r w:rsidRPr="00FC52DE">
        <w:rPr>
          <w:sz w:val="28"/>
          <w:szCs w:val="28"/>
        </w:rPr>
        <w:t>Стр.4.2. =стр.4.2.1.+ стр.4.2.2</w:t>
      </w:r>
    </w:p>
    <w:p w:rsidR="00FC52DE" w:rsidRPr="00FC52DE" w:rsidRDefault="00FC52DE" w:rsidP="00FC52DE">
      <w:pPr>
        <w:numPr>
          <w:ilvl w:val="0"/>
          <w:numId w:val="38"/>
        </w:numPr>
        <w:tabs>
          <w:tab w:val="num" w:pos="-180"/>
          <w:tab w:val="left" w:pos="180"/>
          <w:tab w:val="left" w:pos="360"/>
          <w:tab w:val="left" w:pos="720"/>
        </w:tabs>
        <w:spacing w:line="360" w:lineRule="auto"/>
        <w:ind w:left="0" w:firstLine="357"/>
        <w:jc w:val="both"/>
        <w:rPr>
          <w:sz w:val="28"/>
          <w:szCs w:val="28"/>
        </w:rPr>
      </w:pPr>
      <w:r w:rsidRPr="00FC52DE">
        <w:rPr>
          <w:sz w:val="28"/>
          <w:szCs w:val="28"/>
        </w:rPr>
        <w:t>Стр.4 =стр.4.1+стр. 4.2.+стр.4.3.</w:t>
      </w:r>
    </w:p>
    <w:p w:rsidR="00FC52DE" w:rsidRPr="00FC52DE" w:rsidRDefault="00FC52DE" w:rsidP="00FC52DE">
      <w:pPr>
        <w:numPr>
          <w:ilvl w:val="0"/>
          <w:numId w:val="38"/>
        </w:numPr>
        <w:tabs>
          <w:tab w:val="left" w:pos="720"/>
        </w:tabs>
        <w:spacing w:line="360" w:lineRule="auto"/>
        <w:ind w:left="0" w:firstLine="357"/>
        <w:jc w:val="both"/>
        <w:rPr>
          <w:sz w:val="28"/>
          <w:szCs w:val="28"/>
        </w:rPr>
      </w:pPr>
      <w:r w:rsidRPr="00FC52DE">
        <w:rPr>
          <w:sz w:val="28"/>
          <w:szCs w:val="28"/>
        </w:rPr>
        <w:t xml:space="preserve">Имея все расходные статьи, рассчитаем затраты на производство: стр.5 = стр.1 + стр.2 + стр.3 + стр.4. </w:t>
      </w:r>
    </w:p>
    <w:p w:rsidR="00FC52DE" w:rsidRDefault="00FC52DE" w:rsidP="00FC52DE">
      <w:pPr>
        <w:numPr>
          <w:ilvl w:val="0"/>
          <w:numId w:val="38"/>
        </w:numPr>
        <w:tabs>
          <w:tab w:val="left" w:pos="720"/>
        </w:tabs>
        <w:spacing w:line="360" w:lineRule="auto"/>
        <w:ind w:left="0" w:firstLine="357"/>
        <w:jc w:val="both"/>
        <w:rPr>
          <w:sz w:val="28"/>
          <w:szCs w:val="28"/>
        </w:rPr>
      </w:pPr>
      <w:r w:rsidRPr="00FC52DE">
        <w:rPr>
          <w:sz w:val="28"/>
          <w:szCs w:val="28"/>
        </w:rPr>
        <w:t>Затраты на валовую продукцию (стр.7) рассчитывается путем вычитания из затрат на производство (стр.5) затрат, списанных на непроизводственные счета, (стр.6): стр.7 = стр.5 - стр.6.</w:t>
      </w:r>
    </w:p>
    <w:p w:rsidR="00FC52DE" w:rsidRPr="009C7B9B" w:rsidRDefault="00FC52DE" w:rsidP="00FC52DE">
      <w:pPr>
        <w:numPr>
          <w:ilvl w:val="0"/>
          <w:numId w:val="38"/>
        </w:numPr>
        <w:tabs>
          <w:tab w:val="left" w:pos="720"/>
        </w:tabs>
        <w:spacing w:line="360" w:lineRule="auto"/>
        <w:ind w:left="0" w:firstLine="357"/>
        <w:jc w:val="both"/>
        <w:rPr>
          <w:sz w:val="28"/>
        </w:rPr>
      </w:pPr>
      <w:r w:rsidRPr="009C7B9B">
        <w:rPr>
          <w:sz w:val="28"/>
        </w:rPr>
        <w:t>Производственная себестоимость товарной продукции рассчитывается следующим образом: затрат на валовую продукцию (стр. 7) +- изменения остатков НЗП(стр.8) +- изменения остатков РБП (стр.9): стр.10 = стр.7 - стр.8 - стр.9.</w:t>
      </w:r>
    </w:p>
    <w:p w:rsidR="00FC52DE" w:rsidRPr="00FC52DE" w:rsidRDefault="00FC52DE" w:rsidP="00FC52DE">
      <w:pPr>
        <w:numPr>
          <w:ilvl w:val="0"/>
          <w:numId w:val="38"/>
        </w:numPr>
        <w:tabs>
          <w:tab w:val="left" w:pos="720"/>
        </w:tabs>
        <w:spacing w:line="360" w:lineRule="auto"/>
        <w:ind w:left="0" w:firstLine="357"/>
        <w:jc w:val="both"/>
        <w:rPr>
          <w:sz w:val="28"/>
        </w:rPr>
      </w:pPr>
      <w:r w:rsidRPr="009C7B9B">
        <w:rPr>
          <w:sz w:val="28"/>
        </w:rPr>
        <w:t>Сумма производственной себестоимости и коммерческих расходов составляет полную себестоимость товарной продукции: стр.12 = стр.10 + стр.11.</w:t>
      </w:r>
    </w:p>
    <w:p w:rsidR="00FC52DE" w:rsidRPr="009C7B9B" w:rsidRDefault="00FC52DE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C151E" w:rsidRPr="009C7B9B" w:rsidRDefault="00BC151E" w:rsidP="00FC52DE">
      <w:pPr>
        <w:spacing w:line="360" w:lineRule="auto"/>
        <w:jc w:val="right"/>
        <w:rPr>
          <w:b/>
          <w:bCs/>
          <w:color w:val="000000"/>
          <w:spacing w:val="-4"/>
          <w:sz w:val="28"/>
          <w:szCs w:val="28"/>
        </w:rPr>
      </w:pPr>
      <w:r w:rsidRPr="009C7B9B">
        <w:rPr>
          <w:b/>
          <w:bCs/>
          <w:color w:val="000000"/>
          <w:spacing w:val="-4"/>
          <w:sz w:val="28"/>
          <w:szCs w:val="28"/>
        </w:rPr>
        <w:t>Таблица 1</w:t>
      </w:r>
    </w:p>
    <w:p w:rsidR="00BC151E" w:rsidRPr="009C7B9B" w:rsidRDefault="00BC151E" w:rsidP="00FC52DE">
      <w:pPr>
        <w:spacing w:line="360" w:lineRule="auto"/>
        <w:jc w:val="center"/>
        <w:rPr>
          <w:b/>
          <w:color w:val="000000"/>
          <w:spacing w:val="1"/>
          <w:sz w:val="28"/>
          <w:szCs w:val="28"/>
        </w:rPr>
      </w:pPr>
      <w:r w:rsidRPr="009C7B9B">
        <w:rPr>
          <w:b/>
          <w:color w:val="000000"/>
          <w:spacing w:val="1"/>
          <w:sz w:val="28"/>
          <w:szCs w:val="28"/>
        </w:rPr>
        <w:t xml:space="preserve">Смета </w:t>
      </w:r>
      <w:r w:rsidRPr="009C7B9B">
        <w:rPr>
          <w:b/>
          <w:color w:val="000000"/>
          <w:spacing w:val="1"/>
          <w:sz w:val="28"/>
          <w:szCs w:val="28"/>
          <w:lang w:val="en-US"/>
        </w:rPr>
        <w:t>I</w:t>
      </w:r>
      <w:r w:rsidRPr="009C7B9B">
        <w:rPr>
          <w:b/>
          <w:color w:val="000000"/>
          <w:spacing w:val="1"/>
          <w:sz w:val="28"/>
          <w:szCs w:val="28"/>
        </w:rPr>
        <w:t xml:space="preserve"> затрат на производство продукции общества с ограниченной ответственностью, тыс.руб.</w:t>
      </w:r>
    </w:p>
    <w:tbl>
      <w:tblPr>
        <w:tblW w:w="9790" w:type="dxa"/>
        <w:tblInd w:w="93" w:type="dxa"/>
        <w:tblLook w:val="0000" w:firstRow="0" w:lastRow="0" w:firstColumn="0" w:lastColumn="0" w:noHBand="0" w:noVBand="0"/>
      </w:tblPr>
      <w:tblGrid>
        <w:gridCol w:w="1375"/>
        <w:gridCol w:w="5540"/>
        <w:gridCol w:w="1380"/>
        <w:gridCol w:w="1495"/>
      </w:tblGrid>
      <w:tr w:rsidR="00BC151E" w:rsidRPr="009C7B9B">
        <w:trPr>
          <w:trHeight w:val="552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№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Статья затрат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всего на год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в т.ч. на IV квартал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Материальные затраты (за вычетом возвратных отходов)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9 650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2 413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Затраты на оплату труда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16 800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4 200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Амортизация основных фондов*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3 673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918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Прочие расходы - всего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5 519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1 370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том числе: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4.1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а) уплата процентов за краткосрочный кредит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22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4.2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б) налоги, включаемые в себестоимость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5 128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1 272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4.2.1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соц.налог (26 %)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4 368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1 092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4.2.2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прочие налоги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760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180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4.3 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в) арендные платежи и другие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304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76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Итого затрат на производство*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35 642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8 901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6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Списано на непроизводственные счета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425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106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7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Затраты на валовую продукцию*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35 217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8 795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Изменение остатков незавершенного производства (таб.№11стр.2)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-340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-85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9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Изменение остатков по расходам будущих периодов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-27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-7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10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Производственная себестоимость товарной продукции*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35 584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8 887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11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Внепроизводственные (коммерческие)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1 215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308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Полная себестоимость товарной продукции*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36 799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9 195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13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Товарная продукция в отпускных ценах (без НДС и акцизов)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81 250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20 310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14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Прибыль на выпуск товарной продукции*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44 451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11 115</w:t>
            </w:r>
          </w:p>
        </w:tc>
      </w:tr>
      <w:tr w:rsidR="00BC151E" w:rsidRPr="009C7B9B">
        <w:trPr>
          <w:trHeight w:val="255"/>
        </w:trPr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15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Затраты на 1 рубль товарной продукции*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0,453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0,453</w:t>
            </w:r>
          </w:p>
        </w:tc>
      </w:tr>
    </w:tbl>
    <w:p w:rsidR="00BC151E" w:rsidRPr="009C7B9B" w:rsidRDefault="00BC151E" w:rsidP="00FC52DE">
      <w:pPr>
        <w:numPr>
          <w:ilvl w:val="0"/>
          <w:numId w:val="38"/>
        </w:numPr>
        <w:tabs>
          <w:tab w:val="clear" w:pos="360"/>
          <w:tab w:val="left" w:pos="720"/>
        </w:tabs>
        <w:spacing w:line="360" w:lineRule="auto"/>
        <w:ind w:left="0" w:firstLine="357"/>
        <w:jc w:val="both"/>
        <w:rPr>
          <w:sz w:val="28"/>
        </w:rPr>
      </w:pPr>
      <w:r w:rsidRPr="009C7B9B">
        <w:rPr>
          <w:sz w:val="28"/>
        </w:rPr>
        <w:t>Прибыль на выпуск товарной продукции (стр.14) = стр.13-стр.12</w:t>
      </w:r>
    </w:p>
    <w:p w:rsidR="00BC151E" w:rsidRPr="009C7B9B" w:rsidRDefault="00BC151E" w:rsidP="00FC52DE">
      <w:pPr>
        <w:numPr>
          <w:ilvl w:val="0"/>
          <w:numId w:val="38"/>
        </w:numPr>
        <w:tabs>
          <w:tab w:val="clear" w:pos="360"/>
          <w:tab w:val="left" w:pos="720"/>
        </w:tabs>
        <w:spacing w:line="360" w:lineRule="auto"/>
        <w:ind w:left="0" w:firstLine="357"/>
        <w:jc w:val="both"/>
        <w:rPr>
          <w:sz w:val="28"/>
        </w:rPr>
      </w:pPr>
      <w:r w:rsidRPr="009C7B9B">
        <w:rPr>
          <w:sz w:val="28"/>
        </w:rPr>
        <w:t xml:space="preserve"> Затраты на 1 рубль товарной продукции определяется путем деления полной себестоимости товарной продукции на товарную продукции в отпускных ценах: стр.15=стр.12/стр.13</w:t>
      </w:r>
    </w:p>
    <w:p w:rsidR="00BC151E" w:rsidRPr="009C7B9B" w:rsidRDefault="00BC151E" w:rsidP="00FC52DE">
      <w:pPr>
        <w:spacing w:line="360" w:lineRule="auto"/>
        <w:ind w:firstLine="855"/>
        <w:jc w:val="both"/>
        <w:rPr>
          <w:sz w:val="28"/>
          <w:szCs w:val="28"/>
        </w:rPr>
      </w:pPr>
      <w:r w:rsidRPr="009C7B9B">
        <w:rPr>
          <w:b/>
          <w:color w:val="000000"/>
          <w:spacing w:val="2"/>
          <w:sz w:val="28"/>
          <w:szCs w:val="28"/>
          <w:lang w:val="en-US"/>
        </w:rPr>
        <w:t>III</w:t>
      </w:r>
      <w:r w:rsidRPr="009C7B9B">
        <w:rPr>
          <w:b/>
          <w:color w:val="000000"/>
          <w:spacing w:val="2"/>
          <w:sz w:val="28"/>
          <w:szCs w:val="28"/>
        </w:rPr>
        <w:t>.</w:t>
      </w:r>
      <w:r w:rsidRPr="009C7B9B">
        <w:rPr>
          <w:color w:val="000000"/>
          <w:spacing w:val="2"/>
          <w:sz w:val="28"/>
          <w:szCs w:val="28"/>
        </w:rPr>
        <w:t xml:space="preserve">  Рассчитать    потребность    в    собственных    оборотных    средствах    на    конец </w:t>
      </w:r>
      <w:r w:rsidRPr="009C7B9B">
        <w:rPr>
          <w:color w:val="000000"/>
          <w:spacing w:val="1"/>
          <w:sz w:val="28"/>
          <w:szCs w:val="28"/>
        </w:rPr>
        <w:t>планируемого года, их прирост (табл. 11) исходя из данных, приведенных в табл.8.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color w:val="000000"/>
          <w:spacing w:val="1"/>
          <w:sz w:val="28"/>
          <w:szCs w:val="28"/>
        </w:rPr>
        <w:t xml:space="preserve">Потребность в оборотных средствах по статьям «Производственные запасы», </w:t>
      </w:r>
      <w:r w:rsidRPr="009C7B9B">
        <w:rPr>
          <w:color w:val="000000"/>
          <w:spacing w:val="3"/>
          <w:sz w:val="28"/>
          <w:szCs w:val="28"/>
        </w:rPr>
        <w:t xml:space="preserve">«Незавершенное производство», «Готовая продукция» определяется исходя из нормы </w:t>
      </w:r>
      <w:r w:rsidRPr="009C7B9B">
        <w:rPr>
          <w:color w:val="000000"/>
          <w:sz w:val="28"/>
          <w:szCs w:val="28"/>
        </w:rPr>
        <w:t xml:space="preserve">запаса в днях и однодневного (планового) оборота по соответствующим статьям затрат на </w:t>
      </w:r>
      <w:r w:rsidRPr="009C7B9B">
        <w:rPr>
          <w:color w:val="000000"/>
          <w:spacing w:val="1"/>
          <w:sz w:val="28"/>
          <w:szCs w:val="28"/>
        </w:rPr>
        <w:t xml:space="preserve">производство на </w:t>
      </w:r>
      <w:r w:rsidRPr="009C7B9B">
        <w:rPr>
          <w:color w:val="000000"/>
          <w:spacing w:val="1"/>
          <w:sz w:val="28"/>
          <w:szCs w:val="28"/>
          <w:lang w:val="en-US"/>
        </w:rPr>
        <w:t>IV</w:t>
      </w:r>
      <w:r w:rsidRPr="009C7B9B">
        <w:rPr>
          <w:color w:val="000000"/>
          <w:spacing w:val="1"/>
          <w:sz w:val="28"/>
          <w:szCs w:val="28"/>
        </w:rPr>
        <w:t xml:space="preserve"> квартал. При этом величина однодневного (планового) оборота по производственным запасам исчисляется исходя из величины материальных затрат, </w:t>
      </w:r>
      <w:r w:rsidRPr="009C7B9B">
        <w:rPr>
          <w:color w:val="000000"/>
          <w:spacing w:val="5"/>
          <w:sz w:val="28"/>
          <w:szCs w:val="28"/>
        </w:rPr>
        <w:t xml:space="preserve">незавершенному производству из себестоимости валовой продукции, а по готовой </w:t>
      </w:r>
      <w:r w:rsidRPr="009C7B9B">
        <w:rPr>
          <w:color w:val="000000"/>
          <w:sz w:val="28"/>
          <w:szCs w:val="28"/>
        </w:rPr>
        <w:t xml:space="preserve">продукции - исходя из производственной себестоимости товарной продукции, используя </w:t>
      </w:r>
      <w:r w:rsidRPr="009C7B9B">
        <w:rPr>
          <w:color w:val="000000"/>
          <w:spacing w:val="2"/>
          <w:sz w:val="28"/>
          <w:szCs w:val="28"/>
        </w:rPr>
        <w:t xml:space="preserve">данные по сметам </w:t>
      </w:r>
      <w:r w:rsidRPr="009C7B9B">
        <w:rPr>
          <w:color w:val="000000"/>
          <w:spacing w:val="2"/>
          <w:sz w:val="28"/>
          <w:szCs w:val="28"/>
          <w:lang w:val="en-US"/>
        </w:rPr>
        <w:t>I</w:t>
      </w:r>
      <w:r w:rsidRPr="009C7B9B">
        <w:rPr>
          <w:color w:val="000000"/>
          <w:spacing w:val="2"/>
          <w:sz w:val="28"/>
          <w:szCs w:val="28"/>
        </w:rPr>
        <w:t xml:space="preserve"> и П. Величину остатков по счетам «Расходы будущих периодов» и </w:t>
      </w:r>
      <w:r w:rsidRPr="009C7B9B">
        <w:rPr>
          <w:color w:val="000000"/>
          <w:sz w:val="28"/>
          <w:szCs w:val="28"/>
        </w:rPr>
        <w:t>«</w:t>
      </w:r>
      <w:r w:rsidR="0024023C">
        <w:rPr>
          <w:color w:val="000000"/>
          <w:sz w:val="28"/>
          <w:szCs w:val="28"/>
        </w:rPr>
        <w:t>НЗП</w:t>
      </w:r>
      <w:r w:rsidRPr="009C7B9B">
        <w:rPr>
          <w:color w:val="000000"/>
          <w:sz w:val="28"/>
          <w:szCs w:val="28"/>
        </w:rPr>
        <w:t xml:space="preserve">» на конец периода исчислить на основе данных сметы, где </w:t>
      </w:r>
      <w:r w:rsidR="0024023C">
        <w:rPr>
          <w:color w:val="000000"/>
          <w:spacing w:val="1"/>
          <w:sz w:val="28"/>
          <w:szCs w:val="28"/>
        </w:rPr>
        <w:t xml:space="preserve">по стр. </w:t>
      </w:r>
      <w:r w:rsidRPr="009C7B9B">
        <w:rPr>
          <w:color w:val="000000"/>
          <w:spacing w:val="1"/>
          <w:sz w:val="28"/>
          <w:szCs w:val="28"/>
        </w:rPr>
        <w:t xml:space="preserve">9 и 10 указано изменение этих остатков. Величина остатков на начало года </w:t>
      </w:r>
      <w:r w:rsidRPr="009C7B9B">
        <w:rPr>
          <w:color w:val="000000"/>
          <w:spacing w:val="-1"/>
          <w:sz w:val="28"/>
          <w:szCs w:val="28"/>
        </w:rPr>
        <w:t>приведена в табл. 8.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color w:val="000000"/>
          <w:spacing w:val="4"/>
          <w:sz w:val="28"/>
          <w:szCs w:val="28"/>
        </w:rPr>
        <w:t xml:space="preserve">Если при расчетах потребности в оборотных средствах выявляется снижение на </w:t>
      </w:r>
      <w:r w:rsidRPr="009C7B9B">
        <w:rPr>
          <w:color w:val="000000"/>
          <w:spacing w:val="6"/>
          <w:sz w:val="28"/>
          <w:szCs w:val="28"/>
        </w:rPr>
        <w:t xml:space="preserve">конец года, то высвобождение средств из оборота (мобилизация) направляется на </w:t>
      </w:r>
      <w:r w:rsidRPr="009C7B9B">
        <w:rPr>
          <w:color w:val="000000"/>
          <w:sz w:val="28"/>
          <w:szCs w:val="28"/>
        </w:rPr>
        <w:t>покрытие расходов, осуществляемых из прибыли.</w:t>
      </w:r>
    </w:p>
    <w:tbl>
      <w:tblPr>
        <w:tblW w:w="8928" w:type="dxa"/>
        <w:tblLook w:val="00A0" w:firstRow="1" w:lastRow="0" w:firstColumn="1" w:lastColumn="0" w:noHBand="0" w:noVBand="0"/>
      </w:tblPr>
      <w:tblGrid>
        <w:gridCol w:w="828"/>
        <w:gridCol w:w="5400"/>
        <w:gridCol w:w="2700"/>
      </w:tblGrid>
      <w:tr w:rsidR="00BC151E" w:rsidRPr="0024023C">
        <w:trPr>
          <w:trHeight w:val="315"/>
        </w:trPr>
        <w:tc>
          <w:tcPr>
            <w:tcW w:w="892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24023C">
              <w:rPr>
                <w:b/>
                <w:sz w:val="28"/>
                <w:szCs w:val="28"/>
              </w:rPr>
              <w:t>Таблица 8</w:t>
            </w:r>
          </w:p>
          <w:p w:rsidR="00BC151E" w:rsidRPr="0024023C" w:rsidRDefault="00BC151E" w:rsidP="0024023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24023C">
              <w:rPr>
                <w:b/>
                <w:bCs/>
                <w:sz w:val="28"/>
                <w:szCs w:val="28"/>
              </w:rPr>
              <w:t>Данные к расчету потребности в оборотных средствах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4023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4023C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4023C">
              <w:rPr>
                <w:b/>
                <w:sz w:val="20"/>
                <w:szCs w:val="20"/>
              </w:rPr>
              <w:t>тыс.руб.</w:t>
            </w:r>
          </w:p>
        </w:tc>
      </w:tr>
      <w:tr w:rsidR="00BC151E" w:rsidRPr="0024023C">
        <w:trPr>
          <w:trHeight w:val="288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 xml:space="preserve">Изменение расходов будущих периодов 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-27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Прирост устойчивых пассивов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280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Норматив на начало года: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3.1.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-77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Производственные запасы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1416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3.2.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Незавершенное производство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1122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3.3.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Расходы будущих периодов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70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3.4.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Готовая продукция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1567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Нормы запаса в днях: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4.1.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Производственные запасы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53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4.2.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Незавершенное производство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8</w:t>
            </w:r>
          </w:p>
        </w:tc>
      </w:tr>
      <w:tr w:rsidR="00BC151E" w:rsidRPr="0024023C">
        <w:trPr>
          <w:trHeight w:val="30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4.3.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tabs>
                <w:tab w:val="left" w:pos="0"/>
              </w:tabs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 xml:space="preserve"> Готовые изделия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16</w:t>
            </w:r>
          </w:p>
        </w:tc>
      </w:tr>
    </w:tbl>
    <w:p w:rsidR="00BC151E" w:rsidRPr="009C7B9B" w:rsidRDefault="00BC151E" w:rsidP="0024023C">
      <w:pPr>
        <w:spacing w:line="360" w:lineRule="auto"/>
        <w:jc w:val="right"/>
        <w:rPr>
          <w:b/>
          <w:color w:val="000000"/>
          <w:spacing w:val="-4"/>
          <w:sz w:val="28"/>
          <w:szCs w:val="28"/>
        </w:rPr>
      </w:pPr>
      <w:r w:rsidRPr="009C7B9B">
        <w:rPr>
          <w:b/>
          <w:color w:val="000000"/>
          <w:spacing w:val="-4"/>
          <w:sz w:val="28"/>
          <w:szCs w:val="28"/>
        </w:rPr>
        <w:t xml:space="preserve">Таблица 11 </w:t>
      </w:r>
    </w:p>
    <w:p w:rsidR="00BC151E" w:rsidRPr="009C7B9B" w:rsidRDefault="00BC151E" w:rsidP="00FC52DE">
      <w:pPr>
        <w:spacing w:line="360" w:lineRule="auto"/>
        <w:jc w:val="center"/>
        <w:rPr>
          <w:b/>
          <w:bCs/>
          <w:color w:val="000000"/>
          <w:spacing w:val="1"/>
          <w:sz w:val="28"/>
          <w:szCs w:val="28"/>
        </w:rPr>
      </w:pPr>
      <w:r w:rsidRPr="009C7B9B">
        <w:rPr>
          <w:b/>
          <w:bCs/>
          <w:color w:val="000000"/>
          <w:spacing w:val="1"/>
          <w:sz w:val="28"/>
          <w:szCs w:val="28"/>
        </w:rPr>
        <w:t>Расчет потребности предприятий в оборотных средствах</w:t>
      </w:r>
    </w:p>
    <w:tbl>
      <w:tblPr>
        <w:tblW w:w="9547" w:type="dxa"/>
        <w:tblInd w:w="93" w:type="dxa"/>
        <w:tblLook w:val="0000" w:firstRow="0" w:lastRow="0" w:firstColumn="0" w:lastColumn="0" w:noHBand="0" w:noVBand="0"/>
      </w:tblPr>
      <w:tblGrid>
        <w:gridCol w:w="458"/>
        <w:gridCol w:w="2920"/>
        <w:gridCol w:w="1326"/>
        <w:gridCol w:w="1140"/>
        <w:gridCol w:w="1140"/>
        <w:gridCol w:w="1047"/>
        <w:gridCol w:w="1141"/>
        <w:gridCol w:w="868"/>
      </w:tblGrid>
      <w:tr w:rsidR="00BC151E" w:rsidRPr="009C7B9B">
        <w:trPr>
          <w:trHeight w:val="255"/>
        </w:trPr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Норматив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Затраты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Затраты</w:t>
            </w:r>
          </w:p>
        </w:tc>
        <w:tc>
          <w:tcPr>
            <w:tcW w:w="10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Нормы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Норматив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Прир. (+)</w:t>
            </w:r>
          </w:p>
        </w:tc>
      </w:tr>
      <w:tr w:rsidR="00BC151E" w:rsidRPr="009C7B9B">
        <w:trPr>
          <w:trHeight w:val="255"/>
        </w:trPr>
        <w:tc>
          <w:tcPr>
            <w:tcW w:w="4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Статьи затрат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right="249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на н.г.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4 кв.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4 кв</w:t>
            </w:r>
          </w:p>
        </w:tc>
        <w:tc>
          <w:tcPr>
            <w:tcW w:w="10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запасов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на к.г.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сниж (-)</w:t>
            </w:r>
          </w:p>
        </w:tc>
      </w:tr>
      <w:tr w:rsidR="00BC151E" w:rsidRPr="009C7B9B">
        <w:trPr>
          <w:trHeight w:val="27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в день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в днях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BC151E" w:rsidRPr="009C7B9B">
        <w:trPr>
          <w:trHeight w:val="27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9C7B9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9C7B9B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BC151E" w:rsidRPr="009C7B9B">
        <w:trPr>
          <w:trHeight w:val="25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Производственные запасы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1416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2413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1421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5</w:t>
            </w:r>
          </w:p>
        </w:tc>
      </w:tr>
      <w:tr w:rsidR="00BC151E" w:rsidRPr="009C7B9B">
        <w:trPr>
          <w:trHeight w:val="25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НЗП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1122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8795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98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782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-340</w:t>
            </w:r>
          </w:p>
        </w:tc>
      </w:tr>
      <w:tr w:rsidR="00BC151E" w:rsidRPr="009C7B9B">
        <w:trPr>
          <w:trHeight w:val="25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РБП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-27</w:t>
            </w:r>
          </w:p>
        </w:tc>
      </w:tr>
      <w:tr w:rsidR="00BC151E" w:rsidRPr="009C7B9B">
        <w:trPr>
          <w:trHeight w:val="270"/>
        </w:trPr>
        <w:tc>
          <w:tcPr>
            <w:tcW w:w="4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Готовые изделия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1567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8887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99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1580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13</w:t>
            </w:r>
          </w:p>
        </w:tc>
      </w:tr>
      <w:tr w:rsidR="00BC151E" w:rsidRPr="009C7B9B">
        <w:trPr>
          <w:trHeight w:val="270"/>
        </w:trPr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Итого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4175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20096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3826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-349</w:t>
            </w:r>
          </w:p>
        </w:tc>
      </w:tr>
      <w:tr w:rsidR="00BC151E" w:rsidRPr="009C7B9B">
        <w:trPr>
          <w:trHeight w:val="25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8221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Источники прироста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</w:tr>
      <w:tr w:rsidR="00BC151E" w:rsidRPr="009C7B9B">
        <w:trPr>
          <w:trHeight w:val="255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Устойчивые пассивы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280</w:t>
            </w:r>
          </w:p>
        </w:tc>
      </w:tr>
      <w:tr w:rsidR="00BC151E" w:rsidRPr="009C7B9B">
        <w:trPr>
          <w:trHeight w:val="270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Прибыль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 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9C7B9B">
              <w:rPr>
                <w:sz w:val="20"/>
                <w:szCs w:val="20"/>
              </w:rPr>
              <w:t>-69</w:t>
            </w:r>
          </w:p>
        </w:tc>
      </w:tr>
    </w:tbl>
    <w:p w:rsidR="00BC151E" w:rsidRPr="009C7B9B" w:rsidRDefault="00BC151E" w:rsidP="00FC52DE">
      <w:pPr>
        <w:pStyle w:val="3"/>
        <w:spacing w:line="360" w:lineRule="auto"/>
        <w:ind w:firstLine="709"/>
        <w:rPr>
          <w:i w:val="0"/>
          <w:u w:val="none"/>
        </w:rPr>
      </w:pPr>
      <w:r w:rsidRPr="009C7B9B">
        <w:rPr>
          <w:i w:val="0"/>
          <w:u w:val="none"/>
        </w:rPr>
        <w:t>К таблице 11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В таблице 11 по строкам даны группы оборотных средств.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«Нормативы на начало года» (гр.3)  приведены в табл.8.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«Затраты 4 квартала, всего» (гр.4) – заданы:</w:t>
      </w:r>
    </w:p>
    <w:p w:rsidR="00BC151E" w:rsidRPr="009C7B9B" w:rsidRDefault="00BC151E" w:rsidP="00FC52DE">
      <w:pPr>
        <w:tabs>
          <w:tab w:val="num" w:pos="0"/>
          <w:tab w:val="left" w:pos="36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</w:rPr>
        <w:t>по производственным запасам (стр.1) – из стр.1 табл.1, т.е. по материальным затратам;</w:t>
      </w:r>
    </w:p>
    <w:p w:rsidR="00BC151E" w:rsidRPr="009C7B9B" w:rsidRDefault="00BC151E" w:rsidP="00FC52DE">
      <w:pPr>
        <w:tabs>
          <w:tab w:val="num" w:pos="0"/>
          <w:tab w:val="left" w:pos="36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</w:rPr>
        <w:t>по НЗП (стр.2) – из сметы по затратам на валовую продукцию (стр.7 табл.1);</w:t>
      </w:r>
    </w:p>
    <w:p w:rsidR="00BC151E" w:rsidRPr="009C7B9B" w:rsidRDefault="00BC151E" w:rsidP="00FC52DE">
      <w:pPr>
        <w:tabs>
          <w:tab w:val="num" w:pos="0"/>
          <w:tab w:val="left" w:pos="36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</w:rPr>
        <w:t>по готовой продукции (стр.4) –из стр.10 табл.1, т.е. по производственной себестоимости.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«Затраты 4 квартала в день» (гр.5) рассчитаны, исходя из затрат за 4 квартал, поделенный на количество дней в квартале – 90 дней.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«Нормы запасов в днях» (гр.6) приведены в табл.8.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«Норматив на конец года» (гр.7) рассчитывается, умножением нормы запасов в днях (гр.6)* на затраты 4 квартала (гр.5).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 xml:space="preserve">Прирост (гр.8) – есть разница между нормативами на конец и начало года. 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Устойчивые пассивы заданы в табл.8 гр.2.</w:t>
      </w:r>
    </w:p>
    <w:p w:rsidR="00BC151E" w:rsidRPr="009C7B9B" w:rsidRDefault="00BC151E" w:rsidP="00FC52DE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Если планируется прирост устойчивых пассивов на 280, то остальной прирост оборотных средств должен финансироваться из прибыли:</w:t>
      </w:r>
    </w:p>
    <w:p w:rsidR="00BC151E" w:rsidRPr="009C7B9B" w:rsidRDefault="00BC151E" w:rsidP="00FC52DE">
      <w:pPr>
        <w:pStyle w:val="4"/>
        <w:tabs>
          <w:tab w:val="num" w:pos="0"/>
        </w:tabs>
        <w:spacing w:line="360" w:lineRule="auto"/>
        <w:ind w:firstLine="709"/>
        <w:rPr>
          <w:bCs/>
        </w:rPr>
      </w:pPr>
      <w:r w:rsidRPr="009C7B9B">
        <w:rPr>
          <w:bCs/>
        </w:rPr>
        <w:t xml:space="preserve">Прирост оборотных средств, финансируемый из прибыли = 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b/>
          <w:bCs/>
          <w:sz w:val="28"/>
        </w:rPr>
      </w:pPr>
      <w:r w:rsidRPr="009C7B9B">
        <w:rPr>
          <w:b/>
          <w:bCs/>
          <w:sz w:val="28"/>
        </w:rPr>
        <w:t>= -349 т.р. +280 т.р. = -69 т.р.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b/>
          <w:color w:val="000000"/>
          <w:spacing w:val="1"/>
          <w:sz w:val="28"/>
          <w:szCs w:val="28"/>
        </w:rPr>
      </w:pPr>
    </w:p>
    <w:p w:rsidR="00BC151E" w:rsidRDefault="00BC151E" w:rsidP="00FC52DE">
      <w:pPr>
        <w:spacing w:line="360" w:lineRule="auto"/>
        <w:ind w:firstLine="709"/>
        <w:jc w:val="both"/>
        <w:rPr>
          <w:color w:val="000000"/>
          <w:spacing w:val="1"/>
          <w:sz w:val="28"/>
          <w:szCs w:val="28"/>
        </w:rPr>
      </w:pPr>
      <w:r w:rsidRPr="009C7B9B">
        <w:rPr>
          <w:b/>
          <w:color w:val="000000"/>
          <w:spacing w:val="1"/>
          <w:sz w:val="28"/>
          <w:szCs w:val="28"/>
          <w:lang w:val="en-US"/>
        </w:rPr>
        <w:t>IV</w:t>
      </w:r>
      <w:r w:rsidRPr="009C7B9B">
        <w:rPr>
          <w:b/>
          <w:color w:val="000000"/>
          <w:spacing w:val="1"/>
          <w:sz w:val="28"/>
          <w:szCs w:val="28"/>
        </w:rPr>
        <w:t>.  О</w:t>
      </w:r>
      <w:r w:rsidRPr="009C7B9B">
        <w:rPr>
          <w:color w:val="000000"/>
          <w:spacing w:val="1"/>
          <w:sz w:val="28"/>
          <w:szCs w:val="28"/>
        </w:rPr>
        <w:t xml:space="preserve">пределить объем товарной продукции и прибыли (табл.6). Остатки готовой </w:t>
      </w:r>
      <w:r w:rsidRPr="009C7B9B">
        <w:rPr>
          <w:color w:val="000000"/>
          <w:sz w:val="28"/>
          <w:szCs w:val="28"/>
        </w:rPr>
        <w:t xml:space="preserve">продукции на складах и товаров, отгруженных на конец года, рассчитываются исходя из норм запаса в днях по условию задания (табл. 5) и данных сметы затрат на производство </w:t>
      </w:r>
      <w:r w:rsidRPr="009C7B9B">
        <w:rPr>
          <w:color w:val="000000"/>
          <w:spacing w:val="1"/>
          <w:sz w:val="28"/>
          <w:szCs w:val="28"/>
        </w:rPr>
        <w:t xml:space="preserve">на </w:t>
      </w:r>
      <w:r w:rsidRPr="009C7B9B">
        <w:rPr>
          <w:color w:val="000000"/>
          <w:spacing w:val="1"/>
          <w:sz w:val="28"/>
          <w:szCs w:val="28"/>
          <w:lang w:val="en-US"/>
        </w:rPr>
        <w:t>IV</w:t>
      </w:r>
      <w:r w:rsidRPr="009C7B9B">
        <w:rPr>
          <w:color w:val="000000"/>
          <w:spacing w:val="1"/>
          <w:sz w:val="28"/>
          <w:szCs w:val="28"/>
        </w:rPr>
        <w:t xml:space="preserve"> квартал (пользуясь данными о товарной продукции в оптовых ценах и по производственной себестоимости исчислить однодневный оборот). Значение строки 7 «Проценты к уплате» в таблице 5 определяется на основании расчетов табл.9.</w:t>
      </w:r>
    </w:p>
    <w:p w:rsidR="009C7B9B" w:rsidRDefault="009C7B9B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p w:rsidR="0024023C" w:rsidRPr="009C7B9B" w:rsidRDefault="0024023C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</w:p>
    <w:tbl>
      <w:tblPr>
        <w:tblW w:w="9366" w:type="dxa"/>
        <w:tblLook w:val="00A0" w:firstRow="1" w:lastRow="0" w:firstColumn="1" w:lastColumn="0" w:noHBand="0" w:noVBand="0"/>
      </w:tblPr>
      <w:tblGrid>
        <w:gridCol w:w="693"/>
        <w:gridCol w:w="6720"/>
        <w:gridCol w:w="2158"/>
      </w:tblGrid>
      <w:tr w:rsidR="00BC151E" w:rsidRPr="009C7B9B">
        <w:trPr>
          <w:trHeight w:val="300"/>
        </w:trPr>
        <w:tc>
          <w:tcPr>
            <w:tcW w:w="71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C7B9B">
              <w:rPr>
                <w:b/>
                <w:bCs/>
                <w:sz w:val="28"/>
                <w:szCs w:val="28"/>
              </w:rPr>
              <w:t>Данные к расчету объема реализации и прибыли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sz w:val="28"/>
                <w:szCs w:val="28"/>
              </w:rPr>
            </w:pPr>
            <w:r w:rsidRPr="009C7B9B">
              <w:rPr>
                <w:b/>
                <w:sz w:val="28"/>
                <w:szCs w:val="28"/>
              </w:rPr>
              <w:t>Таблица 5</w:t>
            </w:r>
          </w:p>
          <w:p w:rsidR="00BC151E" w:rsidRPr="009C7B9B" w:rsidRDefault="00BC151E" w:rsidP="00FC52DE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№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Показатель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тыс. руб.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1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3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1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Фактические остатки нереализованной продукции на начало года: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 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а) в ценах базисного года без НДС и акцизов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2430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б) по производственной себестоимости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1460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2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Планируемые остатки нереализованной продукции на конец года: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а) в днях запаса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9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б) в действующих ценах без НДС и акцизов (табл.1 стр. 13*табл.5стр.2а/90)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2031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в) по производственной себестоимости (табл.1 стр.10* табл.5стр.2а/90)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889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</w:rPr>
            </w:pPr>
            <w:r w:rsidRPr="009C7B9B">
              <w:rPr>
                <w:b/>
                <w:bCs/>
                <w:sz w:val="22"/>
                <w:szCs w:val="22"/>
              </w:rPr>
              <w:t>Прочие доходы и расходы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3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Доход от реализации выбывшего имущества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8200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4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Доходы, полученные по ценным бумагам (облигациям)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2860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5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Прибыль от долевого участия в деятельности других предприятий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3001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6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Расходы по реализации выбывшего имущества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4900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7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Проценты к уплате (табл.9 стр.9гр.1+стр.9гр.2)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808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8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Расходы на оплату услуг банков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120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9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 xml:space="preserve">Доходы от прочих операций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18321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10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 xml:space="preserve">Расходы по прочим операциям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12460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sz w:val="22"/>
                <w:szCs w:val="22"/>
              </w:rPr>
              <w:t>11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Налоги, относимые на финансовые результаты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2279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12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Содержание обьектов социальной сферы - всего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1820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в том числе: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12.1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а) учреждения здравоохранения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800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12.2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б) детские дошкольные учреждения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730</w:t>
            </w:r>
          </w:p>
        </w:tc>
      </w:tr>
      <w:tr w:rsidR="00BC151E" w:rsidRPr="009C7B9B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12.3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 xml:space="preserve">в) содержание пансионата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290</w:t>
            </w:r>
          </w:p>
        </w:tc>
      </w:tr>
      <w:tr w:rsidR="00BC151E" w:rsidRPr="009C7B9B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13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rPr>
                <w:sz w:val="22"/>
                <w:szCs w:val="22"/>
              </w:rPr>
              <w:t>Расходы на проведение научно-исследовательских и опытно-конструкторских работ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1000</w:t>
            </w:r>
          </w:p>
        </w:tc>
      </w:tr>
    </w:tbl>
    <w:p w:rsidR="00BC151E" w:rsidRPr="009C7B9B" w:rsidRDefault="00BC151E" w:rsidP="00FC52DE">
      <w:pPr>
        <w:spacing w:line="360" w:lineRule="auto"/>
        <w:jc w:val="right"/>
        <w:rPr>
          <w:b/>
          <w:bCs/>
          <w:color w:val="000000"/>
          <w:spacing w:val="-4"/>
          <w:sz w:val="28"/>
          <w:szCs w:val="28"/>
        </w:rPr>
      </w:pPr>
    </w:p>
    <w:p w:rsidR="00BC151E" w:rsidRPr="009C7B9B" w:rsidRDefault="00BC151E" w:rsidP="00FC52DE">
      <w:pPr>
        <w:spacing w:line="360" w:lineRule="auto"/>
        <w:jc w:val="right"/>
        <w:rPr>
          <w:b/>
          <w:bCs/>
          <w:color w:val="000000"/>
          <w:spacing w:val="-4"/>
          <w:sz w:val="28"/>
          <w:szCs w:val="28"/>
        </w:rPr>
      </w:pPr>
      <w:r w:rsidRPr="009C7B9B">
        <w:rPr>
          <w:b/>
          <w:bCs/>
          <w:color w:val="000000"/>
          <w:spacing w:val="-4"/>
          <w:sz w:val="28"/>
          <w:szCs w:val="28"/>
        </w:rPr>
        <w:t>Таблица 6</w:t>
      </w:r>
    </w:p>
    <w:p w:rsidR="00BC151E" w:rsidRPr="009C7B9B" w:rsidRDefault="00BC151E" w:rsidP="00FC52DE">
      <w:pPr>
        <w:spacing w:line="360" w:lineRule="auto"/>
        <w:jc w:val="center"/>
        <w:rPr>
          <w:b/>
          <w:color w:val="000000"/>
          <w:spacing w:val="1"/>
          <w:sz w:val="28"/>
          <w:szCs w:val="28"/>
        </w:rPr>
      </w:pPr>
      <w:r w:rsidRPr="009C7B9B">
        <w:rPr>
          <w:b/>
          <w:color w:val="000000"/>
          <w:spacing w:val="1"/>
          <w:sz w:val="28"/>
          <w:szCs w:val="28"/>
        </w:rPr>
        <w:t>Расчет объема реализуемой продукции и прибыли</w:t>
      </w:r>
    </w:p>
    <w:tbl>
      <w:tblPr>
        <w:tblW w:w="9427" w:type="dxa"/>
        <w:tblInd w:w="93" w:type="dxa"/>
        <w:tblLook w:val="0000" w:firstRow="0" w:lastRow="0" w:firstColumn="0" w:lastColumn="0" w:noHBand="0" w:noVBand="0"/>
      </w:tblPr>
      <w:tblGrid>
        <w:gridCol w:w="1116"/>
        <w:gridCol w:w="6760"/>
        <w:gridCol w:w="1551"/>
      </w:tblGrid>
      <w:tr w:rsidR="00BC151E" w:rsidRPr="009C7B9B">
        <w:trPr>
          <w:trHeight w:val="51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№</w:t>
            </w:r>
          </w:p>
        </w:tc>
        <w:tc>
          <w:tcPr>
            <w:tcW w:w="6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Показатель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Сумма, тыс. руб.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1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Фактические остатки нереализованной продукции на начало года: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а) в ценах базисного года без НДС и акцизов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2430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б) по производственной себестоимости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1460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в) прибыль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970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2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Выпуск товарной продукции (выполнение работ, оказание услуг):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а) в действующих ценах без НДС и акцизов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81250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б) по полной себестоимости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36799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в) прибыль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44451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3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Планируемые остатки нереализованной продукции на конец года: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а) в днях запаса (табл.5 стр.2.1.а)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9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б) в действующих ценах без НДС и акцизов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2031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в) по производственной себестоимости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889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г) прибыль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1142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4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Объем продаж продукции в планируемом году: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а) в действующих ценах без НДС и акцизов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81649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б) по полной себестоимости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37371</w:t>
            </w:r>
          </w:p>
        </w:tc>
      </w:tr>
      <w:tr w:rsidR="00BC151E" w:rsidRPr="009C7B9B">
        <w:trPr>
          <w:trHeight w:val="255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6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Cs/>
              </w:rPr>
            </w:pPr>
            <w:r w:rsidRPr="009C7B9B">
              <w:rPr>
                <w:bCs/>
              </w:rPr>
              <w:t>в) прибыль от продажи товарной продукции (работ, услуг)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44278</w:t>
            </w:r>
          </w:p>
        </w:tc>
      </w:tr>
    </w:tbl>
    <w:p w:rsidR="00BC151E" w:rsidRPr="009C7B9B" w:rsidRDefault="00BC151E" w:rsidP="00FC52DE">
      <w:pPr>
        <w:pStyle w:val="2"/>
        <w:spacing w:line="360" w:lineRule="auto"/>
        <w:ind w:firstLine="855"/>
        <w:jc w:val="both"/>
        <w:rPr>
          <w:rFonts w:ascii="Times New Roman" w:hAnsi="Times New Roman" w:cs="Times New Roman"/>
          <w:b w:val="0"/>
          <w:i w:val="0"/>
        </w:rPr>
      </w:pPr>
      <w:r w:rsidRPr="009C7B9B">
        <w:rPr>
          <w:rFonts w:ascii="Times New Roman" w:hAnsi="Times New Roman" w:cs="Times New Roman"/>
          <w:b w:val="0"/>
          <w:i w:val="0"/>
        </w:rPr>
        <w:t>К таблице 6</w:t>
      </w:r>
    </w:p>
    <w:p w:rsidR="00BC151E" w:rsidRPr="009C7B9B" w:rsidRDefault="00BC151E" w:rsidP="00FC52DE">
      <w:pPr>
        <w:numPr>
          <w:ilvl w:val="0"/>
          <w:numId w:val="39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Фактические остатки нереализованной продукции в ценах базисного года без НДС и акцизов на начало года (стр.1а) – из стр.1.1 табл.5. Аналогично фактические остатки нереализованной продукции по производственной себестоимости (стр.1б) – из стр.1.2 табл.5. Разница между ними составляет соответствующую прибыль (стр. 1в).</w:t>
      </w:r>
    </w:p>
    <w:p w:rsidR="00BC151E" w:rsidRPr="009C7B9B" w:rsidRDefault="00BC151E" w:rsidP="00FC52DE">
      <w:pPr>
        <w:numPr>
          <w:ilvl w:val="0"/>
          <w:numId w:val="39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Выпуск товарной продукции в действующих  ценам и по полной себестоимости (стр.2а и стр.2б) –  из стр.13 и 12 соответственно табл.1. Разница между ними составляет соответствующую прибыль (стр. 2в)</w:t>
      </w:r>
    </w:p>
    <w:p w:rsidR="00BC151E" w:rsidRPr="009C7B9B" w:rsidRDefault="00BC151E" w:rsidP="00FC52DE">
      <w:pPr>
        <w:numPr>
          <w:ilvl w:val="0"/>
          <w:numId w:val="39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 xml:space="preserve">Планируемые остатки нереализованной продукции на конец года рассчитываются по формуле: 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b/>
          <w:bCs/>
          <w:sz w:val="28"/>
        </w:rPr>
      </w:pPr>
      <w:r w:rsidRPr="009C7B9B">
        <w:rPr>
          <w:b/>
          <w:bCs/>
          <w:sz w:val="28"/>
        </w:rPr>
        <w:t>О кон.=ТП кв./90 дней*</w:t>
      </w:r>
      <w:r w:rsidRPr="009C7B9B">
        <w:rPr>
          <w:b/>
          <w:bCs/>
          <w:sz w:val="28"/>
          <w:lang w:val="en-US"/>
        </w:rPr>
        <w:t>N</w:t>
      </w:r>
      <w:r w:rsidRPr="009C7B9B">
        <w:rPr>
          <w:b/>
          <w:bCs/>
          <w:sz w:val="28"/>
        </w:rPr>
        <w:t xml:space="preserve"> зап., где</w:t>
      </w:r>
    </w:p>
    <w:p w:rsidR="00BC151E" w:rsidRPr="009C7B9B" w:rsidRDefault="00BC151E" w:rsidP="00FC52DE">
      <w:pPr>
        <w:pStyle w:val="22"/>
        <w:tabs>
          <w:tab w:val="num" w:pos="0"/>
        </w:tabs>
        <w:spacing w:line="360" w:lineRule="auto"/>
        <w:ind w:left="0" w:firstLine="709"/>
      </w:pPr>
      <w:r w:rsidRPr="009C7B9B">
        <w:t xml:space="preserve">ТП кв. – квартальный объем товарной продукции в отпускных ценах без НДС и акцизов (стр.13 табл.1) 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  <w:lang w:val="en-US"/>
        </w:rPr>
        <w:t>N</w:t>
      </w:r>
      <w:r w:rsidRPr="009C7B9B">
        <w:rPr>
          <w:sz w:val="28"/>
        </w:rPr>
        <w:t xml:space="preserve"> зап. – норма запаса,  в днях (стр.2.а табл.5),</w:t>
      </w:r>
    </w:p>
    <w:p w:rsidR="00BC151E" w:rsidRPr="009C7B9B" w:rsidRDefault="00BC151E" w:rsidP="00FC52DE">
      <w:pPr>
        <w:numPr>
          <w:ilvl w:val="0"/>
          <w:numId w:val="39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Объем продаж продукции (стр.4):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</w:rPr>
        <w:t>РП = Выпуск тов.пр. + (О НРП нач. – О НРП кон.) = стр.2 + (стр.1 – стр.3).</w:t>
      </w:r>
    </w:p>
    <w:p w:rsidR="00BC151E" w:rsidRPr="009C7B9B" w:rsidRDefault="00BC151E" w:rsidP="00FC52DE">
      <w:pPr>
        <w:tabs>
          <w:tab w:val="num" w:pos="0"/>
        </w:tabs>
        <w:spacing w:line="360" w:lineRule="auto"/>
        <w:ind w:firstLine="709"/>
        <w:jc w:val="both"/>
        <w:rPr>
          <w:sz w:val="28"/>
        </w:rPr>
      </w:pPr>
      <w:r w:rsidRPr="009C7B9B">
        <w:rPr>
          <w:sz w:val="28"/>
        </w:rPr>
        <w:t>4а= 2а+(1а-3б);  4б=2б+(1б-3в); 4в=4а-4б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BC151E" w:rsidRPr="009C7B9B" w:rsidRDefault="00BC151E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7B9B">
        <w:rPr>
          <w:b/>
          <w:color w:val="000000"/>
          <w:spacing w:val="1"/>
          <w:sz w:val="28"/>
          <w:szCs w:val="28"/>
          <w:lang w:val="en-US"/>
        </w:rPr>
        <w:t>V</w:t>
      </w:r>
      <w:r w:rsidRPr="009C7B9B">
        <w:rPr>
          <w:b/>
          <w:color w:val="000000"/>
          <w:spacing w:val="1"/>
          <w:sz w:val="28"/>
          <w:szCs w:val="28"/>
        </w:rPr>
        <w:t>.</w:t>
      </w:r>
      <w:r w:rsidRPr="009C7B9B">
        <w:rPr>
          <w:color w:val="000000"/>
          <w:spacing w:val="1"/>
          <w:sz w:val="28"/>
          <w:szCs w:val="28"/>
        </w:rPr>
        <w:t xml:space="preserve"> Определить источники капитальных вложений на производственное и </w:t>
      </w:r>
      <w:r w:rsidRPr="009C7B9B">
        <w:rPr>
          <w:color w:val="000000"/>
          <w:sz w:val="28"/>
          <w:szCs w:val="28"/>
        </w:rPr>
        <w:t>непроизводственное строительство (табл. 6). Дополнительные данные по источникам финансирования капитального строительства приведены в таблица 7, 10 и смете затрат.</w:t>
      </w:r>
    </w:p>
    <w:tbl>
      <w:tblPr>
        <w:tblW w:w="12284" w:type="dxa"/>
        <w:tblLook w:val="00A0" w:firstRow="1" w:lastRow="0" w:firstColumn="1" w:lastColumn="0" w:noHBand="0" w:noVBand="0"/>
      </w:tblPr>
      <w:tblGrid>
        <w:gridCol w:w="516"/>
        <w:gridCol w:w="8085"/>
        <w:gridCol w:w="816"/>
        <w:gridCol w:w="236"/>
        <w:gridCol w:w="221"/>
        <w:gridCol w:w="15"/>
        <w:gridCol w:w="2395"/>
      </w:tblGrid>
      <w:tr w:rsidR="0024023C" w:rsidRPr="009C7B9B">
        <w:trPr>
          <w:trHeight w:val="255"/>
        </w:trPr>
        <w:tc>
          <w:tcPr>
            <w:tcW w:w="941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023C" w:rsidRPr="009C7B9B" w:rsidRDefault="0024023C" w:rsidP="0024023C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9C7B9B">
              <w:rPr>
                <w:b/>
                <w:sz w:val="28"/>
                <w:szCs w:val="28"/>
              </w:rPr>
              <w:t>Таблица 7</w:t>
            </w:r>
          </w:p>
        </w:tc>
        <w:tc>
          <w:tcPr>
            <w:tcW w:w="286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023C" w:rsidRPr="009C7B9B" w:rsidRDefault="0024023C" w:rsidP="0024023C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24023C" w:rsidRPr="009C7B9B">
        <w:trPr>
          <w:gridAfter w:val="2"/>
          <w:wAfter w:w="2410" w:type="dxa"/>
          <w:trHeight w:val="255"/>
        </w:trPr>
        <w:tc>
          <w:tcPr>
            <w:tcW w:w="987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C7B9B">
              <w:rPr>
                <w:b/>
                <w:bCs/>
                <w:sz w:val="28"/>
                <w:szCs w:val="28"/>
              </w:rPr>
              <w:t>Показатели по капитальному строительству, тыс.руб.</w:t>
            </w:r>
          </w:p>
        </w:tc>
      </w:tr>
      <w:tr w:rsidR="0024023C" w:rsidRPr="009C7B9B">
        <w:trPr>
          <w:gridAfter w:val="1"/>
          <w:wAfter w:w="2395" w:type="dxa"/>
          <w:trHeight w:val="25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</w:pPr>
            <w:r w:rsidRPr="009C7B9B">
              <w:t>№</w:t>
            </w:r>
          </w:p>
        </w:tc>
        <w:tc>
          <w:tcPr>
            <w:tcW w:w="8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Показатели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  <w:tr w:rsidR="0024023C" w:rsidRPr="009C7B9B">
        <w:trPr>
          <w:gridAfter w:val="1"/>
          <w:wAfter w:w="2395" w:type="dxa"/>
          <w:trHeight w:val="33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</w:pPr>
            <w:r w:rsidRPr="009C7B9B">
              <w:t>1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Капитальные затраты производственного назначения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right"/>
            </w:pPr>
            <w:r w:rsidRPr="009C7B9B">
              <w:t>16725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  <w:tr w:rsidR="0024023C" w:rsidRPr="009C7B9B">
        <w:trPr>
          <w:gridAfter w:val="1"/>
          <w:wAfter w:w="2395" w:type="dxa"/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в том числе: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 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  <w:tr w:rsidR="0024023C" w:rsidRPr="009C7B9B">
        <w:trPr>
          <w:gridAfter w:val="1"/>
          <w:wAfter w:w="2395" w:type="dxa"/>
          <w:trHeight w:val="45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</w:pPr>
            <w:r w:rsidRPr="009C7B9B">
              <w:t>1.1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объем строительно-монтажных работ. выполняемых хозяйственным способом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right"/>
            </w:pPr>
            <w:r w:rsidRPr="009C7B9B">
              <w:t>8100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  <w:tr w:rsidR="0024023C" w:rsidRPr="009C7B9B">
        <w:trPr>
          <w:gridAfter w:val="1"/>
          <w:wAfter w:w="2395" w:type="dxa"/>
          <w:trHeight w:val="407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</w:pPr>
            <w:r w:rsidRPr="009C7B9B">
              <w:t>2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Капитальные затраты непроизводственного назначения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right"/>
            </w:pPr>
            <w:r w:rsidRPr="009C7B9B">
              <w:t>6000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  <w:tr w:rsidR="0024023C" w:rsidRPr="009C7B9B">
        <w:trPr>
          <w:gridAfter w:val="1"/>
          <w:wAfter w:w="2395" w:type="dxa"/>
          <w:trHeight w:val="49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</w:pPr>
            <w:r w:rsidRPr="009C7B9B">
              <w:t>3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Норма плановых накоплений по смете на СМР, выполняемых хозяйственным способом, 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right"/>
            </w:pPr>
            <w:r w:rsidRPr="009C7B9B">
              <w:t>8,2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  <w:tr w:rsidR="0024023C" w:rsidRPr="009C7B9B">
        <w:trPr>
          <w:gridAfter w:val="1"/>
          <w:wAfter w:w="2395" w:type="dxa"/>
          <w:trHeight w:val="632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</w:pPr>
            <w:r w:rsidRPr="009C7B9B">
              <w:t>4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Средства, поступающие в порядке долевого участия в жилищном строительстве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right"/>
            </w:pPr>
            <w:r w:rsidRPr="009C7B9B">
              <w:t>1000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  <w:tr w:rsidR="0024023C" w:rsidRPr="009C7B9B">
        <w:trPr>
          <w:gridAfter w:val="1"/>
          <w:wAfter w:w="2395" w:type="dxa"/>
          <w:trHeight w:val="6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center"/>
            </w:pPr>
            <w:r w:rsidRPr="009C7B9B">
              <w:t>5</w:t>
            </w:r>
          </w:p>
        </w:tc>
        <w:tc>
          <w:tcPr>
            <w:tcW w:w="8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23C" w:rsidRPr="009C7B9B" w:rsidRDefault="0024023C" w:rsidP="00FC52DE">
            <w:pPr>
              <w:spacing w:line="360" w:lineRule="auto"/>
            </w:pPr>
            <w:r w:rsidRPr="009C7B9B">
              <w:t>Ставка процента за долгосрочный кредит, направляе</w:t>
            </w:r>
            <w:r>
              <w:t>мый на капв</w:t>
            </w:r>
            <w:r w:rsidRPr="009C7B9B">
              <w:t>ложения,%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23C" w:rsidRPr="009C7B9B" w:rsidRDefault="0024023C" w:rsidP="00FC52DE">
            <w:pPr>
              <w:spacing w:line="360" w:lineRule="auto"/>
              <w:jc w:val="right"/>
            </w:pPr>
            <w:r w:rsidRPr="009C7B9B">
              <w:t>18</w:t>
            </w:r>
          </w:p>
        </w:tc>
        <w:tc>
          <w:tcPr>
            <w:tcW w:w="236" w:type="dxa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  <w:tc>
          <w:tcPr>
            <w:tcW w:w="236" w:type="dxa"/>
            <w:gridSpan w:val="2"/>
            <w:vAlign w:val="center"/>
          </w:tcPr>
          <w:p w:rsidR="0024023C" w:rsidRPr="009C7B9B" w:rsidRDefault="0024023C" w:rsidP="00FC52DE">
            <w:pPr>
              <w:spacing w:line="360" w:lineRule="auto"/>
            </w:pPr>
          </w:p>
        </w:tc>
      </w:tr>
    </w:tbl>
    <w:p w:rsidR="00BC151E" w:rsidRPr="009C7B9B" w:rsidRDefault="00BC151E" w:rsidP="0024023C">
      <w:pPr>
        <w:spacing w:line="360" w:lineRule="auto"/>
        <w:jc w:val="both"/>
        <w:rPr>
          <w:color w:val="000000"/>
          <w:sz w:val="28"/>
          <w:szCs w:val="28"/>
        </w:rPr>
      </w:pPr>
    </w:p>
    <w:tbl>
      <w:tblPr>
        <w:tblW w:w="9956" w:type="dxa"/>
        <w:tblLook w:val="00A0" w:firstRow="1" w:lastRow="0" w:firstColumn="1" w:lastColumn="0" w:noHBand="0" w:noVBand="0"/>
      </w:tblPr>
      <w:tblGrid>
        <w:gridCol w:w="93"/>
        <w:gridCol w:w="576"/>
        <w:gridCol w:w="5624"/>
        <w:gridCol w:w="658"/>
        <w:gridCol w:w="1458"/>
        <w:gridCol w:w="910"/>
        <w:gridCol w:w="658"/>
      </w:tblGrid>
      <w:tr w:rsidR="00BC151E" w:rsidRPr="009C7B9B">
        <w:trPr>
          <w:gridAfter w:val="1"/>
          <w:wAfter w:w="658" w:type="dxa"/>
          <w:trHeight w:val="255"/>
        </w:trPr>
        <w:tc>
          <w:tcPr>
            <w:tcW w:w="627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</w:p>
        </w:tc>
        <w:tc>
          <w:tcPr>
            <w:tcW w:w="30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rPr>
                <w:b/>
                <w:sz w:val="28"/>
                <w:szCs w:val="28"/>
              </w:rPr>
            </w:pPr>
            <w:r w:rsidRPr="009C7B9B">
              <w:rPr>
                <w:b/>
                <w:sz w:val="28"/>
                <w:szCs w:val="28"/>
              </w:rPr>
              <w:t>Таблица 10</w:t>
            </w:r>
          </w:p>
        </w:tc>
      </w:tr>
      <w:tr w:rsidR="00BC151E" w:rsidRPr="009C7B9B">
        <w:trPr>
          <w:trHeight w:val="255"/>
        </w:trPr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24023C" w:rsidRDefault="00BC151E" w:rsidP="0024023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C7B9B">
              <w:rPr>
                <w:b/>
                <w:bCs/>
                <w:sz w:val="28"/>
                <w:szCs w:val="28"/>
              </w:rPr>
              <w:t>Данные к  распределению  прибыли, тыс.руб.</w:t>
            </w:r>
          </w:p>
        </w:tc>
        <w:tc>
          <w:tcPr>
            <w:tcW w:w="302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№</w:t>
            </w:r>
          </w:p>
        </w:tc>
        <w:tc>
          <w:tcPr>
            <w:tcW w:w="6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                  Показатель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тыс. руб.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Отчисления в резервный фонд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7000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Реконструкция цеха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8900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3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Строительство жилого дома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4000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4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Отчисления в фонд потребления - всего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7980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 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 том числе: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 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 4.1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а) на выплату материальной помощи работникам предприятия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4980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 4.2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б) удешевление питания в столовой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1500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 4.3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в) на выплату вознаграждения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1500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5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Налоги, выплачиваемые из прибыли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1200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gridBefore w:val="1"/>
          <w:gridAfter w:val="2"/>
          <w:wBefore w:w="93" w:type="dxa"/>
          <w:wAfter w:w="1568" w:type="dxa"/>
          <w:trHeight w:val="25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6</w:t>
            </w:r>
          </w:p>
        </w:tc>
        <w:tc>
          <w:tcPr>
            <w:tcW w:w="6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Погашение долгосрочных кредитов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2000</w:t>
            </w:r>
          </w:p>
        </w:tc>
      </w:tr>
    </w:tbl>
    <w:p w:rsidR="00BC151E" w:rsidRPr="009C7B9B" w:rsidRDefault="00BC151E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9295" w:type="dxa"/>
        <w:tblLayout w:type="fixed"/>
        <w:tblLook w:val="00A0" w:firstRow="1" w:lastRow="0" w:firstColumn="1" w:lastColumn="0" w:noHBand="0" w:noVBand="0"/>
      </w:tblPr>
      <w:tblGrid>
        <w:gridCol w:w="503"/>
        <w:gridCol w:w="6388"/>
        <w:gridCol w:w="1249"/>
        <w:gridCol w:w="1155"/>
      </w:tblGrid>
      <w:tr w:rsidR="00BC151E" w:rsidRPr="009C7B9B">
        <w:trPr>
          <w:trHeight w:val="255"/>
        </w:trPr>
        <w:tc>
          <w:tcPr>
            <w:tcW w:w="929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  <w:r w:rsidRPr="009C7B9B">
              <w:rPr>
                <w:b/>
                <w:bCs/>
                <w:sz w:val="28"/>
                <w:szCs w:val="28"/>
              </w:rPr>
              <w:t>Таблица 9</w:t>
            </w:r>
          </w:p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9C7B9B">
              <w:rPr>
                <w:b/>
                <w:bCs/>
                <w:sz w:val="28"/>
                <w:szCs w:val="28"/>
              </w:rPr>
              <w:t>Расчет источников финансирования капитальных вложений, тыс.руб.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4023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63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4023C">
              <w:rPr>
                <w:b/>
                <w:bCs/>
                <w:sz w:val="20"/>
                <w:szCs w:val="20"/>
              </w:rPr>
              <w:t>Источник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4023C">
              <w:rPr>
                <w:b/>
                <w:bCs/>
                <w:sz w:val="20"/>
                <w:szCs w:val="20"/>
              </w:rPr>
              <w:t xml:space="preserve">Кап.вложения </w:t>
            </w:r>
            <w:r w:rsidR="0024023C">
              <w:rPr>
                <w:b/>
                <w:bCs/>
                <w:sz w:val="20"/>
                <w:szCs w:val="20"/>
              </w:rPr>
              <w:t>ПН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4023C">
              <w:rPr>
                <w:b/>
                <w:bCs/>
                <w:sz w:val="20"/>
                <w:szCs w:val="20"/>
              </w:rPr>
              <w:t xml:space="preserve">Кап.вложения </w:t>
            </w:r>
            <w:r w:rsidR="0024023C">
              <w:rPr>
                <w:b/>
                <w:bCs/>
                <w:sz w:val="20"/>
                <w:szCs w:val="20"/>
              </w:rPr>
              <w:t>НПН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</w:t>
            </w:r>
          </w:p>
        </w:tc>
        <w:tc>
          <w:tcPr>
            <w:tcW w:w="879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Ассигнования из бюджета (нет таких источников) 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2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Прибыль, направляемая на капитальные вложения ( табл. 10 стр.2, стр.3)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8900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4000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Амортизационные отчисления на основные производственные фонды (табл.4 стр.8)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3673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4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Плановые накопления по смете на СМР, выполняемые хозяйственным способом (табл.7 стр.1.1*табл.7 стр.3)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664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5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Поступление средств на жилищное строительство в порядке долевого участия ( табл.7 стр.4)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1000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6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Прочие источники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7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Долгосрочный кредит банка (табл.7 стр.1-табл.9 (стр.2+стр.3+стр.4)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3488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1000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8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Итого  (табл.7 стр.1 и стр.2) вложений во внеоборотные активы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16725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6000</w:t>
            </w:r>
          </w:p>
        </w:tc>
      </w:tr>
      <w:tr w:rsidR="00BC151E" w:rsidRPr="009C7B9B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 9</w:t>
            </w:r>
          </w:p>
        </w:tc>
        <w:tc>
          <w:tcPr>
            <w:tcW w:w="63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Проценты по кредиту к уплате, 18% (табл.9 стр. 7*18%)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628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24023C" w:rsidRDefault="00BC151E" w:rsidP="00FC52D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4023C">
              <w:rPr>
                <w:sz w:val="20"/>
                <w:szCs w:val="20"/>
              </w:rPr>
              <w:t>180</w:t>
            </w:r>
          </w:p>
        </w:tc>
      </w:tr>
    </w:tbl>
    <w:p w:rsidR="00BC151E" w:rsidRPr="009C7B9B" w:rsidRDefault="00BC151E" w:rsidP="00FC52DE">
      <w:pPr>
        <w:spacing w:line="360" w:lineRule="auto"/>
        <w:jc w:val="both"/>
        <w:rPr>
          <w:sz w:val="28"/>
          <w:szCs w:val="28"/>
        </w:rPr>
      </w:pPr>
      <w:r w:rsidRPr="009C7B9B">
        <w:rPr>
          <w:b/>
          <w:color w:val="000000"/>
          <w:sz w:val="28"/>
          <w:szCs w:val="28"/>
          <w:lang w:val="en-US"/>
        </w:rPr>
        <w:t>VI</w:t>
      </w:r>
      <w:r w:rsidRPr="009C7B9B">
        <w:rPr>
          <w:b/>
          <w:color w:val="000000"/>
          <w:sz w:val="28"/>
          <w:szCs w:val="28"/>
        </w:rPr>
        <w:t>.</w:t>
      </w:r>
      <w:r w:rsidRPr="009C7B9B">
        <w:rPr>
          <w:color w:val="000000"/>
          <w:sz w:val="28"/>
          <w:szCs w:val="28"/>
        </w:rPr>
        <w:t xml:space="preserve">  </w:t>
      </w:r>
      <w:r w:rsidRPr="009C7B9B">
        <w:rPr>
          <w:b/>
          <w:color w:val="000000"/>
          <w:sz w:val="28"/>
          <w:szCs w:val="28"/>
        </w:rPr>
        <w:t xml:space="preserve"> </w:t>
      </w:r>
      <w:r w:rsidRPr="009C7B9B">
        <w:rPr>
          <w:color w:val="000000"/>
          <w:sz w:val="28"/>
          <w:szCs w:val="28"/>
        </w:rPr>
        <w:t>Составьте проект Отчета о прибыли и убытках (таблица 13). Данные для расчета представлены в таблице 5 и рассчитаны в таблице  6.</w:t>
      </w:r>
    </w:p>
    <w:p w:rsidR="00BC151E" w:rsidRPr="009C7B9B" w:rsidRDefault="00BC151E" w:rsidP="00FC52DE">
      <w:pPr>
        <w:spacing w:line="360" w:lineRule="auto"/>
        <w:jc w:val="both"/>
        <w:rPr>
          <w:color w:val="000000"/>
          <w:spacing w:val="1"/>
          <w:sz w:val="28"/>
          <w:szCs w:val="28"/>
        </w:rPr>
      </w:pPr>
      <w:r w:rsidRPr="009C7B9B">
        <w:rPr>
          <w:color w:val="000000"/>
          <w:sz w:val="28"/>
          <w:szCs w:val="28"/>
        </w:rPr>
        <w:t xml:space="preserve">При расчете прибыли (убытка) планируемого года исходить из определения, что в </w:t>
      </w:r>
      <w:r w:rsidRPr="009C7B9B">
        <w:rPr>
          <w:color w:val="000000"/>
          <w:spacing w:val="-1"/>
          <w:sz w:val="28"/>
          <w:szCs w:val="28"/>
        </w:rPr>
        <w:t xml:space="preserve">её состав включается прибыль от реализации продукции и прочих доходов за минусом прочих </w:t>
      </w:r>
      <w:r w:rsidRPr="009C7B9B">
        <w:rPr>
          <w:color w:val="000000"/>
          <w:spacing w:val="1"/>
          <w:sz w:val="28"/>
          <w:szCs w:val="28"/>
        </w:rPr>
        <w:t xml:space="preserve">расходов.  Следует применить классификацию доходов и расходов данную в Положениях по бухгалтерскому учету «Доходы организации» и «Расходы организации» (ПБУ 9/99 и ПБУ 10/99) с учетом требований гл. 25 Налогового </w:t>
      </w:r>
      <w:r w:rsidRPr="009C7B9B">
        <w:rPr>
          <w:color w:val="000000"/>
          <w:spacing w:val="-4"/>
          <w:sz w:val="28"/>
          <w:szCs w:val="28"/>
        </w:rPr>
        <w:t>кодекса РФ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color w:val="000000"/>
          <w:spacing w:val="1"/>
          <w:sz w:val="28"/>
          <w:szCs w:val="28"/>
        </w:rPr>
        <w:t xml:space="preserve">Выручка от реализации выбывшего имущества отражается как прочие  </w:t>
      </w:r>
      <w:r w:rsidRPr="009C7B9B">
        <w:rPr>
          <w:color w:val="000000"/>
          <w:sz w:val="28"/>
          <w:szCs w:val="28"/>
        </w:rPr>
        <w:t xml:space="preserve">доходы (строка 7). Расходы по реализации выбывшего имущества - как прочие </w:t>
      </w:r>
      <w:r w:rsidRPr="009C7B9B">
        <w:rPr>
          <w:color w:val="000000"/>
          <w:spacing w:val="-1"/>
          <w:sz w:val="28"/>
          <w:szCs w:val="28"/>
        </w:rPr>
        <w:t>расходы (строка 8).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color w:val="000000"/>
          <w:sz w:val="28"/>
          <w:szCs w:val="28"/>
        </w:rPr>
        <w:t xml:space="preserve">По строке 4 (Проценты к получению» отражаются прочие доходы в сумме </w:t>
      </w:r>
      <w:r w:rsidRPr="009C7B9B">
        <w:rPr>
          <w:color w:val="000000"/>
          <w:spacing w:val="1"/>
          <w:sz w:val="28"/>
          <w:szCs w:val="28"/>
        </w:rPr>
        <w:t xml:space="preserve">причитающихся в соответствии с договорами процентов по облигациям, депозитам, по </w:t>
      </w:r>
      <w:r w:rsidRPr="009C7B9B">
        <w:rPr>
          <w:color w:val="000000"/>
          <w:sz w:val="28"/>
          <w:szCs w:val="28"/>
        </w:rPr>
        <w:t xml:space="preserve">государственным ценным бумагам и т.п., за предоставление кредитной организацией </w:t>
      </w:r>
      <w:r w:rsidRPr="009C7B9B">
        <w:rPr>
          <w:color w:val="000000"/>
          <w:spacing w:val="1"/>
          <w:sz w:val="28"/>
          <w:szCs w:val="28"/>
        </w:rPr>
        <w:t>денежных средств, находящихся на счете этой организации.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color w:val="000000"/>
          <w:spacing w:val="1"/>
          <w:sz w:val="28"/>
          <w:szCs w:val="28"/>
        </w:rPr>
        <w:t xml:space="preserve">При этом организация, имеющая финансовые вложения в ц/б др. организаций, отражает доходы, подлежащие получению по акциям по сроку в соответствии с </w:t>
      </w:r>
      <w:r w:rsidRPr="009C7B9B">
        <w:rPr>
          <w:color w:val="000000"/>
          <w:sz w:val="28"/>
          <w:szCs w:val="28"/>
        </w:rPr>
        <w:t>учредительными документами, по строке 6 «Доходы от участия в других организациях». Эти доходы облагаются налогом на прибыль по ставке 9%.</w:t>
      </w:r>
    </w:p>
    <w:p w:rsidR="00BC151E" w:rsidRDefault="00BC151E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C7B9B">
        <w:rPr>
          <w:color w:val="000000"/>
          <w:spacing w:val="1"/>
          <w:sz w:val="28"/>
          <w:szCs w:val="28"/>
        </w:rPr>
        <w:t xml:space="preserve">По строке 5 «Проценты к уплате» раздела «Операционные доходы и расходы» </w:t>
      </w:r>
      <w:r w:rsidRPr="009C7B9B">
        <w:rPr>
          <w:color w:val="000000"/>
          <w:sz w:val="28"/>
          <w:szCs w:val="28"/>
        </w:rPr>
        <w:t>отражаются операционные расходы в сумме причитающихся в соответствии с договорами к уплате процентов по облигациям, акциям, за предоставление организации в пользование денежных средств (кредитов и займов).</w:t>
      </w:r>
    </w:p>
    <w:p w:rsidR="0024023C" w:rsidRDefault="0024023C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023C" w:rsidRDefault="0024023C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023C" w:rsidRDefault="0024023C" w:rsidP="00FC52D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4023C" w:rsidRPr="009C7B9B" w:rsidRDefault="0024023C" w:rsidP="00FC52DE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366" w:type="dxa"/>
        <w:tblLook w:val="00A0" w:firstRow="1" w:lastRow="0" w:firstColumn="1" w:lastColumn="0" w:noHBand="0" w:noVBand="0"/>
      </w:tblPr>
      <w:tblGrid>
        <w:gridCol w:w="467"/>
        <w:gridCol w:w="6596"/>
        <w:gridCol w:w="2303"/>
      </w:tblGrid>
      <w:tr w:rsidR="00BC151E" w:rsidRPr="009C7B9B">
        <w:trPr>
          <w:trHeight w:val="255"/>
        </w:trPr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65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left="-73" w:right="-47"/>
              <w:jc w:val="right"/>
              <w:rPr>
                <w:b/>
                <w:sz w:val="28"/>
                <w:szCs w:val="28"/>
              </w:rPr>
            </w:pPr>
            <w:r w:rsidRPr="009C7B9B">
              <w:rPr>
                <w:b/>
                <w:sz w:val="28"/>
                <w:szCs w:val="28"/>
              </w:rPr>
              <w:t xml:space="preserve"> Таблица 12</w:t>
            </w:r>
          </w:p>
        </w:tc>
      </w:tr>
      <w:tr w:rsidR="00BC151E" w:rsidRPr="009C7B9B">
        <w:trPr>
          <w:trHeight w:val="255"/>
        </w:trPr>
        <w:tc>
          <w:tcPr>
            <w:tcW w:w="936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rPr>
                <w:b/>
                <w:bCs/>
                <w:sz w:val="28"/>
                <w:szCs w:val="28"/>
              </w:rPr>
              <w:t>Данные к расчету источников финансирования социальной сферы и НИОКР</w:t>
            </w:r>
          </w:p>
        </w:tc>
      </w:tr>
      <w:tr w:rsidR="00BC151E" w:rsidRPr="009C7B9B">
        <w:trPr>
          <w:trHeight w:val="25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№</w:t>
            </w:r>
          </w:p>
        </w:tc>
        <w:tc>
          <w:tcPr>
            <w:tcW w:w="6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Показатель</w: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тыс. руб.</w:t>
            </w:r>
          </w:p>
        </w:tc>
      </w:tr>
      <w:tr w:rsidR="00BC151E" w:rsidRPr="009C7B9B">
        <w:trPr>
          <w:trHeight w:val="25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Средства родителей на содержание детей в дошкольных учреждениях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60</w:t>
            </w:r>
          </w:p>
        </w:tc>
      </w:tr>
      <w:tr w:rsidR="00BC151E" w:rsidRPr="009C7B9B">
        <w:trPr>
          <w:trHeight w:val="25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Средства целевого финансирования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210</w:t>
            </w:r>
          </w:p>
        </w:tc>
      </w:tr>
      <w:tr w:rsidR="00BC151E" w:rsidRPr="009C7B9B">
        <w:trPr>
          <w:trHeight w:val="510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3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Общая сумма средств, направляемых на содержание детских дошкольных учреждений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730</w:t>
            </w:r>
          </w:p>
        </w:tc>
      </w:tr>
      <w:tr w:rsidR="00BC151E" w:rsidRPr="009C7B9B">
        <w:trPr>
          <w:trHeight w:val="25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4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Средства заказчиков по договорам на НИОКР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200</w:t>
            </w:r>
          </w:p>
        </w:tc>
      </w:tr>
      <w:tr w:rsidR="00BC151E" w:rsidRPr="009C7B9B">
        <w:trPr>
          <w:trHeight w:val="25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5</w:t>
            </w:r>
          </w:p>
        </w:tc>
        <w:tc>
          <w:tcPr>
            <w:tcW w:w="6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Общая сумма средств, направляемые на НИОКР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1000</w:t>
            </w:r>
          </w:p>
        </w:tc>
      </w:tr>
    </w:tbl>
    <w:p w:rsidR="00BC151E" w:rsidRPr="009C7B9B" w:rsidRDefault="00BC151E" w:rsidP="00FC52DE">
      <w:pPr>
        <w:spacing w:line="360" w:lineRule="auto"/>
        <w:jc w:val="right"/>
        <w:rPr>
          <w:b/>
          <w:bCs/>
          <w:color w:val="000000"/>
          <w:spacing w:val="-4"/>
          <w:sz w:val="28"/>
          <w:szCs w:val="28"/>
        </w:rPr>
      </w:pPr>
      <w:r w:rsidRPr="009C7B9B">
        <w:rPr>
          <w:b/>
          <w:bCs/>
          <w:color w:val="000000"/>
          <w:spacing w:val="-4"/>
          <w:sz w:val="28"/>
          <w:szCs w:val="28"/>
        </w:rPr>
        <w:t>Таблица 13</w:t>
      </w:r>
    </w:p>
    <w:p w:rsidR="00BC151E" w:rsidRPr="009C7B9B" w:rsidRDefault="00BC151E" w:rsidP="00FC52DE">
      <w:pPr>
        <w:spacing w:line="360" w:lineRule="auto"/>
        <w:jc w:val="center"/>
        <w:rPr>
          <w:b/>
          <w:bCs/>
          <w:color w:val="000000"/>
          <w:spacing w:val="1"/>
          <w:sz w:val="28"/>
          <w:szCs w:val="28"/>
        </w:rPr>
      </w:pPr>
      <w:r w:rsidRPr="009C7B9B">
        <w:rPr>
          <w:b/>
          <w:bCs/>
          <w:color w:val="000000"/>
          <w:spacing w:val="1"/>
          <w:sz w:val="28"/>
          <w:szCs w:val="28"/>
        </w:rPr>
        <w:t>Проект отчета о прибылях и убытках</w:t>
      </w:r>
    </w:p>
    <w:tbl>
      <w:tblPr>
        <w:tblW w:w="8928" w:type="dxa"/>
        <w:tblLook w:val="0000" w:firstRow="0" w:lastRow="0" w:firstColumn="0" w:lastColumn="0" w:noHBand="0" w:noVBand="0"/>
      </w:tblPr>
      <w:tblGrid>
        <w:gridCol w:w="634"/>
        <w:gridCol w:w="7283"/>
        <w:gridCol w:w="1011"/>
      </w:tblGrid>
      <w:tr w:rsidR="00BC151E" w:rsidRPr="009C7B9B">
        <w:trPr>
          <w:trHeight w:val="255"/>
        </w:trPr>
        <w:tc>
          <w:tcPr>
            <w:tcW w:w="6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</w:rPr>
            </w:pPr>
            <w:r w:rsidRPr="009C7B9B">
              <w:rPr>
                <w:b/>
                <w:bCs/>
              </w:rPr>
              <w:t>№ стр.</w:t>
            </w:r>
          </w:p>
        </w:tc>
        <w:tc>
          <w:tcPr>
            <w:tcW w:w="72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Показатель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Сумма, тыс.руб</w:t>
            </w:r>
          </w:p>
        </w:tc>
      </w:tr>
      <w:tr w:rsidR="00BC151E" w:rsidRPr="009C7B9B">
        <w:trPr>
          <w:trHeight w:val="255"/>
        </w:trPr>
        <w:tc>
          <w:tcPr>
            <w:tcW w:w="89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151E" w:rsidRPr="0024023C" w:rsidRDefault="00BC151E" w:rsidP="0024023C">
            <w:pPr>
              <w:spacing w:line="360" w:lineRule="auto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1. Доходы и расходы по обычным видам деятельности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  <w:rPr>
                <w:bCs/>
              </w:rPr>
            </w:pPr>
            <w:r w:rsidRPr="009C7B9B">
              <w:rPr>
                <w:bCs/>
              </w:rPr>
              <w:t>1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Cs/>
              </w:rPr>
            </w:pPr>
            <w:r w:rsidRPr="009C7B9B">
              <w:rPr>
                <w:bCs/>
              </w:rPr>
              <w:t>Выручка от продажи продукции в планир-м году:</w:t>
            </w:r>
            <w:r w:rsidRPr="009C7B9B">
              <w:rPr>
                <w:sz w:val="28"/>
              </w:rPr>
              <w:t xml:space="preserve"> </w:t>
            </w:r>
            <w:r w:rsidRPr="009C7B9B">
              <w:t>(табл. 6 стр. 4а)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81649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2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Cs/>
              </w:rPr>
            </w:pPr>
            <w:r w:rsidRPr="009C7B9B">
              <w:rPr>
                <w:bCs/>
              </w:rPr>
              <w:t>Себестоимость реализуемой продукции в планир-м году: (табл.6 стр.4б)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37371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3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Cs/>
              </w:rPr>
            </w:pPr>
            <w:r w:rsidRPr="009C7B9B">
              <w:rPr>
                <w:bCs/>
              </w:rPr>
              <w:t>Прибыль (убыток) от продажи (табл.6 стр.4в)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44278</w:t>
            </w:r>
          </w:p>
        </w:tc>
      </w:tr>
      <w:tr w:rsidR="00BC151E" w:rsidRPr="009C7B9B">
        <w:trPr>
          <w:trHeight w:val="255"/>
        </w:trPr>
        <w:tc>
          <w:tcPr>
            <w:tcW w:w="8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151E" w:rsidRPr="0024023C" w:rsidRDefault="00BC151E" w:rsidP="0024023C">
            <w:pPr>
              <w:spacing w:line="360" w:lineRule="auto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2. Прочие доходы и расходы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4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Проценты к получению (табл.5 стр.4)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2860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5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Проценты к уплате (табл.5 стр.7)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808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6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Доходы от участия в других организациях (табл.5 стр.5)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3001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7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Прочие доходы (табл. 5 стр.3+стр.9)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26521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8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Прочие расходы - всего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22579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 8.1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 т.ч. а) содержание учр-ний здравоохранения (табл.5 стр. 12а)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800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 8.2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         б) содержание детских дошкольных учр-ний (табл.5 стр. 12б)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730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 8.3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         в) содержание пансионата (табл.5 стр. 12в)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290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 8.4</w:t>
            </w:r>
          </w:p>
        </w:tc>
        <w:tc>
          <w:tcPr>
            <w:tcW w:w="728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         г) расходы на НИОКР (табл.5 стр.12в)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1000</w:t>
            </w:r>
          </w:p>
        </w:tc>
      </w:tr>
      <w:tr w:rsidR="00BC151E" w:rsidRPr="009C7B9B">
        <w:trPr>
          <w:trHeight w:val="255"/>
        </w:trPr>
        <w:tc>
          <w:tcPr>
            <w:tcW w:w="63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 8.5</w:t>
            </w:r>
          </w:p>
        </w:tc>
        <w:tc>
          <w:tcPr>
            <w:tcW w:w="7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         д) налоги, относимые на фин.результат (табл.5 стр.11)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2279</w:t>
            </w:r>
          </w:p>
        </w:tc>
      </w:tr>
      <w:tr w:rsidR="00BC151E" w:rsidRPr="009C7B9B">
        <w:trPr>
          <w:trHeight w:val="270"/>
        </w:trPr>
        <w:tc>
          <w:tcPr>
            <w:tcW w:w="6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8.6</w:t>
            </w:r>
          </w:p>
        </w:tc>
        <w:tc>
          <w:tcPr>
            <w:tcW w:w="728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         е) прочие расходы (табл. 5 стр. 6+стр.8+стр.10)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17480</w:t>
            </w:r>
          </w:p>
        </w:tc>
      </w:tr>
      <w:tr w:rsidR="00BC151E" w:rsidRPr="009C7B9B">
        <w:trPr>
          <w:trHeight w:val="270"/>
        </w:trPr>
        <w:tc>
          <w:tcPr>
            <w:tcW w:w="6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right"/>
            </w:pPr>
            <w:r w:rsidRPr="009C7B9B">
              <w:t>9</w:t>
            </w:r>
          </w:p>
        </w:tc>
        <w:tc>
          <w:tcPr>
            <w:tcW w:w="728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</w:rPr>
            </w:pPr>
            <w:r w:rsidRPr="009C7B9B">
              <w:rPr>
                <w:b/>
                <w:bCs/>
              </w:rPr>
              <w:t>Прибыль (убыток) планируемого года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jc w:val="center"/>
            </w:pPr>
            <w:r w:rsidRPr="009C7B9B">
              <w:t>53274</w:t>
            </w:r>
          </w:p>
        </w:tc>
      </w:tr>
    </w:tbl>
    <w:p w:rsidR="00BC151E" w:rsidRPr="009C7B9B" w:rsidRDefault="00BC151E" w:rsidP="00FC52DE">
      <w:pPr>
        <w:pStyle w:val="3"/>
        <w:spacing w:line="360" w:lineRule="auto"/>
      </w:pPr>
    </w:p>
    <w:p w:rsidR="00BC151E" w:rsidRPr="009C7B9B" w:rsidRDefault="00BC151E" w:rsidP="00FC52DE">
      <w:pPr>
        <w:pStyle w:val="3"/>
        <w:spacing w:line="360" w:lineRule="auto"/>
        <w:rPr>
          <w:i w:val="0"/>
          <w:u w:val="none"/>
        </w:rPr>
      </w:pPr>
      <w:r w:rsidRPr="009C7B9B">
        <w:rPr>
          <w:i w:val="0"/>
          <w:u w:val="none"/>
        </w:rPr>
        <w:t>К таблице 13</w:t>
      </w:r>
    </w:p>
    <w:p w:rsidR="00BC151E" w:rsidRPr="009C7B9B" w:rsidRDefault="00BC151E" w:rsidP="00FC52DE">
      <w:pPr>
        <w:numPr>
          <w:ilvl w:val="3"/>
          <w:numId w:val="40"/>
        </w:numPr>
        <w:tabs>
          <w:tab w:val="clear" w:pos="2880"/>
          <w:tab w:val="left" w:pos="360"/>
        </w:tabs>
        <w:spacing w:line="360" w:lineRule="auto"/>
        <w:ind w:left="0" w:firstLine="709"/>
        <w:rPr>
          <w:sz w:val="28"/>
        </w:rPr>
      </w:pPr>
      <w:r w:rsidRPr="009C7B9B">
        <w:rPr>
          <w:sz w:val="28"/>
        </w:rPr>
        <w:t>Прибыль (убыток) планируемого года рассчитывается путем вычета  суммарных доходов и суммарных расходов (табл.13: стр.3+стр.4-стр.5+стр.6+стр.7-стр.8)</w:t>
      </w:r>
    </w:p>
    <w:p w:rsidR="00BC151E" w:rsidRPr="009C7B9B" w:rsidRDefault="00BC151E" w:rsidP="00FC52DE">
      <w:pPr>
        <w:tabs>
          <w:tab w:val="left" w:pos="360"/>
        </w:tabs>
        <w:spacing w:line="360" w:lineRule="auto"/>
        <w:rPr>
          <w:sz w:val="28"/>
        </w:rPr>
      </w:pPr>
    </w:p>
    <w:p w:rsidR="00BC151E" w:rsidRDefault="00BC151E" w:rsidP="00FC52DE">
      <w:pPr>
        <w:numPr>
          <w:ilvl w:val="1"/>
          <w:numId w:val="40"/>
        </w:numPr>
        <w:spacing w:line="360" w:lineRule="auto"/>
        <w:jc w:val="both"/>
        <w:rPr>
          <w:color w:val="000000"/>
          <w:sz w:val="28"/>
          <w:szCs w:val="28"/>
        </w:rPr>
      </w:pPr>
      <w:r w:rsidRPr="009C7B9B">
        <w:rPr>
          <w:color w:val="000000"/>
          <w:sz w:val="28"/>
          <w:szCs w:val="28"/>
        </w:rPr>
        <w:t>рассчитать налог на прибыль (табл. 14).</w:t>
      </w:r>
    </w:p>
    <w:p w:rsidR="009C7B9B" w:rsidRPr="009C7B9B" w:rsidRDefault="009C7B9B" w:rsidP="00FC52DE">
      <w:pPr>
        <w:spacing w:line="360" w:lineRule="auto"/>
        <w:ind w:left="1080"/>
        <w:jc w:val="right"/>
        <w:rPr>
          <w:b/>
          <w:sz w:val="28"/>
          <w:szCs w:val="28"/>
        </w:rPr>
      </w:pPr>
      <w:r w:rsidRPr="009C7B9B">
        <w:rPr>
          <w:b/>
          <w:color w:val="000000"/>
          <w:sz w:val="28"/>
          <w:szCs w:val="28"/>
        </w:rPr>
        <w:t>Таблица 14</w:t>
      </w:r>
    </w:p>
    <w:p w:rsidR="00BC151E" w:rsidRPr="009C7B9B" w:rsidRDefault="00BC151E" w:rsidP="00FC52DE">
      <w:pPr>
        <w:spacing w:line="360" w:lineRule="auto"/>
        <w:ind w:firstLine="709"/>
        <w:jc w:val="center"/>
        <w:rPr>
          <w:b/>
          <w:color w:val="000000"/>
          <w:spacing w:val="-4"/>
          <w:sz w:val="28"/>
          <w:szCs w:val="28"/>
        </w:rPr>
      </w:pPr>
      <w:r w:rsidRPr="009C7B9B">
        <w:rPr>
          <w:b/>
          <w:color w:val="000000"/>
          <w:spacing w:val="-4"/>
          <w:sz w:val="28"/>
          <w:szCs w:val="28"/>
        </w:rPr>
        <w:t>Расчет налога на прибыль</w:t>
      </w:r>
    </w:p>
    <w:tbl>
      <w:tblPr>
        <w:tblW w:w="7926" w:type="dxa"/>
        <w:tblInd w:w="93" w:type="dxa"/>
        <w:tblLook w:val="0000" w:firstRow="0" w:lastRow="0" w:firstColumn="0" w:lastColumn="0" w:noHBand="0" w:noVBand="0"/>
      </w:tblPr>
      <w:tblGrid>
        <w:gridCol w:w="1255"/>
        <w:gridCol w:w="6220"/>
        <w:gridCol w:w="1831"/>
      </w:tblGrid>
      <w:tr w:rsidR="00BC151E" w:rsidRPr="009C7B9B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№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Показатель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тыс.руб.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b/>
                <w:bCs/>
                <w:sz w:val="22"/>
                <w:szCs w:val="22"/>
              </w:rPr>
            </w:pPr>
            <w:r w:rsidRPr="009C7B9B">
              <w:rPr>
                <w:b/>
                <w:bCs/>
                <w:sz w:val="22"/>
                <w:szCs w:val="22"/>
              </w:rPr>
              <w:t>Прибыль, всего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53 274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 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том числе: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1.1.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прибыль, облагаемая по ставке 9% (табл.13 стр.6)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3 001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1.2.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прибыль, облагаемая по ставке 20%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 xml:space="preserve"> 52 900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Сумма налога к уплате по ставке 20% (стр.1.2*20%)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10 580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2.1.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федеральный бюджет 2%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1 058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2.2.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бюджет субъекта федерации 18 %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9 522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2.3.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местные бюджеты (0 %)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Сумма налога к уплате по ставке 9%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270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3.1.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федеральный бюджет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270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3.2.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бюджет субъекта федерации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3.3.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в местные бюджеты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4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 xml:space="preserve">Сумма налога в федеральный бюджет 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1 328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5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Сумма налога в бюджет субъекта федерации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9 522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6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Сумма налога в местные бюджеты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0</w:t>
            </w:r>
          </w:p>
        </w:tc>
      </w:tr>
      <w:tr w:rsidR="00BC151E" w:rsidRPr="009C7B9B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7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Итого сумма налога на прибыль (по ставкам 24% и 9%)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10 850</w:t>
            </w:r>
          </w:p>
        </w:tc>
      </w:tr>
      <w:tr w:rsidR="00BC151E" w:rsidRPr="009C7B9B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8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sz w:val="22"/>
                <w:szCs w:val="22"/>
              </w:rPr>
            </w:pPr>
            <w:r w:rsidRPr="009C7B9B">
              <w:rPr>
                <w:sz w:val="22"/>
                <w:szCs w:val="22"/>
              </w:rPr>
              <w:t>Прибыль, остающаяся в распоряжении предприятия после уплаты налога на прибыль (по ставкам 24% и 9%)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42 423</w:t>
            </w:r>
          </w:p>
        </w:tc>
      </w:tr>
    </w:tbl>
    <w:p w:rsidR="00BC151E" w:rsidRPr="009C7B9B" w:rsidRDefault="00BC151E" w:rsidP="00FC52DE">
      <w:pPr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</w:p>
    <w:p w:rsidR="00BC151E" w:rsidRDefault="00BC151E" w:rsidP="00FC52DE">
      <w:pPr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9C7B9B">
        <w:rPr>
          <w:color w:val="000000"/>
          <w:spacing w:val="-2"/>
          <w:sz w:val="28"/>
          <w:szCs w:val="28"/>
        </w:rPr>
        <w:t>Прибыль, облагаемая по ставке 20%, рассчитывается следующим образом:</w:t>
      </w:r>
    </w:p>
    <w:p w:rsidR="0024023C" w:rsidRPr="009C7B9B" w:rsidRDefault="0024023C" w:rsidP="00FC52DE">
      <w:pPr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BC151E" w:rsidRPr="009C7B9B">
        <w:tc>
          <w:tcPr>
            <w:tcW w:w="4785" w:type="dxa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Доход (тыс. руб.)</w:t>
            </w:r>
          </w:p>
        </w:tc>
        <w:tc>
          <w:tcPr>
            <w:tcW w:w="4786" w:type="dxa"/>
          </w:tcPr>
          <w:p w:rsidR="00BC151E" w:rsidRPr="009C7B9B" w:rsidRDefault="00BC151E" w:rsidP="00FC52DE">
            <w:pPr>
              <w:spacing w:line="360" w:lineRule="auto"/>
              <w:jc w:val="center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Расход (тыс. руб.)</w:t>
            </w:r>
          </w:p>
        </w:tc>
      </w:tr>
      <w:tr w:rsidR="00BC151E" w:rsidRPr="009C7B9B">
        <w:tc>
          <w:tcPr>
            <w:tcW w:w="4785" w:type="dxa"/>
          </w:tcPr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1. Выручка (табл.13 стр.1)  81649</w:t>
            </w: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2. Процент к получению (табл. 13 стр.4) 2860</w:t>
            </w: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3. Прочие доходы (табл.13 стр.7) 26521</w:t>
            </w: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  <w:highlight w:val="yellow"/>
              </w:rPr>
            </w:pPr>
            <w:r w:rsidRPr="009C7B9B">
              <w:rPr>
                <w:color w:val="000000"/>
                <w:spacing w:val="-2"/>
              </w:rPr>
              <w:t>Итого 111 030</w:t>
            </w:r>
          </w:p>
        </w:tc>
        <w:tc>
          <w:tcPr>
            <w:tcW w:w="4786" w:type="dxa"/>
          </w:tcPr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1. Себестоимость (табл.13 стр.2) 37371</w:t>
            </w: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2. Расходы на НИОКР (табл.13) 1000</w:t>
            </w: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3. Налоги, на фин. результат (табл.13) 2279</w:t>
            </w: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 xml:space="preserve">4. Прочие расходы (табл.13) 17480 </w:t>
            </w:r>
          </w:p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  <w:highlight w:val="yellow"/>
              </w:rPr>
            </w:pPr>
            <w:r w:rsidRPr="009C7B9B">
              <w:rPr>
                <w:color w:val="000000"/>
                <w:spacing w:val="-2"/>
              </w:rPr>
              <w:t>Итого 58 130</w:t>
            </w:r>
          </w:p>
        </w:tc>
      </w:tr>
      <w:tr w:rsidR="00BC151E" w:rsidRPr="009C7B9B">
        <w:tc>
          <w:tcPr>
            <w:tcW w:w="9571" w:type="dxa"/>
            <w:gridSpan w:val="2"/>
          </w:tcPr>
          <w:p w:rsidR="00BC151E" w:rsidRPr="009C7B9B" w:rsidRDefault="00BC151E" w:rsidP="00FC52DE">
            <w:pPr>
              <w:spacing w:line="360" w:lineRule="auto"/>
              <w:jc w:val="both"/>
              <w:rPr>
                <w:color w:val="000000"/>
                <w:spacing w:val="-2"/>
              </w:rPr>
            </w:pPr>
            <w:r w:rsidRPr="009C7B9B">
              <w:rPr>
                <w:color w:val="000000"/>
                <w:spacing w:val="-2"/>
              </w:rPr>
              <w:t>Прибыль облагаемая по ставке 20%= 111 030-58 146=52 900 тыс. руб.</w:t>
            </w:r>
          </w:p>
        </w:tc>
      </w:tr>
    </w:tbl>
    <w:p w:rsidR="00BC151E" w:rsidRDefault="00BC151E" w:rsidP="00FC52DE">
      <w:pPr>
        <w:numPr>
          <w:ilvl w:val="1"/>
          <w:numId w:val="40"/>
        </w:numPr>
        <w:tabs>
          <w:tab w:val="clear" w:pos="1800"/>
          <w:tab w:val="num" w:pos="798"/>
        </w:tabs>
        <w:spacing w:line="360" w:lineRule="auto"/>
        <w:ind w:left="0" w:firstLine="912"/>
        <w:jc w:val="both"/>
        <w:rPr>
          <w:color w:val="000000"/>
          <w:spacing w:val="-6"/>
          <w:sz w:val="28"/>
          <w:szCs w:val="28"/>
        </w:rPr>
      </w:pPr>
      <w:r w:rsidRPr="009C7B9B">
        <w:rPr>
          <w:color w:val="000000"/>
          <w:spacing w:val="-2"/>
          <w:sz w:val="28"/>
          <w:szCs w:val="28"/>
        </w:rPr>
        <w:t xml:space="preserve">Заполнить таблицу «Распределение прибыли планируемого года» (табл. 15) исходя из данных, приведенных в табл. 10, 11, 13 и 14. При недостаточности прибыли на плановые мероприятия </w:t>
      </w:r>
      <w:r w:rsidRPr="009C7B9B">
        <w:rPr>
          <w:color w:val="000000"/>
          <w:spacing w:val="-3"/>
          <w:sz w:val="28"/>
          <w:szCs w:val="28"/>
        </w:rPr>
        <w:t xml:space="preserve">принять решение о корректировке показателей распределения прибыли и аргументировать </w:t>
      </w:r>
      <w:r w:rsidRPr="009C7B9B">
        <w:rPr>
          <w:color w:val="000000"/>
          <w:spacing w:val="-5"/>
          <w:sz w:val="28"/>
          <w:szCs w:val="28"/>
        </w:rPr>
        <w:t xml:space="preserve">принятое решение. Самостоятельно принять решение о суммах выплаты дивидендов и </w:t>
      </w:r>
      <w:r w:rsidRPr="009C7B9B">
        <w:rPr>
          <w:color w:val="000000"/>
          <w:spacing w:val="-6"/>
          <w:sz w:val="28"/>
          <w:szCs w:val="28"/>
        </w:rPr>
        <w:t>погашения долгосрочных ссуд</w:t>
      </w:r>
    </w:p>
    <w:p w:rsidR="00BC151E" w:rsidRPr="00E971BD" w:rsidRDefault="00E971BD" w:rsidP="00FC52DE">
      <w:pPr>
        <w:spacing w:line="360" w:lineRule="auto"/>
        <w:jc w:val="right"/>
        <w:rPr>
          <w:b/>
          <w:sz w:val="28"/>
          <w:szCs w:val="28"/>
        </w:rPr>
      </w:pPr>
      <w:r w:rsidRPr="00E971BD">
        <w:rPr>
          <w:b/>
          <w:sz w:val="28"/>
          <w:szCs w:val="28"/>
        </w:rPr>
        <w:t>Таблица 15</w:t>
      </w:r>
    </w:p>
    <w:p w:rsidR="00BC151E" w:rsidRPr="00E971BD" w:rsidRDefault="00BC151E" w:rsidP="00FC52DE">
      <w:pPr>
        <w:spacing w:line="360" w:lineRule="auto"/>
        <w:ind w:firstLine="709"/>
        <w:jc w:val="center"/>
        <w:rPr>
          <w:b/>
          <w:bCs/>
          <w:color w:val="000000"/>
          <w:spacing w:val="1"/>
          <w:sz w:val="28"/>
          <w:szCs w:val="28"/>
        </w:rPr>
      </w:pPr>
      <w:r w:rsidRPr="00E971BD">
        <w:rPr>
          <w:b/>
          <w:bCs/>
          <w:color w:val="000000"/>
          <w:spacing w:val="1"/>
          <w:sz w:val="28"/>
          <w:szCs w:val="28"/>
        </w:rPr>
        <w:t>Распределение прибыли планируемого года</w:t>
      </w:r>
    </w:p>
    <w:tbl>
      <w:tblPr>
        <w:tblW w:w="9142" w:type="dxa"/>
        <w:tblInd w:w="93" w:type="dxa"/>
        <w:tblLook w:val="0000" w:firstRow="0" w:lastRow="0" w:firstColumn="0" w:lastColumn="0" w:noHBand="0" w:noVBand="0"/>
      </w:tblPr>
      <w:tblGrid>
        <w:gridCol w:w="585"/>
        <w:gridCol w:w="6726"/>
        <w:gridCol w:w="1831"/>
      </w:tblGrid>
      <w:tr w:rsidR="00BC151E" w:rsidRPr="009C7B9B">
        <w:trPr>
          <w:trHeight w:val="25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№</w:t>
            </w:r>
          </w:p>
        </w:tc>
        <w:tc>
          <w:tcPr>
            <w:tcW w:w="6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Показатель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тыс.руб.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rPr>
                <w:b/>
                <w:bCs/>
              </w:rPr>
            </w:pPr>
            <w:r w:rsidRPr="009C7B9B">
              <w:rPr>
                <w:b/>
                <w:bCs/>
              </w:rPr>
              <w:t>Всего прибыль (получена)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53258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Отчисления  в резервный фонд  (табл. 10 стр.1)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7000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Кап.вложения производственного назначения (реконструкция цеха табл.10 стр.2)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8900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4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Кап.вложения непроизводственного назначения (табл.10 стр.3)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4000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5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Отчисления в фонд потребления – всего (табл.10 стр. 4)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7980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5.1.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а) на выплату материальной помощи работникам предприятия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4980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5.2.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б) удешевление питания в столовой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1500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5.3.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в) на выплату вознаграждения по итогам года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1500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6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Прирост оборотных средств (табл.11 стр.7)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-69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7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Налоги, выплачиваемые из прибыли (табл.10 стр.5)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1200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8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Налог на прибыль, 20% (табл.14 стр.2)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10 580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9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Налог на прочие доходы, 9%  (табл.14 стр.3)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270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10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Погашение долгосрочного кредита (табл.10 стр.6)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2000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 11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 xml:space="preserve">Остаток нераспределенной прибыли до выплаты дивидендов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11 397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12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</w:pPr>
            <w:r w:rsidRPr="009C7B9B">
              <w:t>Выплата дивидендов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2 000</w:t>
            </w:r>
          </w:p>
        </w:tc>
      </w:tr>
      <w:tr w:rsidR="00BC151E" w:rsidRPr="009C7B9B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24023C">
            <w:pPr>
              <w:spacing w:line="360" w:lineRule="auto"/>
              <w:jc w:val="center"/>
            </w:pPr>
            <w:r w:rsidRPr="009C7B9B">
              <w:t>13</w:t>
            </w:r>
          </w:p>
        </w:tc>
        <w:tc>
          <w:tcPr>
            <w:tcW w:w="6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0568DC" w:rsidRDefault="00BC151E" w:rsidP="00FC52DE">
            <w:pPr>
              <w:spacing w:line="360" w:lineRule="auto"/>
              <w:rPr>
                <w:bCs/>
              </w:rPr>
            </w:pPr>
            <w:r w:rsidRPr="000568DC">
              <w:rPr>
                <w:bCs/>
              </w:rPr>
              <w:t>Нераспределенная прибыль после выплаты дивидендов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9 397</w:t>
            </w:r>
          </w:p>
        </w:tc>
      </w:tr>
    </w:tbl>
    <w:p w:rsidR="00BC151E" w:rsidRPr="009C7B9B" w:rsidRDefault="00BC151E" w:rsidP="000568DC">
      <w:pPr>
        <w:spacing w:line="360" w:lineRule="auto"/>
        <w:ind w:firstLine="855"/>
        <w:jc w:val="both"/>
        <w:rPr>
          <w:color w:val="000000"/>
          <w:spacing w:val="10"/>
          <w:sz w:val="28"/>
          <w:szCs w:val="28"/>
        </w:rPr>
      </w:pPr>
      <w:r w:rsidRPr="009C7B9B">
        <w:rPr>
          <w:b/>
          <w:color w:val="000000"/>
          <w:spacing w:val="10"/>
          <w:sz w:val="28"/>
          <w:szCs w:val="28"/>
          <w:lang w:val="en-US"/>
        </w:rPr>
        <w:t>IX</w:t>
      </w:r>
      <w:r w:rsidRPr="009C7B9B">
        <w:rPr>
          <w:color w:val="000000"/>
          <w:spacing w:val="10"/>
          <w:sz w:val="28"/>
          <w:szCs w:val="28"/>
        </w:rPr>
        <w:t xml:space="preserve">.Составить баланс доходов и расходов (финансовый план) (табл. 17). 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color w:val="000000"/>
          <w:spacing w:val="1"/>
          <w:sz w:val="28"/>
          <w:szCs w:val="28"/>
        </w:rPr>
        <w:t xml:space="preserve">Высвобождение средств из оборота (мобилизация) показывается как снижение </w:t>
      </w:r>
      <w:r w:rsidRPr="009C7B9B">
        <w:rPr>
          <w:color w:val="000000"/>
          <w:sz w:val="28"/>
          <w:szCs w:val="28"/>
        </w:rPr>
        <w:t xml:space="preserve">потребности в оборотных средствах по строке «Прирост собственных оборотных средств» </w:t>
      </w:r>
      <w:r w:rsidRPr="009C7B9B">
        <w:rPr>
          <w:color w:val="000000"/>
          <w:spacing w:val="2"/>
          <w:sz w:val="28"/>
          <w:szCs w:val="28"/>
        </w:rPr>
        <w:t xml:space="preserve">(со знаком минус) и как дополнительный источник прибыли по строке «Прибыль» (со </w:t>
      </w:r>
      <w:r w:rsidRPr="009C7B9B">
        <w:rPr>
          <w:color w:val="000000"/>
          <w:spacing w:val="-2"/>
          <w:sz w:val="28"/>
          <w:szCs w:val="28"/>
        </w:rPr>
        <w:t>знаком плюс).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9C7B9B">
        <w:rPr>
          <w:color w:val="000000"/>
          <w:sz w:val="28"/>
          <w:szCs w:val="28"/>
        </w:rPr>
        <w:t>Разделы баланса доходов и расходов предприятия заполняются на основе данных условия задания и произведенных студентом расчетов.</w:t>
      </w:r>
    </w:p>
    <w:p w:rsidR="00BC151E" w:rsidRPr="009C7B9B" w:rsidRDefault="00BC151E" w:rsidP="00FC52DE">
      <w:pPr>
        <w:spacing w:line="360" w:lineRule="auto"/>
        <w:ind w:firstLine="709"/>
        <w:jc w:val="both"/>
        <w:rPr>
          <w:color w:val="000000"/>
          <w:spacing w:val="-13"/>
          <w:sz w:val="28"/>
          <w:szCs w:val="28"/>
        </w:rPr>
      </w:pPr>
      <w:r w:rsidRPr="009C7B9B">
        <w:rPr>
          <w:color w:val="000000"/>
          <w:spacing w:val="-13"/>
          <w:sz w:val="28"/>
          <w:szCs w:val="28"/>
        </w:rPr>
        <w:t>Все расчеты должны производиться с точностью до целых чисел</w:t>
      </w:r>
    </w:p>
    <w:p w:rsidR="00DA1C30" w:rsidRDefault="00DA1C30" w:rsidP="00FC52DE">
      <w:pPr>
        <w:spacing w:line="360" w:lineRule="auto"/>
        <w:ind w:firstLine="709"/>
        <w:jc w:val="right"/>
        <w:rPr>
          <w:b/>
          <w:bCs/>
          <w:color w:val="000000"/>
          <w:spacing w:val="-19"/>
          <w:sz w:val="28"/>
          <w:szCs w:val="28"/>
        </w:rPr>
      </w:pPr>
      <w:r>
        <w:rPr>
          <w:b/>
          <w:bCs/>
          <w:color w:val="000000"/>
          <w:spacing w:val="-19"/>
          <w:sz w:val="28"/>
          <w:szCs w:val="28"/>
        </w:rPr>
        <w:t>Таблица 16</w:t>
      </w:r>
    </w:p>
    <w:p w:rsidR="00BC151E" w:rsidRPr="00DA1C30" w:rsidRDefault="00BC151E" w:rsidP="00FC52DE">
      <w:pPr>
        <w:spacing w:line="360" w:lineRule="auto"/>
        <w:ind w:firstLine="709"/>
        <w:jc w:val="center"/>
        <w:rPr>
          <w:b/>
          <w:bCs/>
          <w:color w:val="000000"/>
          <w:spacing w:val="1"/>
          <w:sz w:val="28"/>
          <w:szCs w:val="28"/>
        </w:rPr>
      </w:pPr>
      <w:r w:rsidRPr="00DA1C30">
        <w:rPr>
          <w:b/>
          <w:bCs/>
          <w:color w:val="000000"/>
          <w:spacing w:val="1"/>
          <w:sz w:val="28"/>
          <w:szCs w:val="28"/>
        </w:rPr>
        <w:t>Баланс доходов и расходов (финансовый план)</w:t>
      </w:r>
    </w:p>
    <w:tbl>
      <w:tblPr>
        <w:tblW w:w="9658" w:type="dxa"/>
        <w:tblInd w:w="93" w:type="dxa"/>
        <w:tblLook w:val="0000" w:firstRow="0" w:lastRow="0" w:firstColumn="0" w:lastColumn="0" w:noHBand="0" w:noVBand="0"/>
      </w:tblPr>
      <w:tblGrid>
        <w:gridCol w:w="1352"/>
        <w:gridCol w:w="6640"/>
        <w:gridCol w:w="1666"/>
      </w:tblGrid>
      <w:tr w:rsidR="00BC151E" w:rsidRPr="009C7B9B">
        <w:trPr>
          <w:trHeight w:val="276"/>
        </w:trPr>
        <w:tc>
          <w:tcPr>
            <w:tcW w:w="13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  <w:sz w:val="16"/>
                <w:szCs w:val="16"/>
              </w:rPr>
            </w:pPr>
            <w:r w:rsidRPr="009C7B9B">
              <w:rPr>
                <w:b/>
                <w:bCs/>
                <w:sz w:val="16"/>
                <w:szCs w:val="16"/>
              </w:rPr>
              <w:t>шифр строки</w:t>
            </w:r>
          </w:p>
        </w:tc>
        <w:tc>
          <w:tcPr>
            <w:tcW w:w="6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Разделы и статьи баланса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Сумма тыс.руб.</w:t>
            </w:r>
          </w:p>
        </w:tc>
      </w:tr>
      <w:tr w:rsidR="00BC151E" w:rsidRPr="009C7B9B">
        <w:trPr>
          <w:trHeight w:val="276"/>
        </w:trPr>
        <w:tc>
          <w:tcPr>
            <w:tcW w:w="13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b/>
                <w:bCs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C151E" w:rsidRPr="009C7B9B" w:rsidRDefault="00BC151E" w:rsidP="00FC52DE">
            <w:pPr>
              <w:spacing w:line="360" w:lineRule="auto"/>
              <w:ind w:firstLine="709"/>
              <w:rPr>
                <w:b/>
                <w:bCs/>
              </w:rPr>
            </w:pP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001.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1. Поступления (приток денежных средств)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002.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  <w:rPr>
                <w:i/>
                <w:iCs/>
              </w:rPr>
            </w:pPr>
            <w:r w:rsidRPr="009C7B9B">
              <w:rPr>
                <w:i/>
                <w:iCs/>
              </w:rPr>
              <w:t>А. От текущей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700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003.</w:t>
            </w:r>
          </w:p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Выручка от реализации продукции, работ, услуг  (табл.6 стр. 4а)</w:t>
            </w:r>
          </w:p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(без НДС, акцизов и таможенных пошлин)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81 649</w:t>
            </w:r>
          </w:p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004.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 xml:space="preserve">Прочие поступления всего, </w:t>
            </w:r>
          </w:p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в т.ч.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 270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005.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средства целевого финансирования (табл.12 стр.2)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210</w:t>
            </w:r>
          </w:p>
        </w:tc>
      </w:tr>
      <w:tr w:rsidR="00BC151E" w:rsidRPr="009C7B9B">
        <w:trPr>
          <w:trHeight w:val="700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006.</w:t>
            </w:r>
          </w:p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 xml:space="preserve"> поступления от родителей за содержание детей (табл.12 стр.1)</w:t>
            </w:r>
          </w:p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в дошкольных учреждениях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60</w:t>
            </w:r>
          </w:p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007.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Прирост устойчивых пассивов (табл. 11 стр.6)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280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008.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по разделу А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82 199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009.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  <w:rPr>
                <w:i/>
                <w:iCs/>
              </w:rPr>
            </w:pPr>
            <w:r w:rsidRPr="009C7B9B">
              <w:rPr>
                <w:i/>
                <w:iCs/>
              </w:rPr>
              <w:t>Б. От инвестиционной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010.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Выручка от прочей реализации без НДС (табл.5 стр.3)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8 200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011.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hanging="5"/>
            </w:pPr>
            <w:r w:rsidRPr="009C7B9B">
              <w:t>Доходы от прочих операций (табл.5 стр.9)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18 321</w:t>
            </w:r>
          </w:p>
        </w:tc>
      </w:tr>
      <w:tr w:rsidR="00BC151E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</w:pPr>
            <w:r w:rsidRPr="009C7B9B">
              <w:t>012.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151E" w:rsidRDefault="00BC151E" w:rsidP="00FC52DE">
            <w:pPr>
              <w:spacing w:line="360" w:lineRule="auto"/>
              <w:ind w:hanging="5"/>
            </w:pPr>
            <w:r w:rsidRPr="009C7B9B">
              <w:t>Накопления по СМР, выполняемым хозяйственным способом (табл.9стр4)</w:t>
            </w:r>
          </w:p>
          <w:p w:rsidR="00B0176C" w:rsidRPr="009C7B9B" w:rsidRDefault="00B0176C" w:rsidP="00B0176C">
            <w:pPr>
              <w:spacing w:line="360" w:lineRule="auto"/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C151E" w:rsidRPr="009C7B9B" w:rsidRDefault="00BC151E" w:rsidP="00FC52DE">
            <w:pPr>
              <w:spacing w:line="360" w:lineRule="auto"/>
              <w:ind w:firstLine="709"/>
              <w:jc w:val="right"/>
            </w:pPr>
            <w:r w:rsidRPr="009C7B9B">
              <w:t>664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B0176C" w:rsidRDefault="00B0176C" w:rsidP="00B0176C">
            <w:pPr>
              <w:spacing w:line="360" w:lineRule="auto"/>
              <w:ind w:firstLine="21"/>
              <w:rPr>
                <w:b/>
              </w:rPr>
            </w:pPr>
            <w:r w:rsidRPr="00B0176C">
              <w:rPr>
                <w:b/>
              </w:rPr>
              <w:t>Шифр строки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B0176C" w:rsidRDefault="00B0176C" w:rsidP="00DF3F06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B0176C">
              <w:rPr>
                <w:b/>
                <w:bCs/>
              </w:rPr>
              <w:t>Разделы и статьи баланса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0176C" w:rsidRPr="00B0176C" w:rsidRDefault="00B0176C" w:rsidP="00DF3F06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B0176C">
              <w:rPr>
                <w:b/>
                <w:bCs/>
              </w:rPr>
              <w:t>Сумма тыс.руб.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DF3F06">
            <w:pPr>
              <w:spacing w:line="360" w:lineRule="auto"/>
              <w:ind w:firstLine="709"/>
            </w:pPr>
            <w:r w:rsidRPr="009C7B9B">
              <w:t>013.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176C" w:rsidRPr="009C7B9B" w:rsidRDefault="00B0176C" w:rsidP="00DF3F06">
            <w:pPr>
              <w:spacing w:line="360" w:lineRule="auto"/>
              <w:ind w:firstLine="709"/>
              <w:rPr>
                <w:b/>
                <w:bCs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B0176C" w:rsidRPr="009C7B9B" w:rsidRDefault="00B0176C" w:rsidP="00DF3F06">
            <w:pPr>
              <w:spacing w:line="360" w:lineRule="auto"/>
              <w:ind w:firstLine="709"/>
              <w:rPr>
                <w:b/>
                <w:bCs/>
              </w:rPr>
            </w:pPr>
          </w:p>
        </w:tc>
      </w:tr>
      <w:tr w:rsidR="00B0176C" w:rsidRPr="009C7B9B">
        <w:trPr>
          <w:trHeight w:val="700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014.</w:t>
            </w:r>
          </w:p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Средства, поступающие в порядке долевого участия в жилищном</w:t>
            </w:r>
          </w:p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строительстве (табл. 7 стр.4)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1 000</w:t>
            </w:r>
          </w:p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015.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Высвобождение средств из оборота (мобилизация) (табл.11 стр. 5)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- 349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016.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по разделу Б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28 036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017.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rPr>
                <w:i/>
                <w:iCs/>
              </w:rPr>
            </w:pPr>
            <w:r w:rsidRPr="009C7B9B">
              <w:rPr>
                <w:i/>
                <w:iCs/>
              </w:rPr>
              <w:t>В. От финансовой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018.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Увеличение уставного капитала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019.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Доходы от финансовых вложений (табл.5: стр.4+стр.5)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5 861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020.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Увеличение задолженности всего, в том числе: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021.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* получение новых займов, кредитов (табл.9 стр.7+стр.9)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4 115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022.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* выпуск облигаций (табл.5 стр.4)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2860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023.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по разделу В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555"/>
              <w:rPr>
                <w:b/>
                <w:bCs/>
              </w:rPr>
            </w:pPr>
            <w:r w:rsidRPr="009C7B9B">
              <w:rPr>
                <w:b/>
                <w:bCs/>
              </w:rPr>
              <w:t>12  836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024.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ДОХОДОВ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375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123 071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025.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center"/>
              <w:rPr>
                <w:b/>
                <w:bCs/>
              </w:rPr>
            </w:pPr>
            <w:r w:rsidRPr="009C7B9B">
              <w:rPr>
                <w:b/>
                <w:bCs/>
              </w:rPr>
              <w:t>2. Расходы (отток денежных средств)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026.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rPr>
                <w:i/>
                <w:iCs/>
              </w:rPr>
            </w:pPr>
            <w:r w:rsidRPr="009C7B9B">
              <w:rPr>
                <w:i/>
                <w:iCs/>
              </w:rPr>
              <w:t>А. По текущей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700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027.</w:t>
            </w:r>
          </w:p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 xml:space="preserve">Затраты на производство реализованной продукции (без  </w:t>
            </w:r>
          </w:p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амортизационных отчислений и налогов, относимых на себестоимость табл.13 стр.2 – табл.1 (стр.3+стр.4.2.1+стр.4.2.2)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28  569</w:t>
            </w:r>
          </w:p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028.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Платежи в бюджет - всего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19 457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в том числе: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627"/>
            </w:pPr>
            <w:r w:rsidRPr="009C7B9B">
              <w:t> 029.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* Налоги, включаемые в себестоимость продукции (табл.1 стр.4.2.1+4.2.2)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5 128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030.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* Налог на прибыль (табл.14 стр.7)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10 850</w:t>
            </w:r>
          </w:p>
        </w:tc>
      </w:tr>
      <w:tr w:rsidR="00B0176C" w:rsidRPr="009C7B9B">
        <w:trPr>
          <w:trHeight w:val="700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031.</w:t>
            </w:r>
          </w:p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 xml:space="preserve">* Налоги, уплачиваемые за счет прибыли, остающейся в </w:t>
            </w:r>
          </w:p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распоряжении предприятия (табл.10 стр.5)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1 200</w:t>
            </w:r>
          </w:p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032.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 xml:space="preserve">* Налоги, относимые на финансовые результаты (табл.5 стр.11)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2 279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033.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Выплаты из фонда потребления (материальная помощь и др.) (табл.15 стр.5)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7 980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B0176C" w:rsidRDefault="00B0176C" w:rsidP="00DF3F06">
            <w:pPr>
              <w:spacing w:line="360" w:lineRule="auto"/>
              <w:ind w:firstLine="21"/>
              <w:rPr>
                <w:b/>
              </w:rPr>
            </w:pPr>
            <w:r w:rsidRPr="00B0176C">
              <w:rPr>
                <w:b/>
              </w:rPr>
              <w:t>Шифр строки</w:t>
            </w:r>
          </w:p>
        </w:tc>
        <w:tc>
          <w:tcPr>
            <w:tcW w:w="6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B0176C" w:rsidRDefault="00B0176C" w:rsidP="00DF3F06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B0176C">
              <w:rPr>
                <w:b/>
                <w:bCs/>
              </w:rPr>
              <w:t>Разделы и статьи баланса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B0176C" w:rsidRPr="00B0176C" w:rsidRDefault="00B0176C" w:rsidP="00DF3F06">
            <w:pPr>
              <w:spacing w:line="360" w:lineRule="auto"/>
              <w:ind w:firstLine="709"/>
              <w:jc w:val="center"/>
              <w:rPr>
                <w:b/>
                <w:bCs/>
              </w:rPr>
            </w:pPr>
            <w:r w:rsidRPr="00B0176C">
              <w:rPr>
                <w:b/>
                <w:bCs/>
              </w:rPr>
              <w:t>Сумма тыс.руб.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034.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Прирост собственных оборотных средств (табл.11 стр.7)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-69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035.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по разделу А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55 937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036.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rPr>
                <w:i/>
                <w:iCs/>
              </w:rPr>
            </w:pPr>
            <w:r w:rsidRPr="009C7B9B">
              <w:rPr>
                <w:i/>
                <w:iCs/>
              </w:rPr>
              <w:t>Б. По инвестиционной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037.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Инвестиции в основные фонды и нематериальные активы - всего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22 725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из них: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038.</w:t>
            </w:r>
          </w:p>
        </w:tc>
        <w:tc>
          <w:tcPr>
            <w:tcW w:w="6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* Капитальные вложения производственного назначения (табл.7 стр.1)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16 725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039.</w:t>
            </w:r>
          </w:p>
        </w:tc>
        <w:tc>
          <w:tcPr>
            <w:tcW w:w="6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* Капитальные вложения непроизводственного назначения (табл.7 стр.2)</w:t>
            </w:r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6 000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040.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Затраты на проведение НИОКР (табл.5 стр. 13)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1 000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041.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Платежи по лизинговым операциям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042.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Долгосрочные финансовые вложения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043.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Расходы по прочей реализации (табл.5 стр.6)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4 900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044.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Расходы по прочим операциям (табл.5 стр.10)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12 460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045.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Содержание объектов социальной сферы (табл.5 стр.12)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1 820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047.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по разделу Б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42 905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048.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rPr>
                <w:i/>
                <w:iCs/>
              </w:rPr>
            </w:pPr>
            <w:r w:rsidRPr="009C7B9B">
              <w:rPr>
                <w:i/>
                <w:iCs/>
              </w:rPr>
              <w:t>В. По финансовой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049.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Погашение долгосрочных кредитов (табл.15 стр.10)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2 000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050.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Уплата процентов по долгосрочным ссудам (табл.9 стр.9 гр.1+стр.9гр.2)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808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051.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Краткосрочные финансовые вложения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052.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Выплаты дивидендов (табл.15 стр.12)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2 000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053.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Отчисления в резервный фонд (табл.10 стр.1)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7 000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054.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Расходы на оплату услуг банку (табл.5 стр.8)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120 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055.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по разделу В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11 928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056.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ИТОГО РАСХОДОВ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506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110 770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057.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Превышение доходов над расходами (+)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</w:pPr>
            <w:r w:rsidRPr="009C7B9B">
              <w:t>12 301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058.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Превышение расходов над доходами (-)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rPr>
                <w:b/>
                <w:bCs/>
              </w:rPr>
            </w:pPr>
            <w:r w:rsidRPr="009C7B9B">
              <w:rPr>
                <w:b/>
                <w:bCs/>
              </w:rPr>
              <w:t> 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059.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Сальдо по текущей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26 262</w:t>
            </w:r>
          </w:p>
        </w:tc>
      </w:tr>
      <w:tr w:rsidR="00B0176C" w:rsidRPr="009C7B9B">
        <w:trPr>
          <w:trHeight w:val="255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060.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Сальдо по инвестиционной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-14 869</w:t>
            </w:r>
          </w:p>
        </w:tc>
      </w:tr>
      <w:tr w:rsidR="00B0176C" w:rsidRPr="009C7B9B">
        <w:trPr>
          <w:trHeight w:val="270"/>
        </w:trPr>
        <w:tc>
          <w:tcPr>
            <w:tcW w:w="13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</w:pPr>
            <w:r w:rsidRPr="009C7B9B">
              <w:t>061.</w:t>
            </w:r>
          </w:p>
        </w:tc>
        <w:tc>
          <w:tcPr>
            <w:tcW w:w="6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hanging="5"/>
            </w:pPr>
            <w:r w:rsidRPr="009C7B9B">
              <w:t>Сальдо по финансовой деятельности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noWrap/>
            <w:vAlign w:val="bottom"/>
          </w:tcPr>
          <w:p w:rsidR="00B0176C" w:rsidRPr="009C7B9B" w:rsidRDefault="00B0176C" w:rsidP="00FC52DE">
            <w:pPr>
              <w:spacing w:line="360" w:lineRule="auto"/>
              <w:ind w:firstLine="709"/>
              <w:jc w:val="right"/>
              <w:rPr>
                <w:b/>
                <w:bCs/>
              </w:rPr>
            </w:pPr>
            <w:r w:rsidRPr="009C7B9B">
              <w:rPr>
                <w:b/>
                <w:bCs/>
              </w:rPr>
              <w:t>908</w:t>
            </w:r>
          </w:p>
        </w:tc>
      </w:tr>
    </w:tbl>
    <w:p w:rsidR="00BC151E" w:rsidRPr="00DA1C30" w:rsidRDefault="00BC151E" w:rsidP="00FC52DE">
      <w:pPr>
        <w:pStyle w:val="3"/>
        <w:spacing w:line="360" w:lineRule="auto"/>
        <w:ind w:firstLine="709"/>
        <w:rPr>
          <w:i w:val="0"/>
          <w:u w:val="none"/>
        </w:rPr>
      </w:pPr>
      <w:r w:rsidRPr="00DA1C30">
        <w:rPr>
          <w:i w:val="0"/>
          <w:u w:val="none"/>
        </w:rPr>
        <w:t>К таблице 16</w:t>
      </w:r>
    </w:p>
    <w:p w:rsidR="00BC151E" w:rsidRPr="009C7B9B" w:rsidRDefault="00BC151E" w:rsidP="00FC52DE">
      <w:pPr>
        <w:numPr>
          <w:ilvl w:val="0"/>
          <w:numId w:val="42"/>
        </w:numPr>
        <w:tabs>
          <w:tab w:val="clear" w:pos="720"/>
          <w:tab w:val="num" w:pos="18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Таблица 16  является собирательной, источники приведены в самой таблице.</w:t>
      </w:r>
    </w:p>
    <w:p w:rsidR="00BC151E" w:rsidRPr="009C7B9B" w:rsidRDefault="00BC151E" w:rsidP="00FC52DE">
      <w:pPr>
        <w:numPr>
          <w:ilvl w:val="0"/>
          <w:numId w:val="42"/>
        </w:numPr>
        <w:tabs>
          <w:tab w:val="clear" w:pos="720"/>
          <w:tab w:val="num" w:pos="18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Отметим, что поступление складываются из 3 компонентов: от текущей (раздел А), инвестиционной (раздел Б) и финансовой (раздел В) деятельности:</w:t>
      </w:r>
    </w:p>
    <w:p w:rsidR="00BC151E" w:rsidRPr="009C7B9B" w:rsidRDefault="00BC151E" w:rsidP="00FC52DE">
      <w:pPr>
        <w:tabs>
          <w:tab w:val="num" w:pos="180"/>
        </w:tabs>
        <w:spacing w:line="360" w:lineRule="auto"/>
        <w:ind w:firstLine="709"/>
        <w:jc w:val="both"/>
        <w:rPr>
          <w:b/>
          <w:bCs/>
          <w:sz w:val="28"/>
        </w:rPr>
      </w:pPr>
      <w:r w:rsidRPr="009C7B9B">
        <w:rPr>
          <w:b/>
          <w:bCs/>
          <w:sz w:val="28"/>
        </w:rPr>
        <w:t>стр. 024 = стр.008 + стр.016 + стр.023.</w:t>
      </w:r>
    </w:p>
    <w:p w:rsidR="00BC151E" w:rsidRPr="009C7B9B" w:rsidRDefault="00BC151E" w:rsidP="00FC52DE">
      <w:pPr>
        <w:numPr>
          <w:ilvl w:val="0"/>
          <w:numId w:val="42"/>
        </w:numPr>
        <w:tabs>
          <w:tab w:val="clear" w:pos="720"/>
          <w:tab w:val="num" w:pos="18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 xml:space="preserve">По расходам тот же трехкомпонентный состав: </w:t>
      </w:r>
    </w:p>
    <w:p w:rsidR="00BC151E" w:rsidRPr="009C7B9B" w:rsidRDefault="00BC151E" w:rsidP="00FC52DE">
      <w:pPr>
        <w:tabs>
          <w:tab w:val="num" w:pos="180"/>
        </w:tabs>
        <w:spacing w:line="360" w:lineRule="auto"/>
        <w:ind w:firstLine="709"/>
        <w:jc w:val="both"/>
        <w:rPr>
          <w:b/>
          <w:bCs/>
          <w:sz w:val="28"/>
        </w:rPr>
      </w:pPr>
      <w:r w:rsidRPr="009C7B9B">
        <w:rPr>
          <w:b/>
          <w:bCs/>
          <w:sz w:val="28"/>
        </w:rPr>
        <w:t>стр.056 = стр.035 + стр.047 + стр.055.</w:t>
      </w:r>
    </w:p>
    <w:p w:rsidR="00BC151E" w:rsidRPr="009C7B9B" w:rsidRDefault="00BC151E" w:rsidP="00FC52DE">
      <w:pPr>
        <w:numPr>
          <w:ilvl w:val="0"/>
          <w:numId w:val="42"/>
        </w:numPr>
        <w:tabs>
          <w:tab w:val="clear" w:pos="720"/>
          <w:tab w:val="num" w:pos="180"/>
        </w:tabs>
        <w:spacing w:line="360" w:lineRule="auto"/>
        <w:ind w:left="0" w:firstLine="709"/>
        <w:jc w:val="both"/>
        <w:rPr>
          <w:sz w:val="28"/>
        </w:rPr>
      </w:pPr>
      <w:r w:rsidRPr="009C7B9B">
        <w:rPr>
          <w:sz w:val="28"/>
        </w:rPr>
        <w:t>Сальдо по финансовому плану также складывается из 3 компонентов.</w:t>
      </w:r>
    </w:p>
    <w:p w:rsidR="00BC151E" w:rsidRPr="009C7B9B" w:rsidRDefault="00BC151E" w:rsidP="00FC52DE">
      <w:pPr>
        <w:pStyle w:val="2"/>
        <w:spacing w:line="360" w:lineRule="auto"/>
        <w:ind w:firstLine="709"/>
        <w:rPr>
          <w:rFonts w:ascii="Times New Roman" w:hAnsi="Times New Roman" w:cs="Times New Roman"/>
          <w:b w:val="0"/>
          <w:bCs w:val="0"/>
        </w:rPr>
      </w:pPr>
    </w:p>
    <w:p w:rsidR="00BC151E" w:rsidRPr="00B0176C" w:rsidRDefault="00BC151E" w:rsidP="00B0176C">
      <w:pPr>
        <w:pStyle w:val="2"/>
        <w:spacing w:line="360" w:lineRule="auto"/>
        <w:ind w:firstLine="855"/>
        <w:jc w:val="center"/>
        <w:rPr>
          <w:rFonts w:ascii="Times New Roman" w:hAnsi="Times New Roman" w:cs="Times New Roman"/>
          <w:b w:val="0"/>
          <w:bCs w:val="0"/>
          <w:highlight w:val="yellow"/>
        </w:rPr>
      </w:pPr>
      <w:r w:rsidRPr="009C7B9B">
        <w:rPr>
          <w:highlight w:val="yellow"/>
        </w:rPr>
        <w:br w:type="page"/>
      </w:r>
      <w:r w:rsidRPr="00B0176C">
        <w:rPr>
          <w:rFonts w:ascii="Times New Roman" w:hAnsi="Times New Roman" w:cs="Times New Roman"/>
        </w:rPr>
        <w:t>Пояснительная записка</w:t>
      </w:r>
    </w:p>
    <w:p w:rsidR="000D105E" w:rsidRPr="00B0176C" w:rsidRDefault="000D105E" w:rsidP="00FC52DE">
      <w:pPr>
        <w:spacing w:line="360" w:lineRule="auto"/>
        <w:ind w:firstLine="855"/>
        <w:rPr>
          <w:sz w:val="28"/>
          <w:szCs w:val="28"/>
        </w:rPr>
      </w:pPr>
      <w:r w:rsidRPr="00B0176C">
        <w:rPr>
          <w:sz w:val="28"/>
          <w:szCs w:val="28"/>
        </w:rPr>
        <w:t xml:space="preserve">Основной приток денежных средств приходится на выручку – 81649 т.р. Если учесть, что на себестоимость  и налоги «уходит» 28569 т.р. и 19457 т.р. соответственно, то свободных средств, полученных в результате основной деятельности, останется </w:t>
      </w:r>
      <w:r w:rsidR="001F22F6" w:rsidRPr="00B0176C">
        <w:rPr>
          <w:sz w:val="28"/>
          <w:szCs w:val="28"/>
        </w:rPr>
        <w:t xml:space="preserve">33623 т.р., </w:t>
      </w:r>
      <w:r w:rsidRPr="00B0176C">
        <w:rPr>
          <w:sz w:val="28"/>
          <w:szCs w:val="28"/>
        </w:rPr>
        <w:t>которые предприятия направляет на разные направления – инвестиционную и финансовую. Таким образом, основная деятельность «гарантирует» значительный запас финансовой прочности.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Отношения с бюджетом и кредитными учреждениями характеризуется следующими данными: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Выделяемых из бюджета средств целевого финансирования и финансовой помощи нет, а в</w:t>
      </w:r>
      <w:r w:rsidR="001F22F6" w:rsidRPr="00B0176C">
        <w:rPr>
          <w:sz w:val="28"/>
          <w:szCs w:val="28"/>
        </w:rPr>
        <w:t>еличина налогов составляет 19457</w:t>
      </w:r>
      <w:r w:rsidRPr="00B0176C">
        <w:rPr>
          <w:sz w:val="28"/>
          <w:szCs w:val="28"/>
        </w:rPr>
        <w:t xml:space="preserve"> т.р. Приток денежных средств из бюджета не имеет место, поскольку, как выясниться из дальнейшего анализа, в них нет необходимости, а, во-вторых, предприятия не выполняет никакого государственного заказа.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На капитальные вложения предприятия получило долгосрочных креди</w:t>
      </w:r>
      <w:r w:rsidR="000D105E" w:rsidRPr="00B0176C">
        <w:rPr>
          <w:sz w:val="28"/>
          <w:szCs w:val="28"/>
        </w:rPr>
        <w:t>тов на сумму 4115</w:t>
      </w:r>
      <w:r w:rsidRPr="00B0176C">
        <w:rPr>
          <w:sz w:val="28"/>
          <w:szCs w:val="28"/>
        </w:rPr>
        <w:t xml:space="preserve"> т.р., причем в течение года погасило сумму кредита в размере 2000 т.р., а также начисленные проценты в размере 808 т.р. Таким образом, предприятия является кредитоспособным, что в дальнейшем позволит ей  использовать банковские кредиты на свое развитие.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Анализируя структуру доходов, отметим, что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основную часть доходов составляет выручка от реализации продукции – 81649 т.р.(6</w:t>
      </w:r>
      <w:r w:rsidR="00851ABE" w:rsidRPr="00B0176C">
        <w:rPr>
          <w:sz w:val="28"/>
          <w:szCs w:val="28"/>
        </w:rPr>
        <w:t>6,3</w:t>
      </w:r>
      <w:r w:rsidRPr="00B0176C">
        <w:rPr>
          <w:sz w:val="28"/>
          <w:szCs w:val="28"/>
        </w:rPr>
        <w:t>%);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значительную часть доходов составляют доходы от прочей дея</w:t>
      </w:r>
      <w:r w:rsidR="00851ABE" w:rsidRPr="00B0176C">
        <w:rPr>
          <w:sz w:val="28"/>
          <w:szCs w:val="28"/>
        </w:rPr>
        <w:t>тельности – 18321 т.р. (14,9</w:t>
      </w:r>
      <w:r w:rsidRPr="00B0176C">
        <w:rPr>
          <w:sz w:val="28"/>
          <w:szCs w:val="28"/>
        </w:rPr>
        <w:t>%) и 8200 т.р.</w:t>
      </w:r>
      <w:r w:rsidR="00851ABE" w:rsidRPr="00B0176C">
        <w:rPr>
          <w:sz w:val="28"/>
          <w:szCs w:val="28"/>
        </w:rPr>
        <w:t xml:space="preserve"> (6,7</w:t>
      </w:r>
      <w:r w:rsidRPr="00B0176C">
        <w:rPr>
          <w:sz w:val="28"/>
          <w:szCs w:val="28"/>
        </w:rPr>
        <w:t>%);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привлеченные средства от заказчиков и дольщиков составляют 1%;</w:t>
      </w:r>
    </w:p>
    <w:p w:rsidR="00BC151E" w:rsidRPr="00B0176C" w:rsidRDefault="00851AB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заемные средства – 4115 т.р. (3,3</w:t>
      </w:r>
      <w:r w:rsidR="00BC151E" w:rsidRPr="00B0176C">
        <w:rPr>
          <w:sz w:val="28"/>
          <w:szCs w:val="28"/>
        </w:rPr>
        <w:t>%).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Отметим «хорошую» структуру доходов, где основную долю занимают «заработанные» доходы.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Анализируя обеспеченность финансовыми ресурсами деятельности предприятия, отметим, что доходы полностью перекрывают затраты на: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текущую деятельность –</w:t>
      </w:r>
      <w:r w:rsidR="00851ABE" w:rsidRPr="00B0176C">
        <w:rPr>
          <w:sz w:val="28"/>
          <w:szCs w:val="28"/>
        </w:rPr>
        <w:t>55 937</w:t>
      </w:r>
      <w:r w:rsidRPr="00B0176C">
        <w:rPr>
          <w:sz w:val="28"/>
          <w:szCs w:val="28"/>
        </w:rPr>
        <w:t>т.р.;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капитал</w:t>
      </w:r>
      <w:r w:rsidR="00C6105D" w:rsidRPr="00B0176C">
        <w:rPr>
          <w:sz w:val="28"/>
          <w:szCs w:val="28"/>
        </w:rPr>
        <w:t xml:space="preserve">ьные </w:t>
      </w:r>
      <w:r w:rsidRPr="00B0176C">
        <w:rPr>
          <w:sz w:val="28"/>
          <w:szCs w:val="28"/>
        </w:rPr>
        <w:t>вложения – 22725 т.р. (16725 + 6000);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расходы по прочей деятельности –</w:t>
      </w:r>
      <w:r w:rsidR="00C6105D" w:rsidRPr="00B0176C">
        <w:rPr>
          <w:sz w:val="28"/>
          <w:szCs w:val="28"/>
        </w:rPr>
        <w:t xml:space="preserve"> 4900</w:t>
      </w:r>
      <w:r w:rsidRPr="00B0176C">
        <w:rPr>
          <w:sz w:val="28"/>
          <w:szCs w:val="28"/>
        </w:rPr>
        <w:t>т.р. и 12460 т.р.;</w:t>
      </w:r>
    </w:p>
    <w:p w:rsidR="00C6105D" w:rsidRPr="00B0176C" w:rsidRDefault="00C6105D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расходы на НИОКР – 1000 т.р.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финанси</w:t>
      </w:r>
      <w:r w:rsidR="00C6105D" w:rsidRPr="00B0176C">
        <w:rPr>
          <w:sz w:val="28"/>
          <w:szCs w:val="28"/>
        </w:rPr>
        <w:t>рование социальной сферы  - 1820</w:t>
      </w:r>
      <w:r w:rsidRPr="00B0176C">
        <w:rPr>
          <w:sz w:val="28"/>
          <w:szCs w:val="28"/>
        </w:rPr>
        <w:t xml:space="preserve"> т.р.;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финансирование резервного фонда  - 7000 т.р.;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 xml:space="preserve">погашение долгосрочного кредита и % по нему –  2000 т.р. + 808 т.р. 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Анализируя структуру финансирования капвложений, отметим, что  по производственным капитальным вложениям основная доля финансирования приходится на собственные средств</w:t>
      </w:r>
      <w:r w:rsidR="00DA13BE" w:rsidRPr="00B0176C">
        <w:rPr>
          <w:sz w:val="28"/>
          <w:szCs w:val="28"/>
        </w:rPr>
        <w:t>а (доля прибыли составляет 53,2</w:t>
      </w:r>
      <w:r w:rsidRPr="00B0176C">
        <w:rPr>
          <w:sz w:val="28"/>
          <w:szCs w:val="28"/>
        </w:rPr>
        <w:t>%, доля амортизационных от</w:t>
      </w:r>
      <w:r w:rsidR="00DA13BE" w:rsidRPr="00B0176C">
        <w:rPr>
          <w:sz w:val="28"/>
          <w:szCs w:val="28"/>
        </w:rPr>
        <w:t>числений – 22</w:t>
      </w:r>
      <w:r w:rsidRPr="00B0176C">
        <w:rPr>
          <w:sz w:val="28"/>
          <w:szCs w:val="28"/>
        </w:rPr>
        <w:t>%, до</w:t>
      </w:r>
      <w:r w:rsidR="00DA13BE" w:rsidRPr="00B0176C">
        <w:rPr>
          <w:sz w:val="28"/>
          <w:szCs w:val="28"/>
        </w:rPr>
        <w:t>ля накоплений – 4,00%) и лишь 20,8</w:t>
      </w:r>
      <w:r w:rsidRPr="00B0176C">
        <w:rPr>
          <w:sz w:val="28"/>
          <w:szCs w:val="28"/>
        </w:rPr>
        <w:t>% приходится на заем</w:t>
      </w:r>
      <w:r w:rsidR="00DA13BE" w:rsidRPr="00B0176C">
        <w:rPr>
          <w:sz w:val="28"/>
          <w:szCs w:val="28"/>
        </w:rPr>
        <w:t>ные средства (анализ данных  табл.9).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Аналогичная ситуация складывается по внепроизводственным капитальным вложениям: основная доля финансирования приходится на собственные средства (доля прибыли составляет 66,67% и лишь 33,33% приходится на заемные средства (доля дольщиков 1</w:t>
      </w:r>
      <w:r w:rsidR="00B66E79" w:rsidRPr="00B0176C">
        <w:rPr>
          <w:sz w:val="28"/>
          <w:szCs w:val="28"/>
        </w:rPr>
        <w:t>6,67% и доля кредитов – 16,67%) анализ данных  табл.9.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Общая величина заработанной прибыли составляет 53258 т.р. или око</w:t>
      </w:r>
      <w:r w:rsidR="001F22F6" w:rsidRPr="00B0176C">
        <w:rPr>
          <w:sz w:val="28"/>
          <w:szCs w:val="28"/>
        </w:rPr>
        <w:t>ло 43,3</w:t>
      </w:r>
      <w:r w:rsidRPr="00B0176C">
        <w:rPr>
          <w:sz w:val="28"/>
          <w:szCs w:val="28"/>
        </w:rPr>
        <w:t xml:space="preserve"> % об</w:t>
      </w:r>
      <w:r w:rsidR="001F22F6" w:rsidRPr="00B0176C">
        <w:rPr>
          <w:sz w:val="28"/>
          <w:szCs w:val="28"/>
        </w:rPr>
        <w:t>щих доходов (53258*100/123 071).</w:t>
      </w:r>
    </w:p>
    <w:p w:rsidR="00BC151E" w:rsidRPr="00B0176C" w:rsidRDefault="00BC151E" w:rsidP="00FC52DE">
      <w:p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Анализируя распределения прибыли</w:t>
      </w:r>
      <w:r w:rsidR="004D1433" w:rsidRPr="00B0176C">
        <w:rPr>
          <w:sz w:val="28"/>
          <w:szCs w:val="28"/>
        </w:rPr>
        <w:t xml:space="preserve"> (табл. 15)</w:t>
      </w:r>
      <w:r w:rsidRPr="00B0176C">
        <w:rPr>
          <w:sz w:val="28"/>
          <w:szCs w:val="28"/>
        </w:rPr>
        <w:t xml:space="preserve">, отметим, что 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На</w:t>
      </w:r>
      <w:r w:rsidR="003E2A44" w:rsidRPr="00B0176C">
        <w:rPr>
          <w:sz w:val="28"/>
          <w:szCs w:val="28"/>
        </w:rPr>
        <w:t xml:space="preserve"> погашение налогов «ушло»  19457</w:t>
      </w:r>
      <w:r w:rsidR="00B15F65" w:rsidRPr="00B0176C">
        <w:rPr>
          <w:sz w:val="28"/>
          <w:szCs w:val="28"/>
        </w:rPr>
        <w:t xml:space="preserve"> т.р. (22,7</w:t>
      </w:r>
      <w:r w:rsidRPr="00B0176C">
        <w:rPr>
          <w:sz w:val="28"/>
          <w:szCs w:val="28"/>
        </w:rPr>
        <w:t>%);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на формирование резервного фонда, позволяющего укрепить финансовое положение предприятия выделено 7000 т.р. (13,1%);</w:t>
      </w:r>
    </w:p>
    <w:p w:rsidR="00ED4ABF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на капитальные вложени</w:t>
      </w:r>
      <w:r w:rsidR="001D515A" w:rsidRPr="00B0176C">
        <w:rPr>
          <w:sz w:val="28"/>
          <w:szCs w:val="28"/>
        </w:rPr>
        <w:t>я направлено 12900 т.р. (табл. 9 8900+4000) (24,2%)</w:t>
      </w:r>
    </w:p>
    <w:p w:rsidR="00BC151E" w:rsidRPr="00B0176C" w:rsidRDefault="00BC151E" w:rsidP="00FC52DE">
      <w:pPr>
        <w:numPr>
          <w:ilvl w:val="0"/>
          <w:numId w:val="44"/>
        </w:numPr>
        <w:spacing w:line="360" w:lineRule="auto"/>
        <w:ind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значительная часть прибыли была направлена на так называемое «потребление»: в фонд потребления выделено 7980 т.р. (15,0%), на выплату диви</w:t>
      </w:r>
      <w:r w:rsidR="00ED4ABF" w:rsidRPr="00B0176C">
        <w:rPr>
          <w:sz w:val="28"/>
          <w:szCs w:val="28"/>
        </w:rPr>
        <w:t>дендов – 2000</w:t>
      </w:r>
      <w:r w:rsidR="00B15F65" w:rsidRPr="00B0176C">
        <w:rPr>
          <w:sz w:val="28"/>
          <w:szCs w:val="28"/>
        </w:rPr>
        <w:t xml:space="preserve"> т.р. (3,8</w:t>
      </w:r>
      <w:r w:rsidRPr="00B0176C">
        <w:rPr>
          <w:sz w:val="28"/>
          <w:szCs w:val="28"/>
        </w:rPr>
        <w:t>%).</w:t>
      </w:r>
    </w:p>
    <w:p w:rsidR="00BC151E" w:rsidRPr="00B0176C" w:rsidRDefault="00BC151E" w:rsidP="00FC52DE">
      <w:pPr>
        <w:pStyle w:val="5"/>
        <w:spacing w:line="360" w:lineRule="auto"/>
        <w:ind w:firstLine="709"/>
        <w:rPr>
          <w:b w:val="0"/>
          <w:bCs w:val="0"/>
          <w:sz w:val="28"/>
          <w:szCs w:val="28"/>
        </w:rPr>
      </w:pPr>
      <w:r w:rsidRPr="00B0176C">
        <w:rPr>
          <w:b w:val="0"/>
          <w:bCs w:val="0"/>
          <w:sz w:val="28"/>
          <w:szCs w:val="28"/>
        </w:rPr>
        <w:t>Анализ баланса доходов и расходов</w:t>
      </w:r>
    </w:p>
    <w:p w:rsidR="00BC151E" w:rsidRPr="00B0176C" w:rsidRDefault="00BC151E" w:rsidP="00FC52DE">
      <w:pPr>
        <w:spacing w:line="360" w:lineRule="auto"/>
        <w:ind w:left="360"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Для этих целей сведем в таблицу структуру доходов и расходов от различных видов деятельности:</w:t>
      </w:r>
    </w:p>
    <w:tbl>
      <w:tblPr>
        <w:tblW w:w="8960" w:type="dxa"/>
        <w:tblInd w:w="91" w:type="dxa"/>
        <w:tblLook w:val="0000" w:firstRow="0" w:lastRow="0" w:firstColumn="0" w:lastColumn="0" w:noHBand="0" w:noVBand="0"/>
      </w:tblPr>
      <w:tblGrid>
        <w:gridCol w:w="6640"/>
        <w:gridCol w:w="1360"/>
        <w:gridCol w:w="960"/>
      </w:tblGrid>
      <w:tr w:rsidR="003E6709" w:rsidRPr="00B0176C">
        <w:trPr>
          <w:trHeight w:val="255"/>
        </w:trPr>
        <w:tc>
          <w:tcPr>
            <w:tcW w:w="6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Показатель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сумма, тыс.руб.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доля, %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1. Поступления (приток денежных средств)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123071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9147C7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</w:t>
            </w:r>
            <w:r w:rsidR="003E6709" w:rsidRPr="00B0176C">
              <w:rPr>
                <w:sz w:val="28"/>
                <w:szCs w:val="28"/>
              </w:rPr>
              <w:t>00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А. От текущей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82199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67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Б. От инвестиционной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28036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23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В. От финансовой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12836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10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2. Расходы (отток денежных средств)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110770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90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А. По текущей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55937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45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Б. По инвестиционной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42905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35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В. По финансовой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11928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10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 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Сальдо по текущей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26262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 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Сальдо по инвестиционной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-14869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 </w:t>
            </w:r>
          </w:p>
        </w:tc>
      </w:tr>
      <w:tr w:rsidR="003E6709" w:rsidRPr="00B0176C">
        <w:trPr>
          <w:trHeight w:val="255"/>
        </w:trPr>
        <w:tc>
          <w:tcPr>
            <w:tcW w:w="6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Сальдо по финансовой деятельности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908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709" w:rsidRPr="00B0176C" w:rsidRDefault="003E6709" w:rsidP="00FC52DE">
            <w:pPr>
              <w:spacing w:line="360" w:lineRule="auto"/>
              <w:rPr>
                <w:sz w:val="28"/>
                <w:szCs w:val="28"/>
              </w:rPr>
            </w:pPr>
            <w:r w:rsidRPr="00B0176C">
              <w:rPr>
                <w:sz w:val="28"/>
                <w:szCs w:val="28"/>
              </w:rPr>
              <w:t> </w:t>
            </w:r>
          </w:p>
        </w:tc>
      </w:tr>
    </w:tbl>
    <w:p w:rsidR="00BC151E" w:rsidRPr="00B0176C" w:rsidRDefault="00BC151E" w:rsidP="00FC52DE">
      <w:pPr>
        <w:spacing w:line="360" w:lineRule="auto"/>
        <w:ind w:left="360" w:firstLine="709"/>
        <w:jc w:val="both"/>
        <w:rPr>
          <w:sz w:val="28"/>
          <w:szCs w:val="28"/>
        </w:rPr>
      </w:pPr>
    </w:p>
    <w:p w:rsidR="00BC151E" w:rsidRPr="00B0176C" w:rsidRDefault="00BC151E" w:rsidP="00FC52DE">
      <w:pPr>
        <w:numPr>
          <w:ilvl w:val="0"/>
          <w:numId w:val="43"/>
        </w:numPr>
        <w:tabs>
          <w:tab w:val="clear" w:pos="720"/>
          <w:tab w:val="num" w:pos="1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В составе доходов основную долю приносят доходы от текущей деятельно</w:t>
      </w:r>
      <w:r w:rsidR="009147C7" w:rsidRPr="00B0176C">
        <w:rPr>
          <w:sz w:val="28"/>
          <w:szCs w:val="28"/>
        </w:rPr>
        <w:t>сти (67</w:t>
      </w:r>
      <w:r w:rsidRPr="00B0176C">
        <w:rPr>
          <w:sz w:val="28"/>
          <w:szCs w:val="28"/>
        </w:rPr>
        <w:t xml:space="preserve">,0% всех доходов) причем, выручка от реализации основной продукции – 67,6%. Выделяются в составе доходов </w:t>
      </w:r>
      <w:r w:rsidR="009147C7" w:rsidRPr="00B0176C">
        <w:rPr>
          <w:sz w:val="28"/>
          <w:szCs w:val="28"/>
        </w:rPr>
        <w:t>доходы от инвестиционной деятельности (23</w:t>
      </w:r>
      <w:r w:rsidRPr="00B0176C">
        <w:rPr>
          <w:sz w:val="28"/>
          <w:szCs w:val="28"/>
        </w:rPr>
        <w:t xml:space="preserve">%). </w:t>
      </w:r>
      <w:r w:rsidR="009147C7" w:rsidRPr="00B0176C">
        <w:rPr>
          <w:sz w:val="28"/>
          <w:szCs w:val="28"/>
        </w:rPr>
        <w:t xml:space="preserve">А от финансовой деятельности доход  составляет (10%). </w:t>
      </w:r>
      <w:r w:rsidRPr="00B0176C">
        <w:rPr>
          <w:sz w:val="28"/>
          <w:szCs w:val="28"/>
        </w:rPr>
        <w:t>В целом же можно сказать, что основной деятельностью является текущая, т.е. реализация основной продукции. Однако, доля других видов деятельности весьма внушительна и может повлиять на финансовое состояние предприятия. Таким образом, предприятие обеспечено финансами из других источников для осуществления своей деятельности.</w:t>
      </w:r>
    </w:p>
    <w:p w:rsidR="00BC151E" w:rsidRPr="00B0176C" w:rsidRDefault="00BC151E" w:rsidP="00FC52DE">
      <w:pPr>
        <w:numPr>
          <w:ilvl w:val="0"/>
          <w:numId w:val="43"/>
        </w:numPr>
        <w:tabs>
          <w:tab w:val="clear" w:pos="720"/>
          <w:tab w:val="num" w:pos="1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Положительное сальдо обеспечила текущая деятельность (+25830 т.р.)</w:t>
      </w:r>
      <w:r w:rsidR="00CA5AED" w:rsidRPr="00B0176C">
        <w:rPr>
          <w:sz w:val="28"/>
          <w:szCs w:val="28"/>
        </w:rPr>
        <w:t xml:space="preserve"> и финансовая (+908 т.р.)</w:t>
      </w:r>
      <w:r w:rsidRPr="00B0176C">
        <w:rPr>
          <w:sz w:val="28"/>
          <w:szCs w:val="28"/>
        </w:rPr>
        <w:t>, что является очень хорошим показателем, обеспечивающим предприятие стабильность.</w:t>
      </w:r>
    </w:p>
    <w:p w:rsidR="00BC151E" w:rsidRPr="00B0176C" w:rsidRDefault="00BC151E" w:rsidP="00FC52DE">
      <w:pPr>
        <w:numPr>
          <w:ilvl w:val="0"/>
          <w:numId w:val="43"/>
        </w:numPr>
        <w:tabs>
          <w:tab w:val="clear" w:pos="720"/>
          <w:tab w:val="num" w:pos="1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0176C">
        <w:rPr>
          <w:sz w:val="28"/>
          <w:szCs w:val="28"/>
        </w:rPr>
        <w:t>Отрицательное сальдо по инвестиционной дея</w:t>
      </w:r>
      <w:r w:rsidR="00CA5AED" w:rsidRPr="00B0176C">
        <w:rPr>
          <w:sz w:val="28"/>
          <w:szCs w:val="28"/>
        </w:rPr>
        <w:t>тельности                         (-14869</w:t>
      </w:r>
      <w:r w:rsidRPr="00B0176C">
        <w:rPr>
          <w:sz w:val="28"/>
          <w:szCs w:val="28"/>
        </w:rPr>
        <w:t>т.р.) показывает, что предприятие осуществляет капитальные вложения (на будущее) и финансирует их в т.ч. из доходов от текущей деятельности</w:t>
      </w:r>
      <w:r w:rsidR="004D1433" w:rsidRPr="00B0176C">
        <w:rPr>
          <w:sz w:val="28"/>
          <w:szCs w:val="28"/>
        </w:rPr>
        <w:t>.</w:t>
      </w:r>
      <w:r w:rsidRPr="00B0176C">
        <w:rPr>
          <w:sz w:val="28"/>
          <w:szCs w:val="28"/>
        </w:rPr>
        <w:t xml:space="preserve"> </w:t>
      </w: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A308C8" w:rsidRDefault="00A308C8" w:rsidP="002333DC">
      <w:pPr>
        <w:spacing w:line="360" w:lineRule="auto"/>
        <w:jc w:val="both"/>
        <w:rPr>
          <w:sz w:val="28"/>
          <w:szCs w:val="28"/>
        </w:rPr>
      </w:pPr>
    </w:p>
    <w:p w:rsidR="002333DC" w:rsidRDefault="002333DC" w:rsidP="002333DC">
      <w:pPr>
        <w:spacing w:line="360" w:lineRule="auto"/>
        <w:jc w:val="both"/>
        <w:rPr>
          <w:sz w:val="28"/>
          <w:szCs w:val="28"/>
        </w:rPr>
      </w:pPr>
    </w:p>
    <w:p w:rsidR="007162B7" w:rsidRDefault="005C575C" w:rsidP="00C3685E">
      <w:pPr>
        <w:spacing w:line="360" w:lineRule="auto"/>
        <w:ind w:firstLine="855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2F1FB0" w:rsidRPr="009C7B9B" w:rsidRDefault="002F1FB0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7638D6" w:rsidRDefault="007638D6" w:rsidP="00FC52DE">
      <w:pPr>
        <w:spacing w:line="360" w:lineRule="auto"/>
        <w:ind w:firstLine="851"/>
        <w:rPr>
          <w:sz w:val="28"/>
          <w:szCs w:val="28"/>
        </w:rPr>
      </w:pPr>
      <w:r w:rsidRPr="009C7B9B">
        <w:rPr>
          <w:sz w:val="28"/>
          <w:szCs w:val="28"/>
        </w:rPr>
        <w:t>Решив заняться бизнесом, предприниматель должен тщательно спланировать его организацию. Речь идет о</w:t>
      </w:r>
      <w:r w:rsidR="005C575C">
        <w:rPr>
          <w:sz w:val="28"/>
          <w:szCs w:val="28"/>
        </w:rPr>
        <w:t xml:space="preserve"> планировании</w:t>
      </w:r>
      <w:r w:rsidRPr="009C7B9B">
        <w:rPr>
          <w:sz w:val="28"/>
          <w:szCs w:val="28"/>
        </w:rPr>
        <w:t xml:space="preserve">, с которыми во всем мире принято начинать любое коммерческой предприятие. В условиях рынка </w:t>
      </w:r>
      <w:r w:rsidR="005C575C">
        <w:rPr>
          <w:sz w:val="28"/>
          <w:szCs w:val="28"/>
        </w:rPr>
        <w:t>планирование необходимо</w:t>
      </w:r>
      <w:r w:rsidRPr="009C7B9B">
        <w:rPr>
          <w:sz w:val="28"/>
          <w:szCs w:val="28"/>
        </w:rPr>
        <w:t xml:space="preserve"> всем: банкирам и потребителям-инвесторам, сотрудникам фирм, желающим оценить свои перспективы и задачи, и, прежде всего, самому предпринимателю, который должен тщательно проанализировать свои идей, проверить их реалистичность. Собственно говоря, без</w:t>
      </w:r>
      <w:r w:rsidR="005C575C">
        <w:rPr>
          <w:sz w:val="28"/>
          <w:szCs w:val="28"/>
        </w:rPr>
        <w:t xml:space="preserve"> него</w:t>
      </w:r>
      <w:r w:rsidRPr="009C7B9B">
        <w:rPr>
          <w:sz w:val="28"/>
          <w:szCs w:val="28"/>
        </w:rPr>
        <w:t>, вообще нельзя браться за коммерческую деятельность, т.к. возможность неудачи будет слишком велика.</w:t>
      </w:r>
    </w:p>
    <w:p w:rsidR="005C575C" w:rsidRDefault="005C575C" w:rsidP="00FC52DE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Финансовый план обеспечивает предпринимательский план хозяйствующего субъекта  финансовыми ресурсами и оказывает большое влияние на экономику предприятия. Происходит это благодаря целому ряду существенных обстоятельств. Во-первых, в финансовых планах происходит соизмерение намеченных затрат для осуществления деятельности с реальными возможностями. В результате корректировки достигается материально-финансовая сбалансированность. Во-вторых статьи  финансового плана связаны со всеми экономическими показателями работы  предприятия и увязаны с основными разделами предпринимательского плана: производством продукции и услуг, научно-техническим развитием, совершенствованием производства и управления, повышением эффективности производства,  </w:t>
      </w:r>
      <w:r w:rsidR="00567F9E">
        <w:rPr>
          <w:sz w:val="28"/>
          <w:szCs w:val="28"/>
        </w:rPr>
        <w:t>капитальным строительством, материально-техническим обеспечением, труда и кадров,</w:t>
      </w:r>
      <w:r>
        <w:rPr>
          <w:sz w:val="28"/>
          <w:szCs w:val="28"/>
        </w:rPr>
        <w:t xml:space="preserve"> </w:t>
      </w:r>
      <w:r w:rsidR="00567F9E">
        <w:rPr>
          <w:sz w:val="28"/>
          <w:szCs w:val="28"/>
        </w:rPr>
        <w:t xml:space="preserve">прибыли и рентабельности, </w:t>
      </w:r>
      <w:r w:rsidR="00747F79">
        <w:rPr>
          <w:sz w:val="28"/>
          <w:szCs w:val="28"/>
        </w:rPr>
        <w:t>экономическим стимулированием. Таким образом, финансовое планирование оказывает  воздействие на все стороны деятельности хозяйствующего субъекта посредством выбора объектов финансирования, направления финансовых средств и способствует рациональному использованию трудовых, материальных и денежных ресурсов.</w:t>
      </w:r>
    </w:p>
    <w:p w:rsidR="001F2B99" w:rsidRDefault="001F2B9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Финансовое планирование является исключительно важным аспектом деятельности любого предприятия.</w:t>
      </w:r>
    </w:p>
    <w:p w:rsidR="001F2B99" w:rsidRPr="00616D0F" w:rsidRDefault="001F2B9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Финансовое планирование – оформление управленческих решений, обеспечивающее достижению поставленных целей. Финансовое планирование является как бы первым шагом на пути к процветанию фирмы.</w:t>
      </w:r>
      <w:r w:rsidR="00BE5733">
        <w:rPr>
          <w:rFonts w:ascii="Bookman Old Style" w:hAnsi="Bookman Old Style"/>
          <w:sz w:val="28"/>
          <w:szCs w:val="28"/>
        </w:rPr>
        <w:t xml:space="preserve"> Ф</w:t>
      </w:r>
      <w:r>
        <w:rPr>
          <w:sz w:val="28"/>
          <w:szCs w:val="28"/>
        </w:rPr>
        <w:t>и</w:t>
      </w:r>
      <w:r w:rsidRPr="00616D0F">
        <w:rPr>
          <w:sz w:val="28"/>
          <w:szCs w:val="28"/>
        </w:rPr>
        <w:t>нансовое планирование является инструментом получения инвестиций.</w:t>
      </w:r>
    </w:p>
    <w:p w:rsidR="00616D0F" w:rsidRPr="00616D0F" w:rsidRDefault="00616D0F" w:rsidP="00FC52DE">
      <w:pPr>
        <w:shd w:val="clear" w:color="auto" w:fill="FFFFFF"/>
        <w:spacing w:before="7" w:line="360" w:lineRule="auto"/>
        <w:ind w:left="14" w:firstLine="701"/>
        <w:jc w:val="both"/>
        <w:rPr>
          <w:sz w:val="28"/>
          <w:szCs w:val="28"/>
        </w:rPr>
      </w:pPr>
      <w:r w:rsidRPr="00616D0F">
        <w:rPr>
          <w:sz w:val="28"/>
          <w:szCs w:val="28"/>
        </w:rPr>
        <w:t>Главная цель финансового планирования – определение возможных объемов финансовых ресурсов, капитала и резервов на основе планирования финансовых показателей, целесообразных направлений их расходования в плановом периоде.</w:t>
      </w:r>
    </w:p>
    <w:p w:rsidR="001F2B99" w:rsidRDefault="00BE5733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BE5733">
        <w:rPr>
          <w:sz w:val="28"/>
          <w:szCs w:val="28"/>
        </w:rPr>
        <w:t>Методы планирования – техниче</w:t>
      </w:r>
      <w:r w:rsidRPr="009C7B9B">
        <w:rPr>
          <w:sz w:val="28"/>
          <w:szCs w:val="28"/>
        </w:rPr>
        <w:t xml:space="preserve">ский прием, процедура или иной инструмент, имеющий значение для успешного выполнения задачи. </w:t>
      </w:r>
      <w:r w:rsidR="001F2B99">
        <w:rPr>
          <w:sz w:val="28"/>
          <w:szCs w:val="28"/>
        </w:rPr>
        <w:t xml:space="preserve">Планирование финансовых показателей осуществляется с помощью нескольких методов. К ним относятся: </w:t>
      </w:r>
      <w:r>
        <w:rPr>
          <w:sz w:val="28"/>
          <w:szCs w:val="28"/>
        </w:rPr>
        <w:t>расчетно-аналитический</w:t>
      </w:r>
      <w:r w:rsidR="001F2B99">
        <w:rPr>
          <w:sz w:val="28"/>
          <w:szCs w:val="28"/>
        </w:rPr>
        <w:t xml:space="preserve">; нормативный; балансовых расчетов; </w:t>
      </w:r>
      <w:r w:rsidR="004D0FDA">
        <w:rPr>
          <w:sz w:val="28"/>
          <w:szCs w:val="28"/>
        </w:rPr>
        <w:t>экономико-математическое моделирование</w:t>
      </w:r>
      <w:r w:rsidR="001F2B99">
        <w:rPr>
          <w:sz w:val="28"/>
          <w:szCs w:val="28"/>
        </w:rPr>
        <w:t>;</w:t>
      </w:r>
      <w:r w:rsidR="004D0FDA">
        <w:rPr>
          <w:sz w:val="28"/>
          <w:szCs w:val="28"/>
        </w:rPr>
        <w:t xml:space="preserve"> метод денежных потоков</w:t>
      </w:r>
      <w:r w:rsidR="001F2B99">
        <w:rPr>
          <w:sz w:val="28"/>
          <w:szCs w:val="28"/>
        </w:rPr>
        <w:t>. Цель каждой фирмы подобрать такие методы финансового планирования, чтобы конечный результат оказывался как можно ближе к прогнозу.</w:t>
      </w:r>
    </w:p>
    <w:p w:rsidR="001F2B99" w:rsidRDefault="001F2B9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Финансовое планирование на фирме бывает трех видов и различается по типу составляемого плана и сроку, на который он разрабатывается. Финансовое планирование бывает: опе</w:t>
      </w:r>
      <w:r w:rsidR="00A308C8">
        <w:rPr>
          <w:sz w:val="28"/>
          <w:szCs w:val="28"/>
        </w:rPr>
        <w:t xml:space="preserve">ративное, текущее </w:t>
      </w:r>
      <w:r>
        <w:rPr>
          <w:sz w:val="28"/>
          <w:szCs w:val="28"/>
        </w:rPr>
        <w:t xml:space="preserve"> </w:t>
      </w:r>
      <w:r w:rsidR="00A308C8">
        <w:rPr>
          <w:sz w:val="28"/>
          <w:szCs w:val="28"/>
        </w:rPr>
        <w:t>и перспективное</w:t>
      </w:r>
      <w:r>
        <w:rPr>
          <w:sz w:val="28"/>
          <w:szCs w:val="28"/>
        </w:rPr>
        <w:t>. С переходом от одного вида планирования к другому цели, задачи, этапы осуществления и показатели более конкретизируются, становятся более четкими.</w:t>
      </w:r>
    </w:p>
    <w:p w:rsidR="001F2B99" w:rsidRDefault="001F2B9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В современных условиях перспективное финансовое планирование охватывает период от одного года до трех лет. Перспективное планирование состоит из разработки  финансовой стратегии и прогнозирования финансовой деятельности предприятия.</w:t>
      </w:r>
    </w:p>
    <w:p w:rsidR="001F2B99" w:rsidRDefault="001F2B9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Текущее планирование финансовой деятельности является составной частью перспективного плана, оно основывается на разработанной финансовой стратегии и финансовой политике по отдельным аспектам финансовой деятельности и представляет собой конкретизацию его показателей.</w:t>
      </w:r>
    </w:p>
    <w:p w:rsidR="001F2B99" w:rsidRDefault="001F2B9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>Оперативное финансовое планирование  - это логическое продолжение текущего финансового планирования. Оно осуществляется в целях контроля за поступлением фактической выручки на расчетный счет и расходованием наличных финансовых ресурсов предприятия.</w:t>
      </w:r>
    </w:p>
    <w:p w:rsidR="005C575C" w:rsidRPr="00797AA6" w:rsidRDefault="001F2B99" w:rsidP="00FC52DE">
      <w:pPr>
        <w:pStyle w:val="a3"/>
        <w:spacing w:line="360" w:lineRule="auto"/>
        <w:ind w:firstLine="851"/>
        <w:jc w:val="left"/>
        <w:rPr>
          <w:sz w:val="28"/>
          <w:szCs w:val="28"/>
        </w:rPr>
      </w:pPr>
      <w:r w:rsidRPr="00797AA6">
        <w:rPr>
          <w:sz w:val="28"/>
          <w:szCs w:val="28"/>
        </w:rPr>
        <w:t>Я считаю очень важным использования финансового планирования, всех его видов. Постепенное продвижение от большого к малому, конкретизация финансовых показателей, контроль за исполнением финансовых планов являются залогом процветания и устойчивости любого предприятия. Также очень важно не просто использовать существующие методы финансового планирования в России, но и стараться все время усвоить новое, отслеживать новые методики финансового планирования, перенимать зарубежный опыт.</w:t>
      </w:r>
    </w:p>
    <w:p w:rsidR="007638D6" w:rsidRPr="00797AA6" w:rsidRDefault="007638D6" w:rsidP="00FC52DE">
      <w:pPr>
        <w:spacing w:line="360" w:lineRule="auto"/>
        <w:ind w:firstLine="851"/>
        <w:rPr>
          <w:sz w:val="28"/>
          <w:szCs w:val="28"/>
        </w:rPr>
      </w:pPr>
      <w:r w:rsidRPr="00797AA6">
        <w:rPr>
          <w:sz w:val="28"/>
          <w:szCs w:val="28"/>
        </w:rPr>
        <w:t>В рыночной экономике предприниматели не могут добиться стабильного успеха, если не будут четко и эффективно планировать свою деятельность, постоянно собирать и аккумулировать информацию, как о состоянии целевых рынков, положения на них конкурентов, так и о собственных перспективах и возможностях.</w:t>
      </w:r>
    </w:p>
    <w:p w:rsidR="007638D6" w:rsidRPr="009C7B9B" w:rsidRDefault="007638D6" w:rsidP="00FC52DE">
      <w:pPr>
        <w:spacing w:line="360" w:lineRule="auto"/>
        <w:ind w:firstLine="851"/>
        <w:rPr>
          <w:bCs/>
          <w:sz w:val="28"/>
          <w:szCs w:val="22"/>
        </w:rPr>
      </w:pPr>
      <w:r w:rsidRPr="009C7B9B">
        <w:rPr>
          <w:bCs/>
          <w:color w:val="767676"/>
          <w:sz w:val="28"/>
          <w:szCs w:val="22"/>
        </w:rPr>
        <w:tab/>
      </w:r>
      <w:r w:rsidRPr="009C7B9B">
        <w:rPr>
          <w:bCs/>
          <w:sz w:val="28"/>
          <w:szCs w:val="22"/>
        </w:rPr>
        <w:t>Только самые современные технические достижения и использование имеющегося мирового опыта позволяет превратить финансовый план в научно-обоснованный документ.</w:t>
      </w:r>
    </w:p>
    <w:p w:rsidR="007162B7" w:rsidRPr="009C7B9B" w:rsidRDefault="007162B7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7162B7" w:rsidRPr="009C7B9B" w:rsidRDefault="007162B7" w:rsidP="00FC52DE">
      <w:pPr>
        <w:spacing w:line="360" w:lineRule="auto"/>
        <w:ind w:firstLine="855"/>
        <w:jc w:val="both"/>
        <w:rPr>
          <w:sz w:val="28"/>
          <w:szCs w:val="28"/>
        </w:rPr>
      </w:pPr>
    </w:p>
    <w:p w:rsidR="00B0176C" w:rsidRDefault="00B0176C" w:rsidP="00B0176C">
      <w:pPr>
        <w:pStyle w:val="a3"/>
        <w:spacing w:line="360" w:lineRule="auto"/>
        <w:jc w:val="left"/>
        <w:rPr>
          <w:sz w:val="28"/>
          <w:szCs w:val="28"/>
          <w:lang w:eastAsia="ru-RU"/>
        </w:rPr>
      </w:pPr>
    </w:p>
    <w:p w:rsidR="00C3685E" w:rsidRDefault="00C3685E" w:rsidP="00B0176C">
      <w:pPr>
        <w:pStyle w:val="a3"/>
        <w:spacing w:line="360" w:lineRule="auto"/>
        <w:jc w:val="left"/>
        <w:rPr>
          <w:sz w:val="28"/>
          <w:szCs w:val="28"/>
          <w:lang w:eastAsia="ru-RU"/>
        </w:rPr>
      </w:pPr>
    </w:p>
    <w:p w:rsidR="00C3685E" w:rsidRDefault="00C3685E" w:rsidP="00B0176C">
      <w:pPr>
        <w:pStyle w:val="a3"/>
        <w:spacing w:line="360" w:lineRule="auto"/>
        <w:jc w:val="left"/>
        <w:rPr>
          <w:sz w:val="28"/>
          <w:szCs w:val="28"/>
          <w:lang w:eastAsia="ru-RU"/>
        </w:rPr>
      </w:pPr>
    </w:p>
    <w:p w:rsidR="00C3685E" w:rsidRDefault="00C3685E" w:rsidP="00B0176C">
      <w:pPr>
        <w:pStyle w:val="a3"/>
        <w:spacing w:line="360" w:lineRule="auto"/>
        <w:jc w:val="left"/>
        <w:rPr>
          <w:sz w:val="28"/>
          <w:szCs w:val="28"/>
          <w:lang w:eastAsia="ru-RU"/>
        </w:rPr>
      </w:pPr>
    </w:p>
    <w:p w:rsidR="00C3685E" w:rsidRDefault="00C3685E" w:rsidP="00B0176C">
      <w:pPr>
        <w:pStyle w:val="a3"/>
        <w:spacing w:line="360" w:lineRule="auto"/>
        <w:jc w:val="left"/>
        <w:rPr>
          <w:sz w:val="28"/>
          <w:szCs w:val="28"/>
          <w:lang w:eastAsia="ru-RU"/>
        </w:rPr>
      </w:pPr>
    </w:p>
    <w:p w:rsidR="008502DD" w:rsidRPr="009C7B9B" w:rsidRDefault="006E1E30" w:rsidP="00B0176C">
      <w:pPr>
        <w:pStyle w:val="a3"/>
        <w:spacing w:line="360" w:lineRule="auto"/>
        <w:rPr>
          <w:sz w:val="28"/>
          <w:szCs w:val="28"/>
        </w:rPr>
      </w:pPr>
      <w:r w:rsidRPr="009C7B9B">
        <w:rPr>
          <w:sz w:val="28"/>
          <w:szCs w:val="28"/>
        </w:rPr>
        <w:t>Список литературы:</w:t>
      </w:r>
    </w:p>
    <w:p w:rsidR="006E1E30" w:rsidRPr="009C7B9B" w:rsidRDefault="006E1E30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Ковалев В.В. Финансовый менеджмент: теория и практика. – М.: ТК Велби, 2008. – 1024с.</w:t>
      </w:r>
    </w:p>
    <w:p w:rsidR="00B36B7F" w:rsidRPr="009C7B9B" w:rsidRDefault="00DE5ED8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Кавалева А.М., Лапуста М.Г., Скамай Л.Г. Финансы фирмы. – М.: ИНФА-М, 2007. – 522с.</w:t>
      </w:r>
    </w:p>
    <w:p w:rsidR="00B36B7F" w:rsidRPr="009C7B9B" w:rsidRDefault="00B36B7F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>Колчина Н.В., Поляк Г.Б., Павлова Л.П. и др. Финансы предприятий. – М.: ЮНИТИ-ДАНА, 2007. – 447 с.</w:t>
      </w:r>
    </w:p>
    <w:p w:rsidR="008404F4" w:rsidRPr="009C7B9B" w:rsidRDefault="008404F4" w:rsidP="00FC52DE">
      <w:pPr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right="-185" w:firstLine="855"/>
        <w:jc w:val="both"/>
        <w:rPr>
          <w:b/>
          <w:i/>
          <w:sz w:val="28"/>
          <w:u w:val="single"/>
        </w:rPr>
      </w:pPr>
      <w:r w:rsidRPr="009C7B9B">
        <w:rPr>
          <w:sz w:val="28"/>
        </w:rPr>
        <w:t>Лихачева О.Н. Финансовое планирование на предприятии. – М.: ТК Вэлби, 2005. – 264с.</w:t>
      </w:r>
    </w:p>
    <w:p w:rsidR="00B36B7F" w:rsidRPr="009C7B9B" w:rsidRDefault="008404F4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sz w:val="28"/>
        </w:rPr>
        <w:t>Ковалев В.В. Анализ хозяйственной деятельности предприятия. – М.: ПБОЮЛ М.А., 2006. – 424с.</w:t>
      </w:r>
    </w:p>
    <w:p w:rsidR="00CB7591" w:rsidRPr="009C7B9B" w:rsidRDefault="00330EF0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sz w:val="28"/>
        </w:rPr>
        <w:t>Лукасевич И.Я. Финансовый менеджмент. – М.: Эксмо, 2008. -768с.</w:t>
      </w:r>
    </w:p>
    <w:p w:rsidR="00CB7591" w:rsidRPr="009C7B9B" w:rsidRDefault="00CB7591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583A26">
        <w:rPr>
          <w:sz w:val="28"/>
          <w:szCs w:val="28"/>
        </w:rPr>
        <w:t>http://fd.ru/topic/34363.html</w:t>
      </w:r>
    </w:p>
    <w:p w:rsidR="00CB7591" w:rsidRPr="009C7B9B" w:rsidRDefault="006F7B01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583A26">
        <w:rPr>
          <w:sz w:val="28"/>
          <w:szCs w:val="28"/>
        </w:rPr>
        <w:t>http://www.gazprom.ru/articles/strategy.shtml</w:t>
      </w:r>
    </w:p>
    <w:p w:rsidR="005E4655" w:rsidRPr="009C7B9B" w:rsidRDefault="005E4655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583A26">
        <w:rPr>
          <w:sz w:val="28"/>
          <w:szCs w:val="28"/>
        </w:rPr>
        <w:t>http://www.nizhpharm.ru/about/info/</w:t>
      </w:r>
    </w:p>
    <w:p w:rsidR="005E4655" w:rsidRPr="009C7B9B" w:rsidRDefault="005E4655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 Хруцкий В.Е., Гамаюнов В.В. Внутрифирменное бюджетирование: Настольная книга по постановке финансового планирования. </w:t>
      </w:r>
      <w:r w:rsidR="008721C6" w:rsidRPr="009C7B9B">
        <w:rPr>
          <w:sz w:val="28"/>
          <w:szCs w:val="28"/>
        </w:rPr>
        <w:t>–М:</w:t>
      </w:r>
      <w:r w:rsidRPr="009C7B9B">
        <w:rPr>
          <w:sz w:val="28"/>
          <w:szCs w:val="28"/>
        </w:rPr>
        <w:t xml:space="preserve"> Финансы и статистика, 2007. -  464с.</w:t>
      </w:r>
    </w:p>
    <w:p w:rsidR="005E4655" w:rsidRPr="009C7B9B" w:rsidRDefault="008721C6" w:rsidP="00FC52DE">
      <w:pPr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right="-185" w:firstLine="855"/>
        <w:jc w:val="both"/>
        <w:rPr>
          <w:b/>
          <w:i/>
          <w:sz w:val="28"/>
          <w:szCs w:val="28"/>
          <w:u w:val="single"/>
        </w:rPr>
      </w:pPr>
      <w:r w:rsidRPr="009C7B9B">
        <w:rPr>
          <w:sz w:val="28"/>
          <w:szCs w:val="28"/>
        </w:rPr>
        <w:t xml:space="preserve"> Ковалева А.М. Финансовый менеджемент. – М.: ИНФА –М, 2009. – 336с.</w:t>
      </w:r>
    </w:p>
    <w:p w:rsidR="00687B7F" w:rsidRPr="009C7B9B" w:rsidRDefault="008721C6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sz w:val="28"/>
          <w:szCs w:val="28"/>
        </w:rPr>
        <w:t xml:space="preserve"> Скляренко В.К., Прудников В.М., Акуленко Н.Б., Кучеренко А.И. Экономика предприятия </w:t>
      </w:r>
      <w:r w:rsidR="00687B7F" w:rsidRPr="009C7B9B">
        <w:rPr>
          <w:sz w:val="28"/>
          <w:szCs w:val="28"/>
        </w:rPr>
        <w:t xml:space="preserve">(в схемах и таблицах, расчетах). </w:t>
      </w:r>
      <w:r w:rsidRPr="009C7B9B">
        <w:rPr>
          <w:sz w:val="28"/>
          <w:szCs w:val="28"/>
        </w:rPr>
        <w:t>– М.: ИНФРА – М, 2004. – 256 с.</w:t>
      </w:r>
    </w:p>
    <w:p w:rsidR="00687B7F" w:rsidRPr="009C7B9B" w:rsidRDefault="00687B7F" w:rsidP="00FC52DE">
      <w:pPr>
        <w:pStyle w:val="a3"/>
        <w:numPr>
          <w:ilvl w:val="0"/>
          <w:numId w:val="5"/>
        </w:numPr>
        <w:tabs>
          <w:tab w:val="num" w:pos="57"/>
          <w:tab w:val="left" w:pos="1140"/>
        </w:tabs>
        <w:spacing w:line="360" w:lineRule="auto"/>
        <w:ind w:left="0" w:firstLine="855"/>
        <w:jc w:val="left"/>
        <w:rPr>
          <w:sz w:val="28"/>
          <w:szCs w:val="28"/>
        </w:rPr>
      </w:pPr>
      <w:r w:rsidRPr="009C7B9B">
        <w:rPr>
          <w:rStyle w:val="greenurl1"/>
          <w:sz w:val="28"/>
          <w:szCs w:val="28"/>
        </w:rPr>
        <w:t xml:space="preserve">www.garant.ru/law/10800200-000.htm </w:t>
      </w:r>
    </w:p>
    <w:p w:rsidR="00687B7F" w:rsidRPr="009C7B9B" w:rsidRDefault="00936C96" w:rsidP="00FC52DE">
      <w:pPr>
        <w:numPr>
          <w:ilvl w:val="0"/>
          <w:numId w:val="5"/>
        </w:numPr>
        <w:tabs>
          <w:tab w:val="num" w:pos="57"/>
          <w:tab w:val="left" w:pos="1140"/>
        </w:tabs>
        <w:spacing w:before="100" w:beforeAutospacing="1" w:after="240" w:line="360" w:lineRule="auto"/>
        <w:ind w:left="0" w:right="-50" w:firstLine="855"/>
        <w:rPr>
          <w:rStyle w:val="greenurl1"/>
          <w:color w:val="auto"/>
          <w:sz w:val="28"/>
          <w:szCs w:val="28"/>
        </w:rPr>
      </w:pPr>
      <w:r w:rsidRPr="009C7B9B">
        <w:rPr>
          <w:rStyle w:val="greenurl1"/>
          <w:color w:val="auto"/>
          <w:sz w:val="28"/>
          <w:szCs w:val="28"/>
        </w:rPr>
        <w:t>лекции</w:t>
      </w:r>
      <w:r w:rsidR="00687B7F" w:rsidRPr="009C7B9B">
        <w:rPr>
          <w:rStyle w:val="greenurl1"/>
          <w:color w:val="auto"/>
          <w:sz w:val="28"/>
          <w:szCs w:val="28"/>
        </w:rPr>
        <w:t xml:space="preserve"> </w:t>
      </w:r>
    </w:p>
    <w:p w:rsidR="00362060" w:rsidRPr="009C7B9B" w:rsidRDefault="00911560" w:rsidP="00FC52DE">
      <w:pPr>
        <w:numPr>
          <w:ilvl w:val="0"/>
          <w:numId w:val="5"/>
        </w:numPr>
        <w:tabs>
          <w:tab w:val="num" w:pos="57"/>
          <w:tab w:val="left" w:pos="1140"/>
        </w:tabs>
        <w:spacing w:before="100" w:beforeAutospacing="1" w:after="240" w:line="360" w:lineRule="auto"/>
        <w:ind w:left="0" w:right="-50" w:firstLine="855"/>
        <w:rPr>
          <w:sz w:val="28"/>
          <w:szCs w:val="28"/>
        </w:rPr>
      </w:pPr>
      <w:r w:rsidRPr="009C7B9B">
        <w:rPr>
          <w:rStyle w:val="greenurl1"/>
          <w:sz w:val="28"/>
          <w:szCs w:val="28"/>
        </w:rPr>
        <w:t>www.econburo.ru/publication/.htm  </w:t>
      </w:r>
    </w:p>
    <w:p w:rsidR="00687B7F" w:rsidRPr="009C7B9B" w:rsidRDefault="00687B7F" w:rsidP="00FC52DE">
      <w:pPr>
        <w:pStyle w:val="a3"/>
        <w:spacing w:line="360" w:lineRule="auto"/>
        <w:jc w:val="left"/>
        <w:rPr>
          <w:sz w:val="28"/>
          <w:szCs w:val="28"/>
        </w:rPr>
      </w:pPr>
    </w:p>
    <w:p w:rsidR="00AE715E" w:rsidRPr="009C7B9B" w:rsidRDefault="00AE715E" w:rsidP="00B0176C">
      <w:pPr>
        <w:spacing w:line="360" w:lineRule="auto"/>
        <w:rPr>
          <w:sz w:val="28"/>
          <w:szCs w:val="28"/>
        </w:rPr>
      </w:pPr>
    </w:p>
    <w:p w:rsidR="00C57FFE" w:rsidRPr="009C7B9B" w:rsidRDefault="00C57FFE" w:rsidP="00FC52DE">
      <w:pPr>
        <w:spacing w:line="360" w:lineRule="auto"/>
        <w:ind w:firstLine="851"/>
        <w:rPr>
          <w:sz w:val="28"/>
          <w:szCs w:val="28"/>
        </w:rPr>
      </w:pPr>
      <w:bookmarkStart w:id="0" w:name="_GoBack"/>
      <w:bookmarkEnd w:id="0"/>
    </w:p>
    <w:sectPr w:rsidR="00C57FFE" w:rsidRPr="009C7B9B" w:rsidSect="005D5A75">
      <w:headerReference w:type="even" r:id="rId21"/>
      <w:headerReference w:type="default" r:id="rId22"/>
      <w:pgSz w:w="11907" w:h="16840" w:code="9"/>
      <w:pgMar w:top="1134" w:right="851" w:bottom="1134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6C9" w:rsidRDefault="00CA76C9">
      <w:r>
        <w:separator/>
      </w:r>
    </w:p>
  </w:endnote>
  <w:endnote w:type="continuationSeparator" w:id="0">
    <w:p w:rsidR="00CA76C9" w:rsidRDefault="00CA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6C9" w:rsidRDefault="00CA76C9">
      <w:r>
        <w:separator/>
      </w:r>
    </w:p>
  </w:footnote>
  <w:footnote w:type="continuationSeparator" w:id="0">
    <w:p w:rsidR="00CA76C9" w:rsidRDefault="00CA76C9">
      <w:r>
        <w:continuationSeparator/>
      </w:r>
    </w:p>
  </w:footnote>
  <w:footnote w:id="1">
    <w:p w:rsidR="00CA76C9" w:rsidRPr="00911560" w:rsidRDefault="00CA76C9">
      <w:pPr>
        <w:pStyle w:val="aa"/>
        <w:rPr>
          <w:lang w:val="en-US"/>
        </w:rPr>
      </w:pPr>
      <w:r>
        <w:rPr>
          <w:rStyle w:val="ab"/>
        </w:rPr>
        <w:footnoteRef/>
      </w:r>
      <w:r>
        <w:t xml:space="preserve"> </w:t>
      </w:r>
      <w:r w:rsidRPr="00911560">
        <w:rPr>
          <w:rStyle w:val="greenurl1"/>
        </w:rPr>
        <w:t>www.econburo.ru/publication/.htm  </w:t>
      </w:r>
    </w:p>
  </w:footnote>
  <w:footnote w:id="2">
    <w:p w:rsidR="00CA76C9" w:rsidRPr="00911560" w:rsidRDefault="00CA76C9">
      <w:pPr>
        <w:pStyle w:val="aa"/>
        <w:rPr>
          <w:lang w:val="en-US"/>
        </w:rPr>
      </w:pPr>
      <w:r>
        <w:rPr>
          <w:rStyle w:val="ab"/>
        </w:rPr>
        <w:footnoteRef/>
      </w:r>
      <w:r w:rsidRPr="00911560">
        <w:rPr>
          <w:lang w:val="en-US"/>
        </w:rPr>
        <w:t xml:space="preserve"> </w:t>
      </w:r>
      <w:r w:rsidRPr="00911560">
        <w:rPr>
          <w:rStyle w:val="greenurl1"/>
          <w:lang w:val="en-US"/>
        </w:rPr>
        <w:t>www.econburo.ru/publication/.htm  </w:t>
      </w:r>
    </w:p>
  </w:footnote>
  <w:footnote w:id="3">
    <w:p w:rsidR="00CA76C9" w:rsidRPr="00911560" w:rsidRDefault="00CA76C9">
      <w:pPr>
        <w:pStyle w:val="aa"/>
      </w:pPr>
      <w:r>
        <w:rPr>
          <w:rStyle w:val="ab"/>
        </w:rPr>
        <w:footnoteRef/>
      </w:r>
      <w:r w:rsidRPr="00911560">
        <w:t xml:space="preserve"> </w:t>
      </w:r>
      <w:r w:rsidRPr="00911560">
        <w:rPr>
          <w:rStyle w:val="greenurl1"/>
        </w:rPr>
        <w:t>www.econburo.ru/publication/.htm  </w:t>
      </w:r>
    </w:p>
  </w:footnote>
  <w:footnote w:id="4">
    <w:p w:rsidR="00CA76C9" w:rsidRPr="00911560" w:rsidRDefault="00CA76C9">
      <w:pPr>
        <w:pStyle w:val="aa"/>
      </w:pPr>
      <w:r>
        <w:rPr>
          <w:rStyle w:val="ab"/>
        </w:rPr>
        <w:footnoteRef/>
      </w:r>
      <w:r>
        <w:t xml:space="preserve"> </w:t>
      </w:r>
      <w:r w:rsidRPr="00911560">
        <w:rPr>
          <w:rStyle w:val="greenurl1"/>
        </w:rPr>
        <w:t>www.econburo.ru/publication/.htm  </w:t>
      </w:r>
    </w:p>
  </w:footnote>
  <w:footnote w:id="5">
    <w:p w:rsidR="00CA76C9" w:rsidRPr="00911560" w:rsidRDefault="00CA76C9">
      <w:pPr>
        <w:pStyle w:val="aa"/>
      </w:pPr>
      <w:r>
        <w:rPr>
          <w:rStyle w:val="ab"/>
        </w:rPr>
        <w:footnoteRef/>
      </w:r>
      <w:r>
        <w:t xml:space="preserve"> Источник: </w:t>
      </w:r>
      <w:r>
        <w:rPr>
          <w:lang w:val="en-US"/>
        </w:rPr>
        <w:t>web</w:t>
      </w:r>
      <w:r>
        <w:t xml:space="preserve">-сайты компаний </w:t>
      </w:r>
      <w:r w:rsidRPr="00911560">
        <w:t>[8, 9].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6C9" w:rsidRDefault="00CA76C9" w:rsidP="00153BD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A76C9" w:rsidRDefault="00CA76C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6C9" w:rsidRDefault="00CA76C9" w:rsidP="00153BD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2724">
      <w:rPr>
        <w:rStyle w:val="a5"/>
        <w:noProof/>
      </w:rPr>
      <w:t>18</w:t>
    </w:r>
    <w:r>
      <w:rPr>
        <w:rStyle w:val="a5"/>
      </w:rPr>
      <w:fldChar w:fldCharType="end"/>
    </w:r>
  </w:p>
  <w:p w:rsidR="00CA76C9" w:rsidRDefault="00CA76C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57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1593D"/>
    <w:multiLevelType w:val="hybridMultilevel"/>
    <w:tmpl w:val="C0E8FF3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464B3"/>
    <w:multiLevelType w:val="hybridMultilevel"/>
    <w:tmpl w:val="FB12A56C"/>
    <w:lvl w:ilvl="0" w:tplc="04190001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1"/>
        </w:tabs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1"/>
        </w:tabs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1"/>
        </w:tabs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1"/>
        </w:tabs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1"/>
        </w:tabs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1"/>
        </w:tabs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1"/>
        </w:tabs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1"/>
        </w:tabs>
        <w:ind w:left="7401" w:hanging="360"/>
      </w:pPr>
      <w:rPr>
        <w:rFonts w:ascii="Wingdings" w:hAnsi="Wingdings" w:hint="default"/>
      </w:rPr>
    </w:lvl>
  </w:abstractNum>
  <w:abstractNum w:abstractNumId="3">
    <w:nsid w:val="04FF56EC"/>
    <w:multiLevelType w:val="multilevel"/>
    <w:tmpl w:val="2B3CF34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6C60C05"/>
    <w:multiLevelType w:val="multilevel"/>
    <w:tmpl w:val="C0E8F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BA22B4"/>
    <w:multiLevelType w:val="hybridMultilevel"/>
    <w:tmpl w:val="FE0A4E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8B67B2"/>
    <w:multiLevelType w:val="multilevel"/>
    <w:tmpl w:val="A8A0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4B50B34"/>
    <w:multiLevelType w:val="hybridMultilevel"/>
    <w:tmpl w:val="DB1A0406"/>
    <w:lvl w:ilvl="0" w:tplc="041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8">
    <w:nsid w:val="14D44554"/>
    <w:multiLevelType w:val="multilevel"/>
    <w:tmpl w:val="7A5464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B27564F"/>
    <w:multiLevelType w:val="hybridMultilevel"/>
    <w:tmpl w:val="08FACF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C8574D"/>
    <w:multiLevelType w:val="hybridMultilevel"/>
    <w:tmpl w:val="792C0590"/>
    <w:lvl w:ilvl="0" w:tplc="D776613C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1">
    <w:nsid w:val="2189475C"/>
    <w:multiLevelType w:val="hybridMultilevel"/>
    <w:tmpl w:val="EF8A0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0F3265"/>
    <w:multiLevelType w:val="hybridMultilevel"/>
    <w:tmpl w:val="F4FADA12"/>
    <w:lvl w:ilvl="0" w:tplc="04190005">
      <w:start w:val="1"/>
      <w:numFmt w:val="bullet"/>
      <w:lvlText w:val="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3">
    <w:nsid w:val="267B7708"/>
    <w:multiLevelType w:val="hybridMultilevel"/>
    <w:tmpl w:val="89C033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4D64FB"/>
    <w:multiLevelType w:val="hybridMultilevel"/>
    <w:tmpl w:val="2366473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1B82518"/>
    <w:multiLevelType w:val="hybridMultilevel"/>
    <w:tmpl w:val="A964E9A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A846E7"/>
    <w:multiLevelType w:val="hybridMultilevel"/>
    <w:tmpl w:val="298C37AA"/>
    <w:lvl w:ilvl="0" w:tplc="0074D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857AF8"/>
    <w:multiLevelType w:val="hybridMultilevel"/>
    <w:tmpl w:val="92CAE6B8"/>
    <w:lvl w:ilvl="0" w:tplc="B93A778C">
      <w:start w:val="5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8">
    <w:nsid w:val="359314A0"/>
    <w:multiLevelType w:val="multilevel"/>
    <w:tmpl w:val="E086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6B754AC"/>
    <w:multiLevelType w:val="multilevel"/>
    <w:tmpl w:val="2106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7D11A33"/>
    <w:multiLevelType w:val="hybridMultilevel"/>
    <w:tmpl w:val="9BEAE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C05B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A2A3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D673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06A3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9A4B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B6D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321C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C2F9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774A36"/>
    <w:multiLevelType w:val="multilevel"/>
    <w:tmpl w:val="8CB4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B532ED3"/>
    <w:multiLevelType w:val="multilevel"/>
    <w:tmpl w:val="25242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684A4E"/>
    <w:multiLevelType w:val="hybridMultilevel"/>
    <w:tmpl w:val="B5E0E1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EEA4A71"/>
    <w:multiLevelType w:val="hybridMultilevel"/>
    <w:tmpl w:val="B67A10C4"/>
    <w:lvl w:ilvl="0" w:tplc="083A0CD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BFC8EEE4">
      <w:start w:val="1"/>
      <w:numFmt w:val="bullet"/>
      <w:lvlText w:val=""/>
      <w:lvlPicBulletId w:val="0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3F167929"/>
    <w:multiLevelType w:val="hybridMultilevel"/>
    <w:tmpl w:val="30C8D6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F2F34CD"/>
    <w:multiLevelType w:val="hybridMultilevel"/>
    <w:tmpl w:val="DF30D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140C61"/>
    <w:multiLevelType w:val="hybridMultilevel"/>
    <w:tmpl w:val="2B3CF3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39206DC"/>
    <w:multiLevelType w:val="multilevel"/>
    <w:tmpl w:val="9F5C2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0A296F"/>
    <w:multiLevelType w:val="hybridMultilevel"/>
    <w:tmpl w:val="A45E5A6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64B79F2"/>
    <w:multiLevelType w:val="hybridMultilevel"/>
    <w:tmpl w:val="BAFCC4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6F85A19"/>
    <w:multiLevelType w:val="hybridMultilevel"/>
    <w:tmpl w:val="7A5464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4C8B29F8"/>
    <w:multiLevelType w:val="hybridMultilevel"/>
    <w:tmpl w:val="832CCF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F472225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1B676CC"/>
    <w:multiLevelType w:val="hybridMultilevel"/>
    <w:tmpl w:val="86304E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4CD8F0">
      <w:start w:val="7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866A2D"/>
    <w:multiLevelType w:val="hybridMultilevel"/>
    <w:tmpl w:val="F8A0C47A"/>
    <w:lvl w:ilvl="0" w:tplc="983A8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58575B70"/>
    <w:multiLevelType w:val="hybridMultilevel"/>
    <w:tmpl w:val="447CB14E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61C043B8"/>
    <w:multiLevelType w:val="hybridMultilevel"/>
    <w:tmpl w:val="6CEE7D96"/>
    <w:lvl w:ilvl="0" w:tplc="9CAAA8DA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8">
    <w:nsid w:val="6516406C"/>
    <w:multiLevelType w:val="multilevel"/>
    <w:tmpl w:val="6FA0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6D003EB"/>
    <w:multiLevelType w:val="multilevel"/>
    <w:tmpl w:val="033E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A8F4A12"/>
    <w:multiLevelType w:val="multilevel"/>
    <w:tmpl w:val="236647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6B032244"/>
    <w:multiLevelType w:val="hybridMultilevel"/>
    <w:tmpl w:val="6BAE735E"/>
    <w:lvl w:ilvl="0" w:tplc="04190001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42">
    <w:nsid w:val="70552F21"/>
    <w:multiLevelType w:val="hybridMultilevel"/>
    <w:tmpl w:val="AC12C80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>
    <w:nsid w:val="712F5692"/>
    <w:multiLevelType w:val="multilevel"/>
    <w:tmpl w:val="E56C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3222512"/>
    <w:multiLevelType w:val="multilevel"/>
    <w:tmpl w:val="C2E68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41"/>
  </w:num>
  <w:num w:numId="3">
    <w:abstractNumId w:val="25"/>
  </w:num>
  <w:num w:numId="4">
    <w:abstractNumId w:val="11"/>
  </w:num>
  <w:num w:numId="5">
    <w:abstractNumId w:val="10"/>
  </w:num>
  <w:num w:numId="6">
    <w:abstractNumId w:val="38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  <w:num w:numId="8">
    <w:abstractNumId w:val="14"/>
  </w:num>
  <w:num w:numId="9">
    <w:abstractNumId w:val="40"/>
  </w:num>
  <w:num w:numId="10">
    <w:abstractNumId w:val="31"/>
  </w:num>
  <w:num w:numId="11">
    <w:abstractNumId w:val="8"/>
  </w:num>
  <w:num w:numId="12">
    <w:abstractNumId w:val="35"/>
  </w:num>
  <w:num w:numId="13">
    <w:abstractNumId w:val="24"/>
  </w:num>
  <w:num w:numId="14">
    <w:abstractNumId w:val="15"/>
  </w:num>
  <w:num w:numId="15">
    <w:abstractNumId w:val="44"/>
  </w:num>
  <w:num w:numId="16">
    <w:abstractNumId w:val="16"/>
  </w:num>
  <w:num w:numId="17">
    <w:abstractNumId w:val="17"/>
  </w:num>
  <w:num w:numId="18">
    <w:abstractNumId w:val="12"/>
  </w:num>
  <w:num w:numId="19">
    <w:abstractNumId w:val="19"/>
  </w:num>
  <w:num w:numId="20">
    <w:abstractNumId w:val="21"/>
  </w:num>
  <w:num w:numId="21">
    <w:abstractNumId w:val="7"/>
  </w:num>
  <w:num w:numId="22">
    <w:abstractNumId w:val="5"/>
  </w:num>
  <w:num w:numId="23">
    <w:abstractNumId w:val="42"/>
  </w:num>
  <w:num w:numId="24">
    <w:abstractNumId w:val="6"/>
  </w:num>
  <w:num w:numId="25">
    <w:abstractNumId w:val="43"/>
  </w:num>
  <w:num w:numId="26">
    <w:abstractNumId w:val="18"/>
  </w:num>
  <w:num w:numId="27">
    <w:abstractNumId w:val="39"/>
  </w:num>
  <w:num w:numId="28">
    <w:abstractNumId w:val="2"/>
  </w:num>
  <w:num w:numId="29">
    <w:abstractNumId w:val="27"/>
  </w:num>
  <w:num w:numId="30">
    <w:abstractNumId w:val="3"/>
  </w:num>
  <w:num w:numId="31">
    <w:abstractNumId w:val="36"/>
  </w:num>
  <w:num w:numId="32">
    <w:abstractNumId w:val="29"/>
  </w:num>
  <w:num w:numId="33">
    <w:abstractNumId w:val="22"/>
  </w:num>
  <w:num w:numId="34">
    <w:abstractNumId w:val="28"/>
  </w:num>
  <w:num w:numId="35">
    <w:abstractNumId w:val="32"/>
  </w:num>
  <w:num w:numId="36">
    <w:abstractNumId w:val="37"/>
  </w:num>
  <w:num w:numId="37">
    <w:abstractNumId w:val="30"/>
  </w:num>
  <w:num w:numId="38">
    <w:abstractNumId w:val="1"/>
  </w:num>
  <w:num w:numId="39">
    <w:abstractNumId w:val="9"/>
  </w:num>
  <w:num w:numId="40">
    <w:abstractNumId w:val="34"/>
  </w:num>
  <w:num w:numId="41">
    <w:abstractNumId w:val="13"/>
  </w:num>
  <w:num w:numId="42">
    <w:abstractNumId w:val="26"/>
  </w:num>
  <w:num w:numId="43">
    <w:abstractNumId w:val="20"/>
  </w:num>
  <w:num w:numId="44">
    <w:abstractNumId w:val="33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bookFoldPrintingSheets w:val="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02DD"/>
    <w:rsid w:val="00013626"/>
    <w:rsid w:val="000222E4"/>
    <w:rsid w:val="000568DC"/>
    <w:rsid w:val="000B1142"/>
    <w:rsid w:val="000B4B40"/>
    <w:rsid w:val="000D105E"/>
    <w:rsid w:val="000D442B"/>
    <w:rsid w:val="000F467C"/>
    <w:rsid w:val="000F6959"/>
    <w:rsid w:val="000F7463"/>
    <w:rsid w:val="001125BE"/>
    <w:rsid w:val="00117107"/>
    <w:rsid w:val="001420F5"/>
    <w:rsid w:val="00153BDE"/>
    <w:rsid w:val="00161EA2"/>
    <w:rsid w:val="0018400D"/>
    <w:rsid w:val="00197589"/>
    <w:rsid w:val="001A5547"/>
    <w:rsid w:val="001D4B48"/>
    <w:rsid w:val="001D515A"/>
    <w:rsid w:val="001F22F6"/>
    <w:rsid w:val="001F2B99"/>
    <w:rsid w:val="00210DC8"/>
    <w:rsid w:val="002333DC"/>
    <w:rsid w:val="0024023C"/>
    <w:rsid w:val="0024083E"/>
    <w:rsid w:val="00242D13"/>
    <w:rsid w:val="0029189A"/>
    <w:rsid w:val="002F1FB0"/>
    <w:rsid w:val="002F353D"/>
    <w:rsid w:val="00323A61"/>
    <w:rsid w:val="00330EF0"/>
    <w:rsid w:val="00334FAF"/>
    <w:rsid w:val="00362060"/>
    <w:rsid w:val="00385EE8"/>
    <w:rsid w:val="003B747E"/>
    <w:rsid w:val="003E2A44"/>
    <w:rsid w:val="003E6709"/>
    <w:rsid w:val="004348BB"/>
    <w:rsid w:val="00442C35"/>
    <w:rsid w:val="00452D16"/>
    <w:rsid w:val="0048256B"/>
    <w:rsid w:val="004D0FDA"/>
    <w:rsid w:val="004D1433"/>
    <w:rsid w:val="004D71D8"/>
    <w:rsid w:val="004F0E6D"/>
    <w:rsid w:val="0051043F"/>
    <w:rsid w:val="00512B7B"/>
    <w:rsid w:val="00567F9E"/>
    <w:rsid w:val="00570B4A"/>
    <w:rsid w:val="005763C8"/>
    <w:rsid w:val="00583A26"/>
    <w:rsid w:val="005977EF"/>
    <w:rsid w:val="005B4184"/>
    <w:rsid w:val="005C575C"/>
    <w:rsid w:val="005D5A75"/>
    <w:rsid w:val="005D7E0D"/>
    <w:rsid w:val="005E4655"/>
    <w:rsid w:val="005F043D"/>
    <w:rsid w:val="00616D0F"/>
    <w:rsid w:val="00633FA5"/>
    <w:rsid w:val="00641DBC"/>
    <w:rsid w:val="0064478E"/>
    <w:rsid w:val="00662E1D"/>
    <w:rsid w:val="00675FD4"/>
    <w:rsid w:val="00687A30"/>
    <w:rsid w:val="00687B7F"/>
    <w:rsid w:val="006A029D"/>
    <w:rsid w:val="006A4C42"/>
    <w:rsid w:val="006C0A43"/>
    <w:rsid w:val="006C39A0"/>
    <w:rsid w:val="006E1E30"/>
    <w:rsid w:val="006F060A"/>
    <w:rsid w:val="006F7B01"/>
    <w:rsid w:val="007162B7"/>
    <w:rsid w:val="007431D9"/>
    <w:rsid w:val="00747F79"/>
    <w:rsid w:val="00752B24"/>
    <w:rsid w:val="007638D6"/>
    <w:rsid w:val="007961D2"/>
    <w:rsid w:val="00797AA6"/>
    <w:rsid w:val="007B54B6"/>
    <w:rsid w:val="007C0CD4"/>
    <w:rsid w:val="007C40ED"/>
    <w:rsid w:val="007E0558"/>
    <w:rsid w:val="008023A5"/>
    <w:rsid w:val="008143EF"/>
    <w:rsid w:val="008404F4"/>
    <w:rsid w:val="00840BF3"/>
    <w:rsid w:val="008502DD"/>
    <w:rsid w:val="00851ABE"/>
    <w:rsid w:val="00852724"/>
    <w:rsid w:val="00860616"/>
    <w:rsid w:val="008721C6"/>
    <w:rsid w:val="00876299"/>
    <w:rsid w:val="00883C23"/>
    <w:rsid w:val="00885872"/>
    <w:rsid w:val="00893258"/>
    <w:rsid w:val="008D2597"/>
    <w:rsid w:val="008E3F50"/>
    <w:rsid w:val="008F6ED0"/>
    <w:rsid w:val="008F783A"/>
    <w:rsid w:val="00902DDC"/>
    <w:rsid w:val="00903E9C"/>
    <w:rsid w:val="00911560"/>
    <w:rsid w:val="009119DB"/>
    <w:rsid w:val="009147C7"/>
    <w:rsid w:val="00921B8C"/>
    <w:rsid w:val="009234B2"/>
    <w:rsid w:val="00936C96"/>
    <w:rsid w:val="0094045A"/>
    <w:rsid w:val="00947B0B"/>
    <w:rsid w:val="00964EB6"/>
    <w:rsid w:val="009A4103"/>
    <w:rsid w:val="009B03F4"/>
    <w:rsid w:val="009C7B9B"/>
    <w:rsid w:val="00A071AA"/>
    <w:rsid w:val="00A308C8"/>
    <w:rsid w:val="00A60151"/>
    <w:rsid w:val="00AC3A01"/>
    <w:rsid w:val="00AE715E"/>
    <w:rsid w:val="00B0176C"/>
    <w:rsid w:val="00B054ED"/>
    <w:rsid w:val="00B15F65"/>
    <w:rsid w:val="00B27875"/>
    <w:rsid w:val="00B33075"/>
    <w:rsid w:val="00B36B7F"/>
    <w:rsid w:val="00B66E79"/>
    <w:rsid w:val="00B8005A"/>
    <w:rsid w:val="00B9442D"/>
    <w:rsid w:val="00BA2E5A"/>
    <w:rsid w:val="00BC151E"/>
    <w:rsid w:val="00BE5733"/>
    <w:rsid w:val="00BF0DBC"/>
    <w:rsid w:val="00BF16CD"/>
    <w:rsid w:val="00BF3F94"/>
    <w:rsid w:val="00C024AA"/>
    <w:rsid w:val="00C04792"/>
    <w:rsid w:val="00C3685E"/>
    <w:rsid w:val="00C57FFE"/>
    <w:rsid w:val="00C608BC"/>
    <w:rsid w:val="00C6105D"/>
    <w:rsid w:val="00C8728D"/>
    <w:rsid w:val="00C87E44"/>
    <w:rsid w:val="00CA5AED"/>
    <w:rsid w:val="00CA76C9"/>
    <w:rsid w:val="00CB6CB4"/>
    <w:rsid w:val="00CB7591"/>
    <w:rsid w:val="00CE1E2C"/>
    <w:rsid w:val="00CE4D33"/>
    <w:rsid w:val="00D03FD8"/>
    <w:rsid w:val="00D137EF"/>
    <w:rsid w:val="00D30549"/>
    <w:rsid w:val="00D368FC"/>
    <w:rsid w:val="00D36C8D"/>
    <w:rsid w:val="00D771AF"/>
    <w:rsid w:val="00D775B0"/>
    <w:rsid w:val="00D92850"/>
    <w:rsid w:val="00DA13BE"/>
    <w:rsid w:val="00DA1C30"/>
    <w:rsid w:val="00DD25F2"/>
    <w:rsid w:val="00DE474C"/>
    <w:rsid w:val="00DE5ED8"/>
    <w:rsid w:val="00DF3F06"/>
    <w:rsid w:val="00E065E3"/>
    <w:rsid w:val="00E23C45"/>
    <w:rsid w:val="00E426F4"/>
    <w:rsid w:val="00E93A66"/>
    <w:rsid w:val="00E96B43"/>
    <w:rsid w:val="00E971BD"/>
    <w:rsid w:val="00EA430B"/>
    <w:rsid w:val="00EB28EA"/>
    <w:rsid w:val="00EC1E48"/>
    <w:rsid w:val="00ED3967"/>
    <w:rsid w:val="00ED4ABF"/>
    <w:rsid w:val="00EE0C05"/>
    <w:rsid w:val="00EE14A1"/>
    <w:rsid w:val="00EF0AA8"/>
    <w:rsid w:val="00EF400E"/>
    <w:rsid w:val="00F402DD"/>
    <w:rsid w:val="00F61422"/>
    <w:rsid w:val="00F71BA6"/>
    <w:rsid w:val="00F733A0"/>
    <w:rsid w:val="00FC52DE"/>
    <w:rsid w:val="00FD2118"/>
    <w:rsid w:val="00FF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52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0D3B3091-B9AF-4805-A850-70F235D52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2DD"/>
    <w:rPr>
      <w:sz w:val="24"/>
      <w:szCs w:val="24"/>
    </w:rPr>
  </w:style>
  <w:style w:type="paragraph" w:styleId="2">
    <w:name w:val="heading 2"/>
    <w:basedOn w:val="a"/>
    <w:next w:val="a"/>
    <w:qFormat/>
    <w:rsid w:val="00BC151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502DD"/>
    <w:pPr>
      <w:keepNext/>
      <w:outlineLvl w:val="2"/>
    </w:pPr>
    <w:rPr>
      <w:i/>
      <w:iCs/>
      <w:sz w:val="28"/>
      <w:szCs w:val="28"/>
      <w:u w:val="single"/>
    </w:rPr>
  </w:style>
  <w:style w:type="paragraph" w:styleId="4">
    <w:name w:val="heading 4"/>
    <w:basedOn w:val="a"/>
    <w:next w:val="a"/>
    <w:qFormat/>
    <w:rsid w:val="008502DD"/>
    <w:pPr>
      <w:keepNext/>
      <w:outlineLvl w:val="3"/>
    </w:pPr>
    <w:rPr>
      <w:sz w:val="28"/>
      <w:szCs w:val="28"/>
      <w:u w:val="single"/>
    </w:rPr>
  </w:style>
  <w:style w:type="paragraph" w:styleId="5">
    <w:name w:val="heading 5"/>
    <w:basedOn w:val="a"/>
    <w:next w:val="a"/>
    <w:qFormat/>
    <w:rsid w:val="00BC151E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502DD"/>
    <w:pPr>
      <w:jc w:val="center"/>
    </w:pPr>
    <w:rPr>
      <w:lang w:eastAsia="en-US"/>
    </w:rPr>
  </w:style>
  <w:style w:type="paragraph" w:styleId="20">
    <w:name w:val="Body Text 2"/>
    <w:basedOn w:val="a"/>
    <w:rsid w:val="008502DD"/>
    <w:pPr>
      <w:spacing w:after="120" w:line="480" w:lineRule="auto"/>
    </w:pPr>
  </w:style>
  <w:style w:type="paragraph" w:styleId="a4">
    <w:name w:val="header"/>
    <w:basedOn w:val="a"/>
    <w:rsid w:val="00C57FF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57FFE"/>
  </w:style>
  <w:style w:type="paragraph" w:customStyle="1" w:styleId="a6">
    <w:name w:val="Знак Знак Знак Знак"/>
    <w:basedOn w:val="a"/>
    <w:rsid w:val="009234B2"/>
    <w:pPr>
      <w:pageBreakBefore/>
      <w:spacing w:after="160" w:line="360" w:lineRule="auto"/>
    </w:pPr>
    <w:rPr>
      <w:sz w:val="28"/>
      <w:szCs w:val="20"/>
      <w:lang w:val="en-US" w:eastAsia="en-US"/>
    </w:rPr>
  </w:style>
  <w:style w:type="paragraph" w:styleId="a7">
    <w:name w:val="Normal (Web)"/>
    <w:basedOn w:val="a"/>
    <w:rsid w:val="009119DB"/>
    <w:pPr>
      <w:spacing w:before="100" w:beforeAutospacing="1" w:after="100" w:afterAutospacing="1"/>
    </w:pPr>
  </w:style>
  <w:style w:type="paragraph" w:styleId="a8">
    <w:name w:val="Body Text"/>
    <w:basedOn w:val="a"/>
    <w:rsid w:val="00B36B7F"/>
    <w:pPr>
      <w:spacing w:after="120"/>
    </w:pPr>
  </w:style>
  <w:style w:type="character" w:styleId="a9">
    <w:name w:val="Hyperlink"/>
    <w:basedOn w:val="a0"/>
    <w:rsid w:val="00242D13"/>
    <w:rPr>
      <w:color w:val="0000FF"/>
      <w:u w:val="single"/>
    </w:rPr>
  </w:style>
  <w:style w:type="paragraph" w:styleId="1">
    <w:name w:val="toc 1"/>
    <w:basedOn w:val="a"/>
    <w:next w:val="a"/>
    <w:autoRedefine/>
    <w:semiHidden/>
    <w:rsid w:val="00242D13"/>
    <w:pPr>
      <w:tabs>
        <w:tab w:val="right" w:leader="underscore" w:pos="9639"/>
      </w:tabs>
      <w:suppressAutoHyphens/>
      <w:spacing w:line="360" w:lineRule="auto"/>
    </w:pPr>
    <w:rPr>
      <w:sz w:val="28"/>
      <w:szCs w:val="28"/>
    </w:rPr>
  </w:style>
  <w:style w:type="paragraph" w:styleId="21">
    <w:name w:val="toc 2"/>
    <w:basedOn w:val="a"/>
    <w:next w:val="a"/>
    <w:autoRedefine/>
    <w:semiHidden/>
    <w:rsid w:val="00242D13"/>
    <w:pPr>
      <w:tabs>
        <w:tab w:val="left" w:pos="540"/>
        <w:tab w:val="right" w:leader="underscore" w:pos="9639"/>
      </w:tabs>
      <w:suppressAutoHyphens/>
      <w:spacing w:line="360" w:lineRule="auto"/>
    </w:pPr>
    <w:rPr>
      <w:sz w:val="28"/>
      <w:szCs w:val="28"/>
    </w:rPr>
  </w:style>
  <w:style w:type="paragraph" w:styleId="aa">
    <w:name w:val="footnote text"/>
    <w:basedOn w:val="a"/>
    <w:semiHidden/>
    <w:rsid w:val="00E426F4"/>
    <w:rPr>
      <w:sz w:val="20"/>
      <w:szCs w:val="20"/>
    </w:rPr>
  </w:style>
  <w:style w:type="character" w:styleId="ab">
    <w:name w:val="footnote reference"/>
    <w:basedOn w:val="a0"/>
    <w:semiHidden/>
    <w:rsid w:val="00E426F4"/>
    <w:rPr>
      <w:vertAlign w:val="superscript"/>
    </w:rPr>
  </w:style>
  <w:style w:type="table" w:styleId="ac">
    <w:name w:val="Table Grid"/>
    <w:basedOn w:val="a1"/>
    <w:rsid w:val="00E42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lock Text"/>
    <w:basedOn w:val="a"/>
    <w:rsid w:val="0064478E"/>
    <w:pPr>
      <w:shd w:val="clear" w:color="auto" w:fill="FFFFFF"/>
      <w:ind w:left="67" w:right="10" w:firstLine="473"/>
    </w:pPr>
    <w:rPr>
      <w:sz w:val="28"/>
      <w:szCs w:val="28"/>
    </w:rPr>
  </w:style>
  <w:style w:type="paragraph" w:styleId="HTML">
    <w:name w:val="HTML Preformatted"/>
    <w:basedOn w:val="a"/>
    <w:rsid w:val="00A071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greenurl1">
    <w:name w:val="green_url1"/>
    <w:basedOn w:val="a0"/>
    <w:rsid w:val="00687B7F"/>
    <w:rPr>
      <w:color w:val="006600"/>
    </w:rPr>
  </w:style>
  <w:style w:type="paragraph" w:styleId="22">
    <w:name w:val="Body Text Indent 2"/>
    <w:basedOn w:val="a"/>
    <w:rsid w:val="00BC151E"/>
    <w:pPr>
      <w:spacing w:after="120" w:line="480" w:lineRule="auto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7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892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5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899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12000</Words>
  <Characters>68400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Inc.</Company>
  <LinksUpToDate>false</LinksUpToDate>
  <CharactersWithSpaces>80240</CharactersWithSpaces>
  <SharedDoc>false</SharedDoc>
  <HLinks>
    <vt:vector size="18" baseType="variant">
      <vt:variant>
        <vt:i4>2556005</vt:i4>
      </vt:variant>
      <vt:variant>
        <vt:i4>30</vt:i4>
      </vt:variant>
      <vt:variant>
        <vt:i4>0</vt:i4>
      </vt:variant>
      <vt:variant>
        <vt:i4>5</vt:i4>
      </vt:variant>
      <vt:variant>
        <vt:lpwstr>http://www.nizhpharm.ru/about/info/</vt:lpwstr>
      </vt:variant>
      <vt:variant>
        <vt:lpwstr/>
      </vt:variant>
      <vt:variant>
        <vt:i4>4784199</vt:i4>
      </vt:variant>
      <vt:variant>
        <vt:i4>27</vt:i4>
      </vt:variant>
      <vt:variant>
        <vt:i4>0</vt:i4>
      </vt:variant>
      <vt:variant>
        <vt:i4>5</vt:i4>
      </vt:variant>
      <vt:variant>
        <vt:lpwstr>http://www.gazprom.ru/articles/strategy.shtml</vt:lpwstr>
      </vt:variant>
      <vt:variant>
        <vt:lpwstr/>
      </vt:variant>
      <vt:variant>
        <vt:i4>4653121</vt:i4>
      </vt:variant>
      <vt:variant>
        <vt:i4>24</vt:i4>
      </vt:variant>
      <vt:variant>
        <vt:i4>0</vt:i4>
      </vt:variant>
      <vt:variant>
        <vt:i4>5</vt:i4>
      </vt:variant>
      <vt:variant>
        <vt:lpwstr>http://fd.ru/topic/34363.html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Des</dc:creator>
  <cp:keywords/>
  <dc:description/>
  <cp:lastModifiedBy>Irina</cp:lastModifiedBy>
  <cp:revision>2</cp:revision>
  <cp:lastPrinted>2009-04-20T14:49:00Z</cp:lastPrinted>
  <dcterms:created xsi:type="dcterms:W3CDTF">2014-11-01T11:53:00Z</dcterms:created>
  <dcterms:modified xsi:type="dcterms:W3CDTF">2014-11-01T11:53:00Z</dcterms:modified>
</cp:coreProperties>
</file>