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FE2" w:rsidRPr="006C12B9" w:rsidRDefault="00D64FE2" w:rsidP="006C12B9">
      <w:pPr>
        <w:pStyle w:val="a3"/>
        <w:rPr>
          <w:rFonts w:ascii="Courier New" w:hAnsi="Courier New" w:cs="Courier New"/>
        </w:rPr>
      </w:pPr>
    </w:p>
    <w:p w:rsidR="00D64FE2" w:rsidRPr="006C12B9" w:rsidRDefault="00C96C86" w:rsidP="006C12B9">
      <w:pPr>
        <w:pStyle w:val="a3"/>
        <w:rPr>
          <w:rFonts w:ascii="Courier New" w:hAnsi="Courier New" w:cs="Courier New"/>
        </w:rPr>
      </w:pPr>
      <w:r w:rsidRPr="006C12B9">
        <w:rPr>
          <w:rFonts w:ascii="Courier New" w:hAnsi="Courier New" w:cs="Courier New"/>
        </w:rPr>
        <w:t>&lt;p align=justify&gt;&lt;br&gt;&lt;br /&gt;&lt;br /&gt;&lt;br /&gt;Прошлое &lt;br /&gt;</w:t>
      </w:r>
      <w:r w:rsidRPr="006C12B9">
        <w:rPr>
          <w:rFonts w:ascii="Courier New" w:hAnsi="Courier New" w:cs="Courier New"/>
        </w:rPr>
        <w:cr/>
        <w:t>Настоящее &lt;br /&gt;</w:t>
      </w:r>
      <w:r w:rsidRPr="006C12B9">
        <w:rPr>
          <w:rFonts w:ascii="Courier New" w:hAnsi="Courier New" w:cs="Courier New"/>
        </w:rPr>
        <w:cr/>
        <w:t>Будущее &lt;br /&gt;</w:t>
      </w:r>
      <w:r w:rsidRPr="006C12B9">
        <w:rPr>
          <w:rFonts w:ascii="Courier New" w:hAnsi="Courier New" w:cs="Courier New"/>
        </w:rPr>
        <w:cr/>
        <w:t>Блок&lt;br /&gt;« На поле&lt;br /&gt;Куликовом » &lt;br /&gt;</w:t>
      </w:r>
      <w:r w:rsidRPr="006C12B9">
        <w:rPr>
          <w:rFonts w:ascii="Courier New" w:hAnsi="Courier New" w:cs="Courier New"/>
        </w:rPr>
        <w:cr/>
        <w:t>Лермонтов « Бородино » &lt;br /&gt;</w:t>
      </w:r>
      <w:r w:rsidRPr="006C12B9">
        <w:rPr>
          <w:rFonts w:ascii="Courier New" w:hAnsi="Courier New" w:cs="Courier New"/>
        </w:rPr>
        <w:cr/>
        <w:t>Блок&lt;br /&gt;« Россия » &lt;br /&gt;</w:t>
      </w:r>
      <w:r w:rsidRPr="006C12B9">
        <w:rPr>
          <w:rFonts w:ascii="Courier New" w:hAnsi="Courier New" w:cs="Courier New"/>
        </w:rPr>
        <w:cr/>
        <w:t>Лермонтов&lt;br /&gt;«Родина»&lt;br /&gt;  «Прощай немытая Россия» &lt;br /&gt;</w:t>
      </w:r>
      <w:r w:rsidRPr="006C12B9">
        <w:rPr>
          <w:rFonts w:ascii="Courier New" w:hAnsi="Courier New" w:cs="Courier New"/>
        </w:rPr>
        <w:cr/>
        <w:t>Блок&lt;br /&gt;«Коршун»&lt;br /&gt;«Рожденные в года&lt;br /&gt;глухие» &lt;br /&gt;</w:t>
      </w:r>
      <w:r w:rsidRPr="006C12B9">
        <w:rPr>
          <w:rFonts w:ascii="Courier New" w:hAnsi="Courier New" w:cs="Courier New"/>
        </w:rPr>
        <w:cr/>
        <w:t>«О Русь моя!&lt;br /&gt;Жена моя!&lt;br /&gt;До боли&lt;br /&gt;Нам ясен долгий путь!&lt;br /&gt;Наш путь – стрелой татарской древней воли&lt;br /&gt;Пронзил нам грудь»&lt;br /&gt;«Наш путь – степной , наш путь в тоске безбрежной.&lt;br /&gt;В твоей тоске, о, Русь!» &lt;br /&gt;</w:t>
      </w:r>
      <w:r w:rsidRPr="006C12B9">
        <w:rPr>
          <w:rFonts w:ascii="Courier New" w:hAnsi="Courier New" w:cs="Courier New"/>
        </w:rPr>
        <w:cr/>
        <w:t>«… Да были люди в наше время,&lt;br /&gt;Не то, что нынешнее племя»&lt;br /&gt;«…Умремте же под Москвой, как наши братья умирали!»&lt;br /&gt;И умереть мы обещали&lt;br /&gt;И клятву верности сдержали&lt;br /&gt;мы в Бородинский бой» &lt;br /&gt;</w:t>
      </w:r>
      <w:r w:rsidRPr="006C12B9">
        <w:rPr>
          <w:rFonts w:ascii="Courier New" w:hAnsi="Courier New" w:cs="Courier New"/>
        </w:rPr>
        <w:cr/>
        <w:t>«Россия, нищая Россия,&lt;br /&gt;Мне избы серые твои,&lt;br /&gt;Твои мне песни ветровые – как слезы первые любви!&lt;br /&gt;Тебя жалеть я не умею»&lt;br /&gt;«И лишь забота затуманит&lt;br /&gt;Твои прекрасные черты»&lt;br /&gt;«…одной заботой боле – одной слезой река мутнее,&lt;br /&gt;А ты все та же – лес, да поле&lt;br /&gt;Да плат узорный до бровей…» &lt;br /&gt;</w:t>
      </w:r>
      <w:r w:rsidRPr="006C12B9">
        <w:rPr>
          <w:rFonts w:ascii="Courier New" w:hAnsi="Courier New" w:cs="Courier New"/>
        </w:rPr>
        <w:cr/>
        <w:t>«Люблю…,&lt;br /&gt;Её степей холодное молчание&lt;br /&gt;Её лесов безбрежных колыханье…»&lt;br /&gt;«Ни слова, купленная кровью»&lt;br /&gt;Прошлое:&lt;br /&gt;«Ни темной старины заветные преданья&lt;br /&gt;не шевелят во мне отрадного мечтанья»&lt;br /&gt;«Страна рабов, страна господ»&lt;br /&gt;«…всевидящего глаза…&lt;br /&gt;всевидящих умов» &lt;br /&gt;</w:t>
      </w:r>
      <w:r w:rsidRPr="006C12B9">
        <w:rPr>
          <w:rFonts w:ascii="Courier New" w:hAnsi="Courier New" w:cs="Courier New"/>
        </w:rPr>
        <w:cr/>
        <w:t>«И пусть над нашим смертным ложем&lt;br /&gt;Взовьется с криком воронье»&lt;br /&gt;«Идут века…&lt;br /&gt;А ты все та же, моя страна,&lt;br /&gt;В красе заплаканной и древней, -&lt;br /&gt;Доколе матери тужить?&lt;br /&gt;Доколе коршуну кружить?» &lt;br /&gt;</w:t>
      </w:r>
      <w:r w:rsidRPr="006C12B9">
        <w:rPr>
          <w:rFonts w:ascii="Courier New" w:hAnsi="Courier New" w:cs="Courier New"/>
        </w:rPr>
        <w:cr/>
        <w:t xml:space="preserve"> &lt;br /&gt;«Будущее России, - писал он, - лежит в еле еще тронутых силах народных масс и подземных богатств»&lt;br /&gt;«Убогая» Русь с ее «страшными простором»   «непонятной ширью»&lt;br /&gt;«Нет, не старческий лик и не постный…&lt;br /&gt;Под московским платочком цветным»&lt;br /&gt;  Заключение: Актуальность темы «Судьба России» в наше время. Философское размышление основанное на известных фактах о:&lt;br /&gt;a)       Политической&lt;br /&gt;b)       Экономической&lt;br /&gt;c)       Культурной жизни страны&lt;br /&gt;«Россия воспрянет ото сна&lt;br /&gt;И на обломках самовластья&lt;br /&gt;Напишут наши имена»&lt;br /&gt; &lt;br /&gt;&lt;br /&gt;&lt;/p&gt;  </w:t>
      </w:r>
    </w:p>
    <w:p w:rsidR="006C12B9" w:rsidRDefault="006C12B9" w:rsidP="006C12B9">
      <w:pPr>
        <w:pStyle w:val="a3"/>
        <w:rPr>
          <w:rFonts w:ascii="Courier New" w:hAnsi="Courier New" w:cs="Courier New"/>
        </w:rPr>
      </w:pPr>
      <w:bookmarkStart w:id="0" w:name="_GoBack"/>
      <w:bookmarkEnd w:id="0"/>
    </w:p>
    <w:sectPr w:rsidR="006C12B9" w:rsidSect="006C12B9">
      <w:pgSz w:w="11906" w:h="16838"/>
      <w:pgMar w:top="850" w:right="1335" w:bottom="850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5417"/>
    <w:rsid w:val="00135417"/>
    <w:rsid w:val="006C12B9"/>
    <w:rsid w:val="008F05E2"/>
    <w:rsid w:val="00C96C86"/>
    <w:rsid w:val="00D6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865BA8-B279-40FC-A60F-2C057A1EA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6C12B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link w:val="a3"/>
    <w:uiPriority w:val="99"/>
    <w:rsid w:val="006C12B9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1856</Characters>
  <Application>Microsoft Office Word</Application>
  <DocSecurity>0</DocSecurity>
  <Lines>15</Lines>
  <Paragraphs>4</Paragraphs>
  <ScaleCrop>false</ScaleCrop>
  <Company/>
  <LinksUpToDate>false</LinksUpToDate>
  <CharactersWithSpaces>2177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2014-06-22T17:06:00Z</dcterms:created>
  <dcterms:modified xsi:type="dcterms:W3CDTF">2014-06-22T17:06:00Z</dcterms:modified>
</cp:coreProperties>
</file>