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4C" w:rsidRDefault="006232C3">
      <w:pPr>
        <w:pStyle w:val="1"/>
        <w:jc w:val="center"/>
      </w:pPr>
      <w:r>
        <w:t>Стихотворение Пушкина Погасло дневное светило</w:t>
      </w:r>
    </w:p>
    <w:p w:rsidR="00FC744C" w:rsidRDefault="006232C3">
      <w:pPr>
        <w:spacing w:after="240"/>
      </w:pPr>
      <w:r>
        <w:t>Во время южной ссылки, отправляясь в 1820 году на военном бриге в Гурзуф, А.С. Пушкин написал элегию «Погасло дневное светило», которая ознаменовала собой новый романтический период в творчестве поэта.</w:t>
      </w:r>
      <w:r>
        <w:br/>
      </w:r>
      <w:r>
        <w:br/>
        <w:t>Главный мотив элегии — прощание с отрочеством и юностью, прощание с Петербургом. Лирический герой тоскует о былом, его душа не хочет забыть милые сердцу времена:</w:t>
      </w:r>
      <w:r>
        <w:br/>
      </w:r>
      <w:r>
        <w:br/>
        <w:t>И чувствую: в очах родились слезы вновь;</w:t>
      </w:r>
      <w:r>
        <w:br/>
      </w:r>
      <w:r>
        <w:br/>
        <w:t>Душа кипит и замирает;</w:t>
      </w:r>
      <w:r>
        <w:br/>
      </w:r>
      <w:r>
        <w:br/>
        <w:t>Мечта знакомая вокруг меня летает;</w:t>
      </w:r>
      <w:r>
        <w:br/>
      </w:r>
      <w:r>
        <w:br/>
        <w:t>Я вспомнил прежних лет безумную любовь,</w:t>
      </w:r>
      <w:r>
        <w:br/>
      </w:r>
      <w:r>
        <w:br/>
        <w:t>И все, чем я страдал, и все, что сердцу мило,</w:t>
      </w:r>
      <w:r>
        <w:br/>
      </w:r>
      <w:r>
        <w:br/>
        <w:t>Желаний и надежд томительный обман…</w:t>
      </w:r>
      <w:r>
        <w:br/>
      </w:r>
      <w:r>
        <w:br/>
        <w:t>Отсюда выбранный жанр лирического произведения — элегия, в которой грустные размышления поэта нашли выражение в переживаниях, чувствах лирического героя. Важную роль играет в стихотворении мотив воспоминания: хотя светская, салонная жизнь обманула многие ожидания лирического героя, она не смогла убить ни «возвышающий обман» первой любви, ни радость поэтического вдохновения, ни тепло и сердечность дружеских уз.</w:t>
      </w:r>
      <w:r>
        <w:br/>
      </w:r>
      <w:r>
        <w:br/>
        <w:t>Лети, корабль, неси меня к пределам дальним</w:t>
      </w:r>
      <w:r>
        <w:br/>
      </w:r>
      <w:r>
        <w:br/>
        <w:t>По грозной прихоти обманчивых морей,</w:t>
      </w:r>
      <w:r>
        <w:br/>
      </w:r>
      <w:r>
        <w:br/>
        <w:t>Но только не к брегам печальным</w:t>
      </w:r>
      <w:r>
        <w:br/>
      </w:r>
      <w:r>
        <w:br/>
        <w:t>Туманной родины моей.</w:t>
      </w:r>
      <w:r>
        <w:br/>
      </w:r>
      <w:r>
        <w:br/>
        <w:t>Страны, где пламенем страстей</w:t>
      </w:r>
      <w:r>
        <w:br/>
      </w:r>
      <w:r>
        <w:br/>
        <w:t>Впервые чувства разгорались,</w:t>
      </w:r>
      <w:r>
        <w:br/>
      </w:r>
      <w:r>
        <w:br/>
        <w:t>Где музы нежные мне тайно улыбались.</w:t>
      </w:r>
      <w:r>
        <w:br/>
      </w:r>
      <w:r>
        <w:br/>
        <w:t>Где рано в бурях отцвела</w:t>
      </w:r>
      <w:r>
        <w:br/>
      </w:r>
      <w:r>
        <w:br/>
        <w:t>Моя потерянная младость,</w:t>
      </w:r>
      <w:r>
        <w:br/>
      </w:r>
      <w:r>
        <w:br/>
        <w:t>Где легкокрылая мне изменила радость</w:t>
      </w:r>
      <w:r>
        <w:br/>
      </w:r>
      <w:r>
        <w:br/>
        <w:t>И сердце хладное страданью предала.</w:t>
      </w:r>
      <w:r>
        <w:br/>
      </w:r>
      <w:r>
        <w:br/>
        <w:t>Пафос стихотворения романтический: все мысли приходят на ум лирическому герою: ночь, вдали от родных мест.</w:t>
      </w:r>
      <w:r>
        <w:br/>
      </w:r>
      <w:r>
        <w:br/>
        <w:t>Природа, окружающая поэта, также романтична: это и море ночное, и «послушное ветрило», и окутывающий водную гладь туман. Разрыв с прошлым не лишен сожалений, но в будущее поэт хотел бы взять с собой все самое лучшее.</w:t>
      </w:r>
      <w:r>
        <w:br/>
      </w:r>
      <w:r>
        <w:br/>
        <w:t>Искатель новых впечатлений,</w:t>
      </w:r>
      <w:r>
        <w:br/>
      </w:r>
      <w:r>
        <w:br/>
        <w:t>Я вас бежал, отечески края;</w:t>
      </w:r>
      <w:r>
        <w:br/>
      </w:r>
      <w:r>
        <w:br/>
        <w:t>Я вас бежал, питомцы наслаждений,</w:t>
      </w:r>
      <w:r>
        <w:br/>
      </w:r>
      <w:r>
        <w:br/>
        <w:t>Минутной младости минутные друзья.</w:t>
      </w:r>
      <w:r>
        <w:br/>
      </w:r>
      <w:r>
        <w:br/>
        <w:t>И вы, наперсницы порочных заблуждений,</w:t>
      </w:r>
      <w:r>
        <w:br/>
      </w:r>
      <w:r>
        <w:br/>
        <w:t>Которым без любви я жертвовал собой,</w:t>
      </w:r>
      <w:r>
        <w:br/>
      </w:r>
      <w:r>
        <w:br/>
        <w:t>Покоем, славою, свободой и душой,</w:t>
      </w:r>
      <w:r>
        <w:br/>
      </w:r>
      <w:r>
        <w:br/>
        <w:t>И вы забыты мной, изменницы младые,</w:t>
      </w:r>
      <w:r>
        <w:br/>
      </w:r>
      <w:r>
        <w:br/>
        <w:t>Подруги тайные моей весны златыя.</w:t>
      </w:r>
      <w:r>
        <w:br/>
      </w:r>
      <w:r>
        <w:br/>
        <w:t>Земля, отдаленный берег, который кажется лирическому герою в ночном сумраке, возрождает надежду на счастье, любовь. Поэтому его не страшит ни «угрюмый океан», ни шум «послушного ветрила». Элегические мотивы произведения вызывают не томление и меланхолию, а тихую грусть, умиротворение.</w:t>
      </w:r>
      <w:r>
        <w:br/>
      </w:r>
      <w:r>
        <w:br/>
        <w:t>Конкретно-реалистические детали переходят в обобщенно-символический план. Мечтания лирического героя неэгоистичны. Свою романтическую полноту они обретают на общенародной национальной основе: характерна связь пушкинской элегии с песнями русского фольклора. Подобно песенной традиции Пушкин трижды повторяет строки:</w:t>
      </w:r>
      <w:r>
        <w:br/>
      </w:r>
      <w:r>
        <w:br/>
        <w:t>Шуми, шуми, послушное ветрило,</w:t>
      </w:r>
      <w:r>
        <w:br/>
      </w:r>
      <w:r>
        <w:br/>
        <w:t>Волнуйся подо мной, угрюмый океан,</w:t>
      </w:r>
      <w:r>
        <w:br/>
      </w:r>
      <w:r>
        <w:br/>
        <w:t>которые становятся своеобразным рефреном всего произведения.</w:t>
      </w:r>
      <w:r>
        <w:br/>
      </w:r>
      <w:r>
        <w:br/>
        <w:t>Поэт использует художественно-выразительные средства, характерные для романтического произведения: эпитеты («к брегам печальным», «к пределам дальним»), метафоры («искатель новых впечатлений», «прежних сердца ран»), олицетворения («изменила радость», «волнуйся подо мной, угрюмый океан»). А употребление пиррихиев создает спокойную, мелодичную интонацию, передающую масштабность изображенной картины, ее обобщенный характер, а также напоминает медлительность, напевность русских народных песен.</w:t>
      </w:r>
      <w:bookmarkStart w:id="0" w:name="_GoBack"/>
      <w:bookmarkEnd w:id="0"/>
    </w:p>
    <w:sectPr w:rsidR="00FC74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2C3"/>
    <w:rsid w:val="004A70C1"/>
    <w:rsid w:val="006232C3"/>
    <w:rsid w:val="00F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D5F10-6F9F-4432-B9DD-A239E924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Company>diakov.net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Пушкина Погасло дневное светило</dc:title>
  <dc:subject/>
  <dc:creator>Irina</dc:creator>
  <cp:keywords/>
  <dc:description/>
  <cp:lastModifiedBy>Irina</cp:lastModifiedBy>
  <cp:revision>2</cp:revision>
  <dcterms:created xsi:type="dcterms:W3CDTF">2014-09-17T12:20:00Z</dcterms:created>
  <dcterms:modified xsi:type="dcterms:W3CDTF">2014-09-17T12:20:00Z</dcterms:modified>
</cp:coreProperties>
</file>