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5F" w:rsidRDefault="000D1B5F" w:rsidP="001A74AD">
      <w:pPr>
        <w:pStyle w:val="4"/>
        <w:jc w:val="center"/>
      </w:pPr>
    </w:p>
    <w:p w:rsidR="003212F6" w:rsidRDefault="003212F6" w:rsidP="001A74AD">
      <w:pPr>
        <w:pStyle w:val="4"/>
        <w:jc w:val="center"/>
      </w:pPr>
      <w:r>
        <w:t>ОГЛАВЛЕНИЕ</w:t>
      </w:r>
    </w:p>
    <w:p w:rsidR="003212F6" w:rsidRPr="0092320D" w:rsidRDefault="003212F6" w:rsidP="003212F6">
      <w:pPr>
        <w:pStyle w:val="2"/>
        <w:rPr>
          <w:i w:val="0"/>
          <w:caps/>
        </w:rPr>
      </w:pPr>
      <w:r w:rsidRPr="0092320D">
        <w:rPr>
          <w:i w:val="0"/>
          <w:caps/>
        </w:rPr>
        <w:t>Введение</w:t>
      </w:r>
      <w:r w:rsidR="0092320D">
        <w:rPr>
          <w:i w:val="0"/>
          <w:caps/>
        </w:rPr>
        <w:t xml:space="preserve">                                                                                              </w:t>
      </w:r>
      <w:r w:rsidR="001128E9">
        <w:rPr>
          <w:i w:val="0"/>
          <w:caps/>
        </w:rPr>
        <w:t xml:space="preserve"> </w:t>
      </w:r>
      <w:r w:rsidR="0092320D">
        <w:rPr>
          <w:i w:val="0"/>
          <w:caps/>
        </w:rPr>
        <w:t>3</w:t>
      </w:r>
    </w:p>
    <w:p w:rsidR="001128E9" w:rsidRDefault="003212F6" w:rsidP="001128E9">
      <w:pPr>
        <w:spacing w:line="360" w:lineRule="auto"/>
        <w:rPr>
          <w:b/>
          <w:sz w:val="28"/>
          <w:szCs w:val="28"/>
        </w:rPr>
      </w:pPr>
      <w:r>
        <w:rPr>
          <w:b/>
          <w:caps/>
          <w:sz w:val="28"/>
        </w:rPr>
        <w:t xml:space="preserve">ГЛАВА </w:t>
      </w:r>
      <w:r w:rsidRPr="005F6C75">
        <w:rPr>
          <w:b/>
          <w:caps/>
          <w:sz w:val="28"/>
          <w:szCs w:val="28"/>
        </w:rPr>
        <w:t xml:space="preserve">1 </w:t>
      </w:r>
      <w:r w:rsidR="005F6C75" w:rsidRPr="005F6C75">
        <w:rPr>
          <w:b/>
          <w:bCs/>
          <w:iCs/>
          <w:caps/>
          <w:sz w:val="28"/>
          <w:szCs w:val="28"/>
        </w:rPr>
        <w:t xml:space="preserve">Сущность и экономическое содержание </w:t>
      </w:r>
      <w:r w:rsidR="0092320D">
        <w:rPr>
          <w:b/>
          <w:bCs/>
          <w:iCs/>
          <w:caps/>
          <w:sz w:val="28"/>
          <w:szCs w:val="28"/>
        </w:rPr>
        <w:t xml:space="preserve">                </w:t>
      </w:r>
      <w:r w:rsidR="005F6C75" w:rsidRPr="005F6C75">
        <w:rPr>
          <w:b/>
          <w:bCs/>
          <w:iCs/>
          <w:caps/>
          <w:sz w:val="28"/>
          <w:szCs w:val="28"/>
        </w:rPr>
        <w:t>приватизации государстве</w:t>
      </w:r>
      <w:r w:rsidR="0092320D">
        <w:rPr>
          <w:b/>
          <w:bCs/>
          <w:iCs/>
          <w:caps/>
          <w:sz w:val="28"/>
          <w:szCs w:val="28"/>
        </w:rPr>
        <w:t xml:space="preserve">нной собственности         </w:t>
      </w:r>
      <w:r w:rsidR="001128E9">
        <w:rPr>
          <w:b/>
          <w:bCs/>
          <w:iCs/>
          <w:caps/>
          <w:sz w:val="28"/>
          <w:szCs w:val="28"/>
        </w:rPr>
        <w:t xml:space="preserve"> </w:t>
      </w:r>
      <w:r w:rsidR="0092320D">
        <w:rPr>
          <w:b/>
          <w:bCs/>
          <w:iCs/>
          <w:caps/>
          <w:sz w:val="28"/>
          <w:szCs w:val="28"/>
        </w:rPr>
        <w:t xml:space="preserve"> 5</w:t>
      </w:r>
      <w:r w:rsidR="005F6C75" w:rsidRPr="005F6C75">
        <w:rPr>
          <w:b/>
          <w:bCs/>
          <w:iCs/>
          <w:caps/>
          <w:sz w:val="28"/>
          <w:szCs w:val="28"/>
        </w:rPr>
        <w:t xml:space="preserve">                                                                    </w:t>
      </w:r>
      <w:r w:rsidRPr="00D912E1">
        <w:rPr>
          <w:b/>
          <w:sz w:val="28"/>
          <w:szCs w:val="28"/>
        </w:rPr>
        <w:t>ГЛАВА 2</w:t>
      </w:r>
      <w:r w:rsidR="00D912E1" w:rsidRPr="00D912E1">
        <w:rPr>
          <w:b/>
          <w:sz w:val="28"/>
          <w:szCs w:val="28"/>
        </w:rPr>
        <w:t xml:space="preserve"> </w:t>
      </w:r>
      <w:r w:rsidR="00D912E1">
        <w:rPr>
          <w:b/>
          <w:sz w:val="28"/>
          <w:szCs w:val="28"/>
        </w:rPr>
        <w:t>ОЦЕНКА ПРОЦЕССА ПРИВАТИЗАЦИИ В</w:t>
      </w:r>
      <w:r w:rsidR="001128E9">
        <w:rPr>
          <w:b/>
          <w:sz w:val="28"/>
          <w:szCs w:val="28"/>
        </w:rPr>
        <w:t xml:space="preserve"> </w:t>
      </w:r>
    </w:p>
    <w:p w:rsidR="00D912E1" w:rsidRPr="001128E9" w:rsidRDefault="001128E9" w:rsidP="001128E9">
      <w:pPr>
        <w:spacing w:line="360" w:lineRule="auto"/>
        <w:rPr>
          <w:b/>
          <w:sz w:val="28"/>
          <w:szCs w:val="28"/>
        </w:rPr>
      </w:pPr>
      <w:r>
        <w:rPr>
          <w:b/>
          <w:sz w:val="28"/>
          <w:szCs w:val="28"/>
        </w:rPr>
        <w:t xml:space="preserve">РЕСПУБЛИКЕ БЕЛАРУСЬ                                              </w:t>
      </w:r>
      <w:r w:rsidR="00C716AC">
        <w:rPr>
          <w:b/>
          <w:sz w:val="28"/>
          <w:szCs w:val="28"/>
        </w:rPr>
        <w:t xml:space="preserve">                              2</w:t>
      </w:r>
      <w:r w:rsidR="00C716AC" w:rsidRPr="00C716AC">
        <w:rPr>
          <w:b/>
          <w:sz w:val="28"/>
          <w:szCs w:val="28"/>
        </w:rPr>
        <w:t>1</w:t>
      </w:r>
      <w:r>
        <w:rPr>
          <w:b/>
          <w:sz w:val="28"/>
          <w:szCs w:val="28"/>
        </w:rPr>
        <w:t xml:space="preserve">                                    </w:t>
      </w:r>
      <w:r w:rsidR="0092320D">
        <w:rPr>
          <w:b/>
          <w:sz w:val="28"/>
          <w:szCs w:val="28"/>
        </w:rPr>
        <w:t xml:space="preserve">   </w:t>
      </w:r>
      <w:r w:rsidR="003212F6" w:rsidRPr="00D912E1">
        <w:rPr>
          <w:b/>
          <w:sz w:val="28"/>
          <w:szCs w:val="28"/>
        </w:rPr>
        <w:t>ГЛАВА 3</w:t>
      </w:r>
      <w:r w:rsidR="00D912E1">
        <w:rPr>
          <w:b/>
          <w:sz w:val="28"/>
          <w:szCs w:val="28"/>
        </w:rPr>
        <w:t xml:space="preserve"> ПЕРСПЕКТИВЫ РАЗВИТИЯ ПРИВАТИЗАЦИИ В РБ</w:t>
      </w:r>
      <w:r w:rsidR="0092320D">
        <w:rPr>
          <w:b/>
          <w:sz w:val="28"/>
          <w:szCs w:val="28"/>
        </w:rPr>
        <w:t xml:space="preserve">         3</w:t>
      </w:r>
      <w:r w:rsidR="00C716AC" w:rsidRPr="00C716AC">
        <w:rPr>
          <w:b/>
          <w:sz w:val="28"/>
          <w:szCs w:val="28"/>
        </w:rPr>
        <w:t>3</w:t>
      </w:r>
      <w:r w:rsidR="0092320D">
        <w:t xml:space="preserve">          </w:t>
      </w:r>
    </w:p>
    <w:p w:rsidR="003212F6" w:rsidRPr="00D229B4" w:rsidRDefault="003212F6" w:rsidP="00D912E1">
      <w:pPr>
        <w:jc w:val="both"/>
        <w:rPr>
          <w:b/>
          <w:caps/>
          <w:sz w:val="28"/>
        </w:rPr>
      </w:pPr>
      <w:r>
        <w:rPr>
          <w:b/>
          <w:caps/>
          <w:sz w:val="28"/>
        </w:rPr>
        <w:t>Заключение</w:t>
      </w:r>
      <w:r>
        <w:rPr>
          <w:b/>
          <w:caps/>
          <w:sz w:val="28"/>
        </w:rPr>
        <w:tab/>
      </w:r>
      <w:r>
        <w:rPr>
          <w:b/>
          <w:caps/>
          <w:sz w:val="28"/>
        </w:rPr>
        <w:tab/>
      </w:r>
      <w:r>
        <w:rPr>
          <w:b/>
          <w:caps/>
          <w:sz w:val="28"/>
        </w:rPr>
        <w:tab/>
      </w:r>
      <w:r>
        <w:rPr>
          <w:b/>
          <w:caps/>
          <w:sz w:val="28"/>
        </w:rPr>
        <w:tab/>
      </w:r>
      <w:r>
        <w:rPr>
          <w:b/>
          <w:caps/>
          <w:sz w:val="28"/>
        </w:rPr>
        <w:tab/>
      </w:r>
      <w:r>
        <w:rPr>
          <w:b/>
          <w:caps/>
          <w:sz w:val="28"/>
        </w:rPr>
        <w:tab/>
      </w:r>
      <w:r>
        <w:rPr>
          <w:b/>
          <w:caps/>
          <w:sz w:val="28"/>
        </w:rPr>
        <w:tab/>
      </w:r>
      <w:r>
        <w:rPr>
          <w:b/>
          <w:caps/>
          <w:sz w:val="28"/>
        </w:rPr>
        <w:tab/>
      </w:r>
      <w:r>
        <w:rPr>
          <w:b/>
          <w:caps/>
          <w:sz w:val="28"/>
        </w:rPr>
        <w:tab/>
      </w:r>
      <w:r>
        <w:rPr>
          <w:b/>
          <w:caps/>
          <w:sz w:val="28"/>
        </w:rPr>
        <w:tab/>
      </w:r>
      <w:r w:rsidR="00C716AC">
        <w:rPr>
          <w:b/>
          <w:caps/>
          <w:sz w:val="28"/>
        </w:rPr>
        <w:t xml:space="preserve">      </w:t>
      </w:r>
      <w:r w:rsidR="00C716AC" w:rsidRPr="00D229B4">
        <w:rPr>
          <w:b/>
          <w:caps/>
          <w:sz w:val="28"/>
        </w:rPr>
        <w:t>40</w:t>
      </w:r>
    </w:p>
    <w:p w:rsidR="003212F6" w:rsidRPr="00D229B4" w:rsidRDefault="003212F6" w:rsidP="00D912E1">
      <w:pPr>
        <w:jc w:val="both"/>
        <w:rPr>
          <w:b/>
          <w:caps/>
          <w:sz w:val="28"/>
        </w:rPr>
      </w:pPr>
      <w:r>
        <w:rPr>
          <w:b/>
          <w:caps/>
          <w:sz w:val="28"/>
        </w:rPr>
        <w:t>Список использованных источников</w:t>
      </w:r>
      <w:r>
        <w:rPr>
          <w:b/>
          <w:caps/>
          <w:sz w:val="28"/>
        </w:rPr>
        <w:tab/>
      </w:r>
      <w:r>
        <w:rPr>
          <w:b/>
          <w:caps/>
          <w:sz w:val="28"/>
        </w:rPr>
        <w:tab/>
      </w:r>
      <w:r>
        <w:rPr>
          <w:b/>
          <w:caps/>
          <w:sz w:val="28"/>
        </w:rPr>
        <w:tab/>
      </w:r>
      <w:r w:rsidR="00C716AC">
        <w:rPr>
          <w:b/>
          <w:caps/>
          <w:sz w:val="28"/>
        </w:rPr>
        <w:t xml:space="preserve">      4</w:t>
      </w:r>
      <w:r w:rsidR="00C716AC" w:rsidRPr="00D229B4">
        <w:rPr>
          <w:b/>
          <w:caps/>
          <w:sz w:val="28"/>
        </w:rPr>
        <w:t>2</w:t>
      </w:r>
    </w:p>
    <w:p w:rsidR="003212F6" w:rsidRPr="003212F6" w:rsidRDefault="003212F6" w:rsidP="003212F6"/>
    <w:p w:rsidR="00982358" w:rsidRDefault="00982358"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FC276A" w:rsidRDefault="00FC276A" w:rsidP="003212F6"/>
    <w:p w:rsidR="00404DE2" w:rsidRDefault="00404DE2" w:rsidP="00FC276A">
      <w:pPr>
        <w:pStyle w:val="a3"/>
      </w:pPr>
    </w:p>
    <w:p w:rsidR="00404DE2" w:rsidRDefault="00404DE2" w:rsidP="00FC276A">
      <w:pPr>
        <w:pStyle w:val="a3"/>
      </w:pPr>
    </w:p>
    <w:p w:rsidR="00404DE2" w:rsidRDefault="00404DE2" w:rsidP="00FC276A">
      <w:pPr>
        <w:pStyle w:val="a3"/>
      </w:pPr>
    </w:p>
    <w:p w:rsidR="00404DE2" w:rsidRDefault="00404DE2" w:rsidP="00FC276A">
      <w:pPr>
        <w:pStyle w:val="a3"/>
      </w:pPr>
    </w:p>
    <w:p w:rsidR="00404DE2" w:rsidRDefault="00404DE2" w:rsidP="00FC276A">
      <w:pPr>
        <w:pStyle w:val="a3"/>
      </w:pPr>
    </w:p>
    <w:p w:rsidR="001128E9" w:rsidRDefault="001128E9" w:rsidP="001128E9">
      <w:pPr>
        <w:shd w:val="clear" w:color="auto" w:fill="FFFFFF"/>
        <w:spacing w:line="360" w:lineRule="auto"/>
        <w:ind w:right="130"/>
        <w:rPr>
          <w:iCs/>
          <w:color w:val="000000"/>
          <w:spacing w:val="1"/>
          <w:sz w:val="28"/>
          <w:szCs w:val="28"/>
        </w:rPr>
      </w:pPr>
    </w:p>
    <w:p w:rsidR="00404DE2" w:rsidRPr="00A71EBE" w:rsidRDefault="00404DE2" w:rsidP="001128E9">
      <w:pPr>
        <w:shd w:val="clear" w:color="auto" w:fill="FFFFFF"/>
        <w:spacing w:line="360" w:lineRule="auto"/>
        <w:ind w:right="130"/>
        <w:jc w:val="center"/>
        <w:rPr>
          <w:b/>
          <w:iCs/>
          <w:color w:val="000000"/>
          <w:spacing w:val="1"/>
          <w:sz w:val="28"/>
          <w:szCs w:val="28"/>
        </w:rPr>
      </w:pPr>
      <w:r w:rsidRPr="00A71EBE">
        <w:rPr>
          <w:b/>
          <w:iCs/>
          <w:color w:val="000000"/>
          <w:spacing w:val="1"/>
          <w:sz w:val="28"/>
          <w:szCs w:val="28"/>
        </w:rPr>
        <w:t>ВВЕДЕНИЕ</w:t>
      </w:r>
    </w:p>
    <w:p w:rsidR="001003AC" w:rsidRPr="001003AC" w:rsidRDefault="001003AC" w:rsidP="001003AC">
      <w:pPr>
        <w:shd w:val="clear" w:color="auto" w:fill="FFFFFF"/>
        <w:spacing w:line="360" w:lineRule="auto"/>
        <w:ind w:left="24" w:firstLine="543"/>
        <w:jc w:val="both"/>
        <w:rPr>
          <w:sz w:val="28"/>
          <w:szCs w:val="28"/>
        </w:rPr>
      </w:pPr>
      <w:r w:rsidRPr="001003AC">
        <w:rPr>
          <w:iCs/>
          <w:color w:val="000000"/>
          <w:spacing w:val="4"/>
          <w:sz w:val="28"/>
          <w:szCs w:val="28"/>
        </w:rPr>
        <w:t xml:space="preserve">Республика Беларусь находится на стадии перехода к рыночной экономике и поэтому </w:t>
      </w:r>
      <w:r w:rsidRPr="001003AC">
        <w:rPr>
          <w:iCs/>
          <w:color w:val="000000"/>
          <w:spacing w:val="-1"/>
          <w:sz w:val="28"/>
          <w:szCs w:val="28"/>
        </w:rPr>
        <w:t xml:space="preserve"> тема, посвященная приватизации государственной собственности является </w:t>
      </w:r>
      <w:r w:rsidRPr="001003AC">
        <w:rPr>
          <w:iCs/>
          <w:color w:val="000000"/>
          <w:spacing w:val="-3"/>
          <w:sz w:val="28"/>
          <w:szCs w:val="28"/>
        </w:rPr>
        <w:t>актуальной.</w:t>
      </w:r>
    </w:p>
    <w:p w:rsidR="001003AC" w:rsidRPr="001003AC" w:rsidRDefault="001003AC" w:rsidP="001003AC">
      <w:pPr>
        <w:shd w:val="clear" w:color="auto" w:fill="FFFFFF"/>
        <w:spacing w:line="360" w:lineRule="auto"/>
        <w:ind w:left="24" w:right="53" w:firstLine="543"/>
        <w:jc w:val="both"/>
        <w:rPr>
          <w:sz w:val="28"/>
          <w:szCs w:val="28"/>
        </w:rPr>
      </w:pPr>
      <w:r w:rsidRPr="001003AC">
        <w:rPr>
          <w:iCs/>
          <w:color w:val="000000"/>
          <w:sz w:val="28"/>
          <w:szCs w:val="28"/>
        </w:rPr>
        <w:t xml:space="preserve">В последние годы правительства более восьмидесяти стран проводили или проводят </w:t>
      </w:r>
      <w:r w:rsidRPr="001003AC">
        <w:rPr>
          <w:iCs/>
          <w:color w:val="000000"/>
          <w:spacing w:val="5"/>
          <w:sz w:val="28"/>
          <w:szCs w:val="28"/>
        </w:rPr>
        <w:t xml:space="preserve">приватизацию государственных предприятий. Она начиналась под самыми разными </w:t>
      </w:r>
      <w:r w:rsidRPr="001003AC">
        <w:rPr>
          <w:iCs/>
          <w:color w:val="000000"/>
          <w:spacing w:val="8"/>
          <w:sz w:val="28"/>
          <w:szCs w:val="28"/>
        </w:rPr>
        <w:t xml:space="preserve">лозунгами, но чаще всего при этом шла речь о необходимости либерализации и </w:t>
      </w:r>
      <w:r w:rsidRPr="001003AC">
        <w:rPr>
          <w:iCs/>
          <w:color w:val="000000"/>
          <w:spacing w:val="1"/>
          <w:sz w:val="28"/>
          <w:szCs w:val="28"/>
        </w:rPr>
        <w:t xml:space="preserve">децентрализации экономики. Основной причиной начала широкомасштабного процесса </w:t>
      </w:r>
      <w:r w:rsidRPr="001003AC">
        <w:rPr>
          <w:iCs/>
          <w:color w:val="000000"/>
          <w:spacing w:val="7"/>
          <w:sz w:val="28"/>
          <w:szCs w:val="28"/>
        </w:rPr>
        <w:t xml:space="preserve">приватизации послужило осознание того, что организация хозяйственной жизни в </w:t>
      </w:r>
      <w:r w:rsidRPr="001003AC">
        <w:rPr>
          <w:iCs/>
          <w:color w:val="000000"/>
          <w:spacing w:val="1"/>
          <w:sz w:val="28"/>
          <w:szCs w:val="28"/>
        </w:rPr>
        <w:t xml:space="preserve">соответствии с рыночными законами, равноправной конкуренцией и коммерциализацией </w:t>
      </w:r>
      <w:r w:rsidRPr="001003AC">
        <w:rPr>
          <w:iCs/>
          <w:color w:val="000000"/>
          <w:spacing w:val="6"/>
          <w:sz w:val="28"/>
          <w:szCs w:val="28"/>
        </w:rPr>
        <w:t xml:space="preserve">производства более эффективна, чем на основе административных ограничений и </w:t>
      </w:r>
      <w:r w:rsidRPr="001003AC">
        <w:rPr>
          <w:iCs/>
          <w:color w:val="000000"/>
          <w:spacing w:val="-2"/>
          <w:sz w:val="28"/>
          <w:szCs w:val="28"/>
        </w:rPr>
        <w:t>регламентации.</w:t>
      </w:r>
    </w:p>
    <w:p w:rsidR="001003AC" w:rsidRPr="001003AC" w:rsidRDefault="001003AC" w:rsidP="001003AC">
      <w:pPr>
        <w:shd w:val="clear" w:color="auto" w:fill="FFFFFF"/>
        <w:spacing w:line="360" w:lineRule="auto"/>
        <w:ind w:left="24" w:right="48" w:firstLine="543"/>
        <w:jc w:val="both"/>
        <w:rPr>
          <w:sz w:val="28"/>
          <w:szCs w:val="28"/>
        </w:rPr>
      </w:pPr>
      <w:r w:rsidRPr="001003AC">
        <w:rPr>
          <w:iCs/>
          <w:color w:val="000000"/>
          <w:spacing w:val="2"/>
          <w:sz w:val="28"/>
          <w:szCs w:val="28"/>
        </w:rPr>
        <w:t xml:space="preserve">Приватизация означает смену государственной формы собственности на частную (приватную). Наряду с традиционным пониманием приватизации как процесса передачи </w:t>
      </w:r>
      <w:r w:rsidRPr="001003AC">
        <w:rPr>
          <w:iCs/>
          <w:color w:val="000000"/>
          <w:spacing w:val="1"/>
          <w:sz w:val="28"/>
          <w:szCs w:val="28"/>
        </w:rPr>
        <w:t xml:space="preserve">объектов определенных видов деятельности из рук государства в частную собственность, </w:t>
      </w:r>
      <w:r w:rsidRPr="001003AC">
        <w:rPr>
          <w:iCs/>
          <w:color w:val="000000"/>
          <w:spacing w:val="-1"/>
          <w:sz w:val="28"/>
          <w:szCs w:val="28"/>
        </w:rPr>
        <w:t>бытует также и более широкая трактовка.</w:t>
      </w:r>
    </w:p>
    <w:p w:rsidR="001003AC" w:rsidRPr="001003AC" w:rsidRDefault="001003AC" w:rsidP="001003AC">
      <w:pPr>
        <w:shd w:val="clear" w:color="auto" w:fill="FFFFFF"/>
        <w:spacing w:line="360" w:lineRule="auto"/>
        <w:ind w:left="24" w:right="19" w:firstLine="543"/>
        <w:jc w:val="both"/>
        <w:rPr>
          <w:sz w:val="28"/>
          <w:szCs w:val="28"/>
        </w:rPr>
      </w:pPr>
      <w:r w:rsidRPr="001003AC">
        <w:rPr>
          <w:iCs/>
          <w:color w:val="000000"/>
          <w:spacing w:val="10"/>
          <w:sz w:val="28"/>
          <w:szCs w:val="28"/>
        </w:rPr>
        <w:t xml:space="preserve">Следовательно, приватизация связана, прежде всего, с прагматическими </w:t>
      </w:r>
      <w:r w:rsidRPr="001003AC">
        <w:rPr>
          <w:iCs/>
          <w:color w:val="000000"/>
          <w:spacing w:val="2"/>
          <w:sz w:val="28"/>
          <w:szCs w:val="28"/>
        </w:rPr>
        <w:t xml:space="preserve">соображениями на макро- и микроэкономическом уровнях. В первом случае она призвана </w:t>
      </w:r>
      <w:r w:rsidRPr="001003AC">
        <w:rPr>
          <w:iCs/>
          <w:color w:val="000000"/>
          <w:spacing w:val="3"/>
          <w:sz w:val="28"/>
          <w:szCs w:val="28"/>
        </w:rPr>
        <w:t xml:space="preserve">укрепить рыночное начало в экономике, осуществить децентрализацию и сокращение </w:t>
      </w:r>
      <w:r w:rsidRPr="001003AC">
        <w:rPr>
          <w:iCs/>
          <w:color w:val="000000"/>
          <w:spacing w:val="7"/>
          <w:sz w:val="28"/>
          <w:szCs w:val="28"/>
        </w:rPr>
        <w:t xml:space="preserve">масштабов государственной предпринимательской деятельности для повышения </w:t>
      </w:r>
      <w:r w:rsidRPr="001003AC">
        <w:rPr>
          <w:iCs/>
          <w:color w:val="000000"/>
          <w:spacing w:val="2"/>
          <w:sz w:val="28"/>
          <w:szCs w:val="28"/>
        </w:rPr>
        <w:t xml:space="preserve">эффективности всей хозяйственной системы и уменьшения бюджетного дефицита. На </w:t>
      </w:r>
      <w:r w:rsidRPr="001003AC">
        <w:rPr>
          <w:iCs/>
          <w:color w:val="000000"/>
          <w:spacing w:val="7"/>
          <w:sz w:val="28"/>
          <w:szCs w:val="28"/>
        </w:rPr>
        <w:t xml:space="preserve">микроэкономическом уровне задача состоит в улучшении технико-экономических </w:t>
      </w:r>
      <w:r w:rsidRPr="001003AC">
        <w:rPr>
          <w:iCs/>
          <w:color w:val="000000"/>
          <w:spacing w:val="2"/>
          <w:sz w:val="28"/>
          <w:szCs w:val="28"/>
        </w:rPr>
        <w:t xml:space="preserve">показателей работы предприятий. </w:t>
      </w:r>
      <w:r w:rsidRPr="001003AC">
        <w:rPr>
          <w:iCs/>
          <w:color w:val="000000"/>
          <w:spacing w:val="4"/>
          <w:sz w:val="28"/>
          <w:szCs w:val="28"/>
        </w:rPr>
        <w:t xml:space="preserve">В результате приватизации формируется группа частных собственников на </w:t>
      </w:r>
      <w:r w:rsidRPr="001003AC">
        <w:rPr>
          <w:iCs/>
          <w:color w:val="000000"/>
          <w:sz w:val="28"/>
          <w:szCs w:val="28"/>
        </w:rPr>
        <w:t xml:space="preserve">средства производства, развиваются конкурентные отношения между производителями, что </w:t>
      </w:r>
      <w:r w:rsidRPr="001003AC">
        <w:rPr>
          <w:iCs/>
          <w:color w:val="000000"/>
          <w:spacing w:val="1"/>
          <w:sz w:val="28"/>
          <w:szCs w:val="28"/>
        </w:rPr>
        <w:t xml:space="preserve">повышает материальную заинтересованность в эффективном использовании факторов </w:t>
      </w:r>
      <w:r w:rsidRPr="001003AC">
        <w:rPr>
          <w:iCs/>
          <w:color w:val="000000"/>
          <w:sz w:val="28"/>
          <w:szCs w:val="28"/>
        </w:rPr>
        <w:t>производства, в увеличении выпуска и реализации продукции.</w:t>
      </w:r>
    </w:p>
    <w:p w:rsidR="001003AC" w:rsidRPr="001003AC" w:rsidRDefault="003B50C1" w:rsidP="001003AC">
      <w:pPr>
        <w:shd w:val="clear" w:color="auto" w:fill="FFFFFF"/>
        <w:spacing w:line="360" w:lineRule="auto"/>
        <w:ind w:left="24" w:firstLine="543"/>
        <w:jc w:val="both"/>
        <w:rPr>
          <w:iCs/>
          <w:color w:val="000000"/>
          <w:sz w:val="28"/>
          <w:szCs w:val="28"/>
        </w:rPr>
      </w:pPr>
      <w:r>
        <w:rPr>
          <w:iCs/>
          <w:color w:val="000000"/>
          <w:spacing w:val="1"/>
          <w:sz w:val="28"/>
          <w:szCs w:val="28"/>
        </w:rPr>
        <w:t>П</w:t>
      </w:r>
      <w:r w:rsidR="001003AC" w:rsidRPr="001003AC">
        <w:rPr>
          <w:iCs/>
          <w:color w:val="000000"/>
          <w:spacing w:val="1"/>
          <w:sz w:val="28"/>
          <w:szCs w:val="28"/>
        </w:rPr>
        <w:t xml:space="preserve">риватизация в каждой стране проводится по различным схемам и </w:t>
      </w:r>
      <w:r w:rsidR="001003AC" w:rsidRPr="001003AC">
        <w:rPr>
          <w:iCs/>
          <w:color w:val="000000"/>
          <w:spacing w:val="9"/>
          <w:sz w:val="28"/>
          <w:szCs w:val="28"/>
        </w:rPr>
        <w:t xml:space="preserve">имеет свои специфические особенности в зависимости от доли государственной </w:t>
      </w:r>
      <w:r w:rsidR="001003AC" w:rsidRPr="001003AC">
        <w:rPr>
          <w:iCs/>
          <w:color w:val="000000"/>
          <w:spacing w:val="5"/>
          <w:sz w:val="28"/>
          <w:szCs w:val="28"/>
        </w:rPr>
        <w:t xml:space="preserve">собственности в экономике, развития рыночной инфраструктуры, эффективности </w:t>
      </w:r>
      <w:r w:rsidR="001003AC" w:rsidRPr="001003AC">
        <w:rPr>
          <w:iCs/>
          <w:color w:val="000000"/>
          <w:spacing w:val="2"/>
          <w:sz w:val="28"/>
          <w:szCs w:val="28"/>
        </w:rPr>
        <w:t xml:space="preserve">государственного регулирования экономики и </w:t>
      </w:r>
      <w:r>
        <w:rPr>
          <w:iCs/>
          <w:color w:val="000000"/>
          <w:spacing w:val="2"/>
          <w:sz w:val="28"/>
          <w:szCs w:val="28"/>
        </w:rPr>
        <w:t>так далее</w:t>
      </w:r>
      <w:r w:rsidR="001003AC" w:rsidRPr="001003AC">
        <w:rPr>
          <w:iCs/>
          <w:color w:val="000000"/>
          <w:spacing w:val="2"/>
          <w:sz w:val="28"/>
          <w:szCs w:val="28"/>
        </w:rPr>
        <w:t xml:space="preserve">. </w:t>
      </w:r>
      <w:r>
        <w:rPr>
          <w:iCs/>
          <w:color w:val="000000"/>
          <w:spacing w:val="2"/>
          <w:sz w:val="28"/>
          <w:szCs w:val="28"/>
        </w:rPr>
        <w:t>Н</w:t>
      </w:r>
      <w:r w:rsidR="001003AC" w:rsidRPr="001003AC">
        <w:rPr>
          <w:iCs/>
          <w:color w:val="000000"/>
          <w:spacing w:val="2"/>
          <w:sz w:val="28"/>
          <w:szCs w:val="28"/>
        </w:rPr>
        <w:t xml:space="preserve">о можно отметить ряд общих </w:t>
      </w:r>
      <w:r w:rsidR="001003AC" w:rsidRPr="001003AC">
        <w:rPr>
          <w:iCs/>
          <w:color w:val="000000"/>
          <w:spacing w:val="1"/>
          <w:sz w:val="28"/>
          <w:szCs w:val="28"/>
        </w:rPr>
        <w:t xml:space="preserve">закономерностей, характерных для процесса приватизации, которые в определенной мере </w:t>
      </w:r>
      <w:r w:rsidR="001003AC" w:rsidRPr="001003AC">
        <w:rPr>
          <w:iCs/>
          <w:color w:val="000000"/>
          <w:sz w:val="28"/>
          <w:szCs w:val="28"/>
        </w:rPr>
        <w:t>должны учитываться в ходе преобразования отношений собственности в любой стране.</w:t>
      </w:r>
    </w:p>
    <w:p w:rsidR="001128E9" w:rsidRDefault="00990294" w:rsidP="00990294">
      <w:pPr>
        <w:shd w:val="clear" w:color="auto" w:fill="FFFFFF"/>
        <w:spacing w:line="360" w:lineRule="auto"/>
        <w:ind w:right="130" w:firstLine="540"/>
        <w:jc w:val="both"/>
        <w:rPr>
          <w:iCs/>
          <w:color w:val="000000"/>
          <w:spacing w:val="1"/>
          <w:sz w:val="28"/>
          <w:szCs w:val="28"/>
        </w:rPr>
      </w:pPr>
      <w:r>
        <w:rPr>
          <w:iCs/>
          <w:color w:val="000000"/>
          <w:spacing w:val="1"/>
          <w:sz w:val="28"/>
          <w:szCs w:val="28"/>
        </w:rPr>
        <w:t xml:space="preserve">Объектом исследования является </w:t>
      </w:r>
      <w:r w:rsidRPr="00404DE2">
        <w:rPr>
          <w:iCs/>
          <w:color w:val="000000"/>
          <w:spacing w:val="1"/>
          <w:sz w:val="28"/>
          <w:szCs w:val="28"/>
        </w:rPr>
        <w:t>процесс приватизации в Республике Беларусь.</w:t>
      </w:r>
    </w:p>
    <w:p w:rsidR="001003AC" w:rsidRDefault="001128E9" w:rsidP="00990294">
      <w:pPr>
        <w:shd w:val="clear" w:color="auto" w:fill="FFFFFF"/>
        <w:spacing w:line="360" w:lineRule="auto"/>
        <w:ind w:right="130" w:firstLine="540"/>
        <w:jc w:val="both"/>
        <w:rPr>
          <w:iCs/>
          <w:color w:val="000000"/>
          <w:sz w:val="28"/>
          <w:szCs w:val="28"/>
        </w:rPr>
      </w:pPr>
      <w:r>
        <w:rPr>
          <w:iCs/>
          <w:color w:val="000000"/>
          <w:spacing w:val="1"/>
          <w:sz w:val="28"/>
          <w:szCs w:val="28"/>
        </w:rPr>
        <w:t>Предметом</w:t>
      </w:r>
      <w:r w:rsidR="001003AC" w:rsidRPr="001003AC">
        <w:rPr>
          <w:iCs/>
          <w:color w:val="000000"/>
          <w:sz w:val="28"/>
          <w:szCs w:val="28"/>
        </w:rPr>
        <w:t xml:space="preserve"> </w:t>
      </w:r>
    </w:p>
    <w:p w:rsidR="003B50C1" w:rsidRPr="00990294" w:rsidRDefault="003B50C1" w:rsidP="003B50C1">
      <w:pPr>
        <w:shd w:val="clear" w:color="auto" w:fill="FFFFFF"/>
        <w:spacing w:line="360" w:lineRule="auto"/>
        <w:ind w:left="24" w:firstLine="543"/>
        <w:jc w:val="both"/>
        <w:rPr>
          <w:iCs/>
          <w:color w:val="000000"/>
          <w:sz w:val="28"/>
          <w:szCs w:val="28"/>
        </w:rPr>
      </w:pPr>
      <w:r>
        <w:rPr>
          <w:iCs/>
          <w:color w:val="000000"/>
          <w:sz w:val="28"/>
          <w:szCs w:val="28"/>
        </w:rPr>
        <w:t>Ц</w:t>
      </w:r>
      <w:r w:rsidRPr="001003AC">
        <w:rPr>
          <w:iCs/>
          <w:color w:val="000000"/>
          <w:sz w:val="28"/>
          <w:szCs w:val="28"/>
        </w:rPr>
        <w:t>ель данной работы – на основании литературных источников, методических материалов, журнальных статей изучить приватизацию государственной собственности в Республике Беларусь.</w:t>
      </w:r>
    </w:p>
    <w:p w:rsidR="001003AC" w:rsidRPr="001003AC" w:rsidRDefault="003B50C1" w:rsidP="003B50C1">
      <w:pPr>
        <w:shd w:val="clear" w:color="auto" w:fill="FFFFFF"/>
        <w:spacing w:line="360" w:lineRule="auto"/>
        <w:jc w:val="both"/>
        <w:rPr>
          <w:iCs/>
          <w:color w:val="000000"/>
          <w:sz w:val="28"/>
          <w:szCs w:val="28"/>
        </w:rPr>
      </w:pPr>
      <w:r>
        <w:rPr>
          <w:iCs/>
          <w:color w:val="000000"/>
          <w:spacing w:val="1"/>
          <w:sz w:val="28"/>
          <w:szCs w:val="28"/>
        </w:rPr>
        <w:t xml:space="preserve">      </w:t>
      </w:r>
      <w:r w:rsidR="001003AC" w:rsidRPr="001003AC">
        <w:rPr>
          <w:iCs/>
          <w:color w:val="000000"/>
          <w:sz w:val="28"/>
          <w:szCs w:val="28"/>
        </w:rPr>
        <w:t>Задачи курсовой работы</w:t>
      </w:r>
      <w:r w:rsidR="001003AC" w:rsidRPr="001003AC">
        <w:rPr>
          <w:iCs/>
          <w:color w:val="000000"/>
          <w:sz w:val="28"/>
          <w:szCs w:val="28"/>
          <w:lang w:val="en-US"/>
        </w:rPr>
        <w:t>:</w:t>
      </w:r>
    </w:p>
    <w:p w:rsidR="001003AC" w:rsidRPr="001003AC" w:rsidRDefault="001003AC" w:rsidP="001003AC">
      <w:pPr>
        <w:widowControl w:val="0"/>
        <w:numPr>
          <w:ilvl w:val="0"/>
          <w:numId w:val="12"/>
        </w:numPr>
        <w:autoSpaceDE w:val="0"/>
        <w:autoSpaceDN w:val="0"/>
        <w:adjustRightInd w:val="0"/>
        <w:spacing w:line="360" w:lineRule="auto"/>
        <w:rPr>
          <w:iCs/>
          <w:sz w:val="28"/>
          <w:szCs w:val="28"/>
        </w:rPr>
      </w:pPr>
      <w:r w:rsidRPr="001003AC">
        <w:rPr>
          <w:iCs/>
          <w:color w:val="000000"/>
          <w:sz w:val="28"/>
          <w:szCs w:val="28"/>
        </w:rPr>
        <w:t>изучить</w:t>
      </w:r>
      <w:r w:rsidRPr="001003AC">
        <w:rPr>
          <w:iCs/>
          <w:sz w:val="28"/>
          <w:szCs w:val="28"/>
        </w:rPr>
        <w:t xml:space="preserve"> сущность, цели и основные принципы приватизации;</w:t>
      </w:r>
    </w:p>
    <w:p w:rsidR="001003AC" w:rsidRPr="001003AC" w:rsidRDefault="001003AC" w:rsidP="001003AC">
      <w:pPr>
        <w:widowControl w:val="0"/>
        <w:numPr>
          <w:ilvl w:val="0"/>
          <w:numId w:val="12"/>
        </w:numPr>
        <w:shd w:val="clear" w:color="auto" w:fill="FFFFFF"/>
        <w:autoSpaceDE w:val="0"/>
        <w:autoSpaceDN w:val="0"/>
        <w:adjustRightInd w:val="0"/>
        <w:spacing w:line="360" w:lineRule="auto"/>
        <w:jc w:val="both"/>
        <w:rPr>
          <w:iCs/>
          <w:sz w:val="28"/>
          <w:szCs w:val="28"/>
        </w:rPr>
      </w:pPr>
      <w:r w:rsidRPr="001003AC">
        <w:rPr>
          <w:iCs/>
          <w:color w:val="000000"/>
          <w:sz w:val="28"/>
          <w:szCs w:val="28"/>
        </w:rPr>
        <w:t xml:space="preserve">изучить </w:t>
      </w:r>
      <w:r w:rsidRPr="001003AC">
        <w:rPr>
          <w:iCs/>
          <w:sz w:val="28"/>
          <w:szCs w:val="28"/>
        </w:rPr>
        <w:t>организацию приватизации</w:t>
      </w:r>
      <w:r w:rsidRPr="001003AC">
        <w:rPr>
          <w:iCs/>
          <w:sz w:val="28"/>
          <w:szCs w:val="28"/>
          <w:lang w:val="en-US"/>
        </w:rPr>
        <w:t>;</w:t>
      </w:r>
    </w:p>
    <w:p w:rsidR="001003AC" w:rsidRPr="001003AC" w:rsidRDefault="001003AC" w:rsidP="001003AC">
      <w:pPr>
        <w:widowControl w:val="0"/>
        <w:numPr>
          <w:ilvl w:val="0"/>
          <w:numId w:val="12"/>
        </w:numPr>
        <w:shd w:val="clear" w:color="auto" w:fill="FFFFFF"/>
        <w:autoSpaceDE w:val="0"/>
        <w:autoSpaceDN w:val="0"/>
        <w:adjustRightInd w:val="0"/>
        <w:spacing w:line="360" w:lineRule="auto"/>
        <w:jc w:val="both"/>
        <w:rPr>
          <w:iCs/>
          <w:sz w:val="28"/>
          <w:szCs w:val="28"/>
        </w:rPr>
      </w:pPr>
      <w:r w:rsidRPr="001003AC">
        <w:rPr>
          <w:iCs/>
          <w:color w:val="000000"/>
          <w:sz w:val="28"/>
          <w:szCs w:val="28"/>
        </w:rPr>
        <w:t xml:space="preserve">изучить </w:t>
      </w:r>
      <w:r w:rsidRPr="001003AC">
        <w:rPr>
          <w:iCs/>
          <w:sz w:val="28"/>
          <w:szCs w:val="28"/>
        </w:rPr>
        <w:t>методы и способы приватизации;</w:t>
      </w:r>
    </w:p>
    <w:p w:rsidR="001003AC" w:rsidRPr="00990294" w:rsidRDefault="001003AC" w:rsidP="001003AC">
      <w:pPr>
        <w:widowControl w:val="0"/>
        <w:numPr>
          <w:ilvl w:val="0"/>
          <w:numId w:val="12"/>
        </w:numPr>
        <w:autoSpaceDE w:val="0"/>
        <w:autoSpaceDN w:val="0"/>
        <w:adjustRightInd w:val="0"/>
        <w:spacing w:line="360" w:lineRule="auto"/>
        <w:jc w:val="both"/>
        <w:rPr>
          <w:iCs/>
          <w:sz w:val="28"/>
          <w:szCs w:val="28"/>
        </w:rPr>
      </w:pPr>
      <w:r w:rsidRPr="001003AC">
        <w:rPr>
          <w:iCs/>
          <w:color w:val="000000"/>
          <w:sz w:val="28"/>
          <w:szCs w:val="28"/>
        </w:rPr>
        <w:t>изучить</w:t>
      </w:r>
      <w:r w:rsidRPr="001003AC">
        <w:rPr>
          <w:iCs/>
          <w:sz w:val="28"/>
          <w:szCs w:val="28"/>
        </w:rPr>
        <w:t xml:space="preserve"> этапы проведения  при</w:t>
      </w:r>
      <w:r w:rsidR="00990294">
        <w:rPr>
          <w:iCs/>
          <w:sz w:val="28"/>
          <w:szCs w:val="28"/>
        </w:rPr>
        <w:t>ватизация в Республике Беларусь</w:t>
      </w:r>
      <w:r w:rsidR="00990294" w:rsidRPr="00990294">
        <w:rPr>
          <w:iCs/>
          <w:sz w:val="28"/>
          <w:szCs w:val="28"/>
        </w:rPr>
        <w:t>.</w:t>
      </w:r>
    </w:p>
    <w:p w:rsidR="00990294" w:rsidRDefault="00990294" w:rsidP="00990294">
      <w:pPr>
        <w:widowControl w:val="0"/>
        <w:autoSpaceDE w:val="0"/>
        <w:autoSpaceDN w:val="0"/>
        <w:adjustRightInd w:val="0"/>
        <w:spacing w:line="360" w:lineRule="auto"/>
        <w:jc w:val="both"/>
        <w:rPr>
          <w:iCs/>
          <w:sz w:val="28"/>
          <w:szCs w:val="28"/>
        </w:rPr>
      </w:pPr>
      <w:r>
        <w:rPr>
          <w:iCs/>
          <w:sz w:val="28"/>
          <w:szCs w:val="28"/>
        </w:rPr>
        <w:t xml:space="preserve">        При написании данной работы были использованы такие методы как анализ и синтез, научная а</w:t>
      </w:r>
      <w:r w:rsidR="003B50C1">
        <w:rPr>
          <w:iCs/>
          <w:sz w:val="28"/>
          <w:szCs w:val="28"/>
        </w:rPr>
        <w:t>бстракция, статистический метод и другие.</w:t>
      </w:r>
    </w:p>
    <w:p w:rsidR="003B50C1" w:rsidRPr="00990294" w:rsidRDefault="003B50C1" w:rsidP="00990294">
      <w:pPr>
        <w:widowControl w:val="0"/>
        <w:autoSpaceDE w:val="0"/>
        <w:autoSpaceDN w:val="0"/>
        <w:adjustRightInd w:val="0"/>
        <w:spacing w:line="360" w:lineRule="auto"/>
        <w:jc w:val="both"/>
        <w:rPr>
          <w:iCs/>
          <w:sz w:val="28"/>
          <w:szCs w:val="28"/>
        </w:rPr>
      </w:pPr>
      <w:r>
        <w:rPr>
          <w:iCs/>
          <w:sz w:val="28"/>
          <w:szCs w:val="28"/>
        </w:rPr>
        <w:t xml:space="preserve">        Источниками данно</w:t>
      </w:r>
      <w:r w:rsidR="006D564D">
        <w:rPr>
          <w:iCs/>
          <w:sz w:val="28"/>
          <w:szCs w:val="28"/>
        </w:rPr>
        <w:t>й курсовой работы являются</w:t>
      </w:r>
      <w:r>
        <w:rPr>
          <w:iCs/>
          <w:sz w:val="28"/>
          <w:szCs w:val="28"/>
        </w:rPr>
        <w:t xml:space="preserve"> литературные источники</w:t>
      </w:r>
      <w:r w:rsidR="006D564D">
        <w:rPr>
          <w:iCs/>
          <w:sz w:val="28"/>
          <w:szCs w:val="28"/>
        </w:rPr>
        <w:t xml:space="preserve"> таких авторов</w:t>
      </w:r>
      <w:r>
        <w:rPr>
          <w:iCs/>
          <w:sz w:val="28"/>
          <w:szCs w:val="28"/>
        </w:rPr>
        <w:t xml:space="preserve"> как </w:t>
      </w:r>
      <w:r w:rsidR="006D564D" w:rsidRPr="00D4410D">
        <w:rPr>
          <w:iCs/>
          <w:color w:val="000000"/>
          <w:sz w:val="28"/>
          <w:szCs w:val="28"/>
        </w:rPr>
        <w:t>Вешрот В</w:t>
      </w:r>
      <w:r w:rsidR="006D564D">
        <w:rPr>
          <w:iCs/>
          <w:color w:val="000000"/>
          <w:sz w:val="28"/>
          <w:szCs w:val="28"/>
        </w:rPr>
        <w:t xml:space="preserve">., </w:t>
      </w:r>
      <w:r w:rsidR="006D564D" w:rsidRPr="00D4410D">
        <w:rPr>
          <w:iCs/>
          <w:color w:val="000000"/>
          <w:sz w:val="28"/>
          <w:szCs w:val="28"/>
        </w:rPr>
        <w:t>Жерносек Н</w:t>
      </w:r>
      <w:r w:rsidR="006D564D">
        <w:rPr>
          <w:iCs/>
          <w:color w:val="000000"/>
          <w:sz w:val="28"/>
          <w:szCs w:val="28"/>
        </w:rPr>
        <w:t>.,</w:t>
      </w:r>
      <w:r w:rsidR="006D564D" w:rsidRPr="006D564D">
        <w:rPr>
          <w:iCs/>
          <w:color w:val="000000"/>
          <w:sz w:val="28"/>
          <w:szCs w:val="28"/>
        </w:rPr>
        <w:t xml:space="preserve"> </w:t>
      </w:r>
      <w:r w:rsidR="006D564D" w:rsidRPr="00D4410D">
        <w:rPr>
          <w:iCs/>
          <w:color w:val="000000"/>
          <w:sz w:val="28"/>
          <w:szCs w:val="28"/>
        </w:rPr>
        <w:t>Олиневич</w:t>
      </w:r>
      <w:r w:rsidR="006D564D">
        <w:rPr>
          <w:iCs/>
          <w:color w:val="000000"/>
          <w:sz w:val="28"/>
          <w:szCs w:val="28"/>
        </w:rPr>
        <w:t xml:space="preserve"> В.М.</w:t>
      </w:r>
      <w:r w:rsidR="001128E9">
        <w:rPr>
          <w:iCs/>
          <w:color w:val="000000"/>
          <w:sz w:val="28"/>
          <w:szCs w:val="28"/>
        </w:rPr>
        <w:t xml:space="preserve">, </w:t>
      </w:r>
      <w:r w:rsidR="001128E9" w:rsidRPr="00D4410D">
        <w:rPr>
          <w:iCs/>
          <w:color w:val="000000"/>
          <w:sz w:val="28"/>
          <w:szCs w:val="28"/>
        </w:rPr>
        <w:t>Праневич А.А</w:t>
      </w:r>
      <w:r w:rsidR="00EF6DB0">
        <w:rPr>
          <w:iCs/>
          <w:color w:val="000000"/>
          <w:sz w:val="28"/>
          <w:szCs w:val="28"/>
        </w:rPr>
        <w:t>.  и другие а также законодательные акты, методические материалы, журнальные статьи.</w:t>
      </w:r>
      <w:r w:rsidR="006D564D">
        <w:rPr>
          <w:iCs/>
          <w:color w:val="000000"/>
          <w:sz w:val="28"/>
          <w:szCs w:val="28"/>
        </w:rPr>
        <w:t xml:space="preserve"> </w:t>
      </w:r>
    </w:p>
    <w:p w:rsidR="00404DE2" w:rsidRDefault="00404DE2" w:rsidP="00FC276A">
      <w:pPr>
        <w:pStyle w:val="a3"/>
      </w:pPr>
    </w:p>
    <w:p w:rsidR="00404DE2" w:rsidRPr="00D22942" w:rsidRDefault="00817841" w:rsidP="00D22942">
      <w:pPr>
        <w:spacing w:line="360" w:lineRule="auto"/>
        <w:jc w:val="center"/>
        <w:rPr>
          <w:b/>
          <w:bCs/>
          <w:iCs/>
          <w:caps/>
          <w:sz w:val="28"/>
          <w:szCs w:val="28"/>
        </w:rPr>
      </w:pPr>
      <w:r>
        <w:rPr>
          <w:b/>
          <w:bCs/>
          <w:iCs/>
          <w:caps/>
          <w:sz w:val="28"/>
          <w:szCs w:val="28"/>
        </w:rPr>
        <w:t>Глава 1</w:t>
      </w:r>
      <w:r>
        <w:rPr>
          <w:b/>
          <w:bCs/>
          <w:iCs/>
          <w:caps/>
        </w:rPr>
        <w:t xml:space="preserve"> </w:t>
      </w:r>
      <w:r w:rsidR="00404DE2" w:rsidRPr="00817841">
        <w:rPr>
          <w:b/>
          <w:bCs/>
          <w:iCs/>
          <w:caps/>
          <w:sz w:val="28"/>
          <w:szCs w:val="28"/>
        </w:rPr>
        <w:t>Сущность и экономическое содержание приватизации государственной собственности</w:t>
      </w:r>
    </w:p>
    <w:p w:rsidR="00937217" w:rsidRPr="001F4089" w:rsidRDefault="00937217" w:rsidP="001F4089">
      <w:pPr>
        <w:pStyle w:val="a3"/>
        <w:spacing w:line="360" w:lineRule="auto"/>
        <w:jc w:val="both"/>
        <w:rPr>
          <w:sz w:val="28"/>
          <w:szCs w:val="28"/>
        </w:rPr>
      </w:pPr>
      <w:r w:rsidRPr="00937217">
        <w:rPr>
          <w:b/>
          <w:bCs/>
          <w:iCs/>
          <w:caps/>
          <w:sz w:val="28"/>
          <w:szCs w:val="28"/>
        </w:rPr>
        <w:t xml:space="preserve">        </w:t>
      </w:r>
      <w:r w:rsidRPr="001F4089">
        <w:rPr>
          <w:sz w:val="28"/>
          <w:szCs w:val="28"/>
        </w:rPr>
        <w:t>Под приватизацией государственного имущества понимается возмездное отчуждение имущества, находящегося в собственности Республики Беларусь, административно-территориальных единиц (областей, районов и г. Минска) в собственность физ</w:t>
      </w:r>
      <w:r w:rsidR="00D22942">
        <w:rPr>
          <w:sz w:val="28"/>
          <w:szCs w:val="28"/>
        </w:rPr>
        <w:t>ических и (или) юридических лиц</w:t>
      </w:r>
      <w:r w:rsidR="00D22942" w:rsidRPr="00D22942">
        <w:rPr>
          <w:sz w:val="28"/>
          <w:szCs w:val="28"/>
        </w:rPr>
        <w:t xml:space="preserve"> [6].</w:t>
      </w:r>
      <w:r w:rsidRPr="001F4089">
        <w:rPr>
          <w:sz w:val="28"/>
          <w:szCs w:val="28"/>
        </w:rPr>
        <w:t xml:space="preserve"> </w:t>
      </w:r>
    </w:p>
    <w:p w:rsidR="00937217" w:rsidRPr="001F4089" w:rsidRDefault="00937217" w:rsidP="001F4089">
      <w:pPr>
        <w:pStyle w:val="a3"/>
        <w:spacing w:line="360" w:lineRule="auto"/>
        <w:jc w:val="both"/>
        <w:rPr>
          <w:sz w:val="28"/>
          <w:szCs w:val="28"/>
        </w:rPr>
      </w:pPr>
      <w:r w:rsidRPr="001F4089">
        <w:rPr>
          <w:sz w:val="28"/>
          <w:szCs w:val="28"/>
        </w:rPr>
        <w:t xml:space="preserve">       Приватизация государственного имущества основывается на признании равенства покупателей государственного имущества и открытости деятельности органов государственной власти и органов местного самоуправления. Под равенством покупателей понимается недискриминационное предоставление покупателям информации об условиях продажи имущества, применении одинаковых критериев оценки приватизационных оферт, открытый для всех покупателей способ проведения продажи имущества, а также равные возможности обжалования решений о приватизации в суде.</w:t>
      </w:r>
    </w:p>
    <w:p w:rsidR="00937217" w:rsidRPr="001F4089" w:rsidRDefault="00937217" w:rsidP="001F4089">
      <w:pPr>
        <w:pStyle w:val="a3"/>
        <w:spacing w:line="360" w:lineRule="auto"/>
        <w:jc w:val="both"/>
        <w:rPr>
          <w:sz w:val="28"/>
          <w:szCs w:val="28"/>
        </w:rPr>
      </w:pPr>
      <w:r w:rsidRPr="001F4089">
        <w:rPr>
          <w:sz w:val="28"/>
          <w:szCs w:val="28"/>
        </w:rPr>
        <w:t xml:space="preserve">       Приватизация объектов республиканской и коммунальной собственности проводится исключительно Национальным Агентством по приватизации и управления государственным имуществом. </w:t>
      </w:r>
    </w:p>
    <w:p w:rsidR="00937217" w:rsidRPr="001F4089" w:rsidRDefault="00937217" w:rsidP="001F4089">
      <w:pPr>
        <w:spacing w:before="100" w:beforeAutospacing="1" w:after="100" w:afterAutospacing="1" w:line="360" w:lineRule="auto"/>
        <w:ind w:left="360"/>
        <w:jc w:val="both"/>
        <w:rPr>
          <w:sz w:val="28"/>
          <w:szCs w:val="28"/>
        </w:rPr>
      </w:pPr>
      <w:r w:rsidRPr="001F4089">
        <w:rPr>
          <w:sz w:val="28"/>
          <w:szCs w:val="28"/>
        </w:rPr>
        <w:t xml:space="preserve">Основными принципами приватизации государственного имущества являются: </w:t>
      </w:r>
    </w:p>
    <w:p w:rsidR="00937217" w:rsidRPr="001F4089" w:rsidRDefault="00937217" w:rsidP="001F4089">
      <w:pPr>
        <w:numPr>
          <w:ilvl w:val="0"/>
          <w:numId w:val="16"/>
        </w:numPr>
        <w:spacing w:before="100" w:beforeAutospacing="1" w:after="100" w:afterAutospacing="1" w:line="360" w:lineRule="auto"/>
        <w:jc w:val="both"/>
        <w:rPr>
          <w:sz w:val="28"/>
          <w:szCs w:val="28"/>
        </w:rPr>
      </w:pPr>
      <w:r w:rsidRPr="001F4089">
        <w:rPr>
          <w:sz w:val="28"/>
          <w:szCs w:val="28"/>
        </w:rPr>
        <w:t>возмездная передача государственного имущества физическим и юридическим лицам;</w:t>
      </w:r>
    </w:p>
    <w:p w:rsidR="00937217" w:rsidRPr="001F4089" w:rsidRDefault="00937217" w:rsidP="001F4089">
      <w:pPr>
        <w:numPr>
          <w:ilvl w:val="0"/>
          <w:numId w:val="16"/>
        </w:numPr>
        <w:spacing w:before="100" w:beforeAutospacing="1" w:after="100" w:afterAutospacing="1" w:line="360" w:lineRule="auto"/>
        <w:jc w:val="both"/>
        <w:rPr>
          <w:sz w:val="28"/>
          <w:szCs w:val="28"/>
        </w:rPr>
      </w:pPr>
      <w:r w:rsidRPr="001F4089">
        <w:rPr>
          <w:sz w:val="28"/>
          <w:szCs w:val="28"/>
        </w:rPr>
        <w:t>открытость, прозрачность и подконтрольность механизмов и процедур проведения приватизации, равные условия доступа для всех желающих приобрести государственное имущество;</w:t>
      </w:r>
    </w:p>
    <w:p w:rsidR="00937217" w:rsidRPr="001F4089" w:rsidRDefault="00937217" w:rsidP="001F4089">
      <w:pPr>
        <w:numPr>
          <w:ilvl w:val="0"/>
          <w:numId w:val="16"/>
        </w:numPr>
        <w:spacing w:before="100" w:beforeAutospacing="1" w:after="100" w:afterAutospacing="1" w:line="360" w:lineRule="auto"/>
        <w:jc w:val="both"/>
        <w:rPr>
          <w:sz w:val="28"/>
          <w:szCs w:val="28"/>
        </w:rPr>
      </w:pPr>
      <w:r w:rsidRPr="001F4089">
        <w:rPr>
          <w:sz w:val="28"/>
          <w:szCs w:val="28"/>
        </w:rPr>
        <w:t>разграничение компетенций по осуществлению процесса приватизации между правительством, местными органами власти и министерством по приватизации и управлению государственным имуществом;</w:t>
      </w:r>
    </w:p>
    <w:p w:rsidR="00937217" w:rsidRPr="001F4089" w:rsidRDefault="00937217" w:rsidP="001F4089">
      <w:pPr>
        <w:numPr>
          <w:ilvl w:val="0"/>
          <w:numId w:val="16"/>
        </w:numPr>
        <w:spacing w:before="100" w:beforeAutospacing="1" w:after="100" w:afterAutospacing="1" w:line="360" w:lineRule="auto"/>
        <w:jc w:val="both"/>
        <w:rPr>
          <w:sz w:val="28"/>
          <w:szCs w:val="28"/>
        </w:rPr>
      </w:pPr>
      <w:r w:rsidRPr="001F4089">
        <w:rPr>
          <w:sz w:val="28"/>
          <w:szCs w:val="28"/>
        </w:rPr>
        <w:t>контроль со стороны Совета Министров, Палаты Представителей Национально собрания, Комитета государственного контроля и общественности за процессом подготовки и проведения приватизации;</w:t>
      </w:r>
    </w:p>
    <w:p w:rsidR="00937217" w:rsidRPr="001F4089" w:rsidRDefault="00937217" w:rsidP="001F4089">
      <w:pPr>
        <w:numPr>
          <w:ilvl w:val="0"/>
          <w:numId w:val="16"/>
        </w:numPr>
        <w:spacing w:before="100" w:beforeAutospacing="1" w:after="100" w:afterAutospacing="1" w:line="360" w:lineRule="auto"/>
        <w:jc w:val="both"/>
        <w:rPr>
          <w:sz w:val="28"/>
          <w:szCs w:val="28"/>
        </w:rPr>
      </w:pPr>
      <w:r w:rsidRPr="001F4089">
        <w:rPr>
          <w:sz w:val="28"/>
          <w:szCs w:val="28"/>
        </w:rPr>
        <w:t>социальной направленности приватизации и направление части ресурсов от продажи государственного имущества на стабилизацию пенсионной системы.</w:t>
      </w:r>
    </w:p>
    <w:p w:rsidR="00937217" w:rsidRPr="001F4089" w:rsidRDefault="00937217" w:rsidP="001F4089">
      <w:pPr>
        <w:spacing w:before="100" w:beforeAutospacing="1" w:after="100" w:afterAutospacing="1" w:line="360" w:lineRule="auto"/>
        <w:jc w:val="both"/>
        <w:rPr>
          <w:sz w:val="28"/>
          <w:szCs w:val="28"/>
        </w:rPr>
      </w:pPr>
      <w:r w:rsidRPr="001F4089">
        <w:rPr>
          <w:sz w:val="28"/>
          <w:szCs w:val="28"/>
        </w:rPr>
        <w:t xml:space="preserve">       Приватизация в Республике Беларусь осуществляется в соответствии с Конституцией Республики Беларусь, Гражданским Кодексом Республики Беларусь и иными нормативными актами. Приватизация государственного имущества, находящегося за пределами Республики Беларусь, осуществляется по таким же правилам, как и приватизация имущества, находящегося на территории Республики Беларусь. Иностранные физические и юридические лица, а также предприятия с иностранными инвестициями участвуют в приватизации государственного имущества, в том числе приватизации земельных участков, на тех же условиях, что и белорусские физические и юридические лица. </w:t>
      </w:r>
    </w:p>
    <w:p w:rsidR="00937217" w:rsidRPr="001F4089" w:rsidRDefault="00937217" w:rsidP="001F4089">
      <w:pPr>
        <w:spacing w:before="100" w:beforeAutospacing="1" w:after="100" w:afterAutospacing="1" w:line="360" w:lineRule="auto"/>
        <w:jc w:val="both"/>
        <w:rPr>
          <w:sz w:val="28"/>
          <w:szCs w:val="28"/>
        </w:rPr>
      </w:pPr>
      <w:r w:rsidRPr="001F4089">
        <w:rPr>
          <w:sz w:val="28"/>
          <w:szCs w:val="28"/>
        </w:rPr>
        <w:t xml:space="preserve">      Объектами приватизации являются акции, принадлежащие государству в акционерных обществах, доли в уставных фондах юридических лиц, а также сданные в аренду имущественные комплексы государственных юридических лиц или их частей, обособленных структурных подразделений. </w:t>
      </w:r>
    </w:p>
    <w:p w:rsidR="00937217" w:rsidRPr="001F4089" w:rsidRDefault="00937217" w:rsidP="001F4089">
      <w:pPr>
        <w:spacing w:before="100" w:beforeAutospacing="1" w:after="100" w:afterAutospacing="1" w:line="360" w:lineRule="auto"/>
        <w:jc w:val="both"/>
        <w:rPr>
          <w:sz w:val="28"/>
          <w:szCs w:val="28"/>
        </w:rPr>
      </w:pPr>
      <w:r w:rsidRPr="001F4089">
        <w:rPr>
          <w:sz w:val="28"/>
          <w:szCs w:val="28"/>
        </w:rPr>
        <w:t xml:space="preserve">К объектам, находящимся только в собственности государства, относятся: </w:t>
      </w:r>
    </w:p>
    <w:p w:rsidR="00937217"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О</w:t>
      </w:r>
      <w:r w:rsidR="00937217" w:rsidRPr="001F4089">
        <w:rPr>
          <w:sz w:val="28"/>
          <w:szCs w:val="28"/>
        </w:rPr>
        <w:t>собо охраняемые природные территории и объекты (заповедники,</w:t>
      </w:r>
      <w:r w:rsidR="00937217" w:rsidRPr="001F4089">
        <w:rPr>
          <w:sz w:val="28"/>
          <w:szCs w:val="28"/>
        </w:rPr>
        <w:br/>
        <w:t>существующих национальных парков, заказников и памятников природы) и их имущества;</w:t>
      </w:r>
    </w:p>
    <w:p w:rsidR="00937217"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В</w:t>
      </w:r>
      <w:r w:rsidR="00937217" w:rsidRPr="001F4089">
        <w:rPr>
          <w:sz w:val="28"/>
          <w:szCs w:val="28"/>
        </w:rPr>
        <w:t>оздушное п</w:t>
      </w:r>
      <w:r w:rsidR="004944CA" w:rsidRPr="001F4089">
        <w:rPr>
          <w:sz w:val="28"/>
          <w:szCs w:val="28"/>
        </w:rPr>
        <w:t xml:space="preserve">ространство Республики </w:t>
      </w:r>
      <w:r w:rsidR="001F4089" w:rsidRPr="001F4089">
        <w:rPr>
          <w:sz w:val="28"/>
          <w:szCs w:val="28"/>
        </w:rPr>
        <w:t>Беларусь</w:t>
      </w:r>
      <w:r w:rsidR="004944CA" w:rsidRPr="001F4089">
        <w:rPr>
          <w:sz w:val="28"/>
          <w:szCs w:val="28"/>
        </w:rPr>
        <w:t>;</w:t>
      </w:r>
    </w:p>
    <w:p w:rsidR="00937217"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Р</w:t>
      </w:r>
      <w:r w:rsidR="004944CA" w:rsidRPr="001F4089">
        <w:rPr>
          <w:sz w:val="28"/>
          <w:szCs w:val="28"/>
        </w:rPr>
        <w:t>адиочастотный ресурс;</w:t>
      </w:r>
    </w:p>
    <w:p w:rsidR="00937217"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В</w:t>
      </w:r>
      <w:r w:rsidR="00937217" w:rsidRPr="001F4089">
        <w:rPr>
          <w:sz w:val="28"/>
          <w:szCs w:val="28"/>
        </w:rPr>
        <w:t>оенное и другое имущество, используемое исключительно в интересах государственной безопасности, в том числе боевая военная и специальная техника. (Перечень данного имущества утверждается Палатой Представителей Национального Собрания по предложению Совета Министров)</w:t>
      </w:r>
      <w:r w:rsidR="004944CA" w:rsidRPr="001F4089">
        <w:rPr>
          <w:sz w:val="28"/>
          <w:szCs w:val="28"/>
        </w:rPr>
        <w:t>;</w:t>
      </w:r>
      <w:r w:rsidR="00937217" w:rsidRPr="001F4089">
        <w:rPr>
          <w:sz w:val="28"/>
          <w:szCs w:val="28"/>
        </w:rPr>
        <w:t xml:space="preserve"> </w:t>
      </w:r>
    </w:p>
    <w:p w:rsidR="00937217"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Х</w:t>
      </w:r>
      <w:r w:rsidR="00937217" w:rsidRPr="001F4089">
        <w:rPr>
          <w:sz w:val="28"/>
          <w:szCs w:val="28"/>
        </w:rPr>
        <w:t>олодное, огнестрельное и газовое оружие, боеприпасы к нему, кроме видов оружия и боеприпасов к нему, приобретение которых разрешено физическим и (или) юридическим лицам законодательством Республики Беларусь;</w:t>
      </w:r>
    </w:p>
    <w:p w:rsidR="004944CA"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Х</w:t>
      </w:r>
      <w:r w:rsidR="00937217" w:rsidRPr="001F4089">
        <w:rPr>
          <w:sz w:val="28"/>
          <w:szCs w:val="28"/>
        </w:rPr>
        <w:t>имические субстанции (токсины), микроорганизмы (вирусы, бактерии), устройства и технологии, которые могут быть использованы для создания и производства химического и бактериологического (биологического) оружия, перечень которых утверждается Палатой Представителей Национального Собрания по предложению Совета Министров Республики Беларусь</w:t>
      </w:r>
      <w:r w:rsidR="004944CA" w:rsidRPr="001F4089">
        <w:rPr>
          <w:sz w:val="28"/>
          <w:szCs w:val="28"/>
          <w:lang w:val="en-US"/>
        </w:rPr>
        <w:t>;</w:t>
      </w:r>
    </w:p>
    <w:p w:rsidR="004944CA"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П</w:t>
      </w:r>
      <w:r w:rsidR="00937217" w:rsidRPr="001F4089">
        <w:rPr>
          <w:sz w:val="28"/>
          <w:szCs w:val="28"/>
        </w:rPr>
        <w:t>редприятия по производству, хранению и сбыту наркотических и психотропных веществ и средств, а также предприятия (объединения), организации и учреждения, занимающиеся выращиванием, переработкой и сбытом культур, содержащих наркотические вещества, в том числе предприятия по переработке конопли; наркотические и психотропные вещества и средства, за исключением установленных законодательством Республики Беларусь лекарственных препаратов, пр</w:t>
      </w:r>
      <w:r w:rsidR="004944CA" w:rsidRPr="001F4089">
        <w:rPr>
          <w:sz w:val="28"/>
          <w:szCs w:val="28"/>
        </w:rPr>
        <w:t>именяемых по назначению врача;</w:t>
      </w:r>
      <w:r w:rsidR="00937217" w:rsidRPr="001F4089">
        <w:rPr>
          <w:sz w:val="28"/>
          <w:szCs w:val="28"/>
        </w:rPr>
        <w:t xml:space="preserve"> </w:t>
      </w:r>
    </w:p>
    <w:p w:rsidR="004944CA"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П</w:t>
      </w:r>
      <w:r w:rsidR="00937217" w:rsidRPr="001F4089">
        <w:rPr>
          <w:sz w:val="28"/>
          <w:szCs w:val="28"/>
        </w:rPr>
        <w:t>редприятия по производству, хранению, сбыту сильнодействующих и ядовитых веществ, которые могут вызвать химическое загрязнение окружающей среды и создать очаги химического поражения людей, кроме предприятий по агрохимическому обслуживанию сельского хозяйства; сильнодействующие и ядовитые вещества, за исключением тех веществ, приобретение которых разрешено законодательством Республики Беларусь физич</w:t>
      </w:r>
      <w:r w:rsidR="004944CA" w:rsidRPr="001F4089">
        <w:rPr>
          <w:sz w:val="28"/>
          <w:szCs w:val="28"/>
        </w:rPr>
        <w:t>еским и (или) юридическим лицам;</w:t>
      </w:r>
      <w:r w:rsidR="00937217" w:rsidRPr="001F4089">
        <w:rPr>
          <w:sz w:val="28"/>
          <w:szCs w:val="28"/>
        </w:rPr>
        <w:t xml:space="preserve"> </w:t>
      </w:r>
    </w:p>
    <w:p w:rsidR="004944CA" w:rsidRPr="001F4089" w:rsidRDefault="00725970" w:rsidP="001F4089">
      <w:pPr>
        <w:numPr>
          <w:ilvl w:val="0"/>
          <w:numId w:val="22"/>
        </w:numPr>
        <w:spacing w:before="100" w:beforeAutospacing="1" w:after="100" w:afterAutospacing="1" w:line="360" w:lineRule="auto"/>
        <w:jc w:val="both"/>
        <w:rPr>
          <w:sz w:val="28"/>
          <w:szCs w:val="28"/>
        </w:rPr>
      </w:pPr>
      <w:r>
        <w:rPr>
          <w:sz w:val="28"/>
          <w:szCs w:val="28"/>
        </w:rPr>
        <w:t>В</w:t>
      </w:r>
      <w:r w:rsidR="00937217" w:rsidRPr="001F4089">
        <w:rPr>
          <w:sz w:val="28"/>
          <w:szCs w:val="28"/>
        </w:rPr>
        <w:t>зрывчатые вещества и взрывные устройства, за исключением видов, разрешенных к реализации в соответствии с законодательством Республики Беларусь</w:t>
      </w:r>
      <w:r w:rsidR="004944CA" w:rsidRPr="001F4089">
        <w:rPr>
          <w:sz w:val="28"/>
          <w:szCs w:val="28"/>
        </w:rPr>
        <w:t>;</w:t>
      </w:r>
      <w:r w:rsidR="00937217" w:rsidRPr="001F4089">
        <w:rPr>
          <w:sz w:val="28"/>
          <w:szCs w:val="28"/>
        </w:rPr>
        <w:t xml:space="preserve"> </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Р</w:t>
      </w:r>
      <w:r w:rsidR="00937217" w:rsidRPr="001F4089">
        <w:rPr>
          <w:sz w:val="28"/>
          <w:szCs w:val="28"/>
        </w:rPr>
        <w:t>адиоактивные вещества и материалы, включая изделия с их применением, соответствующие отходы, упаковочные материалы, а также технологии, оборудование и установки для производства радиоактивных веществ и материалов и другое имущество, имеющее в соответствии с законодательством Республики Белару</w:t>
      </w:r>
      <w:r w:rsidR="004944CA" w:rsidRPr="001F4089">
        <w:rPr>
          <w:sz w:val="28"/>
          <w:szCs w:val="28"/>
        </w:rPr>
        <w:t>сь знак радиоактивной опасности;</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И</w:t>
      </w:r>
      <w:r w:rsidR="00937217" w:rsidRPr="001F4089">
        <w:rPr>
          <w:sz w:val="28"/>
          <w:szCs w:val="28"/>
        </w:rPr>
        <w:t>сточники ионизирующих, акустических, электромагнитных и лазерного излучений, а также приборы и установки на их основе, имеющие военное назначение или предназначенные для поражения различных объектов, кроме приборов, установок и оборудования, приобретение и использование которых разрешено физическим и юридическим лицам в соответствии с законодательством Республики Беларусь, и приборов, оборудования, экспериментальных и технологических установок, используемых в соответствии с предназначением для обеспечения выполнения научных исследований, разработки и отработки новых технологических процессов</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П</w:t>
      </w:r>
      <w:r w:rsidR="00937217" w:rsidRPr="001F4089">
        <w:rPr>
          <w:sz w:val="28"/>
          <w:szCs w:val="28"/>
        </w:rPr>
        <w:t>олигоны, здания, сооружения и оборудование для захоронения бытовых, промышленных, твердых и жидких радиоактивных, ядовитых химических отходов, продуктов, материалов и других веществ, загрязненных радионуклидами, скотомогильники; находящиеся на подвергшихся загрязнению вследствие аварии на Чернобыльской атомной электростанции территориях зоны эвакуации (отчуждения), зоны первоочередного отселения и зоны последующего отселения, с которых эвакуировано или отселено население, здания, сооружения, машины, оборудование и иные материальные ценности, принадлежавшие предприятиям (объединениям) независимо от форм собственности, учреждениям и гражданам, получившим за них компенсацию</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Н</w:t>
      </w:r>
      <w:r w:rsidR="00937217" w:rsidRPr="001F4089">
        <w:rPr>
          <w:sz w:val="28"/>
          <w:szCs w:val="28"/>
        </w:rPr>
        <w:t>ациональные эталоны единиц величин</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О</w:t>
      </w:r>
      <w:r w:rsidR="00937217" w:rsidRPr="001F4089">
        <w:rPr>
          <w:sz w:val="28"/>
          <w:szCs w:val="28"/>
        </w:rPr>
        <w:t xml:space="preserve">бъекты инженерной инфраструктуры общего пользования, находящиеся в государственной собственности на момент принятия настоящего Закона и вновь вводимые в эксплуатацию, строительство которых осуществлялось за счет средств республиканского и местных бюджетов, целевых бюджетных и внебюджетных фондов: </w:t>
      </w:r>
    </w:p>
    <w:p w:rsidR="004944CA" w:rsidRPr="001F4089" w:rsidRDefault="00937217" w:rsidP="001F4089">
      <w:pPr>
        <w:numPr>
          <w:ilvl w:val="0"/>
          <w:numId w:val="23"/>
        </w:numPr>
        <w:spacing w:before="100" w:beforeAutospacing="1" w:after="100" w:afterAutospacing="1" w:line="360" w:lineRule="auto"/>
        <w:jc w:val="both"/>
        <w:rPr>
          <w:sz w:val="28"/>
          <w:szCs w:val="28"/>
        </w:rPr>
      </w:pPr>
      <w:r w:rsidRPr="001F4089">
        <w:rPr>
          <w:sz w:val="28"/>
          <w:szCs w:val="28"/>
        </w:rPr>
        <w:t>уличного городского освещения</w:t>
      </w:r>
      <w:r w:rsidR="004944CA" w:rsidRPr="001F4089">
        <w:rPr>
          <w:sz w:val="28"/>
          <w:szCs w:val="28"/>
        </w:rPr>
        <w:t>;</w:t>
      </w:r>
      <w:r w:rsidRPr="001F4089">
        <w:rPr>
          <w:sz w:val="28"/>
          <w:szCs w:val="28"/>
        </w:rPr>
        <w:t xml:space="preserve"> </w:t>
      </w:r>
    </w:p>
    <w:p w:rsidR="004944CA" w:rsidRPr="001F4089" w:rsidRDefault="00937217" w:rsidP="001F4089">
      <w:pPr>
        <w:numPr>
          <w:ilvl w:val="0"/>
          <w:numId w:val="23"/>
        </w:numPr>
        <w:spacing w:before="100" w:beforeAutospacing="1" w:after="100" w:afterAutospacing="1" w:line="360" w:lineRule="auto"/>
        <w:jc w:val="both"/>
        <w:rPr>
          <w:sz w:val="28"/>
          <w:szCs w:val="28"/>
        </w:rPr>
      </w:pPr>
      <w:r w:rsidRPr="001F4089">
        <w:rPr>
          <w:sz w:val="28"/>
          <w:szCs w:val="28"/>
        </w:rPr>
        <w:t>внешнего благоустройства городов и поселков городского типа;</w:t>
      </w:r>
      <w:r w:rsidRPr="001F4089">
        <w:rPr>
          <w:sz w:val="28"/>
          <w:szCs w:val="28"/>
        </w:rPr>
        <w:br/>
        <w:t>электроснабжения: системообразующие электрические сети и подстанции напряжением 220 кВ и выше;</w:t>
      </w:r>
    </w:p>
    <w:p w:rsidR="004944CA" w:rsidRPr="001F4089" w:rsidRDefault="00937217" w:rsidP="001F4089">
      <w:pPr>
        <w:numPr>
          <w:ilvl w:val="0"/>
          <w:numId w:val="23"/>
        </w:numPr>
        <w:spacing w:before="100" w:beforeAutospacing="1" w:after="100" w:afterAutospacing="1" w:line="360" w:lineRule="auto"/>
        <w:jc w:val="both"/>
        <w:rPr>
          <w:sz w:val="28"/>
          <w:szCs w:val="28"/>
        </w:rPr>
      </w:pPr>
      <w:r w:rsidRPr="001F4089">
        <w:rPr>
          <w:sz w:val="28"/>
          <w:szCs w:val="28"/>
        </w:rPr>
        <w:t>электрические сети и подстанции напряжением 0,4 - 110 кВ;</w:t>
      </w:r>
    </w:p>
    <w:p w:rsidR="004944CA" w:rsidRPr="001F4089" w:rsidRDefault="00937217" w:rsidP="001F4089">
      <w:pPr>
        <w:numPr>
          <w:ilvl w:val="0"/>
          <w:numId w:val="23"/>
        </w:numPr>
        <w:spacing w:before="100" w:beforeAutospacing="1" w:after="100" w:afterAutospacing="1" w:line="360" w:lineRule="auto"/>
        <w:jc w:val="both"/>
        <w:rPr>
          <w:sz w:val="28"/>
          <w:szCs w:val="28"/>
        </w:rPr>
      </w:pPr>
      <w:r w:rsidRPr="001F4089">
        <w:rPr>
          <w:sz w:val="28"/>
          <w:szCs w:val="28"/>
        </w:rPr>
        <w:t>теплоснабжения: магистральные тепловые сети; распределительные тепловые сети; центральные тепловые пункты для одновременного теплоснабжения различных групп потребителей;</w:t>
      </w:r>
    </w:p>
    <w:p w:rsidR="004944CA" w:rsidRPr="001F4089" w:rsidRDefault="00937217" w:rsidP="001F4089">
      <w:pPr>
        <w:numPr>
          <w:ilvl w:val="0"/>
          <w:numId w:val="23"/>
        </w:numPr>
        <w:spacing w:before="100" w:beforeAutospacing="1" w:after="100" w:afterAutospacing="1" w:line="360" w:lineRule="auto"/>
        <w:jc w:val="both"/>
        <w:rPr>
          <w:sz w:val="28"/>
          <w:szCs w:val="28"/>
        </w:rPr>
      </w:pPr>
      <w:r w:rsidRPr="001F4089">
        <w:rPr>
          <w:sz w:val="28"/>
          <w:szCs w:val="28"/>
        </w:rPr>
        <w:t>газоснабжения: газораспределительные пункты, подземные емкости и хранилища сжиженного газа.</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А</w:t>
      </w:r>
      <w:r w:rsidR="00937217" w:rsidRPr="001F4089">
        <w:rPr>
          <w:sz w:val="28"/>
          <w:szCs w:val="28"/>
        </w:rPr>
        <w:t xml:space="preserve">втомобильные дороги общего пользования, включая мосты, путепроводы, тоннели, находящиеся </w:t>
      </w:r>
      <w:r w:rsidR="004944CA" w:rsidRPr="001F4089">
        <w:rPr>
          <w:sz w:val="28"/>
          <w:szCs w:val="28"/>
        </w:rPr>
        <w:t>в государственной собственности;</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Ж</w:t>
      </w:r>
      <w:r w:rsidR="00937217" w:rsidRPr="001F4089">
        <w:rPr>
          <w:sz w:val="28"/>
          <w:szCs w:val="28"/>
        </w:rPr>
        <w:t>елезнодорожные пути, находящиеся в государственной собственности</w:t>
      </w:r>
      <w:r w:rsidR="004944CA" w:rsidRPr="001F4089">
        <w:rPr>
          <w:sz w:val="28"/>
          <w:szCs w:val="28"/>
        </w:rPr>
        <w:t>;</w:t>
      </w:r>
      <w:r w:rsidR="00937217" w:rsidRPr="001F4089">
        <w:rPr>
          <w:sz w:val="28"/>
          <w:szCs w:val="28"/>
        </w:rPr>
        <w:t xml:space="preserve"> </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П</w:t>
      </w:r>
      <w:r w:rsidR="00937217" w:rsidRPr="001F4089">
        <w:rPr>
          <w:sz w:val="28"/>
          <w:szCs w:val="28"/>
        </w:rPr>
        <w:t>редприятия, объекты, системы и средства, связанные с управлением воздушным движением, военные аэродромы, центры метрологии</w:t>
      </w:r>
      <w:r w:rsidR="004944CA" w:rsidRPr="001F4089">
        <w:rPr>
          <w:sz w:val="28"/>
          <w:szCs w:val="28"/>
        </w:rPr>
        <w:t>;</w:t>
      </w:r>
      <w:r w:rsidR="00937217" w:rsidRPr="001F4089">
        <w:rPr>
          <w:sz w:val="28"/>
          <w:szCs w:val="28"/>
        </w:rPr>
        <w:t xml:space="preserve"> </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Г</w:t>
      </w:r>
      <w:r w:rsidR="00937217" w:rsidRPr="001F4089">
        <w:rPr>
          <w:sz w:val="28"/>
          <w:szCs w:val="28"/>
        </w:rPr>
        <w:t>осударственные учреждения, осуществляющие надзор за безопасностью использования лесных ресурсов</w:t>
      </w:r>
      <w:r w:rsidR="004944CA" w:rsidRPr="001F4089">
        <w:rPr>
          <w:sz w:val="28"/>
          <w:szCs w:val="28"/>
        </w:rPr>
        <w:t>;</w:t>
      </w:r>
      <w:r w:rsidR="00937217" w:rsidRPr="001F4089">
        <w:rPr>
          <w:sz w:val="28"/>
          <w:szCs w:val="28"/>
        </w:rPr>
        <w:t xml:space="preserve"> </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У</w:t>
      </w:r>
      <w:r w:rsidR="00937217" w:rsidRPr="001F4089">
        <w:rPr>
          <w:sz w:val="28"/>
          <w:szCs w:val="28"/>
        </w:rPr>
        <w:t>чреждения Национального банка Республики Беларусь, обеспечивающие печатание банкнот национальной денежной единицы, чеканку монет, хранение неэмиссированных банкнот и монет, а также хранение печатных форм и штампов</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Д</w:t>
      </w:r>
      <w:r w:rsidR="00937217" w:rsidRPr="001F4089">
        <w:rPr>
          <w:sz w:val="28"/>
          <w:szCs w:val="28"/>
        </w:rPr>
        <w:t>вижимые и недвижимые объекты исторического и культурного наследия, включенные в состав музейного, архивного и библиотечного фондов Республики Беларусь и переданные государством на постоянное хранение государственным музеям, государственным архивам, государственным библиотекам, государственным картинным галереям</w:t>
      </w:r>
      <w:r w:rsidR="004944CA" w:rsidRPr="001F4089">
        <w:rPr>
          <w:sz w:val="28"/>
          <w:szCs w:val="28"/>
        </w:rPr>
        <w:t>;</w:t>
      </w:r>
      <w:r w:rsidR="00937217" w:rsidRPr="001F4089">
        <w:rPr>
          <w:sz w:val="28"/>
          <w:szCs w:val="28"/>
        </w:rPr>
        <w:t xml:space="preserve"> </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В</w:t>
      </w:r>
      <w:r w:rsidR="00937217" w:rsidRPr="001F4089">
        <w:rPr>
          <w:sz w:val="28"/>
          <w:szCs w:val="28"/>
        </w:rPr>
        <w:t>ходящие в состав Государственного архивного фонда и составляющие государственную часть Национального архивного фонда Республики Беларусь архивные фонды и документы</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И</w:t>
      </w:r>
      <w:r w:rsidR="00937217" w:rsidRPr="001F4089">
        <w:rPr>
          <w:sz w:val="28"/>
          <w:szCs w:val="28"/>
        </w:rPr>
        <w:t>нформация, сведения, объекты и имущество, отнесенные в соответствии с законодательством к государственным секретам</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И</w:t>
      </w:r>
      <w:r w:rsidR="00937217" w:rsidRPr="001F4089">
        <w:rPr>
          <w:sz w:val="28"/>
          <w:szCs w:val="28"/>
        </w:rPr>
        <w:t>мущество Национального банка Республики Беларусь, органов государственной власти и управления, местных Советов депутатов, исполнительных и распорядительных органов, находящееся на балансе этих органов, которые непосредственно связано с выполнением данными органами своих функциональных обязанностей; средства республиканского и местных бюджетов, государственных внебюджетных и целевых бюджетных фондов</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О</w:t>
      </w:r>
      <w:r w:rsidR="00937217" w:rsidRPr="001F4089">
        <w:rPr>
          <w:sz w:val="28"/>
          <w:szCs w:val="28"/>
        </w:rPr>
        <w:t>б</w:t>
      </w:r>
      <w:r w:rsidR="004944CA" w:rsidRPr="001F4089">
        <w:rPr>
          <w:sz w:val="28"/>
          <w:szCs w:val="28"/>
        </w:rPr>
        <w:t>ъекты таможенной инфраструктуры;</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П</w:t>
      </w:r>
      <w:r w:rsidR="00937217" w:rsidRPr="001F4089">
        <w:rPr>
          <w:sz w:val="28"/>
          <w:szCs w:val="28"/>
        </w:rPr>
        <w:t>редприятия и объекты лечебно-производственных и исправительно-трудовых колоний, находящиеся в государственной собственности</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К</w:t>
      </w:r>
      <w:r w:rsidR="00937217" w:rsidRPr="001F4089">
        <w:rPr>
          <w:sz w:val="28"/>
          <w:szCs w:val="28"/>
        </w:rPr>
        <w:t>ладбища и крематории, находящиеся в государственной собственности</w:t>
      </w:r>
      <w:r w:rsidR="004944CA" w:rsidRPr="001F4089">
        <w:rPr>
          <w:sz w:val="28"/>
          <w:szCs w:val="28"/>
        </w:rPr>
        <w:t>;</w:t>
      </w:r>
    </w:p>
    <w:p w:rsidR="004944CA"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Г</w:t>
      </w:r>
      <w:r w:rsidR="00937217" w:rsidRPr="001F4089">
        <w:rPr>
          <w:sz w:val="28"/>
          <w:szCs w:val="28"/>
        </w:rPr>
        <w:t>осударственный фонд драгоценных металлов и драгоценных камней Республики Беларусь</w:t>
      </w:r>
      <w:r w:rsidR="004944CA" w:rsidRPr="001F4089">
        <w:rPr>
          <w:sz w:val="28"/>
          <w:szCs w:val="28"/>
        </w:rPr>
        <w:t>;</w:t>
      </w:r>
    </w:p>
    <w:p w:rsidR="00937217" w:rsidRPr="001F4089" w:rsidRDefault="00EF6DB0" w:rsidP="001F4089">
      <w:pPr>
        <w:numPr>
          <w:ilvl w:val="0"/>
          <w:numId w:val="22"/>
        </w:numPr>
        <w:spacing w:before="100" w:beforeAutospacing="1" w:after="100" w:afterAutospacing="1" w:line="360" w:lineRule="auto"/>
        <w:jc w:val="both"/>
        <w:rPr>
          <w:sz w:val="28"/>
          <w:szCs w:val="28"/>
        </w:rPr>
      </w:pPr>
      <w:r>
        <w:rPr>
          <w:sz w:val="28"/>
          <w:szCs w:val="28"/>
        </w:rPr>
        <w:t xml:space="preserve"> </w:t>
      </w:r>
      <w:r w:rsidR="00725970">
        <w:rPr>
          <w:sz w:val="28"/>
          <w:szCs w:val="28"/>
        </w:rPr>
        <w:t>П</w:t>
      </w:r>
      <w:r w:rsidR="00937217" w:rsidRPr="001F4089">
        <w:rPr>
          <w:sz w:val="28"/>
          <w:szCs w:val="28"/>
        </w:rPr>
        <w:t>редприятия (объединения), организации и учреждения, осуществляющие государственный санитарный надзор, находящиеся в государственной собственности.</w:t>
      </w:r>
    </w:p>
    <w:p w:rsidR="00937217" w:rsidRPr="001F4089" w:rsidRDefault="00937217" w:rsidP="001F4089">
      <w:pPr>
        <w:pStyle w:val="5"/>
        <w:spacing w:line="360" w:lineRule="auto"/>
        <w:jc w:val="both"/>
        <w:rPr>
          <w:b w:val="0"/>
          <w:i w:val="0"/>
          <w:sz w:val="28"/>
          <w:szCs w:val="28"/>
        </w:rPr>
      </w:pPr>
      <w:r w:rsidRPr="001F4089">
        <w:rPr>
          <w:b w:val="0"/>
          <w:i w:val="0"/>
          <w:sz w:val="28"/>
          <w:szCs w:val="28"/>
        </w:rPr>
        <w:t>Субъекты приватизации</w:t>
      </w:r>
      <w:r w:rsidR="005D27AD" w:rsidRPr="001F4089">
        <w:rPr>
          <w:b w:val="0"/>
          <w:i w:val="0"/>
          <w:sz w:val="28"/>
          <w:szCs w:val="28"/>
        </w:rPr>
        <w:t>:</w:t>
      </w:r>
      <w:r w:rsidRPr="001F4089">
        <w:rPr>
          <w:b w:val="0"/>
          <w:i w:val="0"/>
          <w:sz w:val="28"/>
          <w:szCs w:val="28"/>
        </w:rPr>
        <w:t xml:space="preserve"> </w:t>
      </w:r>
    </w:p>
    <w:p w:rsidR="005D27AD" w:rsidRPr="001F4089" w:rsidRDefault="005D27AD" w:rsidP="001F4089">
      <w:pPr>
        <w:numPr>
          <w:ilvl w:val="0"/>
          <w:numId w:val="25"/>
        </w:numPr>
        <w:spacing w:before="100" w:beforeAutospacing="1" w:after="100" w:afterAutospacing="1" w:line="360" w:lineRule="auto"/>
        <w:jc w:val="both"/>
        <w:rPr>
          <w:sz w:val="28"/>
          <w:szCs w:val="28"/>
        </w:rPr>
      </w:pPr>
      <w:r w:rsidRPr="001F4089">
        <w:rPr>
          <w:sz w:val="28"/>
          <w:szCs w:val="28"/>
        </w:rPr>
        <w:t>П</w:t>
      </w:r>
      <w:r w:rsidR="00937217" w:rsidRPr="001F4089">
        <w:rPr>
          <w:sz w:val="28"/>
          <w:szCs w:val="28"/>
        </w:rPr>
        <w:t>равительство и местные органы власти</w:t>
      </w:r>
      <w:r w:rsidRPr="001F4089">
        <w:rPr>
          <w:sz w:val="28"/>
          <w:szCs w:val="28"/>
        </w:rPr>
        <w:t>;</w:t>
      </w:r>
    </w:p>
    <w:p w:rsidR="005D27AD" w:rsidRPr="001F4089" w:rsidRDefault="00937217" w:rsidP="001F4089">
      <w:pPr>
        <w:numPr>
          <w:ilvl w:val="0"/>
          <w:numId w:val="25"/>
        </w:numPr>
        <w:spacing w:before="100" w:beforeAutospacing="1" w:after="100" w:afterAutospacing="1" w:line="360" w:lineRule="auto"/>
        <w:jc w:val="both"/>
        <w:rPr>
          <w:sz w:val="28"/>
          <w:szCs w:val="28"/>
        </w:rPr>
      </w:pPr>
      <w:r w:rsidRPr="001F4089">
        <w:rPr>
          <w:sz w:val="28"/>
          <w:szCs w:val="28"/>
        </w:rPr>
        <w:t>Национальное Агентство по приватизации и управлению государственным имуществом</w:t>
      </w:r>
      <w:r w:rsidR="005D27AD" w:rsidRPr="001F4089">
        <w:rPr>
          <w:sz w:val="28"/>
          <w:szCs w:val="28"/>
        </w:rPr>
        <w:t>;</w:t>
      </w:r>
    </w:p>
    <w:p w:rsidR="005D27AD" w:rsidRPr="001F4089" w:rsidRDefault="00937217" w:rsidP="001F4089">
      <w:pPr>
        <w:numPr>
          <w:ilvl w:val="0"/>
          <w:numId w:val="25"/>
        </w:numPr>
        <w:spacing w:before="100" w:beforeAutospacing="1" w:after="100" w:afterAutospacing="1" w:line="360" w:lineRule="auto"/>
        <w:jc w:val="both"/>
        <w:rPr>
          <w:sz w:val="28"/>
          <w:szCs w:val="28"/>
        </w:rPr>
      </w:pPr>
      <w:r w:rsidRPr="001F4089">
        <w:rPr>
          <w:sz w:val="28"/>
          <w:szCs w:val="28"/>
        </w:rPr>
        <w:t>Покупатели приватизируемого государственного имущества</w:t>
      </w:r>
      <w:r w:rsidR="005D27AD" w:rsidRPr="001F4089">
        <w:rPr>
          <w:sz w:val="28"/>
          <w:szCs w:val="28"/>
        </w:rPr>
        <w:t>;</w:t>
      </w:r>
    </w:p>
    <w:p w:rsidR="005D27AD" w:rsidRPr="001F4089" w:rsidRDefault="00937217" w:rsidP="001F4089">
      <w:pPr>
        <w:numPr>
          <w:ilvl w:val="0"/>
          <w:numId w:val="25"/>
        </w:numPr>
        <w:spacing w:before="100" w:beforeAutospacing="1" w:after="100" w:afterAutospacing="1" w:line="360" w:lineRule="auto"/>
        <w:jc w:val="both"/>
        <w:rPr>
          <w:sz w:val="28"/>
          <w:szCs w:val="28"/>
        </w:rPr>
      </w:pPr>
      <w:r w:rsidRPr="001F4089">
        <w:rPr>
          <w:sz w:val="28"/>
          <w:szCs w:val="28"/>
        </w:rPr>
        <w:t>Покупателями государственного имущества могут быть физические и юридические лица, кроме тех, что указаны в пункте 6</w:t>
      </w:r>
      <w:r w:rsidR="005D27AD" w:rsidRPr="001F4089">
        <w:rPr>
          <w:sz w:val="28"/>
          <w:szCs w:val="28"/>
        </w:rPr>
        <w:t>;</w:t>
      </w:r>
    </w:p>
    <w:p w:rsidR="005D27AD" w:rsidRPr="001F4089" w:rsidRDefault="00937217" w:rsidP="001F4089">
      <w:pPr>
        <w:numPr>
          <w:ilvl w:val="0"/>
          <w:numId w:val="25"/>
        </w:numPr>
        <w:spacing w:before="100" w:beforeAutospacing="1" w:after="100" w:afterAutospacing="1" w:line="360" w:lineRule="auto"/>
        <w:jc w:val="both"/>
        <w:rPr>
          <w:sz w:val="28"/>
          <w:szCs w:val="28"/>
        </w:rPr>
      </w:pPr>
      <w:r w:rsidRPr="001F4089">
        <w:rPr>
          <w:sz w:val="28"/>
          <w:szCs w:val="28"/>
        </w:rPr>
        <w:t>Открытые акционерные общества не могут являться покупателями размещенных ими</w:t>
      </w:r>
      <w:r w:rsidR="005D27AD" w:rsidRPr="001F4089">
        <w:rPr>
          <w:sz w:val="28"/>
          <w:szCs w:val="28"/>
        </w:rPr>
        <w:t xml:space="preserve"> акций, подлежащих приватизации;</w:t>
      </w:r>
    </w:p>
    <w:p w:rsidR="00937217" w:rsidRPr="001F4089" w:rsidRDefault="00937217" w:rsidP="001F4089">
      <w:pPr>
        <w:numPr>
          <w:ilvl w:val="0"/>
          <w:numId w:val="25"/>
        </w:numPr>
        <w:spacing w:before="100" w:beforeAutospacing="1" w:after="100" w:afterAutospacing="1" w:line="360" w:lineRule="auto"/>
        <w:jc w:val="both"/>
        <w:rPr>
          <w:sz w:val="28"/>
          <w:szCs w:val="28"/>
        </w:rPr>
      </w:pPr>
      <w:r w:rsidRPr="001F4089">
        <w:rPr>
          <w:sz w:val="28"/>
          <w:szCs w:val="28"/>
        </w:rPr>
        <w:t>Покупателями государственного имущества Республики Беларусь не могут быть</w:t>
      </w:r>
      <w:r w:rsidR="005D27AD" w:rsidRPr="001F4089">
        <w:rPr>
          <w:sz w:val="28"/>
          <w:szCs w:val="28"/>
        </w:rPr>
        <w:t>:</w:t>
      </w:r>
      <w:r w:rsidRPr="001F4089">
        <w:rPr>
          <w:sz w:val="28"/>
          <w:szCs w:val="28"/>
        </w:rPr>
        <w:t xml:space="preserve"> </w:t>
      </w:r>
    </w:p>
    <w:p w:rsidR="005D27AD" w:rsidRPr="001F4089" w:rsidRDefault="00937217" w:rsidP="001F4089">
      <w:pPr>
        <w:numPr>
          <w:ilvl w:val="0"/>
          <w:numId w:val="26"/>
        </w:numPr>
        <w:spacing w:before="100" w:beforeAutospacing="1" w:after="100" w:afterAutospacing="1" w:line="360" w:lineRule="auto"/>
        <w:jc w:val="both"/>
        <w:rPr>
          <w:sz w:val="28"/>
          <w:szCs w:val="28"/>
        </w:rPr>
      </w:pPr>
      <w:r w:rsidRPr="001F4089">
        <w:rPr>
          <w:sz w:val="28"/>
          <w:szCs w:val="28"/>
        </w:rPr>
        <w:t>государства и юридические лица, контрольный пакет акций в которых принадлежит иностранным государствам</w:t>
      </w:r>
      <w:r w:rsidR="005D27AD" w:rsidRPr="001F4089">
        <w:rPr>
          <w:sz w:val="28"/>
          <w:szCs w:val="28"/>
        </w:rPr>
        <w:t>;</w:t>
      </w:r>
    </w:p>
    <w:p w:rsidR="005D27AD" w:rsidRPr="001F4089" w:rsidRDefault="00937217" w:rsidP="001F4089">
      <w:pPr>
        <w:numPr>
          <w:ilvl w:val="0"/>
          <w:numId w:val="26"/>
        </w:numPr>
        <w:spacing w:before="100" w:beforeAutospacing="1" w:after="100" w:afterAutospacing="1" w:line="360" w:lineRule="auto"/>
        <w:jc w:val="both"/>
        <w:rPr>
          <w:sz w:val="28"/>
          <w:szCs w:val="28"/>
        </w:rPr>
      </w:pPr>
      <w:r w:rsidRPr="001F4089">
        <w:rPr>
          <w:sz w:val="28"/>
          <w:szCs w:val="28"/>
        </w:rPr>
        <w:t>террористические и экстремистские организации или лица, которые являются их членами;</w:t>
      </w:r>
    </w:p>
    <w:p w:rsidR="005D27AD" w:rsidRPr="001F4089" w:rsidRDefault="00937217" w:rsidP="001F4089">
      <w:pPr>
        <w:numPr>
          <w:ilvl w:val="0"/>
          <w:numId w:val="26"/>
        </w:numPr>
        <w:spacing w:before="100" w:beforeAutospacing="1" w:after="100" w:afterAutospacing="1" w:line="360" w:lineRule="auto"/>
        <w:jc w:val="both"/>
        <w:rPr>
          <w:sz w:val="28"/>
          <w:szCs w:val="28"/>
        </w:rPr>
      </w:pPr>
      <w:r w:rsidRPr="001F4089">
        <w:rPr>
          <w:sz w:val="28"/>
          <w:szCs w:val="28"/>
        </w:rPr>
        <w:t>религиозные секты;</w:t>
      </w:r>
    </w:p>
    <w:p w:rsidR="00937217" w:rsidRPr="001F4089" w:rsidRDefault="00937217" w:rsidP="001F4089">
      <w:pPr>
        <w:numPr>
          <w:ilvl w:val="0"/>
          <w:numId w:val="26"/>
        </w:numPr>
        <w:spacing w:before="100" w:beforeAutospacing="1" w:after="100" w:afterAutospacing="1" w:line="360" w:lineRule="auto"/>
        <w:jc w:val="both"/>
        <w:rPr>
          <w:sz w:val="28"/>
          <w:szCs w:val="28"/>
        </w:rPr>
      </w:pPr>
      <w:r w:rsidRPr="001F4089">
        <w:rPr>
          <w:sz w:val="28"/>
          <w:szCs w:val="28"/>
        </w:rPr>
        <w:t>лица, состоящие на учете в психиатрическом учете.</w:t>
      </w:r>
    </w:p>
    <w:p w:rsidR="00966C28" w:rsidRPr="001F4089" w:rsidRDefault="00966C28" w:rsidP="001F4089">
      <w:pPr>
        <w:pStyle w:val="5"/>
        <w:spacing w:line="360" w:lineRule="auto"/>
        <w:jc w:val="both"/>
        <w:rPr>
          <w:b w:val="0"/>
          <w:i w:val="0"/>
          <w:sz w:val="28"/>
          <w:szCs w:val="28"/>
        </w:rPr>
      </w:pPr>
      <w:r w:rsidRPr="001F4089">
        <w:rPr>
          <w:b w:val="0"/>
          <w:i w:val="0"/>
          <w:sz w:val="28"/>
          <w:szCs w:val="28"/>
        </w:rPr>
        <w:t>Определение состава подлежащего приватизации имущественного комплекса унитарного предприятия</w:t>
      </w:r>
    </w:p>
    <w:p w:rsidR="00966C28" w:rsidRPr="001F4089" w:rsidRDefault="00966C28" w:rsidP="001F4089">
      <w:pPr>
        <w:spacing w:before="100" w:beforeAutospacing="1" w:after="100" w:afterAutospacing="1" w:line="360" w:lineRule="auto"/>
        <w:jc w:val="both"/>
        <w:rPr>
          <w:sz w:val="28"/>
          <w:szCs w:val="28"/>
        </w:rPr>
      </w:pPr>
      <w:r w:rsidRPr="001F4089">
        <w:rPr>
          <w:sz w:val="28"/>
          <w:szCs w:val="28"/>
        </w:rPr>
        <w:t xml:space="preserve">     Состав подлежащего приватизации имущественного комплекса унитарного предприятия определяется в передаточном акте. 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 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материальные и нематериальные активы предприятия. В передаточный акт включаются сведения о земельных участках, подлежащих приватизации в составе имущественного комплекса унитарного предприятия. Передаточный акт должен содержать также расчет балансовой стоимости подлежащих приватизации активов унитарного предприятия, а в случае создания открытого акционерного общества путем преобразования унитарного предприятия - сведения о размере уставного капитала, количестве и номинальной стоимости акций. Решение об определении стоимости акции предприятия при преобразовании унитарного предприятия в открытое акционерное общество принимает Национальное Агентство по приватизации и управлению государственным имуществом на основании балансовой стоимости и заключения независимого оценщика. Стоимость земельных участков предприятия определяется на основе данных двух независимых оценочных организаций, которые имеют опыт работы на рынке недвижимости, а также с учетом реально существующего спроса на данный вид активов в данное время и в данном конкретном месте. </w:t>
      </w:r>
    </w:p>
    <w:p w:rsidR="00966C28" w:rsidRPr="001F4089" w:rsidRDefault="00966C28" w:rsidP="001F4089">
      <w:pPr>
        <w:spacing w:before="100" w:beforeAutospacing="1" w:after="100" w:afterAutospacing="1" w:line="360" w:lineRule="auto"/>
        <w:jc w:val="both"/>
        <w:rPr>
          <w:sz w:val="28"/>
          <w:szCs w:val="28"/>
        </w:rPr>
      </w:pPr>
      <w:r w:rsidRPr="001F4089">
        <w:rPr>
          <w:sz w:val="28"/>
          <w:szCs w:val="28"/>
        </w:rPr>
        <w:t xml:space="preserve">      Унитарные предприятия могут быть реорганизованы путем их присоединения к другим государственным юридическим лицам или их слиянием. Порядок присоединения или слияния, равно как и решение об этом принимает Национальное Агентство по приватизации и управлению государственным имуществом по собственной инициативе с целью оптимизации процесса приватизации и управления государственным имуществом. Национальное Агентство может рассмотреть предложения о реорганизации, поступающие от конкретных юридических лиц. Порядок работы унитарного предприятия по выработке предложений по его реорганизации в открытое акционерное общество каждое предприятия определяет самостоятельно. Заинтересованные органы государственного управления осуществляют свою оценку предложений предприятия о реорганизации и передают Национальному Агентству свои рекомендации. </w:t>
      </w:r>
    </w:p>
    <w:p w:rsidR="00966C28" w:rsidRPr="001F4089" w:rsidRDefault="00966C28" w:rsidP="001F4089">
      <w:pPr>
        <w:spacing w:before="100" w:beforeAutospacing="1" w:after="100" w:afterAutospacing="1" w:line="360" w:lineRule="auto"/>
        <w:jc w:val="both"/>
        <w:rPr>
          <w:sz w:val="28"/>
          <w:szCs w:val="28"/>
        </w:rPr>
      </w:pPr>
      <w:r w:rsidRPr="001F4089">
        <w:rPr>
          <w:sz w:val="28"/>
          <w:szCs w:val="28"/>
        </w:rPr>
        <w:t xml:space="preserve">      Национальное Агентство по приватизации и управлению государственным имуществом управляет процессом создания открытого акционерного общества. Руководство самого унитарного предприятия, министерства, концерны, облисполкомы и Минский горисполком предоставляют в Национальное Агентство свои рекомендации и необходимую для принятия решения информацию. </w:t>
      </w:r>
    </w:p>
    <w:p w:rsidR="00966C28" w:rsidRPr="001F4089" w:rsidRDefault="00966C28" w:rsidP="001F4089">
      <w:pPr>
        <w:spacing w:before="100" w:beforeAutospacing="1" w:after="100" w:afterAutospacing="1" w:line="360" w:lineRule="auto"/>
        <w:jc w:val="both"/>
        <w:rPr>
          <w:sz w:val="28"/>
          <w:szCs w:val="28"/>
        </w:rPr>
      </w:pPr>
      <w:r w:rsidRPr="001F4089">
        <w:rPr>
          <w:sz w:val="28"/>
          <w:szCs w:val="28"/>
        </w:rPr>
        <w:t xml:space="preserve">      Учредителем открытых акционерных обществ от имени государства выступает Национальное Агентство по приватизации и управлению государственным имуществом. На этапе преобразования государственного унитарного предприятия в открытое акционерное общество ввод частных участников в состав акционеров не допускается. </w:t>
      </w:r>
    </w:p>
    <w:p w:rsidR="00966C28" w:rsidRPr="001F4089" w:rsidRDefault="00966C28" w:rsidP="001F4089">
      <w:pPr>
        <w:pStyle w:val="5"/>
        <w:spacing w:line="360" w:lineRule="auto"/>
        <w:jc w:val="both"/>
        <w:rPr>
          <w:b w:val="0"/>
          <w:i w:val="0"/>
          <w:sz w:val="28"/>
          <w:szCs w:val="28"/>
        </w:rPr>
      </w:pPr>
      <w:r w:rsidRPr="001F4089">
        <w:rPr>
          <w:b w:val="0"/>
          <w:i w:val="0"/>
          <w:sz w:val="28"/>
          <w:szCs w:val="28"/>
        </w:rPr>
        <w:t xml:space="preserve">Безвозмездная передача части государственного имущества на этапе преобразования унитарного предприятия в открытое акционерное общество </w:t>
      </w:r>
    </w:p>
    <w:p w:rsidR="00966C28" w:rsidRPr="001F4089" w:rsidRDefault="00966C28" w:rsidP="001F4089">
      <w:pPr>
        <w:spacing w:before="100" w:beforeAutospacing="1" w:after="100" w:afterAutospacing="1" w:line="360" w:lineRule="auto"/>
        <w:jc w:val="both"/>
        <w:rPr>
          <w:sz w:val="28"/>
          <w:szCs w:val="28"/>
        </w:rPr>
      </w:pPr>
      <w:r w:rsidRPr="001F4089">
        <w:rPr>
          <w:sz w:val="28"/>
          <w:szCs w:val="28"/>
        </w:rPr>
        <w:t xml:space="preserve">        После определения Национальным Агентством по приватизации и управлению государственным имуществом номинальной стоимости одной акции Национальное Агентство принимает решение о безвозмездной передаче 10% акций вновь образуемого открытого акционерного общества рабочему коллективу предприятия. Из них 5% акций предоставляется руководству предприятия (20 человек по штатному расписанию), остальные поровну распределяются среди остальных его работников. Списки акционеров предприятия, которые получили свои акции безвозмездно, передаются руководством предприятия в Национальное Агентство по приватизации и управлению государственным имуществом в течение месяца после определения номинальной стоимости одной акции. </w:t>
      </w:r>
    </w:p>
    <w:p w:rsidR="00CB51E7" w:rsidRPr="001F4089" w:rsidRDefault="00CB51E7" w:rsidP="001F4089">
      <w:pPr>
        <w:spacing w:before="100" w:beforeAutospacing="1" w:after="100" w:afterAutospacing="1" w:line="360" w:lineRule="auto"/>
        <w:jc w:val="both"/>
        <w:rPr>
          <w:sz w:val="28"/>
          <w:szCs w:val="28"/>
        </w:rPr>
      </w:pPr>
      <w:r w:rsidRPr="001F4089">
        <w:rPr>
          <w:sz w:val="28"/>
          <w:szCs w:val="28"/>
        </w:rPr>
        <w:t xml:space="preserve">        </w:t>
      </w:r>
      <w:r w:rsidR="00966C28" w:rsidRPr="001F4089">
        <w:rPr>
          <w:sz w:val="28"/>
          <w:szCs w:val="28"/>
        </w:rPr>
        <w:t xml:space="preserve">Номинальная цена акции открытого акционерного общества определяется Национальным Агентством по приватизации и управлению государственным имуществом на основании следующих данных: </w:t>
      </w:r>
    </w:p>
    <w:p w:rsidR="00CB51E7" w:rsidRPr="001F4089" w:rsidRDefault="00966C28" w:rsidP="001F4089">
      <w:pPr>
        <w:numPr>
          <w:ilvl w:val="0"/>
          <w:numId w:val="31"/>
        </w:numPr>
        <w:spacing w:before="100" w:beforeAutospacing="1" w:after="100" w:afterAutospacing="1" w:line="360" w:lineRule="auto"/>
        <w:jc w:val="both"/>
        <w:rPr>
          <w:sz w:val="28"/>
          <w:szCs w:val="28"/>
        </w:rPr>
      </w:pPr>
      <w:r w:rsidRPr="001F4089">
        <w:rPr>
          <w:sz w:val="28"/>
          <w:szCs w:val="28"/>
        </w:rPr>
        <w:t>передаточного акта;</w:t>
      </w:r>
    </w:p>
    <w:p w:rsidR="00CB51E7" w:rsidRPr="001F4089" w:rsidRDefault="00966C28" w:rsidP="001F4089">
      <w:pPr>
        <w:numPr>
          <w:ilvl w:val="0"/>
          <w:numId w:val="31"/>
        </w:numPr>
        <w:spacing w:before="100" w:beforeAutospacing="1" w:after="100" w:afterAutospacing="1" w:line="360" w:lineRule="auto"/>
        <w:jc w:val="both"/>
        <w:rPr>
          <w:sz w:val="28"/>
          <w:szCs w:val="28"/>
        </w:rPr>
      </w:pPr>
      <w:r w:rsidRPr="001F4089">
        <w:rPr>
          <w:sz w:val="28"/>
          <w:szCs w:val="28"/>
        </w:rPr>
        <w:t>баланса предприятия;</w:t>
      </w:r>
    </w:p>
    <w:p w:rsidR="00CB51E7" w:rsidRPr="001F4089" w:rsidRDefault="00966C28" w:rsidP="001F4089">
      <w:pPr>
        <w:numPr>
          <w:ilvl w:val="0"/>
          <w:numId w:val="31"/>
        </w:numPr>
        <w:spacing w:before="100" w:beforeAutospacing="1" w:after="100" w:afterAutospacing="1" w:line="360" w:lineRule="auto"/>
        <w:jc w:val="both"/>
        <w:rPr>
          <w:sz w:val="28"/>
          <w:szCs w:val="28"/>
        </w:rPr>
      </w:pPr>
      <w:r w:rsidRPr="001F4089">
        <w:rPr>
          <w:sz w:val="28"/>
          <w:szCs w:val="28"/>
        </w:rPr>
        <w:t>оценки предприятия, выполненной двумя независимыми друг от друга и от предприятия оценочными компаниями;</w:t>
      </w:r>
    </w:p>
    <w:p w:rsidR="00CB51E7" w:rsidRPr="001F4089" w:rsidRDefault="00966C28" w:rsidP="001F4089">
      <w:pPr>
        <w:numPr>
          <w:ilvl w:val="0"/>
          <w:numId w:val="31"/>
        </w:numPr>
        <w:spacing w:before="100" w:beforeAutospacing="1" w:after="100" w:afterAutospacing="1" w:line="360" w:lineRule="auto"/>
        <w:jc w:val="both"/>
        <w:rPr>
          <w:sz w:val="28"/>
          <w:szCs w:val="28"/>
        </w:rPr>
      </w:pPr>
      <w:r w:rsidRPr="001F4089">
        <w:rPr>
          <w:sz w:val="28"/>
          <w:szCs w:val="28"/>
        </w:rPr>
        <w:t xml:space="preserve">справочной информации о стоимости аналогичных активов на рынке, если таковы имеются; </w:t>
      </w:r>
    </w:p>
    <w:p w:rsidR="00966C28" w:rsidRPr="001F4089" w:rsidRDefault="00966C28" w:rsidP="001F4089">
      <w:pPr>
        <w:numPr>
          <w:ilvl w:val="0"/>
          <w:numId w:val="31"/>
        </w:numPr>
        <w:spacing w:before="100" w:beforeAutospacing="1" w:after="100" w:afterAutospacing="1" w:line="360" w:lineRule="auto"/>
        <w:jc w:val="both"/>
        <w:rPr>
          <w:sz w:val="28"/>
          <w:szCs w:val="28"/>
        </w:rPr>
      </w:pPr>
      <w:r w:rsidRPr="001F4089">
        <w:rPr>
          <w:sz w:val="28"/>
          <w:szCs w:val="28"/>
        </w:rPr>
        <w:t xml:space="preserve">справочной информации о стоимости аналогичных активов на рынках соседних стран. </w:t>
      </w:r>
    </w:p>
    <w:p w:rsidR="00966C28" w:rsidRPr="001F4089" w:rsidRDefault="00966C28" w:rsidP="001F4089">
      <w:pPr>
        <w:pStyle w:val="5"/>
        <w:spacing w:line="360" w:lineRule="auto"/>
        <w:jc w:val="both"/>
        <w:rPr>
          <w:b w:val="0"/>
          <w:i w:val="0"/>
          <w:sz w:val="28"/>
          <w:szCs w:val="28"/>
        </w:rPr>
      </w:pPr>
      <w:r w:rsidRPr="001F4089">
        <w:rPr>
          <w:b w:val="0"/>
          <w:i w:val="0"/>
          <w:sz w:val="28"/>
          <w:szCs w:val="28"/>
        </w:rPr>
        <w:t>Способы приватизации государственного имущества</w:t>
      </w:r>
    </w:p>
    <w:p w:rsidR="00966C28" w:rsidRPr="001F4089" w:rsidRDefault="00CB51E7" w:rsidP="001F4089">
      <w:pPr>
        <w:spacing w:before="100" w:beforeAutospacing="1" w:after="100" w:afterAutospacing="1" w:line="360" w:lineRule="auto"/>
        <w:jc w:val="both"/>
        <w:rPr>
          <w:sz w:val="28"/>
          <w:szCs w:val="28"/>
        </w:rPr>
      </w:pPr>
      <w:r w:rsidRPr="001F4089">
        <w:rPr>
          <w:sz w:val="28"/>
          <w:szCs w:val="28"/>
        </w:rPr>
        <w:t xml:space="preserve">       </w:t>
      </w:r>
      <w:r w:rsidR="00966C28" w:rsidRPr="001F4089">
        <w:rPr>
          <w:sz w:val="28"/>
          <w:szCs w:val="28"/>
        </w:rPr>
        <w:t xml:space="preserve">Используются следующие способы приватизации государственного имущества: </w:t>
      </w:r>
    </w:p>
    <w:p w:rsidR="00CB51E7" w:rsidRPr="001F4089" w:rsidRDefault="00966C28" w:rsidP="001F4089">
      <w:pPr>
        <w:numPr>
          <w:ilvl w:val="0"/>
          <w:numId w:val="32"/>
        </w:numPr>
        <w:spacing w:before="100" w:beforeAutospacing="1" w:after="100" w:afterAutospacing="1" w:line="360" w:lineRule="auto"/>
        <w:jc w:val="both"/>
        <w:rPr>
          <w:sz w:val="28"/>
          <w:szCs w:val="28"/>
        </w:rPr>
      </w:pPr>
      <w:r w:rsidRPr="001F4089">
        <w:rPr>
          <w:sz w:val="28"/>
          <w:szCs w:val="28"/>
        </w:rPr>
        <w:t>преобразование унитарного предприятия в открытое акционерное общество;</w:t>
      </w:r>
    </w:p>
    <w:p w:rsidR="00CB51E7" w:rsidRPr="001F4089" w:rsidRDefault="00966C28" w:rsidP="001F4089">
      <w:pPr>
        <w:numPr>
          <w:ilvl w:val="0"/>
          <w:numId w:val="32"/>
        </w:numPr>
        <w:spacing w:before="100" w:beforeAutospacing="1" w:after="100" w:afterAutospacing="1" w:line="360" w:lineRule="auto"/>
        <w:jc w:val="both"/>
        <w:rPr>
          <w:sz w:val="28"/>
          <w:szCs w:val="28"/>
        </w:rPr>
      </w:pPr>
      <w:r w:rsidRPr="001F4089">
        <w:rPr>
          <w:sz w:val="28"/>
          <w:szCs w:val="28"/>
        </w:rPr>
        <w:t>продажа акций открытых акционерных обществ на аукционе;</w:t>
      </w:r>
    </w:p>
    <w:p w:rsidR="00966C28" w:rsidRPr="001F4089" w:rsidRDefault="00966C28" w:rsidP="001F4089">
      <w:pPr>
        <w:numPr>
          <w:ilvl w:val="0"/>
          <w:numId w:val="32"/>
        </w:numPr>
        <w:spacing w:before="100" w:beforeAutospacing="1" w:after="100" w:afterAutospacing="1" w:line="360" w:lineRule="auto"/>
        <w:jc w:val="both"/>
        <w:rPr>
          <w:sz w:val="28"/>
          <w:szCs w:val="28"/>
        </w:rPr>
      </w:pPr>
      <w:r w:rsidRPr="001F4089">
        <w:rPr>
          <w:sz w:val="28"/>
          <w:szCs w:val="28"/>
        </w:rPr>
        <w:t>продажа акций открытых акционерных обществ через организатора торговли на рынке ценных бумаг.</w:t>
      </w:r>
    </w:p>
    <w:p w:rsidR="00966C28" w:rsidRPr="001F4089" w:rsidRDefault="00CB51E7" w:rsidP="001F4089">
      <w:pPr>
        <w:spacing w:before="100" w:beforeAutospacing="1" w:after="100" w:afterAutospacing="1" w:line="360" w:lineRule="auto"/>
        <w:jc w:val="both"/>
        <w:rPr>
          <w:sz w:val="28"/>
          <w:szCs w:val="28"/>
        </w:rPr>
      </w:pPr>
      <w:r w:rsidRPr="001F4089">
        <w:rPr>
          <w:sz w:val="28"/>
          <w:szCs w:val="28"/>
        </w:rPr>
        <w:t xml:space="preserve">      </w:t>
      </w:r>
      <w:r w:rsidR="00966C28" w:rsidRPr="001F4089">
        <w:rPr>
          <w:sz w:val="28"/>
          <w:szCs w:val="28"/>
        </w:rPr>
        <w:t>Приватизация государственного имущества открытых акционерных обществ проводится на аукционах вне зависимости от номинальной стои</w:t>
      </w:r>
      <w:r w:rsidRPr="001F4089">
        <w:rPr>
          <w:sz w:val="28"/>
          <w:szCs w:val="28"/>
        </w:rPr>
        <w:t>мости продаваемого пакета акций</w:t>
      </w:r>
      <w:r w:rsidR="00966C28" w:rsidRPr="001F4089">
        <w:rPr>
          <w:sz w:val="28"/>
          <w:szCs w:val="28"/>
        </w:rPr>
        <w:t xml:space="preserve">. Продажа государственного имущества и имущественных комплексов унитарных предприятий и открытых акционерных обществ с числом работающих до 100 человек, осуществляется исключительно юридическим и физическим лицам Республики Беларусь. </w:t>
      </w:r>
    </w:p>
    <w:p w:rsidR="00CB51E7" w:rsidRPr="001F4089" w:rsidRDefault="00A0351F"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w:t>
      </w:r>
    </w:p>
    <w:p w:rsidR="00CB51E7" w:rsidRPr="001F4089" w:rsidRDefault="00A0351F"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 xml:space="preserve">Приватизация имущественных комплексов унитарных предприятий осуществляется одновременно с отчуждением покупателю следующих земельных участков: </w:t>
      </w:r>
    </w:p>
    <w:p w:rsidR="00A0351F" w:rsidRPr="001F4089" w:rsidRDefault="00CB51E7" w:rsidP="001F4089">
      <w:pPr>
        <w:numPr>
          <w:ilvl w:val="0"/>
          <w:numId w:val="38"/>
        </w:numPr>
        <w:spacing w:before="100" w:beforeAutospacing="1" w:after="100" w:afterAutospacing="1" w:line="360" w:lineRule="auto"/>
        <w:jc w:val="both"/>
        <w:rPr>
          <w:sz w:val="28"/>
          <w:szCs w:val="28"/>
        </w:rPr>
      </w:pPr>
      <w:r w:rsidRPr="001F4089">
        <w:rPr>
          <w:sz w:val="28"/>
          <w:szCs w:val="28"/>
        </w:rPr>
        <w:t>находящихся у унитарного предприятия на праве постоянного (бессрочного) пользования или аренды;</w:t>
      </w:r>
    </w:p>
    <w:p w:rsidR="00CB51E7" w:rsidRPr="001F4089" w:rsidRDefault="00CB51E7" w:rsidP="001F4089">
      <w:pPr>
        <w:numPr>
          <w:ilvl w:val="0"/>
          <w:numId w:val="38"/>
        </w:numPr>
        <w:spacing w:before="100" w:beforeAutospacing="1" w:after="100" w:afterAutospacing="1" w:line="360" w:lineRule="auto"/>
        <w:jc w:val="both"/>
        <w:rPr>
          <w:sz w:val="28"/>
          <w:szCs w:val="28"/>
        </w:rPr>
      </w:pPr>
      <w:r w:rsidRPr="001F4089">
        <w:rPr>
          <w:sz w:val="28"/>
          <w:szCs w:val="28"/>
        </w:rPr>
        <w:t>занимаемых объектами недвижимости, входящими в состав приватизируемого имущественного комплекса унитарного предприятия, и необходимых для использования указанных объектов.</w:t>
      </w:r>
    </w:p>
    <w:p w:rsidR="00CB51E7" w:rsidRPr="001F4089" w:rsidRDefault="00A0351F" w:rsidP="001F4089">
      <w:pPr>
        <w:pStyle w:val="a3"/>
        <w:spacing w:line="360" w:lineRule="auto"/>
        <w:jc w:val="both"/>
        <w:rPr>
          <w:sz w:val="28"/>
          <w:szCs w:val="28"/>
        </w:rPr>
      </w:pPr>
      <w:r w:rsidRPr="001F4089">
        <w:rPr>
          <w:sz w:val="28"/>
          <w:szCs w:val="28"/>
        </w:rPr>
        <w:t xml:space="preserve">      </w:t>
      </w:r>
      <w:r w:rsidR="00CB51E7" w:rsidRPr="001F4089">
        <w:rPr>
          <w:sz w:val="28"/>
          <w:szCs w:val="28"/>
        </w:rPr>
        <w:t>По желанию собственника объекта недвижимости, расположенного на земельном участке, относящемся к государственной собственности, соответствующий земельный участок может быть предоставлен ему в аренду на срок не более чем шестьдесят девять лет.</w:t>
      </w:r>
    </w:p>
    <w:p w:rsidR="001F4089" w:rsidRPr="001F4089" w:rsidRDefault="00A0351F" w:rsidP="001F4089">
      <w:pPr>
        <w:pStyle w:val="a3"/>
        <w:spacing w:line="360" w:lineRule="auto"/>
        <w:jc w:val="both"/>
        <w:rPr>
          <w:sz w:val="28"/>
          <w:szCs w:val="28"/>
        </w:rPr>
      </w:pPr>
      <w:r w:rsidRPr="001F4089">
        <w:t xml:space="preserve">       </w:t>
      </w:r>
      <w:r w:rsidR="00CB51E7" w:rsidRPr="001F4089">
        <w:rPr>
          <w:sz w:val="28"/>
          <w:szCs w:val="28"/>
        </w:rPr>
        <w:t>Договор аренды земельного участка не является препятствием для выкупа земельного участка.</w:t>
      </w:r>
    </w:p>
    <w:p w:rsidR="00CB51E7" w:rsidRPr="001F4089" w:rsidRDefault="001F4089" w:rsidP="001F4089">
      <w:pPr>
        <w:pStyle w:val="a3"/>
        <w:spacing w:line="360" w:lineRule="auto"/>
        <w:jc w:val="both"/>
        <w:rPr>
          <w:sz w:val="28"/>
          <w:szCs w:val="28"/>
        </w:rPr>
      </w:pPr>
      <w:r w:rsidRPr="001F4089">
        <w:rPr>
          <w:sz w:val="28"/>
          <w:szCs w:val="28"/>
        </w:rPr>
        <w:t xml:space="preserve">      </w:t>
      </w:r>
      <w:r w:rsidR="00CB51E7" w:rsidRPr="001F4089">
        <w:rPr>
          <w:sz w:val="28"/>
          <w:szCs w:val="28"/>
        </w:rPr>
        <w:t xml:space="preserve">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r w:rsidR="00A0351F" w:rsidRPr="001F4089">
        <w:rPr>
          <w:sz w:val="28"/>
          <w:szCs w:val="28"/>
        </w:rPr>
        <w:t>с</w:t>
      </w:r>
      <w:r w:rsidR="00CB51E7" w:rsidRPr="001F4089">
        <w:rPr>
          <w:sz w:val="28"/>
          <w:szCs w:val="28"/>
        </w:rPr>
        <w:t xml:space="preserve"> множественностью лиц на стороне арендатора в порядке, установленном законодательством. Собственники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r w:rsidR="00A0351F" w:rsidRPr="001F4089">
        <w:rPr>
          <w:sz w:val="28"/>
          <w:szCs w:val="28"/>
        </w:rPr>
        <w:t xml:space="preserve"> </w:t>
      </w:r>
    </w:p>
    <w:p w:rsidR="00CB51E7" w:rsidRPr="001F4089" w:rsidRDefault="00CB51E7" w:rsidP="001F4089">
      <w:pPr>
        <w:pStyle w:val="5"/>
        <w:spacing w:line="360" w:lineRule="auto"/>
        <w:jc w:val="both"/>
        <w:rPr>
          <w:b w:val="0"/>
          <w:i w:val="0"/>
          <w:sz w:val="28"/>
          <w:szCs w:val="28"/>
        </w:rPr>
      </w:pPr>
      <w:r w:rsidRPr="001F4089">
        <w:rPr>
          <w:b w:val="0"/>
          <w:i w:val="0"/>
          <w:sz w:val="28"/>
          <w:szCs w:val="28"/>
        </w:rPr>
        <w:t>Особенности приватизации объектов культурного наследия</w:t>
      </w:r>
    </w:p>
    <w:p w:rsidR="00CB51E7" w:rsidRPr="001F4089" w:rsidRDefault="00D115FD"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Объекты культурного наследия (памятники истории и культуры, а также выявленные объекты культурного наследия) могут приватизироваться в порядке и способами, которые установлены законом, при условии их обременения обязательствами по содержанию, сохранению и использованию (далее - охранное обязательство). Условия охранных обязательств в отношении отнесенных к объектам культурного наследия архитектурных ансамблей, усадебных, дворцовых и парковых комплексов, распространяются на все их составные части.</w:t>
      </w:r>
      <w:r w:rsidRPr="001F4089">
        <w:rPr>
          <w:sz w:val="28"/>
          <w:szCs w:val="28"/>
        </w:rPr>
        <w:t xml:space="preserve"> </w:t>
      </w:r>
      <w:r w:rsidR="00CB51E7" w:rsidRPr="001F4089">
        <w:rPr>
          <w:sz w:val="28"/>
          <w:szCs w:val="28"/>
        </w:rPr>
        <w:t>Условия охранных обязательств в отношении объектов культурного наследия республиканского значения определяются соответствующим законом Республики Беларусь.</w:t>
      </w:r>
      <w:r w:rsidRPr="001F4089">
        <w:rPr>
          <w:sz w:val="28"/>
          <w:szCs w:val="28"/>
        </w:rPr>
        <w:t xml:space="preserve"> </w:t>
      </w:r>
      <w:r w:rsidR="00CB51E7" w:rsidRPr="001F4089">
        <w:rPr>
          <w:sz w:val="28"/>
          <w:szCs w:val="28"/>
        </w:rPr>
        <w:t>Охранное обязательство оформляется в порядке, установленном законодательством Республики Беларусь одновременно с заключением сделки приватизации.</w:t>
      </w:r>
      <w:r w:rsidRPr="001F4089">
        <w:rPr>
          <w:sz w:val="28"/>
          <w:szCs w:val="28"/>
        </w:rPr>
        <w:t xml:space="preserve"> </w:t>
      </w:r>
      <w:r w:rsidR="00CB51E7" w:rsidRPr="001F4089">
        <w:rPr>
          <w:sz w:val="28"/>
          <w:szCs w:val="28"/>
        </w:rPr>
        <w:t>Охранное обязательство должно содержать требования к содержанию объекта культурного наследия, условиям доступа граждан, порядку и срокам проведения реставрационных, ремонтных и иных работ, а также иные обеспечивающие сохранность такого объекта требования. В случае, если интерьер внутренних помещений объекта культурного наследия не является предметом охраны данного объекта, обеспечение доступа граждан во внутренние помещения объекта культурного наследия не может быть вменено в обязанность собственника объекта культурного наследия.</w:t>
      </w:r>
      <w:r w:rsidRPr="001F4089">
        <w:rPr>
          <w:sz w:val="28"/>
          <w:szCs w:val="28"/>
        </w:rPr>
        <w:t xml:space="preserve"> </w:t>
      </w:r>
      <w:r w:rsidR="00CB51E7" w:rsidRPr="001F4089">
        <w:rPr>
          <w:sz w:val="28"/>
          <w:szCs w:val="28"/>
        </w:rPr>
        <w:t>Требования к подготовке охранных обязательств, их содержанию и выполнению, меры по контролю за их выполнением, а также требования к подтверждению собственником объекта культурного наследия выполнения этих обязательств утверждаются в порядке, определенном правительством Республики Беларусь</w:t>
      </w:r>
      <w:r w:rsidRPr="001F4089">
        <w:rPr>
          <w:sz w:val="28"/>
          <w:szCs w:val="28"/>
        </w:rPr>
        <w:t>.</w:t>
      </w:r>
      <w:r w:rsidR="00CB51E7" w:rsidRPr="001F4089">
        <w:rPr>
          <w:sz w:val="28"/>
          <w:szCs w:val="28"/>
        </w:rPr>
        <w:t xml:space="preserve"> </w:t>
      </w:r>
    </w:p>
    <w:p w:rsidR="00CB51E7" w:rsidRPr="001F4089" w:rsidRDefault="00CB51E7" w:rsidP="001F4089">
      <w:pPr>
        <w:pStyle w:val="5"/>
        <w:spacing w:line="360" w:lineRule="auto"/>
        <w:jc w:val="both"/>
        <w:rPr>
          <w:b w:val="0"/>
          <w:i w:val="0"/>
          <w:sz w:val="28"/>
          <w:szCs w:val="28"/>
        </w:rPr>
      </w:pPr>
      <w:r w:rsidRPr="001F4089">
        <w:rPr>
          <w:b w:val="0"/>
          <w:i w:val="0"/>
          <w:sz w:val="28"/>
          <w:szCs w:val="28"/>
        </w:rPr>
        <w:t>Особенности приватизации объектов социально - культурного, бытового и коммунального назначения</w:t>
      </w:r>
    </w:p>
    <w:p w:rsidR="00CB51E7" w:rsidRPr="001F4089" w:rsidRDefault="00D115FD"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 xml:space="preserve">Объекты социально - культурного назначения (здравоохранения, культуры и спорта), бытового и коммунального назначения могут быть приватизированы в составе имущественного комплекса унитарного предприятия, за исключением используемых по назначению: </w:t>
      </w:r>
    </w:p>
    <w:p w:rsidR="00D115FD" w:rsidRPr="001F4089" w:rsidRDefault="00CB51E7" w:rsidP="001F4089">
      <w:pPr>
        <w:numPr>
          <w:ilvl w:val="0"/>
          <w:numId w:val="39"/>
        </w:numPr>
        <w:spacing w:before="100" w:beforeAutospacing="1" w:after="100" w:afterAutospacing="1" w:line="360" w:lineRule="auto"/>
        <w:jc w:val="both"/>
        <w:rPr>
          <w:sz w:val="28"/>
          <w:szCs w:val="28"/>
        </w:rPr>
      </w:pPr>
      <w:r w:rsidRPr="001F4089">
        <w:rPr>
          <w:sz w:val="28"/>
          <w:szCs w:val="28"/>
        </w:rPr>
        <w:t>объектов, обеспечивающих нужды органов социальной защиты населения, в том числе детских домов, домов ребенка, домов для престарелых, интернатов, - госпиталей и санаториев для инвалидов, детей и престарелых;</w:t>
      </w:r>
    </w:p>
    <w:p w:rsidR="00D115FD" w:rsidRPr="001F4089" w:rsidRDefault="00CB51E7" w:rsidP="001F4089">
      <w:pPr>
        <w:numPr>
          <w:ilvl w:val="0"/>
          <w:numId w:val="39"/>
        </w:numPr>
        <w:spacing w:before="100" w:beforeAutospacing="1" w:after="100" w:afterAutospacing="1" w:line="360" w:lineRule="auto"/>
        <w:jc w:val="both"/>
        <w:rPr>
          <w:sz w:val="28"/>
          <w:szCs w:val="28"/>
        </w:rPr>
      </w:pPr>
      <w:r w:rsidRPr="001F4089">
        <w:rPr>
          <w:sz w:val="28"/>
          <w:szCs w:val="28"/>
        </w:rPr>
        <w:t>объектов здравоохранения, образования, культуры, предназначенных для обслуживания жителей соответствующего поселения;</w:t>
      </w:r>
    </w:p>
    <w:p w:rsidR="00D115FD" w:rsidRPr="001F4089" w:rsidRDefault="00CB51E7" w:rsidP="001F4089">
      <w:pPr>
        <w:numPr>
          <w:ilvl w:val="0"/>
          <w:numId w:val="39"/>
        </w:numPr>
        <w:spacing w:before="100" w:beforeAutospacing="1" w:after="100" w:afterAutospacing="1" w:line="360" w:lineRule="auto"/>
        <w:jc w:val="both"/>
        <w:rPr>
          <w:sz w:val="28"/>
          <w:szCs w:val="28"/>
        </w:rPr>
      </w:pPr>
      <w:r w:rsidRPr="001F4089">
        <w:rPr>
          <w:sz w:val="28"/>
          <w:szCs w:val="28"/>
        </w:rPr>
        <w:t xml:space="preserve">объектов транспорта и энергетики, предназначенных для обслуживания жителей соответствующего поселения. </w:t>
      </w:r>
      <w:r w:rsidR="00D115FD" w:rsidRPr="001F4089">
        <w:rPr>
          <w:sz w:val="28"/>
          <w:szCs w:val="28"/>
        </w:rPr>
        <w:t xml:space="preserve"> </w:t>
      </w:r>
    </w:p>
    <w:p w:rsidR="00CB51E7" w:rsidRPr="001F4089" w:rsidRDefault="00D115FD"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Изменение назначения указанных объектов осуществляется по согласованию с соответствующими органами местного самоуправления.</w:t>
      </w:r>
      <w:r w:rsidRPr="001F4089">
        <w:rPr>
          <w:sz w:val="28"/>
          <w:szCs w:val="28"/>
        </w:rPr>
        <w:t xml:space="preserve"> </w:t>
      </w:r>
      <w:r w:rsidR="00CB51E7" w:rsidRPr="001F4089">
        <w:rPr>
          <w:sz w:val="28"/>
          <w:szCs w:val="28"/>
        </w:rPr>
        <w:t>Объекты социально - культурного, бытового и коммунального назначения, не включенные в подлежащий приватизации имущественный комплекс унитарного предприятия, подлежат передаче на баланс местному органу власти до начала проведения аукциона по продаже данного государственного имущества. Объекты социально - культурного, бытового и коммунального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законом.</w:t>
      </w:r>
      <w:r w:rsidRPr="001F4089">
        <w:rPr>
          <w:sz w:val="28"/>
          <w:szCs w:val="28"/>
        </w:rPr>
        <w:t xml:space="preserve"> </w:t>
      </w:r>
      <w:r w:rsidR="00CB51E7" w:rsidRPr="001F4089">
        <w:rPr>
          <w:sz w:val="28"/>
          <w:szCs w:val="28"/>
        </w:rPr>
        <w:t xml:space="preserve">Обязательным условием приватизации объектов социально - культурного, бытового и коммунального назначения является сохранение их назначения в течение срока, установленного решением об условиях приватизации, но не более чем два года с момента приватизации. В случае нарушения собственником условия о сохранении назначения приватизированного объекта социально - культурного, бытового и коммунального назначения в течение указанного срока Национальное Агентство по приватизации и управлению государственным имуществом по рекомендации местных органов власти вправе обратиться в суд с иском об изъятии посредством выкупа такого объекта. </w:t>
      </w:r>
    </w:p>
    <w:p w:rsidR="00CB51E7" w:rsidRPr="001F4089" w:rsidRDefault="00CB51E7" w:rsidP="001F4089">
      <w:pPr>
        <w:pStyle w:val="5"/>
        <w:spacing w:line="360" w:lineRule="auto"/>
        <w:jc w:val="both"/>
        <w:rPr>
          <w:b w:val="0"/>
          <w:i w:val="0"/>
          <w:sz w:val="28"/>
          <w:szCs w:val="28"/>
        </w:rPr>
      </w:pPr>
      <w:r w:rsidRPr="001F4089">
        <w:rPr>
          <w:b w:val="0"/>
          <w:i w:val="0"/>
          <w:sz w:val="28"/>
          <w:szCs w:val="28"/>
        </w:rPr>
        <w:t>Обременения приватизируемого государственного имущества</w:t>
      </w:r>
    </w:p>
    <w:p w:rsidR="00CB51E7" w:rsidRPr="001F4089" w:rsidRDefault="00D115FD"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 xml:space="preserve">При отчуждении государственного имущества в порядке приватизации соответствующее имущество может быть обременено </w:t>
      </w:r>
      <w:r w:rsidRPr="001F4089">
        <w:rPr>
          <w:sz w:val="28"/>
          <w:szCs w:val="28"/>
        </w:rPr>
        <w:t xml:space="preserve">ограничениями, предусмотренными </w:t>
      </w:r>
      <w:r w:rsidR="00CB51E7" w:rsidRPr="001F4089">
        <w:rPr>
          <w:sz w:val="28"/>
          <w:szCs w:val="28"/>
        </w:rPr>
        <w:t>законом.</w:t>
      </w:r>
    </w:p>
    <w:p w:rsidR="00CB51E7" w:rsidRPr="001F4089" w:rsidRDefault="00D115FD" w:rsidP="001F4089">
      <w:pPr>
        <w:spacing w:before="100" w:beforeAutospacing="1" w:after="100" w:afterAutospacing="1" w:line="360" w:lineRule="auto"/>
        <w:jc w:val="both"/>
        <w:rPr>
          <w:sz w:val="28"/>
          <w:szCs w:val="28"/>
        </w:rPr>
      </w:pPr>
      <w:r w:rsidRPr="001F4089">
        <w:rPr>
          <w:sz w:val="28"/>
          <w:szCs w:val="28"/>
        </w:rPr>
        <w:t xml:space="preserve">      </w:t>
      </w:r>
      <w:r w:rsidR="00CB51E7" w:rsidRPr="001F4089">
        <w:rPr>
          <w:sz w:val="28"/>
          <w:szCs w:val="28"/>
        </w:rPr>
        <w:t xml:space="preserve">Ограничениями могут являться: </w:t>
      </w:r>
    </w:p>
    <w:p w:rsidR="00D115FD" w:rsidRPr="001F4089" w:rsidRDefault="00CB51E7" w:rsidP="001F4089">
      <w:pPr>
        <w:numPr>
          <w:ilvl w:val="0"/>
          <w:numId w:val="40"/>
        </w:numPr>
        <w:spacing w:before="100" w:beforeAutospacing="1" w:after="100" w:afterAutospacing="1" w:line="360" w:lineRule="auto"/>
        <w:jc w:val="both"/>
        <w:rPr>
          <w:sz w:val="28"/>
          <w:szCs w:val="28"/>
        </w:rPr>
      </w:pPr>
      <w:r w:rsidRPr="001F4089">
        <w:rPr>
          <w:sz w:val="28"/>
          <w:szCs w:val="28"/>
        </w:rPr>
        <w:t>обязанность использовать приобретенное в порядке приватизации государственное имущество по определенному назначению, в том числе объекты социально - культурного, бытового и коммунального назначения;</w:t>
      </w:r>
    </w:p>
    <w:p w:rsidR="00D115FD" w:rsidRPr="001F4089" w:rsidRDefault="00CB51E7" w:rsidP="001F4089">
      <w:pPr>
        <w:numPr>
          <w:ilvl w:val="0"/>
          <w:numId w:val="40"/>
        </w:numPr>
        <w:spacing w:before="100" w:beforeAutospacing="1" w:after="100" w:afterAutospacing="1" w:line="360" w:lineRule="auto"/>
        <w:jc w:val="both"/>
        <w:rPr>
          <w:sz w:val="28"/>
          <w:szCs w:val="28"/>
        </w:rPr>
      </w:pPr>
      <w:r w:rsidRPr="001F4089">
        <w:rPr>
          <w:sz w:val="28"/>
          <w:szCs w:val="28"/>
        </w:rPr>
        <w:t>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 - культурного, бытового и коммунального назначения, имущество мобилизационного назначения;</w:t>
      </w:r>
    </w:p>
    <w:p w:rsidR="00D115FD" w:rsidRPr="001F4089" w:rsidRDefault="00D115FD" w:rsidP="001F4089">
      <w:pPr>
        <w:numPr>
          <w:ilvl w:val="0"/>
          <w:numId w:val="40"/>
        </w:numPr>
        <w:spacing w:before="100" w:beforeAutospacing="1" w:after="100" w:afterAutospacing="1" w:line="360" w:lineRule="auto"/>
        <w:jc w:val="both"/>
        <w:rPr>
          <w:sz w:val="28"/>
          <w:szCs w:val="28"/>
        </w:rPr>
      </w:pPr>
      <w:r w:rsidRPr="001F4089">
        <w:rPr>
          <w:sz w:val="28"/>
          <w:szCs w:val="28"/>
        </w:rPr>
        <w:t>с</w:t>
      </w:r>
      <w:r w:rsidR="00CB51E7" w:rsidRPr="001F4089">
        <w:rPr>
          <w:sz w:val="28"/>
          <w:szCs w:val="28"/>
        </w:rPr>
        <w:t xml:space="preserve">обственнику приватизируемого объекта может быть вменена обязанность допускать ограниченное использование приватизированного государственного имущества (в том числе земельных участков и других объектов недвижимости) иными лицами, а именно: </w:t>
      </w:r>
    </w:p>
    <w:p w:rsidR="00D115FD" w:rsidRPr="001F4089" w:rsidRDefault="00CB51E7" w:rsidP="001F4089">
      <w:pPr>
        <w:numPr>
          <w:ilvl w:val="0"/>
          <w:numId w:val="41"/>
        </w:numPr>
        <w:spacing w:before="100" w:beforeAutospacing="1" w:after="100" w:afterAutospacing="1" w:line="360" w:lineRule="auto"/>
        <w:jc w:val="both"/>
        <w:rPr>
          <w:sz w:val="28"/>
          <w:szCs w:val="28"/>
        </w:rPr>
      </w:pPr>
      <w:r w:rsidRPr="001F4089">
        <w:rPr>
          <w:sz w:val="28"/>
          <w:szCs w:val="28"/>
        </w:rPr>
        <w:t>обеспечивать беспрепятственный доступ, проход, проезд;</w:t>
      </w:r>
    </w:p>
    <w:p w:rsidR="00D115FD" w:rsidRPr="001F4089" w:rsidRDefault="00CB51E7" w:rsidP="001F4089">
      <w:pPr>
        <w:numPr>
          <w:ilvl w:val="0"/>
          <w:numId w:val="41"/>
        </w:numPr>
        <w:spacing w:before="100" w:beforeAutospacing="1" w:after="100" w:afterAutospacing="1" w:line="360" w:lineRule="auto"/>
        <w:jc w:val="both"/>
        <w:rPr>
          <w:sz w:val="28"/>
          <w:szCs w:val="28"/>
        </w:rPr>
      </w:pPr>
      <w:r w:rsidRPr="001F4089">
        <w:rPr>
          <w:sz w:val="28"/>
          <w:szCs w:val="28"/>
        </w:rPr>
        <w:t>обеспечивать возможность размещения межевых, геодезических и иных знаков;</w:t>
      </w:r>
    </w:p>
    <w:p w:rsidR="00CB51E7" w:rsidRPr="001F4089" w:rsidRDefault="00CB51E7" w:rsidP="001F4089">
      <w:pPr>
        <w:numPr>
          <w:ilvl w:val="0"/>
          <w:numId w:val="41"/>
        </w:numPr>
        <w:spacing w:before="100" w:beforeAutospacing="1" w:after="100" w:afterAutospacing="1" w:line="360" w:lineRule="auto"/>
        <w:jc w:val="both"/>
        <w:rPr>
          <w:sz w:val="28"/>
          <w:szCs w:val="28"/>
        </w:rPr>
      </w:pPr>
      <w:r w:rsidRPr="001F4089">
        <w:rPr>
          <w:sz w:val="28"/>
          <w:szCs w:val="28"/>
        </w:rPr>
        <w:t>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CB51E7" w:rsidRPr="001F4089" w:rsidRDefault="00D115FD" w:rsidP="001F4089">
      <w:pPr>
        <w:numPr>
          <w:ilvl w:val="0"/>
          <w:numId w:val="40"/>
        </w:numPr>
        <w:spacing w:before="100" w:beforeAutospacing="1" w:after="100" w:afterAutospacing="1" w:line="360" w:lineRule="auto"/>
        <w:jc w:val="both"/>
        <w:rPr>
          <w:sz w:val="28"/>
          <w:szCs w:val="28"/>
        </w:rPr>
      </w:pPr>
      <w:r w:rsidRPr="001F4089">
        <w:rPr>
          <w:sz w:val="28"/>
          <w:szCs w:val="28"/>
        </w:rPr>
        <w:t>р</w:t>
      </w:r>
      <w:r w:rsidR="00CB51E7" w:rsidRPr="001F4089">
        <w:rPr>
          <w:sz w:val="28"/>
          <w:szCs w:val="28"/>
        </w:rPr>
        <w:t>ешение об установлении обременения, в том числе публичный обязательств, принимается одновременно с принятием решения об условиях приватизации государственного имущества</w:t>
      </w:r>
      <w:r w:rsidRPr="001F4089">
        <w:rPr>
          <w:sz w:val="28"/>
          <w:szCs w:val="28"/>
        </w:rPr>
        <w:t xml:space="preserve">. </w:t>
      </w:r>
      <w:r w:rsidR="00CB51E7" w:rsidRPr="001F4089">
        <w:rPr>
          <w:sz w:val="28"/>
          <w:szCs w:val="28"/>
        </w:rPr>
        <w:t>Обременение, в том числе публичные обязательства,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публичные обязательства, должны быть указаны в информационном сообщении о приватиз</w:t>
      </w:r>
      <w:r w:rsidRPr="001F4089">
        <w:rPr>
          <w:sz w:val="28"/>
          <w:szCs w:val="28"/>
        </w:rPr>
        <w:t>ации государственного имущества;</w:t>
      </w:r>
    </w:p>
    <w:p w:rsidR="00CB51E7" w:rsidRPr="001F4089" w:rsidRDefault="00D115FD" w:rsidP="001F4089">
      <w:pPr>
        <w:numPr>
          <w:ilvl w:val="0"/>
          <w:numId w:val="40"/>
        </w:numPr>
        <w:spacing w:before="100" w:beforeAutospacing="1" w:after="100" w:afterAutospacing="1" w:line="360" w:lineRule="auto"/>
        <w:jc w:val="both"/>
        <w:rPr>
          <w:sz w:val="28"/>
          <w:szCs w:val="28"/>
        </w:rPr>
      </w:pPr>
      <w:r w:rsidRPr="001F4089">
        <w:rPr>
          <w:sz w:val="28"/>
          <w:szCs w:val="28"/>
        </w:rPr>
        <w:t>п</w:t>
      </w:r>
      <w:r w:rsidR="00CB51E7" w:rsidRPr="001F4089">
        <w:rPr>
          <w:sz w:val="28"/>
          <w:szCs w:val="28"/>
        </w:rPr>
        <w:t>ереход прав на государственное имущество, обремененное публичным сервитутом, не влечет за собой пре</w:t>
      </w:r>
      <w:r w:rsidRPr="001F4089">
        <w:rPr>
          <w:sz w:val="28"/>
          <w:szCs w:val="28"/>
        </w:rPr>
        <w:t xml:space="preserve">кращение публичных обязательств; </w:t>
      </w:r>
    </w:p>
    <w:p w:rsidR="00CB51E7" w:rsidRPr="001F4089" w:rsidRDefault="00D115FD" w:rsidP="001F4089">
      <w:pPr>
        <w:numPr>
          <w:ilvl w:val="0"/>
          <w:numId w:val="40"/>
        </w:numPr>
        <w:spacing w:before="100" w:beforeAutospacing="1" w:after="100" w:afterAutospacing="1" w:line="360" w:lineRule="auto"/>
        <w:jc w:val="both"/>
        <w:rPr>
          <w:sz w:val="28"/>
          <w:szCs w:val="28"/>
        </w:rPr>
      </w:pPr>
      <w:r w:rsidRPr="001F4089">
        <w:rPr>
          <w:sz w:val="28"/>
          <w:szCs w:val="28"/>
        </w:rPr>
        <w:t>в</w:t>
      </w:r>
      <w:r w:rsidR="00CB51E7" w:rsidRPr="001F4089">
        <w:rPr>
          <w:sz w:val="28"/>
          <w:szCs w:val="28"/>
        </w:rPr>
        <w:t xml:space="preserve"> случае нарушения собственником имущества, приобретенного в порядке приватизации государственного имущества, установленного обременения, в том числе условий публичного обязательства, на основании решения суда: </w:t>
      </w:r>
    </w:p>
    <w:p w:rsidR="001F4089" w:rsidRPr="001F4089" w:rsidRDefault="00CB51E7" w:rsidP="001F4089">
      <w:pPr>
        <w:numPr>
          <w:ilvl w:val="0"/>
          <w:numId w:val="42"/>
        </w:numPr>
        <w:spacing w:before="100" w:beforeAutospacing="1" w:after="100" w:afterAutospacing="1" w:line="360" w:lineRule="auto"/>
        <w:jc w:val="both"/>
        <w:rPr>
          <w:sz w:val="28"/>
          <w:szCs w:val="28"/>
        </w:rPr>
      </w:pPr>
      <w:r w:rsidRPr="001F4089">
        <w:rPr>
          <w:sz w:val="28"/>
          <w:szCs w:val="28"/>
        </w:rPr>
        <w:t>указанное лицо может быть обязано исполни</w:t>
      </w:r>
      <w:r w:rsidR="001F4089" w:rsidRPr="001F4089">
        <w:rPr>
          <w:sz w:val="28"/>
          <w:szCs w:val="28"/>
        </w:rPr>
        <w:t>ть в натуре условия обременения</w:t>
      </w:r>
      <w:r w:rsidRPr="001F4089">
        <w:rPr>
          <w:sz w:val="28"/>
          <w:szCs w:val="28"/>
        </w:rPr>
        <w:t>;</w:t>
      </w:r>
    </w:p>
    <w:p w:rsidR="00CB51E7" w:rsidRPr="001F4089" w:rsidRDefault="00CB51E7" w:rsidP="001F4089">
      <w:pPr>
        <w:numPr>
          <w:ilvl w:val="0"/>
          <w:numId w:val="42"/>
        </w:numPr>
        <w:spacing w:before="100" w:beforeAutospacing="1" w:after="100" w:afterAutospacing="1" w:line="360" w:lineRule="auto"/>
        <w:jc w:val="both"/>
        <w:rPr>
          <w:sz w:val="28"/>
          <w:szCs w:val="28"/>
        </w:rPr>
      </w:pPr>
      <w:r w:rsidRPr="001F4089">
        <w:rPr>
          <w:sz w:val="28"/>
          <w:szCs w:val="28"/>
        </w:rPr>
        <w:t xml:space="preserve">с указанного лица могут быть взысканы убытки, причиненные нарушением условий обременения, в доход местного органа власти или республиканский бюджет. </w:t>
      </w:r>
    </w:p>
    <w:p w:rsidR="00CB51E7" w:rsidRPr="001F4089" w:rsidRDefault="001F4089" w:rsidP="001F4089">
      <w:pPr>
        <w:numPr>
          <w:ilvl w:val="0"/>
          <w:numId w:val="40"/>
        </w:numPr>
        <w:spacing w:before="100" w:beforeAutospacing="1" w:after="100" w:afterAutospacing="1" w:line="360" w:lineRule="auto"/>
        <w:jc w:val="both"/>
        <w:rPr>
          <w:sz w:val="28"/>
          <w:szCs w:val="28"/>
        </w:rPr>
      </w:pPr>
      <w:r w:rsidRPr="001F4089">
        <w:rPr>
          <w:sz w:val="28"/>
          <w:szCs w:val="28"/>
        </w:rPr>
        <w:t>о</w:t>
      </w:r>
      <w:r w:rsidR="00CB51E7" w:rsidRPr="001F4089">
        <w:rPr>
          <w:sz w:val="28"/>
          <w:szCs w:val="28"/>
        </w:rPr>
        <w:t xml:space="preserve">бременение может быть прекращено или их условия могут быть изменены в случае: </w:t>
      </w:r>
    </w:p>
    <w:p w:rsidR="001F4089" w:rsidRPr="001F4089" w:rsidRDefault="00CB51E7" w:rsidP="001F4089">
      <w:pPr>
        <w:numPr>
          <w:ilvl w:val="0"/>
          <w:numId w:val="43"/>
        </w:numPr>
        <w:spacing w:before="100" w:beforeAutospacing="1" w:after="100" w:afterAutospacing="1" w:line="360" w:lineRule="auto"/>
        <w:jc w:val="both"/>
        <w:rPr>
          <w:sz w:val="28"/>
          <w:szCs w:val="28"/>
        </w:rPr>
      </w:pPr>
      <w:r w:rsidRPr="001F4089">
        <w:rPr>
          <w:sz w:val="28"/>
          <w:szCs w:val="28"/>
        </w:rPr>
        <w:t>отсутствия или изменения государственного либо общественного интереса в обременении;</w:t>
      </w:r>
    </w:p>
    <w:p w:rsidR="00CB51E7" w:rsidRPr="001F4089" w:rsidRDefault="00CB51E7" w:rsidP="001F4089">
      <w:pPr>
        <w:numPr>
          <w:ilvl w:val="0"/>
          <w:numId w:val="43"/>
        </w:numPr>
        <w:spacing w:before="100" w:beforeAutospacing="1" w:after="100" w:afterAutospacing="1" w:line="360" w:lineRule="auto"/>
        <w:jc w:val="both"/>
        <w:rPr>
          <w:sz w:val="28"/>
          <w:szCs w:val="28"/>
        </w:rPr>
      </w:pPr>
      <w:r w:rsidRPr="001F4089">
        <w:rPr>
          <w:sz w:val="28"/>
          <w:szCs w:val="28"/>
        </w:rPr>
        <w:t>невозможности или существенного затруднения использования имущества по его прямому назначению.</w:t>
      </w:r>
    </w:p>
    <w:p w:rsidR="00CB51E7" w:rsidRPr="001F4089" w:rsidRDefault="00CB51E7" w:rsidP="001F4089">
      <w:pPr>
        <w:numPr>
          <w:ilvl w:val="0"/>
          <w:numId w:val="40"/>
        </w:numPr>
        <w:spacing w:before="100" w:beforeAutospacing="1" w:after="100" w:afterAutospacing="1" w:line="360" w:lineRule="auto"/>
        <w:jc w:val="both"/>
        <w:rPr>
          <w:sz w:val="28"/>
          <w:szCs w:val="28"/>
        </w:rPr>
      </w:pPr>
      <w:r w:rsidRPr="001F4089">
        <w:rPr>
          <w:sz w:val="28"/>
          <w:szCs w:val="28"/>
        </w:rPr>
        <w:t>Прекращение обременения, в том числе публичного сервитута, или изменение их условий допускается на основании решения Национального Агентства по приватизации и управлению государственным имуществом либо на основании решения суда, принятого по иску собственника имущества.</w:t>
      </w:r>
    </w:p>
    <w:p w:rsidR="00CB51E7" w:rsidRDefault="00CB51E7" w:rsidP="00CB51E7">
      <w:pPr>
        <w:spacing w:before="100" w:beforeAutospacing="1" w:after="100" w:afterAutospacing="1"/>
      </w:pPr>
    </w:p>
    <w:p w:rsidR="00937217" w:rsidRPr="00937217" w:rsidRDefault="00937217" w:rsidP="00937217">
      <w:pPr>
        <w:spacing w:line="360" w:lineRule="auto"/>
        <w:rPr>
          <w:b/>
          <w:bCs/>
          <w:iCs/>
          <w:caps/>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1F4089" w:rsidRDefault="001F4089" w:rsidP="00817841">
      <w:pPr>
        <w:spacing w:line="360" w:lineRule="auto"/>
        <w:ind w:firstLine="540"/>
        <w:jc w:val="center"/>
        <w:rPr>
          <w:b/>
          <w:sz w:val="28"/>
          <w:szCs w:val="28"/>
        </w:rPr>
      </w:pPr>
    </w:p>
    <w:p w:rsidR="00817841" w:rsidRDefault="00817841" w:rsidP="00817841">
      <w:pPr>
        <w:spacing w:line="360" w:lineRule="auto"/>
        <w:ind w:firstLine="540"/>
        <w:jc w:val="center"/>
        <w:rPr>
          <w:iCs/>
          <w:sz w:val="28"/>
          <w:szCs w:val="28"/>
        </w:rPr>
      </w:pPr>
      <w:r w:rsidRPr="00D912E1">
        <w:rPr>
          <w:b/>
          <w:sz w:val="28"/>
          <w:szCs w:val="28"/>
        </w:rPr>
        <w:t xml:space="preserve">ГЛАВА 2 </w:t>
      </w:r>
      <w:r>
        <w:rPr>
          <w:b/>
          <w:sz w:val="28"/>
          <w:szCs w:val="28"/>
        </w:rPr>
        <w:t>ОЦЕНКА ПРОЦЕССА ПРИВАТИЗАЦИИ В РБ</w:t>
      </w:r>
    </w:p>
    <w:p w:rsidR="00817841" w:rsidRPr="00817841" w:rsidRDefault="00817841" w:rsidP="00817841">
      <w:pPr>
        <w:spacing w:line="360" w:lineRule="auto"/>
        <w:ind w:firstLine="540"/>
        <w:jc w:val="both"/>
        <w:rPr>
          <w:iCs/>
          <w:sz w:val="28"/>
          <w:szCs w:val="28"/>
        </w:rPr>
      </w:pPr>
      <w:r w:rsidRPr="00817841">
        <w:rPr>
          <w:iCs/>
          <w:sz w:val="28"/>
          <w:szCs w:val="28"/>
        </w:rPr>
        <w:t>После распада СССР Беларусь имела практически одинаковые со многими постсоциалистическими странами стартовые условия, в том числе тотальную государственную экономику.</w:t>
      </w:r>
    </w:p>
    <w:p w:rsidR="00817841" w:rsidRPr="00817841" w:rsidRDefault="00817841" w:rsidP="00817841">
      <w:pPr>
        <w:spacing w:line="360" w:lineRule="auto"/>
        <w:ind w:firstLine="540"/>
        <w:jc w:val="both"/>
        <w:rPr>
          <w:iCs/>
          <w:sz w:val="28"/>
          <w:szCs w:val="28"/>
        </w:rPr>
      </w:pPr>
      <w:r w:rsidRPr="00817841">
        <w:rPr>
          <w:iCs/>
          <w:sz w:val="28"/>
          <w:szCs w:val="28"/>
        </w:rPr>
        <w:t xml:space="preserve">19 января 1993г. – Закон «О разгосударствлении и приватизации» был принят верховным советом. </w:t>
      </w:r>
      <w:r w:rsidR="00E3662D">
        <w:rPr>
          <w:iCs/>
          <w:sz w:val="28"/>
          <w:szCs w:val="28"/>
        </w:rPr>
        <w:t>Н</w:t>
      </w:r>
      <w:r w:rsidRPr="00817841">
        <w:rPr>
          <w:iCs/>
          <w:sz w:val="28"/>
          <w:szCs w:val="28"/>
        </w:rPr>
        <w:t>о полное законодательное оформление белорусская приватизация получила только к середине 1996г.</w:t>
      </w:r>
    </w:p>
    <w:p w:rsidR="00817841" w:rsidRPr="00817841" w:rsidRDefault="00E3662D" w:rsidP="00817841">
      <w:pPr>
        <w:spacing w:line="360" w:lineRule="auto"/>
        <w:ind w:firstLine="540"/>
        <w:jc w:val="both"/>
        <w:rPr>
          <w:iCs/>
          <w:sz w:val="28"/>
          <w:szCs w:val="28"/>
        </w:rPr>
      </w:pPr>
      <w:r>
        <w:rPr>
          <w:iCs/>
          <w:sz w:val="28"/>
          <w:szCs w:val="28"/>
        </w:rPr>
        <w:t>В 1997 году</w:t>
      </w:r>
      <w:r w:rsidR="00817841" w:rsidRPr="00817841">
        <w:rPr>
          <w:iCs/>
          <w:sz w:val="28"/>
          <w:szCs w:val="28"/>
        </w:rPr>
        <w:t xml:space="preserve"> процесс был заторможен – отсутствовала соответствующая программа. 20 марта 1998г. Александр Лукашенко подписал Декрет  о приватизации, который отменил принятие ежегодных программ и перечней предприятий, подлежащих разгосударствлению.</w:t>
      </w:r>
    </w:p>
    <w:p w:rsidR="00817841" w:rsidRPr="00817841" w:rsidRDefault="00817841" w:rsidP="00817841">
      <w:pPr>
        <w:spacing w:line="360" w:lineRule="auto"/>
        <w:ind w:firstLine="540"/>
        <w:jc w:val="both"/>
        <w:rPr>
          <w:iCs/>
          <w:sz w:val="28"/>
          <w:szCs w:val="28"/>
        </w:rPr>
      </w:pPr>
      <w:r w:rsidRPr="00817841">
        <w:rPr>
          <w:iCs/>
          <w:sz w:val="28"/>
          <w:szCs w:val="28"/>
        </w:rPr>
        <w:t xml:space="preserve">Тем самым процесс получил возможность стать непрерывным. </w:t>
      </w:r>
      <w:r w:rsidR="00E3662D">
        <w:rPr>
          <w:iCs/>
          <w:sz w:val="28"/>
          <w:szCs w:val="28"/>
        </w:rPr>
        <w:t>Н</w:t>
      </w:r>
      <w:r w:rsidRPr="00817841">
        <w:rPr>
          <w:iCs/>
          <w:sz w:val="28"/>
          <w:szCs w:val="28"/>
        </w:rPr>
        <w:t>есмотря на полное законодательное оформление, реформа крупных предприятий фактически была остановлена. Не дожидаясь, пока появится соответствующий закон, правительство самостоятельно установило правила игры. Энтузиасты откликнулись, и первые 4 десятка предприятий поменяли свой статус.</w:t>
      </w:r>
    </w:p>
    <w:p w:rsidR="00817841" w:rsidRPr="00817841" w:rsidRDefault="00817841" w:rsidP="00817841">
      <w:pPr>
        <w:spacing w:line="360" w:lineRule="auto"/>
        <w:ind w:firstLine="540"/>
        <w:jc w:val="both"/>
        <w:rPr>
          <w:iCs/>
          <w:sz w:val="28"/>
          <w:szCs w:val="28"/>
        </w:rPr>
      </w:pPr>
      <w:r w:rsidRPr="00817841">
        <w:rPr>
          <w:iCs/>
          <w:sz w:val="28"/>
          <w:szCs w:val="28"/>
        </w:rPr>
        <w:t>Среди них была гродненская обувная фабрика «Неман».</w:t>
      </w:r>
      <w:r w:rsidR="00E67468">
        <w:rPr>
          <w:iCs/>
          <w:sz w:val="28"/>
          <w:szCs w:val="28"/>
        </w:rPr>
        <w:t xml:space="preserve"> В</w:t>
      </w:r>
      <w:r w:rsidRPr="00817841">
        <w:rPr>
          <w:iCs/>
          <w:sz w:val="28"/>
          <w:szCs w:val="28"/>
        </w:rPr>
        <w:t xml:space="preserve"> 1990г. ее работники встали в очередь за акциями. В то время руководство предприятия не сомневалось, что со временем рабочие купят всю фабрику. Кроме этого на приобретение акций направлялась прибыль самого предприятия. В то время белорусское правительство по примеру соседей говорило о недопустимости государственной монополии, поставив перед собой грандиозную задачу: за пятилетку довести долю частного сектора в экономике до 75%. До конца 1990г. планировалось приватизировать 334 предприятия, в том числе 33 пр</w:t>
      </w:r>
      <w:r w:rsidR="00725970">
        <w:rPr>
          <w:iCs/>
          <w:sz w:val="28"/>
          <w:szCs w:val="28"/>
        </w:rPr>
        <w:t>едприятия союзного подчинения [</w:t>
      </w:r>
      <w:r w:rsidR="00D22942">
        <w:rPr>
          <w:iCs/>
          <w:sz w:val="28"/>
          <w:szCs w:val="28"/>
        </w:rPr>
        <w:t>1</w:t>
      </w:r>
      <w:r w:rsidR="00D22942" w:rsidRPr="00D22942">
        <w:rPr>
          <w:iCs/>
          <w:sz w:val="28"/>
          <w:szCs w:val="28"/>
        </w:rPr>
        <w:t>0</w:t>
      </w:r>
      <w:r w:rsidRPr="00817841">
        <w:rPr>
          <w:iCs/>
          <w:sz w:val="28"/>
          <w:szCs w:val="28"/>
        </w:rPr>
        <w:t>].</w:t>
      </w:r>
    </w:p>
    <w:p w:rsidR="00817841" w:rsidRPr="00817841" w:rsidRDefault="00817841" w:rsidP="00817841">
      <w:pPr>
        <w:spacing w:line="360" w:lineRule="auto"/>
        <w:ind w:firstLine="540"/>
        <w:jc w:val="both"/>
        <w:rPr>
          <w:iCs/>
          <w:sz w:val="28"/>
          <w:szCs w:val="28"/>
        </w:rPr>
      </w:pPr>
      <w:r w:rsidRPr="00817841">
        <w:rPr>
          <w:iCs/>
          <w:sz w:val="28"/>
          <w:szCs w:val="28"/>
        </w:rPr>
        <w:t>В тот период белорусской приватизации никто не вынуждал соблюдать принцип добровольности. Порядок был такой: в Госимущество направлялась заявка с подписями не менее 50 % членов трудового коллектива, после ее рассмотрения создавалась комиссия по приватизации, которая разрабатывала соответствующий план, согласовывала его с трудовым коллективом и представляла на рассмотрение Госимуществу. Эксперты министерства помогали выбрать наиболее  приемлемую форму приватизации: для технологически несложных производств лучшей формой признавалась аренда с выкупом, для крупных предприятий – акционирование. Малоэффективным способом приватизации в Госимуществе считалось преобразование предприятий в народные предприятия.</w:t>
      </w:r>
    </w:p>
    <w:p w:rsidR="00817841" w:rsidRPr="00817841" w:rsidRDefault="00817841" w:rsidP="00817841">
      <w:pPr>
        <w:spacing w:line="360" w:lineRule="auto"/>
        <w:ind w:firstLine="540"/>
        <w:jc w:val="both"/>
        <w:rPr>
          <w:iCs/>
          <w:sz w:val="28"/>
          <w:szCs w:val="28"/>
        </w:rPr>
      </w:pPr>
      <w:r w:rsidRPr="00817841">
        <w:rPr>
          <w:iCs/>
          <w:sz w:val="28"/>
          <w:szCs w:val="28"/>
        </w:rPr>
        <w:t>При первоначальном размещении акций 30 % оставалось за государством, 40% выкупал трудовой коллектив, остальное должно было направляться в свободную продажу. Фондовой биржи еще не существовало (ее планировалось открыть к концу 1991г.), но любой гражданин или юридическое лицо могли купить акции – для этого нужно было обратиться в акционерное общество.</w:t>
      </w:r>
    </w:p>
    <w:p w:rsidR="00817841" w:rsidRPr="00817841" w:rsidRDefault="00E67468" w:rsidP="00817841">
      <w:pPr>
        <w:spacing w:line="360" w:lineRule="auto"/>
        <w:ind w:firstLine="540"/>
        <w:jc w:val="both"/>
        <w:rPr>
          <w:iCs/>
          <w:sz w:val="28"/>
          <w:szCs w:val="28"/>
        </w:rPr>
      </w:pPr>
      <w:r>
        <w:rPr>
          <w:iCs/>
          <w:sz w:val="28"/>
          <w:szCs w:val="28"/>
        </w:rPr>
        <w:t>Главной проблемой,</w:t>
      </w:r>
      <w:r w:rsidR="00817841" w:rsidRPr="00817841">
        <w:rPr>
          <w:iCs/>
          <w:sz w:val="28"/>
          <w:szCs w:val="28"/>
        </w:rPr>
        <w:t xml:space="preserve"> по мнению большинства экспертов того </w:t>
      </w:r>
      <w:r w:rsidRPr="00817841">
        <w:rPr>
          <w:iCs/>
          <w:sz w:val="28"/>
          <w:szCs w:val="28"/>
        </w:rPr>
        <w:t>времени,</w:t>
      </w:r>
      <w:r>
        <w:rPr>
          <w:iCs/>
          <w:sz w:val="28"/>
          <w:szCs w:val="28"/>
        </w:rPr>
        <w:t xml:space="preserve"> </w:t>
      </w:r>
      <w:r w:rsidR="00817841" w:rsidRPr="00817841">
        <w:rPr>
          <w:iCs/>
          <w:sz w:val="28"/>
          <w:szCs w:val="28"/>
        </w:rPr>
        <w:t xml:space="preserve"> </w:t>
      </w:r>
      <w:r>
        <w:rPr>
          <w:iCs/>
          <w:sz w:val="28"/>
          <w:szCs w:val="28"/>
        </w:rPr>
        <w:t xml:space="preserve"> было то, что </w:t>
      </w:r>
      <w:r w:rsidR="00817841" w:rsidRPr="00817841">
        <w:rPr>
          <w:iCs/>
          <w:sz w:val="28"/>
          <w:szCs w:val="28"/>
        </w:rPr>
        <w:t>приватизационная компания шла не по закону, а по нормативным актам,  что не соответствовало принципам формирования рыночной экономики.</w:t>
      </w:r>
    </w:p>
    <w:p w:rsidR="00817841" w:rsidRPr="00817841" w:rsidRDefault="00817841" w:rsidP="00817841">
      <w:pPr>
        <w:spacing w:line="360" w:lineRule="auto"/>
        <w:ind w:firstLine="540"/>
        <w:jc w:val="both"/>
        <w:rPr>
          <w:iCs/>
          <w:sz w:val="28"/>
          <w:szCs w:val="28"/>
        </w:rPr>
      </w:pPr>
      <w:r w:rsidRPr="00817841">
        <w:rPr>
          <w:iCs/>
          <w:sz w:val="28"/>
          <w:szCs w:val="28"/>
        </w:rPr>
        <w:t>Данный период в истории белорусской приватизации завершился быстро. 17 февраля 1991г. приказом председателя Госимущества работа комиссий по приватизации объектов республиканской собственности была приостановлена до принятия Верховным Советом необходимого закона.</w:t>
      </w:r>
    </w:p>
    <w:p w:rsidR="00817841" w:rsidRPr="00817841" w:rsidRDefault="00817841" w:rsidP="00817841">
      <w:pPr>
        <w:spacing w:line="360" w:lineRule="auto"/>
        <w:ind w:firstLine="540"/>
        <w:jc w:val="both"/>
        <w:rPr>
          <w:iCs/>
          <w:sz w:val="28"/>
          <w:szCs w:val="28"/>
        </w:rPr>
      </w:pPr>
      <w:r w:rsidRPr="00817841">
        <w:rPr>
          <w:bCs/>
          <w:iCs/>
          <w:sz w:val="28"/>
          <w:szCs w:val="28"/>
        </w:rPr>
        <w:t xml:space="preserve"> </w:t>
      </w:r>
      <w:r w:rsidRPr="00817841">
        <w:rPr>
          <w:iCs/>
          <w:sz w:val="28"/>
          <w:szCs w:val="28"/>
        </w:rPr>
        <w:t>28 мая 1991г. Верховный Совет принимает Постановление  «Об основных концептуальных положениях разгосударствления и приватизации экономики Белорусской ССР и о проекте Закона «О приобретении гражданами и юридическими лицами объектов государственной собственности (о приватизации)». Правовой основой для реформирования стал Временный порядок разгосударствления и приватизации государственной собственности, а также программа приватизации на 1991-1992гг.</w:t>
      </w:r>
    </w:p>
    <w:p w:rsidR="00817841" w:rsidRPr="00817841" w:rsidRDefault="00E67468" w:rsidP="00817841">
      <w:pPr>
        <w:spacing w:line="360" w:lineRule="auto"/>
        <w:ind w:firstLine="540"/>
        <w:jc w:val="both"/>
        <w:rPr>
          <w:iCs/>
          <w:sz w:val="28"/>
          <w:szCs w:val="28"/>
        </w:rPr>
      </w:pPr>
      <w:r>
        <w:rPr>
          <w:iCs/>
          <w:sz w:val="28"/>
          <w:szCs w:val="28"/>
        </w:rPr>
        <w:t xml:space="preserve">В </w:t>
      </w:r>
      <w:r w:rsidR="00817841" w:rsidRPr="00817841">
        <w:rPr>
          <w:iCs/>
          <w:sz w:val="28"/>
          <w:szCs w:val="28"/>
        </w:rPr>
        <w:t>канун принятия конкретных решений приватизация натолкнулась на активное сопротивление со стороны исполнительных государственных структур под лозунгом борьбы с неоправданным разворовыванием государственной собственности. В ноябре 1992г. Верховный Совет своим решением полностью остановил процесс приватизации. Депутаты объяснили такой шаг необходимостью обуздать дикую «приватизацию».</w:t>
      </w:r>
    </w:p>
    <w:p w:rsidR="00817841" w:rsidRPr="00817841" w:rsidRDefault="00817841" w:rsidP="00817841">
      <w:pPr>
        <w:spacing w:line="360" w:lineRule="auto"/>
        <w:ind w:firstLine="540"/>
        <w:jc w:val="both"/>
        <w:rPr>
          <w:iCs/>
          <w:sz w:val="28"/>
          <w:szCs w:val="28"/>
        </w:rPr>
      </w:pPr>
      <w:r w:rsidRPr="00817841">
        <w:rPr>
          <w:iCs/>
          <w:sz w:val="28"/>
          <w:szCs w:val="28"/>
        </w:rPr>
        <w:t xml:space="preserve">В феврале 1993г. был принят Закон о разгосударствлении и приватизации. Концепция блока приватизационных законов, предложенная депутатами впервые вводила единое понятие госсобственности, а также единые правовые нормы для участия населения в перераспределении госимущества, земли и жилья. Законодательством было закреплено, что 1/3 госимущества не подлежит приватизации – это традиционная сфера государственной монополии. Что же касается законодательства о безвозмездной приватизации, то после серьезной переработки оно стало существенно отличаться от аналогичных законодательных актов в других странах. </w:t>
      </w:r>
    </w:p>
    <w:p w:rsidR="00817841" w:rsidRPr="00817841" w:rsidRDefault="009F6D17" w:rsidP="00817841">
      <w:pPr>
        <w:spacing w:line="360" w:lineRule="auto"/>
        <w:ind w:firstLine="540"/>
        <w:jc w:val="both"/>
        <w:rPr>
          <w:iCs/>
          <w:sz w:val="28"/>
          <w:szCs w:val="28"/>
        </w:rPr>
      </w:pPr>
      <w:r>
        <w:rPr>
          <w:iCs/>
          <w:sz w:val="28"/>
          <w:szCs w:val="28"/>
        </w:rPr>
        <w:t>Ц</w:t>
      </w:r>
      <w:r w:rsidR="00817841" w:rsidRPr="00817841">
        <w:rPr>
          <w:iCs/>
          <w:sz w:val="28"/>
          <w:szCs w:val="28"/>
        </w:rPr>
        <w:t xml:space="preserve">ель безвозмездной приватизации – обеспечение социального равенства. Каждый гражданин получает 2 вида квот: чеки «Жилье» и чеки «Государственное имущество». 50% оценочной стоимости объекта оплачивается приватизационными чеками по их номинальной стоимости с учетом индексации. Таким образом, была создана законодательная база приватизационных процессов. </w:t>
      </w:r>
    </w:p>
    <w:p w:rsidR="00817841" w:rsidRPr="00817841" w:rsidRDefault="00817841" w:rsidP="00817841">
      <w:pPr>
        <w:spacing w:line="360" w:lineRule="auto"/>
        <w:ind w:firstLine="540"/>
        <w:jc w:val="both"/>
        <w:rPr>
          <w:iCs/>
          <w:sz w:val="28"/>
          <w:szCs w:val="28"/>
        </w:rPr>
      </w:pPr>
      <w:r w:rsidRPr="00817841">
        <w:rPr>
          <w:iCs/>
          <w:sz w:val="28"/>
          <w:szCs w:val="28"/>
        </w:rPr>
        <w:t>16 июня 1993г. Верховный Совет утвердил соответствующую госпрограмму. Согласно этому документу, намечалось направить на приватизацию 2/3 стоимости основных фондов государственных предприятий и организаций, в том числе  в 1993г. – около  20 % (объемы на последующие годы определены не были). Кроме этого 6 июля Парламент принял закон об именных приватизационных чеках. Был также утвержден перечень предприятий, не подлежащих приватизации.</w:t>
      </w:r>
    </w:p>
    <w:p w:rsidR="00817841" w:rsidRPr="00817841" w:rsidRDefault="00817841" w:rsidP="00817841">
      <w:pPr>
        <w:spacing w:line="360" w:lineRule="auto"/>
        <w:ind w:firstLine="540"/>
        <w:jc w:val="both"/>
        <w:rPr>
          <w:iCs/>
          <w:sz w:val="28"/>
          <w:szCs w:val="28"/>
        </w:rPr>
      </w:pPr>
      <w:r w:rsidRPr="00817841">
        <w:rPr>
          <w:iCs/>
          <w:sz w:val="28"/>
          <w:szCs w:val="28"/>
        </w:rPr>
        <w:t xml:space="preserve">В сентябре 1993г. Беларусь открывает себя для зарубежных консалтинговых фирм. Был определен победитель первого тендера в области реализации программы приватизации – им стала британская сеть фирм </w:t>
      </w:r>
      <w:r w:rsidRPr="00817841">
        <w:rPr>
          <w:bCs/>
          <w:iCs/>
          <w:sz w:val="28"/>
          <w:szCs w:val="28"/>
          <w:lang w:val="en-US"/>
        </w:rPr>
        <w:t>Coopers</w:t>
      </w:r>
      <w:r w:rsidRPr="00817841">
        <w:rPr>
          <w:bCs/>
          <w:iCs/>
          <w:sz w:val="28"/>
          <w:szCs w:val="28"/>
        </w:rPr>
        <w:t>&amp;</w:t>
      </w:r>
      <w:r w:rsidRPr="00817841">
        <w:rPr>
          <w:bCs/>
          <w:iCs/>
          <w:sz w:val="28"/>
          <w:szCs w:val="28"/>
          <w:lang w:val="en-US"/>
        </w:rPr>
        <w:t>Lybrand</w:t>
      </w:r>
      <w:r w:rsidRPr="00817841">
        <w:rPr>
          <w:bCs/>
          <w:iCs/>
          <w:sz w:val="28"/>
          <w:szCs w:val="28"/>
        </w:rPr>
        <w:t xml:space="preserve"> </w:t>
      </w:r>
      <w:r w:rsidRPr="00817841">
        <w:rPr>
          <w:bCs/>
          <w:iCs/>
          <w:sz w:val="28"/>
          <w:szCs w:val="28"/>
          <w:lang w:val="en-US"/>
        </w:rPr>
        <w:t>International</w:t>
      </w:r>
      <w:r w:rsidRPr="00817841">
        <w:rPr>
          <w:bCs/>
          <w:iCs/>
          <w:sz w:val="28"/>
          <w:szCs w:val="28"/>
        </w:rPr>
        <w:t>.</w:t>
      </w:r>
      <w:r w:rsidRPr="00817841">
        <w:rPr>
          <w:iCs/>
          <w:sz w:val="28"/>
          <w:szCs w:val="28"/>
        </w:rPr>
        <w:t xml:space="preserve"> </w:t>
      </w:r>
    </w:p>
    <w:p w:rsidR="00817841" w:rsidRPr="00817841" w:rsidRDefault="00817841" w:rsidP="00817841">
      <w:pPr>
        <w:spacing w:line="360" w:lineRule="auto"/>
        <w:ind w:firstLine="540"/>
        <w:jc w:val="both"/>
        <w:rPr>
          <w:iCs/>
          <w:sz w:val="28"/>
          <w:szCs w:val="28"/>
        </w:rPr>
      </w:pPr>
      <w:r w:rsidRPr="00817841">
        <w:rPr>
          <w:iCs/>
          <w:sz w:val="28"/>
          <w:szCs w:val="28"/>
        </w:rPr>
        <w:t>29 сентября 1993г. состоялся первый массовый открытый аукцион в рамках программы массовой приватизации в г. Бресте, в разработке и реализации программы, в которой впервые участвовали эксперты Международной финансовой корпорации. Итоги аукциона превзошли ожидания и экспертов и городской власти.</w:t>
      </w:r>
    </w:p>
    <w:p w:rsidR="00817841" w:rsidRPr="00817841" w:rsidRDefault="00817841" w:rsidP="00817841">
      <w:pPr>
        <w:spacing w:line="360" w:lineRule="auto"/>
        <w:ind w:firstLine="540"/>
        <w:jc w:val="both"/>
        <w:rPr>
          <w:iCs/>
          <w:sz w:val="28"/>
          <w:szCs w:val="28"/>
        </w:rPr>
      </w:pPr>
      <w:r w:rsidRPr="00817841">
        <w:rPr>
          <w:iCs/>
          <w:sz w:val="28"/>
          <w:szCs w:val="28"/>
        </w:rPr>
        <w:t xml:space="preserve">1 февраля 1994г. Совет Министров </w:t>
      </w:r>
      <w:r w:rsidR="009F6D17">
        <w:rPr>
          <w:iCs/>
          <w:sz w:val="28"/>
          <w:szCs w:val="28"/>
        </w:rPr>
        <w:t>Республики Беларусь</w:t>
      </w:r>
      <w:r w:rsidRPr="00817841">
        <w:rPr>
          <w:iCs/>
          <w:sz w:val="28"/>
          <w:szCs w:val="28"/>
        </w:rPr>
        <w:t xml:space="preserve"> своим постановлением утвердил Положение о специализированных инвестиционных фондах, аккумулирующих именные приватизационные именные чеки «Имущество». Инициаторы этого проекта надеялись, что белорусский ваучер заложит основу рынка ценных бумаг в </w:t>
      </w:r>
      <w:r w:rsidR="009F6D17">
        <w:rPr>
          <w:iCs/>
          <w:sz w:val="28"/>
          <w:szCs w:val="28"/>
        </w:rPr>
        <w:t>Республики Беларусь</w:t>
      </w:r>
      <w:r w:rsidRPr="00817841">
        <w:rPr>
          <w:iCs/>
          <w:sz w:val="28"/>
          <w:szCs w:val="28"/>
        </w:rPr>
        <w:t xml:space="preserve">. 1 июля 1994г. в </w:t>
      </w:r>
      <w:r w:rsidR="009F6D17">
        <w:rPr>
          <w:iCs/>
          <w:sz w:val="28"/>
          <w:szCs w:val="28"/>
        </w:rPr>
        <w:t>Республики Беларусь</w:t>
      </w:r>
      <w:r w:rsidRPr="00817841">
        <w:rPr>
          <w:iCs/>
          <w:sz w:val="28"/>
          <w:szCs w:val="28"/>
        </w:rPr>
        <w:t xml:space="preserve"> началась массовая приватизация.</w:t>
      </w:r>
    </w:p>
    <w:p w:rsidR="00817841" w:rsidRPr="00817841" w:rsidRDefault="00817841" w:rsidP="00817841">
      <w:pPr>
        <w:spacing w:line="360" w:lineRule="auto"/>
        <w:ind w:firstLine="540"/>
        <w:jc w:val="both"/>
        <w:rPr>
          <w:iCs/>
          <w:sz w:val="28"/>
          <w:szCs w:val="28"/>
        </w:rPr>
      </w:pPr>
      <w:r w:rsidRPr="00817841">
        <w:rPr>
          <w:iCs/>
          <w:sz w:val="28"/>
          <w:szCs w:val="28"/>
        </w:rPr>
        <w:t xml:space="preserve">В марте 1994г. Президиум Совмина рассмотрел вопрос о выполнении программы приватизации за 1993г. Доля разгосударствленного приватизированного имущества составила 10,1% от запланированного. </w:t>
      </w:r>
      <w:r w:rsidR="009F6D17">
        <w:rPr>
          <w:iCs/>
          <w:sz w:val="28"/>
          <w:szCs w:val="28"/>
        </w:rPr>
        <w:t>Б</w:t>
      </w:r>
      <w:r w:rsidRPr="00817841">
        <w:rPr>
          <w:iCs/>
          <w:sz w:val="28"/>
          <w:szCs w:val="28"/>
        </w:rPr>
        <w:t xml:space="preserve">ыла утверждена программа приватизации на 1994г., в которой ставилась более радикальная задача - провести разгосударствление 20 % собственности. </w:t>
      </w:r>
      <w:r w:rsidR="009F6D17">
        <w:rPr>
          <w:iCs/>
          <w:sz w:val="28"/>
          <w:szCs w:val="28"/>
        </w:rPr>
        <w:t>Н</w:t>
      </w:r>
      <w:r w:rsidRPr="00817841">
        <w:rPr>
          <w:iCs/>
          <w:sz w:val="28"/>
          <w:szCs w:val="28"/>
        </w:rPr>
        <w:t>о итоги выборов Президента резко изменили ситуацию в стране.</w:t>
      </w:r>
    </w:p>
    <w:p w:rsidR="00817841" w:rsidRPr="00817841" w:rsidRDefault="00817841" w:rsidP="00817841">
      <w:pPr>
        <w:spacing w:line="360" w:lineRule="auto"/>
        <w:ind w:firstLine="540"/>
        <w:jc w:val="both"/>
        <w:rPr>
          <w:iCs/>
          <w:sz w:val="28"/>
          <w:szCs w:val="28"/>
        </w:rPr>
      </w:pPr>
      <w:r w:rsidRPr="00817841">
        <w:rPr>
          <w:iCs/>
          <w:sz w:val="28"/>
          <w:szCs w:val="28"/>
        </w:rPr>
        <w:t xml:space="preserve">В этот период контрольная палата </w:t>
      </w:r>
      <w:r w:rsidR="009F6D17" w:rsidRPr="00817841">
        <w:rPr>
          <w:iCs/>
          <w:sz w:val="28"/>
          <w:szCs w:val="28"/>
        </w:rPr>
        <w:t xml:space="preserve">начинает </w:t>
      </w:r>
      <w:r w:rsidRPr="00817841">
        <w:rPr>
          <w:iCs/>
          <w:sz w:val="28"/>
          <w:szCs w:val="28"/>
        </w:rPr>
        <w:t>проверку предприятий приватизированных в 1991-1992гг., исходя из правил 1994г., что носило предвзятый характер. Изменились приоритеты правительства в сторону снижения темпов приватизации и повышения ее качественных показателей.</w:t>
      </w:r>
    </w:p>
    <w:p w:rsidR="00817841" w:rsidRPr="00817841" w:rsidRDefault="009F6D17" w:rsidP="00817841">
      <w:pPr>
        <w:spacing w:line="360" w:lineRule="auto"/>
        <w:ind w:firstLine="540"/>
        <w:jc w:val="both"/>
        <w:rPr>
          <w:iCs/>
          <w:sz w:val="28"/>
          <w:szCs w:val="28"/>
        </w:rPr>
      </w:pPr>
      <w:r>
        <w:rPr>
          <w:iCs/>
          <w:sz w:val="28"/>
          <w:szCs w:val="28"/>
        </w:rPr>
        <w:t>В</w:t>
      </w:r>
      <w:r w:rsidR="00817841" w:rsidRPr="00817841">
        <w:rPr>
          <w:iCs/>
          <w:sz w:val="28"/>
          <w:szCs w:val="28"/>
        </w:rPr>
        <w:t xml:space="preserve"> сентябре 1994г. около половины предприятий, включенных в программу приватизаций отказались акционироваться. </w:t>
      </w:r>
    </w:p>
    <w:p w:rsidR="00817841" w:rsidRPr="00817841" w:rsidRDefault="00817841" w:rsidP="00817841">
      <w:pPr>
        <w:spacing w:line="360" w:lineRule="auto"/>
        <w:ind w:firstLine="540"/>
        <w:jc w:val="both"/>
        <w:rPr>
          <w:iCs/>
          <w:sz w:val="28"/>
          <w:szCs w:val="28"/>
        </w:rPr>
      </w:pPr>
      <w:r w:rsidRPr="00817841">
        <w:rPr>
          <w:iCs/>
          <w:sz w:val="28"/>
          <w:szCs w:val="28"/>
        </w:rPr>
        <w:t xml:space="preserve">В итоге республиканская программа приватизации в 1994 оказалась провалена. Из запланированных 426 субъектов хозяйствования статус сменили только 180.  От государственной опеки было освобождено только 5 % стоимости основных фондов вместо намеченных 20%. Такой результат – логический итог прихода к власти новых сил.   </w:t>
      </w:r>
    </w:p>
    <w:p w:rsidR="00817841" w:rsidRPr="00817841" w:rsidRDefault="00817841" w:rsidP="00817841">
      <w:pPr>
        <w:spacing w:line="360" w:lineRule="auto"/>
        <w:ind w:firstLine="540"/>
        <w:jc w:val="both"/>
        <w:rPr>
          <w:iCs/>
          <w:sz w:val="28"/>
          <w:szCs w:val="28"/>
        </w:rPr>
      </w:pPr>
      <w:r w:rsidRPr="00817841">
        <w:rPr>
          <w:iCs/>
          <w:sz w:val="28"/>
          <w:szCs w:val="28"/>
        </w:rPr>
        <w:t xml:space="preserve"> 23 мая 1995 была утверждена Программа разгосударствления и приватизации на 1995г. </w:t>
      </w:r>
      <w:r w:rsidR="009F6D17">
        <w:rPr>
          <w:iCs/>
          <w:sz w:val="28"/>
          <w:szCs w:val="28"/>
        </w:rPr>
        <w:t>В</w:t>
      </w:r>
      <w:r w:rsidRPr="00817841">
        <w:rPr>
          <w:iCs/>
          <w:sz w:val="28"/>
          <w:szCs w:val="28"/>
        </w:rPr>
        <w:t xml:space="preserve">первые для директората предусматривалась льготная продажа 10 % акций. </w:t>
      </w:r>
    </w:p>
    <w:p w:rsidR="00817841" w:rsidRPr="00817841" w:rsidRDefault="00817841" w:rsidP="00817841">
      <w:pPr>
        <w:spacing w:line="360" w:lineRule="auto"/>
        <w:ind w:firstLine="540"/>
        <w:jc w:val="both"/>
        <w:rPr>
          <w:iCs/>
          <w:sz w:val="28"/>
          <w:szCs w:val="28"/>
        </w:rPr>
      </w:pPr>
      <w:r w:rsidRPr="00817841">
        <w:rPr>
          <w:iCs/>
          <w:sz w:val="28"/>
          <w:szCs w:val="28"/>
        </w:rPr>
        <w:t xml:space="preserve"> Накануне 17 мая 1995г. был подписан Указ № 191 «Об упорядочении распоряжения государственным имуществом», согласно которому требовалось все сделки с государственной собственностью свыше 10 тыс. МЗП согласовывать с Президентом.</w:t>
      </w:r>
    </w:p>
    <w:p w:rsidR="00817841" w:rsidRPr="00817841" w:rsidRDefault="00817841" w:rsidP="00817841">
      <w:pPr>
        <w:spacing w:line="360" w:lineRule="auto"/>
        <w:ind w:firstLine="540"/>
        <w:jc w:val="both"/>
        <w:rPr>
          <w:iCs/>
          <w:sz w:val="28"/>
          <w:szCs w:val="28"/>
        </w:rPr>
      </w:pPr>
      <w:r w:rsidRPr="00817841">
        <w:rPr>
          <w:iCs/>
          <w:sz w:val="28"/>
          <w:szCs w:val="28"/>
        </w:rPr>
        <w:t xml:space="preserve">По состоянию на 1 июня 2003 года в республике в процессе разгосударствления и приватизации реформировано 3670 государственных предприятий, в том числе 26% объектов республиканской собственности. В процессе реформирования предприятий государственной собственности создано 1580 открытых акционерных обществ, а на аукционах, в том числе по конкурсу, продано 1370 объектов. В </w:t>
      </w:r>
      <w:r w:rsidR="00301480">
        <w:rPr>
          <w:iCs/>
          <w:sz w:val="28"/>
          <w:szCs w:val="28"/>
        </w:rPr>
        <w:t>промышленности реформировано 32 %</w:t>
      </w:r>
      <w:r w:rsidRPr="00817841">
        <w:rPr>
          <w:iCs/>
          <w:sz w:val="28"/>
          <w:szCs w:val="28"/>
        </w:rPr>
        <w:t xml:space="preserve"> предприятий, подлежащих реформированию по отрасли, в строительстве — 25 </w:t>
      </w:r>
      <w:r w:rsidR="00301480">
        <w:rPr>
          <w:iCs/>
          <w:sz w:val="28"/>
          <w:szCs w:val="28"/>
        </w:rPr>
        <w:t>%</w:t>
      </w:r>
      <w:r w:rsidRPr="00817841">
        <w:rPr>
          <w:iCs/>
          <w:sz w:val="28"/>
          <w:szCs w:val="28"/>
        </w:rPr>
        <w:t xml:space="preserve">. Более динамично реформирование осуществлялось в торговле, общественном питании и бытовом обслуживании, где приватизировано почти 70 </w:t>
      </w:r>
      <w:r w:rsidR="00301480">
        <w:rPr>
          <w:iCs/>
          <w:sz w:val="28"/>
          <w:szCs w:val="28"/>
        </w:rPr>
        <w:t>%</w:t>
      </w:r>
      <w:r w:rsidRPr="00817841">
        <w:rPr>
          <w:iCs/>
          <w:sz w:val="28"/>
          <w:szCs w:val="28"/>
        </w:rPr>
        <w:t xml:space="preserve"> предприятий; в сфере переработки сельхозпродукции реформировано свыше 50 </w:t>
      </w:r>
      <w:r w:rsidR="00301480">
        <w:rPr>
          <w:iCs/>
          <w:sz w:val="28"/>
          <w:szCs w:val="28"/>
        </w:rPr>
        <w:t xml:space="preserve">% </w:t>
      </w:r>
      <w:r w:rsidRPr="00817841">
        <w:rPr>
          <w:iCs/>
          <w:sz w:val="28"/>
          <w:szCs w:val="28"/>
        </w:rPr>
        <w:t>объектов.</w:t>
      </w:r>
    </w:p>
    <w:p w:rsidR="00817841" w:rsidRPr="00817841" w:rsidRDefault="00817841" w:rsidP="00817841">
      <w:pPr>
        <w:spacing w:line="360" w:lineRule="auto"/>
        <w:ind w:firstLine="540"/>
        <w:jc w:val="both"/>
        <w:rPr>
          <w:iCs/>
          <w:sz w:val="28"/>
          <w:szCs w:val="28"/>
        </w:rPr>
      </w:pPr>
      <w:r w:rsidRPr="00817841">
        <w:rPr>
          <w:iCs/>
          <w:sz w:val="28"/>
          <w:szCs w:val="28"/>
        </w:rPr>
        <w:t>В начале 2003 года в открытое акционерное общество преобразовано Республиканское унитарное предприятие по транспортировке и поставке газа «Белтрансгаз» с численностью работающих около пяти тысяч человек. Прорабатываются условия и порядок привлечения инвестиций для реконструкции и развития данного предприятия.</w:t>
      </w:r>
    </w:p>
    <w:p w:rsidR="00817841" w:rsidRPr="00817841" w:rsidRDefault="00817841" w:rsidP="00817841">
      <w:pPr>
        <w:spacing w:line="360" w:lineRule="auto"/>
        <w:ind w:firstLine="540"/>
        <w:jc w:val="both"/>
        <w:rPr>
          <w:iCs/>
          <w:sz w:val="28"/>
          <w:szCs w:val="28"/>
        </w:rPr>
      </w:pPr>
      <w:r w:rsidRPr="00817841">
        <w:rPr>
          <w:iCs/>
          <w:sz w:val="28"/>
          <w:szCs w:val="28"/>
        </w:rPr>
        <w:t>Приватизация способствовала становлению и расширению негосударственного сектора экономики.</w:t>
      </w:r>
    </w:p>
    <w:p w:rsidR="00817841" w:rsidRPr="00817841" w:rsidRDefault="00817841" w:rsidP="00817841">
      <w:pPr>
        <w:spacing w:line="360" w:lineRule="auto"/>
        <w:ind w:firstLine="539"/>
        <w:jc w:val="both"/>
        <w:rPr>
          <w:iCs/>
          <w:sz w:val="28"/>
          <w:szCs w:val="28"/>
        </w:rPr>
      </w:pPr>
      <w:r w:rsidRPr="00817841">
        <w:rPr>
          <w:iCs/>
          <w:sz w:val="28"/>
          <w:szCs w:val="28"/>
        </w:rPr>
        <w:t>В 2005 году реформирование государственной собственности проводилось с целью повышения экономической эффективности работы предприятий, рационализации структуры государственной собственности, пополнения республиканского бюджета и бюджетов административно-территориальных единиц. При этом изменение организационно-правовой формы объектов государственной собственности осуществлялось на основе принципа «точечного» подхода к приватизации, предполагающего учет финансового состояния реформируемого предпр</w:t>
      </w:r>
      <w:r w:rsidR="00301480">
        <w:rPr>
          <w:iCs/>
          <w:sz w:val="28"/>
          <w:szCs w:val="28"/>
        </w:rPr>
        <w:t xml:space="preserve">иятия, перспектив его развития, развития отраслей и регионов. </w:t>
      </w:r>
      <w:r w:rsidRPr="00817841">
        <w:rPr>
          <w:iCs/>
          <w:sz w:val="28"/>
          <w:szCs w:val="28"/>
        </w:rPr>
        <w:t>В течение года реформировано 27 организаций республиканской собственности с общей численностью работающих более 5300 человек, в результате чего создано 24 открытых акционерных общества.</w:t>
      </w:r>
    </w:p>
    <w:p w:rsidR="00817841" w:rsidRPr="00817841" w:rsidRDefault="00817841" w:rsidP="00817841">
      <w:pPr>
        <w:spacing w:line="360" w:lineRule="auto"/>
        <w:ind w:firstLine="539"/>
        <w:jc w:val="both"/>
        <w:rPr>
          <w:iCs/>
          <w:sz w:val="28"/>
          <w:szCs w:val="28"/>
        </w:rPr>
      </w:pPr>
      <w:r w:rsidRPr="00817841">
        <w:rPr>
          <w:iCs/>
          <w:sz w:val="28"/>
          <w:szCs w:val="28"/>
        </w:rPr>
        <w:t xml:space="preserve">18 республиканских организаций преобразованы в открытые акционерные общества в соответствии с постановлением Совета Министров Республики Беларусь от 2 апреля </w:t>
      </w:r>
      <w:smartTag w:uri="urn:schemas-microsoft-com:office:smarttags" w:element="metricconverter">
        <w:smartTagPr>
          <w:attr w:name="ProductID" w:val="2004 г"/>
        </w:smartTagPr>
        <w:r w:rsidRPr="00817841">
          <w:rPr>
            <w:iCs/>
            <w:sz w:val="28"/>
            <w:szCs w:val="28"/>
          </w:rPr>
          <w:t>2004 г</w:t>
        </w:r>
      </w:smartTag>
      <w:r w:rsidRPr="00817841">
        <w:rPr>
          <w:iCs/>
          <w:sz w:val="28"/>
          <w:szCs w:val="28"/>
        </w:rPr>
        <w:t xml:space="preserve">. № 368; открытое акционерное общество «Василишки» создано в соответствии с Указом Президента Республики Беларусь от 16 ноября </w:t>
      </w:r>
      <w:smartTag w:uri="urn:schemas-microsoft-com:office:smarttags" w:element="metricconverter">
        <w:smartTagPr>
          <w:attr w:name="ProductID" w:val="2004 г"/>
        </w:smartTagPr>
        <w:r w:rsidRPr="00817841">
          <w:rPr>
            <w:iCs/>
            <w:sz w:val="28"/>
            <w:szCs w:val="28"/>
          </w:rPr>
          <w:t>2004 г</w:t>
        </w:r>
      </w:smartTag>
      <w:r w:rsidRPr="00817841">
        <w:rPr>
          <w:iCs/>
          <w:sz w:val="28"/>
          <w:szCs w:val="28"/>
        </w:rPr>
        <w:t>. № 557; восемь предприятий были реформированы по инициативе трудовых коллективов.</w:t>
      </w:r>
    </w:p>
    <w:p w:rsidR="00817841" w:rsidRPr="00817841" w:rsidRDefault="00817841" w:rsidP="00301480">
      <w:pPr>
        <w:spacing w:line="360" w:lineRule="auto"/>
        <w:ind w:firstLine="539"/>
        <w:jc w:val="both"/>
        <w:rPr>
          <w:iCs/>
          <w:sz w:val="28"/>
          <w:szCs w:val="28"/>
        </w:rPr>
      </w:pPr>
      <w:r w:rsidRPr="00817841">
        <w:rPr>
          <w:iCs/>
          <w:sz w:val="28"/>
          <w:szCs w:val="28"/>
        </w:rPr>
        <w:t>В отраслевом разрезе рефор</w:t>
      </w:r>
      <w:r w:rsidR="00436311">
        <w:rPr>
          <w:iCs/>
          <w:sz w:val="28"/>
          <w:szCs w:val="28"/>
        </w:rPr>
        <w:t xml:space="preserve">мировано 8 объектов торговли, 7 промышленных предприятий, 3 </w:t>
      </w:r>
      <w:r w:rsidRPr="00817841">
        <w:rPr>
          <w:iCs/>
          <w:sz w:val="28"/>
          <w:szCs w:val="28"/>
        </w:rPr>
        <w:t>строительных организации, 2 агропромышленных предприятия, 7 объектов – в других отраслях.</w:t>
      </w:r>
    </w:p>
    <w:p w:rsidR="00817841" w:rsidRPr="00817841" w:rsidRDefault="00817841" w:rsidP="00817841">
      <w:pPr>
        <w:spacing w:line="360" w:lineRule="auto"/>
        <w:ind w:firstLine="539"/>
        <w:jc w:val="both"/>
        <w:rPr>
          <w:iCs/>
          <w:sz w:val="28"/>
          <w:szCs w:val="28"/>
        </w:rPr>
      </w:pPr>
      <w:r w:rsidRPr="00817841">
        <w:rPr>
          <w:iCs/>
          <w:sz w:val="28"/>
          <w:szCs w:val="28"/>
        </w:rPr>
        <w:t>В региональном разрезе реформирование объектов республиканской собственности осуществлено следующим образом: г. Минск – 9 объектов, Брестская область – 7, Витебская – 5, Гомельская – 1, Гродненская – 3, Могилевская – 2.</w:t>
      </w:r>
    </w:p>
    <w:p w:rsidR="00817841" w:rsidRPr="00817841" w:rsidRDefault="00817841" w:rsidP="00817841">
      <w:pPr>
        <w:spacing w:line="360" w:lineRule="auto"/>
        <w:ind w:firstLine="539"/>
        <w:jc w:val="both"/>
        <w:rPr>
          <w:iCs/>
          <w:sz w:val="28"/>
          <w:szCs w:val="28"/>
        </w:rPr>
      </w:pPr>
      <w:r w:rsidRPr="00817841">
        <w:rPr>
          <w:iCs/>
          <w:sz w:val="28"/>
          <w:szCs w:val="28"/>
        </w:rPr>
        <w:t xml:space="preserve">В числе преобразованных организаций производственное республиканское унитарное предприятие «Березастройматериалы» с численностью работающих 1125 человек, </w:t>
      </w:r>
      <w:r w:rsidR="00301480" w:rsidRPr="00817841">
        <w:rPr>
          <w:iCs/>
          <w:sz w:val="28"/>
          <w:szCs w:val="28"/>
        </w:rPr>
        <w:t>решение,</w:t>
      </w:r>
      <w:r w:rsidRPr="00817841">
        <w:rPr>
          <w:iCs/>
          <w:sz w:val="28"/>
          <w:szCs w:val="28"/>
        </w:rPr>
        <w:t xml:space="preserve"> по преобразованию которого принято Министерством экономики.</w:t>
      </w:r>
    </w:p>
    <w:p w:rsidR="00817841" w:rsidRPr="00817841" w:rsidRDefault="00817841" w:rsidP="00817841">
      <w:pPr>
        <w:spacing w:line="360" w:lineRule="auto"/>
        <w:ind w:firstLine="539"/>
        <w:jc w:val="both"/>
        <w:rPr>
          <w:iCs/>
          <w:sz w:val="28"/>
          <w:szCs w:val="28"/>
        </w:rPr>
      </w:pPr>
      <w:r w:rsidRPr="00817841">
        <w:rPr>
          <w:iCs/>
          <w:sz w:val="28"/>
          <w:szCs w:val="28"/>
        </w:rPr>
        <w:t xml:space="preserve">В 2005 году реформировано 19 объектов коммунальной собственности, в том числе 9 объектов торговли, 5 агропромышленных предприятий, 3 объекта общественного питания и бытового обслуживания населения, 2 промышленных предприятия. Общая численность работающих на реформированных предприятиях составила 1794 человек. </w:t>
      </w:r>
    </w:p>
    <w:p w:rsidR="00817841" w:rsidRPr="00817841" w:rsidRDefault="00817841" w:rsidP="00817841">
      <w:pPr>
        <w:spacing w:line="360" w:lineRule="auto"/>
        <w:ind w:firstLine="539"/>
        <w:jc w:val="both"/>
        <w:rPr>
          <w:iCs/>
          <w:sz w:val="28"/>
          <w:szCs w:val="28"/>
        </w:rPr>
      </w:pPr>
      <w:r w:rsidRPr="00817841">
        <w:rPr>
          <w:iCs/>
          <w:sz w:val="28"/>
          <w:szCs w:val="28"/>
        </w:rPr>
        <w:t>В разрезе областей реформировано: в Гродненской области – 7 объектов, в Минской – 4, в Витебской – 3, Гомельской - 2, в Брестской области реформировано 2 об</w:t>
      </w:r>
      <w:r w:rsidR="00725970">
        <w:rPr>
          <w:iCs/>
          <w:sz w:val="28"/>
          <w:szCs w:val="28"/>
        </w:rPr>
        <w:t>ъекта, Могилевской - 1 объект [</w:t>
      </w:r>
      <w:r w:rsidR="00D22942">
        <w:rPr>
          <w:iCs/>
          <w:sz w:val="28"/>
          <w:szCs w:val="28"/>
        </w:rPr>
        <w:t>1</w:t>
      </w:r>
      <w:r w:rsidR="00D22942" w:rsidRPr="00D22942">
        <w:rPr>
          <w:iCs/>
          <w:sz w:val="28"/>
          <w:szCs w:val="28"/>
        </w:rPr>
        <w:t>0</w:t>
      </w:r>
      <w:r w:rsidRPr="00817841">
        <w:rPr>
          <w:iCs/>
          <w:sz w:val="28"/>
          <w:szCs w:val="28"/>
        </w:rPr>
        <w:t xml:space="preserve">]. </w:t>
      </w:r>
    </w:p>
    <w:p w:rsidR="00817841" w:rsidRPr="00817841" w:rsidRDefault="00817841" w:rsidP="00817841">
      <w:pPr>
        <w:spacing w:line="360" w:lineRule="auto"/>
        <w:ind w:firstLine="539"/>
        <w:jc w:val="both"/>
        <w:rPr>
          <w:iCs/>
          <w:sz w:val="28"/>
          <w:szCs w:val="28"/>
        </w:rPr>
      </w:pPr>
      <w:r w:rsidRPr="00817841">
        <w:rPr>
          <w:iCs/>
          <w:sz w:val="28"/>
          <w:szCs w:val="28"/>
        </w:rPr>
        <w:t xml:space="preserve">Из общего количества реформированных коммунальных предприятий 14 (73,7 процента) – преобразованы в открытые акционерные общества. Акционировались в основном небольшие предприятия с численностью работающих до 100 человек (11 из 14). </w:t>
      </w:r>
    </w:p>
    <w:p w:rsidR="00817841" w:rsidRPr="00817841" w:rsidRDefault="00817841" w:rsidP="00817841">
      <w:pPr>
        <w:spacing w:line="360" w:lineRule="auto"/>
        <w:ind w:firstLine="539"/>
        <w:jc w:val="both"/>
        <w:rPr>
          <w:iCs/>
          <w:sz w:val="28"/>
          <w:szCs w:val="28"/>
        </w:rPr>
      </w:pPr>
      <w:r w:rsidRPr="00817841">
        <w:rPr>
          <w:iCs/>
          <w:sz w:val="28"/>
          <w:szCs w:val="28"/>
        </w:rPr>
        <w:t>Коммунальное производственное унитарное предприятие «Красненский консервный завод» с численностью работающих 109 человек преобразовано в открытое акционерное общество с участием двух инвесторов (ООО «SABUR», Республика Узбекистан и ЧТУП «Викторияплюс», Республика Беларусь), доля которых в уставном фонде созданного открытого акционерного общества составила 49 процентов.</w:t>
      </w:r>
    </w:p>
    <w:p w:rsidR="00817841" w:rsidRPr="00817841" w:rsidRDefault="00817841" w:rsidP="00817841">
      <w:pPr>
        <w:spacing w:line="360" w:lineRule="auto"/>
        <w:ind w:firstLine="539"/>
        <w:jc w:val="both"/>
        <w:rPr>
          <w:iCs/>
          <w:sz w:val="28"/>
          <w:szCs w:val="28"/>
        </w:rPr>
      </w:pPr>
      <w:r w:rsidRPr="00817841">
        <w:rPr>
          <w:iCs/>
          <w:sz w:val="28"/>
          <w:szCs w:val="28"/>
        </w:rPr>
        <w:t>По конкурсу и на аукционах новому собственнику продано пять объектов: Слонимское торговое производственное коммунальное унитарное предприятие «Ресторан «Щара», г. Слоним; коммунальное унитарное предприятие «Ресторан «Беларусь», г. Гомель; коммунальное торговое унитарное предприятие «Любич», г.Светлогорск; Гродненское городское торговое унитарное предприятие «Павлинка – 23», г.Гродно; Жодинское городское торговое унитарное предприятие «Стройсервис», г.Жодино. Общая стоимость проданных объектов составила 2464,5 млн. рублей.</w:t>
      </w:r>
    </w:p>
    <w:p w:rsidR="00817841" w:rsidRPr="00817841" w:rsidRDefault="00817841" w:rsidP="00817841">
      <w:pPr>
        <w:spacing w:line="360" w:lineRule="auto"/>
        <w:ind w:firstLine="539"/>
        <w:jc w:val="both"/>
        <w:rPr>
          <w:iCs/>
          <w:sz w:val="28"/>
          <w:szCs w:val="28"/>
        </w:rPr>
      </w:pPr>
      <w:r w:rsidRPr="00817841">
        <w:rPr>
          <w:iCs/>
          <w:sz w:val="28"/>
          <w:szCs w:val="28"/>
        </w:rPr>
        <w:t>Некоторое снижение темпов приватизации в 2005 году по сравнению с предыдущими годами связано с повышением требований к целесообразности реформирования объектов государственной собственности, определению планируемого экономического эффекта от изменения организационно-правовой формы предприятий, выбору инвестора, готового взять на себя обязательства по модернизации производства, созданию новых рабочих мест, улучшению социальных условий работающих.</w:t>
      </w:r>
    </w:p>
    <w:p w:rsidR="00817841" w:rsidRDefault="00817841" w:rsidP="00817841">
      <w:pPr>
        <w:spacing w:line="360" w:lineRule="auto"/>
        <w:ind w:firstLine="539"/>
        <w:jc w:val="both"/>
        <w:rPr>
          <w:iCs/>
          <w:sz w:val="28"/>
          <w:szCs w:val="28"/>
        </w:rPr>
      </w:pPr>
      <w:r w:rsidRPr="00817841">
        <w:rPr>
          <w:iCs/>
          <w:sz w:val="28"/>
          <w:szCs w:val="28"/>
        </w:rPr>
        <w:t>За время проведения реформ в республике приватизировано 4100 объектов государственной собственности, в том числе 1088 объектов республиканской и 3012 – коммунальной собственности, что составляет соответственно 35 и 48 процентов от количества объектов, подлежащих приватизации. При этом в промышленности реформировано 543 предприятия, или 40 процентов от общего количества предприятий государственной собственности данной отрасли, в агропромышленном комплексе – 750 (47 %) , в строительстве – 292 (32,3 %), в сфере торговли, общественного питания и бытового обслуживания населения – 1980 (72,4 %).</w:t>
      </w:r>
    </w:p>
    <w:p w:rsidR="008D5629" w:rsidRDefault="008D5629" w:rsidP="00817841">
      <w:pPr>
        <w:spacing w:line="360" w:lineRule="auto"/>
        <w:ind w:firstLine="539"/>
        <w:jc w:val="both"/>
        <w:rPr>
          <w:iCs/>
          <w:sz w:val="28"/>
          <w:szCs w:val="28"/>
        </w:rPr>
      </w:pPr>
      <w:r w:rsidRPr="00817841">
        <w:rPr>
          <w:iCs/>
          <w:sz w:val="28"/>
          <w:szCs w:val="28"/>
        </w:rPr>
        <w:t>Из общего числа реформированных государственных предприятий</w:t>
      </w:r>
      <w:r>
        <w:rPr>
          <w:iCs/>
          <w:sz w:val="28"/>
          <w:szCs w:val="28"/>
        </w:rPr>
        <w:t xml:space="preserve"> происходили преобразования [Табл. 1].</w:t>
      </w:r>
    </w:p>
    <w:p w:rsidR="008D5629" w:rsidRPr="009C36D4" w:rsidRDefault="008948E4" w:rsidP="008948E4">
      <w:pPr>
        <w:spacing w:line="360" w:lineRule="auto"/>
        <w:jc w:val="both"/>
        <w:rPr>
          <w:iCs/>
          <w:sz w:val="28"/>
          <w:szCs w:val="28"/>
        </w:rPr>
      </w:pPr>
      <w:r>
        <w:rPr>
          <w:iCs/>
          <w:sz w:val="28"/>
          <w:szCs w:val="28"/>
        </w:rPr>
        <w:t xml:space="preserve">        </w:t>
      </w:r>
      <w:r w:rsidR="008D5629" w:rsidRPr="00AA47D2">
        <w:rPr>
          <w:iCs/>
          <w:sz w:val="28"/>
          <w:szCs w:val="28"/>
        </w:rPr>
        <w:t>Таблица 1</w:t>
      </w:r>
      <w:r w:rsidR="008D5629">
        <w:rPr>
          <w:iCs/>
          <w:sz w:val="28"/>
          <w:szCs w:val="28"/>
        </w:rPr>
        <w:t xml:space="preserve"> </w:t>
      </w:r>
      <w:r w:rsidR="009C36D4">
        <w:rPr>
          <w:iCs/>
          <w:sz w:val="28"/>
          <w:szCs w:val="28"/>
        </w:rPr>
        <w:t>–</w:t>
      </w:r>
      <w:r w:rsidR="008D5629">
        <w:rPr>
          <w:iCs/>
          <w:sz w:val="28"/>
          <w:szCs w:val="28"/>
        </w:rPr>
        <w:t xml:space="preserve"> </w:t>
      </w:r>
      <w:r w:rsidR="009C36D4">
        <w:rPr>
          <w:iCs/>
          <w:sz w:val="28"/>
          <w:szCs w:val="28"/>
        </w:rPr>
        <w:t xml:space="preserve">Преобразования </w:t>
      </w:r>
      <w:r w:rsidR="009C36D4" w:rsidRPr="00817841">
        <w:rPr>
          <w:iCs/>
          <w:sz w:val="28"/>
          <w:szCs w:val="28"/>
        </w:rPr>
        <w:t>реформированных государственных предприятий</w:t>
      </w:r>
      <w:r w:rsidR="009C36D4">
        <w:rPr>
          <w:iCs/>
          <w:sz w:val="28"/>
          <w:szCs w:val="28"/>
        </w:rPr>
        <w:t xml:space="preserve"> </w:t>
      </w:r>
      <w:r w:rsidR="009C36D4" w:rsidRPr="009C36D4">
        <w:rPr>
          <w:iCs/>
          <w:sz w:val="28"/>
          <w:szCs w:val="28"/>
        </w:rPr>
        <w:t>[</w:t>
      </w:r>
      <w:r w:rsidR="009C36D4">
        <w:rPr>
          <w:iCs/>
          <w:sz w:val="28"/>
          <w:szCs w:val="28"/>
        </w:rPr>
        <w:t>10</w:t>
      </w:r>
      <w:r w:rsidR="009C36D4" w:rsidRPr="009C36D4">
        <w:rPr>
          <w:iCs/>
          <w:sz w:val="28"/>
          <w:szCs w:val="28"/>
        </w:rPr>
        <w:t>]</w:t>
      </w:r>
    </w:p>
    <w:tbl>
      <w:tblPr>
        <w:tblStyle w:val="a9"/>
        <w:tblW w:w="6300" w:type="dxa"/>
        <w:tblInd w:w="108" w:type="dxa"/>
        <w:tblLayout w:type="fixed"/>
        <w:tblLook w:val="01E0" w:firstRow="1" w:lastRow="1" w:firstColumn="1" w:lastColumn="1" w:noHBand="0" w:noVBand="0"/>
      </w:tblPr>
      <w:tblGrid>
        <w:gridCol w:w="1620"/>
        <w:gridCol w:w="1800"/>
        <w:gridCol w:w="1440"/>
        <w:gridCol w:w="1440"/>
      </w:tblGrid>
      <w:tr w:rsidR="009C36D4" w:rsidRPr="008948E4">
        <w:tc>
          <w:tcPr>
            <w:tcW w:w="1620" w:type="dxa"/>
          </w:tcPr>
          <w:p w:rsidR="008D5629" w:rsidRPr="008948E4" w:rsidRDefault="009C36D4" w:rsidP="009C36D4">
            <w:pPr>
              <w:spacing w:line="360" w:lineRule="auto"/>
              <w:rPr>
                <w:iCs/>
                <w:sz w:val="22"/>
                <w:szCs w:val="22"/>
              </w:rPr>
            </w:pPr>
            <w:r w:rsidRPr="008948E4">
              <w:rPr>
                <w:iCs/>
                <w:sz w:val="22"/>
                <w:szCs w:val="22"/>
              </w:rPr>
              <w:t>в открытые акционерные общества</w:t>
            </w:r>
          </w:p>
        </w:tc>
        <w:tc>
          <w:tcPr>
            <w:tcW w:w="1800" w:type="dxa"/>
          </w:tcPr>
          <w:p w:rsidR="008D5629" w:rsidRPr="008948E4" w:rsidRDefault="009C36D4" w:rsidP="009C36D4">
            <w:pPr>
              <w:spacing w:line="360" w:lineRule="auto"/>
              <w:rPr>
                <w:iCs/>
                <w:sz w:val="22"/>
                <w:szCs w:val="22"/>
              </w:rPr>
            </w:pPr>
            <w:r w:rsidRPr="008948E4">
              <w:rPr>
                <w:iCs/>
                <w:sz w:val="22"/>
                <w:szCs w:val="22"/>
              </w:rPr>
              <w:t>выкуплены коллективами работников</w:t>
            </w:r>
          </w:p>
        </w:tc>
        <w:tc>
          <w:tcPr>
            <w:tcW w:w="1440" w:type="dxa"/>
          </w:tcPr>
          <w:p w:rsidR="008D5629" w:rsidRPr="008948E4" w:rsidRDefault="009C36D4" w:rsidP="009C36D4">
            <w:pPr>
              <w:spacing w:line="360" w:lineRule="auto"/>
              <w:rPr>
                <w:iCs/>
                <w:sz w:val="22"/>
                <w:szCs w:val="22"/>
              </w:rPr>
            </w:pPr>
            <w:r w:rsidRPr="008948E4">
              <w:rPr>
                <w:iCs/>
                <w:sz w:val="22"/>
                <w:szCs w:val="22"/>
              </w:rPr>
              <w:t>продано по конкурсу</w:t>
            </w:r>
          </w:p>
        </w:tc>
        <w:tc>
          <w:tcPr>
            <w:tcW w:w="1440" w:type="dxa"/>
          </w:tcPr>
          <w:p w:rsidR="009C36D4" w:rsidRPr="008948E4" w:rsidRDefault="009C36D4" w:rsidP="009C36D4">
            <w:pPr>
              <w:spacing w:line="360" w:lineRule="auto"/>
              <w:rPr>
                <w:iCs/>
                <w:sz w:val="22"/>
                <w:szCs w:val="22"/>
              </w:rPr>
            </w:pPr>
            <w:r w:rsidRPr="008948E4">
              <w:rPr>
                <w:iCs/>
                <w:sz w:val="22"/>
                <w:szCs w:val="22"/>
              </w:rPr>
              <w:t>продано на аукционах</w:t>
            </w:r>
          </w:p>
        </w:tc>
      </w:tr>
      <w:tr w:rsidR="009C36D4" w:rsidRPr="008948E4">
        <w:tc>
          <w:tcPr>
            <w:tcW w:w="1620" w:type="dxa"/>
          </w:tcPr>
          <w:p w:rsidR="008D5629" w:rsidRPr="008948E4" w:rsidRDefault="009C36D4" w:rsidP="009C36D4">
            <w:pPr>
              <w:spacing w:line="360" w:lineRule="auto"/>
              <w:rPr>
                <w:iCs/>
                <w:sz w:val="22"/>
                <w:szCs w:val="22"/>
              </w:rPr>
            </w:pPr>
            <w:r w:rsidRPr="008948E4">
              <w:rPr>
                <w:iCs/>
                <w:sz w:val="22"/>
                <w:szCs w:val="22"/>
              </w:rPr>
              <w:t>1978(48,2%)</w:t>
            </w:r>
          </w:p>
        </w:tc>
        <w:tc>
          <w:tcPr>
            <w:tcW w:w="1800" w:type="dxa"/>
          </w:tcPr>
          <w:p w:rsidR="008D5629" w:rsidRPr="008948E4" w:rsidRDefault="009C36D4" w:rsidP="009C36D4">
            <w:pPr>
              <w:spacing w:line="360" w:lineRule="auto"/>
              <w:rPr>
                <w:iCs/>
                <w:sz w:val="22"/>
                <w:szCs w:val="22"/>
              </w:rPr>
            </w:pPr>
            <w:r w:rsidRPr="008948E4">
              <w:rPr>
                <w:iCs/>
                <w:sz w:val="22"/>
                <w:szCs w:val="22"/>
              </w:rPr>
              <w:t>724 (17,7 %)</w:t>
            </w:r>
          </w:p>
        </w:tc>
        <w:tc>
          <w:tcPr>
            <w:tcW w:w="1440" w:type="dxa"/>
          </w:tcPr>
          <w:p w:rsidR="008D5629" w:rsidRPr="008948E4" w:rsidRDefault="009C36D4" w:rsidP="009C36D4">
            <w:pPr>
              <w:spacing w:line="360" w:lineRule="auto"/>
              <w:rPr>
                <w:iCs/>
                <w:sz w:val="22"/>
                <w:szCs w:val="22"/>
              </w:rPr>
            </w:pPr>
            <w:r w:rsidRPr="008948E4">
              <w:rPr>
                <w:iCs/>
                <w:sz w:val="22"/>
                <w:szCs w:val="22"/>
              </w:rPr>
              <w:t>421(10,3 %)</w:t>
            </w:r>
          </w:p>
        </w:tc>
        <w:tc>
          <w:tcPr>
            <w:tcW w:w="1440" w:type="dxa"/>
          </w:tcPr>
          <w:p w:rsidR="008D5629" w:rsidRPr="008948E4" w:rsidRDefault="009C36D4" w:rsidP="009C36D4">
            <w:pPr>
              <w:spacing w:line="360" w:lineRule="auto"/>
              <w:rPr>
                <w:iCs/>
                <w:sz w:val="22"/>
                <w:szCs w:val="22"/>
              </w:rPr>
            </w:pPr>
            <w:r w:rsidRPr="008948E4">
              <w:rPr>
                <w:iCs/>
                <w:sz w:val="22"/>
                <w:szCs w:val="22"/>
              </w:rPr>
              <w:t>977(23,8 %)</w:t>
            </w:r>
          </w:p>
        </w:tc>
      </w:tr>
    </w:tbl>
    <w:p w:rsidR="008D5629" w:rsidRPr="008948E4" w:rsidRDefault="008D5629" w:rsidP="00817841">
      <w:pPr>
        <w:spacing w:line="360" w:lineRule="auto"/>
        <w:ind w:firstLine="539"/>
        <w:jc w:val="both"/>
        <w:rPr>
          <w:iCs/>
          <w:sz w:val="22"/>
          <w:szCs w:val="22"/>
        </w:rPr>
      </w:pPr>
    </w:p>
    <w:p w:rsidR="00817841" w:rsidRPr="00817841" w:rsidRDefault="00817841" w:rsidP="00817841">
      <w:pPr>
        <w:spacing w:line="360" w:lineRule="auto"/>
        <w:ind w:firstLine="539"/>
        <w:jc w:val="both"/>
        <w:rPr>
          <w:iCs/>
          <w:sz w:val="28"/>
          <w:szCs w:val="28"/>
        </w:rPr>
      </w:pPr>
      <w:r w:rsidRPr="00817841">
        <w:rPr>
          <w:iCs/>
          <w:sz w:val="28"/>
          <w:szCs w:val="28"/>
        </w:rPr>
        <w:t>Общая численность работающих на реформированных предприятиях составила около 960 тыс. человек.</w:t>
      </w:r>
    </w:p>
    <w:p w:rsidR="00817841" w:rsidRPr="00817841" w:rsidRDefault="00817841" w:rsidP="00817841">
      <w:pPr>
        <w:spacing w:line="360" w:lineRule="auto"/>
        <w:ind w:firstLine="539"/>
        <w:jc w:val="both"/>
        <w:rPr>
          <w:iCs/>
          <w:sz w:val="28"/>
          <w:szCs w:val="28"/>
        </w:rPr>
      </w:pPr>
      <w:r w:rsidRPr="00817841">
        <w:rPr>
          <w:iCs/>
          <w:sz w:val="28"/>
          <w:szCs w:val="28"/>
        </w:rPr>
        <w:t xml:space="preserve">В 2005 году продолжалась работа по финансовому оздоровлению убыточных сельскохозяйственных организаций, проводимая в соответствии с Указами Президента Республики Беларусь от 19 марта </w:t>
      </w:r>
      <w:smartTag w:uri="urn:schemas-microsoft-com:office:smarttags" w:element="metricconverter">
        <w:smartTagPr>
          <w:attr w:name="ProductID" w:val="2004 г"/>
        </w:smartTagPr>
        <w:r w:rsidRPr="00817841">
          <w:rPr>
            <w:iCs/>
            <w:sz w:val="28"/>
            <w:szCs w:val="28"/>
          </w:rPr>
          <w:t>2004 г</w:t>
        </w:r>
      </w:smartTag>
      <w:r w:rsidRPr="00817841">
        <w:rPr>
          <w:iCs/>
          <w:sz w:val="28"/>
          <w:szCs w:val="28"/>
        </w:rPr>
        <w:t xml:space="preserve">. № 138 и 14 июня </w:t>
      </w:r>
      <w:smartTag w:uri="urn:schemas-microsoft-com:office:smarttags" w:element="metricconverter">
        <w:smartTagPr>
          <w:attr w:name="ProductID" w:val="2004 г"/>
        </w:smartTagPr>
        <w:r w:rsidRPr="00817841">
          <w:rPr>
            <w:iCs/>
            <w:sz w:val="28"/>
            <w:szCs w:val="28"/>
          </w:rPr>
          <w:t>2004 г</w:t>
        </w:r>
      </w:smartTag>
      <w:r w:rsidRPr="00817841">
        <w:rPr>
          <w:iCs/>
          <w:sz w:val="28"/>
          <w:szCs w:val="28"/>
        </w:rPr>
        <w:t>. № 280. В течение года реорганизованы путем присоединения, продажи юридическим лицам 223 убыточные сельскохозяйственные организации (всего реорганизовано 506 сельхозорганизаций), в том числе в Брестской области – 30, Витебской – 83, Гомельской – 31, Гродненской – 9, Минской – 16, Могилевской – 54. Из 233 реорганизованных сельскохозяйственных организаций 36 приобретены инвесторами в собственность как имущественные комплексы. От реализации данных объектов средства в сумме 192,35 млн. рублей поступили в республиканский бюджет.</w:t>
      </w:r>
    </w:p>
    <w:p w:rsidR="00817841" w:rsidRPr="00817841" w:rsidRDefault="00817841" w:rsidP="00817841">
      <w:pPr>
        <w:spacing w:line="360" w:lineRule="auto"/>
        <w:ind w:firstLine="539"/>
        <w:jc w:val="both"/>
        <w:rPr>
          <w:iCs/>
          <w:sz w:val="28"/>
          <w:szCs w:val="28"/>
        </w:rPr>
      </w:pPr>
      <w:r w:rsidRPr="00817841">
        <w:rPr>
          <w:iCs/>
          <w:sz w:val="28"/>
          <w:szCs w:val="28"/>
        </w:rPr>
        <w:t>Несколько убыточных сельскохозяйственных организаций реорганизовано путем присоединения к акционерным обществам. Так, к 11 открытым акционерным обществам с долей Республики Беларусь в уставных фондах присоединены 13 убыточных сельскохозяйственных организаций, в результате чего осуществлен дополнительный выпуск 182,2 млн. акций на сумму 45 млрд. рублей, из них в собственность Республики Беларусь передано 178,6 млн. акций на сумму 17,3 млрд. рублей.</w:t>
      </w:r>
    </w:p>
    <w:p w:rsidR="00817841" w:rsidRPr="00817841" w:rsidRDefault="00817841" w:rsidP="00817841">
      <w:pPr>
        <w:spacing w:line="360" w:lineRule="auto"/>
        <w:ind w:firstLine="539"/>
        <w:jc w:val="both"/>
        <w:rPr>
          <w:iCs/>
          <w:sz w:val="28"/>
          <w:szCs w:val="28"/>
        </w:rPr>
      </w:pPr>
      <w:r w:rsidRPr="00817841">
        <w:rPr>
          <w:iCs/>
          <w:sz w:val="28"/>
          <w:szCs w:val="28"/>
        </w:rPr>
        <w:t xml:space="preserve">В 2005 году осуществлялась работа по реализации (отчуждению) неиспользуемых, неэффективно используемых, не завершенных строительством объектов государственной собственности путем их продажи на аукционах, конкурсах, а также конкретным покупателям. </w:t>
      </w:r>
    </w:p>
    <w:p w:rsidR="00817841" w:rsidRPr="00817841" w:rsidRDefault="00817841" w:rsidP="00817841">
      <w:pPr>
        <w:spacing w:line="360" w:lineRule="auto"/>
        <w:ind w:firstLine="539"/>
        <w:jc w:val="both"/>
        <w:rPr>
          <w:iCs/>
          <w:sz w:val="28"/>
          <w:szCs w:val="28"/>
        </w:rPr>
      </w:pPr>
      <w:r w:rsidRPr="00817841">
        <w:rPr>
          <w:iCs/>
          <w:sz w:val="28"/>
          <w:szCs w:val="28"/>
        </w:rPr>
        <w:t xml:space="preserve">За год проведено 82 результативных аукциона, один конкурс по продаже объектов недвижимости республиканской собственности, семь объектов проданы конкретным покупателям без проведения торгов. </w:t>
      </w:r>
    </w:p>
    <w:p w:rsidR="00817841" w:rsidRPr="00817841" w:rsidRDefault="00817841" w:rsidP="00817841">
      <w:pPr>
        <w:spacing w:line="360" w:lineRule="auto"/>
        <w:ind w:firstLine="539"/>
        <w:jc w:val="both"/>
        <w:rPr>
          <w:iCs/>
          <w:sz w:val="28"/>
          <w:szCs w:val="28"/>
        </w:rPr>
      </w:pPr>
      <w:r w:rsidRPr="00817841">
        <w:rPr>
          <w:iCs/>
          <w:sz w:val="28"/>
          <w:szCs w:val="28"/>
        </w:rPr>
        <w:t xml:space="preserve">От продажи 90 неиспользуемых, неэффективно используемых, не завершенных строительством объектов получено 8,1 млрд. рублей, из них в республиканский бюджет перечислено 1,7 млрд. рублей, республиканским юридическим лицам на реконструкцию, техническое перевооружение и модернизацию производства оставлено 6,4 млрд. рублей. </w:t>
      </w:r>
    </w:p>
    <w:p w:rsidR="00817841" w:rsidRPr="00817841" w:rsidRDefault="00817841" w:rsidP="00817841">
      <w:pPr>
        <w:spacing w:line="360" w:lineRule="auto"/>
        <w:ind w:firstLine="539"/>
        <w:jc w:val="both"/>
        <w:rPr>
          <w:iCs/>
          <w:sz w:val="28"/>
          <w:szCs w:val="28"/>
        </w:rPr>
      </w:pPr>
      <w:r w:rsidRPr="00817841">
        <w:rPr>
          <w:iCs/>
          <w:sz w:val="28"/>
          <w:szCs w:val="28"/>
        </w:rPr>
        <w:t>В течение 2005 года произведено отчуждение 412 неиспользуемых, неэффективно используемых, не завершенных строительством объектов коммунальной собственности общей</w:t>
      </w:r>
      <w:r w:rsidR="00725970">
        <w:rPr>
          <w:iCs/>
          <w:sz w:val="28"/>
          <w:szCs w:val="28"/>
        </w:rPr>
        <w:t xml:space="preserve"> </w:t>
      </w:r>
      <w:r w:rsidR="00D22942">
        <w:rPr>
          <w:iCs/>
          <w:sz w:val="28"/>
          <w:szCs w:val="28"/>
        </w:rPr>
        <w:t>площадью более 160 тыс.кв. м.[1</w:t>
      </w:r>
      <w:r w:rsidR="00D22942" w:rsidRPr="00D22942">
        <w:rPr>
          <w:iCs/>
          <w:sz w:val="28"/>
          <w:szCs w:val="28"/>
        </w:rPr>
        <w:t>0</w:t>
      </w:r>
      <w:r w:rsidRPr="00817841">
        <w:rPr>
          <w:iCs/>
          <w:sz w:val="28"/>
          <w:szCs w:val="28"/>
        </w:rPr>
        <w:t xml:space="preserve">] </w:t>
      </w:r>
    </w:p>
    <w:p w:rsidR="00817841" w:rsidRPr="00817841" w:rsidRDefault="00817841" w:rsidP="00817841">
      <w:pPr>
        <w:spacing w:line="360" w:lineRule="auto"/>
        <w:ind w:firstLine="539"/>
        <w:jc w:val="both"/>
        <w:rPr>
          <w:iCs/>
          <w:sz w:val="28"/>
          <w:szCs w:val="28"/>
        </w:rPr>
      </w:pPr>
      <w:r w:rsidRPr="00817841">
        <w:rPr>
          <w:iCs/>
          <w:sz w:val="28"/>
          <w:szCs w:val="28"/>
        </w:rPr>
        <w:t xml:space="preserve">В отраслевом разрезе наибольшее количество объектов отчуждено предприятиями жилищно-коммунального хозяйства – 230 объектов (55,8 </w:t>
      </w:r>
      <w:r w:rsidR="008948E4">
        <w:rPr>
          <w:iCs/>
          <w:sz w:val="28"/>
          <w:szCs w:val="28"/>
        </w:rPr>
        <w:t>%</w:t>
      </w:r>
      <w:r w:rsidRPr="00817841">
        <w:rPr>
          <w:iCs/>
          <w:sz w:val="28"/>
          <w:szCs w:val="28"/>
        </w:rPr>
        <w:t xml:space="preserve"> от общего количества отчужденных объектов), предприятиями торговли – 37 объектов (9,0 </w:t>
      </w:r>
      <w:r w:rsidR="008948E4" w:rsidRPr="008948E4">
        <w:rPr>
          <w:iCs/>
          <w:sz w:val="28"/>
          <w:szCs w:val="28"/>
        </w:rPr>
        <w:t>%</w:t>
      </w:r>
      <w:r w:rsidRPr="00817841">
        <w:rPr>
          <w:iCs/>
          <w:sz w:val="28"/>
          <w:szCs w:val="28"/>
        </w:rPr>
        <w:t xml:space="preserve">), строительными предприятиями - 21 объект (5,1 </w:t>
      </w:r>
      <w:r w:rsidR="008948E4" w:rsidRPr="008948E4">
        <w:rPr>
          <w:iCs/>
          <w:sz w:val="28"/>
          <w:szCs w:val="28"/>
        </w:rPr>
        <w:t>%</w:t>
      </w:r>
      <w:r w:rsidRPr="00817841">
        <w:rPr>
          <w:iCs/>
          <w:sz w:val="28"/>
          <w:szCs w:val="28"/>
        </w:rPr>
        <w:t xml:space="preserve">). </w:t>
      </w:r>
    </w:p>
    <w:p w:rsidR="00817841" w:rsidRPr="00817841" w:rsidRDefault="00817841" w:rsidP="00817841">
      <w:pPr>
        <w:spacing w:line="360" w:lineRule="auto"/>
        <w:ind w:firstLine="539"/>
        <w:jc w:val="both"/>
        <w:rPr>
          <w:iCs/>
          <w:sz w:val="28"/>
          <w:szCs w:val="28"/>
        </w:rPr>
      </w:pPr>
      <w:r w:rsidRPr="00817841">
        <w:rPr>
          <w:iCs/>
          <w:sz w:val="28"/>
          <w:szCs w:val="28"/>
        </w:rPr>
        <w:t xml:space="preserve">Из общего числа отчужденных объектов 170 продано конкретному покупателю, 212 – на аукционе, 10 – по конкурсу; 20 объектов переданы безвозмездно или обменены. Сумма средств, полученная за проданные объекты, составила свыше 39 млрд. рублей, из них 25,3 млрд. рублей перечислено на счета предприятий для использования на реконструкцию, техническое перевооружение и модернизацию производства. </w:t>
      </w:r>
    </w:p>
    <w:p w:rsidR="00817841" w:rsidRPr="00817841" w:rsidRDefault="00817841" w:rsidP="00817841">
      <w:pPr>
        <w:spacing w:line="360" w:lineRule="auto"/>
        <w:ind w:firstLine="539"/>
        <w:jc w:val="both"/>
        <w:rPr>
          <w:iCs/>
          <w:sz w:val="28"/>
          <w:szCs w:val="28"/>
        </w:rPr>
      </w:pPr>
      <w:r w:rsidRPr="00817841">
        <w:rPr>
          <w:iCs/>
          <w:sz w:val="28"/>
          <w:szCs w:val="28"/>
        </w:rPr>
        <w:t>В разрезе областей отчуждение неиспользуемых, неэффективно используемых, не завершенных строительством объектов осуществлялось следующим образом: г. Минск – 4 объекта, Брестская область – 54, Витебская и Гродненская – по 68, Гомельская – 75, Минская – 56, Могилевская – 87.</w:t>
      </w:r>
    </w:p>
    <w:p w:rsidR="00817841" w:rsidRPr="00817841" w:rsidRDefault="00817841" w:rsidP="00817841">
      <w:pPr>
        <w:spacing w:line="360" w:lineRule="auto"/>
        <w:ind w:firstLine="539"/>
        <w:jc w:val="both"/>
        <w:rPr>
          <w:iCs/>
          <w:sz w:val="28"/>
          <w:szCs w:val="28"/>
        </w:rPr>
      </w:pPr>
      <w:r w:rsidRPr="00817841">
        <w:rPr>
          <w:iCs/>
          <w:sz w:val="28"/>
          <w:szCs w:val="28"/>
        </w:rPr>
        <w:t xml:space="preserve">Более половины неиспользуемого и неэффективно используемого недвижимого имущества коммунальной собственности (51,5 </w:t>
      </w:r>
      <w:r w:rsidR="008948E4" w:rsidRPr="008948E4">
        <w:rPr>
          <w:iCs/>
          <w:sz w:val="28"/>
          <w:szCs w:val="28"/>
        </w:rPr>
        <w:t>%</w:t>
      </w:r>
      <w:r w:rsidRPr="00817841">
        <w:rPr>
          <w:iCs/>
          <w:sz w:val="28"/>
          <w:szCs w:val="28"/>
        </w:rPr>
        <w:t xml:space="preserve">) было продано на аукционе. Наиболее активно осуществлялась продажа на аукционах в Брестской и Гродненской областях. </w:t>
      </w:r>
    </w:p>
    <w:p w:rsidR="00817841" w:rsidRPr="00817841" w:rsidRDefault="00817841" w:rsidP="00817841">
      <w:pPr>
        <w:spacing w:line="360" w:lineRule="auto"/>
        <w:ind w:firstLine="539"/>
        <w:jc w:val="both"/>
        <w:rPr>
          <w:iCs/>
          <w:sz w:val="28"/>
          <w:szCs w:val="28"/>
        </w:rPr>
      </w:pPr>
      <w:r w:rsidRPr="00817841">
        <w:rPr>
          <w:iCs/>
          <w:sz w:val="28"/>
          <w:szCs w:val="28"/>
        </w:rPr>
        <w:t xml:space="preserve">В общем объеме продаж объектов недвижимости коммунальной собственности значительный удельный вес (41,3 </w:t>
      </w:r>
      <w:r w:rsidR="008948E4" w:rsidRPr="008948E4">
        <w:rPr>
          <w:iCs/>
          <w:sz w:val="28"/>
          <w:szCs w:val="28"/>
        </w:rPr>
        <w:t>%</w:t>
      </w:r>
      <w:r w:rsidRPr="00817841">
        <w:rPr>
          <w:iCs/>
          <w:sz w:val="28"/>
          <w:szCs w:val="28"/>
        </w:rPr>
        <w:t>) составила также продажа объектов конкретному покупателю. В основном такой вид продажи объектов осуществляли Могилевский и Бобруйский горисполкомы, при этом фактическая цена продажи объектов увеличилась в среднем на 10 процентов.</w:t>
      </w:r>
      <w:r w:rsidRPr="00817841">
        <w:rPr>
          <w:iCs/>
          <w:sz w:val="28"/>
          <w:szCs w:val="28"/>
        </w:rPr>
        <w:br/>
        <w:t xml:space="preserve">По данным территориальных фондов государственного имущества, за 2005 год проведено 318 аукционов и 18 конкурсов по продаже объектов коммунальной собственности с общим числом участников 521. На продажу было выставлено 758 объектов, из них продано 248 (или 32,7 </w:t>
      </w:r>
      <w:r w:rsidR="008948E4" w:rsidRPr="008948E4">
        <w:rPr>
          <w:iCs/>
          <w:sz w:val="28"/>
          <w:szCs w:val="28"/>
        </w:rPr>
        <w:t>%</w:t>
      </w:r>
      <w:r w:rsidRPr="00817841">
        <w:rPr>
          <w:iCs/>
          <w:sz w:val="28"/>
          <w:szCs w:val="28"/>
        </w:rPr>
        <w:t xml:space="preserve">), в том числе 143 – другому юридическому лицу, 99 – физическому лицу и пять – иностранному инвестору. </w:t>
      </w:r>
    </w:p>
    <w:p w:rsidR="00817841" w:rsidRPr="00817841" w:rsidRDefault="00817841" w:rsidP="00817841">
      <w:pPr>
        <w:spacing w:line="360" w:lineRule="auto"/>
        <w:ind w:firstLine="539"/>
        <w:jc w:val="both"/>
        <w:rPr>
          <w:iCs/>
          <w:sz w:val="28"/>
          <w:szCs w:val="28"/>
        </w:rPr>
      </w:pPr>
      <w:r w:rsidRPr="00817841">
        <w:rPr>
          <w:iCs/>
          <w:sz w:val="28"/>
          <w:szCs w:val="28"/>
        </w:rPr>
        <w:t xml:space="preserve">505 объектов, или 66,6 </w:t>
      </w:r>
      <w:r w:rsidR="008948E4" w:rsidRPr="008948E4">
        <w:rPr>
          <w:iCs/>
          <w:sz w:val="28"/>
          <w:szCs w:val="28"/>
        </w:rPr>
        <w:t>%</w:t>
      </w:r>
      <w:r w:rsidRPr="00817841">
        <w:rPr>
          <w:iCs/>
          <w:sz w:val="28"/>
          <w:szCs w:val="28"/>
        </w:rPr>
        <w:t xml:space="preserve">, были выставлены повторно, из них продано 160 объектов (31,7 </w:t>
      </w:r>
      <w:r w:rsidR="008948E4" w:rsidRPr="008948E4">
        <w:rPr>
          <w:iCs/>
          <w:sz w:val="28"/>
          <w:szCs w:val="28"/>
        </w:rPr>
        <w:t>%</w:t>
      </w:r>
      <w:r w:rsidRPr="00817841">
        <w:rPr>
          <w:iCs/>
          <w:sz w:val="28"/>
          <w:szCs w:val="28"/>
        </w:rPr>
        <w:t xml:space="preserve">). Общая стоимость проданных в 2005 году на аукционах и конкурсах объектов коммунальной собственности составила 25,2 млрд. рублей. </w:t>
      </w:r>
    </w:p>
    <w:p w:rsidR="00817841" w:rsidRPr="00817841" w:rsidRDefault="00817841" w:rsidP="00817841">
      <w:pPr>
        <w:spacing w:line="360" w:lineRule="auto"/>
        <w:ind w:firstLine="539"/>
        <w:jc w:val="both"/>
        <w:rPr>
          <w:iCs/>
          <w:sz w:val="28"/>
          <w:szCs w:val="28"/>
        </w:rPr>
      </w:pPr>
      <w:r w:rsidRPr="00817841">
        <w:rPr>
          <w:iCs/>
          <w:sz w:val="28"/>
          <w:szCs w:val="28"/>
        </w:rPr>
        <w:t>От реализации государственного имущества, от приватизации объектов коммунальной собственности с учетом дивидендов от принадлежащих государству акций за 2005 год в местные бюджеты поступило 47,1 млрд. рублей. Поступление средств по сравнению с аналогичным периодом 2004 года</w:t>
      </w:r>
      <w:r w:rsidR="00725970">
        <w:rPr>
          <w:iCs/>
          <w:sz w:val="28"/>
          <w:szCs w:val="28"/>
        </w:rPr>
        <w:t xml:space="preserve"> </w:t>
      </w:r>
      <w:r w:rsidR="00D22942">
        <w:rPr>
          <w:iCs/>
          <w:sz w:val="28"/>
          <w:szCs w:val="28"/>
        </w:rPr>
        <w:t xml:space="preserve">увеличились на 19,8 </w:t>
      </w:r>
      <w:r w:rsidR="008948E4" w:rsidRPr="008948E4">
        <w:rPr>
          <w:iCs/>
          <w:sz w:val="28"/>
          <w:szCs w:val="28"/>
        </w:rPr>
        <w:t>%</w:t>
      </w:r>
      <w:r w:rsidR="00D22942">
        <w:rPr>
          <w:iCs/>
          <w:sz w:val="28"/>
          <w:szCs w:val="28"/>
        </w:rPr>
        <w:t xml:space="preserve"> [1</w:t>
      </w:r>
      <w:r w:rsidR="00D22942" w:rsidRPr="00D22942">
        <w:rPr>
          <w:iCs/>
          <w:sz w:val="28"/>
          <w:szCs w:val="28"/>
        </w:rPr>
        <w:t>0</w:t>
      </w:r>
      <w:r w:rsidRPr="00817841">
        <w:rPr>
          <w:iCs/>
          <w:sz w:val="28"/>
          <w:szCs w:val="28"/>
        </w:rPr>
        <w:t xml:space="preserve">]. </w:t>
      </w:r>
    </w:p>
    <w:p w:rsidR="00817841" w:rsidRPr="00817841" w:rsidRDefault="00817841" w:rsidP="00817841">
      <w:pPr>
        <w:spacing w:line="360" w:lineRule="auto"/>
        <w:ind w:firstLine="539"/>
        <w:jc w:val="both"/>
        <w:rPr>
          <w:iCs/>
          <w:sz w:val="28"/>
          <w:szCs w:val="28"/>
        </w:rPr>
      </w:pPr>
      <w:r w:rsidRPr="00817841">
        <w:rPr>
          <w:iCs/>
          <w:sz w:val="28"/>
          <w:szCs w:val="28"/>
        </w:rPr>
        <w:t>По состоянию на 01.01.2006 в собственности Республики Беларусь находилось 7,3 млрд. акций открытых акционерных обществ, созданных в процессе приватизации объектов государственной собственности, или 68,5% от общего количества эмитированных акций. Указанные акции имеются в уставных фондах 634 акционерных обществ</w:t>
      </w:r>
      <w:r w:rsidR="00CA5AD6">
        <w:rPr>
          <w:iCs/>
          <w:sz w:val="28"/>
          <w:szCs w:val="28"/>
        </w:rPr>
        <w:t>,</w:t>
      </w:r>
      <w:r w:rsidRPr="00817841">
        <w:rPr>
          <w:iCs/>
          <w:sz w:val="28"/>
          <w:szCs w:val="28"/>
        </w:rPr>
        <w:t xml:space="preserve"> 22 министерств и ведомств.</w:t>
      </w:r>
      <w:r w:rsidRPr="00817841">
        <w:rPr>
          <w:iCs/>
          <w:sz w:val="28"/>
          <w:szCs w:val="28"/>
        </w:rPr>
        <w:br/>
        <w:t xml:space="preserve">В 355 открытых акционерных обществах доля государства составляет свыше 75% , в 80 - от 50% до 75%, в 122 - от 25% до 50%, в 77 акционерных обществах - до 25%. </w:t>
      </w:r>
    </w:p>
    <w:p w:rsidR="00817841" w:rsidRDefault="00817841" w:rsidP="00817841">
      <w:pPr>
        <w:spacing w:line="360" w:lineRule="auto"/>
        <w:ind w:firstLine="539"/>
        <w:jc w:val="both"/>
        <w:rPr>
          <w:iCs/>
          <w:sz w:val="28"/>
          <w:szCs w:val="28"/>
        </w:rPr>
      </w:pPr>
      <w:r w:rsidRPr="00817841">
        <w:rPr>
          <w:iCs/>
          <w:sz w:val="28"/>
          <w:szCs w:val="28"/>
        </w:rPr>
        <w:t xml:space="preserve">За весь период приватизации (с 1991 года по август 2007 года) в республике реформировано 4103 объекта государственной собственности, из которых 1088 – республиканской собственности. В результате реформирования на базе республиканской собственности создано 902 акционерных общества, на базе предприятий коммунальной собственности – 1077 акционерных общества. </w:t>
      </w:r>
    </w:p>
    <w:p w:rsidR="00530407" w:rsidRDefault="001003AC" w:rsidP="00530407">
      <w:pPr>
        <w:spacing w:after="240" w:line="360" w:lineRule="auto"/>
        <w:jc w:val="both"/>
        <w:rPr>
          <w:sz w:val="28"/>
          <w:szCs w:val="28"/>
        </w:rPr>
      </w:pPr>
      <w:r>
        <w:rPr>
          <w:sz w:val="28"/>
          <w:szCs w:val="28"/>
        </w:rPr>
        <w:t xml:space="preserve">       </w:t>
      </w:r>
      <w:r w:rsidRPr="001003AC">
        <w:rPr>
          <w:sz w:val="28"/>
          <w:szCs w:val="28"/>
        </w:rPr>
        <w:t xml:space="preserve">В Беларуси в 2008 году реформировано 156 предприятий. В уставные фонды созданных открытых акционерных обществ включено государственное имущество на сумму более 4 </w:t>
      </w:r>
      <w:r w:rsidR="008C64F8">
        <w:rPr>
          <w:sz w:val="28"/>
          <w:szCs w:val="28"/>
        </w:rPr>
        <w:t>трлн</w:t>
      </w:r>
      <w:r w:rsidRPr="001003AC">
        <w:rPr>
          <w:sz w:val="28"/>
          <w:szCs w:val="28"/>
        </w:rPr>
        <w:t>.</w:t>
      </w:r>
      <w:r w:rsidR="00530407">
        <w:rPr>
          <w:sz w:val="28"/>
          <w:szCs w:val="28"/>
        </w:rPr>
        <w:t xml:space="preserve"> бел. руб.</w:t>
      </w:r>
      <w:r w:rsidRPr="001003AC">
        <w:rPr>
          <w:sz w:val="28"/>
          <w:szCs w:val="28"/>
        </w:rPr>
        <w:t xml:space="preserve"> Общая численность работающих на реформированных предприятиях составляет более 89 тыс. человек</w:t>
      </w:r>
      <w:r>
        <w:rPr>
          <w:sz w:val="28"/>
          <w:szCs w:val="28"/>
        </w:rPr>
        <w:t xml:space="preserve">. </w:t>
      </w:r>
      <w:r w:rsidRPr="001003AC">
        <w:rPr>
          <w:sz w:val="28"/>
          <w:szCs w:val="28"/>
        </w:rPr>
        <w:t>В соответствии с планом приватизации объектов, находящихся в республиканской собственности, на 2008-2010 годы, утвержденным постановлением Совета Министров от 14 июля 2008 года №1021 (с изменениями в постановлениях №1709 и 1939), в 2008 году подлежало приватизации 169 предприятий. В их числе 50 - в Минпроме, 45 - в Минтрансе, 20 - в Минсельхозпроде, 14 - в Минторге, 6 - в Минстройархитектуре, 11 - в Минэнерго, 8 - в Минжилкомхозе, 6 - в концерне "Беллегпром", 3 - в Минкультуры, 2 - в Госкомвоенпроме, 2 - в концерне "Белгоспищепром", 1 - в Минсвязи, 1 - в концерне "</w:t>
      </w:r>
      <w:r>
        <w:rPr>
          <w:sz w:val="28"/>
          <w:szCs w:val="28"/>
        </w:rPr>
        <w:t xml:space="preserve">Белбиофарм". </w:t>
      </w:r>
      <w:r>
        <w:rPr>
          <w:sz w:val="28"/>
          <w:szCs w:val="28"/>
        </w:rPr>
        <w:br/>
      </w:r>
      <w:r w:rsidRPr="001003AC">
        <w:rPr>
          <w:sz w:val="28"/>
          <w:szCs w:val="28"/>
        </w:rPr>
        <w:t>Создание открытых акционерных обществ осуществлялось как на базе одного унитарного предприятия, так и на основе имущественных комплексов нескольких предприятий, исходя из целесообразности развития отраслей, необходимости создания оптимальной и эффе</w:t>
      </w:r>
      <w:r>
        <w:rPr>
          <w:sz w:val="28"/>
          <w:szCs w:val="28"/>
        </w:rPr>
        <w:t xml:space="preserve">ктивной структуры управления. </w:t>
      </w:r>
      <w:r>
        <w:rPr>
          <w:sz w:val="28"/>
          <w:szCs w:val="28"/>
        </w:rPr>
        <w:br/>
      </w:r>
      <w:r w:rsidRPr="001003AC">
        <w:rPr>
          <w:sz w:val="28"/>
          <w:szCs w:val="28"/>
        </w:rPr>
        <w:t>С учетом этого было создано 107 ОАО. Среди них крупные предприятия промышленного комплекса, хорошо известные за пределами нашей страны, - Минский автомобильный завод, Минский механический завод имени С. И. Вави</w:t>
      </w:r>
      <w:r>
        <w:rPr>
          <w:sz w:val="28"/>
          <w:szCs w:val="28"/>
        </w:rPr>
        <w:t xml:space="preserve">лова, Минский моторный завод. </w:t>
      </w:r>
      <w:r w:rsidR="00436311">
        <w:rPr>
          <w:sz w:val="28"/>
          <w:szCs w:val="28"/>
        </w:rPr>
        <w:t xml:space="preserve">Также созданы ОАО в </w:t>
      </w:r>
      <w:r w:rsidRPr="001003AC">
        <w:rPr>
          <w:sz w:val="28"/>
          <w:szCs w:val="28"/>
        </w:rPr>
        <w:t>автотранспортных организациях, осуществляющих внутренние и междугородные автоперевозки. На базе республиканского унитарного предприятия Могилевское автотранспортное предприятие "Облавтотранс" и его 20 дочерних предприятий создано одно открытое акционерное общество. Аналогичные подходы были применены при преобразовании в ОАО республиканского унитарного транспортного предприятия "Брестгрузавтосервис" совместно с 11 дочерними предприятиями. Созданы ОАО на предприятиях агропромышленного комплекса, занимающихся разведением птицы на мясо и производством яиц, - Оранчицко</w:t>
      </w:r>
      <w:r>
        <w:rPr>
          <w:sz w:val="28"/>
          <w:szCs w:val="28"/>
        </w:rPr>
        <w:t xml:space="preserve">й и Жлобинской птицефабриках. </w:t>
      </w:r>
      <w:r w:rsidRPr="001003AC">
        <w:rPr>
          <w:sz w:val="28"/>
          <w:szCs w:val="28"/>
        </w:rPr>
        <w:t xml:space="preserve">Приватизированы предприятия легкой промышленности, жилищно-коммунального хозяйства, обслуживающие лифтовые хозяйства, предприятия бытового обслуживания, а также других </w:t>
      </w:r>
      <w:r>
        <w:rPr>
          <w:sz w:val="28"/>
          <w:szCs w:val="28"/>
        </w:rPr>
        <w:t xml:space="preserve">отраслей. </w:t>
      </w:r>
      <w:r w:rsidRPr="001003AC">
        <w:rPr>
          <w:sz w:val="28"/>
          <w:szCs w:val="28"/>
        </w:rPr>
        <w:t>Проведен комплекс работ по продаже РУП "Гомельский судостроительно-судоремонтный завод" и РУП "Речицкий судостроительно-судоремонтный завод" как имущественных комплексов. Издан указ от 10 января 2009 года №27 "О некоторых вопросах продажи имущественных комплексов" по продаже этих судострои</w:t>
      </w:r>
      <w:r>
        <w:rPr>
          <w:sz w:val="28"/>
          <w:szCs w:val="28"/>
        </w:rPr>
        <w:t xml:space="preserve">тельно-судоремонтных заводов. </w:t>
      </w:r>
      <w:r>
        <w:rPr>
          <w:sz w:val="28"/>
          <w:szCs w:val="28"/>
        </w:rPr>
        <w:br/>
      </w:r>
      <w:r w:rsidRPr="001003AC">
        <w:rPr>
          <w:sz w:val="28"/>
          <w:szCs w:val="28"/>
        </w:rPr>
        <w:t>Также проведен комплекс работ по подготовке к продаже на аукционе с условиями филиала Могилевского республиканского унитарного предприятия электроэнергетики "Могилевэнерго" Бобруйского завода древесно-волокнистых плит как имущественного комплекса. Проект распоряжения в настоящее время находится в Совете Министров.</w:t>
      </w:r>
    </w:p>
    <w:p w:rsidR="008C64F8" w:rsidRPr="008948E4" w:rsidRDefault="00530407" w:rsidP="008948E4">
      <w:pPr>
        <w:spacing w:line="360" w:lineRule="auto"/>
        <w:ind w:firstLine="539"/>
        <w:jc w:val="both"/>
        <w:rPr>
          <w:iCs/>
          <w:sz w:val="28"/>
          <w:szCs w:val="28"/>
        </w:rPr>
      </w:pPr>
      <w:r>
        <w:rPr>
          <w:sz w:val="28"/>
          <w:szCs w:val="28"/>
        </w:rPr>
        <w:t xml:space="preserve">      </w:t>
      </w:r>
      <w:r w:rsidR="008C64F8" w:rsidRPr="00D912E1">
        <w:rPr>
          <w:b/>
          <w:sz w:val="28"/>
          <w:szCs w:val="28"/>
        </w:rPr>
        <w:t>ГЛАВА 3</w:t>
      </w:r>
      <w:r w:rsidR="008C64F8">
        <w:rPr>
          <w:b/>
          <w:sz w:val="28"/>
          <w:szCs w:val="28"/>
        </w:rPr>
        <w:t xml:space="preserve"> ПЕРСПЕКТИВЫ РАЗВИТИЯ ПРИВАТИЗАЦИИ В РБ</w:t>
      </w:r>
    </w:p>
    <w:p w:rsidR="00864F72" w:rsidRPr="00864F72" w:rsidRDefault="001105F1" w:rsidP="00864F72">
      <w:pPr>
        <w:pStyle w:val="a3"/>
        <w:spacing w:line="360" w:lineRule="auto"/>
        <w:jc w:val="both"/>
        <w:rPr>
          <w:sz w:val="28"/>
          <w:szCs w:val="28"/>
        </w:rPr>
      </w:pPr>
      <w:r>
        <w:rPr>
          <w:rFonts w:cs="Verdana"/>
          <w:color w:val="000000"/>
          <w:sz w:val="28"/>
          <w:szCs w:val="28"/>
        </w:rPr>
        <w:t xml:space="preserve"> </w:t>
      </w:r>
      <w:r w:rsidRPr="00864F72">
        <w:rPr>
          <w:color w:val="000000"/>
          <w:sz w:val="28"/>
          <w:szCs w:val="28"/>
        </w:rPr>
        <w:t xml:space="preserve">     </w:t>
      </w:r>
      <w:r w:rsidR="00017F08" w:rsidRPr="00864F72">
        <w:rPr>
          <w:sz w:val="28"/>
          <w:szCs w:val="28"/>
        </w:rPr>
        <w:t>Основным способом приватизации объектов государственной собственности является преобразование предприятий в открытые акционерные общества. Акционирование государственных предприятий позволяет осуществлять привлечение инвестиций как на этапе их преобразования, так и в процессе дальнейшего функционирования новых субъектов хозяйствования, по следующим основным направлениям:</w:t>
      </w:r>
    </w:p>
    <w:p w:rsidR="00864F72" w:rsidRPr="00864F72" w:rsidRDefault="00017F08" w:rsidP="00864F72">
      <w:pPr>
        <w:pStyle w:val="a3"/>
        <w:numPr>
          <w:ilvl w:val="0"/>
          <w:numId w:val="44"/>
        </w:numPr>
        <w:spacing w:line="360" w:lineRule="auto"/>
        <w:jc w:val="both"/>
        <w:rPr>
          <w:sz w:val="28"/>
          <w:szCs w:val="28"/>
        </w:rPr>
      </w:pPr>
      <w:r w:rsidRPr="00864F72">
        <w:rPr>
          <w:sz w:val="28"/>
          <w:szCs w:val="28"/>
        </w:rPr>
        <w:t>участие инвестора в создании открытого акционерного общества на стадии разгосударствления и приватизации государственного предприятия путем внесения в уставный фонд денежного или имущественного взноса;</w:t>
      </w:r>
    </w:p>
    <w:p w:rsidR="00864F72" w:rsidRPr="00864F72" w:rsidRDefault="00017F08" w:rsidP="00864F72">
      <w:pPr>
        <w:pStyle w:val="a3"/>
        <w:numPr>
          <w:ilvl w:val="0"/>
          <w:numId w:val="44"/>
        </w:numPr>
        <w:spacing w:line="360" w:lineRule="auto"/>
        <w:jc w:val="both"/>
        <w:rPr>
          <w:sz w:val="28"/>
          <w:szCs w:val="28"/>
        </w:rPr>
      </w:pPr>
      <w:r w:rsidRPr="00864F72">
        <w:rPr>
          <w:sz w:val="28"/>
          <w:szCs w:val="28"/>
        </w:rPr>
        <w:t>приобретение принадлежащих государству акций открытых акционерных обществ под инвестиционные проекты;</w:t>
      </w:r>
    </w:p>
    <w:p w:rsidR="00864F72" w:rsidRPr="00864F72" w:rsidRDefault="00017F08" w:rsidP="00864F72">
      <w:pPr>
        <w:pStyle w:val="a3"/>
        <w:numPr>
          <w:ilvl w:val="0"/>
          <w:numId w:val="44"/>
        </w:numPr>
        <w:spacing w:line="360" w:lineRule="auto"/>
        <w:jc w:val="both"/>
        <w:rPr>
          <w:sz w:val="28"/>
          <w:szCs w:val="28"/>
        </w:rPr>
      </w:pPr>
      <w:r w:rsidRPr="00864F72">
        <w:rPr>
          <w:sz w:val="28"/>
          <w:szCs w:val="28"/>
        </w:rPr>
        <w:t>приобретение дополнительного выпуска акций открытых акционерных обществ, выпущенных под конкретный инвестиционный проект;</w:t>
      </w:r>
    </w:p>
    <w:p w:rsidR="00017F08" w:rsidRPr="00864F72" w:rsidRDefault="00017F08" w:rsidP="00864F72">
      <w:pPr>
        <w:pStyle w:val="a3"/>
        <w:numPr>
          <w:ilvl w:val="0"/>
          <w:numId w:val="44"/>
        </w:numPr>
        <w:spacing w:line="360" w:lineRule="auto"/>
        <w:jc w:val="both"/>
        <w:rPr>
          <w:sz w:val="28"/>
          <w:szCs w:val="28"/>
        </w:rPr>
      </w:pPr>
      <w:r w:rsidRPr="00864F72">
        <w:rPr>
          <w:sz w:val="28"/>
          <w:szCs w:val="28"/>
        </w:rPr>
        <w:t>создание на территории республики совместных предприятий.</w:t>
      </w:r>
    </w:p>
    <w:p w:rsidR="00017F08" w:rsidRPr="00864F72" w:rsidRDefault="00864F72" w:rsidP="00864F72">
      <w:pPr>
        <w:pStyle w:val="a3"/>
        <w:spacing w:line="360" w:lineRule="auto"/>
        <w:jc w:val="both"/>
        <w:rPr>
          <w:sz w:val="28"/>
          <w:szCs w:val="28"/>
        </w:rPr>
      </w:pPr>
      <w:r w:rsidRPr="00864F72">
        <w:rPr>
          <w:sz w:val="28"/>
          <w:szCs w:val="28"/>
        </w:rPr>
        <w:t xml:space="preserve">      </w:t>
      </w:r>
      <w:r w:rsidR="00017F08" w:rsidRPr="00864F72">
        <w:rPr>
          <w:sz w:val="28"/>
          <w:szCs w:val="28"/>
        </w:rPr>
        <w:t xml:space="preserve">Предприятие с иностранными инвестициями также может быть создано на базе государственного имущества, приобретаемого на аукционе (по конкурсу) или передаваемого государством в уставный фонд. Общие правовые условия осуществления инвестиционной деятельности определяет Инвестиционный Кодекс Республики Беларусь, положения которого направлены на ее стимулирование, а также на защиту прав инвесторов, в том числе и иностранных, на территории Республики Беларусь. </w:t>
      </w:r>
    </w:p>
    <w:p w:rsidR="00017F08" w:rsidRPr="00864F72" w:rsidRDefault="008948E4" w:rsidP="00864F72">
      <w:pPr>
        <w:pStyle w:val="a3"/>
        <w:spacing w:line="360" w:lineRule="auto"/>
        <w:jc w:val="both"/>
        <w:rPr>
          <w:sz w:val="28"/>
          <w:szCs w:val="28"/>
        </w:rPr>
      </w:pPr>
      <w:r w:rsidRPr="008948E4">
        <w:rPr>
          <w:sz w:val="28"/>
          <w:szCs w:val="28"/>
        </w:rPr>
        <w:t xml:space="preserve">      </w:t>
      </w:r>
      <w:r w:rsidR="00017F08" w:rsidRPr="00864F72">
        <w:rPr>
          <w:sz w:val="28"/>
          <w:szCs w:val="28"/>
        </w:rPr>
        <w:t xml:space="preserve">В основу государственной стратегии в области реформирования государственной собственности и приватизации государственного имущества положены, в частности, такие задачи, как повышение эффективности функционирования предприятий, стабилизация их финансового положения, создание условий для привлечения инвестиций под конкретные инвестиционные проекты. </w:t>
      </w:r>
    </w:p>
    <w:p w:rsidR="00017F08" w:rsidRPr="00864F72" w:rsidRDefault="00864F72" w:rsidP="00864F72">
      <w:pPr>
        <w:pStyle w:val="a3"/>
        <w:spacing w:line="360" w:lineRule="auto"/>
        <w:jc w:val="both"/>
        <w:rPr>
          <w:sz w:val="28"/>
          <w:szCs w:val="28"/>
        </w:rPr>
      </w:pPr>
      <w:r w:rsidRPr="00864F72">
        <w:rPr>
          <w:sz w:val="28"/>
          <w:szCs w:val="28"/>
        </w:rPr>
        <w:t xml:space="preserve">      </w:t>
      </w:r>
      <w:r w:rsidR="00017F08" w:rsidRPr="00864F72">
        <w:rPr>
          <w:sz w:val="28"/>
          <w:szCs w:val="28"/>
        </w:rPr>
        <w:t>В рамках действующего законодательства и механизма реализации объектов государственной собственности при продаже приватизируемых предприятий и принадлежащего государству имущества, в том числе акций, перед покупателем выдвигаются производственно-технологические условия, реализация которых предполагает повышение эффективности хозяйственной деятельности предприятий за счет привлечения инвестиций. Также учитывается готовность потенциального инвестора обеспечить социальные гарантии для работников реформируемых предприятий.</w:t>
      </w:r>
    </w:p>
    <w:p w:rsidR="008948E4" w:rsidRPr="008948E4" w:rsidRDefault="00864F72" w:rsidP="00864F72">
      <w:pPr>
        <w:pStyle w:val="a3"/>
        <w:spacing w:line="360" w:lineRule="auto"/>
        <w:jc w:val="both"/>
        <w:rPr>
          <w:sz w:val="28"/>
          <w:szCs w:val="28"/>
        </w:rPr>
      </w:pPr>
      <w:r w:rsidRPr="00864F72">
        <w:rPr>
          <w:sz w:val="28"/>
          <w:szCs w:val="28"/>
        </w:rPr>
        <w:t xml:space="preserve">      </w:t>
      </w:r>
      <w:r w:rsidR="00017F08" w:rsidRPr="00864F72">
        <w:rPr>
          <w:sz w:val="28"/>
          <w:szCs w:val="28"/>
        </w:rPr>
        <w:t xml:space="preserve">С целью привлечения в экономику республики инвестиций систематически осуществляется продажа принадлежащих Республике Беларусь пакетов акций открытых акционерных обществ, стоимость которых не превышает 10 тысяч базовых величин. В этих целях ежегодно формируются перечни открытых акционерных обществ, акции которых предлагаются для продажи по конкурсу и на аукционе, в том числе в ОАО “Белорусская валютно-фондовая биржа”. </w:t>
      </w:r>
    </w:p>
    <w:p w:rsidR="00864F72" w:rsidRPr="00864F72" w:rsidRDefault="008948E4" w:rsidP="00864F72">
      <w:pPr>
        <w:pStyle w:val="a3"/>
        <w:spacing w:line="360" w:lineRule="auto"/>
        <w:jc w:val="both"/>
        <w:rPr>
          <w:sz w:val="28"/>
          <w:szCs w:val="28"/>
        </w:rPr>
      </w:pPr>
      <w:r w:rsidRPr="008948E4">
        <w:rPr>
          <w:sz w:val="28"/>
          <w:szCs w:val="28"/>
        </w:rPr>
        <w:t xml:space="preserve">      </w:t>
      </w:r>
      <w:r w:rsidR="00017F08" w:rsidRPr="00864F72">
        <w:rPr>
          <w:sz w:val="28"/>
          <w:szCs w:val="28"/>
        </w:rPr>
        <w:t xml:space="preserve">Инвестиционным кодексом определено, что иностранные инвесторы вправе создавать на территории Республики Беларусь юридические лица с любым объемом иностранных инвестиций и в любых организационно-правовых формах, а также их филиалы и представительства в соответствии с актами законодательства Республики Беларусь, в том числе международными договорами Республики Беларусь. При этом правовой режим иностранных инвестиций на территории Республики Беларусь, условия деятельности иностранных инвесторов и создаваемых с их участием юридических лиц не могут быть менее благоприятными, чем соответствующий режим для имущества и имущественных прав, а также условия для инвестиционной деятельности юридических и физических лиц Республики Беларусь, кроме случаев, определенных Инвестиционным Кодексом. В соответствии с законодательством иностранным инвесторам предоставляется национальный режим. Дополнительные гарантии зарубежным инвесторам предоставляются в рамках двусторонних Соглашений Республики Беларусь с другими странами. В Соглашениях закреплены ключевые принципы, стандарты и нормы инвестиционного сотрудничества, обеспечивающие либеральный инвестиционный режим. Они также служат хорошим защитным механизмом для малого и среднего бизнеса, не покрываемого дополнительными гарантиями и льготами, предоставляемыми государствами крупному бизнесу. С инвестором в республике может быть заключен инвестиционный договор, который предоставит дополнительные гарантии инвестору по экономическим и иным условиям реализации проекта на белорусском рынке. </w:t>
      </w:r>
    </w:p>
    <w:p w:rsidR="00017F08" w:rsidRPr="00864F72" w:rsidRDefault="00864F72" w:rsidP="00864F72">
      <w:pPr>
        <w:pStyle w:val="a3"/>
        <w:spacing w:line="360" w:lineRule="auto"/>
        <w:jc w:val="both"/>
        <w:rPr>
          <w:sz w:val="28"/>
          <w:szCs w:val="28"/>
        </w:rPr>
      </w:pPr>
      <w:r w:rsidRPr="00864F72">
        <w:rPr>
          <w:sz w:val="28"/>
          <w:szCs w:val="28"/>
        </w:rPr>
        <w:t xml:space="preserve">      </w:t>
      </w:r>
      <w:r w:rsidR="00017F08" w:rsidRPr="00864F72">
        <w:rPr>
          <w:sz w:val="28"/>
          <w:szCs w:val="28"/>
        </w:rPr>
        <w:t xml:space="preserve">В настоящее время наша страна является участницей около 50 двусторонних соглашений, оказывающих содействие вложению инвестиций и обеспечивающих их защиту. В рамках таких соглашений иностранные инвесторы вправе рассчитывать на справедливый и равноправный режим осуществления инвестиционной деятельности на территории Беларуси, не менее благоприятный, чем для национальных инвесторов или инвесторов из третьих государств, а также на полную и безусловную защиту инвестиций и доходов инвесторов. </w:t>
      </w:r>
    </w:p>
    <w:p w:rsidR="00864F72" w:rsidRDefault="00864F72" w:rsidP="00864F72">
      <w:pPr>
        <w:pStyle w:val="a3"/>
        <w:spacing w:line="360" w:lineRule="auto"/>
        <w:jc w:val="both"/>
        <w:rPr>
          <w:sz w:val="28"/>
          <w:szCs w:val="28"/>
        </w:rPr>
      </w:pPr>
      <w:r w:rsidRPr="00864F72">
        <w:rPr>
          <w:sz w:val="28"/>
          <w:szCs w:val="28"/>
        </w:rPr>
        <w:t xml:space="preserve">      </w:t>
      </w:r>
      <w:r w:rsidR="00017F08" w:rsidRPr="00864F72">
        <w:rPr>
          <w:sz w:val="28"/>
          <w:szCs w:val="28"/>
        </w:rPr>
        <w:t>В Республике Беларусь законодательство о приватизации предусматривает возможность участия инвестора, в том числе и иностранного, как непосредственно в процедуре преобразования государственного унитарного предприятия в открытое акционерное общество, так и последующее приобретении им акций созданного акционерного общества. Правительством Республики Беларусь принято постановление, в соответствии с которым в 2008-2010 годах планируется продажа акций 147 открытых акционерных обществ, созданных в процессе приватизации государственной собственности, определен перечень объектов, находящихся в республиканской собственности, для преобразования их в хозяйственные общества в этот период.</w:t>
      </w:r>
    </w:p>
    <w:p w:rsidR="002A5076" w:rsidRDefault="002A5076" w:rsidP="002A5076">
      <w:pPr>
        <w:spacing w:line="360" w:lineRule="auto"/>
        <w:jc w:val="both"/>
        <w:rPr>
          <w:bCs/>
          <w:sz w:val="28"/>
          <w:szCs w:val="28"/>
        </w:rPr>
      </w:pPr>
      <w:r>
        <w:rPr>
          <w:bCs/>
          <w:sz w:val="28"/>
          <w:szCs w:val="28"/>
        </w:rPr>
        <w:t>План приватизации объектов, находящихся в республиканской собственности, на 2008-2010</w:t>
      </w:r>
      <w:r w:rsidRPr="002A5076">
        <w:rPr>
          <w:bCs/>
          <w:sz w:val="28"/>
          <w:szCs w:val="28"/>
        </w:rPr>
        <w:t xml:space="preserve"> годы</w:t>
      </w:r>
      <w:r w:rsidR="00725970" w:rsidRPr="00725970">
        <w:rPr>
          <w:bCs/>
          <w:sz w:val="28"/>
          <w:szCs w:val="28"/>
        </w:rPr>
        <w:t xml:space="preserve"> [</w:t>
      </w:r>
      <w:r w:rsidR="00D22942">
        <w:rPr>
          <w:bCs/>
          <w:sz w:val="28"/>
          <w:szCs w:val="28"/>
        </w:rPr>
        <w:t>1</w:t>
      </w:r>
      <w:r w:rsidR="00D22942" w:rsidRPr="00D22942">
        <w:rPr>
          <w:bCs/>
          <w:sz w:val="28"/>
          <w:szCs w:val="28"/>
        </w:rPr>
        <w:t>0</w:t>
      </w:r>
      <w:r w:rsidR="00725970" w:rsidRPr="00725970">
        <w:rPr>
          <w:bCs/>
          <w:sz w:val="28"/>
          <w:szCs w:val="28"/>
        </w:rPr>
        <w:t>]</w:t>
      </w:r>
      <w:r>
        <w:rPr>
          <w:bCs/>
          <w:sz w:val="28"/>
          <w:szCs w:val="28"/>
        </w:rPr>
        <w:t>:</w:t>
      </w:r>
    </w:p>
    <w:p w:rsidR="002A5076" w:rsidRDefault="002A5076" w:rsidP="002A5076">
      <w:pPr>
        <w:spacing w:line="360" w:lineRule="auto"/>
        <w:jc w:val="both"/>
        <w:rPr>
          <w:bCs/>
          <w:sz w:val="28"/>
          <w:szCs w:val="28"/>
        </w:rPr>
      </w:pPr>
      <w:r>
        <w:rPr>
          <w:bCs/>
          <w:sz w:val="28"/>
          <w:szCs w:val="28"/>
        </w:rPr>
        <w:t>1. 2008 год:</w:t>
      </w:r>
    </w:p>
    <w:p w:rsidR="002A5076" w:rsidRDefault="002A5076" w:rsidP="002A5076">
      <w:pPr>
        <w:numPr>
          <w:ilvl w:val="0"/>
          <w:numId w:val="45"/>
        </w:numPr>
        <w:spacing w:line="360" w:lineRule="auto"/>
        <w:ind w:left="714" w:hanging="357"/>
        <w:jc w:val="both"/>
        <w:rPr>
          <w:sz w:val="28"/>
          <w:szCs w:val="28"/>
        </w:rPr>
      </w:pPr>
      <w:r w:rsidRPr="00994E45">
        <w:rPr>
          <w:sz w:val="28"/>
          <w:szCs w:val="28"/>
        </w:rPr>
        <w:t>Комплектующее оптово-торговое республиканское унитарное предп</w:t>
      </w:r>
      <w:r>
        <w:rPr>
          <w:sz w:val="28"/>
          <w:szCs w:val="28"/>
        </w:rPr>
        <w:t xml:space="preserve">риятие </w:t>
      </w:r>
      <w:r w:rsidRPr="00994E45">
        <w:rPr>
          <w:sz w:val="28"/>
          <w:szCs w:val="28"/>
        </w:rPr>
        <w:t>"Стройкомплект",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Могилевское монтажное республиканское унитарное предприятие "Монтажавтоматика"</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Проектно-конструкторское республиканское унитарное предприятие "Оргтехстром",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унитарное предприятие "Стройтехпрогресс",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Производственно-техническое республиканское унитарное предприятие "Промстройсистема",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Строительное пусконаладочное республиканское унитарное предприятие "Трест Белпромналадка",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ремонтно-монтажное дочернее унитарное предприятие "Брестлифт" РУП "Беллифт"</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ремонтно-монтажное дочернее унитарное предприятие "Витебсклифт"</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ремонтно-монтажное дочернее унитарное предприятие "</w:t>
      </w:r>
      <w:r w:rsidR="006A150F">
        <w:rPr>
          <w:sz w:val="28"/>
          <w:szCs w:val="28"/>
        </w:rPr>
        <w:t>Гроднолифт</w:t>
      </w:r>
      <w:r w:rsidRPr="00994E45">
        <w:rPr>
          <w:sz w:val="28"/>
          <w:szCs w:val="28"/>
        </w:rPr>
        <w:t>"</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ремонтно-монтажное дочернее унитарное предприятие "Минсклифт"</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ремонтно-монтажное предприятие "Новополоцклифт"</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Производственное республиканское унитарное предприятие "Беллифт",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Республиканское унитарное производственное дочернее предприятие "Могилевлифт"</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Торгово-снабженческое республиканское дочернее унитарное предприятие "Беллифтторгснаб", г. Минск</w:t>
      </w:r>
      <w:r>
        <w:rPr>
          <w:sz w:val="28"/>
          <w:szCs w:val="28"/>
        </w:rPr>
        <w:t>;</w:t>
      </w:r>
    </w:p>
    <w:p w:rsidR="002A5076" w:rsidRDefault="006A150F" w:rsidP="002A5076">
      <w:pPr>
        <w:numPr>
          <w:ilvl w:val="0"/>
          <w:numId w:val="45"/>
        </w:numPr>
        <w:spacing w:line="360" w:lineRule="auto"/>
        <w:ind w:left="714" w:hanging="357"/>
        <w:jc w:val="both"/>
        <w:rPr>
          <w:sz w:val="28"/>
          <w:szCs w:val="28"/>
        </w:rPr>
      </w:pPr>
      <w:r>
        <w:rPr>
          <w:sz w:val="28"/>
          <w:szCs w:val="28"/>
        </w:rPr>
        <w:t xml:space="preserve">Проектное республиканское </w:t>
      </w:r>
      <w:r w:rsidR="002A5076" w:rsidRPr="00994E45">
        <w:rPr>
          <w:sz w:val="28"/>
          <w:szCs w:val="28"/>
        </w:rPr>
        <w:t>унитарное предприятие "Проектреставрация", г. Минск</w:t>
      </w:r>
      <w:r w:rsidR="002A5076">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Республиканское унитарное предприятие "Гомельский производственный комбинат "Белпромкультура"</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Республиканское унитарное предприятие "Объединенная дирекция строящихся объектов",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Гродненское республиканское унитарное производственное предприятие "Радиоволна"</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Дочернее республиканское унитарное предприятие "</w:t>
      </w:r>
      <w:r w:rsidR="006A150F">
        <w:rPr>
          <w:sz w:val="28"/>
          <w:szCs w:val="28"/>
        </w:rPr>
        <w:t>Торговый дом</w:t>
      </w:r>
      <w:r w:rsidRPr="00994E45">
        <w:rPr>
          <w:sz w:val="28"/>
          <w:szCs w:val="28"/>
        </w:rPr>
        <w:t xml:space="preserve"> </w:t>
      </w:r>
      <w:r w:rsidR="006A150F">
        <w:rPr>
          <w:sz w:val="28"/>
          <w:szCs w:val="28"/>
        </w:rPr>
        <w:t>моторного завода</w:t>
      </w:r>
      <w:r w:rsidRPr="00994E45">
        <w:rPr>
          <w:sz w:val="28"/>
          <w:szCs w:val="28"/>
        </w:rPr>
        <w:t>", г.</w:t>
      </w:r>
      <w:r>
        <w:rPr>
          <w:sz w:val="28"/>
          <w:szCs w:val="28"/>
        </w:rPr>
        <w:t xml:space="preserve"> </w:t>
      </w:r>
      <w:r w:rsidRPr="00994E45">
        <w:rPr>
          <w:sz w:val="28"/>
          <w:szCs w:val="28"/>
        </w:rPr>
        <w:t>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Издательско-полиграфическое республиканское унитарное предприятие "</w:t>
      </w:r>
      <w:r w:rsidR="006A150F">
        <w:rPr>
          <w:sz w:val="28"/>
          <w:szCs w:val="28"/>
        </w:rPr>
        <w:t>Промпечать</w:t>
      </w:r>
      <w:r w:rsidRPr="00994E45">
        <w:rPr>
          <w:sz w:val="28"/>
          <w:szCs w:val="28"/>
        </w:rPr>
        <w:t>", г. Минск</w:t>
      </w:r>
      <w:r>
        <w:rPr>
          <w:sz w:val="28"/>
          <w:szCs w:val="28"/>
        </w:rPr>
        <w:t>;</w:t>
      </w:r>
    </w:p>
    <w:p w:rsidR="002A5076" w:rsidRDefault="002A5076" w:rsidP="002A5076">
      <w:pPr>
        <w:numPr>
          <w:ilvl w:val="0"/>
          <w:numId w:val="45"/>
        </w:numPr>
        <w:spacing w:line="360" w:lineRule="auto"/>
        <w:ind w:left="714" w:hanging="357"/>
        <w:jc w:val="both"/>
        <w:rPr>
          <w:sz w:val="28"/>
          <w:szCs w:val="28"/>
        </w:rPr>
      </w:pPr>
      <w:r w:rsidRPr="00994E45">
        <w:rPr>
          <w:sz w:val="28"/>
          <w:szCs w:val="28"/>
        </w:rPr>
        <w:t>Конструкторское республиканское дочернее унитарное предприятие</w:t>
      </w:r>
      <w:r w:rsidRPr="00994E45">
        <w:rPr>
          <w:sz w:val="28"/>
          <w:szCs w:val="28"/>
        </w:rPr>
        <w:br/>
        <w:t xml:space="preserve">"ОКБ </w:t>
      </w:r>
      <w:r w:rsidR="006A150F">
        <w:rPr>
          <w:sz w:val="28"/>
          <w:szCs w:val="28"/>
        </w:rPr>
        <w:t>Спецтехмаш</w:t>
      </w:r>
      <w:r w:rsidRPr="00994E45">
        <w:rPr>
          <w:sz w:val="28"/>
          <w:szCs w:val="28"/>
        </w:rPr>
        <w:t>", г. Минск</w:t>
      </w:r>
      <w:r>
        <w:rPr>
          <w:sz w:val="28"/>
          <w:szCs w:val="28"/>
        </w:rPr>
        <w:t>;</w:t>
      </w:r>
    </w:p>
    <w:p w:rsidR="00E85A90" w:rsidRDefault="002A5076" w:rsidP="002A5076">
      <w:pPr>
        <w:numPr>
          <w:ilvl w:val="0"/>
          <w:numId w:val="45"/>
        </w:numPr>
        <w:spacing w:line="360" w:lineRule="auto"/>
        <w:ind w:left="714" w:hanging="357"/>
        <w:jc w:val="both"/>
        <w:rPr>
          <w:sz w:val="28"/>
          <w:szCs w:val="28"/>
        </w:rPr>
      </w:pPr>
      <w:r w:rsidRPr="00994E45">
        <w:rPr>
          <w:sz w:val="28"/>
          <w:szCs w:val="28"/>
        </w:rPr>
        <w:t>Конструкторское республиканское унитарное предприятие "</w:t>
      </w:r>
      <w:r w:rsidR="006A150F">
        <w:rPr>
          <w:sz w:val="28"/>
          <w:szCs w:val="28"/>
        </w:rPr>
        <w:t>Оптоэлектронные</w:t>
      </w:r>
      <w:r w:rsidRPr="00994E45">
        <w:rPr>
          <w:sz w:val="28"/>
          <w:szCs w:val="28"/>
        </w:rPr>
        <w:t xml:space="preserve"> </w:t>
      </w:r>
      <w:r w:rsidR="006A150F">
        <w:rPr>
          <w:sz w:val="28"/>
          <w:szCs w:val="28"/>
        </w:rPr>
        <w:t>системы</w:t>
      </w:r>
      <w:r w:rsidRPr="00994E45">
        <w:rPr>
          <w:sz w:val="28"/>
          <w:szCs w:val="28"/>
        </w:rPr>
        <w:t>", г</w:t>
      </w:r>
      <w:r w:rsidR="00E85A90" w:rsidRPr="00994E45">
        <w:rPr>
          <w:sz w:val="28"/>
          <w:szCs w:val="28"/>
        </w:rPr>
        <w:t>. М</w:t>
      </w:r>
      <w:r w:rsidRPr="00994E45">
        <w:rPr>
          <w:sz w:val="28"/>
          <w:szCs w:val="28"/>
        </w:rPr>
        <w:t>инск</w:t>
      </w:r>
      <w:r w:rsidR="00E85A90">
        <w:rPr>
          <w:sz w:val="28"/>
          <w:szCs w:val="28"/>
        </w:rPr>
        <w:t>;</w:t>
      </w:r>
    </w:p>
    <w:p w:rsidR="00E85A90" w:rsidRDefault="002A5076" w:rsidP="002A5076">
      <w:pPr>
        <w:numPr>
          <w:ilvl w:val="0"/>
          <w:numId w:val="45"/>
        </w:numPr>
        <w:spacing w:line="360" w:lineRule="auto"/>
        <w:ind w:left="714" w:hanging="357"/>
        <w:jc w:val="both"/>
        <w:rPr>
          <w:sz w:val="28"/>
          <w:szCs w:val="28"/>
        </w:rPr>
      </w:pPr>
      <w:r w:rsidRPr="00994E45">
        <w:rPr>
          <w:sz w:val="28"/>
          <w:szCs w:val="28"/>
        </w:rPr>
        <w:t>Научно-производственное дочернее республиканское унитарное предприятие "</w:t>
      </w:r>
      <w:r w:rsidR="006A150F">
        <w:rPr>
          <w:sz w:val="28"/>
          <w:szCs w:val="28"/>
        </w:rPr>
        <w:t>Белдат</w:t>
      </w:r>
      <w:r w:rsidRPr="00994E45">
        <w:rPr>
          <w:sz w:val="28"/>
          <w:szCs w:val="28"/>
        </w:rPr>
        <w:t>", г</w:t>
      </w:r>
      <w:r w:rsidR="00E85A90" w:rsidRPr="00994E45">
        <w:rPr>
          <w:sz w:val="28"/>
          <w:szCs w:val="28"/>
        </w:rPr>
        <w:t>. М</w:t>
      </w:r>
      <w:r w:rsidRPr="00994E45">
        <w:rPr>
          <w:sz w:val="28"/>
          <w:szCs w:val="28"/>
        </w:rPr>
        <w:t>инск</w:t>
      </w:r>
      <w:r w:rsidR="00E85A90">
        <w:rPr>
          <w:sz w:val="28"/>
          <w:szCs w:val="28"/>
        </w:rPr>
        <w:t>;</w:t>
      </w:r>
    </w:p>
    <w:p w:rsidR="00E85A90" w:rsidRDefault="002A5076" w:rsidP="002A5076">
      <w:pPr>
        <w:numPr>
          <w:ilvl w:val="0"/>
          <w:numId w:val="45"/>
        </w:numPr>
        <w:spacing w:line="360" w:lineRule="auto"/>
        <w:ind w:left="714" w:hanging="357"/>
        <w:jc w:val="both"/>
        <w:rPr>
          <w:sz w:val="28"/>
          <w:szCs w:val="28"/>
        </w:rPr>
      </w:pPr>
      <w:r w:rsidRPr="00994E45">
        <w:rPr>
          <w:sz w:val="28"/>
          <w:szCs w:val="28"/>
        </w:rPr>
        <w:t>Научно-производственное республиканское дочернее унитарное предприятие "</w:t>
      </w:r>
      <w:r w:rsidR="006A150F">
        <w:rPr>
          <w:sz w:val="28"/>
          <w:szCs w:val="28"/>
        </w:rPr>
        <w:t>Спектркомплекс</w:t>
      </w:r>
      <w:r w:rsidRPr="00994E45">
        <w:rPr>
          <w:sz w:val="28"/>
          <w:szCs w:val="28"/>
        </w:rPr>
        <w:t>", г</w:t>
      </w:r>
      <w:r w:rsidR="00E85A90" w:rsidRPr="00994E45">
        <w:rPr>
          <w:sz w:val="28"/>
          <w:szCs w:val="28"/>
        </w:rPr>
        <w:t>. В</w:t>
      </w:r>
      <w:r w:rsidRPr="00994E45">
        <w:rPr>
          <w:sz w:val="28"/>
          <w:szCs w:val="28"/>
        </w:rPr>
        <w:t>итебск</w:t>
      </w:r>
      <w:r w:rsidR="00E85A90">
        <w:rPr>
          <w:sz w:val="28"/>
          <w:szCs w:val="28"/>
        </w:rPr>
        <w:t>;</w:t>
      </w:r>
    </w:p>
    <w:p w:rsidR="00E85A90" w:rsidRDefault="00E85A90" w:rsidP="002A5076">
      <w:pPr>
        <w:numPr>
          <w:ilvl w:val="0"/>
          <w:numId w:val="45"/>
        </w:numPr>
        <w:spacing w:line="360" w:lineRule="auto"/>
        <w:ind w:left="714" w:hanging="357"/>
        <w:jc w:val="both"/>
        <w:rPr>
          <w:sz w:val="28"/>
          <w:szCs w:val="28"/>
        </w:rPr>
      </w:pPr>
      <w:r w:rsidRPr="00994E45">
        <w:rPr>
          <w:sz w:val="28"/>
          <w:szCs w:val="28"/>
        </w:rPr>
        <w:t>Научно-исследовательское республиканское унитарное предприятие "НИИЭВМ", г. Минск</w:t>
      </w:r>
      <w:r>
        <w:rPr>
          <w:sz w:val="28"/>
          <w:szCs w:val="28"/>
        </w:rPr>
        <w:t>;</w:t>
      </w:r>
    </w:p>
    <w:p w:rsidR="00E85A90" w:rsidRDefault="00E85A90" w:rsidP="001105F1">
      <w:pPr>
        <w:autoSpaceDE w:val="0"/>
        <w:autoSpaceDN w:val="0"/>
        <w:adjustRightInd w:val="0"/>
        <w:spacing w:line="360" w:lineRule="auto"/>
        <w:rPr>
          <w:rFonts w:cs="Verdana"/>
          <w:sz w:val="28"/>
          <w:szCs w:val="28"/>
        </w:rPr>
      </w:pPr>
      <w:r>
        <w:rPr>
          <w:rFonts w:cs="Verdana"/>
          <w:sz w:val="28"/>
          <w:szCs w:val="28"/>
        </w:rPr>
        <w:t>и другие.</w:t>
      </w:r>
    </w:p>
    <w:p w:rsidR="00E85A90" w:rsidRDefault="00E85A90" w:rsidP="001105F1">
      <w:pPr>
        <w:autoSpaceDE w:val="0"/>
        <w:autoSpaceDN w:val="0"/>
        <w:adjustRightInd w:val="0"/>
        <w:spacing w:line="360" w:lineRule="auto"/>
        <w:rPr>
          <w:rFonts w:cs="Verdana"/>
          <w:sz w:val="28"/>
          <w:szCs w:val="28"/>
        </w:rPr>
      </w:pPr>
      <w:r>
        <w:rPr>
          <w:rFonts w:cs="Verdana"/>
          <w:sz w:val="28"/>
          <w:szCs w:val="28"/>
        </w:rPr>
        <w:t>2. 2009 год:</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Производственно-внедренческое республиканское унитарное предприятие "</w:t>
      </w:r>
      <w:r w:rsidR="006A150F">
        <w:rPr>
          <w:sz w:val="28"/>
          <w:szCs w:val="28"/>
        </w:rPr>
        <w:t>Инкотех</w:t>
      </w:r>
      <w:r w:rsidRPr="00994E45">
        <w:rPr>
          <w:sz w:val="28"/>
          <w:szCs w:val="28"/>
        </w:rPr>
        <w:t>", г. Минск</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"Барановичский комбинат железобетонных конструкций"</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"Завод железобетонных изделий", г.</w:t>
      </w:r>
      <w:r>
        <w:rPr>
          <w:sz w:val="28"/>
          <w:szCs w:val="28"/>
        </w:rPr>
        <w:t xml:space="preserve"> </w:t>
      </w:r>
      <w:r w:rsidRPr="00994E45">
        <w:rPr>
          <w:sz w:val="28"/>
          <w:szCs w:val="28"/>
        </w:rPr>
        <w:t>Барановичи</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"Могилевский завод сборного железобетона N 7"</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Производственно-научное республиканское унитарное предприятие "Минпласт", г. Минск</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Республиканское дочернее производственное унитарное предприятие "Гомельгеосервис"</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Республиканское унитарное предприятие "Гомельский вычислительный центр"</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Республиканское унитарное предприятие "Завод железобетонных изделий", г. Рогачев</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Республиканское унитарное производственное предприятие "Завод железобетонных изделий", г.</w:t>
      </w:r>
      <w:r>
        <w:rPr>
          <w:sz w:val="28"/>
          <w:szCs w:val="28"/>
        </w:rPr>
        <w:t xml:space="preserve"> </w:t>
      </w:r>
      <w:r w:rsidRPr="00994E45">
        <w:rPr>
          <w:sz w:val="28"/>
          <w:szCs w:val="28"/>
        </w:rPr>
        <w:t>Молодечно</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Республиканское унитарное производственное предприятие "Спецжелезобетон", п/о Гранитное, г.</w:t>
      </w:r>
      <w:r>
        <w:rPr>
          <w:sz w:val="28"/>
          <w:szCs w:val="28"/>
        </w:rPr>
        <w:t xml:space="preserve"> </w:t>
      </w:r>
      <w:r w:rsidRPr="00994E45">
        <w:rPr>
          <w:sz w:val="28"/>
          <w:szCs w:val="28"/>
        </w:rPr>
        <w:t>Микашевичи</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Строительное республиканское унитарное предприятие "Трест Белтрансстрой", г. Минск</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Строительно-монтажное республиканское унитарное предприятие "</w:t>
      </w:r>
      <w:r w:rsidR="006A150F">
        <w:rPr>
          <w:sz w:val="28"/>
          <w:szCs w:val="28"/>
        </w:rPr>
        <w:t>Белстромавтоматика</w:t>
      </w:r>
      <w:r w:rsidRPr="00994E45">
        <w:rPr>
          <w:sz w:val="28"/>
          <w:szCs w:val="28"/>
        </w:rPr>
        <w:t>", г. Минск</w:t>
      </w:r>
      <w:r>
        <w:rPr>
          <w:sz w:val="28"/>
          <w:szCs w:val="28"/>
        </w:rPr>
        <w:t>;</w:t>
      </w:r>
    </w:p>
    <w:p w:rsidR="00E85A90" w:rsidRPr="00E85A90" w:rsidRDefault="00E85A90" w:rsidP="00E85A90">
      <w:pPr>
        <w:numPr>
          <w:ilvl w:val="0"/>
          <w:numId w:val="46"/>
        </w:numPr>
        <w:autoSpaceDE w:val="0"/>
        <w:autoSpaceDN w:val="0"/>
        <w:adjustRightInd w:val="0"/>
        <w:spacing w:line="360" w:lineRule="auto"/>
        <w:rPr>
          <w:rFonts w:cs="Verdana"/>
          <w:sz w:val="28"/>
          <w:szCs w:val="28"/>
        </w:rPr>
      </w:pPr>
      <w:r w:rsidRPr="00994E45">
        <w:rPr>
          <w:sz w:val="28"/>
          <w:szCs w:val="28"/>
        </w:rPr>
        <w:t>Строительно-ремонтное республиканское унитарное предприятие "</w:t>
      </w:r>
      <w:r w:rsidR="006A150F">
        <w:rPr>
          <w:sz w:val="28"/>
          <w:szCs w:val="28"/>
        </w:rPr>
        <w:t>Тепломонтаж</w:t>
      </w:r>
      <w:r w:rsidRPr="00994E45">
        <w:rPr>
          <w:sz w:val="28"/>
          <w:szCs w:val="28"/>
        </w:rPr>
        <w:t>", г. Минск</w:t>
      </w:r>
      <w:r>
        <w:rPr>
          <w:sz w:val="28"/>
          <w:szCs w:val="28"/>
        </w:rPr>
        <w:t>;</w:t>
      </w:r>
    </w:p>
    <w:p w:rsidR="00E85A90" w:rsidRDefault="00E85A90" w:rsidP="00E85A90">
      <w:pPr>
        <w:autoSpaceDE w:val="0"/>
        <w:autoSpaceDN w:val="0"/>
        <w:adjustRightInd w:val="0"/>
        <w:spacing w:line="360" w:lineRule="auto"/>
        <w:rPr>
          <w:sz w:val="28"/>
          <w:szCs w:val="28"/>
        </w:rPr>
      </w:pPr>
      <w:r>
        <w:rPr>
          <w:sz w:val="28"/>
          <w:szCs w:val="28"/>
        </w:rPr>
        <w:t>и другие.</w:t>
      </w:r>
    </w:p>
    <w:p w:rsidR="00E85A90" w:rsidRDefault="00E85A90" w:rsidP="00E85A90">
      <w:pPr>
        <w:autoSpaceDE w:val="0"/>
        <w:autoSpaceDN w:val="0"/>
        <w:adjustRightInd w:val="0"/>
        <w:spacing w:line="360" w:lineRule="auto"/>
        <w:rPr>
          <w:sz w:val="28"/>
          <w:szCs w:val="28"/>
        </w:rPr>
      </w:pPr>
    </w:p>
    <w:p w:rsidR="00E85A90" w:rsidRDefault="00E85A90" w:rsidP="00E85A90">
      <w:pPr>
        <w:autoSpaceDE w:val="0"/>
        <w:autoSpaceDN w:val="0"/>
        <w:adjustRightInd w:val="0"/>
        <w:spacing w:line="360" w:lineRule="auto"/>
        <w:rPr>
          <w:sz w:val="28"/>
          <w:szCs w:val="28"/>
        </w:rPr>
      </w:pPr>
      <w:r>
        <w:rPr>
          <w:sz w:val="28"/>
          <w:szCs w:val="28"/>
        </w:rPr>
        <w:t>3. 2010 год:</w:t>
      </w:r>
    </w:p>
    <w:p w:rsidR="00E85A90" w:rsidRPr="00E85A90"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"Будтэх", г. Минск</w:t>
      </w:r>
      <w:r>
        <w:rPr>
          <w:sz w:val="28"/>
          <w:szCs w:val="28"/>
        </w:rPr>
        <w:t>;</w:t>
      </w:r>
    </w:p>
    <w:p w:rsidR="00E85A90" w:rsidRPr="00E85A90"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"Завод "Кранмаш", г.</w:t>
      </w:r>
      <w:r>
        <w:rPr>
          <w:sz w:val="28"/>
          <w:szCs w:val="28"/>
        </w:rPr>
        <w:t xml:space="preserve"> </w:t>
      </w:r>
      <w:r w:rsidRPr="00994E45">
        <w:rPr>
          <w:sz w:val="28"/>
          <w:szCs w:val="28"/>
        </w:rPr>
        <w:t>Минск</w:t>
      </w:r>
      <w:r>
        <w:rPr>
          <w:sz w:val="28"/>
          <w:szCs w:val="28"/>
        </w:rPr>
        <w:t>;</w:t>
      </w:r>
    </w:p>
    <w:p w:rsidR="00E85A90" w:rsidRPr="00E85A90"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"Завод железобетонных конструкций N 13", г. Могилев</w:t>
      </w:r>
      <w:r>
        <w:rPr>
          <w:sz w:val="28"/>
          <w:szCs w:val="28"/>
        </w:rPr>
        <w:t>;</w:t>
      </w:r>
    </w:p>
    <w:p w:rsidR="00E85A90" w:rsidRPr="00E85A90"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"Новополоцкжелезобетон"</w:t>
      </w:r>
      <w:r>
        <w:rPr>
          <w:sz w:val="28"/>
          <w:szCs w:val="28"/>
        </w:rPr>
        <w:t>;</w:t>
      </w:r>
    </w:p>
    <w:p w:rsidR="00E85A90" w:rsidRPr="00E85A90"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"Строммаш", г. Минск</w:t>
      </w:r>
      <w:r>
        <w:rPr>
          <w:sz w:val="28"/>
          <w:szCs w:val="28"/>
        </w:rPr>
        <w:t>;</w:t>
      </w:r>
    </w:p>
    <w:p w:rsidR="00E85A90" w:rsidRPr="00E85A90"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Ремонтное республиканское унитарное предприятие "</w:t>
      </w:r>
      <w:r w:rsidR="006A150F">
        <w:rPr>
          <w:sz w:val="28"/>
          <w:szCs w:val="28"/>
        </w:rPr>
        <w:t>Спецремонт</w:t>
      </w:r>
      <w:r w:rsidRPr="00994E45">
        <w:rPr>
          <w:sz w:val="28"/>
          <w:szCs w:val="28"/>
        </w:rPr>
        <w:t>", г. Минск</w:t>
      </w:r>
      <w:r>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Республиканское дочернее унитарное предприятие "Научно-технический центр "Строммаш", г</w:t>
      </w:r>
      <w:r w:rsidR="006A150F" w:rsidRPr="00994E45">
        <w:rPr>
          <w:sz w:val="28"/>
          <w:szCs w:val="28"/>
        </w:rPr>
        <w:t>. М</w:t>
      </w:r>
      <w:r w:rsidRPr="00994E45">
        <w:rPr>
          <w:sz w:val="28"/>
          <w:szCs w:val="28"/>
        </w:rPr>
        <w:t>огилев</w:t>
      </w:r>
      <w:r w:rsidR="006A150F">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Республиканское производственное унитарное предприятие "Могилевский завод "Строммашина"</w:t>
      </w:r>
      <w:r w:rsidR="006A150F">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Республиканское унитарное предприятие "Строительный трест N 14", г</w:t>
      </w:r>
      <w:r w:rsidR="006A150F" w:rsidRPr="00994E45">
        <w:rPr>
          <w:sz w:val="28"/>
          <w:szCs w:val="28"/>
        </w:rPr>
        <w:t>. Г</w:t>
      </w:r>
      <w:r w:rsidRPr="00994E45">
        <w:rPr>
          <w:sz w:val="28"/>
          <w:szCs w:val="28"/>
        </w:rPr>
        <w:t>омель</w:t>
      </w:r>
      <w:r w:rsidR="006A150F">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Республиканское унитарное предприятие "Трест N 26 Железобетономонтаж", г</w:t>
      </w:r>
      <w:r w:rsidR="006A150F" w:rsidRPr="00994E45">
        <w:rPr>
          <w:sz w:val="28"/>
          <w:szCs w:val="28"/>
        </w:rPr>
        <w:t>. М</w:t>
      </w:r>
      <w:r w:rsidRPr="00994E45">
        <w:rPr>
          <w:sz w:val="28"/>
          <w:szCs w:val="28"/>
        </w:rPr>
        <w:t>инск</w:t>
      </w:r>
      <w:r w:rsidR="006A150F">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Производственное республиканское унитарное предприятие "Театральные мастерские", г</w:t>
      </w:r>
      <w:r w:rsidR="006A150F" w:rsidRPr="00994E45">
        <w:rPr>
          <w:sz w:val="28"/>
          <w:szCs w:val="28"/>
        </w:rPr>
        <w:t>. М</w:t>
      </w:r>
      <w:r w:rsidRPr="00994E45">
        <w:rPr>
          <w:sz w:val="28"/>
          <w:szCs w:val="28"/>
        </w:rPr>
        <w:t>инск</w:t>
      </w:r>
      <w:r w:rsidR="006A150F">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 xml:space="preserve">Республиканское унитарное предприятие "Автобаза Минкультуры", </w:t>
      </w:r>
      <w:r w:rsidR="006A150F">
        <w:rPr>
          <w:sz w:val="28"/>
          <w:szCs w:val="28"/>
        </w:rPr>
        <w:t xml:space="preserve">   </w:t>
      </w:r>
      <w:r w:rsidRPr="00994E45">
        <w:rPr>
          <w:sz w:val="28"/>
          <w:szCs w:val="28"/>
        </w:rPr>
        <w:t>г</w:t>
      </w:r>
      <w:r w:rsidR="006A150F" w:rsidRPr="00994E45">
        <w:rPr>
          <w:sz w:val="28"/>
          <w:szCs w:val="28"/>
        </w:rPr>
        <w:t>. М</w:t>
      </w:r>
      <w:r w:rsidRPr="00994E45">
        <w:rPr>
          <w:sz w:val="28"/>
          <w:szCs w:val="28"/>
        </w:rPr>
        <w:t>инск</w:t>
      </w:r>
      <w:r w:rsidR="006A150F">
        <w:rPr>
          <w:sz w:val="28"/>
          <w:szCs w:val="28"/>
        </w:rPr>
        <w:t>;</w:t>
      </w:r>
    </w:p>
    <w:p w:rsidR="006A150F" w:rsidRPr="006A150F" w:rsidRDefault="00E85A90" w:rsidP="00E85A90">
      <w:pPr>
        <w:numPr>
          <w:ilvl w:val="0"/>
          <w:numId w:val="47"/>
        </w:numPr>
        <w:autoSpaceDE w:val="0"/>
        <w:autoSpaceDN w:val="0"/>
        <w:adjustRightInd w:val="0"/>
        <w:spacing w:line="360" w:lineRule="auto"/>
        <w:rPr>
          <w:rFonts w:cs="Verdana"/>
          <w:sz w:val="28"/>
          <w:szCs w:val="28"/>
        </w:rPr>
      </w:pPr>
      <w:r w:rsidRPr="00994E45">
        <w:rPr>
          <w:sz w:val="28"/>
          <w:szCs w:val="28"/>
        </w:rPr>
        <w:t>Пинское республиканское унитарное машиностроительное предприятие "Кузлитмаш"</w:t>
      </w:r>
      <w:r w:rsidR="006A150F">
        <w:rPr>
          <w:sz w:val="28"/>
          <w:szCs w:val="28"/>
        </w:rPr>
        <w:t>;</w:t>
      </w:r>
    </w:p>
    <w:p w:rsidR="00A71EBE" w:rsidRPr="00017F08" w:rsidRDefault="006A150F" w:rsidP="006A150F">
      <w:pPr>
        <w:autoSpaceDE w:val="0"/>
        <w:autoSpaceDN w:val="0"/>
        <w:adjustRightInd w:val="0"/>
        <w:spacing w:line="360" w:lineRule="auto"/>
        <w:ind w:left="360"/>
        <w:rPr>
          <w:rFonts w:cs="Verdana"/>
          <w:sz w:val="28"/>
          <w:szCs w:val="28"/>
        </w:rPr>
      </w:pPr>
      <w:r>
        <w:rPr>
          <w:sz w:val="28"/>
          <w:szCs w:val="28"/>
        </w:rPr>
        <w:t>и другие.</w:t>
      </w:r>
      <w:r w:rsidR="00E85A90" w:rsidRPr="00994E45">
        <w:rPr>
          <w:sz w:val="28"/>
          <w:szCs w:val="28"/>
        </w:rPr>
        <w:br/>
      </w:r>
    </w:p>
    <w:p w:rsidR="00A71EBE" w:rsidRPr="00A71EBE" w:rsidRDefault="00A71EBE" w:rsidP="00A71EBE">
      <w:pPr>
        <w:spacing w:line="360" w:lineRule="auto"/>
        <w:jc w:val="center"/>
        <w:rPr>
          <w:b/>
          <w:bCs/>
          <w:iCs/>
          <w:caps/>
          <w:sz w:val="28"/>
          <w:szCs w:val="28"/>
        </w:rPr>
      </w:pPr>
      <w:r w:rsidRPr="00A71EBE">
        <w:rPr>
          <w:b/>
          <w:bCs/>
          <w:iCs/>
          <w:caps/>
          <w:sz w:val="28"/>
          <w:szCs w:val="28"/>
        </w:rPr>
        <w:t>Заключение</w:t>
      </w:r>
    </w:p>
    <w:p w:rsidR="00A71EBE" w:rsidRPr="006A150F" w:rsidRDefault="00A71EBE" w:rsidP="00A71EBE">
      <w:pPr>
        <w:spacing w:line="360" w:lineRule="auto"/>
        <w:rPr>
          <w:b/>
          <w:bCs/>
          <w:iCs/>
          <w:caps/>
        </w:rPr>
      </w:pPr>
    </w:p>
    <w:p w:rsidR="00A71EBE" w:rsidRPr="00A71EBE" w:rsidRDefault="00A71EBE" w:rsidP="00A71EBE">
      <w:pPr>
        <w:spacing w:line="360" w:lineRule="auto"/>
        <w:ind w:firstLine="540"/>
        <w:jc w:val="both"/>
        <w:rPr>
          <w:iCs/>
          <w:sz w:val="28"/>
          <w:szCs w:val="28"/>
        </w:rPr>
      </w:pPr>
      <w:r w:rsidRPr="00A71EBE">
        <w:rPr>
          <w:iCs/>
          <w:sz w:val="28"/>
          <w:szCs w:val="28"/>
        </w:rPr>
        <w:t>В заключение работы можно сказать, что приватизация - это переход государственной собственности в частные руки (физическими и юридическими лицами) и формирование на этой основе частной или смешанной форм собственности в результате принятия правительством программы социально - экономических преобразований. В развитых странах, с одной стороны, целью приватизации является уменьшение влияния государства на хозяйственные процессы и создание свободного пространства для развития частной инициативы. С другой стороны, она — следствие исчерпанности эффектов национализации, которая периодически проводилась в этих странах. В развивающихся странах приватизация обусловлена тяжелой экономической ситуацией, что проявляется, прежде всего, в большом внешнем долге и в невозможности получения новых иностранных кредитов, без чего эти страны не могут нормально функционировать и развиваться.</w:t>
      </w:r>
    </w:p>
    <w:p w:rsidR="00A71EBE" w:rsidRPr="00A71EBE" w:rsidRDefault="00A71EBE" w:rsidP="00A71EBE">
      <w:pPr>
        <w:spacing w:line="360" w:lineRule="auto"/>
        <w:ind w:firstLine="540"/>
        <w:jc w:val="both"/>
        <w:rPr>
          <w:iCs/>
          <w:sz w:val="28"/>
          <w:szCs w:val="28"/>
        </w:rPr>
      </w:pPr>
      <w:r w:rsidRPr="00A71EBE">
        <w:rPr>
          <w:iCs/>
          <w:sz w:val="28"/>
          <w:szCs w:val="28"/>
        </w:rPr>
        <w:t>Объектами приватизации выступают государственные предприятия, учреждения, организации, структурные единицы объединений и структурные подразделения предприятий; государственное имущество, сданное в аренду; государственное имущество в виде оборудования, зданий, других материальных и нематериальных активов ликвидируемых (ликвидированных) предприятий; доли (акции) государства и административно-территориальных образований в имуществе субъектов хозяйствования.</w:t>
      </w:r>
    </w:p>
    <w:p w:rsidR="00A71EBE" w:rsidRPr="00A71EBE" w:rsidRDefault="00A71EBE" w:rsidP="00A71EBE">
      <w:pPr>
        <w:spacing w:line="360" w:lineRule="auto"/>
        <w:ind w:firstLine="540"/>
        <w:jc w:val="both"/>
        <w:rPr>
          <w:iCs/>
          <w:sz w:val="28"/>
          <w:szCs w:val="28"/>
        </w:rPr>
      </w:pPr>
      <w:r w:rsidRPr="00A71EBE">
        <w:rPr>
          <w:iCs/>
          <w:sz w:val="28"/>
          <w:szCs w:val="28"/>
        </w:rPr>
        <w:t xml:space="preserve"> Субъектами приватизации (покупателями государственной собственности) могут быть: граждане Республики Беларусь; юридические лица Республики Беларусь, деятельность которых основана на негосударственных формах собственности; иностранные инвесторы; лица без гражданства; юридические лица Республики Беларусь, созданные не менее чем 50 процентами членов трудовых коллективов приватизируемых предприятий.</w:t>
      </w:r>
    </w:p>
    <w:p w:rsidR="00A71EBE" w:rsidRPr="00A71EBE" w:rsidRDefault="00A71EBE" w:rsidP="00A71EBE">
      <w:pPr>
        <w:spacing w:line="360" w:lineRule="auto"/>
        <w:ind w:firstLine="540"/>
        <w:jc w:val="both"/>
        <w:rPr>
          <w:iCs/>
          <w:sz w:val="28"/>
          <w:szCs w:val="28"/>
        </w:rPr>
      </w:pPr>
      <w:r w:rsidRPr="00A71EBE">
        <w:rPr>
          <w:iCs/>
          <w:sz w:val="28"/>
          <w:szCs w:val="28"/>
        </w:rPr>
        <w:t>Всю работу по приватизации государственной собственности возглавляет Министерство по управлению государственным имуществом и приватизации и его территориальные органы. Оно непосредственно осуществляет приватизацию государственных объектов, находящихся в республиканской собственности. Приватизацию объектов коммунальной собственности проводят отделы приватизации, созданные в аппарате управления местных Советов депутатов.</w:t>
      </w:r>
    </w:p>
    <w:p w:rsidR="00A71EBE" w:rsidRPr="00A71EBE" w:rsidRDefault="00A71EBE" w:rsidP="001105F1">
      <w:pPr>
        <w:autoSpaceDE w:val="0"/>
        <w:autoSpaceDN w:val="0"/>
        <w:adjustRightInd w:val="0"/>
        <w:spacing w:line="360" w:lineRule="auto"/>
        <w:rPr>
          <w:rFonts w:cs="Verdana"/>
          <w:sz w:val="28"/>
          <w:szCs w:val="28"/>
        </w:rPr>
      </w:pPr>
    </w:p>
    <w:p w:rsidR="008C64F8" w:rsidRPr="008C64F8" w:rsidRDefault="008C64F8" w:rsidP="008C64F8">
      <w:pPr>
        <w:spacing w:after="240" w:line="360" w:lineRule="auto"/>
        <w:rPr>
          <w:sz w:val="28"/>
          <w:szCs w:val="28"/>
        </w:rPr>
      </w:pPr>
    </w:p>
    <w:p w:rsidR="001003AC" w:rsidRPr="00817841" w:rsidRDefault="001003AC" w:rsidP="00817841">
      <w:pPr>
        <w:spacing w:line="360" w:lineRule="auto"/>
        <w:ind w:firstLine="539"/>
        <w:jc w:val="both"/>
        <w:rPr>
          <w:iCs/>
          <w:sz w:val="28"/>
          <w:szCs w:val="28"/>
        </w:rPr>
      </w:pPr>
    </w:p>
    <w:p w:rsidR="00817841" w:rsidRPr="005F6C75" w:rsidRDefault="00817841" w:rsidP="00404DE2">
      <w:pPr>
        <w:spacing w:line="360" w:lineRule="auto"/>
        <w:ind w:firstLine="540"/>
        <w:jc w:val="both"/>
        <w:rPr>
          <w:iCs/>
          <w:sz w:val="28"/>
          <w:szCs w:val="28"/>
        </w:rPr>
      </w:pPr>
    </w:p>
    <w:p w:rsidR="00FC276A" w:rsidRDefault="00FC276A" w:rsidP="003212F6"/>
    <w:p w:rsidR="00436311" w:rsidRDefault="00436311" w:rsidP="003212F6"/>
    <w:p w:rsidR="00864F72" w:rsidRDefault="00864F72" w:rsidP="00436311">
      <w:pPr>
        <w:jc w:val="center"/>
        <w:rPr>
          <w:b/>
          <w:caps/>
          <w:sz w:val="28"/>
        </w:rPr>
      </w:pPr>
    </w:p>
    <w:p w:rsidR="00864F72" w:rsidRDefault="00864F72" w:rsidP="00436311">
      <w:pPr>
        <w:jc w:val="center"/>
        <w:rPr>
          <w:b/>
          <w:caps/>
          <w:sz w:val="28"/>
        </w:rPr>
      </w:pPr>
    </w:p>
    <w:p w:rsidR="00864F72" w:rsidRDefault="00864F72"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6A150F" w:rsidRDefault="006A150F" w:rsidP="00436311">
      <w:pPr>
        <w:jc w:val="center"/>
        <w:rPr>
          <w:b/>
          <w:caps/>
          <w:sz w:val="28"/>
        </w:rPr>
      </w:pPr>
    </w:p>
    <w:p w:rsidR="00436311" w:rsidRDefault="00436311" w:rsidP="00436311">
      <w:pPr>
        <w:jc w:val="center"/>
        <w:rPr>
          <w:b/>
          <w:caps/>
          <w:sz w:val="28"/>
        </w:rPr>
      </w:pPr>
      <w:r>
        <w:rPr>
          <w:b/>
          <w:caps/>
          <w:sz w:val="28"/>
        </w:rPr>
        <w:t>Список использованных источников</w:t>
      </w:r>
    </w:p>
    <w:p w:rsidR="00436311" w:rsidRDefault="00436311" w:rsidP="00436311">
      <w:pPr>
        <w:rPr>
          <w:b/>
          <w:caps/>
          <w:sz w:val="28"/>
        </w:rPr>
      </w:pPr>
    </w:p>
    <w:p w:rsidR="00D4410D" w:rsidRPr="00D4410D" w:rsidRDefault="00D4410D" w:rsidP="00C716AC">
      <w:pPr>
        <w:numPr>
          <w:ilvl w:val="0"/>
          <w:numId w:val="15"/>
        </w:numPr>
        <w:tabs>
          <w:tab w:val="clear" w:pos="1259"/>
          <w:tab w:val="num" w:pos="900"/>
        </w:tabs>
        <w:spacing w:line="360" w:lineRule="auto"/>
        <w:ind w:left="0" w:firstLine="540"/>
        <w:jc w:val="both"/>
        <w:rPr>
          <w:iCs/>
          <w:color w:val="000000"/>
          <w:sz w:val="28"/>
          <w:szCs w:val="28"/>
        </w:rPr>
      </w:pPr>
      <w:r w:rsidRPr="00D4410D">
        <w:rPr>
          <w:iCs/>
          <w:color w:val="000000"/>
          <w:sz w:val="28"/>
          <w:szCs w:val="28"/>
        </w:rPr>
        <w:t>Арифметика приватизации //НЭГ. – 2004. - №48. – С.3</w:t>
      </w:r>
    </w:p>
    <w:p w:rsidR="00D4410D" w:rsidRPr="00D4410D" w:rsidRDefault="00D4410D" w:rsidP="00C716AC">
      <w:pPr>
        <w:numPr>
          <w:ilvl w:val="0"/>
          <w:numId w:val="15"/>
        </w:numPr>
        <w:tabs>
          <w:tab w:val="clear" w:pos="1259"/>
          <w:tab w:val="num" w:pos="900"/>
        </w:tabs>
        <w:spacing w:line="360" w:lineRule="auto"/>
        <w:ind w:left="0" w:firstLine="540"/>
        <w:jc w:val="both"/>
        <w:rPr>
          <w:iCs/>
          <w:color w:val="000000"/>
          <w:sz w:val="28"/>
          <w:szCs w:val="28"/>
        </w:rPr>
      </w:pPr>
      <w:r w:rsidRPr="00D4410D">
        <w:rPr>
          <w:iCs/>
          <w:color w:val="000000"/>
          <w:sz w:val="28"/>
          <w:szCs w:val="28"/>
        </w:rPr>
        <w:t>Вешрот В.Сценарий белорусской приватизации // НЭГ. – 2003. - №46. – С.2</w:t>
      </w:r>
    </w:p>
    <w:p w:rsidR="00D4410D" w:rsidRPr="00D4410D" w:rsidRDefault="00D4410D" w:rsidP="00C716AC">
      <w:pPr>
        <w:numPr>
          <w:ilvl w:val="0"/>
          <w:numId w:val="15"/>
        </w:numPr>
        <w:tabs>
          <w:tab w:val="clear" w:pos="1259"/>
          <w:tab w:val="num" w:pos="900"/>
        </w:tabs>
        <w:spacing w:line="360" w:lineRule="auto"/>
        <w:ind w:left="0" w:firstLine="540"/>
        <w:jc w:val="both"/>
        <w:rPr>
          <w:iCs/>
          <w:color w:val="000000"/>
          <w:sz w:val="28"/>
          <w:szCs w:val="28"/>
        </w:rPr>
      </w:pPr>
      <w:r w:rsidRPr="00D4410D">
        <w:rPr>
          <w:iCs/>
          <w:color w:val="000000"/>
          <w:sz w:val="28"/>
          <w:szCs w:val="28"/>
        </w:rPr>
        <w:t xml:space="preserve">Дадалко В.А. Проблемы, опыт, перспективы реформирования экономики и общества: Сборник статей, лекций и аналит. обзор. Кн.1. - Мн.: Армита-Маркетинг, Менеджмент, 1999. - 218 с. </w:t>
      </w:r>
    </w:p>
    <w:p w:rsidR="00D4410D" w:rsidRPr="00D4410D" w:rsidRDefault="006A150F"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Декрет П</w:t>
      </w:r>
      <w:r w:rsidR="00D4410D" w:rsidRPr="00D4410D">
        <w:rPr>
          <w:iCs/>
          <w:color w:val="000000"/>
          <w:sz w:val="28"/>
          <w:szCs w:val="28"/>
        </w:rPr>
        <w:t xml:space="preserve">резидента </w:t>
      </w:r>
      <w:r>
        <w:rPr>
          <w:iCs/>
          <w:color w:val="000000"/>
          <w:sz w:val="28"/>
          <w:szCs w:val="28"/>
        </w:rPr>
        <w:t>Республики Беларусь</w:t>
      </w:r>
      <w:r w:rsidR="00D4410D" w:rsidRPr="00D4410D">
        <w:rPr>
          <w:iCs/>
          <w:color w:val="000000"/>
          <w:sz w:val="28"/>
          <w:szCs w:val="28"/>
        </w:rPr>
        <w:t xml:space="preserve"> ”О разгосударствлении и приватизации в </w:t>
      </w:r>
      <w:r>
        <w:rPr>
          <w:iCs/>
          <w:color w:val="000000"/>
          <w:sz w:val="28"/>
          <w:szCs w:val="28"/>
        </w:rPr>
        <w:t>Республике Беларусь</w:t>
      </w:r>
      <w:r w:rsidR="00D4410D" w:rsidRPr="00D4410D">
        <w:rPr>
          <w:iCs/>
          <w:color w:val="000000"/>
          <w:sz w:val="28"/>
          <w:szCs w:val="28"/>
        </w:rPr>
        <w:t>”, №3 (20.03.98)</w:t>
      </w:r>
    </w:p>
    <w:p w:rsidR="006A150F" w:rsidRDefault="00D4410D" w:rsidP="00C716AC">
      <w:pPr>
        <w:numPr>
          <w:ilvl w:val="0"/>
          <w:numId w:val="15"/>
        </w:numPr>
        <w:tabs>
          <w:tab w:val="clear" w:pos="1259"/>
          <w:tab w:val="num" w:pos="900"/>
        </w:tabs>
        <w:spacing w:line="360" w:lineRule="auto"/>
        <w:ind w:left="0" w:firstLine="540"/>
        <w:jc w:val="both"/>
        <w:rPr>
          <w:iCs/>
          <w:color w:val="000000"/>
          <w:sz w:val="28"/>
          <w:szCs w:val="28"/>
        </w:rPr>
      </w:pPr>
      <w:r w:rsidRPr="00D4410D">
        <w:rPr>
          <w:iCs/>
          <w:color w:val="000000"/>
          <w:sz w:val="28"/>
          <w:szCs w:val="28"/>
        </w:rPr>
        <w:t>Жерносек Н. Главное - не поменять вывеску собственника, а извлечь из приватизации больше пользы // НЭГ. -2003. - №17. – С.5</w:t>
      </w:r>
    </w:p>
    <w:p w:rsidR="00EF6DB0" w:rsidRDefault="006A150F"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Закон Республики Беларусь «О приватизации государственного имущества»</w:t>
      </w:r>
    </w:p>
    <w:p w:rsidR="00EF6DB0" w:rsidRPr="00EF6DB0" w:rsidRDefault="00EF6DB0" w:rsidP="00C716AC">
      <w:pPr>
        <w:numPr>
          <w:ilvl w:val="0"/>
          <w:numId w:val="15"/>
        </w:numPr>
        <w:tabs>
          <w:tab w:val="clear" w:pos="1259"/>
          <w:tab w:val="num" w:pos="900"/>
        </w:tabs>
        <w:spacing w:line="360" w:lineRule="auto"/>
        <w:ind w:left="0" w:firstLine="540"/>
        <w:jc w:val="both"/>
        <w:rPr>
          <w:iCs/>
          <w:color w:val="000000"/>
          <w:sz w:val="28"/>
          <w:szCs w:val="28"/>
        </w:rPr>
      </w:pPr>
      <w:r w:rsidRPr="00EF6DB0">
        <w:rPr>
          <w:sz w:val="28"/>
          <w:szCs w:val="28"/>
        </w:rPr>
        <w:t>Закон Республики Беларусь от 5 мая 1998г. №156-З «Об объектах, находящихся только в собственности государства»</w:t>
      </w:r>
    </w:p>
    <w:p w:rsidR="00D4410D" w:rsidRPr="006D564D" w:rsidRDefault="00D4410D" w:rsidP="00C716AC">
      <w:pPr>
        <w:numPr>
          <w:ilvl w:val="0"/>
          <w:numId w:val="15"/>
        </w:numPr>
        <w:tabs>
          <w:tab w:val="clear" w:pos="1259"/>
          <w:tab w:val="num" w:pos="900"/>
        </w:tabs>
        <w:spacing w:line="360" w:lineRule="auto"/>
        <w:ind w:left="0" w:firstLine="540"/>
        <w:jc w:val="both"/>
        <w:rPr>
          <w:iCs/>
          <w:color w:val="000000"/>
          <w:sz w:val="28"/>
          <w:szCs w:val="28"/>
        </w:rPr>
      </w:pPr>
      <w:r w:rsidRPr="00D4410D">
        <w:rPr>
          <w:iCs/>
          <w:color w:val="000000"/>
          <w:sz w:val="28"/>
          <w:szCs w:val="28"/>
        </w:rPr>
        <w:t xml:space="preserve">Зарубежный опыт приватизации: участие иностранного капитала </w:t>
      </w:r>
      <w:hyperlink r:id="rId7" w:history="1">
        <w:r w:rsidRPr="006D564D">
          <w:rPr>
            <w:rStyle w:val="a7"/>
            <w:iCs/>
            <w:color w:val="000000"/>
            <w:sz w:val="28"/>
            <w:szCs w:val="28"/>
            <w:u w:val="none"/>
          </w:rPr>
          <w:t>http://www.nns.ru/archive/banks/1996/12/18/previos/23.html</w:t>
        </w:r>
      </w:hyperlink>
      <w:r w:rsidRPr="006D564D">
        <w:rPr>
          <w:iCs/>
          <w:color w:val="000000"/>
          <w:sz w:val="28"/>
          <w:szCs w:val="28"/>
        </w:rPr>
        <w:t xml:space="preserve"> </w:t>
      </w:r>
    </w:p>
    <w:p w:rsidR="00D4410D" w:rsidRPr="006D564D" w:rsidRDefault="00D4410D" w:rsidP="00C716AC">
      <w:pPr>
        <w:numPr>
          <w:ilvl w:val="0"/>
          <w:numId w:val="15"/>
        </w:numPr>
        <w:tabs>
          <w:tab w:val="clear" w:pos="1259"/>
          <w:tab w:val="num" w:pos="900"/>
        </w:tabs>
        <w:spacing w:line="360" w:lineRule="auto"/>
        <w:ind w:left="0" w:firstLine="540"/>
        <w:jc w:val="both"/>
        <w:rPr>
          <w:iCs/>
          <w:color w:val="000000"/>
          <w:sz w:val="28"/>
          <w:szCs w:val="28"/>
        </w:rPr>
      </w:pPr>
      <w:r w:rsidRPr="00D4410D">
        <w:rPr>
          <w:iCs/>
          <w:color w:val="000000"/>
          <w:sz w:val="28"/>
          <w:szCs w:val="28"/>
        </w:rPr>
        <w:t xml:space="preserve">Кузнецов В.И. Оценка стоимости государственных и муниципальных предприятий для целей приватизации </w:t>
      </w:r>
      <w:hyperlink r:id="rId8" w:history="1">
        <w:r w:rsidRPr="006D564D">
          <w:rPr>
            <w:rStyle w:val="a7"/>
            <w:iCs/>
            <w:color w:val="000000"/>
            <w:sz w:val="28"/>
            <w:szCs w:val="28"/>
            <w:u w:val="none"/>
          </w:rPr>
          <w:t>http://www.mrsa.ru/9conf/tez_9_11.htm</w:t>
        </w:r>
      </w:hyperlink>
      <w:r w:rsidRPr="006D564D">
        <w:rPr>
          <w:iCs/>
          <w:color w:val="000000"/>
          <w:sz w:val="28"/>
          <w:szCs w:val="28"/>
        </w:rPr>
        <w:t xml:space="preserve"> </w:t>
      </w:r>
    </w:p>
    <w:p w:rsidR="00D4410D" w:rsidRPr="00D4410D" w:rsidRDefault="00EF6DB0"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 xml:space="preserve"> </w:t>
      </w:r>
      <w:r w:rsidR="00D4410D" w:rsidRPr="00D4410D">
        <w:rPr>
          <w:iCs/>
          <w:color w:val="000000"/>
          <w:sz w:val="28"/>
          <w:szCs w:val="28"/>
        </w:rPr>
        <w:t>О ходе реформирования государственной собственности в Республике Беларусь в 2005 году http://194.158.197.134/ministry/economy.nsf/ (Сайт Министерства Экономики)</w:t>
      </w:r>
    </w:p>
    <w:p w:rsidR="00D4410D"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 xml:space="preserve"> </w:t>
      </w:r>
      <w:r w:rsidR="00D4410D" w:rsidRPr="00D4410D">
        <w:rPr>
          <w:iCs/>
          <w:color w:val="000000"/>
          <w:sz w:val="28"/>
          <w:szCs w:val="28"/>
        </w:rPr>
        <w:t>Олиневич В.М. Приватизация государственной собственности: опыт некоторых стран // Проблемы уп</w:t>
      </w:r>
      <w:r w:rsidR="00EF6DB0">
        <w:rPr>
          <w:iCs/>
          <w:color w:val="000000"/>
          <w:sz w:val="28"/>
          <w:szCs w:val="28"/>
        </w:rPr>
        <w:t>равления. - 2002. - N2.-С.62-68</w:t>
      </w:r>
      <w:r w:rsidR="00D4410D" w:rsidRPr="00D4410D">
        <w:rPr>
          <w:iCs/>
          <w:color w:val="000000"/>
          <w:sz w:val="28"/>
          <w:szCs w:val="28"/>
        </w:rPr>
        <w:t xml:space="preserve"> </w:t>
      </w:r>
    </w:p>
    <w:p w:rsidR="00EF6DB0" w:rsidRPr="00EF6DB0" w:rsidRDefault="00EF6DB0" w:rsidP="00C716AC">
      <w:pPr>
        <w:numPr>
          <w:ilvl w:val="0"/>
          <w:numId w:val="15"/>
        </w:numPr>
        <w:tabs>
          <w:tab w:val="clear" w:pos="1259"/>
          <w:tab w:val="num" w:pos="900"/>
        </w:tabs>
        <w:spacing w:line="360" w:lineRule="auto"/>
        <w:ind w:left="0" w:firstLine="540"/>
        <w:jc w:val="both"/>
        <w:rPr>
          <w:iCs/>
          <w:color w:val="000000"/>
          <w:sz w:val="28"/>
          <w:szCs w:val="28"/>
        </w:rPr>
      </w:pPr>
      <w:r>
        <w:rPr>
          <w:sz w:val="28"/>
          <w:szCs w:val="28"/>
        </w:rPr>
        <w:t xml:space="preserve"> </w:t>
      </w:r>
      <w:r w:rsidRPr="00EF6DB0">
        <w:rPr>
          <w:sz w:val="28"/>
          <w:szCs w:val="28"/>
        </w:rPr>
        <w:t>Постановление Министерства экономики от 02.07. 2004г. №170 «Об утверждения перечня работ по продаже предприятия как имущественного комплекса на аукционе, по конкурсу в процессе приватизации</w:t>
      </w:r>
      <w:r>
        <w:rPr>
          <w:sz w:val="28"/>
          <w:szCs w:val="28"/>
        </w:rPr>
        <w:t xml:space="preserve"> республиканской собственности»</w:t>
      </w:r>
      <w:r w:rsidRPr="00EF6DB0">
        <w:rPr>
          <w:sz w:val="28"/>
          <w:szCs w:val="28"/>
        </w:rPr>
        <w:t xml:space="preserve"> </w:t>
      </w:r>
      <w:r w:rsidRPr="00EF6DB0">
        <w:rPr>
          <w:iCs/>
          <w:color w:val="000000"/>
          <w:sz w:val="28"/>
          <w:szCs w:val="28"/>
        </w:rPr>
        <w:t xml:space="preserve"> </w:t>
      </w:r>
    </w:p>
    <w:p w:rsidR="005309C0" w:rsidRPr="005309C0" w:rsidRDefault="005309C0" w:rsidP="00C716AC">
      <w:pPr>
        <w:numPr>
          <w:ilvl w:val="0"/>
          <w:numId w:val="15"/>
        </w:numPr>
        <w:tabs>
          <w:tab w:val="clear" w:pos="1259"/>
          <w:tab w:val="num" w:pos="900"/>
        </w:tabs>
        <w:spacing w:line="360" w:lineRule="auto"/>
        <w:ind w:left="0" w:firstLine="540"/>
        <w:jc w:val="both"/>
        <w:rPr>
          <w:iCs/>
          <w:color w:val="000000"/>
          <w:sz w:val="28"/>
          <w:szCs w:val="28"/>
        </w:rPr>
      </w:pPr>
      <w:r w:rsidRPr="005309C0">
        <w:rPr>
          <w:iCs/>
          <w:color w:val="000000"/>
          <w:sz w:val="28"/>
          <w:szCs w:val="28"/>
        </w:rPr>
        <w:t xml:space="preserve"> </w:t>
      </w:r>
      <w:r w:rsidRPr="005309C0">
        <w:rPr>
          <w:sz w:val="28"/>
          <w:szCs w:val="28"/>
        </w:rPr>
        <w:t>Постановление Министерства экономики от 20.10.2005 г. № 178 «Об утверждении Инструкции о порядке формирования уставного фонда открытого акционерного общества, создаваемого в процессе приватизации республиканской собственности»</w:t>
      </w:r>
    </w:p>
    <w:p w:rsidR="005309C0" w:rsidRPr="005309C0"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sz w:val="28"/>
          <w:szCs w:val="28"/>
        </w:rPr>
        <w:t xml:space="preserve"> </w:t>
      </w:r>
      <w:r w:rsidRPr="005309C0">
        <w:rPr>
          <w:sz w:val="28"/>
          <w:szCs w:val="28"/>
        </w:rPr>
        <w:t>Постановление Минэкономики от 07.09.2005г. №162 «Об утверждении Инструкции о порядке принятия (согласования) Минэкономики Республики Беларусь решений о совершении сделок по распоряжению имуществом, находящимся в собственности Республики Беларусь»</w:t>
      </w:r>
    </w:p>
    <w:p w:rsidR="00D4410D" w:rsidRPr="00D4410D"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 xml:space="preserve"> </w:t>
      </w:r>
      <w:r w:rsidR="00D4410D" w:rsidRPr="00D4410D">
        <w:rPr>
          <w:iCs/>
          <w:color w:val="000000"/>
          <w:sz w:val="28"/>
          <w:szCs w:val="28"/>
        </w:rPr>
        <w:t xml:space="preserve">Праневич А.А. Приватизация. Опыт, проблемы, уроки// Бухгалтерский учет </w:t>
      </w:r>
      <w:r w:rsidR="00EF6DB0">
        <w:rPr>
          <w:iCs/>
          <w:color w:val="000000"/>
          <w:sz w:val="28"/>
          <w:szCs w:val="28"/>
        </w:rPr>
        <w:t>и анализ. - 2002. - N4.-С.13-17</w:t>
      </w:r>
      <w:r w:rsidR="00D4410D" w:rsidRPr="00D4410D">
        <w:rPr>
          <w:iCs/>
          <w:color w:val="000000"/>
          <w:sz w:val="28"/>
          <w:szCs w:val="28"/>
        </w:rPr>
        <w:t xml:space="preserve"> </w:t>
      </w:r>
    </w:p>
    <w:p w:rsidR="00D4410D" w:rsidRPr="00D4410D"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 xml:space="preserve"> </w:t>
      </w:r>
      <w:r w:rsidR="00D4410D" w:rsidRPr="00D4410D">
        <w:rPr>
          <w:iCs/>
          <w:color w:val="000000"/>
          <w:sz w:val="28"/>
          <w:szCs w:val="28"/>
        </w:rPr>
        <w:t>Прогнозирование и планирование экономики: Учеб.пособие / под общ.ред. В.И. Боресевича, Г.А. Кандауровой. – Мн.: Экоперспектива, 2001. – 380с.</w:t>
      </w:r>
    </w:p>
    <w:p w:rsidR="005309C0"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 xml:space="preserve"> </w:t>
      </w:r>
      <w:r w:rsidR="00D4410D" w:rsidRPr="00D4410D">
        <w:rPr>
          <w:iCs/>
          <w:color w:val="000000"/>
          <w:sz w:val="28"/>
          <w:szCs w:val="28"/>
        </w:rPr>
        <w:t xml:space="preserve">Ракова Е.Ю Приватизация в </w:t>
      </w:r>
      <w:r w:rsidR="006A150F">
        <w:rPr>
          <w:iCs/>
          <w:color w:val="000000"/>
          <w:sz w:val="28"/>
          <w:szCs w:val="28"/>
        </w:rPr>
        <w:t>Республике Беларусь</w:t>
      </w:r>
      <w:r w:rsidR="00D4410D" w:rsidRPr="00D4410D">
        <w:rPr>
          <w:iCs/>
          <w:color w:val="000000"/>
          <w:sz w:val="28"/>
          <w:szCs w:val="28"/>
        </w:rPr>
        <w:t xml:space="preserve">, цели, методы, результаты// БЭЖ. – 2001. - №3. – С.34-37 </w:t>
      </w:r>
    </w:p>
    <w:p w:rsidR="005309C0" w:rsidRPr="005309C0"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sz w:val="28"/>
          <w:szCs w:val="28"/>
        </w:rPr>
        <w:t xml:space="preserve"> </w:t>
      </w:r>
      <w:r w:rsidRPr="005309C0">
        <w:rPr>
          <w:sz w:val="28"/>
          <w:szCs w:val="28"/>
        </w:rPr>
        <w:t xml:space="preserve">Указ Президента Республики Беларусь от 14 сентября 2006 года № 575 «О порядке распоряжения государственным имуществом» </w:t>
      </w:r>
    </w:p>
    <w:p w:rsidR="00D4410D" w:rsidRDefault="005309C0" w:rsidP="00C716AC">
      <w:pPr>
        <w:numPr>
          <w:ilvl w:val="0"/>
          <w:numId w:val="15"/>
        </w:numPr>
        <w:tabs>
          <w:tab w:val="clear" w:pos="1259"/>
          <w:tab w:val="num" w:pos="900"/>
        </w:tabs>
        <w:spacing w:line="360" w:lineRule="auto"/>
        <w:ind w:left="0" w:firstLine="540"/>
        <w:jc w:val="both"/>
        <w:rPr>
          <w:iCs/>
          <w:color w:val="000000"/>
          <w:sz w:val="28"/>
          <w:szCs w:val="28"/>
        </w:rPr>
      </w:pPr>
      <w:r>
        <w:rPr>
          <w:iCs/>
          <w:color w:val="000000"/>
          <w:sz w:val="28"/>
          <w:szCs w:val="28"/>
        </w:rPr>
        <w:t xml:space="preserve"> </w:t>
      </w:r>
      <w:r w:rsidR="00D4410D" w:rsidRPr="00D4410D">
        <w:rPr>
          <w:iCs/>
          <w:color w:val="000000"/>
          <w:sz w:val="28"/>
          <w:szCs w:val="28"/>
        </w:rPr>
        <w:t>Экономическая теория</w:t>
      </w:r>
      <w:r w:rsidR="00EF6DB0">
        <w:rPr>
          <w:iCs/>
          <w:color w:val="000000"/>
          <w:sz w:val="28"/>
          <w:szCs w:val="28"/>
        </w:rPr>
        <w:t xml:space="preserve"> </w:t>
      </w:r>
      <w:r w:rsidR="00D4410D" w:rsidRPr="00D4410D">
        <w:rPr>
          <w:iCs/>
          <w:color w:val="000000"/>
          <w:sz w:val="28"/>
          <w:szCs w:val="28"/>
        </w:rPr>
        <w:t>/Под ред. Н.И.Базылева, С.П.Гурко. Мн.:БГЭУ, 2002. -752с.</w:t>
      </w:r>
    </w:p>
    <w:p w:rsidR="001A74AD" w:rsidRDefault="001A74AD" w:rsidP="00C716AC">
      <w:pPr>
        <w:tabs>
          <w:tab w:val="num" w:pos="900"/>
        </w:tabs>
        <w:spacing w:line="360" w:lineRule="auto"/>
        <w:jc w:val="both"/>
        <w:rPr>
          <w:iCs/>
          <w:color w:val="000000"/>
          <w:sz w:val="28"/>
          <w:szCs w:val="28"/>
        </w:rPr>
      </w:pPr>
      <w:bookmarkStart w:id="0" w:name="_GoBack"/>
      <w:bookmarkEnd w:id="0"/>
    </w:p>
    <w:sectPr w:rsidR="001A74AD" w:rsidSect="00C716AC">
      <w:headerReference w:type="default" r:id="rId9"/>
      <w:footerReference w:type="even" r:id="rId10"/>
      <w:footerReference w:type="defaul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65E" w:rsidRDefault="0069265E">
      <w:r>
        <w:separator/>
      </w:r>
    </w:p>
  </w:endnote>
  <w:endnote w:type="continuationSeparator" w:id="0">
    <w:p w:rsidR="0069265E" w:rsidRDefault="0069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AD" w:rsidRDefault="001A74AD" w:rsidP="00C716AC">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74AD" w:rsidRDefault="001A74A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AD" w:rsidRDefault="001A74AD" w:rsidP="00C716AC">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D1B5F">
      <w:rPr>
        <w:rStyle w:val="a5"/>
        <w:noProof/>
      </w:rPr>
      <w:t>3</w:t>
    </w:r>
    <w:r>
      <w:rPr>
        <w:rStyle w:val="a5"/>
      </w:rPr>
      <w:fldChar w:fldCharType="end"/>
    </w:r>
  </w:p>
  <w:p w:rsidR="001A74AD" w:rsidRDefault="001A74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65E" w:rsidRDefault="0069265E">
      <w:r>
        <w:separator/>
      </w:r>
    </w:p>
  </w:footnote>
  <w:footnote w:type="continuationSeparator" w:id="0">
    <w:p w:rsidR="0069265E" w:rsidRDefault="00692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5F1" w:rsidRDefault="001105F1" w:rsidP="004858F6">
    <w:pPr>
      <w:pStyle w:val="a4"/>
      <w:framePr w:wrap="auto" w:vAnchor="text" w:hAnchor="margin" w:xAlign="right" w:y="1"/>
      <w:rPr>
        <w:rStyle w:val="a5"/>
      </w:rPr>
    </w:pPr>
  </w:p>
  <w:p w:rsidR="001105F1" w:rsidRDefault="001105F1" w:rsidP="004858F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1A8"/>
    <w:multiLevelType w:val="hybridMultilevel"/>
    <w:tmpl w:val="BFE8CF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A7089A"/>
    <w:multiLevelType w:val="multilevel"/>
    <w:tmpl w:val="48069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3449E"/>
    <w:multiLevelType w:val="multilevel"/>
    <w:tmpl w:val="31226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A30CE"/>
    <w:multiLevelType w:val="multilevel"/>
    <w:tmpl w:val="08B46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0E3207"/>
    <w:multiLevelType w:val="multilevel"/>
    <w:tmpl w:val="DBA28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4A2416"/>
    <w:multiLevelType w:val="multilevel"/>
    <w:tmpl w:val="08B46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B81272"/>
    <w:multiLevelType w:val="hybridMultilevel"/>
    <w:tmpl w:val="C01ED2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0A07911"/>
    <w:multiLevelType w:val="hybridMultilevel"/>
    <w:tmpl w:val="B1080C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8271B1"/>
    <w:multiLevelType w:val="hybridMultilevel"/>
    <w:tmpl w:val="EAA096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6916B39"/>
    <w:multiLevelType w:val="hybridMultilevel"/>
    <w:tmpl w:val="5FC8DCB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0">
    <w:nsid w:val="188D7C54"/>
    <w:multiLevelType w:val="multilevel"/>
    <w:tmpl w:val="D1DED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3B7862"/>
    <w:multiLevelType w:val="hybridMultilevel"/>
    <w:tmpl w:val="79DA4692"/>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cs="Symbol"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2">
    <w:nsid w:val="25C52E47"/>
    <w:multiLevelType w:val="multilevel"/>
    <w:tmpl w:val="4B1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B26647"/>
    <w:multiLevelType w:val="hybridMultilevel"/>
    <w:tmpl w:val="156C34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EA3A90"/>
    <w:multiLevelType w:val="hybridMultilevel"/>
    <w:tmpl w:val="B8D68E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E0051C"/>
    <w:multiLevelType w:val="hybridMultilevel"/>
    <w:tmpl w:val="6EAAD6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29E0A38"/>
    <w:multiLevelType w:val="hybridMultilevel"/>
    <w:tmpl w:val="542EBEA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38B10F0C"/>
    <w:multiLevelType w:val="hybridMultilevel"/>
    <w:tmpl w:val="C4069A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C1705E"/>
    <w:multiLevelType w:val="hybridMultilevel"/>
    <w:tmpl w:val="37122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F22535"/>
    <w:multiLevelType w:val="hybridMultilevel"/>
    <w:tmpl w:val="5CB27C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A06146C"/>
    <w:multiLevelType w:val="multilevel"/>
    <w:tmpl w:val="5678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B960D3"/>
    <w:multiLevelType w:val="multilevel"/>
    <w:tmpl w:val="08B464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D450965"/>
    <w:multiLevelType w:val="multilevel"/>
    <w:tmpl w:val="108A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974FAF"/>
    <w:multiLevelType w:val="hybridMultilevel"/>
    <w:tmpl w:val="790A0A0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50E36550"/>
    <w:multiLevelType w:val="multilevel"/>
    <w:tmpl w:val="08B464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52233F86"/>
    <w:multiLevelType w:val="hybridMultilevel"/>
    <w:tmpl w:val="4F1A1B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9822F9"/>
    <w:multiLevelType w:val="hybridMultilevel"/>
    <w:tmpl w:val="5DC8211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27">
    <w:nsid w:val="583B1175"/>
    <w:multiLevelType w:val="hybridMultilevel"/>
    <w:tmpl w:val="BC2A0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42140E"/>
    <w:multiLevelType w:val="hybridMultilevel"/>
    <w:tmpl w:val="0FA0E5D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9">
    <w:nsid w:val="5CDD52C8"/>
    <w:multiLevelType w:val="multilevel"/>
    <w:tmpl w:val="18F8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B40F36"/>
    <w:multiLevelType w:val="multilevel"/>
    <w:tmpl w:val="85322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FE4A38"/>
    <w:multiLevelType w:val="hybridMultilevel"/>
    <w:tmpl w:val="20AA89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65787E7E"/>
    <w:multiLevelType w:val="hybridMultilevel"/>
    <w:tmpl w:val="F9A255F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3">
    <w:nsid w:val="676C5A91"/>
    <w:multiLevelType w:val="multilevel"/>
    <w:tmpl w:val="08B46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A97E8E"/>
    <w:multiLevelType w:val="hybridMultilevel"/>
    <w:tmpl w:val="C58E682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958222B"/>
    <w:multiLevelType w:val="multilevel"/>
    <w:tmpl w:val="1D4C3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531BF0"/>
    <w:multiLevelType w:val="hybridMultilevel"/>
    <w:tmpl w:val="1C12422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7">
    <w:nsid w:val="6FA6769D"/>
    <w:multiLevelType w:val="hybridMultilevel"/>
    <w:tmpl w:val="71C4CE70"/>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38">
    <w:nsid w:val="73096F79"/>
    <w:multiLevelType w:val="hybridMultilevel"/>
    <w:tmpl w:val="694617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332AD3"/>
    <w:multiLevelType w:val="hybridMultilevel"/>
    <w:tmpl w:val="520E710C"/>
    <w:lvl w:ilvl="0" w:tplc="0419000F">
      <w:start w:val="1"/>
      <w:numFmt w:val="decimal"/>
      <w:lvlText w:val="%1."/>
      <w:lvlJc w:val="left"/>
      <w:pPr>
        <w:tabs>
          <w:tab w:val="num" w:pos="1259"/>
        </w:tabs>
        <w:ind w:left="1259" w:hanging="360"/>
      </w:p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0">
    <w:nsid w:val="75D65528"/>
    <w:multiLevelType w:val="hybridMultilevel"/>
    <w:tmpl w:val="2ECE0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504309"/>
    <w:multiLevelType w:val="multilevel"/>
    <w:tmpl w:val="08B464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7C366D31"/>
    <w:multiLevelType w:val="hybridMultilevel"/>
    <w:tmpl w:val="65DC189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3">
    <w:nsid w:val="7D6A1881"/>
    <w:multiLevelType w:val="multilevel"/>
    <w:tmpl w:val="718A5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1F0A4F"/>
    <w:multiLevelType w:val="multilevel"/>
    <w:tmpl w:val="41A4B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1"/>
  </w:num>
  <w:num w:numId="3">
    <w:abstractNumId w:val="19"/>
  </w:num>
  <w:num w:numId="4">
    <w:abstractNumId w:val="8"/>
  </w:num>
  <w:num w:numId="5">
    <w:abstractNumId w:val="34"/>
  </w:num>
  <w:num w:numId="6">
    <w:abstractNumId w:val="31"/>
  </w:num>
  <w:num w:numId="7">
    <w:abstractNumId w:val="28"/>
  </w:num>
  <w:num w:numId="8">
    <w:abstractNumId w:val="32"/>
  </w:num>
  <w:num w:numId="9">
    <w:abstractNumId w:val="23"/>
  </w:num>
  <w:num w:numId="10">
    <w:abstractNumId w:val="36"/>
  </w:num>
  <w:num w:numId="11">
    <w:abstractNumId w:val="16"/>
  </w:num>
  <w:num w:numId="12">
    <w:abstractNumId w:val="6"/>
  </w:num>
  <w:num w:numId="13">
    <w:abstractNumId w:val="26"/>
  </w:num>
  <w:num w:numId="14">
    <w:abstractNumId w:val="37"/>
  </w:num>
  <w:num w:numId="15">
    <w:abstractNumId w:val="39"/>
  </w:num>
  <w:num w:numId="16">
    <w:abstractNumId w:val="3"/>
  </w:num>
  <w:num w:numId="17">
    <w:abstractNumId w:val="22"/>
  </w:num>
  <w:num w:numId="18">
    <w:abstractNumId w:val="2"/>
  </w:num>
  <w:num w:numId="19">
    <w:abstractNumId w:val="30"/>
  </w:num>
  <w:num w:numId="20">
    <w:abstractNumId w:val="44"/>
  </w:num>
  <w:num w:numId="21">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41"/>
  </w:num>
  <w:num w:numId="23">
    <w:abstractNumId w:val="17"/>
  </w:num>
  <w:num w:numId="24">
    <w:abstractNumId w:val="21"/>
  </w:num>
  <w:num w:numId="25">
    <w:abstractNumId w:val="24"/>
  </w:num>
  <w:num w:numId="26">
    <w:abstractNumId w:val="0"/>
  </w:num>
  <w:num w:numId="27">
    <w:abstractNumId w:val="20"/>
  </w:num>
  <w:num w:numId="28">
    <w:abstractNumId w:val="12"/>
  </w:num>
  <w:num w:numId="29">
    <w:abstractNumId w:val="35"/>
  </w:num>
  <w:num w:numId="30">
    <w:abstractNumId w:val="43"/>
  </w:num>
  <w:num w:numId="31">
    <w:abstractNumId w:val="27"/>
  </w:num>
  <w:num w:numId="32">
    <w:abstractNumId w:val="33"/>
  </w:num>
  <w:num w:numId="33">
    <w:abstractNumId w:val="1"/>
  </w:num>
  <w:num w:numId="34">
    <w:abstractNumId w:val="29"/>
  </w:num>
  <w:num w:numId="35">
    <w:abstractNumId w:val="10"/>
  </w:num>
  <w:num w:numId="36">
    <w:abstractNumId w:val="4"/>
  </w:num>
  <w:num w:numId="3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8">
    <w:abstractNumId w:val="13"/>
  </w:num>
  <w:num w:numId="39">
    <w:abstractNumId w:val="18"/>
  </w:num>
  <w:num w:numId="40">
    <w:abstractNumId w:val="5"/>
  </w:num>
  <w:num w:numId="41">
    <w:abstractNumId w:val="15"/>
  </w:num>
  <w:num w:numId="42">
    <w:abstractNumId w:val="7"/>
  </w:num>
  <w:num w:numId="43">
    <w:abstractNumId w:val="40"/>
  </w:num>
  <w:num w:numId="44">
    <w:abstractNumId w:val="38"/>
  </w:num>
  <w:num w:numId="45">
    <w:abstractNumId w:val="25"/>
  </w:num>
  <w:num w:numId="46">
    <w:abstractNumId w:val="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2F6"/>
    <w:rsid w:val="00017F08"/>
    <w:rsid w:val="00085F6C"/>
    <w:rsid w:val="000D1B5F"/>
    <w:rsid w:val="000D1C4F"/>
    <w:rsid w:val="000E2FD2"/>
    <w:rsid w:val="001003AC"/>
    <w:rsid w:val="001105F1"/>
    <w:rsid w:val="001128E9"/>
    <w:rsid w:val="001A001E"/>
    <w:rsid w:val="001A74AD"/>
    <w:rsid w:val="001F4089"/>
    <w:rsid w:val="00220921"/>
    <w:rsid w:val="002A5076"/>
    <w:rsid w:val="00301480"/>
    <w:rsid w:val="003212F6"/>
    <w:rsid w:val="003B50C1"/>
    <w:rsid w:val="00404DE2"/>
    <w:rsid w:val="00436311"/>
    <w:rsid w:val="004540FE"/>
    <w:rsid w:val="004858F6"/>
    <w:rsid w:val="004944CA"/>
    <w:rsid w:val="004E35D8"/>
    <w:rsid w:val="00530407"/>
    <w:rsid w:val="005309C0"/>
    <w:rsid w:val="00590AD0"/>
    <w:rsid w:val="005D18FD"/>
    <w:rsid w:val="005D27AD"/>
    <w:rsid w:val="005F6C75"/>
    <w:rsid w:val="005F72E0"/>
    <w:rsid w:val="0069265E"/>
    <w:rsid w:val="006A150F"/>
    <w:rsid w:val="006D564D"/>
    <w:rsid w:val="00725970"/>
    <w:rsid w:val="007C3FFF"/>
    <w:rsid w:val="00817841"/>
    <w:rsid w:val="00864F72"/>
    <w:rsid w:val="008948E4"/>
    <w:rsid w:val="008C64F8"/>
    <w:rsid w:val="008D5629"/>
    <w:rsid w:val="0092320D"/>
    <w:rsid w:val="00937217"/>
    <w:rsid w:val="00957BED"/>
    <w:rsid w:val="00966C28"/>
    <w:rsid w:val="00982358"/>
    <w:rsid w:val="00990294"/>
    <w:rsid w:val="009C36D4"/>
    <w:rsid w:val="009F6D17"/>
    <w:rsid w:val="00A0351F"/>
    <w:rsid w:val="00A168B7"/>
    <w:rsid w:val="00A71EBE"/>
    <w:rsid w:val="00AA47D2"/>
    <w:rsid w:val="00B81315"/>
    <w:rsid w:val="00BE37A8"/>
    <w:rsid w:val="00BE3BE7"/>
    <w:rsid w:val="00C22E96"/>
    <w:rsid w:val="00C716AC"/>
    <w:rsid w:val="00CA5AD6"/>
    <w:rsid w:val="00CB51E7"/>
    <w:rsid w:val="00D115FD"/>
    <w:rsid w:val="00D22942"/>
    <w:rsid w:val="00D229B4"/>
    <w:rsid w:val="00D4410D"/>
    <w:rsid w:val="00D912E1"/>
    <w:rsid w:val="00E3662D"/>
    <w:rsid w:val="00E616B8"/>
    <w:rsid w:val="00E67468"/>
    <w:rsid w:val="00E7390F"/>
    <w:rsid w:val="00E85A90"/>
    <w:rsid w:val="00EC7B2F"/>
    <w:rsid w:val="00EF6DB0"/>
    <w:rsid w:val="00F26D2A"/>
    <w:rsid w:val="00FA089F"/>
    <w:rsid w:val="00FC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124045-DFD8-4E71-BBA3-71C06951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2F6"/>
    <w:rPr>
      <w:sz w:val="24"/>
      <w:szCs w:val="24"/>
    </w:rPr>
  </w:style>
  <w:style w:type="paragraph" w:styleId="1">
    <w:name w:val="heading 1"/>
    <w:basedOn w:val="a"/>
    <w:next w:val="a"/>
    <w:qFormat/>
    <w:rsid w:val="003212F6"/>
    <w:pPr>
      <w:keepNext/>
      <w:ind w:right="-86" w:firstLine="454"/>
      <w:jc w:val="center"/>
      <w:outlineLvl w:val="0"/>
    </w:pPr>
    <w:rPr>
      <w:b/>
      <w:i/>
      <w:sz w:val="28"/>
      <w:szCs w:val="20"/>
    </w:rPr>
  </w:style>
  <w:style w:type="paragraph" w:styleId="2">
    <w:name w:val="heading 2"/>
    <w:basedOn w:val="a"/>
    <w:next w:val="a"/>
    <w:qFormat/>
    <w:rsid w:val="003212F6"/>
    <w:pPr>
      <w:keepNext/>
      <w:spacing w:before="240" w:after="60"/>
      <w:outlineLvl w:val="1"/>
    </w:pPr>
    <w:rPr>
      <w:rFonts w:ascii="Arial" w:hAnsi="Arial" w:cs="Arial"/>
      <w:b/>
      <w:bCs/>
      <w:i/>
      <w:iCs/>
      <w:sz w:val="28"/>
      <w:szCs w:val="28"/>
    </w:rPr>
  </w:style>
  <w:style w:type="paragraph" w:styleId="4">
    <w:name w:val="heading 4"/>
    <w:basedOn w:val="a"/>
    <w:next w:val="a"/>
    <w:qFormat/>
    <w:rsid w:val="003212F6"/>
    <w:pPr>
      <w:keepNext/>
      <w:spacing w:before="240" w:after="60"/>
      <w:outlineLvl w:val="3"/>
    </w:pPr>
    <w:rPr>
      <w:b/>
      <w:bCs/>
      <w:sz w:val="28"/>
      <w:szCs w:val="28"/>
    </w:rPr>
  </w:style>
  <w:style w:type="paragraph" w:styleId="5">
    <w:name w:val="heading 5"/>
    <w:basedOn w:val="a"/>
    <w:next w:val="a"/>
    <w:qFormat/>
    <w:rsid w:val="00937217"/>
    <w:pPr>
      <w:spacing w:before="240" w:after="60"/>
      <w:outlineLvl w:val="4"/>
    </w:pPr>
    <w:rPr>
      <w:b/>
      <w:bCs/>
      <w:i/>
      <w:iCs/>
      <w:sz w:val="26"/>
      <w:szCs w:val="26"/>
    </w:rPr>
  </w:style>
  <w:style w:type="paragraph" w:styleId="7">
    <w:name w:val="heading 7"/>
    <w:basedOn w:val="a"/>
    <w:next w:val="a"/>
    <w:qFormat/>
    <w:rsid w:val="003212F6"/>
    <w:pPr>
      <w:keepNext/>
      <w:ind w:firstLine="567"/>
      <w:jc w:val="right"/>
      <w:outlineLvl w:val="6"/>
    </w:pPr>
    <w:rPr>
      <w:sz w:val="28"/>
    </w:rPr>
  </w:style>
  <w:style w:type="paragraph" w:styleId="8">
    <w:name w:val="heading 8"/>
    <w:basedOn w:val="a"/>
    <w:next w:val="a"/>
    <w:qFormat/>
    <w:rsid w:val="001A74AD"/>
    <w:pPr>
      <w:spacing w:before="240" w:after="60"/>
      <w:outlineLvl w:val="7"/>
    </w:pPr>
    <w:rPr>
      <w:i/>
      <w:iCs/>
    </w:rPr>
  </w:style>
  <w:style w:type="paragraph" w:styleId="9">
    <w:name w:val="heading 9"/>
    <w:basedOn w:val="a"/>
    <w:next w:val="a"/>
    <w:qFormat/>
    <w:rsid w:val="001A74A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212F6"/>
    <w:pPr>
      <w:ind w:right="997"/>
      <w:jc w:val="both"/>
    </w:pPr>
    <w:rPr>
      <w:b/>
      <w:caps/>
      <w:sz w:val="28"/>
    </w:rPr>
  </w:style>
  <w:style w:type="paragraph" w:styleId="3">
    <w:name w:val="Body Text 3"/>
    <w:basedOn w:val="a"/>
    <w:rsid w:val="003212F6"/>
    <w:pPr>
      <w:ind w:right="97"/>
      <w:jc w:val="both"/>
    </w:pPr>
    <w:rPr>
      <w:b/>
      <w:caps/>
      <w:sz w:val="28"/>
    </w:rPr>
  </w:style>
  <w:style w:type="paragraph" w:styleId="a3">
    <w:name w:val="Normal (Web)"/>
    <w:basedOn w:val="a"/>
    <w:rsid w:val="00FC276A"/>
    <w:pPr>
      <w:spacing w:before="100" w:beforeAutospacing="1" w:after="100" w:afterAutospacing="1"/>
    </w:pPr>
  </w:style>
  <w:style w:type="paragraph" w:styleId="a4">
    <w:name w:val="header"/>
    <w:basedOn w:val="a"/>
    <w:rsid w:val="00404DE2"/>
    <w:pPr>
      <w:widowControl w:val="0"/>
      <w:tabs>
        <w:tab w:val="center" w:pos="4677"/>
        <w:tab w:val="right" w:pos="9355"/>
      </w:tabs>
      <w:autoSpaceDE w:val="0"/>
      <w:autoSpaceDN w:val="0"/>
      <w:adjustRightInd w:val="0"/>
    </w:pPr>
    <w:rPr>
      <w:rFonts w:ascii="Arial" w:hAnsi="Arial" w:cs="Arial"/>
      <w:i/>
      <w:iCs/>
      <w:sz w:val="20"/>
      <w:szCs w:val="20"/>
    </w:rPr>
  </w:style>
  <w:style w:type="character" w:styleId="a5">
    <w:name w:val="page number"/>
    <w:basedOn w:val="a0"/>
    <w:rsid w:val="00404DE2"/>
  </w:style>
  <w:style w:type="paragraph" w:styleId="a6">
    <w:name w:val="footer"/>
    <w:basedOn w:val="a"/>
    <w:rsid w:val="005F6C75"/>
    <w:pPr>
      <w:tabs>
        <w:tab w:val="center" w:pos="4677"/>
        <w:tab w:val="right" w:pos="9355"/>
      </w:tabs>
    </w:pPr>
  </w:style>
  <w:style w:type="character" w:styleId="a7">
    <w:name w:val="Hyperlink"/>
    <w:basedOn w:val="a0"/>
    <w:rsid w:val="00D4410D"/>
    <w:rPr>
      <w:color w:val="0000FF"/>
      <w:u w:val="single"/>
    </w:rPr>
  </w:style>
  <w:style w:type="paragraph" w:styleId="a8">
    <w:name w:val="Body Text"/>
    <w:basedOn w:val="a"/>
    <w:rsid w:val="001A74AD"/>
    <w:pPr>
      <w:spacing w:after="120"/>
    </w:pPr>
  </w:style>
  <w:style w:type="table" w:styleId="a9">
    <w:name w:val="Table Grid"/>
    <w:basedOn w:val="a1"/>
    <w:rsid w:val="008D5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7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sa.ru/9conf/tez_9_1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ns.ru/archive/banks/1996/12/18/previos/2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9701</Words>
  <Characters>55300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OLGA INC.</Company>
  <LinksUpToDate>false</LinksUpToDate>
  <CharactersWithSpaces>64872</CharactersWithSpaces>
  <SharedDoc>false</SharedDoc>
  <HLinks>
    <vt:vector size="12" baseType="variant">
      <vt:variant>
        <vt:i4>131072</vt:i4>
      </vt:variant>
      <vt:variant>
        <vt:i4>3</vt:i4>
      </vt:variant>
      <vt:variant>
        <vt:i4>0</vt:i4>
      </vt:variant>
      <vt:variant>
        <vt:i4>5</vt:i4>
      </vt:variant>
      <vt:variant>
        <vt:lpwstr>http://www.mrsa.ru/9conf/tez_9_11.htm</vt:lpwstr>
      </vt:variant>
      <vt:variant>
        <vt:lpwstr/>
      </vt:variant>
      <vt:variant>
        <vt:i4>3080301</vt:i4>
      </vt:variant>
      <vt:variant>
        <vt:i4>0</vt:i4>
      </vt:variant>
      <vt:variant>
        <vt:i4>0</vt:i4>
      </vt:variant>
      <vt:variant>
        <vt:i4>5</vt:i4>
      </vt:variant>
      <vt:variant>
        <vt:lpwstr>http://www.nns.ru/archive/banks/1996/12/18/previos/23.html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OLGA</dc:creator>
  <cp:keywords/>
  <dc:description/>
  <cp:lastModifiedBy>admin</cp:lastModifiedBy>
  <cp:revision>2</cp:revision>
  <cp:lastPrinted>2009-04-30T07:29:00Z</cp:lastPrinted>
  <dcterms:created xsi:type="dcterms:W3CDTF">2014-04-19T08:02:00Z</dcterms:created>
  <dcterms:modified xsi:type="dcterms:W3CDTF">2014-04-19T08:02:00Z</dcterms:modified>
</cp:coreProperties>
</file>