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5C7" w:rsidRDefault="00D505C7" w:rsidP="00E110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E11013" w:rsidRDefault="00E11013" w:rsidP="00E110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ВВЕДЕНИЕ</w:t>
      </w:r>
    </w:p>
    <w:p w:rsidR="00E11013" w:rsidRPr="00E11013" w:rsidRDefault="00E11013" w:rsidP="00E11013">
      <w:pPr>
        <w:pStyle w:val="HTML"/>
        <w:spacing w:line="360" w:lineRule="auto"/>
        <w:jc w:val="both"/>
        <w:rPr>
          <w:sz w:val="28"/>
          <w:szCs w:val="28"/>
        </w:rPr>
      </w:pPr>
    </w:p>
    <w:p w:rsidR="00E11013" w:rsidRPr="00E11013" w:rsidRDefault="00E11013" w:rsidP="00E1101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013">
        <w:rPr>
          <w:rFonts w:ascii="Times New Roman" w:hAnsi="Times New Roman" w:cs="Times New Roman"/>
          <w:sz w:val="28"/>
          <w:szCs w:val="28"/>
        </w:rPr>
        <w:t>В современной рыночной экономике существует немало социально-экономических проблем, неподвластных рынку и требующих государственного вмешательства.</w:t>
      </w:r>
    </w:p>
    <w:p w:rsidR="00E11013" w:rsidRPr="00E11013" w:rsidRDefault="00E11013" w:rsidP="00E1101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013">
        <w:rPr>
          <w:rFonts w:ascii="Times New Roman" w:hAnsi="Times New Roman" w:cs="Times New Roman"/>
          <w:sz w:val="28"/>
          <w:szCs w:val="28"/>
        </w:rPr>
        <w:t>Строго говоря, понятия "рыночная экономика" или "рыночная система"</w:t>
      </w:r>
    </w:p>
    <w:p w:rsidR="00E11013" w:rsidRDefault="00E11013" w:rsidP="00E1101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013">
        <w:rPr>
          <w:rFonts w:ascii="Times New Roman" w:hAnsi="Times New Roman" w:cs="Times New Roman"/>
          <w:sz w:val="28"/>
          <w:szCs w:val="28"/>
        </w:rPr>
        <w:t>абстрактны, они представляют упрощенную картину действительности, в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13">
        <w:rPr>
          <w:rFonts w:ascii="Times New Roman" w:hAnsi="Times New Roman" w:cs="Times New Roman"/>
          <w:sz w:val="28"/>
          <w:szCs w:val="28"/>
        </w:rPr>
        <w:t>многие ее стороны отсутствуют. Ни сейчас, ни когда-либо прежде нет и не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13">
        <w:rPr>
          <w:rFonts w:ascii="Times New Roman" w:hAnsi="Times New Roman" w:cs="Times New Roman"/>
          <w:sz w:val="28"/>
          <w:szCs w:val="28"/>
        </w:rPr>
        <w:t>ни одной страны, экономика которой функционировала бы только при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13">
        <w:rPr>
          <w:rFonts w:ascii="Times New Roman" w:hAnsi="Times New Roman" w:cs="Times New Roman"/>
          <w:sz w:val="28"/>
          <w:szCs w:val="28"/>
        </w:rPr>
        <w:t>рыночного механизма. Наряду с рыночным механизмом всегда использовался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13">
        <w:rPr>
          <w:rFonts w:ascii="Times New Roman" w:hAnsi="Times New Roman" w:cs="Times New Roman"/>
          <w:sz w:val="28"/>
          <w:szCs w:val="28"/>
        </w:rPr>
        <w:t>используется сейчас еще в большей степени механизм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13">
        <w:rPr>
          <w:rFonts w:ascii="Times New Roman" w:hAnsi="Times New Roman" w:cs="Times New Roman"/>
          <w:sz w:val="28"/>
          <w:szCs w:val="28"/>
        </w:rPr>
        <w:t>регулирования экономики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013" w:rsidRPr="00E11013" w:rsidRDefault="00E11013" w:rsidP="00E1101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013">
        <w:rPr>
          <w:rFonts w:ascii="Times New Roman" w:hAnsi="Times New Roman" w:cs="Times New Roman"/>
          <w:sz w:val="28"/>
          <w:szCs w:val="28"/>
        </w:rPr>
        <w:t>Денежно-кредитная политика в настоящее время — одна из форм косвенного</w:t>
      </w:r>
    </w:p>
    <w:p w:rsidR="00E11013" w:rsidRPr="00E11013" w:rsidRDefault="00E11013" w:rsidP="00E1101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013">
        <w:rPr>
          <w:rFonts w:ascii="Times New Roman" w:hAnsi="Times New Roman" w:cs="Times New Roman"/>
          <w:sz w:val="28"/>
          <w:szCs w:val="28"/>
        </w:rPr>
        <w:t>воздействия государства на экономику. Она основывается на теоретических</w:t>
      </w:r>
    </w:p>
    <w:p w:rsidR="00F96D62" w:rsidRDefault="00E11013" w:rsidP="00D764D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4DF">
        <w:rPr>
          <w:rFonts w:ascii="Times New Roman" w:hAnsi="Times New Roman" w:cs="Times New Roman"/>
          <w:sz w:val="28"/>
          <w:szCs w:val="28"/>
        </w:rPr>
        <w:t>представлениях ученых-экономистов о роли денег в экономике и их влиянии на основные макроэкономические параметры: экономический рост, занятость, цены, платежный баланс.</w:t>
      </w:r>
      <w:r w:rsidR="00F96D62" w:rsidRPr="00D764DF">
        <w:rPr>
          <w:rFonts w:ascii="Times New Roman" w:hAnsi="Times New Roman" w:cs="Times New Roman"/>
          <w:sz w:val="28"/>
          <w:szCs w:val="28"/>
        </w:rPr>
        <w:t xml:space="preserve"> Денежно-кредитная политика представляет собой одну из важнейших подсистем экономической политики государства. Д.к.п. осуществляется центральными банками в тесном контакте с Министерством финансов совместно с другими органами государства</w:t>
      </w:r>
      <w:r w:rsidR="00BA7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2F" w:rsidRPr="00D764DF" w:rsidRDefault="00FD4E2F" w:rsidP="00D764D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013" w:rsidRDefault="00BA780F" w:rsidP="00FD4E2F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80F">
        <w:rPr>
          <w:rFonts w:ascii="Times New Roman" w:hAnsi="Times New Roman" w:cs="Times New Roman"/>
          <w:b/>
          <w:sz w:val="28"/>
          <w:szCs w:val="28"/>
        </w:rPr>
        <w:t>Сущность денежно-кредитной политики</w:t>
      </w:r>
      <w:r w:rsidR="00FD4E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1013" w:rsidRPr="0043219E" w:rsidRDefault="0043219E" w:rsidP="0043219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9E">
        <w:rPr>
          <w:rFonts w:ascii="Times New Roman" w:hAnsi="Times New Roman" w:cs="Times New Roman"/>
          <w:sz w:val="28"/>
          <w:szCs w:val="28"/>
        </w:rPr>
        <w:t>К определению понятия «</w:t>
      </w:r>
      <w:r w:rsidRPr="0043219E">
        <w:rPr>
          <w:rStyle w:val="a3"/>
          <w:rFonts w:ascii="Times New Roman" w:hAnsi="Times New Roman" w:cs="Times New Roman"/>
          <w:color w:val="0000FF"/>
          <w:sz w:val="28"/>
          <w:szCs w:val="28"/>
          <w:u w:val="single"/>
        </w:rPr>
        <w:t>денежно-кредитная политика</w:t>
      </w:r>
      <w:r w:rsidRPr="0043219E">
        <w:rPr>
          <w:rFonts w:ascii="Times New Roman" w:hAnsi="Times New Roman" w:cs="Times New Roman"/>
          <w:sz w:val="28"/>
          <w:szCs w:val="28"/>
        </w:rPr>
        <w:t xml:space="preserve">» применяют разные подходы. По определению Э.Дж. Долана, «в это понятие включаются все действия правительства, которые влияют на количество денег, которые находятся в обращении». Другими словами, денежно-кредитная политика представляет собой комплекс мероприятий регулирующего влияния, направленных на смену денежной массы в обращении. Денежно-кредитная политика призвана оказывать непосредственное влияние на ликвидность банковской системы и, на деловую активность. </w:t>
      </w:r>
    </w:p>
    <w:p w:rsidR="00E11013" w:rsidRDefault="0043219E" w:rsidP="0043219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9E">
        <w:rPr>
          <w:rFonts w:ascii="Times New Roman" w:hAnsi="Times New Roman" w:cs="Times New Roman"/>
          <w:sz w:val="28"/>
          <w:szCs w:val="28"/>
        </w:rPr>
        <w:t xml:space="preserve">Другие авторы трактуют </w:t>
      </w:r>
      <w:r w:rsidRPr="0043219E">
        <w:rPr>
          <w:rStyle w:val="a3"/>
          <w:rFonts w:ascii="Times New Roman" w:hAnsi="Times New Roman" w:cs="Times New Roman"/>
          <w:sz w:val="28"/>
          <w:szCs w:val="28"/>
        </w:rPr>
        <w:t>денежно-кредитную политику</w:t>
      </w:r>
      <w:r w:rsidRPr="0043219E">
        <w:rPr>
          <w:rFonts w:ascii="Times New Roman" w:hAnsi="Times New Roman" w:cs="Times New Roman"/>
          <w:sz w:val="28"/>
          <w:szCs w:val="28"/>
        </w:rPr>
        <w:t xml:space="preserve"> как один из двух ведущих средств (другой - фискальная политика), с помощью которого органы власти в рыночной экономике регулярно влияют на темп и направление общего экономического роста, включая не только уровень валового продукта и занятости, но и общий уровень роста или падения цен.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19E" w:rsidRDefault="0043219E" w:rsidP="0043219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знаем, что политика- </w:t>
      </w:r>
      <w:r w:rsidR="00BA780F">
        <w:rPr>
          <w:rFonts w:ascii="Times New Roman" w:hAnsi="Times New Roman" w:cs="Times New Roman"/>
          <w:sz w:val="28"/>
          <w:szCs w:val="28"/>
        </w:rPr>
        <w:t>это,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 стратегия государства, банка на длительную перспективу устанавливать те или иные цели. Таким образом, Денежно-кредитная политика – это долгосрочный план который устанавливается на 10-20-25 лет, с конечными и промежуточными целями.</w:t>
      </w:r>
    </w:p>
    <w:p w:rsidR="0063349E" w:rsidRPr="0043219E" w:rsidRDefault="0043219E" w:rsidP="0043219E">
      <w:pPr>
        <w:spacing w:line="360" w:lineRule="auto"/>
        <w:jc w:val="both"/>
      </w:pPr>
      <w:r w:rsidRPr="0043219E">
        <w:rPr>
          <w:rStyle w:val="a3"/>
        </w:rPr>
        <w:t>Более полным и точным определением денежно-кредитной политики есть</w:t>
      </w:r>
      <w:r w:rsidRPr="0043219E">
        <w:t xml:space="preserve"> понимания ее как комплекса взаимосвязанных, направленных на достижение определенных целей мероприятий по регулированию денежного рынка, который осуществляет государство через свой центральный банк.</w:t>
      </w:r>
    </w:p>
    <w:p w:rsidR="0063349E" w:rsidRDefault="0063349E" w:rsidP="0063349E">
      <w:pPr>
        <w:spacing w:line="360" w:lineRule="auto"/>
        <w:jc w:val="both"/>
      </w:pPr>
      <w:r>
        <w:t>Законом «О Национальном банке Украины» определено: «</w:t>
      </w:r>
      <w:r>
        <w:rPr>
          <w:rStyle w:val="a4"/>
        </w:rPr>
        <w:t>денежно-кредитная политика - комплекс мероприятий в сфере денежного обращения и кредита, направленных на регулирование экономического роста, сдерживание инфляции и обеспечение стабильности денежной единицы Украины, обеспечение занятости населения и выравнивание платежного баланса</w:t>
      </w:r>
      <w:r>
        <w:t xml:space="preserve">» </w:t>
      </w:r>
    </w:p>
    <w:p w:rsidR="0063349E" w:rsidRPr="0063349E" w:rsidRDefault="0063349E" w:rsidP="0063349E">
      <w:pPr>
        <w:spacing w:line="360" w:lineRule="auto"/>
        <w:jc w:val="both"/>
      </w:pPr>
      <w:r>
        <w:t xml:space="preserve">Для того, что бы была Денежно-кредитная политика, то в </w:t>
      </w:r>
      <w:r w:rsidR="00BA780F">
        <w:t>с</w:t>
      </w:r>
      <w:r>
        <w:t>тране должна быть долгосрочная политика</w:t>
      </w:r>
      <w:r w:rsidR="00F3074D">
        <w:t xml:space="preserve"> правительства по развитию экономики. Если этой политики нет на длительную перспективу, то центральный банк не в состоянии составить денежно-кредитную политику. </w:t>
      </w:r>
    </w:p>
    <w:p w:rsidR="00BA780F" w:rsidRDefault="0063349E" w:rsidP="0063349E">
      <w:pPr>
        <w:pStyle w:val="a5"/>
        <w:spacing w:line="360" w:lineRule="auto"/>
        <w:jc w:val="both"/>
        <w:rPr>
          <w:sz w:val="28"/>
          <w:szCs w:val="28"/>
        </w:rPr>
      </w:pPr>
      <w:r w:rsidRPr="0063349E">
        <w:rPr>
          <w:sz w:val="28"/>
          <w:szCs w:val="28"/>
        </w:rPr>
        <w:t>Денежно-кредитную политику часто называют монетарной, поскольку она является политикой в сфере управления количеством денег в обращении. Социально-экономическими предпосылками проведения монетарной политики есть наличие банковской системы и денежно-кредитных отношений.</w:t>
      </w:r>
    </w:p>
    <w:p w:rsidR="0063349E" w:rsidRPr="0063349E" w:rsidRDefault="0063349E" w:rsidP="0063349E">
      <w:pPr>
        <w:pStyle w:val="a5"/>
        <w:spacing w:line="360" w:lineRule="auto"/>
        <w:jc w:val="both"/>
        <w:rPr>
          <w:sz w:val="28"/>
          <w:szCs w:val="28"/>
        </w:rPr>
      </w:pPr>
      <w:r w:rsidRPr="0063349E">
        <w:rPr>
          <w:sz w:val="28"/>
          <w:szCs w:val="28"/>
        </w:rPr>
        <w:t>Повышенное внимание к денежно-кредитной политике как инструмента обеспечения «вечного процветания», которая властвовала в 20-х годах XX ст., изменилась после кризисных потрясений 30-х гг. общим пессимизмом и недоверием к эффективности денежно-кредитного регулирования.</w:t>
      </w:r>
    </w:p>
    <w:p w:rsidR="0063349E" w:rsidRPr="0063349E" w:rsidRDefault="0063349E" w:rsidP="0063349E">
      <w:pPr>
        <w:pStyle w:val="a5"/>
        <w:spacing w:line="360" w:lineRule="auto"/>
        <w:jc w:val="both"/>
        <w:rPr>
          <w:sz w:val="28"/>
          <w:szCs w:val="28"/>
        </w:rPr>
      </w:pPr>
      <w:r w:rsidRPr="0063349E">
        <w:rPr>
          <w:sz w:val="28"/>
          <w:szCs w:val="28"/>
        </w:rPr>
        <w:t>В 50-х годах в западных странах состоялась резкая активизация денежно-кредитных инструментов. Деньги снова заняли ведущее место в программах экономической стабилизации, но взгляды на оптимальную стратегию использования денежных инструментов были резко полярными.</w:t>
      </w:r>
    </w:p>
    <w:p w:rsidR="00F3074D" w:rsidRPr="00F3074D" w:rsidRDefault="00F3074D" w:rsidP="00F3074D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74D">
        <w:rPr>
          <w:rFonts w:ascii="Times New Roman" w:hAnsi="Times New Roman" w:cs="Times New Roman"/>
          <w:b/>
          <w:bCs/>
          <w:sz w:val="28"/>
          <w:szCs w:val="28"/>
        </w:rPr>
        <w:t>Представле</w:t>
      </w:r>
      <w:r w:rsidR="001B1444">
        <w:rPr>
          <w:rFonts w:ascii="Times New Roman" w:hAnsi="Times New Roman" w:cs="Times New Roman"/>
          <w:b/>
          <w:bCs/>
          <w:sz w:val="28"/>
          <w:szCs w:val="28"/>
        </w:rPr>
        <w:t xml:space="preserve">ния о денежно-кредитной политики </w:t>
      </w:r>
      <w:r w:rsidRPr="00F3074D">
        <w:rPr>
          <w:rFonts w:ascii="Times New Roman" w:hAnsi="Times New Roman" w:cs="Times New Roman"/>
          <w:b/>
          <w:bCs/>
          <w:sz w:val="28"/>
          <w:szCs w:val="28"/>
        </w:rPr>
        <w:t xml:space="preserve"> различными</w:t>
      </w:r>
    </w:p>
    <w:p w:rsidR="00F3074D" w:rsidRPr="00F3074D" w:rsidRDefault="00F3074D" w:rsidP="00F3074D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74D">
        <w:rPr>
          <w:rFonts w:ascii="Times New Roman" w:hAnsi="Times New Roman" w:cs="Times New Roman"/>
          <w:b/>
          <w:bCs/>
          <w:sz w:val="28"/>
          <w:szCs w:val="28"/>
        </w:rPr>
        <w:t>экономическими школами</w:t>
      </w:r>
    </w:p>
    <w:p w:rsidR="0063349E" w:rsidRPr="00F3074D" w:rsidRDefault="00F3074D" w:rsidP="00F3074D">
      <w:pPr>
        <w:pStyle w:val="a5"/>
        <w:spacing w:line="360" w:lineRule="auto"/>
        <w:jc w:val="both"/>
        <w:rPr>
          <w:sz w:val="28"/>
          <w:szCs w:val="28"/>
        </w:rPr>
      </w:pPr>
      <w:r w:rsidRPr="00F3074D">
        <w:rPr>
          <w:sz w:val="28"/>
          <w:szCs w:val="28"/>
        </w:rPr>
        <w:t>На сегодня теоретические проблемы денежно-кредитной политики также являются полем для острых дискуссий между разными экономическими школами. Главный раздел пролегает между кейнсианским подходом, который воплощает идею оперативного использования денег</w:t>
      </w:r>
      <w:r>
        <w:rPr>
          <w:sz w:val="28"/>
          <w:szCs w:val="28"/>
        </w:rPr>
        <w:t xml:space="preserve">, </w:t>
      </w:r>
      <w:r w:rsidRPr="00F3074D">
        <w:rPr>
          <w:sz w:val="28"/>
          <w:szCs w:val="28"/>
        </w:rPr>
        <w:t xml:space="preserve"> как инструмента ежедневного управления экономической конъюнктурой и стимулирования экономического роста, и монетаризмом, который осуждает подобные манипуляции в денежной сфере, которые ведут, по мнению авторов этой доктрины, к усилению производственных противоречий и диспропорций и декларируют действия стихийных рыночных стабилизаторов.</w:t>
      </w:r>
    </w:p>
    <w:p w:rsidR="00F3074D" w:rsidRPr="0063349E" w:rsidRDefault="00F3074D" w:rsidP="00F3074D">
      <w:pPr>
        <w:spacing w:line="360" w:lineRule="auto"/>
        <w:jc w:val="both"/>
      </w:pPr>
      <w:r>
        <w:t>Теория кейнсианства, как известно, сформировалась в 30-40-х годах и быстро заняла ведущее место в теоретической литературе и программах экономической политики. Монетаризм вышел на арену позднее,</w:t>
      </w:r>
      <w:r w:rsidR="00AD72BC">
        <w:t xml:space="preserve"> </w:t>
      </w:r>
      <w:r>
        <w:t>и длительное время был объектом скептического отношения и нападок со стороны академических и правящих кругов ведущих государств. Провозгласив лозунг «Деньги имеют значение», монетаристы дали сильный импульс развития денежных исследований.</w:t>
      </w:r>
    </w:p>
    <w:p w:rsidR="00F3074D" w:rsidRPr="00F3074D" w:rsidRDefault="00F3074D" w:rsidP="00F3074D"/>
    <w:p w:rsidR="00F3074D" w:rsidRPr="00F3074D" w:rsidRDefault="00F3074D" w:rsidP="00E55CC2">
      <w:pPr>
        <w:spacing w:line="360" w:lineRule="auto"/>
        <w:jc w:val="both"/>
      </w:pPr>
      <w:r>
        <w:t>Общим методологическим подходом кейнсианцев является концепция активной макроэкономической политики, которая необходима для стабилизации внутренне нестабильной экономики. Кейнсианцы утверждают, что рыночная экономика лишена механизма, который обеспечивает ее стабильность. Проведение фискальной и денежно-кредитной политики необходимо для смягчения прохождения экономикой резких подъемов и спадов, которые сопровождают ее развитие при прохождении фаз делового цикла, причем монетарная политика рассматривается как вторичная относительно фискальной.</w:t>
      </w:r>
    </w:p>
    <w:p w:rsidR="00AD72BC" w:rsidRDefault="00F3074D" w:rsidP="00AD72BC">
      <w:pPr>
        <w:spacing w:line="360" w:lineRule="auto"/>
        <w:jc w:val="both"/>
      </w:pPr>
      <w:r>
        <w:t>Подход монетаристов базируется на том, что система рыночной конкуренции обеспечивает высокую степень макроэкономической стабильности. Макроэкономическая стабильность достигается в случае, когда государственное вмешательство в функционирование экономики есть минимально необходимым. Чрезмерное влияние государства с помощью фискальной и денежно-кредитной политики приводит к нестабильности экономической системы, углубляет противоречие в условиях циклических колебаний.</w:t>
      </w:r>
      <w:r w:rsidR="00AD72BC">
        <w:t xml:space="preserve"> </w:t>
      </w:r>
    </w:p>
    <w:p w:rsidR="00E55CC2" w:rsidRPr="00E55CC2" w:rsidRDefault="00E55CC2" w:rsidP="00AD72BC">
      <w:pPr>
        <w:spacing w:line="360" w:lineRule="auto"/>
        <w:jc w:val="both"/>
      </w:pPr>
      <w:r w:rsidRPr="00E55CC2">
        <w:t>В результате выше указанных дискуссий в мировой экономической теории и в регулятивной практике приобрели широкое признание монетарный фактор развития экономики и активное применение монетарных мероприятий в экономической политике. На сегодня много экономистов придерживаются крайних кейнсианских или крайних монетаристських взглядов, большинство теоретических моделей приняли синтезированную форму.</w:t>
      </w:r>
    </w:p>
    <w:p w:rsidR="00D330CC" w:rsidRPr="00D330CC" w:rsidRDefault="00D330CC" w:rsidP="00D330CC">
      <w:pPr>
        <w:spacing w:line="360" w:lineRule="auto"/>
        <w:jc w:val="center"/>
        <w:rPr>
          <w:b/>
        </w:rPr>
      </w:pPr>
      <w:r w:rsidRPr="00D330CC">
        <w:rPr>
          <w:b/>
        </w:rPr>
        <w:t>Цели денежно-кредитной политики</w:t>
      </w:r>
    </w:p>
    <w:p w:rsidR="00D330CC" w:rsidRPr="00D330CC" w:rsidRDefault="00D330CC" w:rsidP="00D330CC"/>
    <w:p w:rsidR="00E11013" w:rsidRPr="00D330CC" w:rsidRDefault="00D330CC" w:rsidP="00D330CC">
      <w:pPr>
        <w:spacing w:line="360" w:lineRule="auto"/>
        <w:jc w:val="both"/>
        <w:rPr>
          <w:rStyle w:val="a4"/>
        </w:rPr>
      </w:pPr>
      <w:r w:rsidRPr="00D330CC">
        <w:t xml:space="preserve">Цели денежно-кредитной политики определяются в зависимости от уровня развития экономических взаимоотношений в государстве. </w:t>
      </w:r>
      <w:r w:rsidRPr="00D330CC">
        <w:rPr>
          <w:rStyle w:val="a3"/>
        </w:rPr>
        <w:t>Их можно поделить на две группы:</w:t>
      </w:r>
      <w:r w:rsidRPr="00D330CC">
        <w:rPr>
          <w:rStyle w:val="a4"/>
        </w:rPr>
        <w:t xml:space="preserve"> промежуточные и конечные. </w:t>
      </w:r>
    </w:p>
    <w:p w:rsidR="00D330CC" w:rsidRPr="00D330CC" w:rsidRDefault="00D330CC" w:rsidP="00D330CC">
      <w:pPr>
        <w:spacing w:line="360" w:lineRule="auto"/>
        <w:jc w:val="both"/>
      </w:pPr>
      <w:r w:rsidRPr="00D330CC">
        <w:rPr>
          <w:rStyle w:val="a4"/>
        </w:rPr>
        <w:t xml:space="preserve">Конечной </w:t>
      </w:r>
      <w:r w:rsidRPr="00D330CC">
        <w:rPr>
          <w:rStyle w:val="a4"/>
          <w:i w:val="0"/>
        </w:rPr>
        <w:t xml:space="preserve">целью является рост национального дохода в стране. Этой цели не достичь без стабильных денег. </w:t>
      </w:r>
    </w:p>
    <w:p w:rsidR="00D330CC" w:rsidRPr="00D330CC" w:rsidRDefault="00D330CC" w:rsidP="00D330CC">
      <w:pPr>
        <w:pStyle w:val="a5"/>
        <w:spacing w:line="360" w:lineRule="auto"/>
        <w:jc w:val="both"/>
        <w:rPr>
          <w:sz w:val="28"/>
          <w:szCs w:val="28"/>
        </w:rPr>
      </w:pPr>
      <w:r w:rsidRPr="00D330CC">
        <w:rPr>
          <w:sz w:val="28"/>
          <w:szCs w:val="28"/>
        </w:rPr>
        <w:t xml:space="preserve">Промежуточные цели устанавливаются на длительную перспективу при условии поддержки стабильных денег. </w:t>
      </w:r>
      <w:r w:rsidRPr="00D330CC">
        <w:rPr>
          <w:rStyle w:val="a3"/>
          <w:sz w:val="28"/>
          <w:szCs w:val="28"/>
        </w:rPr>
        <w:t>Промежуточные цели</w:t>
      </w:r>
      <w:r w:rsidRPr="00D330CC">
        <w:rPr>
          <w:sz w:val="28"/>
          <w:szCs w:val="28"/>
        </w:rPr>
        <w:t xml:space="preserve"> являются индикаторами денежного рынка и позволяют таким образом отслеживать общие макроэкономические тенденции. Так, если целью общегосударственной экономической политики определен экономический рост при сокращении безработицы, то промежуточной целью в этом случае должно быть оживление экономической конъюнктуры. Промежуточные цели дополняют стратегические и конкретизируют их.</w:t>
      </w:r>
    </w:p>
    <w:p w:rsidR="00D330CC" w:rsidRPr="00D330CC" w:rsidRDefault="00D330CC" w:rsidP="00D330CC">
      <w:pPr>
        <w:pStyle w:val="a5"/>
        <w:spacing w:line="360" w:lineRule="auto"/>
        <w:jc w:val="both"/>
        <w:rPr>
          <w:sz w:val="28"/>
          <w:szCs w:val="28"/>
        </w:rPr>
      </w:pPr>
      <w:r w:rsidRPr="00D330CC">
        <w:rPr>
          <w:sz w:val="28"/>
          <w:szCs w:val="28"/>
        </w:rPr>
        <w:t>Особенностью промежуточных целей является их действие на протяжении продолжительного периода, в течение которого может быть доказано их эффективность. Например, активизация конъюнктуры рынка путем роста денежной массы или снижение процентных ставок в краткосрочном периоде может вызвать рост спроса и цен и лишь при условии, что эти мероприятия активизируют инвестиционные процессы, рост производства. Возможно также обеспечить увеличение предложения, которое, в свою очередь, должен остановить рост цен и стабилизировать их, но для этого необходимый продолжительный период времени.</w:t>
      </w:r>
    </w:p>
    <w:p w:rsidR="00B30CAB" w:rsidRDefault="00D330CC" w:rsidP="00D330CC">
      <w:pPr>
        <w:spacing w:line="360" w:lineRule="auto"/>
        <w:jc w:val="both"/>
      </w:pPr>
      <w:r w:rsidRPr="00D330CC">
        <w:t xml:space="preserve">В 20-30-х годах XX ст. </w:t>
      </w:r>
      <w:r w:rsidRPr="00D330CC">
        <w:rPr>
          <w:rStyle w:val="a3"/>
        </w:rPr>
        <w:t>денежно-кредитная политика</w:t>
      </w:r>
      <w:r w:rsidRPr="00D330CC">
        <w:t xml:space="preserve"> была сосредоточена на внутренних хозяйственных проблемах отдельных стран. В связи с переходом от золотого монометализма к системе неразменных кредитных денег значительно выросла возможность центральных банков влиять на эмиссию денег и экспансию банковского кредита, что и дало толчок развитию монетарных теорий экономических циклов.</w:t>
      </w:r>
      <w:r w:rsidR="00FB772F">
        <w:t xml:space="preserve"> </w:t>
      </w:r>
    </w:p>
    <w:p w:rsidR="00FB772F" w:rsidRPr="00D330CC" w:rsidRDefault="00FB772F" w:rsidP="00D330CC">
      <w:pPr>
        <w:spacing w:line="360" w:lineRule="auto"/>
        <w:jc w:val="both"/>
      </w:pPr>
    </w:p>
    <w:p w:rsidR="00FB772F" w:rsidRDefault="00FB772F" w:rsidP="00FB772F">
      <w:pPr>
        <w:jc w:val="center"/>
        <w:rPr>
          <w:b/>
        </w:rPr>
      </w:pPr>
    </w:p>
    <w:p w:rsidR="00FB772F" w:rsidRDefault="00FB772F" w:rsidP="00FB772F">
      <w:pPr>
        <w:jc w:val="center"/>
        <w:rPr>
          <w:b/>
        </w:rPr>
      </w:pPr>
    </w:p>
    <w:p w:rsidR="00FB772F" w:rsidRDefault="00FB772F" w:rsidP="00FB772F">
      <w:pPr>
        <w:jc w:val="center"/>
        <w:rPr>
          <w:b/>
        </w:rPr>
      </w:pPr>
    </w:p>
    <w:p w:rsidR="00D330CC" w:rsidRPr="00FB772F" w:rsidRDefault="00FB772F" w:rsidP="001A67FA">
      <w:pPr>
        <w:spacing w:line="360" w:lineRule="auto"/>
        <w:jc w:val="both"/>
        <w:rPr>
          <w:b/>
        </w:rPr>
      </w:pPr>
      <w:r w:rsidRPr="00FB772F">
        <w:rPr>
          <w:b/>
        </w:rPr>
        <w:t>Основы денежно-кредитной политики и её развитие в Украине</w:t>
      </w:r>
    </w:p>
    <w:p w:rsidR="00FB772F" w:rsidRDefault="00FB772F" w:rsidP="001A67F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4DF">
        <w:rPr>
          <w:rFonts w:ascii="Times New Roman" w:hAnsi="Times New Roman" w:cs="Times New Roman"/>
          <w:sz w:val="28"/>
          <w:szCs w:val="28"/>
        </w:rPr>
        <w:t xml:space="preserve"> В условиях высокоразвитой рыночной экономики в основе </w:t>
      </w:r>
      <w:r>
        <w:rPr>
          <w:rFonts w:ascii="Times New Roman" w:hAnsi="Times New Roman" w:cs="Times New Roman"/>
          <w:sz w:val="28"/>
          <w:szCs w:val="28"/>
        </w:rPr>
        <w:t>денежно-кредитной политики</w:t>
      </w:r>
      <w:r w:rsidRPr="00D764DF">
        <w:rPr>
          <w:rFonts w:ascii="Times New Roman" w:hAnsi="Times New Roman" w:cs="Times New Roman"/>
          <w:sz w:val="28"/>
          <w:szCs w:val="28"/>
        </w:rPr>
        <w:t xml:space="preserve"> лежит принцип "компенсационного регулирования". Принцип компенсационного регулирования включает сочетани</w:t>
      </w:r>
      <w:r w:rsidR="007741AE">
        <w:rPr>
          <w:rFonts w:ascii="Times New Roman" w:hAnsi="Times New Roman" w:cs="Times New Roman"/>
          <w:sz w:val="28"/>
          <w:szCs w:val="28"/>
        </w:rPr>
        <w:t>е двух комплексов мероприятий:</w:t>
      </w:r>
    </w:p>
    <w:p w:rsidR="00FB772F" w:rsidRDefault="00FB772F" w:rsidP="001A67FA">
      <w:pPr>
        <w:pStyle w:val="HTM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4DF">
        <w:rPr>
          <w:rFonts w:ascii="Times New Roman" w:hAnsi="Times New Roman" w:cs="Times New Roman"/>
          <w:sz w:val="28"/>
          <w:szCs w:val="28"/>
        </w:rPr>
        <w:t>политики денежно-кредитной рестрикции (ограничения кредитных операций, повышения уровня процентных ставок, торможения темпов ро</w:t>
      </w:r>
      <w:r w:rsidR="007741AE">
        <w:rPr>
          <w:rFonts w:ascii="Times New Roman" w:hAnsi="Times New Roman" w:cs="Times New Roman"/>
          <w:sz w:val="28"/>
          <w:szCs w:val="28"/>
        </w:rPr>
        <w:t>ста денежной массы в обращении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2A52" w:rsidRDefault="00FB772F" w:rsidP="001A67FA">
      <w:pPr>
        <w:pStyle w:val="HTM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4DF">
        <w:rPr>
          <w:rFonts w:ascii="Times New Roman" w:hAnsi="Times New Roman" w:cs="Times New Roman"/>
          <w:sz w:val="28"/>
          <w:szCs w:val="28"/>
        </w:rPr>
        <w:t>политики денежно-кредитной экспансии (стимулирование кредитных операций через снижение нормы процента и увеличение денежной массы в обращении.</w:t>
      </w:r>
      <w:r w:rsidR="00322A52">
        <w:rPr>
          <w:rFonts w:ascii="Times New Roman" w:hAnsi="Times New Roman" w:cs="Times New Roman"/>
          <w:sz w:val="28"/>
          <w:szCs w:val="28"/>
        </w:rPr>
        <w:t>)</w:t>
      </w:r>
    </w:p>
    <w:p w:rsidR="00FB772F" w:rsidRPr="00D764DF" w:rsidRDefault="00FB772F" w:rsidP="001A67FA">
      <w:pPr>
        <w:pStyle w:val="HTML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64DF">
        <w:rPr>
          <w:rFonts w:ascii="Times New Roman" w:hAnsi="Times New Roman" w:cs="Times New Roman"/>
          <w:sz w:val="28"/>
          <w:szCs w:val="28"/>
        </w:rPr>
        <w:t xml:space="preserve"> Политика денежно-кредитной рестрикции (политика "дорогих денег") применяется в условиях циклического оживления хозяйственной конъюнктуры. Политика денежно-кредитной экспансии (политика "дешевых денег") применяется в кризисной фазе цикла, в условиях падения производства и увеличения безра</w:t>
      </w:r>
      <w:r w:rsidR="00322A52">
        <w:rPr>
          <w:rFonts w:ascii="Times New Roman" w:hAnsi="Times New Roman" w:cs="Times New Roman"/>
          <w:sz w:val="28"/>
          <w:szCs w:val="28"/>
        </w:rPr>
        <w:t xml:space="preserve">ботицы. Основными методами денежно-кредитной политики </w:t>
      </w:r>
      <w:r w:rsidRPr="00D764DF">
        <w:rPr>
          <w:rFonts w:ascii="Times New Roman" w:hAnsi="Times New Roman" w:cs="Times New Roman"/>
          <w:sz w:val="28"/>
          <w:szCs w:val="28"/>
        </w:rPr>
        <w:t xml:space="preserve"> являются: изменение ставки учетного процента; операции на открытом рынке; изменение нор</w:t>
      </w:r>
      <w:r>
        <w:rPr>
          <w:rFonts w:ascii="Times New Roman" w:hAnsi="Times New Roman" w:cs="Times New Roman"/>
          <w:sz w:val="28"/>
          <w:szCs w:val="28"/>
        </w:rPr>
        <w:t xml:space="preserve">м обязательных резервов банков. </w:t>
      </w:r>
    </w:p>
    <w:p w:rsidR="00FB772F" w:rsidRDefault="007741AE" w:rsidP="001A67FA">
      <w:pPr>
        <w:spacing w:line="360" w:lineRule="auto"/>
        <w:jc w:val="both"/>
      </w:pPr>
      <w:r>
        <w:t>Денежно-кредитная политика должна быть разработана в стране на длительную перспективу. Это, как было, сказано</w:t>
      </w:r>
      <w:r w:rsidR="00FD4E2F">
        <w:t xml:space="preserve"> своего рода-</w:t>
      </w:r>
      <w:r>
        <w:t xml:space="preserve"> долгосрочный план. </w:t>
      </w:r>
    </w:p>
    <w:p w:rsidR="007741AE" w:rsidRDefault="007741AE" w:rsidP="001A67FA">
      <w:pPr>
        <w:spacing w:line="360" w:lineRule="auto"/>
        <w:jc w:val="both"/>
      </w:pPr>
      <w:r>
        <w:t>В Украине отсутствует разработанная центральным банком долгосрочная Денежно-кредитная политика, и не разработаны стратегические долгосрочные цели. Это обусловлено тем, что в Украине отсутствует долгосрочная политика развития страны. Нынешняя политика пытается развивать долгосрочные планы, но пока нет долгосрочной политики.  Все действия НБУ направлены на поддержания стабильности гривны, оказываются безрезультатными, и инструменты</w:t>
      </w:r>
      <w:r w:rsidR="001A67FA">
        <w:t>,</w:t>
      </w:r>
      <w:r>
        <w:t xml:space="preserve"> которыми пользуется банк являются точечными для ДКР. Они направлены на достижения целей. Но в Украине сегодня, нет долгосрочных целей. </w:t>
      </w:r>
    </w:p>
    <w:p w:rsidR="000A6F5E" w:rsidRDefault="007741AE" w:rsidP="00FB772F">
      <w:pPr>
        <w:spacing w:line="360" w:lineRule="auto"/>
        <w:jc w:val="both"/>
      </w:pPr>
      <w:r>
        <w:t>НБУ сегодня не может</w:t>
      </w:r>
      <w:r w:rsidR="001D06B5">
        <w:t xml:space="preserve"> сдержать обесценивание гривны</w:t>
      </w:r>
      <w:r w:rsidR="000A6F5E">
        <w:t>, сдержать инфляцию. Этому способствует экономический кризис, погодные условия и т.д. Таким образом</w:t>
      </w:r>
      <w:r w:rsidR="00FD4E2F">
        <w:t>,</w:t>
      </w:r>
      <w:r w:rsidR="000A6F5E">
        <w:t xml:space="preserve"> гривна продолжает обесцениваться. </w:t>
      </w:r>
    </w:p>
    <w:p w:rsidR="00FD4E2F" w:rsidRPr="00B30CAB" w:rsidRDefault="000A6F5E" w:rsidP="00FB772F">
      <w:pPr>
        <w:spacing w:line="360" w:lineRule="auto"/>
        <w:jc w:val="both"/>
      </w:pPr>
      <w:r>
        <w:t>Когда в стране будет разработана государственная политика, то и на её основе  будет разработана денежно-кредитная политика.</w:t>
      </w:r>
      <w:r w:rsidR="007741AE">
        <w:t xml:space="preserve"> </w:t>
      </w:r>
    </w:p>
    <w:p w:rsidR="00FD4E2F" w:rsidRPr="00FD4E2F" w:rsidRDefault="00FD4E2F" w:rsidP="001A67FA">
      <w:pPr>
        <w:spacing w:line="360" w:lineRule="auto"/>
        <w:jc w:val="both"/>
      </w:pPr>
      <w:r>
        <w:t>Украина воспринимается как страна с высокими политическими рисками, экономика которой, тем не менее, обладает значительным потенциалом.</w:t>
      </w:r>
      <w:r w:rsidR="001A67FA">
        <w:t xml:space="preserve"> </w:t>
      </w:r>
    </w:p>
    <w:p w:rsidR="00FD4E2F" w:rsidRPr="00FD4E2F" w:rsidRDefault="00FD4E2F" w:rsidP="001A67FA">
      <w:pPr>
        <w:spacing w:line="360" w:lineRule="auto"/>
        <w:jc w:val="both"/>
      </w:pPr>
      <w:r>
        <w:t>Среди конкурентных преимуществ отмечено выгодное географическое положение, значительные промышленные мощности, созданные в период Советского Союза, дешёвая и квалифицированная рабочая сила, наличие ряда важных полезных ископаемых, миллионное население, которое в перспективе может стать привлекательным рынком сбыта.</w:t>
      </w:r>
    </w:p>
    <w:p w:rsidR="00FD4E2F" w:rsidRPr="00FB3E96" w:rsidRDefault="00FD4E2F" w:rsidP="00FB3E96">
      <w:pPr>
        <w:pStyle w:val="a5"/>
        <w:spacing w:line="360" w:lineRule="auto"/>
        <w:jc w:val="both"/>
        <w:rPr>
          <w:sz w:val="28"/>
          <w:szCs w:val="28"/>
        </w:rPr>
      </w:pPr>
      <w:r w:rsidRPr="00FB3E96">
        <w:rPr>
          <w:sz w:val="28"/>
          <w:szCs w:val="28"/>
        </w:rPr>
        <w:t>Вместе с тем, экономическая политика украинского государства, судя по оценкам экспертов, не создала предпосылок для полного использования этого потенциала, в результате чего страна значительно отстала от своих соседей по темпам роста экономики.</w:t>
      </w:r>
    </w:p>
    <w:p w:rsidR="00FD4E2F" w:rsidRPr="00FB3E96" w:rsidRDefault="00FD4E2F" w:rsidP="00FB3E96">
      <w:pPr>
        <w:pStyle w:val="a5"/>
        <w:spacing w:line="360" w:lineRule="auto"/>
        <w:jc w:val="both"/>
        <w:rPr>
          <w:sz w:val="28"/>
          <w:szCs w:val="28"/>
        </w:rPr>
      </w:pPr>
      <w:r w:rsidRPr="00FB3E96">
        <w:rPr>
          <w:sz w:val="28"/>
          <w:szCs w:val="28"/>
        </w:rPr>
        <w:t>Россия и</w:t>
      </w:r>
      <w:r w:rsidR="003661C3" w:rsidRPr="00FB3E96">
        <w:rPr>
          <w:sz w:val="28"/>
          <w:szCs w:val="28"/>
        </w:rPr>
        <w:t xml:space="preserve"> Белоруссия - соседи Украины и </w:t>
      </w:r>
      <w:r w:rsidRPr="00FB3E96">
        <w:rPr>
          <w:sz w:val="28"/>
          <w:szCs w:val="28"/>
        </w:rPr>
        <w:t>бывшие союзные республики - восстановили уровень своего ВВП 1991 года и даже превысили его. В то время как экономика Украины по объёму составляет лишь</w:t>
      </w:r>
      <w:r w:rsidR="00FB3E96" w:rsidRPr="00FB3E96">
        <w:rPr>
          <w:sz w:val="28"/>
          <w:szCs w:val="28"/>
        </w:rPr>
        <w:t xml:space="preserve"> </w:t>
      </w:r>
      <w:r w:rsidRPr="00FB3E96">
        <w:rPr>
          <w:sz w:val="28"/>
          <w:szCs w:val="28"/>
        </w:rPr>
        <w:t>около 70% от своей прежней экономики образца 1991 г</w:t>
      </w:r>
      <w:r w:rsidR="00FB3E96" w:rsidRPr="00FB3E96">
        <w:rPr>
          <w:sz w:val="28"/>
          <w:szCs w:val="28"/>
        </w:rPr>
        <w:t xml:space="preserve">ода. </w:t>
      </w:r>
      <w:r w:rsidRPr="00FB3E96">
        <w:rPr>
          <w:sz w:val="28"/>
          <w:szCs w:val="28"/>
        </w:rPr>
        <w:t>Это отставание создает большие возможности для продолжения экстенсивного восстановительного роста, однако, не стимулирует страну к проведению масштабных структурных реформ.</w:t>
      </w:r>
    </w:p>
    <w:p w:rsidR="00FD4E2F" w:rsidRPr="00FB3E96" w:rsidRDefault="00FD4E2F" w:rsidP="00FB3E96">
      <w:pPr>
        <w:pStyle w:val="a5"/>
        <w:spacing w:line="360" w:lineRule="auto"/>
        <w:jc w:val="both"/>
        <w:rPr>
          <w:sz w:val="28"/>
          <w:szCs w:val="28"/>
        </w:rPr>
      </w:pPr>
      <w:r w:rsidRPr="00FB3E96">
        <w:rPr>
          <w:sz w:val="28"/>
          <w:szCs w:val="28"/>
        </w:rPr>
        <w:t>Нынешнее состояние экономики Украины вызывает смешанные оценки аналитиков - диапазон оценок от "кризиса" до "подъёма". По мнению экспертов, экономика Украины сильно зависит от политических рисков, как от внутриполитических, так и от внешнеполитических. В своих комментариях к ответам эксперты называли в качестве негативных факторов ослабление центральной власти, инфляцию и высокую зависимость экономики от низких цен на энергоресурсы.</w:t>
      </w:r>
    </w:p>
    <w:p w:rsidR="00FD4E2F" w:rsidRPr="00FB3E96" w:rsidRDefault="00FD4E2F" w:rsidP="00FB3E96">
      <w:pPr>
        <w:pStyle w:val="a5"/>
        <w:spacing w:line="360" w:lineRule="auto"/>
        <w:jc w:val="both"/>
        <w:rPr>
          <w:sz w:val="28"/>
          <w:szCs w:val="28"/>
        </w:rPr>
      </w:pPr>
      <w:r w:rsidRPr="00FB3E96">
        <w:rPr>
          <w:sz w:val="28"/>
          <w:szCs w:val="28"/>
        </w:rPr>
        <w:t>Эксперты разошлись в оценке существующего инвестиционного климата на Украине. При этом некоторые, отмечая относительное его улучшение, заявили о необход</w:t>
      </w:r>
      <w:r w:rsidR="00FB3E96" w:rsidRPr="00FB3E96">
        <w:rPr>
          <w:sz w:val="28"/>
          <w:szCs w:val="28"/>
        </w:rPr>
        <w:t>имост</w:t>
      </w:r>
      <w:r w:rsidRPr="00FB3E96">
        <w:rPr>
          <w:sz w:val="28"/>
          <w:szCs w:val="28"/>
        </w:rPr>
        <w:t>и серьёзных дополнительных усилий со стороны государства и бизнеса по привлечению инвесторов.</w:t>
      </w:r>
    </w:p>
    <w:p w:rsidR="00FD4E2F" w:rsidRPr="00FB3E96" w:rsidRDefault="00FD4E2F" w:rsidP="00FB3E96">
      <w:pPr>
        <w:pStyle w:val="a5"/>
        <w:spacing w:line="360" w:lineRule="auto"/>
        <w:jc w:val="both"/>
        <w:rPr>
          <w:sz w:val="28"/>
          <w:szCs w:val="28"/>
        </w:rPr>
      </w:pPr>
      <w:r w:rsidRPr="00FB3E96">
        <w:rPr>
          <w:sz w:val="28"/>
          <w:szCs w:val="28"/>
        </w:rPr>
        <w:t xml:space="preserve">Эксперты зафиксировали определённую неоднородность экономического развития регионов Украины, явно отдавая предпочтение промышленно-развитому </w:t>
      </w:r>
      <w:r w:rsidR="00FB3E96" w:rsidRPr="00FB3E96">
        <w:rPr>
          <w:sz w:val="28"/>
          <w:szCs w:val="28"/>
        </w:rPr>
        <w:t xml:space="preserve"> </w:t>
      </w:r>
      <w:r w:rsidRPr="00FB3E96">
        <w:rPr>
          <w:sz w:val="28"/>
          <w:szCs w:val="28"/>
        </w:rPr>
        <w:t>Юго-Востоку.</w:t>
      </w:r>
    </w:p>
    <w:p w:rsidR="00FD4E2F" w:rsidRPr="00FB3E96" w:rsidRDefault="00FD4E2F" w:rsidP="00FB3E96">
      <w:pPr>
        <w:pStyle w:val="a5"/>
        <w:spacing w:line="360" w:lineRule="auto"/>
        <w:jc w:val="both"/>
        <w:rPr>
          <w:sz w:val="28"/>
          <w:szCs w:val="28"/>
        </w:rPr>
      </w:pPr>
      <w:r w:rsidRPr="00FB3E96">
        <w:rPr>
          <w:sz w:val="28"/>
          <w:szCs w:val="28"/>
        </w:rPr>
        <w:t>Аналитики выделили отрасли, наиболее привлекательные в настоящее время для инвестиций. Среди лидеров - металлургия, финансы, сельхоз-переработка и пищевая промышленность.</w:t>
      </w:r>
    </w:p>
    <w:p w:rsidR="00FD4E2F" w:rsidRPr="00FB3E96" w:rsidRDefault="00FD4E2F" w:rsidP="00FB3E96">
      <w:pPr>
        <w:pStyle w:val="a5"/>
        <w:spacing w:line="360" w:lineRule="auto"/>
        <w:jc w:val="both"/>
        <w:rPr>
          <w:sz w:val="28"/>
          <w:szCs w:val="28"/>
        </w:rPr>
      </w:pPr>
      <w:r w:rsidRPr="00FB3E96">
        <w:rPr>
          <w:sz w:val="28"/>
          <w:szCs w:val="28"/>
        </w:rPr>
        <w:t>В своих комментариях некоторые аналитики сочли необходимым отметить, что относительное ослабление центральной власти при всех минусах отчасти даже пошло на пользу некоторым компаниям, так как они, столкнувшись с необходимостью самостоятельно (без поддержки государства) решать проблемы (например, с газоснабжением), получили стимулы к самостоятельной адаптации к рыночной среде.</w:t>
      </w:r>
    </w:p>
    <w:p w:rsidR="00FD4E2F" w:rsidRPr="00FB3E96" w:rsidRDefault="00FD4E2F" w:rsidP="00FB3E96">
      <w:pPr>
        <w:pStyle w:val="a5"/>
        <w:spacing w:line="360" w:lineRule="auto"/>
        <w:jc w:val="both"/>
        <w:rPr>
          <w:sz w:val="28"/>
          <w:szCs w:val="28"/>
        </w:rPr>
      </w:pPr>
      <w:r w:rsidRPr="00FB3E96">
        <w:rPr>
          <w:sz w:val="28"/>
          <w:szCs w:val="28"/>
        </w:rPr>
        <w:t>В качестве негативных моментов, сдерживающих приток инвестиций, аналитики отмечают низкую степень надёжности украинской банковской системы. При этом отмечается хорошая перспектива улучшения ситуации с приходом иностранных банков.</w:t>
      </w:r>
    </w:p>
    <w:p w:rsidR="00FD4E2F" w:rsidRPr="00FB3E96" w:rsidRDefault="00FB3E96" w:rsidP="00FB3E96">
      <w:pPr>
        <w:pStyle w:val="a5"/>
        <w:spacing w:line="360" w:lineRule="auto"/>
        <w:jc w:val="both"/>
        <w:rPr>
          <w:sz w:val="28"/>
          <w:szCs w:val="28"/>
        </w:rPr>
      </w:pPr>
      <w:r w:rsidRPr="00FB3E96">
        <w:rPr>
          <w:sz w:val="28"/>
          <w:szCs w:val="28"/>
        </w:rPr>
        <w:t>П</w:t>
      </w:r>
      <w:r w:rsidR="00FD4E2F" w:rsidRPr="00FB3E96">
        <w:rPr>
          <w:sz w:val="28"/>
          <w:szCs w:val="28"/>
        </w:rPr>
        <w:t>римечательно, что у экспертов нет единства по поводу того, чем обернётся для отраслей украинской экономики дальнейшая интеграция в мировой рынок. Но в целом этот процесс воспринимается аналитиками как благо для экономики, несмотря на то, что глобализация создаст проблемы для отдельных отраслей.</w:t>
      </w:r>
    </w:p>
    <w:p w:rsidR="00FD4E2F" w:rsidRPr="00FB3E96" w:rsidRDefault="00FD4E2F" w:rsidP="00FB3E96">
      <w:pPr>
        <w:pStyle w:val="a5"/>
        <w:spacing w:line="360" w:lineRule="auto"/>
        <w:jc w:val="both"/>
        <w:rPr>
          <w:sz w:val="28"/>
          <w:szCs w:val="28"/>
        </w:rPr>
      </w:pPr>
      <w:r w:rsidRPr="00FB3E96">
        <w:rPr>
          <w:sz w:val="28"/>
          <w:szCs w:val="28"/>
        </w:rPr>
        <w:t>Большинство экспертов полагает, что реформирование украинской экономики в будущем должно ускориться. Однако, по мнению некоторых экспертов, это обуславливается необходимостью формирования стабильного правительства.</w:t>
      </w:r>
    </w:p>
    <w:p w:rsidR="00FD4E2F" w:rsidRPr="00FB3E96" w:rsidRDefault="00FD4E2F" w:rsidP="00FB3E96">
      <w:pPr>
        <w:pStyle w:val="2"/>
        <w:spacing w:line="360" w:lineRule="auto"/>
        <w:jc w:val="both"/>
        <w:rPr>
          <w:rFonts w:ascii="Times New Roman" w:hAnsi="Times New Roman" w:cs="Times New Roman"/>
        </w:rPr>
      </w:pPr>
      <w:r w:rsidRPr="00FB3E96">
        <w:rPr>
          <w:rFonts w:ascii="Times New Roman" w:hAnsi="Times New Roman" w:cs="Times New Roman"/>
        </w:rPr>
        <w:t>Оценка кредитно-денежной политики</w:t>
      </w:r>
    </w:p>
    <w:p w:rsidR="00FD4E2F" w:rsidRPr="00FB3E96" w:rsidRDefault="00E92DCF" w:rsidP="00FB3E96">
      <w:pPr>
        <w:spacing w:line="360" w:lineRule="auto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9pt;height:213pt">
            <v:imagedata r:id="rId5" o:title=""/>
          </v:shape>
        </w:pict>
      </w:r>
    </w:p>
    <w:p w:rsidR="007741AE" w:rsidRPr="00FB3E96" w:rsidRDefault="007741AE" w:rsidP="00FB3E96">
      <w:pPr>
        <w:spacing w:line="360" w:lineRule="auto"/>
        <w:jc w:val="both"/>
      </w:pPr>
    </w:p>
    <w:p w:rsidR="00FD4E2F" w:rsidRPr="00FB3E96" w:rsidRDefault="00FD4E2F" w:rsidP="00FB3E96">
      <w:pPr>
        <w:spacing w:line="360" w:lineRule="auto"/>
        <w:jc w:val="both"/>
      </w:pPr>
    </w:p>
    <w:p w:rsidR="00FD4E2F" w:rsidRPr="00FB3E96" w:rsidRDefault="00FB3E96" w:rsidP="00FB3E96">
      <w:pPr>
        <w:spacing w:line="360" w:lineRule="auto"/>
        <w:jc w:val="both"/>
      </w:pPr>
      <w:r w:rsidRPr="00FB3E96">
        <w:t xml:space="preserve">В целом аналитики отмечают </w:t>
      </w:r>
      <w:r w:rsidR="00FD4E2F" w:rsidRPr="00FB3E96">
        <w:t xml:space="preserve"> стремление властей проводить осторожную, но либеральную денежно-кредитную политику. Как признаки либеральности расцениваются низкая учётная ставка Национального банка Украины и низкие нормативы обязательных отчислений коммерческих банков. Однако у некоторых аналитиков вызывает сомнения в оправданности последние инициативы денежных властей - в частности возможный запрет на валютное кредитование физических лиц. </w:t>
      </w:r>
    </w:p>
    <w:p w:rsidR="00FD4E2F" w:rsidRPr="00FB3E96" w:rsidRDefault="00FD4E2F" w:rsidP="00FB3E96">
      <w:pPr>
        <w:spacing w:line="360" w:lineRule="auto"/>
        <w:jc w:val="both"/>
      </w:pPr>
    </w:p>
    <w:p w:rsidR="00FB3E96" w:rsidRPr="00FB3E96" w:rsidRDefault="00FB3E96" w:rsidP="00FB3E96">
      <w:pPr>
        <w:spacing w:line="360" w:lineRule="auto"/>
        <w:jc w:val="both"/>
      </w:pPr>
    </w:p>
    <w:p w:rsidR="001A67FA" w:rsidRDefault="001A67FA" w:rsidP="00FB3E96">
      <w:pPr>
        <w:pStyle w:val="1"/>
        <w:spacing w:line="360" w:lineRule="auto"/>
        <w:jc w:val="both"/>
        <w:rPr>
          <w:rStyle w:val="10"/>
          <w:sz w:val="28"/>
          <w:szCs w:val="28"/>
        </w:rPr>
      </w:pPr>
    </w:p>
    <w:p w:rsidR="00FB3E96" w:rsidRPr="001A67FA" w:rsidRDefault="00FB3E96" w:rsidP="001A67FA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FB3E96">
        <w:rPr>
          <w:rStyle w:val="10"/>
          <w:sz w:val="28"/>
          <w:szCs w:val="28"/>
        </w:rPr>
        <w:t>Совет НБУ утвердил основы денежно-кредитной политики на 2010 год</w:t>
      </w:r>
      <w:r w:rsidR="001A67FA">
        <w:rPr>
          <w:rStyle w:val="10"/>
          <w:sz w:val="28"/>
          <w:szCs w:val="28"/>
        </w:rPr>
        <w:t xml:space="preserve"> </w:t>
      </w:r>
      <w:r w:rsidRPr="001A67FA">
        <w:rPr>
          <w:b w:val="0"/>
          <w:sz w:val="28"/>
          <w:szCs w:val="28"/>
        </w:rPr>
        <w:t>Совет Национального банка Украины утвердил основы денежно-кредитной политики на 2010 год, основываясь на таких макроэкономических показателях как рост реального ВВП на 3%, промышленного производства - 1,7%, сельського хозяйства на 3%, индекс потребительских цен - 12,0% экспорт - 73,134%, импорт - 72,617%, позитивный баланс - более 500 млн.грн., а также инфляция 9,5% (декабрь к декабрю).</w:t>
      </w:r>
    </w:p>
    <w:p w:rsidR="00FB3E96" w:rsidRPr="00FB3E96" w:rsidRDefault="00FB3E96" w:rsidP="00FB3E96">
      <w:pPr>
        <w:pStyle w:val="a5"/>
        <w:spacing w:line="360" w:lineRule="auto"/>
        <w:jc w:val="both"/>
        <w:rPr>
          <w:sz w:val="28"/>
          <w:szCs w:val="28"/>
        </w:rPr>
      </w:pPr>
      <w:r w:rsidRPr="00FB3E96">
        <w:rPr>
          <w:sz w:val="28"/>
          <w:szCs w:val="28"/>
        </w:rPr>
        <w:t xml:space="preserve">На следующий год сальдо торгового баланса предполагается отрицательным в сумме 7 млрд.грн., рост монетарной базы и денежной массы - на 6,8%. При этом глава совета НБУ отметил, что Основы денежно-кредитной политики на 2010 год Нацбанк рассчитывал без официальных показателей от Кабинета Министров. </w:t>
      </w:r>
    </w:p>
    <w:p w:rsidR="00FB3E96" w:rsidRPr="00FB3E96" w:rsidRDefault="00FB3E96" w:rsidP="00FB3E96">
      <w:pPr>
        <w:pStyle w:val="a5"/>
        <w:spacing w:line="360" w:lineRule="auto"/>
        <w:jc w:val="both"/>
        <w:rPr>
          <w:sz w:val="28"/>
          <w:szCs w:val="28"/>
        </w:rPr>
      </w:pPr>
      <w:r w:rsidRPr="00FB3E96">
        <w:rPr>
          <w:sz w:val="28"/>
          <w:szCs w:val="28"/>
        </w:rPr>
        <w:t>Пока  нет официально направленного решения правительства,   проводились  эти расчеты на основании той информации, которая у нас была.  Как только правительство утвердит макроэкономические показатели на 2010 год, совет НБУ соберется еще раз, если возникнет необходимость уточнить показатели монетарной базы и денежной массы.</w:t>
      </w:r>
    </w:p>
    <w:p w:rsidR="00FB3E96" w:rsidRPr="00FB3E96" w:rsidRDefault="00FB3E96" w:rsidP="00FB3E96">
      <w:pPr>
        <w:spacing w:line="360" w:lineRule="auto"/>
        <w:jc w:val="both"/>
      </w:pPr>
    </w:p>
    <w:p w:rsidR="00FB3E96" w:rsidRPr="00FB3E96" w:rsidRDefault="00FB3E96" w:rsidP="00FB3E96">
      <w:pPr>
        <w:spacing w:line="360" w:lineRule="auto"/>
        <w:jc w:val="both"/>
      </w:pPr>
      <w:r w:rsidRPr="00FB3E96">
        <w:t>Заключение</w:t>
      </w:r>
    </w:p>
    <w:p w:rsidR="00FB3E96" w:rsidRPr="00FB3E96" w:rsidRDefault="00FB3E96" w:rsidP="00FB3E96">
      <w:pPr>
        <w:pStyle w:val="a5"/>
        <w:spacing w:line="360" w:lineRule="auto"/>
        <w:jc w:val="both"/>
        <w:rPr>
          <w:sz w:val="28"/>
          <w:szCs w:val="28"/>
        </w:rPr>
      </w:pPr>
      <w:r w:rsidRPr="00FB3E96">
        <w:rPr>
          <w:sz w:val="28"/>
          <w:szCs w:val="28"/>
        </w:rPr>
        <w:t>В результате выше указанных дискуссий в мировой экономической теории и в регулятивной практике приобрели широкое признание монетарный фактор развития экономики и активное применение монетарных мероприятий в экономической политике. На сегодня много экономистов придерживаются крайних кейнсианских или крайних монетаристських взглядов, большинство теоретических моделей приняли синтезированную форму.</w:t>
      </w:r>
    </w:p>
    <w:p w:rsidR="00FB3E96" w:rsidRPr="00FB3E96" w:rsidRDefault="00FB3E96" w:rsidP="00FB3E96">
      <w:pPr>
        <w:pStyle w:val="a5"/>
        <w:spacing w:line="360" w:lineRule="auto"/>
        <w:jc w:val="both"/>
        <w:rPr>
          <w:sz w:val="28"/>
          <w:szCs w:val="28"/>
        </w:rPr>
      </w:pPr>
      <w:r w:rsidRPr="00FB3E96">
        <w:rPr>
          <w:sz w:val="28"/>
          <w:szCs w:val="28"/>
        </w:rPr>
        <w:t>В основу реализации денежно-кредитной политики многих стран был положен так называемый принцип компенсационного регулирования, который базируется на объединении двух противоположных комплексов мероприятий, которые применяются на разных фазах экономического цикла.</w:t>
      </w:r>
    </w:p>
    <w:p w:rsidR="00FB3E96" w:rsidRPr="00FB3E96" w:rsidRDefault="00FB3E96" w:rsidP="00FB3E96">
      <w:pPr>
        <w:pStyle w:val="a5"/>
        <w:spacing w:line="360" w:lineRule="auto"/>
        <w:jc w:val="both"/>
        <w:rPr>
          <w:sz w:val="28"/>
          <w:szCs w:val="28"/>
        </w:rPr>
      </w:pPr>
      <w:r w:rsidRPr="00FB3E96">
        <w:rPr>
          <w:sz w:val="28"/>
          <w:szCs w:val="28"/>
        </w:rPr>
        <w:t>Исходя из теоретических концепций, которые являются основой для проведения денежно-кредитной политики, основным объектом денежно-кредитного регулирования есть совокупная денежная масса, от размера которой зависит динамика основных показателей развития экономики. В связи с этим в зависимости от состояния хозяйственной конъюнктуры центральный банк может реализовывать два основные типа денежно-кредитной политики, которые взыскивают взаимно противоположное влияние на динамику денежной массы.</w:t>
      </w:r>
    </w:p>
    <w:p w:rsidR="001A67FA" w:rsidRPr="00FB3E96" w:rsidRDefault="00FB3E96" w:rsidP="00FB3E96">
      <w:pPr>
        <w:spacing w:line="360" w:lineRule="auto"/>
        <w:jc w:val="both"/>
      </w:pPr>
      <w:r w:rsidRPr="00FB3E96">
        <w:t>Для проведения денежно-кредитной политики в Украине институционная основа возникшая с созданием банковской системы и национального денежно-кредитного рынка, оформлением деятельности Национального банка Украины в этой сфере соответствующим документом «Основные направления (ориентиры) денежно-кредитной политики и проведение реформы денежной системы Украины».</w:t>
      </w:r>
    </w:p>
    <w:p w:rsidR="001A67FA" w:rsidRPr="001A67FA" w:rsidRDefault="001A67FA" w:rsidP="001A67FA"/>
    <w:p w:rsidR="001A67FA" w:rsidRPr="001A67FA" w:rsidRDefault="001A67FA" w:rsidP="001A67FA"/>
    <w:p w:rsidR="001A67FA" w:rsidRPr="001A67FA" w:rsidRDefault="001A67FA" w:rsidP="001A67FA"/>
    <w:p w:rsidR="001A67FA" w:rsidRPr="001A67FA" w:rsidRDefault="001A67FA" w:rsidP="001A67FA"/>
    <w:p w:rsidR="001A67FA" w:rsidRPr="001A67FA" w:rsidRDefault="001A67FA" w:rsidP="001A67FA"/>
    <w:p w:rsidR="001A67FA" w:rsidRPr="001A67FA" w:rsidRDefault="001A67FA" w:rsidP="001A67FA"/>
    <w:p w:rsidR="001A67FA" w:rsidRPr="001A67FA" w:rsidRDefault="001A67FA" w:rsidP="001A67FA"/>
    <w:p w:rsidR="001A67FA" w:rsidRPr="001A67FA" w:rsidRDefault="001A67FA" w:rsidP="001A67FA"/>
    <w:p w:rsidR="001A67FA" w:rsidRPr="001A67FA" w:rsidRDefault="001A67FA" w:rsidP="001A67FA"/>
    <w:p w:rsidR="001A67FA" w:rsidRPr="001A67FA" w:rsidRDefault="001A67FA" w:rsidP="001A67FA"/>
    <w:p w:rsidR="001A67FA" w:rsidRPr="001A67FA" w:rsidRDefault="001A67FA" w:rsidP="001A67FA"/>
    <w:p w:rsidR="001A67FA" w:rsidRPr="001A67FA" w:rsidRDefault="001A67FA" w:rsidP="001A67FA"/>
    <w:p w:rsidR="001A67FA" w:rsidRPr="001A67FA" w:rsidRDefault="001A67FA" w:rsidP="001A67FA"/>
    <w:p w:rsidR="001A67FA" w:rsidRPr="001A67FA" w:rsidRDefault="001A67FA" w:rsidP="001A67FA"/>
    <w:p w:rsidR="00FB3E96" w:rsidRDefault="00FB3E96" w:rsidP="001A67FA">
      <w:pPr>
        <w:ind w:firstLine="708"/>
      </w:pPr>
    </w:p>
    <w:p w:rsidR="001A67FA" w:rsidRDefault="001A67FA" w:rsidP="001A67FA">
      <w:pPr>
        <w:ind w:firstLine="708"/>
      </w:pPr>
    </w:p>
    <w:p w:rsidR="001A67FA" w:rsidRDefault="001A67FA" w:rsidP="001A67FA">
      <w:pPr>
        <w:ind w:firstLine="708"/>
      </w:pPr>
    </w:p>
    <w:p w:rsidR="001A67FA" w:rsidRDefault="001A67FA" w:rsidP="001A67FA">
      <w:pPr>
        <w:ind w:firstLine="708"/>
      </w:pPr>
    </w:p>
    <w:p w:rsidR="001A67FA" w:rsidRDefault="001A67FA" w:rsidP="001A67FA">
      <w:pPr>
        <w:ind w:firstLine="708"/>
      </w:pPr>
    </w:p>
    <w:p w:rsidR="001A67FA" w:rsidRDefault="001A67FA" w:rsidP="001A67FA">
      <w:pPr>
        <w:ind w:firstLine="708"/>
        <w:jc w:val="center"/>
      </w:pPr>
      <w:r>
        <w:t xml:space="preserve">Список литературы </w:t>
      </w:r>
    </w:p>
    <w:p w:rsidR="001A67FA" w:rsidRPr="001A67FA" w:rsidRDefault="001A67FA" w:rsidP="001A67FA">
      <w:pPr>
        <w:ind w:firstLine="708"/>
        <w:jc w:val="center"/>
      </w:pPr>
    </w:p>
    <w:p w:rsidR="001A67FA" w:rsidRDefault="001A67FA" w:rsidP="001A67FA">
      <w:pPr>
        <w:numPr>
          <w:ilvl w:val="0"/>
          <w:numId w:val="2"/>
        </w:numPr>
      </w:pPr>
      <w:r>
        <w:t xml:space="preserve">Коваленко В.В. «Центральный банк и денежно-кредитная политика» </w:t>
      </w:r>
    </w:p>
    <w:p w:rsidR="001A67FA" w:rsidRDefault="001A67FA" w:rsidP="001A67FA">
      <w:pPr>
        <w:ind w:left="360"/>
      </w:pPr>
      <w:r>
        <w:t xml:space="preserve">2009 год </w:t>
      </w:r>
    </w:p>
    <w:p w:rsidR="001A67FA" w:rsidRDefault="001A67FA" w:rsidP="001A67FA">
      <w:pPr>
        <w:numPr>
          <w:ilvl w:val="0"/>
          <w:numId w:val="2"/>
        </w:numPr>
      </w:pPr>
      <w:r>
        <w:t xml:space="preserve">Романишин В.О. «Центральный банк и Денежно-кредитная политика» 2005 год </w:t>
      </w:r>
    </w:p>
    <w:p w:rsidR="001A67FA" w:rsidRDefault="001A67FA" w:rsidP="001A67FA">
      <w:pPr>
        <w:numPr>
          <w:ilvl w:val="0"/>
          <w:numId w:val="2"/>
        </w:numPr>
      </w:pPr>
      <w:r>
        <w:t xml:space="preserve">Интернет источник: </w:t>
      </w:r>
      <w:r w:rsidRPr="00E92DCF">
        <w:t>http://www.rol.ru/news/misc/newssng/06/07/19_049.htm</w:t>
      </w:r>
      <w:r>
        <w:t xml:space="preserve"> </w:t>
      </w:r>
    </w:p>
    <w:p w:rsidR="001A67FA" w:rsidRDefault="001A67FA" w:rsidP="001A67FA">
      <w:pPr>
        <w:numPr>
          <w:ilvl w:val="0"/>
          <w:numId w:val="2"/>
        </w:numPr>
      </w:pPr>
      <w:r>
        <w:t xml:space="preserve">Интернет источник: </w:t>
      </w:r>
    </w:p>
    <w:p w:rsidR="001A67FA" w:rsidRDefault="001A67FA" w:rsidP="001A67FA">
      <w:pPr>
        <w:ind w:left="360"/>
      </w:pPr>
      <w:r>
        <w:t xml:space="preserve">     </w:t>
      </w:r>
      <w:r w:rsidRPr="00E92DCF">
        <w:t>http://news.liga.net/news/N0931340.html</w:t>
      </w:r>
      <w:r>
        <w:t xml:space="preserve"> </w:t>
      </w: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A67FA">
      <w:pPr>
        <w:ind w:left="360"/>
      </w:pPr>
    </w:p>
    <w:p w:rsidR="00A919C1" w:rsidRDefault="00A919C1" w:rsidP="001B1444">
      <w:pPr>
        <w:spacing w:line="360" w:lineRule="auto"/>
        <w:ind w:left="360"/>
        <w:jc w:val="center"/>
      </w:pPr>
      <w:r>
        <w:t>Министерство Образования и Науки Украины</w:t>
      </w:r>
    </w:p>
    <w:p w:rsidR="00A919C1" w:rsidRDefault="00A919C1" w:rsidP="001B1444">
      <w:pPr>
        <w:spacing w:line="360" w:lineRule="auto"/>
        <w:ind w:left="360"/>
        <w:jc w:val="center"/>
      </w:pPr>
      <w:r>
        <w:t xml:space="preserve">Одесский  Государственный </w:t>
      </w:r>
      <w:r w:rsidR="001B1444">
        <w:t>Э</w:t>
      </w:r>
      <w:r>
        <w:t xml:space="preserve">кономический </w:t>
      </w:r>
      <w:r w:rsidR="001B1444">
        <w:t>У</w:t>
      </w:r>
      <w:r>
        <w:t>ниверситет</w:t>
      </w:r>
    </w:p>
    <w:p w:rsidR="00A919C1" w:rsidRDefault="001B1444" w:rsidP="001A67FA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1444" w:rsidRDefault="001B1444" w:rsidP="001A67FA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Кафедра банковского дела </w:t>
      </w:r>
    </w:p>
    <w:p w:rsidR="001B1444" w:rsidRDefault="001B1444" w:rsidP="001A67FA">
      <w:pPr>
        <w:ind w:left="360"/>
      </w:pPr>
    </w:p>
    <w:p w:rsidR="001B1444" w:rsidRDefault="001B1444" w:rsidP="001A67FA">
      <w:pPr>
        <w:ind w:left="360"/>
      </w:pPr>
    </w:p>
    <w:p w:rsidR="001B1444" w:rsidRDefault="001B1444" w:rsidP="001A67FA">
      <w:pPr>
        <w:ind w:left="360"/>
      </w:pPr>
    </w:p>
    <w:p w:rsidR="001B1444" w:rsidRDefault="001B1444" w:rsidP="001A67FA">
      <w:pPr>
        <w:ind w:left="360"/>
      </w:pPr>
    </w:p>
    <w:p w:rsidR="001B1444" w:rsidRDefault="001B1444" w:rsidP="001A67FA">
      <w:pPr>
        <w:ind w:left="360"/>
      </w:pPr>
    </w:p>
    <w:p w:rsidR="001B1444" w:rsidRDefault="001B1444" w:rsidP="001A67FA">
      <w:pPr>
        <w:ind w:left="360"/>
      </w:pPr>
    </w:p>
    <w:p w:rsidR="001B1444" w:rsidRDefault="001B1444" w:rsidP="001A67FA">
      <w:pPr>
        <w:ind w:left="360"/>
      </w:pPr>
    </w:p>
    <w:p w:rsidR="001B1444" w:rsidRDefault="001B1444" w:rsidP="001A67FA">
      <w:pPr>
        <w:ind w:left="360"/>
      </w:pPr>
    </w:p>
    <w:p w:rsidR="001B1444" w:rsidRDefault="001B1444" w:rsidP="001A67FA">
      <w:pPr>
        <w:ind w:left="360"/>
      </w:pPr>
    </w:p>
    <w:p w:rsidR="001B1444" w:rsidRDefault="001B1444" w:rsidP="001A67FA">
      <w:pPr>
        <w:ind w:left="360"/>
      </w:pPr>
    </w:p>
    <w:p w:rsidR="001B1444" w:rsidRDefault="001B1444" w:rsidP="001A67FA">
      <w:pPr>
        <w:ind w:left="360"/>
      </w:pPr>
    </w:p>
    <w:p w:rsidR="001B1444" w:rsidRPr="001B1444" w:rsidRDefault="001B1444" w:rsidP="001B1444">
      <w:pPr>
        <w:spacing w:line="360" w:lineRule="auto"/>
        <w:ind w:left="360"/>
        <w:jc w:val="center"/>
        <w:rPr>
          <w:sz w:val="40"/>
          <w:szCs w:val="40"/>
        </w:rPr>
      </w:pPr>
      <w:r w:rsidRPr="001B1444">
        <w:rPr>
          <w:sz w:val="40"/>
          <w:szCs w:val="40"/>
        </w:rPr>
        <w:t>Реферат</w:t>
      </w:r>
    </w:p>
    <w:p w:rsidR="001B1444" w:rsidRPr="001B1444" w:rsidRDefault="001B1444" w:rsidP="001B1444">
      <w:pPr>
        <w:spacing w:line="360" w:lineRule="auto"/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>«</w:t>
      </w:r>
      <w:r w:rsidRPr="001B1444">
        <w:rPr>
          <w:sz w:val="40"/>
          <w:szCs w:val="40"/>
        </w:rPr>
        <w:t>Основы Денежно-кредитной политики в стране</w:t>
      </w:r>
      <w:r>
        <w:rPr>
          <w:sz w:val="40"/>
          <w:szCs w:val="40"/>
        </w:rPr>
        <w:t>»</w:t>
      </w:r>
    </w:p>
    <w:p w:rsidR="001B1444" w:rsidRPr="001B1444" w:rsidRDefault="001B1444" w:rsidP="001B1444">
      <w:pPr>
        <w:rPr>
          <w:sz w:val="40"/>
          <w:szCs w:val="40"/>
        </w:rPr>
      </w:pPr>
    </w:p>
    <w:p w:rsidR="001B1444" w:rsidRPr="001B1444" w:rsidRDefault="001B1444" w:rsidP="001B1444">
      <w:pPr>
        <w:rPr>
          <w:sz w:val="40"/>
          <w:szCs w:val="40"/>
        </w:rPr>
      </w:pPr>
    </w:p>
    <w:p w:rsidR="001B1444" w:rsidRPr="001B1444" w:rsidRDefault="001B1444" w:rsidP="001B1444">
      <w:pPr>
        <w:rPr>
          <w:sz w:val="40"/>
          <w:szCs w:val="40"/>
        </w:rPr>
      </w:pPr>
    </w:p>
    <w:p w:rsidR="001B1444" w:rsidRPr="001B1444" w:rsidRDefault="001B1444" w:rsidP="001B1444">
      <w:pPr>
        <w:rPr>
          <w:sz w:val="40"/>
          <w:szCs w:val="40"/>
        </w:rPr>
      </w:pPr>
    </w:p>
    <w:p w:rsidR="001B1444" w:rsidRPr="001B1444" w:rsidRDefault="001B1444" w:rsidP="001B1444">
      <w:pPr>
        <w:rPr>
          <w:sz w:val="40"/>
          <w:szCs w:val="40"/>
        </w:rPr>
      </w:pPr>
    </w:p>
    <w:p w:rsidR="001B1444" w:rsidRPr="001B1444" w:rsidRDefault="001B1444" w:rsidP="001B1444">
      <w:pPr>
        <w:rPr>
          <w:sz w:val="40"/>
          <w:szCs w:val="40"/>
        </w:rPr>
      </w:pPr>
    </w:p>
    <w:p w:rsidR="001B1444" w:rsidRPr="001B1444" w:rsidRDefault="001B1444" w:rsidP="001B1444">
      <w:pPr>
        <w:rPr>
          <w:sz w:val="40"/>
          <w:szCs w:val="40"/>
        </w:rPr>
      </w:pPr>
    </w:p>
    <w:p w:rsidR="001B1444" w:rsidRDefault="001B1444" w:rsidP="001B1444">
      <w:pPr>
        <w:tabs>
          <w:tab w:val="left" w:pos="6795"/>
        </w:tabs>
        <w:spacing w:line="360" w:lineRule="auto"/>
      </w:pPr>
      <w:r>
        <w:rPr>
          <w:sz w:val="40"/>
          <w:szCs w:val="40"/>
        </w:rPr>
        <w:tab/>
      </w:r>
      <w:r>
        <w:t xml:space="preserve">Выполнила: </w:t>
      </w:r>
    </w:p>
    <w:p w:rsidR="001B1444" w:rsidRDefault="001B1444" w:rsidP="001B1444">
      <w:pPr>
        <w:tabs>
          <w:tab w:val="left" w:pos="6795"/>
        </w:tabs>
        <w:spacing w:line="360" w:lineRule="auto"/>
      </w:pPr>
      <w:r>
        <w:tab/>
        <w:t xml:space="preserve">студентка 52 гр </w:t>
      </w:r>
    </w:p>
    <w:p w:rsidR="001B1444" w:rsidRDefault="001B1444" w:rsidP="001B1444">
      <w:pPr>
        <w:tabs>
          <w:tab w:val="left" w:pos="6795"/>
        </w:tabs>
        <w:spacing w:line="360" w:lineRule="auto"/>
      </w:pPr>
      <w:r>
        <w:tab/>
        <w:t xml:space="preserve">Гребенюк Алина </w:t>
      </w:r>
    </w:p>
    <w:p w:rsidR="001B1444" w:rsidRDefault="001B1444" w:rsidP="001B1444">
      <w:pPr>
        <w:tabs>
          <w:tab w:val="left" w:pos="6795"/>
        </w:tabs>
        <w:spacing w:line="360" w:lineRule="auto"/>
      </w:pPr>
      <w:r>
        <w:tab/>
        <w:t xml:space="preserve">Проверила: </w:t>
      </w:r>
    </w:p>
    <w:p w:rsidR="001B1444" w:rsidRDefault="001B1444" w:rsidP="001B1444">
      <w:pPr>
        <w:tabs>
          <w:tab w:val="left" w:pos="6795"/>
        </w:tabs>
        <w:spacing w:line="360" w:lineRule="auto"/>
      </w:pPr>
      <w:r>
        <w:tab/>
        <w:t xml:space="preserve">Доцент </w:t>
      </w:r>
    </w:p>
    <w:p w:rsidR="001B1444" w:rsidRDefault="001B1444" w:rsidP="001B1444">
      <w:pPr>
        <w:tabs>
          <w:tab w:val="left" w:pos="6795"/>
        </w:tabs>
        <w:spacing w:line="360" w:lineRule="auto"/>
      </w:pPr>
      <w:r>
        <w:tab/>
        <w:t xml:space="preserve">Рябинина Л.Н. </w:t>
      </w:r>
    </w:p>
    <w:p w:rsidR="001B1444" w:rsidRDefault="001B1444" w:rsidP="001B1444">
      <w:pPr>
        <w:tabs>
          <w:tab w:val="left" w:pos="6795"/>
        </w:tabs>
        <w:spacing w:line="360" w:lineRule="auto"/>
      </w:pPr>
    </w:p>
    <w:p w:rsidR="001B1444" w:rsidRDefault="001B1444" w:rsidP="001B1444">
      <w:pPr>
        <w:tabs>
          <w:tab w:val="left" w:pos="6795"/>
        </w:tabs>
      </w:pPr>
    </w:p>
    <w:p w:rsidR="001B1444" w:rsidRDefault="001B1444" w:rsidP="001B1444">
      <w:pPr>
        <w:tabs>
          <w:tab w:val="left" w:pos="6795"/>
        </w:tabs>
      </w:pPr>
    </w:p>
    <w:p w:rsidR="001B1444" w:rsidRDefault="001B1444" w:rsidP="001B1444">
      <w:pPr>
        <w:tabs>
          <w:tab w:val="left" w:pos="6795"/>
        </w:tabs>
        <w:jc w:val="center"/>
      </w:pPr>
      <w:r>
        <w:t xml:space="preserve">Одесса 2010 </w:t>
      </w:r>
    </w:p>
    <w:p w:rsidR="001B1444" w:rsidRDefault="001B1444" w:rsidP="001B1444">
      <w:pPr>
        <w:tabs>
          <w:tab w:val="left" w:pos="6795"/>
        </w:tabs>
        <w:jc w:val="center"/>
      </w:pPr>
      <w:r>
        <w:t xml:space="preserve">План </w:t>
      </w:r>
    </w:p>
    <w:p w:rsidR="001B1444" w:rsidRDefault="001B1444" w:rsidP="001B1444">
      <w:pPr>
        <w:tabs>
          <w:tab w:val="left" w:pos="6795"/>
        </w:tabs>
        <w:spacing w:line="360" w:lineRule="auto"/>
        <w:jc w:val="center"/>
      </w:pPr>
    </w:p>
    <w:p w:rsidR="001B1444" w:rsidRDefault="001B1444" w:rsidP="001B1444">
      <w:pPr>
        <w:numPr>
          <w:ilvl w:val="0"/>
          <w:numId w:val="3"/>
        </w:numPr>
        <w:tabs>
          <w:tab w:val="left" w:pos="6795"/>
        </w:tabs>
        <w:spacing w:line="360" w:lineRule="auto"/>
      </w:pPr>
      <w:r>
        <w:t xml:space="preserve">Введение </w:t>
      </w:r>
    </w:p>
    <w:p w:rsidR="001B1444" w:rsidRDefault="001B1444" w:rsidP="001B1444">
      <w:pPr>
        <w:numPr>
          <w:ilvl w:val="0"/>
          <w:numId w:val="3"/>
        </w:numPr>
        <w:tabs>
          <w:tab w:val="left" w:pos="6795"/>
        </w:tabs>
        <w:spacing w:line="360" w:lineRule="auto"/>
      </w:pPr>
      <w:r>
        <w:t xml:space="preserve">Сущность денежно-кредитной политики </w:t>
      </w:r>
    </w:p>
    <w:p w:rsidR="001B1444" w:rsidRDefault="001B1444" w:rsidP="001B1444">
      <w:pPr>
        <w:numPr>
          <w:ilvl w:val="0"/>
          <w:numId w:val="3"/>
        </w:numPr>
        <w:tabs>
          <w:tab w:val="left" w:pos="6795"/>
        </w:tabs>
        <w:spacing w:line="360" w:lineRule="auto"/>
      </w:pPr>
      <w:r>
        <w:t>Представление о денежно-кредитной политики различными экономическими школами</w:t>
      </w:r>
    </w:p>
    <w:p w:rsidR="001B1444" w:rsidRDefault="001B1444" w:rsidP="001B1444">
      <w:pPr>
        <w:numPr>
          <w:ilvl w:val="0"/>
          <w:numId w:val="3"/>
        </w:numPr>
        <w:tabs>
          <w:tab w:val="left" w:pos="6795"/>
        </w:tabs>
        <w:spacing w:line="360" w:lineRule="auto"/>
      </w:pPr>
      <w:r>
        <w:t xml:space="preserve">Цели денежно-кредитной политики </w:t>
      </w:r>
    </w:p>
    <w:p w:rsidR="001B1444" w:rsidRDefault="001B1444" w:rsidP="001B1444">
      <w:pPr>
        <w:numPr>
          <w:ilvl w:val="0"/>
          <w:numId w:val="3"/>
        </w:numPr>
        <w:tabs>
          <w:tab w:val="left" w:pos="6795"/>
        </w:tabs>
        <w:spacing w:line="360" w:lineRule="auto"/>
      </w:pPr>
      <w:r>
        <w:t xml:space="preserve">Основы денежно-кредитной политики и её развитие в Украине </w:t>
      </w:r>
    </w:p>
    <w:p w:rsidR="001B1444" w:rsidRDefault="001B1444" w:rsidP="001B1444">
      <w:pPr>
        <w:numPr>
          <w:ilvl w:val="0"/>
          <w:numId w:val="3"/>
        </w:numPr>
        <w:tabs>
          <w:tab w:val="left" w:pos="6795"/>
        </w:tabs>
        <w:spacing w:line="360" w:lineRule="auto"/>
      </w:pPr>
      <w:r>
        <w:t xml:space="preserve">Заключение </w:t>
      </w:r>
    </w:p>
    <w:p w:rsidR="001B1444" w:rsidRDefault="001B1444" w:rsidP="001B1444">
      <w:pPr>
        <w:numPr>
          <w:ilvl w:val="0"/>
          <w:numId w:val="3"/>
        </w:numPr>
        <w:tabs>
          <w:tab w:val="left" w:pos="6795"/>
        </w:tabs>
        <w:spacing w:line="360" w:lineRule="auto"/>
      </w:pPr>
      <w:r>
        <w:t>Список литературы</w:t>
      </w:r>
    </w:p>
    <w:p w:rsidR="001B1444" w:rsidRDefault="001B1444" w:rsidP="001B1444">
      <w:pPr>
        <w:tabs>
          <w:tab w:val="left" w:pos="6795"/>
        </w:tabs>
        <w:spacing w:line="360" w:lineRule="auto"/>
      </w:pPr>
    </w:p>
    <w:p w:rsidR="001B1444" w:rsidRDefault="001B1444" w:rsidP="001B1444">
      <w:pPr>
        <w:tabs>
          <w:tab w:val="left" w:pos="6795"/>
        </w:tabs>
        <w:spacing w:line="360" w:lineRule="auto"/>
      </w:pPr>
    </w:p>
    <w:p w:rsidR="001B1444" w:rsidRPr="001B1444" w:rsidRDefault="001B1444" w:rsidP="001B1444">
      <w:pPr>
        <w:tabs>
          <w:tab w:val="left" w:pos="6795"/>
        </w:tabs>
      </w:pPr>
      <w:r>
        <w:tab/>
      </w:r>
      <w:bookmarkStart w:id="0" w:name="_GoBack"/>
      <w:bookmarkEnd w:id="0"/>
    </w:p>
    <w:sectPr w:rsidR="001B1444" w:rsidRPr="001B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83955"/>
    <w:multiLevelType w:val="hybridMultilevel"/>
    <w:tmpl w:val="4642D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E3135"/>
    <w:multiLevelType w:val="hybridMultilevel"/>
    <w:tmpl w:val="D5DE5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DF57EF"/>
    <w:multiLevelType w:val="hybridMultilevel"/>
    <w:tmpl w:val="6D20E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013"/>
    <w:rsid w:val="000A6F5E"/>
    <w:rsid w:val="001A67FA"/>
    <w:rsid w:val="001B1444"/>
    <w:rsid w:val="001D06B5"/>
    <w:rsid w:val="00322A52"/>
    <w:rsid w:val="003661C3"/>
    <w:rsid w:val="0043219E"/>
    <w:rsid w:val="004901EB"/>
    <w:rsid w:val="0063349E"/>
    <w:rsid w:val="007741AE"/>
    <w:rsid w:val="008E0B01"/>
    <w:rsid w:val="00A919C1"/>
    <w:rsid w:val="00AD72BC"/>
    <w:rsid w:val="00B30CAB"/>
    <w:rsid w:val="00B96D9B"/>
    <w:rsid w:val="00BA780F"/>
    <w:rsid w:val="00D330CC"/>
    <w:rsid w:val="00D505C7"/>
    <w:rsid w:val="00D764DF"/>
    <w:rsid w:val="00E11013"/>
    <w:rsid w:val="00E55CC2"/>
    <w:rsid w:val="00E92DCF"/>
    <w:rsid w:val="00F3074D"/>
    <w:rsid w:val="00F96D62"/>
    <w:rsid w:val="00FB3E96"/>
    <w:rsid w:val="00FB772F"/>
    <w:rsid w:val="00FD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CD95D83-6818-4310-A51A-9DAE204F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rsid w:val="00E11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D4E2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E11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Strong"/>
    <w:basedOn w:val="a0"/>
    <w:qFormat/>
    <w:rsid w:val="0043219E"/>
    <w:rPr>
      <w:b/>
      <w:bCs/>
    </w:rPr>
  </w:style>
  <w:style w:type="character" w:styleId="a4">
    <w:name w:val="Emphasis"/>
    <w:basedOn w:val="a0"/>
    <w:qFormat/>
    <w:rsid w:val="0063349E"/>
    <w:rPr>
      <w:i/>
      <w:iCs/>
    </w:rPr>
  </w:style>
  <w:style w:type="paragraph" w:styleId="a5">
    <w:name w:val="Normal (Web)"/>
    <w:basedOn w:val="a"/>
    <w:rsid w:val="0063349E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Назва1"/>
    <w:basedOn w:val="a0"/>
    <w:rsid w:val="00FB3E96"/>
  </w:style>
  <w:style w:type="character" w:styleId="a6">
    <w:name w:val="Hyperlink"/>
    <w:basedOn w:val="a0"/>
    <w:rsid w:val="00FB3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</CharactersWithSpaces>
  <SharedDoc>false</SharedDoc>
  <HLinks>
    <vt:vector size="18" baseType="variant">
      <vt:variant>
        <vt:i4>3997806</vt:i4>
      </vt:variant>
      <vt:variant>
        <vt:i4>9</vt:i4>
      </vt:variant>
      <vt:variant>
        <vt:i4>0</vt:i4>
      </vt:variant>
      <vt:variant>
        <vt:i4>5</vt:i4>
      </vt:variant>
      <vt:variant>
        <vt:lpwstr>http://news.liga.net/news/N0931340.html</vt:lpwstr>
      </vt:variant>
      <vt:variant>
        <vt:lpwstr/>
      </vt:variant>
      <vt:variant>
        <vt:i4>262269</vt:i4>
      </vt:variant>
      <vt:variant>
        <vt:i4>6</vt:i4>
      </vt:variant>
      <vt:variant>
        <vt:i4>0</vt:i4>
      </vt:variant>
      <vt:variant>
        <vt:i4>5</vt:i4>
      </vt:variant>
      <vt:variant>
        <vt:lpwstr>http://www.rol.ru/news/misc/newssng/06/07/19_049.htm</vt:lpwstr>
      </vt:variant>
      <vt:variant>
        <vt:lpwstr/>
      </vt:variant>
      <vt:variant>
        <vt:i4>983112</vt:i4>
      </vt:variant>
      <vt:variant>
        <vt:i4>0</vt:i4>
      </vt:variant>
      <vt:variant>
        <vt:i4>0</vt:i4>
      </vt:variant>
      <vt:variant>
        <vt:i4>5</vt:i4>
      </vt:variant>
      <vt:variant>
        <vt:lpwstr>http://www.economica.in.ua/denezhno-kreditnaya-politika/denezhno-kreditnaya-politika-tsel-zadachi-i-instrumentyi.html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cp:lastModifiedBy>Irina</cp:lastModifiedBy>
  <cp:revision>2</cp:revision>
  <dcterms:created xsi:type="dcterms:W3CDTF">2014-08-16T05:34:00Z</dcterms:created>
  <dcterms:modified xsi:type="dcterms:W3CDTF">2014-08-16T05:34:00Z</dcterms:modified>
</cp:coreProperties>
</file>