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57" w:rsidRDefault="00C62057">
      <w:pPr>
        <w:pStyle w:val="2"/>
        <w:jc w:val="both"/>
      </w:pPr>
    </w:p>
    <w:p w:rsidR="005A3F1D" w:rsidRDefault="005A3F1D">
      <w:pPr>
        <w:pStyle w:val="2"/>
        <w:jc w:val="both"/>
      </w:pPr>
      <w:r>
        <w:t>Образ автора в "Слове о полку Игореве"</w:t>
      </w:r>
    </w:p>
    <w:p w:rsidR="005A3F1D" w:rsidRDefault="005A3F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5A3F1D" w:rsidRPr="00C62057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«Слово о полку Игореве» - один из самых известных и выдающихся памятников древнерусской литературы. Это произведение окружено тайнами и различными гипотезами: неизвестна дата и место создания «Слова …», ведутся споры о его жанре, остаётся неизвестен и его автор. Существует несколько гипотез относительно личности автора «Слова…» - более двадцати.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несмотря на то что мы до сих пор не знаем имя создателя произведения, его образ в «Слове…» очень важен и значим. С самых первых строк мы понимаем, что автор станет полноправным героем этого произведения. Уже во вступлении, где он размышляет о том, как ему вести повествование, создатель «Слова…» предстаёт перед нами как новатор, художник, привносящий что-то новое в литературу своего времени: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Начаться же сей песни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былинам сего времени,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по вымыслам Баяновым.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решает отступить от традиции и излагать свое повествование достоверно, максимально приближённо к правде. Думаю, что это требовало от неизвестного художника уверенности в своих силах.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«Слове о полку Игореве» автор сам представляет нам своих героев, комментирует их действия и поступки, именно в его оценке мы видим все происходящее в «Слове…». Можно сказать, что повествование в произведении очень эмоционально и субъективно.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вторгается в текст «Слова» со своими отступлениями, помогая читателю сориентироваться в сложном потоке образов и идей. Так в первой части мы видим отступление, которое помогает нам понять причины раздробленности Руси, постоянных междоусобиц и княжеской вражды. На протяжении всего произведения неизвестный автор проводит мысль о необходимости прекращения междоусобиц ради родной земли, любовь к которой составляет сущность художника.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рефрене «О, Русская земля, далеко уж ты за горами!» автор со всей силой проявляет свою любовь к родной земле. Таким образом, он выступает в произведении как истинный патриот. Таким же предстаёт перед нами и великий киевский князь Святослав в его «золотом слове». Я считаю, что мысли, высказанные в этом слове, очень созвучны мыслям автора. </w:t>
      </w:r>
    </w:p>
    <w:p w:rsidR="005A3F1D" w:rsidRDefault="005A3F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нет сомнений в том, что автор «Слова» - человек выдающегося ума и необыкновенной образованности. Он сумел подняться над своим временем, стремился убедить своих соотечественников в необходимости единения во имя мира, процветания и блага Русской земли. Кроме того, автор предстаёт перед нами и как одарённый в художественном плане человек, как творческий новатор, сумевший создать один из шедевров древнерусской литературы.</w:t>
      </w:r>
      <w:bookmarkStart w:id="0" w:name="_GoBack"/>
      <w:bookmarkEnd w:id="0"/>
    </w:p>
    <w:sectPr w:rsidR="005A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057"/>
    <w:rsid w:val="00382293"/>
    <w:rsid w:val="005A3F1D"/>
    <w:rsid w:val="00C62057"/>
    <w:rsid w:val="00F1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23A6-E7A2-4E91-BA06-0732CAF5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автора в "Слове о полку Игореве" - CoolReferat.com</vt:lpstr>
    </vt:vector>
  </TitlesOfParts>
  <Company>*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автора в "Слове о полку Игореве" - CoolReferat.com</dc:title>
  <dc:subject/>
  <dc:creator>Admin</dc:creator>
  <cp:keywords/>
  <dc:description/>
  <cp:lastModifiedBy>Irina</cp:lastModifiedBy>
  <cp:revision>2</cp:revision>
  <dcterms:created xsi:type="dcterms:W3CDTF">2014-09-14T06:11:00Z</dcterms:created>
  <dcterms:modified xsi:type="dcterms:W3CDTF">2014-09-14T06:11:00Z</dcterms:modified>
</cp:coreProperties>
</file>