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059" w:rsidRDefault="001A5059" w:rsidP="0089227A">
      <w:pPr>
        <w:pStyle w:val="Style1"/>
        <w:widowControl/>
        <w:spacing w:before="53"/>
        <w:jc w:val="center"/>
        <w:rPr>
          <w:rStyle w:val="FontStyle12"/>
          <w:sz w:val="28"/>
        </w:rPr>
      </w:pPr>
    </w:p>
    <w:p w:rsidR="00BD503B" w:rsidRPr="0008159B" w:rsidRDefault="00BD503B" w:rsidP="0089227A">
      <w:pPr>
        <w:pStyle w:val="Style1"/>
        <w:widowControl/>
        <w:spacing w:before="53"/>
        <w:jc w:val="center"/>
        <w:rPr>
          <w:rStyle w:val="FontStyle12"/>
          <w:sz w:val="28"/>
        </w:rPr>
      </w:pPr>
      <w:r w:rsidRPr="0008159B">
        <w:rPr>
          <w:rStyle w:val="FontStyle12"/>
          <w:sz w:val="28"/>
        </w:rPr>
        <w:t>МИНИСТЕРСТВО ОБРАЗОВАНИЯ РЕСПУБЛИКИ БЕЛАРУСЬ</w:t>
      </w:r>
    </w:p>
    <w:p w:rsidR="00BD503B" w:rsidRPr="0008159B" w:rsidRDefault="00BD503B" w:rsidP="0089227A">
      <w:pPr>
        <w:pStyle w:val="Style2"/>
        <w:widowControl/>
        <w:spacing w:before="130"/>
        <w:rPr>
          <w:rStyle w:val="FontStyle13"/>
          <w:sz w:val="28"/>
        </w:rPr>
      </w:pPr>
      <w:r w:rsidRPr="0008159B">
        <w:rPr>
          <w:rStyle w:val="FontStyle12"/>
          <w:sz w:val="28"/>
        </w:rPr>
        <w:t xml:space="preserve">УЧРЕЖДЕНИЕ ОБРАЗОВАНИЯ </w:t>
      </w:r>
      <w:r w:rsidRPr="0008159B">
        <w:rPr>
          <w:rStyle w:val="FontStyle13"/>
          <w:sz w:val="28"/>
        </w:rPr>
        <w:t>«ГОМЕЛЬСКИЙ ГОСУДАРСТВЕННЫЙ ПОЛИТЕХНИЧЕСКИЙ КОЛЛЕДЖ»</w:t>
      </w: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89227A">
      <w:pPr>
        <w:pStyle w:val="Style3"/>
        <w:widowControl/>
        <w:spacing w:line="240" w:lineRule="exact"/>
        <w:ind w:left="226"/>
        <w:jc w:val="both"/>
        <w:rPr>
          <w:sz w:val="28"/>
          <w:szCs w:val="20"/>
        </w:rPr>
      </w:pPr>
    </w:p>
    <w:p w:rsidR="00BD503B" w:rsidRPr="0008159B" w:rsidRDefault="00BD503B" w:rsidP="0008159B">
      <w:pPr>
        <w:pStyle w:val="Style3"/>
        <w:widowControl/>
        <w:spacing w:before="96"/>
        <w:ind w:firstLine="0"/>
        <w:jc w:val="both"/>
        <w:rPr>
          <w:rStyle w:val="FontStyle13"/>
          <w:sz w:val="28"/>
        </w:rPr>
      </w:pPr>
      <w:r w:rsidRPr="0008159B">
        <w:rPr>
          <w:rStyle w:val="FontStyle13"/>
          <w:sz w:val="28"/>
        </w:rPr>
        <w:t>Специальность 2 36 03 31 «Монтаж и эксплуатация электрооборудования»</w:t>
      </w:r>
    </w:p>
    <w:p w:rsidR="00BD503B" w:rsidRPr="0008159B" w:rsidRDefault="00BD503B" w:rsidP="0089227A">
      <w:pPr>
        <w:pStyle w:val="Style4"/>
        <w:widowControl/>
        <w:spacing w:line="240" w:lineRule="exact"/>
        <w:jc w:val="center"/>
        <w:rPr>
          <w:sz w:val="28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89227A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Default="00BD503B" w:rsidP="003F1AF9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BD503B" w:rsidRPr="0008159B" w:rsidRDefault="00BD503B" w:rsidP="0008159B">
      <w:pPr>
        <w:pStyle w:val="Style5"/>
        <w:widowControl/>
        <w:spacing w:line="240" w:lineRule="auto"/>
        <w:ind w:left="142"/>
        <w:jc w:val="center"/>
        <w:rPr>
          <w:sz w:val="52"/>
          <w:szCs w:val="52"/>
        </w:rPr>
      </w:pPr>
      <w:r w:rsidRPr="0008159B">
        <w:rPr>
          <w:sz w:val="52"/>
          <w:szCs w:val="52"/>
        </w:rPr>
        <w:t>КУРСОВАЯ РАБОТА</w:t>
      </w:r>
    </w:p>
    <w:p w:rsidR="00BD503B" w:rsidRDefault="00BD503B" w:rsidP="0008159B">
      <w:pPr>
        <w:pStyle w:val="Style5"/>
        <w:widowControl/>
        <w:spacing w:line="240" w:lineRule="exact"/>
        <w:ind w:left="142"/>
        <w:jc w:val="center"/>
        <w:rPr>
          <w:sz w:val="20"/>
          <w:szCs w:val="20"/>
        </w:rPr>
      </w:pPr>
    </w:p>
    <w:p w:rsidR="00BD503B" w:rsidRPr="0008159B" w:rsidRDefault="00BD503B" w:rsidP="0008159B">
      <w:pPr>
        <w:pStyle w:val="Style6"/>
        <w:widowControl/>
        <w:spacing w:line="360" w:lineRule="auto"/>
        <w:ind w:left="142" w:firstLine="0"/>
        <w:jc w:val="center"/>
        <w:rPr>
          <w:sz w:val="28"/>
          <w:szCs w:val="28"/>
        </w:rPr>
      </w:pPr>
      <w:r w:rsidRPr="0008159B">
        <w:rPr>
          <w:sz w:val="28"/>
          <w:szCs w:val="28"/>
        </w:rPr>
        <w:t>ДИСЦИПЛИНЫ: «ЭКОНОМИКА ПРЕДПРИЯТИЯ»</w:t>
      </w:r>
    </w:p>
    <w:p w:rsidR="00BD503B" w:rsidRPr="0008159B" w:rsidRDefault="00BD503B" w:rsidP="0008159B">
      <w:pPr>
        <w:pStyle w:val="Style6"/>
        <w:widowControl/>
        <w:spacing w:line="360" w:lineRule="auto"/>
        <w:ind w:left="142" w:firstLine="0"/>
        <w:rPr>
          <w:sz w:val="28"/>
          <w:szCs w:val="28"/>
        </w:rPr>
      </w:pPr>
    </w:p>
    <w:p w:rsidR="00BD503B" w:rsidRPr="0008159B" w:rsidRDefault="00BD503B" w:rsidP="0008159B">
      <w:pPr>
        <w:pStyle w:val="Style6"/>
        <w:widowControl/>
        <w:spacing w:line="360" w:lineRule="auto"/>
        <w:ind w:left="142" w:firstLine="0"/>
        <w:rPr>
          <w:rStyle w:val="FontStyle13"/>
          <w:sz w:val="28"/>
          <w:szCs w:val="28"/>
        </w:rPr>
      </w:pPr>
      <w:r w:rsidRPr="0008159B">
        <w:rPr>
          <w:rStyle w:val="FontStyle13"/>
          <w:sz w:val="28"/>
          <w:szCs w:val="28"/>
        </w:rPr>
        <w:t>ТЕМА:</w:t>
      </w:r>
      <w:r w:rsidRPr="0008159B">
        <w:rPr>
          <w:rStyle w:val="FontStyle15"/>
          <w:sz w:val="28"/>
          <w:szCs w:val="28"/>
          <w:u w:val="single"/>
        </w:rPr>
        <w:t xml:space="preserve"> Расчет технико-экономических показателей энергохозяйства сварочно-сборочного цеха</w:t>
      </w:r>
    </w:p>
    <w:p w:rsidR="00BD503B" w:rsidRPr="0008159B" w:rsidRDefault="00BD503B" w:rsidP="0008159B">
      <w:pPr>
        <w:pStyle w:val="Style7"/>
        <w:widowControl/>
        <w:spacing w:line="360" w:lineRule="auto"/>
        <w:ind w:left="5208" w:right="2074"/>
        <w:rPr>
          <w:sz w:val="28"/>
          <w:szCs w:val="28"/>
        </w:rPr>
      </w:pPr>
    </w:p>
    <w:p w:rsidR="00BD503B" w:rsidRDefault="00BD503B" w:rsidP="0089227A">
      <w:pPr>
        <w:pStyle w:val="Style7"/>
        <w:widowControl/>
        <w:spacing w:line="240" w:lineRule="exact"/>
        <w:ind w:left="5208" w:right="2074"/>
        <w:rPr>
          <w:sz w:val="20"/>
          <w:szCs w:val="20"/>
        </w:rPr>
      </w:pPr>
    </w:p>
    <w:p w:rsidR="00BD503B" w:rsidRDefault="00BD503B" w:rsidP="0089227A">
      <w:pPr>
        <w:pStyle w:val="Style7"/>
        <w:widowControl/>
        <w:spacing w:line="240" w:lineRule="exact"/>
        <w:ind w:left="5208" w:right="2074"/>
        <w:rPr>
          <w:sz w:val="20"/>
          <w:szCs w:val="20"/>
        </w:rPr>
      </w:pPr>
    </w:p>
    <w:p w:rsidR="00BD503B" w:rsidRDefault="00BD503B" w:rsidP="0089227A">
      <w:pPr>
        <w:pStyle w:val="Style7"/>
        <w:widowControl/>
        <w:spacing w:line="240" w:lineRule="exact"/>
        <w:ind w:left="5208" w:right="2074"/>
        <w:rPr>
          <w:sz w:val="20"/>
          <w:szCs w:val="20"/>
        </w:rPr>
      </w:pPr>
    </w:p>
    <w:p w:rsidR="00BD503B" w:rsidRDefault="00BD503B" w:rsidP="0089227A">
      <w:pPr>
        <w:pStyle w:val="Style7"/>
        <w:widowControl/>
        <w:spacing w:before="24"/>
        <w:ind w:left="5208" w:right="-78"/>
        <w:rPr>
          <w:rStyle w:val="FontStyle13"/>
        </w:rPr>
      </w:pPr>
      <w:r>
        <w:rPr>
          <w:rStyle w:val="FontStyle13"/>
        </w:rPr>
        <w:t>Выполнил:</w:t>
      </w:r>
    </w:p>
    <w:p w:rsidR="00BD503B" w:rsidRDefault="00BD503B" w:rsidP="0089227A">
      <w:pPr>
        <w:pStyle w:val="Style7"/>
        <w:widowControl/>
        <w:spacing w:before="24"/>
        <w:ind w:left="5208" w:right="63"/>
        <w:rPr>
          <w:rStyle w:val="FontStyle13"/>
        </w:rPr>
      </w:pPr>
      <w:r>
        <w:rPr>
          <w:rStyle w:val="FontStyle13"/>
        </w:rPr>
        <w:t xml:space="preserve"> учащийся группы_</w:t>
      </w:r>
      <w:r w:rsidRPr="00B475E6">
        <w:rPr>
          <w:rStyle w:val="FontStyle13"/>
          <w:u w:val="single"/>
        </w:rPr>
        <w:t>ЗМЭ-51С</w:t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  <w:r>
        <w:rPr>
          <w:rStyle w:val="FontStyle13"/>
        </w:rPr>
        <w:softHyphen/>
      </w:r>
    </w:p>
    <w:p w:rsidR="00BD503B" w:rsidRDefault="00BD503B" w:rsidP="0089227A">
      <w:pPr>
        <w:pStyle w:val="Style7"/>
        <w:widowControl/>
        <w:spacing w:before="24"/>
        <w:ind w:left="5208" w:right="63"/>
        <w:rPr>
          <w:sz w:val="20"/>
          <w:szCs w:val="20"/>
        </w:rPr>
      </w:pPr>
      <w:r>
        <w:rPr>
          <w:rStyle w:val="FontStyle13"/>
        </w:rPr>
        <w:t>__</w:t>
      </w:r>
      <w:r w:rsidRPr="00B475E6">
        <w:rPr>
          <w:rStyle w:val="FontStyle13"/>
          <w:u w:val="single"/>
        </w:rPr>
        <w:t>Трухан Д.Б</w:t>
      </w:r>
      <w:r>
        <w:rPr>
          <w:rStyle w:val="FontStyle13"/>
        </w:rPr>
        <w:t xml:space="preserve">___________________                     </w:t>
      </w:r>
    </w:p>
    <w:p w:rsidR="00BD503B" w:rsidRDefault="00BD503B" w:rsidP="0089227A">
      <w:pPr>
        <w:pStyle w:val="Style8"/>
        <w:widowControl/>
        <w:spacing w:before="38"/>
        <w:ind w:left="6557"/>
        <w:rPr>
          <w:rStyle w:val="FontStyle16"/>
        </w:rPr>
      </w:pPr>
      <w:r>
        <w:rPr>
          <w:rStyle w:val="FontStyle16"/>
        </w:rPr>
        <w:t>(ф. И. О)</w:t>
      </w:r>
    </w:p>
    <w:p w:rsidR="00BD503B" w:rsidRDefault="00BD503B" w:rsidP="0089227A">
      <w:pPr>
        <w:pStyle w:val="Style7"/>
        <w:widowControl/>
        <w:spacing w:before="10" w:line="240" w:lineRule="auto"/>
        <w:ind w:left="5213"/>
        <w:rPr>
          <w:rStyle w:val="FontStyle13"/>
        </w:rPr>
      </w:pPr>
      <w:r>
        <w:rPr>
          <w:rStyle w:val="FontStyle13"/>
        </w:rPr>
        <w:t xml:space="preserve">Проверил </w:t>
      </w:r>
      <w:r w:rsidRPr="00531178">
        <w:rPr>
          <w:rStyle w:val="FontStyle13"/>
          <w:color w:val="FF0000"/>
        </w:rPr>
        <w:t>преподаватель</w:t>
      </w:r>
    </w:p>
    <w:p w:rsidR="00BD503B" w:rsidRDefault="00BD503B" w:rsidP="0089227A">
      <w:pPr>
        <w:pStyle w:val="Style10"/>
        <w:widowControl/>
        <w:tabs>
          <w:tab w:val="left" w:leader="underscore" w:pos="480"/>
        </w:tabs>
        <w:spacing w:before="14"/>
        <w:jc w:val="right"/>
        <w:rPr>
          <w:rStyle w:val="FontStyle13"/>
          <w:sz w:val="44"/>
          <w:szCs w:val="44"/>
          <w:u w:val="single"/>
          <w:vertAlign w:val="subscript"/>
        </w:rPr>
      </w:pPr>
      <w:r w:rsidRPr="00CB50DE">
        <w:rPr>
          <w:rStyle w:val="FontStyle13"/>
          <w:sz w:val="44"/>
          <w:szCs w:val="44"/>
          <w:u w:val="single"/>
          <w:vertAlign w:val="subscript"/>
        </w:rPr>
        <w:t xml:space="preserve">__________________ </w:t>
      </w:r>
      <w:r>
        <w:rPr>
          <w:rStyle w:val="FontStyle13"/>
          <w:sz w:val="44"/>
          <w:szCs w:val="44"/>
          <w:u w:val="single"/>
          <w:vertAlign w:val="subscript"/>
        </w:rPr>
        <w:t>А.И.Луферова</w:t>
      </w:r>
    </w:p>
    <w:p w:rsidR="00BD503B" w:rsidRDefault="00BD503B" w:rsidP="0089227A">
      <w:pPr>
        <w:pStyle w:val="Style10"/>
        <w:widowControl/>
        <w:tabs>
          <w:tab w:val="left" w:leader="underscore" w:pos="480"/>
        </w:tabs>
        <w:spacing w:before="14"/>
        <w:jc w:val="right"/>
        <w:rPr>
          <w:rStyle w:val="FontStyle13"/>
          <w:sz w:val="44"/>
          <w:szCs w:val="44"/>
          <w:u w:val="single"/>
          <w:vertAlign w:val="subscript"/>
        </w:rPr>
      </w:pPr>
    </w:p>
    <w:p w:rsidR="00BD503B" w:rsidRDefault="00BD503B" w:rsidP="0089227A">
      <w:pPr>
        <w:pStyle w:val="Style10"/>
        <w:widowControl/>
        <w:tabs>
          <w:tab w:val="left" w:leader="underscore" w:pos="480"/>
        </w:tabs>
        <w:spacing w:before="14"/>
        <w:jc w:val="right"/>
        <w:rPr>
          <w:rStyle w:val="FontStyle13"/>
          <w:sz w:val="44"/>
          <w:szCs w:val="44"/>
          <w:u w:val="single"/>
          <w:vertAlign w:val="subscript"/>
        </w:rPr>
      </w:pPr>
    </w:p>
    <w:p w:rsidR="00BD503B" w:rsidRDefault="00BD503B" w:rsidP="0089227A">
      <w:pPr>
        <w:pStyle w:val="Style10"/>
        <w:widowControl/>
        <w:tabs>
          <w:tab w:val="left" w:leader="underscore" w:pos="480"/>
        </w:tabs>
        <w:spacing w:before="14"/>
        <w:jc w:val="right"/>
        <w:rPr>
          <w:rStyle w:val="FontStyle13"/>
          <w:sz w:val="44"/>
          <w:szCs w:val="44"/>
          <w:u w:val="single"/>
          <w:vertAlign w:val="subscript"/>
        </w:rPr>
      </w:pPr>
    </w:p>
    <w:p w:rsidR="00BD503B" w:rsidRDefault="00BD503B" w:rsidP="0089227A">
      <w:pPr>
        <w:pStyle w:val="Style9"/>
        <w:widowControl/>
        <w:spacing w:line="240" w:lineRule="exact"/>
        <w:ind w:left="4574"/>
        <w:jc w:val="both"/>
        <w:rPr>
          <w:sz w:val="20"/>
          <w:szCs w:val="20"/>
        </w:rPr>
      </w:pPr>
    </w:p>
    <w:p w:rsidR="00BD503B" w:rsidRPr="00531178" w:rsidRDefault="00BD503B" w:rsidP="0089227A">
      <w:pPr>
        <w:pStyle w:val="Style9"/>
        <w:widowControl/>
        <w:spacing w:line="240" w:lineRule="exact"/>
        <w:jc w:val="center"/>
        <w:rPr>
          <w:sz w:val="28"/>
          <w:szCs w:val="28"/>
        </w:rPr>
      </w:pPr>
      <w:r w:rsidRPr="00531178">
        <w:rPr>
          <w:sz w:val="28"/>
          <w:szCs w:val="28"/>
        </w:rPr>
        <w:t>2010</w:t>
      </w:r>
    </w:p>
    <w:p w:rsidR="00BD503B" w:rsidRDefault="00BD503B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br w:type="page"/>
      </w:r>
    </w:p>
    <w:p w:rsidR="00BD503B" w:rsidRDefault="00BD503B">
      <w:pPr>
        <w:rPr>
          <w:sz w:val="28"/>
          <w:szCs w:val="28"/>
        </w:rPr>
      </w:pPr>
    </w:p>
    <w:tbl>
      <w:tblPr>
        <w:tblW w:w="9833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648"/>
        <w:gridCol w:w="1223"/>
        <w:gridCol w:w="851"/>
        <w:gridCol w:w="567"/>
        <w:gridCol w:w="3969"/>
        <w:gridCol w:w="284"/>
        <w:gridCol w:w="284"/>
        <w:gridCol w:w="284"/>
        <w:gridCol w:w="617"/>
        <w:gridCol w:w="709"/>
      </w:tblGrid>
      <w:tr w:rsidR="00BD503B" w:rsidRPr="00946B5F">
        <w:trPr>
          <w:trHeight w:hRule="exact" w:val="13468"/>
        </w:trPr>
        <w:tc>
          <w:tcPr>
            <w:tcW w:w="9833" w:type="dxa"/>
            <w:gridSpan w:val="11"/>
          </w:tcPr>
          <w:p w:rsidR="00BD503B" w:rsidRPr="00946B5F" w:rsidRDefault="00BD503B" w:rsidP="003F1AF9">
            <w:pPr>
              <w:ind w:left="421" w:right="461" w:firstLine="425"/>
              <w:jc w:val="center"/>
              <w:rPr>
                <w:sz w:val="28"/>
                <w:szCs w:val="28"/>
              </w:rPr>
            </w:pPr>
            <w:r w:rsidRPr="00946B5F">
              <w:rPr>
                <w:sz w:val="28"/>
                <w:szCs w:val="28"/>
              </w:rPr>
              <w:br w:type="page"/>
            </w:r>
          </w:p>
          <w:p w:rsidR="00BD503B" w:rsidRPr="00946B5F" w:rsidRDefault="00BD503B" w:rsidP="003F1AF9">
            <w:pPr>
              <w:ind w:left="421" w:right="461" w:firstLine="425"/>
              <w:jc w:val="center"/>
              <w:rPr>
                <w:sz w:val="28"/>
                <w:szCs w:val="28"/>
              </w:rPr>
            </w:pPr>
            <w:r w:rsidRPr="00946B5F">
              <w:rPr>
                <w:sz w:val="28"/>
                <w:szCs w:val="28"/>
              </w:rPr>
              <w:t>Содержание</w:t>
            </w:r>
          </w:p>
          <w:p w:rsidR="00BD503B" w:rsidRPr="00946B5F" w:rsidRDefault="00BD503B" w:rsidP="003F1AF9">
            <w:pPr>
              <w:ind w:left="421" w:right="461" w:firstLine="425"/>
              <w:rPr>
                <w:sz w:val="28"/>
                <w:szCs w:val="28"/>
              </w:rPr>
            </w:pPr>
          </w:p>
          <w:p w:rsidR="00BD503B" w:rsidRDefault="00BD503B" w:rsidP="00806299">
            <w:pPr>
              <w:ind w:left="562" w:right="-57"/>
              <w:rPr>
                <w:sz w:val="28"/>
                <w:szCs w:val="28"/>
              </w:rPr>
            </w:pPr>
            <w:r w:rsidRPr="00806299">
              <w:rPr>
                <w:sz w:val="28"/>
                <w:szCs w:val="28"/>
              </w:rPr>
              <w:t xml:space="preserve">Введение            </w:t>
            </w:r>
          </w:p>
          <w:p w:rsidR="00BD503B" w:rsidRPr="00806299" w:rsidRDefault="00BD503B" w:rsidP="00806299">
            <w:pPr>
              <w:ind w:left="562" w:right="-57"/>
              <w:rPr>
                <w:sz w:val="16"/>
                <w:szCs w:val="16"/>
              </w:rPr>
            </w:pPr>
            <w:r w:rsidRPr="00806299">
              <w:rPr>
                <w:sz w:val="28"/>
                <w:szCs w:val="28"/>
              </w:rPr>
              <w:t xml:space="preserve">                                                         </w:t>
            </w:r>
          </w:p>
          <w:p w:rsidR="00BD503B" w:rsidRPr="00806299" w:rsidRDefault="00BD503B" w:rsidP="00806299">
            <w:pPr>
              <w:pStyle w:val="12"/>
              <w:numPr>
                <w:ilvl w:val="0"/>
                <w:numId w:val="4"/>
              </w:numPr>
              <w:ind w:right="-57"/>
              <w:rPr>
                <w:sz w:val="28"/>
                <w:szCs w:val="28"/>
              </w:rPr>
            </w:pPr>
            <w:r w:rsidRPr="00806299">
              <w:rPr>
                <w:sz w:val="28"/>
                <w:szCs w:val="28"/>
              </w:rPr>
              <w:t>Исходные данные</w:t>
            </w:r>
          </w:p>
          <w:p w:rsidR="00BD503B" w:rsidRPr="00806299" w:rsidRDefault="00BD503B" w:rsidP="00806299">
            <w:pPr>
              <w:pStyle w:val="12"/>
              <w:ind w:left="922" w:right="-57"/>
              <w:rPr>
                <w:sz w:val="16"/>
                <w:szCs w:val="16"/>
              </w:rPr>
            </w:pPr>
          </w:p>
          <w:p w:rsidR="00BD503B" w:rsidRPr="00806299" w:rsidRDefault="00BD503B" w:rsidP="00806299">
            <w:pPr>
              <w:spacing w:line="360" w:lineRule="auto"/>
              <w:ind w:left="562"/>
              <w:rPr>
                <w:sz w:val="28"/>
                <w:szCs w:val="28"/>
              </w:rPr>
            </w:pPr>
            <w:r w:rsidRPr="008062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Pr="00806299">
              <w:rPr>
                <w:sz w:val="28"/>
                <w:szCs w:val="28"/>
              </w:rPr>
              <w:t xml:space="preserve"> Расчёт эффективного форда времени среднесписочного рабочего в год</w:t>
            </w: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ind w:left="562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06299">
              <w:rPr>
                <w:color w:val="000000"/>
                <w:sz w:val="28"/>
                <w:szCs w:val="28"/>
              </w:rPr>
              <w:t xml:space="preserve"> Расчет трудоёмкости ремонтных работ и численности персонала электрохозяйства цеха</w:t>
            </w: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ind w:left="562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06299">
              <w:rPr>
                <w:color w:val="000000"/>
                <w:sz w:val="28"/>
                <w:szCs w:val="28"/>
              </w:rPr>
              <w:t>Расчет годового фонда оплаты труда персонала энергохозяйства цеха</w:t>
            </w:r>
          </w:p>
          <w:p w:rsidR="00BD503B" w:rsidRDefault="00BD503B" w:rsidP="00806299">
            <w:pPr>
              <w:ind w:left="562" w:right="-57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06299">
              <w:rPr>
                <w:color w:val="000000"/>
                <w:sz w:val="28"/>
                <w:szCs w:val="28"/>
              </w:rPr>
              <w:t>Составление сметы затрат по видам ремонта оборудования</w:t>
            </w:r>
          </w:p>
          <w:p w:rsidR="00BD503B" w:rsidRPr="00806299" w:rsidRDefault="00BD503B" w:rsidP="00806299">
            <w:pPr>
              <w:ind w:left="562" w:right="-57"/>
              <w:rPr>
                <w:color w:val="000000"/>
                <w:sz w:val="28"/>
                <w:szCs w:val="28"/>
              </w:rPr>
            </w:pPr>
          </w:p>
          <w:p w:rsidR="00BD503B" w:rsidRDefault="00BD503B" w:rsidP="00806299">
            <w:pPr>
              <w:ind w:left="562" w:right="-57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06299">
              <w:rPr>
                <w:color w:val="000000"/>
                <w:sz w:val="28"/>
                <w:szCs w:val="28"/>
              </w:rPr>
              <w:t>Составление сметы затрат на электрооборудование, материалы и монтаж</w:t>
            </w:r>
          </w:p>
          <w:p w:rsidR="00BD503B" w:rsidRPr="00806299" w:rsidRDefault="00BD503B" w:rsidP="00806299">
            <w:pPr>
              <w:ind w:left="562" w:right="-57"/>
              <w:rPr>
                <w:sz w:val="28"/>
                <w:szCs w:val="28"/>
              </w:rPr>
            </w:pP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806299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6299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06299">
              <w:rPr>
                <w:color w:val="000000"/>
                <w:sz w:val="28"/>
                <w:szCs w:val="28"/>
              </w:rPr>
              <w:t>Расчёт платы энергосистеме за потребляемую электроэнергию</w:t>
            </w: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ind w:left="562" w:right="282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806299">
              <w:rPr>
                <w:color w:val="000000"/>
                <w:sz w:val="28"/>
                <w:szCs w:val="28"/>
              </w:rPr>
              <w:t>Технико-экономическое обоснование выбора установки компенсирующего устройства</w:t>
            </w: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ind w:left="562" w:right="282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 xml:space="preserve"> 9. Определение себестоимости 1 кВт.ч энергии</w:t>
            </w:r>
          </w:p>
          <w:p w:rsidR="00BD503B" w:rsidRPr="00806299" w:rsidRDefault="00BD503B" w:rsidP="00806299">
            <w:pPr>
              <w:autoSpaceDE w:val="0"/>
              <w:autoSpaceDN w:val="0"/>
              <w:adjustRightInd w:val="0"/>
              <w:spacing w:line="360" w:lineRule="auto"/>
              <w:ind w:left="562" w:right="282"/>
              <w:rPr>
                <w:color w:val="000000"/>
                <w:sz w:val="28"/>
                <w:szCs w:val="28"/>
              </w:rPr>
            </w:pPr>
            <w:r w:rsidRPr="00806299">
              <w:rPr>
                <w:color w:val="000000"/>
                <w:sz w:val="28"/>
                <w:szCs w:val="28"/>
              </w:rPr>
              <w:t>10.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06299">
              <w:rPr>
                <w:color w:val="000000"/>
                <w:sz w:val="28"/>
                <w:szCs w:val="28"/>
              </w:rPr>
              <w:t>Технико-экономические показатели проекта</w:t>
            </w:r>
          </w:p>
          <w:p w:rsidR="00BD503B" w:rsidRPr="00806299" w:rsidRDefault="00BD503B" w:rsidP="00806299">
            <w:pPr>
              <w:ind w:left="562" w:right="-57"/>
              <w:rPr>
                <w:sz w:val="16"/>
                <w:szCs w:val="16"/>
              </w:rPr>
            </w:pPr>
            <w:r w:rsidRPr="00806299">
              <w:rPr>
                <w:sz w:val="28"/>
                <w:szCs w:val="28"/>
              </w:rPr>
              <w:t xml:space="preserve">Заключение                                                                  </w:t>
            </w:r>
          </w:p>
          <w:p w:rsidR="00BD503B" w:rsidRDefault="00BD503B" w:rsidP="00806299">
            <w:pPr>
              <w:ind w:left="562" w:right="-57"/>
              <w:rPr>
                <w:sz w:val="28"/>
                <w:szCs w:val="28"/>
              </w:rPr>
            </w:pPr>
          </w:p>
          <w:p w:rsidR="00BD503B" w:rsidRPr="00946B5F" w:rsidRDefault="00BD503B" w:rsidP="00806299">
            <w:pPr>
              <w:ind w:left="562" w:right="-57"/>
              <w:rPr>
                <w:sz w:val="28"/>
                <w:szCs w:val="28"/>
              </w:rPr>
            </w:pPr>
            <w:r w:rsidRPr="00806299">
              <w:rPr>
                <w:sz w:val="28"/>
                <w:szCs w:val="28"/>
              </w:rPr>
              <w:t xml:space="preserve">Литература                                                               </w:t>
            </w:r>
          </w:p>
        </w:tc>
      </w:tr>
      <w:tr w:rsidR="00BD503B">
        <w:trPr>
          <w:cantSplit/>
          <w:trHeight w:hRule="exact" w:val="284"/>
        </w:trPr>
        <w:tc>
          <w:tcPr>
            <w:tcW w:w="397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48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23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51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147" w:type="dxa"/>
            <w:gridSpan w:val="6"/>
            <w:vMerge w:val="restart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BD503B">
        <w:trPr>
          <w:cantSplit/>
          <w:trHeight w:hRule="exact" w:val="284"/>
        </w:trPr>
        <w:tc>
          <w:tcPr>
            <w:tcW w:w="397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48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223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51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7" w:type="dxa"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147" w:type="dxa"/>
            <w:gridSpan w:val="6"/>
            <w:vMerge/>
          </w:tcPr>
          <w:p w:rsidR="00BD503B" w:rsidRDefault="00BD503B" w:rsidP="003F1AF9">
            <w:pPr>
              <w:rPr>
                <w:rFonts w:ascii="Arial Narrow" w:hAnsi="Arial Narrow"/>
                <w:sz w:val="16"/>
              </w:rPr>
            </w:pPr>
          </w:p>
        </w:tc>
      </w:tr>
      <w:tr w:rsidR="00BD503B">
        <w:trPr>
          <w:cantSplit/>
          <w:trHeight w:hRule="exact" w:val="284"/>
        </w:trPr>
        <w:tc>
          <w:tcPr>
            <w:tcW w:w="397" w:type="dxa"/>
          </w:tcPr>
          <w:p w:rsidR="00BD503B" w:rsidRDefault="00BD503B" w:rsidP="003F1AF9">
            <w:pPr>
              <w:pStyle w:val="1"/>
            </w:pPr>
            <w:r>
              <w:t>Изм</w:t>
            </w:r>
          </w:p>
        </w:tc>
        <w:tc>
          <w:tcPr>
            <w:tcW w:w="648" w:type="dxa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  <w:tc>
          <w:tcPr>
            <w:tcW w:w="1223" w:type="dxa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№ документа</w:t>
            </w:r>
          </w:p>
        </w:tc>
        <w:tc>
          <w:tcPr>
            <w:tcW w:w="851" w:type="dxa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Подпись</w:t>
            </w:r>
          </w:p>
        </w:tc>
        <w:tc>
          <w:tcPr>
            <w:tcW w:w="567" w:type="dxa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Дата</w:t>
            </w:r>
          </w:p>
        </w:tc>
        <w:tc>
          <w:tcPr>
            <w:tcW w:w="6147" w:type="dxa"/>
            <w:gridSpan w:val="6"/>
            <w:vMerge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rPr>
          <w:cantSplit/>
          <w:trHeight w:hRule="exact" w:val="284"/>
        </w:trPr>
        <w:tc>
          <w:tcPr>
            <w:tcW w:w="1045" w:type="dxa"/>
            <w:gridSpan w:val="2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Разработалл</w:t>
            </w:r>
          </w:p>
        </w:tc>
        <w:tc>
          <w:tcPr>
            <w:tcW w:w="1223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Трухан Д.Б.</w:t>
            </w:r>
          </w:p>
        </w:tc>
        <w:tc>
          <w:tcPr>
            <w:tcW w:w="851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D503B" w:rsidRPr="004C18B9" w:rsidRDefault="00BD503B" w:rsidP="003F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852" w:type="dxa"/>
            <w:gridSpan w:val="3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Лит</w:t>
            </w:r>
          </w:p>
        </w:tc>
        <w:tc>
          <w:tcPr>
            <w:tcW w:w="61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  <w:tc>
          <w:tcPr>
            <w:tcW w:w="709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Листов</w:t>
            </w:r>
          </w:p>
        </w:tc>
      </w:tr>
      <w:tr w:rsidR="00BD503B">
        <w:trPr>
          <w:cantSplit/>
          <w:trHeight w:hRule="exact" w:val="284"/>
        </w:trPr>
        <w:tc>
          <w:tcPr>
            <w:tcW w:w="1045" w:type="dxa"/>
            <w:gridSpan w:val="2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Руковод.</w:t>
            </w:r>
          </w:p>
        </w:tc>
        <w:tc>
          <w:tcPr>
            <w:tcW w:w="1223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Луферова А.И.</w:t>
            </w:r>
          </w:p>
        </w:tc>
        <w:tc>
          <w:tcPr>
            <w:tcW w:w="851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4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4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4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1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3</w:t>
            </w:r>
          </w:p>
        </w:tc>
        <w:tc>
          <w:tcPr>
            <w:tcW w:w="709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34</w:t>
            </w:r>
          </w:p>
        </w:tc>
      </w:tr>
      <w:tr w:rsidR="00BD503B">
        <w:trPr>
          <w:cantSplit/>
          <w:trHeight w:hRule="exact" w:val="284"/>
        </w:trPr>
        <w:tc>
          <w:tcPr>
            <w:tcW w:w="1045" w:type="dxa"/>
            <w:gridSpan w:val="2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Консульт.</w:t>
            </w:r>
          </w:p>
        </w:tc>
        <w:tc>
          <w:tcPr>
            <w:tcW w:w="1223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1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178" w:type="dxa"/>
            <w:gridSpan w:val="5"/>
            <w:vMerge w:val="restart"/>
            <w:vAlign w:val="center"/>
          </w:tcPr>
          <w:p w:rsidR="00BD503B" w:rsidRPr="004C18B9" w:rsidRDefault="00BD503B" w:rsidP="003F1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ГГПК</w:t>
            </w:r>
          </w:p>
        </w:tc>
      </w:tr>
      <w:tr w:rsidR="00BD503B">
        <w:trPr>
          <w:cantSplit/>
          <w:trHeight w:hRule="exact" w:val="284"/>
        </w:trPr>
        <w:tc>
          <w:tcPr>
            <w:tcW w:w="1045" w:type="dxa"/>
            <w:gridSpan w:val="2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Н. контр.</w:t>
            </w:r>
          </w:p>
        </w:tc>
        <w:tc>
          <w:tcPr>
            <w:tcW w:w="1223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1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178" w:type="dxa"/>
            <w:gridSpan w:val="5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rPr>
          <w:cantSplit/>
          <w:trHeight w:hRule="exact" w:val="284"/>
        </w:trPr>
        <w:tc>
          <w:tcPr>
            <w:tcW w:w="1045" w:type="dxa"/>
            <w:gridSpan w:val="2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Зав.кафедры</w:t>
            </w:r>
          </w:p>
        </w:tc>
        <w:tc>
          <w:tcPr>
            <w:tcW w:w="1223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1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7" w:type="dxa"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178" w:type="dxa"/>
            <w:gridSpan w:val="5"/>
            <w:vMerge/>
            <w:vAlign w:val="center"/>
          </w:tcPr>
          <w:p w:rsidR="00BD503B" w:rsidRDefault="00BD503B" w:rsidP="003F1AF9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BD503B" w:rsidRDefault="00BD503B">
      <w:pPr>
        <w:rPr>
          <w:color w:val="000000"/>
          <w:sz w:val="28"/>
          <w:szCs w:val="28"/>
        </w:rPr>
        <w:sectPr w:rsidR="00BD503B" w:rsidSect="008A6AD7">
          <w:footerReference w:type="default" r:id="rId7"/>
          <w:pgSz w:w="11906" w:h="16838"/>
          <w:pgMar w:top="284" w:right="567" w:bottom="346" w:left="1418" w:header="279" w:footer="0" w:gutter="0"/>
          <w:cols w:space="708"/>
          <w:docGrid w:linePitch="360"/>
        </w:sectPr>
      </w:pPr>
    </w:p>
    <w:p w:rsidR="00BD503B" w:rsidRPr="00B27B1F" w:rsidRDefault="00BD503B" w:rsidP="00B27B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Pr="00B27B1F">
        <w:rPr>
          <w:b/>
          <w:color w:val="000000"/>
          <w:sz w:val="28"/>
          <w:szCs w:val="28"/>
        </w:rPr>
        <w:t>ведение</w:t>
      </w:r>
    </w:p>
    <w:p w:rsidR="00BD503B" w:rsidRDefault="00BD503B" w:rsidP="0089351E">
      <w:pPr>
        <w:spacing w:line="360" w:lineRule="auto"/>
        <w:ind w:firstLine="708"/>
        <w:jc w:val="both"/>
        <w:rPr>
          <w:sz w:val="28"/>
          <w:szCs w:val="28"/>
        </w:rPr>
      </w:pPr>
    </w:p>
    <w:p w:rsidR="00BD503B" w:rsidRPr="00505F79" w:rsidRDefault="00BD503B" w:rsidP="0089351E">
      <w:pPr>
        <w:spacing w:line="360" w:lineRule="auto"/>
        <w:ind w:firstLine="851"/>
        <w:jc w:val="both"/>
        <w:rPr>
          <w:sz w:val="28"/>
          <w:szCs w:val="28"/>
        </w:rPr>
      </w:pPr>
      <w:r w:rsidRPr="00505F79">
        <w:rPr>
          <w:rFonts w:eastAsia="Times-Italic"/>
          <w:iCs/>
          <w:sz w:val="28"/>
          <w:szCs w:val="28"/>
          <w:lang w:eastAsia="en-US"/>
        </w:rPr>
        <w:t xml:space="preserve">Экономика предприятия </w:t>
      </w:r>
      <w:r w:rsidRPr="00505F79">
        <w:rPr>
          <w:rFonts w:eastAsia="Times-Roman"/>
          <w:sz w:val="28"/>
          <w:szCs w:val="28"/>
          <w:lang w:eastAsia="en-US"/>
        </w:rPr>
        <w:t xml:space="preserve">(от греч. </w:t>
      </w:r>
      <w:r w:rsidRPr="00505F79">
        <w:rPr>
          <w:rFonts w:eastAsia="Times-Italic"/>
          <w:iCs/>
          <w:sz w:val="28"/>
          <w:szCs w:val="28"/>
          <w:lang w:eastAsia="en-US"/>
        </w:rPr>
        <w:t xml:space="preserve">oikos </w:t>
      </w:r>
      <w:r w:rsidRPr="00505F79">
        <w:rPr>
          <w:rFonts w:eastAsia="Times-Roman"/>
          <w:sz w:val="28"/>
          <w:szCs w:val="28"/>
          <w:lang w:eastAsia="en-US"/>
        </w:rPr>
        <w:t xml:space="preserve">— хозяйство, </w:t>
      </w:r>
      <w:r w:rsidRPr="00505F79">
        <w:rPr>
          <w:rFonts w:eastAsia="Times-Italic"/>
          <w:iCs/>
          <w:sz w:val="28"/>
          <w:szCs w:val="28"/>
          <w:lang w:eastAsia="en-US"/>
        </w:rPr>
        <w:t>nomos —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Roman"/>
          <w:sz w:val="28"/>
          <w:szCs w:val="28"/>
          <w:lang w:eastAsia="en-US"/>
        </w:rPr>
        <w:t xml:space="preserve">закон) </w:t>
      </w:r>
      <w:r w:rsidRPr="00505F79">
        <w:rPr>
          <w:rFonts w:eastAsia="Times-Italic"/>
          <w:iCs/>
          <w:sz w:val="28"/>
          <w:szCs w:val="28"/>
          <w:lang w:eastAsia="en-US"/>
        </w:rPr>
        <w:t>изучает объективные экономические законы и закономерности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Italic"/>
          <w:iCs/>
          <w:sz w:val="28"/>
          <w:szCs w:val="28"/>
          <w:lang w:eastAsia="en-US"/>
        </w:rPr>
        <w:t xml:space="preserve">ведения </w:t>
      </w:r>
      <w:r>
        <w:rPr>
          <w:rFonts w:eastAsia="Times-Italic"/>
          <w:iCs/>
          <w:sz w:val="28"/>
          <w:szCs w:val="28"/>
          <w:lang w:eastAsia="en-US"/>
        </w:rPr>
        <w:t>х</w:t>
      </w:r>
      <w:r w:rsidRPr="00505F79">
        <w:rPr>
          <w:rFonts w:eastAsia="Times-Italic"/>
          <w:iCs/>
          <w:sz w:val="28"/>
          <w:szCs w:val="28"/>
          <w:lang w:eastAsia="en-US"/>
        </w:rPr>
        <w:t>озяйствования, включает широкий спектр управленческих,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Italic"/>
          <w:iCs/>
          <w:sz w:val="28"/>
          <w:szCs w:val="28"/>
          <w:lang w:eastAsia="en-US"/>
        </w:rPr>
        <w:t>организационных, технико-экономических и информационных проблем,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Italic"/>
          <w:iCs/>
          <w:sz w:val="28"/>
          <w:szCs w:val="28"/>
          <w:lang w:eastAsia="en-US"/>
        </w:rPr>
        <w:t>форм, методов и правил рационального использования ресурсов с целью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Italic"/>
          <w:iCs/>
          <w:sz w:val="28"/>
          <w:szCs w:val="28"/>
          <w:lang w:eastAsia="en-US"/>
        </w:rPr>
        <w:t>создания и распределения материальных и духовных благ, без которых</w:t>
      </w:r>
      <w:r>
        <w:rPr>
          <w:rFonts w:eastAsia="Times-Italic"/>
          <w:iCs/>
          <w:sz w:val="28"/>
          <w:szCs w:val="28"/>
          <w:lang w:eastAsia="en-US"/>
        </w:rPr>
        <w:t xml:space="preserve"> </w:t>
      </w:r>
      <w:r w:rsidRPr="00505F79">
        <w:rPr>
          <w:rFonts w:eastAsia="Times-Italic"/>
          <w:iCs/>
          <w:sz w:val="28"/>
          <w:szCs w:val="28"/>
          <w:lang w:eastAsia="en-US"/>
        </w:rPr>
        <w:t>не может обходиться как отдельный индивид, так и общество в целом.</w:t>
      </w:r>
      <w:r>
        <w:rPr>
          <w:rFonts w:eastAsia="Times-Italic"/>
          <w:iCs/>
          <w:sz w:val="28"/>
          <w:szCs w:val="28"/>
          <w:lang w:eastAsia="en-US"/>
        </w:rPr>
        <w:t xml:space="preserve">  </w:t>
      </w:r>
      <w:r w:rsidRPr="00505F79">
        <w:rPr>
          <w:rFonts w:eastAsia="Times-Roman"/>
          <w:sz w:val="28"/>
          <w:szCs w:val="28"/>
          <w:lang w:eastAsia="en-US"/>
        </w:rPr>
        <w:t>Если экономика в целом представляет собой фундамент, на котором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505F79">
        <w:rPr>
          <w:rFonts w:eastAsia="Times-Roman"/>
          <w:sz w:val="28"/>
          <w:szCs w:val="28"/>
          <w:lang w:eastAsia="en-US"/>
        </w:rPr>
        <w:t>покоятся все без исключения компоненты системы жизнеобеспечения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505F79">
        <w:rPr>
          <w:rFonts w:eastAsia="Times-Roman"/>
          <w:sz w:val="28"/>
          <w:szCs w:val="28"/>
          <w:lang w:eastAsia="en-US"/>
        </w:rPr>
        <w:t>людей, то ее основным звеном или ядром являются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505F79">
        <w:rPr>
          <w:rFonts w:eastAsia="Times-Roman"/>
          <w:sz w:val="28"/>
          <w:szCs w:val="28"/>
          <w:lang w:eastAsia="en-US"/>
        </w:rPr>
        <w:t>предприятия (фирмы), где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505F79">
        <w:rPr>
          <w:rFonts w:eastAsia="Times-Roman"/>
          <w:sz w:val="28"/>
          <w:szCs w:val="28"/>
          <w:lang w:eastAsia="en-US"/>
        </w:rPr>
        <w:t>производятся все материальные блага.</w:t>
      </w:r>
      <w:r>
        <w:rPr>
          <w:rFonts w:eastAsia="Times-Roman"/>
          <w:sz w:val="28"/>
          <w:szCs w:val="28"/>
          <w:lang w:eastAsia="en-US"/>
        </w:rPr>
        <w:t xml:space="preserve"> </w:t>
      </w:r>
      <w:r w:rsidRPr="00505F79">
        <w:rPr>
          <w:sz w:val="28"/>
          <w:szCs w:val="28"/>
        </w:rPr>
        <w:t>В соответствии со структурой курса «Экономика предприятия» рассм</w:t>
      </w:r>
      <w:r>
        <w:rPr>
          <w:sz w:val="28"/>
          <w:szCs w:val="28"/>
        </w:rPr>
        <w:t>а</w:t>
      </w:r>
      <w:r w:rsidRPr="00505F79">
        <w:rPr>
          <w:sz w:val="28"/>
          <w:szCs w:val="28"/>
        </w:rPr>
        <w:t>тр</w:t>
      </w:r>
      <w:r>
        <w:rPr>
          <w:sz w:val="28"/>
          <w:szCs w:val="28"/>
        </w:rPr>
        <w:t>ивает</w:t>
      </w:r>
      <w:r w:rsidRPr="00505F79">
        <w:rPr>
          <w:sz w:val="28"/>
          <w:szCs w:val="28"/>
        </w:rPr>
        <w:t xml:space="preserve"> проблемы, связанные с формированием трудовых ресурсов предприятия, стоимости и себестоимости продукции (работ, услуг), прибыли предприятия. Большое внимание уделено классификации кадров, организации фонда заработной платы, производительности труда и методам измерения производительности труда.</w:t>
      </w:r>
    </w:p>
    <w:p w:rsidR="00BD503B" w:rsidRPr="00505F79" w:rsidRDefault="00BD503B" w:rsidP="0089351E">
      <w:pPr>
        <w:spacing w:line="360" w:lineRule="auto"/>
        <w:jc w:val="both"/>
        <w:rPr>
          <w:sz w:val="28"/>
          <w:szCs w:val="28"/>
        </w:rPr>
      </w:pPr>
      <w:r w:rsidRPr="00505F79">
        <w:rPr>
          <w:sz w:val="28"/>
          <w:szCs w:val="28"/>
        </w:rPr>
        <w:t>Предметом экономики является управление хозяйственным механизмом отрасли в соответствии с местом данной отрасли в системе национального хозяйства, ее экономическим своеобразием и особенностями ее материально-технической базы.</w:t>
      </w:r>
    </w:p>
    <w:p w:rsidR="00BD503B" w:rsidRPr="002C7C06" w:rsidRDefault="00BD503B" w:rsidP="0089351E">
      <w:pPr>
        <w:pStyle w:val="a3"/>
        <w:spacing w:before="12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7C06">
        <w:rPr>
          <w:rFonts w:ascii="Times New Roman" w:hAnsi="Times New Roman"/>
          <w:sz w:val="28"/>
          <w:szCs w:val="28"/>
        </w:rPr>
        <w:t>Промышленности принадлежит первое место по количеству потребляемой электроэнергии. С помощью электрической энергии приводятся в движение миллионы станков и механизмов, освещение помещений, осуществляется автоматическое управление технологическими процессами и др. Существуют технологии, где электроэнергия является единственным энергоносителем.</w:t>
      </w:r>
    </w:p>
    <w:p w:rsidR="00BD503B" w:rsidRPr="002C7C06" w:rsidRDefault="00BD503B" w:rsidP="0089351E">
      <w:pPr>
        <w:spacing w:line="360" w:lineRule="auto"/>
        <w:ind w:firstLine="708"/>
        <w:jc w:val="both"/>
        <w:rPr>
          <w:sz w:val="28"/>
          <w:szCs w:val="28"/>
        </w:rPr>
      </w:pPr>
      <w:r w:rsidRPr="002C7C06">
        <w:rPr>
          <w:sz w:val="28"/>
          <w:szCs w:val="28"/>
        </w:rPr>
        <w:t>Главной задачей проектирования электроснабжения предприятий является разработка рационального электроснабжения с учетом новейших достижений науки и техники на основе технико-экономического обоснования решений, при которых обеспечивается оптимальная надежность снабжения потребителей электроэнергией в необходимых размерах, требуемого качества с наименьшим затратами.</w:t>
      </w:r>
    </w:p>
    <w:p w:rsidR="00BD503B" w:rsidRPr="002C7C06" w:rsidRDefault="00BD503B" w:rsidP="0089351E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2C7C06">
        <w:rPr>
          <w:color w:val="000000"/>
          <w:sz w:val="28"/>
          <w:szCs w:val="28"/>
        </w:rPr>
        <w:t>Курсовое проектирование должно способствовать закреплению, углублению и обобщению знаний полученных по дисциплине «Электроснабжение промышленных предприятий и гражданских зданий», воспитанию навыков самостоятельной творческой работы, ведения инженерных расчетов и технико-экономического анализа. Задачей данного курсового проекта является разработка схемы внутризаводского электроснабжения внутрицехового электроснабжения цеха станочного оборудования. Основываясь на критериях надежности, экономичности, безопасности и  гибкости систем электроснабжения нам предстоит рассмотреть выбор и возможность применения электрооборудования КТП и питающей сети, защитной и пусковой аппаратуры, питающих кабелей и проводов, трансформаторов, распределительных шкафов и компенсирующих устройств.</w:t>
      </w:r>
    </w:p>
    <w:p w:rsidR="00BD503B" w:rsidRDefault="00BD503B" w:rsidP="0089351E">
      <w:pPr>
        <w:spacing w:line="360" w:lineRule="auto"/>
        <w:ind w:firstLine="708"/>
        <w:jc w:val="both"/>
        <w:rPr>
          <w:sz w:val="28"/>
          <w:szCs w:val="28"/>
        </w:rPr>
        <w:sectPr w:rsidR="00BD503B" w:rsidSect="008A6AD7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B27B1F" w:rsidRDefault="00BD503B" w:rsidP="00B27B1F">
      <w:pPr>
        <w:rPr>
          <w:b/>
          <w:sz w:val="28"/>
          <w:szCs w:val="28"/>
        </w:rPr>
      </w:pPr>
      <w:r w:rsidRPr="00B27B1F">
        <w:rPr>
          <w:b/>
          <w:sz w:val="28"/>
          <w:szCs w:val="28"/>
        </w:rPr>
        <w:t>1. Исходные данные.</w:t>
      </w:r>
    </w:p>
    <w:p w:rsidR="00BD503B" w:rsidRDefault="00BD503B" w:rsidP="00FB5D50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Исходными данными явля</w:t>
      </w:r>
      <w:r>
        <w:rPr>
          <w:sz w:val="28"/>
          <w:szCs w:val="28"/>
        </w:rPr>
        <w:t>ю</w:t>
      </w:r>
      <w:r w:rsidRPr="002A1521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 w:rsidRPr="002A1521">
        <w:rPr>
          <w:sz w:val="28"/>
          <w:szCs w:val="28"/>
        </w:rPr>
        <w:t xml:space="preserve">– </w:t>
      </w:r>
      <w:r>
        <w:rPr>
          <w:sz w:val="28"/>
          <w:szCs w:val="28"/>
        </w:rPr>
        <w:t>перечень установленного технологического оборудования в цехе и его установленная мощность (таблица 1.1);</w:t>
      </w:r>
    </w:p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–</w:t>
      </w:r>
      <w:r>
        <w:rPr>
          <w:sz w:val="28"/>
          <w:szCs w:val="28"/>
        </w:rPr>
        <w:t xml:space="preserve"> максимально потребляемая активная мощность цеха;</w:t>
      </w:r>
    </w:p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–</w:t>
      </w:r>
      <w:r>
        <w:rPr>
          <w:sz w:val="28"/>
          <w:szCs w:val="28"/>
        </w:rPr>
        <w:t xml:space="preserve"> максимально потребляемая реактивная мощность цеха до и после компенсации реактивной нагрузки.</w:t>
      </w:r>
      <w:r w:rsidRPr="001676CA">
        <w:rPr>
          <w:sz w:val="28"/>
          <w:szCs w:val="28"/>
        </w:rPr>
        <w:t xml:space="preserve"> </w:t>
      </w:r>
    </w:p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 w:rsidRPr="002A1521">
        <w:rPr>
          <w:sz w:val="28"/>
          <w:szCs w:val="28"/>
        </w:rPr>
        <w:t>–</w:t>
      </w:r>
      <w:r>
        <w:rPr>
          <w:sz w:val="28"/>
          <w:szCs w:val="28"/>
        </w:rPr>
        <w:t xml:space="preserve"> спецификация оборудования (таблица 1.2);</w:t>
      </w:r>
    </w:p>
    <w:p w:rsidR="00BD503B" w:rsidRPr="002A1521" w:rsidRDefault="00BD503B" w:rsidP="000623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Таблица 1.1 Перечень установленного технологического оборудования в цехе и его установленная мощность</w:t>
      </w:r>
    </w:p>
    <w:tbl>
      <w:tblPr>
        <w:tblW w:w="10208" w:type="dxa"/>
        <w:tblInd w:w="93" w:type="dxa"/>
        <w:tblLook w:val="00A0" w:firstRow="1" w:lastRow="0" w:firstColumn="1" w:lastColumn="0" w:noHBand="0" w:noVBand="0"/>
      </w:tblPr>
      <w:tblGrid>
        <w:gridCol w:w="1008"/>
        <w:gridCol w:w="4405"/>
        <w:gridCol w:w="3958"/>
        <w:gridCol w:w="837"/>
      </w:tblGrid>
      <w:tr w:rsidR="00BD503B" w:rsidRPr="00C724FA">
        <w:trPr>
          <w:trHeight w:hRule="exact" w:val="454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Номер на плане</w:t>
            </w:r>
          </w:p>
        </w:tc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Установленная мощность,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724FA">
              <w:rPr>
                <w:color w:val="000000"/>
                <w:sz w:val="28"/>
                <w:szCs w:val="28"/>
              </w:rPr>
              <w:t>кВт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Р</w:t>
            </w:r>
            <w:r w:rsidRPr="00C724FA">
              <w:rPr>
                <w:color w:val="000000"/>
                <w:sz w:val="28"/>
                <w:szCs w:val="28"/>
                <w:vertAlign w:val="subscript"/>
              </w:rPr>
              <w:t>ном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B147F9" w:rsidRDefault="00BD503B" w:rsidP="00161FC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вентилятор вытяжной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вентилятор вытяжной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вентилятор вытяжной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вентилятор вытяжной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Вентил</w:t>
            </w:r>
            <w:r>
              <w:rPr>
                <w:color w:val="000000"/>
                <w:sz w:val="28"/>
                <w:szCs w:val="28"/>
              </w:rPr>
              <w:t>яция приточная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Станок токарный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Станок токарный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Станок токарный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BD1368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токарно-винторезный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25046C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агрегатно-фрезерный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C724FA">
              <w:rPr>
                <w:color w:val="000000"/>
                <w:sz w:val="28"/>
                <w:szCs w:val="28"/>
              </w:rPr>
              <w:t>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BD1368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вертикально-фрезерный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21,6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расточный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резьбонарезной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расточный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31079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резьбонарезной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расточный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Автомат токарно-револьверный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BD503B" w:rsidRDefault="00BD503B" w:rsidP="00161FCD">
      <w:pPr>
        <w:jc w:val="center"/>
        <w:rPr>
          <w:color w:val="000000"/>
          <w:sz w:val="28"/>
          <w:szCs w:val="28"/>
        </w:rPr>
        <w:sectPr w:rsidR="00BD503B" w:rsidSect="008A6AD7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tbl>
      <w:tblPr>
        <w:tblW w:w="10208" w:type="dxa"/>
        <w:tblInd w:w="93" w:type="dxa"/>
        <w:tblLook w:val="00A0" w:firstRow="1" w:lastRow="0" w:firstColumn="1" w:lastColumn="0" w:noHBand="0" w:noVBand="0"/>
      </w:tblPr>
      <w:tblGrid>
        <w:gridCol w:w="1008"/>
        <w:gridCol w:w="4405"/>
        <w:gridCol w:w="3958"/>
        <w:gridCol w:w="837"/>
      </w:tblGrid>
      <w:tr w:rsidR="00BD503B" w:rsidRPr="00C724FA">
        <w:trPr>
          <w:trHeight w:hRule="exact" w:val="454"/>
        </w:trPr>
        <w:tc>
          <w:tcPr>
            <w:tcW w:w="937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BD503B" w:rsidRDefault="00BD503B" w:rsidP="00F42E0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Продолжение таблицы 1.1</w:t>
            </w:r>
          </w:p>
        </w:tc>
        <w:tc>
          <w:tcPr>
            <w:tcW w:w="837" w:type="dxa"/>
            <w:tcBorders>
              <w:top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Автомат токарно-револьверный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18,4</w:t>
            </w:r>
          </w:p>
        </w:tc>
        <w:tc>
          <w:tcPr>
            <w:tcW w:w="837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Автомат</w:t>
            </w:r>
            <w:r w:rsidRPr="00C724FA">
              <w:rPr>
                <w:color w:val="000000"/>
                <w:sz w:val="28"/>
                <w:szCs w:val="28"/>
              </w:rPr>
              <w:t xml:space="preserve"> плоскошлифовальный</w:t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19,7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точильн</w:t>
            </w:r>
            <w:r w:rsidRPr="00C724FA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C724FA">
              <w:rPr>
                <w:color w:val="000000"/>
                <w:sz w:val="28"/>
                <w:szCs w:val="28"/>
              </w:rPr>
              <w:t>шлифовальный</w:t>
            </w:r>
          </w:p>
        </w:tc>
        <w:tc>
          <w:tcPr>
            <w:tcW w:w="3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67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Полуавтомат внутри</w:t>
            </w:r>
            <w:r w:rsidRPr="00C724FA">
              <w:rPr>
                <w:color w:val="000000"/>
                <w:sz w:val="28"/>
                <w:szCs w:val="28"/>
              </w:rPr>
              <w:t>шлифовальный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C724FA">
              <w:rPr>
                <w:color w:val="000000"/>
                <w:sz w:val="28"/>
                <w:szCs w:val="28"/>
              </w:rPr>
              <w:t>,6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Автомат</w:t>
            </w:r>
            <w:r w:rsidRPr="00C724FA">
              <w:rPr>
                <w:color w:val="000000"/>
                <w:sz w:val="28"/>
                <w:szCs w:val="28"/>
              </w:rPr>
              <w:t xml:space="preserve"> шлифовальный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20,6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gridAfter w:val="1"/>
          <w:wAfter w:w="837" w:type="dxa"/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Стан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724FA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токарно-револьверный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14,3</w:t>
            </w:r>
          </w:p>
        </w:tc>
      </w:tr>
      <w:tr w:rsidR="00BD503B" w:rsidRPr="00C724FA">
        <w:trPr>
          <w:gridAfter w:val="1"/>
          <w:wAfter w:w="837" w:type="dxa"/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Стан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C724FA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токарно-револьверный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14,3</w:t>
            </w: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Кран подвесной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7,9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горизонтально-фрезерный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горизонтально-фрезерный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горизонтально-фрезерный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>12,2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фрезерный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 w:rsidRPr="00C724FA">
              <w:rPr>
                <w:color w:val="000000"/>
                <w:sz w:val="28"/>
                <w:szCs w:val="28"/>
              </w:rPr>
              <w:t xml:space="preserve">Станок </w:t>
            </w:r>
            <w:r>
              <w:rPr>
                <w:color w:val="000000"/>
                <w:sz w:val="28"/>
                <w:szCs w:val="28"/>
              </w:rPr>
              <w:t>фрезерный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широко универсальный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широко универсальный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широко универсальный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токарно-винторезный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7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сверлильный одношпиндельный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10,3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токарно-винторезный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токарно-винторезный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C724FA">
              <w:rPr>
                <w:color w:val="000000"/>
                <w:sz w:val="28"/>
                <w:szCs w:val="28"/>
              </w:rPr>
              <w:t>5,5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4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Станок токарно-винторезный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15,5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BD503B" w:rsidRPr="00C724FA">
        <w:trPr>
          <w:trHeight w:hRule="exact" w:val="75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Полуавтомат координатно-расточный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3B" w:rsidRPr="00C724FA" w:rsidRDefault="00BD503B" w:rsidP="00161FC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23,7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D503B" w:rsidRPr="00C724FA" w:rsidRDefault="00BD503B" w:rsidP="00161FCD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 потребляемая активная мощность цеха </w:t>
      </w:r>
      <w:r w:rsidRPr="003D1565">
        <w:rPr>
          <w:position w:val="-14"/>
          <w:sz w:val="28"/>
          <w:szCs w:val="28"/>
        </w:rPr>
        <w:object w:dxaOrig="3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2.5pt" o:ole="">
            <v:imagedata r:id="rId8" o:title=""/>
          </v:shape>
          <o:OLEObject Type="Embed" ProgID="Equation.3" ShapeID="_x0000_i1025" DrawAspect="Content" ObjectID="_1458222179" r:id="rId9"/>
        </w:object>
      </w:r>
      <w:r>
        <w:rPr>
          <w:sz w:val="28"/>
          <w:szCs w:val="28"/>
        </w:rPr>
        <w:t xml:space="preserve"> = </w:t>
      </w:r>
      <w:r w:rsidRPr="006F719F">
        <w:rPr>
          <w:rFonts w:eastAsia="Times New Roman" w:hAnsi="Cambria Math"/>
          <w:sz w:val="28"/>
          <w:szCs w:val="28"/>
        </w:rPr>
        <w:fldChar w:fldCharType="begin"/>
      </w:r>
      <w:r w:rsidRPr="006F719F">
        <w:rPr>
          <w:rFonts w:eastAsia="Times New Roman" w:hAnsi="Cambria Math"/>
          <w:sz w:val="28"/>
          <w:szCs w:val="28"/>
        </w:rPr>
        <w:instrText xml:space="preserve"> QUOTE </w:instrText>
      </w:r>
      <w:r w:rsidR="00AD6A7E">
        <w:pict>
          <v:shape id="_x0000_i1026" type="#_x0000_t75" style="width:27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96574&quot;/&gt;&lt;wsp:rsid wsp:val=&quot;006B1AC8&quot;/&gt;&lt;wsp:rsid wsp:val=&quot;006D47F8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69657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6F719F">
        <w:rPr>
          <w:rFonts w:eastAsia="Times New Roman" w:hAnsi="Cambria Math"/>
          <w:sz w:val="28"/>
          <w:szCs w:val="28"/>
        </w:rPr>
        <w:instrText xml:space="preserve"> </w:instrText>
      </w:r>
      <w:r w:rsidRPr="006F719F">
        <w:rPr>
          <w:rFonts w:eastAsia="Times New Roman" w:hAnsi="Cambria Math"/>
          <w:sz w:val="28"/>
          <w:szCs w:val="28"/>
        </w:rPr>
        <w:fldChar w:fldCharType="separate"/>
      </w:r>
      <w:r w:rsidR="00AD6A7E">
        <w:pict>
          <v:shape id="_x0000_i1027" type="#_x0000_t75" style="width:27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96574&quot;/&gt;&lt;wsp:rsid wsp:val=&quot;006B1AC8&quot;/&gt;&lt;wsp:rsid wsp:val=&quot;006D47F8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696574&quot;&gt;&lt;m:oMathPara&gt;&lt;m:oMath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125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Pr="006F719F">
        <w:rPr>
          <w:rFonts w:eastAsia="Times New Roman" w:hAnsi="Cambria Math"/>
          <w:sz w:val="28"/>
          <w:szCs w:val="28"/>
        </w:rPr>
        <w:fldChar w:fldCharType="end"/>
      </w:r>
      <w:r w:rsidRPr="007A4EE3">
        <w:rPr>
          <w:rFonts w:eastAsia="Times New Roman" w:hAnsi="Cambria Math"/>
          <w:sz w:val="28"/>
          <w:szCs w:val="28"/>
        </w:rPr>
        <w:t>кВт</w:t>
      </w:r>
      <w:r>
        <w:rPr>
          <w:sz w:val="28"/>
          <w:szCs w:val="28"/>
        </w:rPr>
        <w:t>.</w:t>
      </w:r>
    </w:p>
    <w:p w:rsidR="00BD503B" w:rsidRDefault="00BD503B" w:rsidP="00FB5D5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</w:t>
      </w:r>
      <w:r w:rsidRPr="00C938B2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потребляемая реактивная мощность цеха до компенсации</w:t>
      </w:r>
    </w:p>
    <w:p w:rsidR="00BD503B" w:rsidRDefault="00BD503B" w:rsidP="00FB5D5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реактивной нагрузки </w:t>
      </w:r>
      <w:r w:rsidRPr="003D1565">
        <w:rPr>
          <w:position w:val="-14"/>
          <w:sz w:val="28"/>
          <w:szCs w:val="28"/>
        </w:rPr>
        <w:object w:dxaOrig="360" w:dyaOrig="380">
          <v:shape id="_x0000_i1028" type="#_x0000_t75" style="width:21pt;height:22.5pt" o:ole="">
            <v:imagedata r:id="rId11" o:title=""/>
          </v:shape>
          <o:OLEObject Type="Embed" ProgID="Equation.3" ShapeID="_x0000_i1028" DrawAspect="Content" ObjectID="_1458222180" r:id="rId12"/>
        </w:object>
      </w:r>
      <w:r>
        <w:rPr>
          <w:sz w:val="28"/>
          <w:szCs w:val="28"/>
        </w:rPr>
        <w:t xml:space="preserve"> = </w:t>
      </w:r>
      <w:r w:rsidRPr="006F719F">
        <w:rPr>
          <w:sz w:val="28"/>
          <w:szCs w:val="28"/>
        </w:rPr>
        <w:fldChar w:fldCharType="begin"/>
      </w:r>
      <w:r w:rsidRPr="006F719F">
        <w:rPr>
          <w:sz w:val="28"/>
          <w:szCs w:val="28"/>
        </w:rPr>
        <w:instrText xml:space="preserve"> QUOTE </w:instrText>
      </w:r>
      <w:r w:rsidR="00AD6A7E">
        <w:pict>
          <v:shape id="_x0000_i1029" type="#_x0000_t75" style="width:3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145D9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8145D9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2,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6F719F">
        <w:rPr>
          <w:sz w:val="28"/>
          <w:szCs w:val="28"/>
        </w:rPr>
        <w:instrText xml:space="preserve"> </w:instrText>
      </w:r>
      <w:r w:rsidRPr="006F719F">
        <w:rPr>
          <w:sz w:val="28"/>
          <w:szCs w:val="28"/>
        </w:rPr>
        <w:fldChar w:fldCharType="separate"/>
      </w:r>
      <w:r w:rsidR="00AD6A7E">
        <w:pict>
          <v:shape id="_x0000_i1030" type="#_x0000_t75" style="width:38.2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145D9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8145D9&quot;&gt;&lt;m:oMathPara&gt;&lt;m:oMath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102,2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Pr="006F719F">
        <w:rPr>
          <w:sz w:val="28"/>
          <w:szCs w:val="28"/>
        </w:rPr>
        <w:fldChar w:fldCharType="end"/>
      </w:r>
      <w:r>
        <w:rPr>
          <w:sz w:val="28"/>
          <w:szCs w:val="28"/>
        </w:rPr>
        <w:t>квар.</w:t>
      </w:r>
    </w:p>
    <w:p w:rsidR="00BD503B" w:rsidRDefault="00BD503B" w:rsidP="00B7731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</w:t>
      </w:r>
      <w:r w:rsidRPr="00C93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потребляемая реактивная мощность цеха после компенсации реактивной нагрузки </w:t>
      </w:r>
      <w:r w:rsidRPr="003F3914">
        <w:rPr>
          <w:position w:val="-10"/>
          <w:sz w:val="28"/>
          <w:szCs w:val="28"/>
        </w:rPr>
        <w:object w:dxaOrig="360" w:dyaOrig="340">
          <v:shape id="_x0000_i1031" type="#_x0000_t75" style="width:21pt;height:20.25pt" o:ole="">
            <v:imagedata r:id="rId14" o:title=""/>
          </v:shape>
          <o:OLEObject Type="Embed" ProgID="Equation.3" ShapeID="_x0000_i1031" DrawAspect="Content" ObjectID="_1458222181" r:id="rId15"/>
        </w:object>
      </w:r>
      <w:r>
        <w:rPr>
          <w:sz w:val="28"/>
          <w:szCs w:val="28"/>
        </w:rPr>
        <w:t xml:space="preserve"> = </w:t>
      </w:r>
      <w:r w:rsidRPr="006F719F">
        <w:rPr>
          <w:sz w:val="28"/>
          <w:szCs w:val="28"/>
        </w:rPr>
        <w:fldChar w:fldCharType="begin"/>
      </w:r>
      <w:r w:rsidRPr="006F719F">
        <w:rPr>
          <w:sz w:val="28"/>
          <w:szCs w:val="28"/>
        </w:rPr>
        <w:instrText xml:space="preserve"> QUOTE </w:instrText>
      </w:r>
      <w:r w:rsidR="00AD6A7E">
        <w:pict>
          <v:shape id="_x0000_i1032" type="#_x0000_t75" style="width:1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wsp:rsid wsp:val=&quot;00FE523B&quot;/&gt;&lt;/wsp:rsids&gt;&lt;/w:docPr&gt;&lt;w:body&gt;&lt;w:p wsp:rsidR=&quot;00000000&quot; wsp:rsidRDefault=&quot;00FE523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2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6F719F">
        <w:rPr>
          <w:sz w:val="28"/>
          <w:szCs w:val="28"/>
        </w:rPr>
        <w:instrText xml:space="preserve"> </w:instrText>
      </w:r>
      <w:r w:rsidRPr="006F719F">
        <w:rPr>
          <w:sz w:val="28"/>
          <w:szCs w:val="28"/>
        </w:rPr>
        <w:fldChar w:fldCharType="separate"/>
      </w:r>
      <w:r w:rsidR="00AD6A7E">
        <w:pict>
          <v:shape id="_x0000_i1033" type="#_x0000_t75" style="width:18.75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wsp:rsid wsp:val=&quot;00FE523B&quot;/&gt;&lt;/wsp:rsids&gt;&lt;/w:docPr&gt;&lt;w:body&gt;&lt;w:p wsp:rsidR=&quot;00000000&quot; wsp:rsidRDefault=&quot;00FE523B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27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Pr="006F719F">
        <w:rPr>
          <w:sz w:val="28"/>
          <w:szCs w:val="28"/>
        </w:rPr>
        <w:fldChar w:fldCharType="end"/>
      </w:r>
      <w:r>
        <w:rPr>
          <w:sz w:val="28"/>
          <w:szCs w:val="28"/>
        </w:rPr>
        <w:t>квар.</w:t>
      </w:r>
    </w:p>
    <w:p w:rsidR="00BD503B" w:rsidRDefault="00BD503B" w:rsidP="00FB5D50">
      <w:pPr>
        <w:rPr>
          <w:sz w:val="28"/>
          <w:szCs w:val="28"/>
        </w:rPr>
      </w:pPr>
      <w:r>
        <w:rPr>
          <w:sz w:val="28"/>
          <w:szCs w:val="28"/>
        </w:rPr>
        <w:t xml:space="preserve">Максимально потребляемая активная мощность освещения </w:t>
      </w:r>
      <w:r w:rsidRPr="00E405DA">
        <w:rPr>
          <w:position w:val="-12"/>
          <w:sz w:val="28"/>
          <w:szCs w:val="28"/>
        </w:rPr>
        <w:object w:dxaOrig="300" w:dyaOrig="360">
          <v:shape id="_x0000_i1034" type="#_x0000_t75" style="width:18pt;height:21.75pt" o:ole="">
            <v:imagedata r:id="rId17" o:title=""/>
          </v:shape>
          <o:OLEObject Type="Embed" ProgID="Equation.3" ShapeID="_x0000_i1034" DrawAspect="Content" ObjectID="_1458222182" r:id="rId18"/>
        </w:object>
      </w:r>
      <w:r>
        <w:rPr>
          <w:sz w:val="28"/>
          <w:szCs w:val="28"/>
        </w:rPr>
        <w:t xml:space="preserve"> = </w:t>
      </w:r>
      <w:r w:rsidRPr="006F719F">
        <w:rPr>
          <w:sz w:val="28"/>
          <w:szCs w:val="28"/>
        </w:rPr>
        <w:fldChar w:fldCharType="begin"/>
      </w:r>
      <w:r w:rsidRPr="006F719F">
        <w:rPr>
          <w:sz w:val="28"/>
          <w:szCs w:val="28"/>
        </w:rPr>
        <w:instrText xml:space="preserve"> QUOTE </w:instrText>
      </w:r>
      <w:r w:rsidR="00AD6A7E">
        <w:pict>
          <v:shape id="_x0000_i1035" type="#_x0000_t75" style="width:4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A916A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A916A8&quot;&gt;&lt;m:oMathPara&gt;&lt;m:oMath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20,7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F719F">
        <w:rPr>
          <w:sz w:val="28"/>
          <w:szCs w:val="28"/>
        </w:rPr>
        <w:instrText xml:space="preserve"> </w:instrText>
      </w:r>
      <w:r w:rsidRPr="006F719F">
        <w:rPr>
          <w:sz w:val="28"/>
          <w:szCs w:val="28"/>
        </w:rPr>
        <w:fldChar w:fldCharType="separate"/>
      </w:r>
      <w:r w:rsidR="00AD6A7E">
        <w:pict>
          <v:shape id="_x0000_i1036" type="#_x0000_t75" style="width:42pt;height:16.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B5D50&quot;/&gt;&lt;wsp:rsid wsp:val=&quot;00022176&quot;/&gt;&lt;wsp:rsid wsp:val=&quot;000623EE&quot;/&gt;&lt;wsp:rsid wsp:val=&quot;0008159B&quot;/&gt;&lt;wsp:rsid wsp:val=&quot;00084E66&quot;/&gt;&lt;wsp:rsid wsp:val=&quot;000B08FD&quot;/&gt;&lt;wsp:rsid wsp:val=&quot;000F0381&quot;/&gt;&lt;wsp:rsid wsp:val=&quot;000F2AF3&quot;/&gt;&lt;wsp:rsid wsp:val=&quot;00137850&quot;/&gt;&lt;wsp:rsid wsp:val=&quot;001419CE&quot;/&gt;&lt;wsp:rsid wsp:val=&quot;001429B0&quot;/&gt;&lt;wsp:rsid wsp:val=&quot;00161FCD&quot;/&gt;&lt;wsp:rsid wsp:val=&quot;00181D28&quot;/&gt;&lt;wsp:rsid wsp:val=&quot;00190261&quot;/&gt;&lt;wsp:rsid wsp:val=&quot;00194C1F&quot;/&gt;&lt;wsp:rsid wsp:val=&quot;001A66A0&quot;/&gt;&lt;wsp:rsid wsp:val=&quot;001E2977&quot;/&gt;&lt;wsp:rsid wsp:val=&quot;001E60B0&quot;/&gt;&lt;wsp:rsid wsp:val=&quot;001F3F15&quot;/&gt;&lt;wsp:rsid wsp:val=&quot;00223E36&quot;/&gt;&lt;wsp:rsid wsp:val=&quot;0024183A&quot;/&gt;&lt;wsp:rsid wsp:val=&quot;0025046C&quot;/&gt;&lt;wsp:rsid wsp:val=&quot;002528DC&quot;/&gt;&lt;wsp:rsid wsp:val=&quot;002650BB&quot;/&gt;&lt;wsp:rsid wsp:val=&quot;002A165A&quot;/&gt;&lt;wsp:rsid wsp:val=&quot;002A4D88&quot;/&gt;&lt;wsp:rsid wsp:val=&quot;002B44B5&quot;/&gt;&lt;wsp:rsid wsp:val=&quot;002F6525&quot;/&gt;&lt;wsp:rsid wsp:val=&quot;0031079F&quot;/&gt;&lt;wsp:rsid wsp:val=&quot;00331D0F&quot;/&gt;&lt;wsp:rsid wsp:val=&quot;003404FB&quot;/&gt;&lt;wsp:rsid wsp:val=&quot;003448B4&quot;/&gt;&lt;wsp:rsid wsp:val=&quot;00355ABC&quot;/&gt;&lt;wsp:rsid wsp:val=&quot;003D1227&quot;/&gt;&lt;wsp:rsid wsp:val=&quot;003D1896&quot;/&gt;&lt;wsp:rsid wsp:val=&quot;003D55DB&quot;/&gt;&lt;wsp:rsid wsp:val=&quot;003E1F1A&quot;/&gt;&lt;wsp:rsid wsp:val=&quot;003F1AF9&quot;/&gt;&lt;wsp:rsid wsp:val=&quot;00414300&quot;/&gt;&lt;wsp:rsid wsp:val=&quot;00435875&quot;/&gt;&lt;wsp:rsid wsp:val=&quot;0045016C&quot;/&gt;&lt;wsp:rsid wsp:val=&quot;004C6683&quot;/&gt;&lt;wsp:rsid wsp:val=&quot;004D50D1&quot;/&gt;&lt;wsp:rsid wsp:val=&quot;005569FA&quot;/&gt;&lt;wsp:rsid wsp:val=&quot;005670C1&quot;/&gt;&lt;wsp:rsid wsp:val=&quot;00581B4C&quot;/&gt;&lt;wsp:rsid wsp:val=&quot;0058599E&quot;/&gt;&lt;wsp:rsid wsp:val=&quot;00586BF7&quot;/&gt;&lt;wsp:rsid wsp:val=&quot;00596F6E&quot;/&gt;&lt;wsp:rsid wsp:val=&quot;005E21C9&quot;/&gt;&lt;wsp:rsid wsp:val=&quot;005F1C0E&quot;/&gt;&lt;wsp:rsid wsp:val=&quot;006340A9&quot;/&gt;&lt;wsp:rsid wsp:val=&quot;00670C08&quot;/&gt;&lt;wsp:rsid wsp:val=&quot;006B1AC8&quot;/&gt;&lt;wsp:rsid wsp:val=&quot;006D47F8&quot;/&gt;&lt;wsp:rsid wsp:val=&quot;006F719F&quot;/&gt;&lt;wsp:rsid wsp:val=&quot;007174E2&quot;/&gt;&lt;wsp:rsid wsp:val=&quot;007472DF&quot;/&gt;&lt;wsp:rsid wsp:val=&quot;00772073&quot;/&gt;&lt;wsp:rsid wsp:val=&quot;00793B92&quot;/&gt;&lt;wsp:rsid wsp:val=&quot;007A3036&quot;/&gt;&lt;wsp:rsid wsp:val=&quot;007A4EE3&quot;/&gt;&lt;wsp:rsid wsp:val=&quot;007E2F00&quot;/&gt;&lt;wsp:rsid wsp:val=&quot;00806299&quot;/&gt;&lt;wsp:rsid wsp:val=&quot;00806FC0&quot;/&gt;&lt;wsp:rsid wsp:val=&quot;008710BE&quot;/&gt;&lt;wsp:rsid wsp:val=&quot;0088193F&quot;/&gt;&lt;wsp:rsid wsp:val=&quot;00884CBF&quot;/&gt;&lt;wsp:rsid wsp:val=&quot;0089227A&quot;/&gt;&lt;wsp:rsid wsp:val=&quot;0089351E&quot;/&gt;&lt;wsp:rsid wsp:val=&quot;008A6AD7&quot;/&gt;&lt;wsp:rsid wsp:val=&quot;008F7A38&quot;/&gt;&lt;wsp:rsid wsp:val=&quot;0091637B&quot;/&gt;&lt;wsp:rsid wsp:val=&quot;00972A80&quot;/&gt;&lt;wsp:rsid wsp:val=&quot;00987B64&quot;/&gt;&lt;wsp:rsid wsp:val=&quot;009C2B38&quot;/&gt;&lt;wsp:rsid wsp:val=&quot;009F658B&quot;/&gt;&lt;wsp:rsid wsp:val=&quot;00A14ACE&quot;/&gt;&lt;wsp:rsid wsp:val=&quot;00A3562D&quot;/&gt;&lt;wsp:rsid wsp:val=&quot;00A42339&quot;/&gt;&lt;wsp:rsid wsp:val=&quot;00A45BB6&quot;/&gt;&lt;wsp:rsid wsp:val=&quot;00A82800&quot;/&gt;&lt;wsp:rsid wsp:val=&quot;00A90F08&quot;/&gt;&lt;wsp:rsid wsp:val=&quot;00A916A8&quot;/&gt;&lt;wsp:rsid wsp:val=&quot;00B04955&quot;/&gt;&lt;wsp:rsid wsp:val=&quot;00B13784&quot;/&gt;&lt;wsp:rsid wsp:val=&quot;00B27B1F&quot;/&gt;&lt;wsp:rsid wsp:val=&quot;00B4388C&quot;/&gt;&lt;wsp:rsid wsp:val=&quot;00B513C3&quot;/&gt;&lt;wsp:rsid wsp:val=&quot;00B539F8&quot;/&gt;&lt;wsp:rsid wsp:val=&quot;00B77312&quot;/&gt;&lt;wsp:rsid wsp:val=&quot;00BA18AD&quot;/&gt;&lt;wsp:rsid wsp:val=&quot;00BA6E7F&quot;/&gt;&lt;wsp:rsid wsp:val=&quot;00BB1634&quot;/&gt;&lt;wsp:rsid wsp:val=&quot;00BB3964&quot;/&gt;&lt;wsp:rsid wsp:val=&quot;00BC0A82&quot;/&gt;&lt;wsp:rsid wsp:val=&quot;00BD1368&quot;/&gt;&lt;wsp:rsid wsp:val=&quot;00BF7D4B&quot;/&gt;&lt;wsp:rsid wsp:val=&quot;00C15622&quot;/&gt;&lt;wsp:rsid wsp:val=&quot;00C977CB&quot;/&gt;&lt;wsp:rsid wsp:val=&quot;00CA1427&quot;/&gt;&lt;wsp:rsid wsp:val=&quot;00CA3822&quot;/&gt;&lt;wsp:rsid wsp:val=&quot;00D1576E&quot;/&gt;&lt;wsp:rsid wsp:val=&quot;00D65FCB&quot;/&gt;&lt;wsp:rsid wsp:val=&quot;00D971DB&quot;/&gt;&lt;wsp:rsid wsp:val=&quot;00DC6077&quot;/&gt;&lt;wsp:rsid wsp:val=&quot;00DF2E78&quot;/&gt;&lt;wsp:rsid wsp:val=&quot;00E821A2&quot;/&gt;&lt;wsp:rsid wsp:val=&quot;00EF765A&quot;/&gt;&lt;wsp:rsid wsp:val=&quot;00F07625&quot;/&gt;&lt;wsp:rsid wsp:val=&quot;00F32511&quot;/&gt;&lt;wsp:rsid wsp:val=&quot;00F42E0F&quot;/&gt;&lt;wsp:rsid wsp:val=&quot;00F51F82&quot;/&gt;&lt;wsp:rsid wsp:val=&quot;00F62C14&quot;/&gt;&lt;wsp:rsid wsp:val=&quot;00FA4D3D&quot;/&gt;&lt;wsp:rsid wsp:val=&quot;00FB298F&quot;/&gt;&lt;wsp:rsid wsp:val=&quot;00FB5D50&quot;/&gt;&lt;wsp:rsid wsp:val=&quot;00FC17E9&quot;/&gt;&lt;wsp:rsid wsp:val=&quot;00FE2568&quot;/&gt;&lt;/wsp:rsids&gt;&lt;/w:docPr&gt;&lt;w:body&gt;&lt;w:p wsp:rsidR=&quot;00000000&quot; wsp:rsidRDefault=&quot;00A916A8&quot;&gt;&lt;m:oMathPara&gt;&lt;m:oMath&gt;&lt;m:r&gt;&lt;m:rPr&gt;&lt;m:sty m:val=&quot;bi&quot;/&gt;&lt;/m:rPr&gt;&lt;w:rPr&gt;&lt;w:rFonts w:ascii=&quot;Cambria Math&quot;/&gt;&lt;wx:font wx:val=&quot;Cambria Math&quot;/&gt;&lt;w:b/&gt;&lt;w:i/&gt;&lt;w:sz w:val=&quot;28&quot;/&gt;&lt;w:sz-cs w:val=&quot;28&quot;/&gt;&lt;/w:rPr&gt;&lt;m:t&gt;20,78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Pr="006F719F">
        <w:rPr>
          <w:sz w:val="28"/>
          <w:szCs w:val="28"/>
        </w:rPr>
        <w:fldChar w:fldCharType="end"/>
      </w:r>
      <w:r>
        <w:rPr>
          <w:sz w:val="28"/>
          <w:szCs w:val="28"/>
        </w:rPr>
        <w:t>кВ</w:t>
      </w:r>
    </w:p>
    <w:p w:rsidR="00BD503B" w:rsidRDefault="00BD503B">
      <w:pPr>
        <w:rPr>
          <w:sz w:val="28"/>
          <w:szCs w:val="28"/>
        </w:rPr>
        <w:sectPr w:rsidR="00BD503B" w:rsidSect="008A6AD7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tbl>
      <w:tblPr>
        <w:tblW w:w="10523" w:type="dxa"/>
        <w:tblInd w:w="-7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569"/>
        <w:gridCol w:w="1308"/>
        <w:gridCol w:w="853"/>
        <w:gridCol w:w="569"/>
        <w:gridCol w:w="3980"/>
        <w:gridCol w:w="285"/>
        <w:gridCol w:w="285"/>
        <w:gridCol w:w="285"/>
        <w:gridCol w:w="968"/>
        <w:gridCol w:w="452"/>
        <w:gridCol w:w="572"/>
      </w:tblGrid>
      <w:tr w:rsidR="00BD503B">
        <w:trPr>
          <w:trHeight w:hRule="exact" w:val="13773"/>
        </w:trPr>
        <w:tc>
          <w:tcPr>
            <w:tcW w:w="10523" w:type="dxa"/>
            <w:gridSpan w:val="12"/>
          </w:tcPr>
          <w:tbl>
            <w:tblPr>
              <w:tblW w:w="10509" w:type="dxa"/>
              <w:tblLayout w:type="fixed"/>
              <w:tblLook w:val="00A0" w:firstRow="1" w:lastRow="0" w:firstColumn="1" w:lastColumn="0" w:noHBand="0" w:noVBand="0"/>
            </w:tblPr>
            <w:tblGrid>
              <w:gridCol w:w="6"/>
              <w:gridCol w:w="695"/>
              <w:gridCol w:w="8103"/>
              <w:gridCol w:w="852"/>
              <w:gridCol w:w="853"/>
            </w:tblGrid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Позиция</w:t>
                  </w:r>
                </w:p>
              </w:tc>
              <w:tc>
                <w:tcPr>
                  <w:tcW w:w="81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кол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Примечание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ind w:left="-108" w:right="-108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Комплектно-трансформаторная подстанция КТП -160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Пункт распределительный ПР 85-ИН1-104 с автоматическим выключателем ВА51-31 -8шт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Пункт распределительный ПР 85-ИН1-001 автоматическим выключателем ВА51-31-6шт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Шинопровод распределительный ШРА 4-250-32-1У3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Секция вводная У2030МУ3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Заглушка торцевая У2028МУ3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Секция прямая L=1000мм 2020МУ3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Секция прямая L=3000мм на два ответвления У2018МУ3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Секция прямая L=3000мм на четыре ответвления У2018МУ4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Стойка для установки над полом У2084МУ3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Коробка ответвительная с автоматическим выключателем АЕ2050/100,У2038МУ3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Двигатель асинхронный 4А90</w:t>
                  </w:r>
                  <w:r w:rsidRPr="00806FC0">
                    <w:rPr>
                      <w:color w:val="000000"/>
                      <w:sz w:val="28"/>
                      <w:szCs w:val="28"/>
                      <w:lang w:val="en-US"/>
                    </w:rPr>
                    <w:t>L</w:t>
                  </w:r>
                  <w:r w:rsidRPr="00806FC0">
                    <w:rPr>
                      <w:color w:val="000000"/>
                      <w:sz w:val="28"/>
                      <w:szCs w:val="28"/>
                    </w:rPr>
                    <w:t>4У3 мощностью 2,2 кВт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Двигатель асинхронный 4А100</w:t>
                  </w:r>
                  <w:r w:rsidRPr="00806FC0">
                    <w:rPr>
                      <w:color w:val="000000"/>
                      <w:sz w:val="28"/>
                      <w:szCs w:val="28"/>
                      <w:lang w:val="en-US"/>
                    </w:rPr>
                    <w:t>S</w:t>
                  </w:r>
                  <w:r w:rsidRPr="00806FC0">
                    <w:rPr>
                      <w:color w:val="000000"/>
                      <w:sz w:val="28"/>
                      <w:szCs w:val="28"/>
                    </w:rPr>
                    <w:t>4У3 мощностью 3кВТ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Двигатель асинхронный 4А100</w:t>
                  </w:r>
                  <w:r w:rsidRPr="00806FC0">
                    <w:rPr>
                      <w:color w:val="000000"/>
                      <w:sz w:val="28"/>
                      <w:szCs w:val="28"/>
                      <w:lang w:val="en-US"/>
                    </w:rPr>
                    <w:t>L</w:t>
                  </w:r>
                  <w:r w:rsidRPr="00806FC0">
                    <w:rPr>
                      <w:color w:val="000000"/>
                      <w:sz w:val="28"/>
                      <w:szCs w:val="28"/>
                    </w:rPr>
                    <w:t>4У3 мощностью 4кВТ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  <w:lang w:val="en-US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Двигатель асинхронный 4А132М4У3 мощностью 4кВТ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Магнитный пускатель серииПМЛ2220 с тепловым реле РТЛ-1016 9,5…14А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Магнитный пускатель серииПМЛ2220 с тепловым реле РТЛ-1021 13…19А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Магнитный пускатель серииПМЛ2220 с тепловым реле РТЛ-1022 18…25А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Магнитный пускатель серииПМЛ3220 с тепловым реле РТЛ-2055 30…41А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Комплектная конденсаторная установка УК3-0,38-75У3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Ящик силовой ЯБПВУ-1МУ3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gridBefore w:val="1"/>
                <w:wBefore w:w="6" w:type="dxa"/>
                <w:trHeight w:val="446"/>
              </w:trPr>
              <w:tc>
                <w:tcPr>
                  <w:tcW w:w="6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Кабельные изделия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</w:t>
                  </w:r>
                </w:p>
              </w:tc>
            </w:tr>
            <w:tr w:rsidR="00BD503B" w:rsidRPr="006A3869">
              <w:trPr>
                <w:trHeight w:val="446"/>
              </w:trPr>
              <w:tc>
                <w:tcPr>
                  <w:tcW w:w="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Кабель ААШв 3х16 Напряжением 10кВ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75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6A3869">
              <w:trPr>
                <w:trHeight w:val="446"/>
              </w:trPr>
              <w:tc>
                <w:tcPr>
                  <w:tcW w:w="70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1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Кабель с алюминиевыми жилами АВВГ сечением , мм</w:t>
                  </w:r>
                  <w:r w:rsidRPr="00806FC0">
                    <w:rPr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</w:t>
                  </w:r>
                </w:p>
              </w:tc>
            </w:tr>
          </w:tbl>
          <w:p w:rsidR="00BD503B" w:rsidRDefault="00BD503B" w:rsidP="00414300">
            <w:pPr>
              <w:widowControl w:val="0"/>
              <w:ind w:left="421" w:right="461" w:firstLine="425"/>
              <w:rPr>
                <w:rFonts w:ascii="Arial Narrow" w:hAnsi="Arial Narrow"/>
                <w:sz w:val="16"/>
              </w:rPr>
            </w:pPr>
          </w:p>
        </w:tc>
      </w:tr>
      <w:tr w:rsidR="00BD503B">
        <w:trPr>
          <w:cantSplit/>
          <w:trHeight w:hRule="exact" w:val="263"/>
        </w:trPr>
        <w:tc>
          <w:tcPr>
            <w:tcW w:w="397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308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53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827" w:type="dxa"/>
            <w:gridSpan w:val="7"/>
            <w:vMerge w:val="restart"/>
          </w:tcPr>
          <w:p w:rsidR="00BD503B" w:rsidRDefault="00BD503B" w:rsidP="00161FCD">
            <w:pPr>
              <w:jc w:val="center"/>
              <w:rPr>
                <w:sz w:val="28"/>
                <w:szCs w:val="28"/>
              </w:rPr>
            </w:pPr>
          </w:p>
          <w:p w:rsidR="00BD503B" w:rsidRPr="00A76F07" w:rsidRDefault="00BD503B" w:rsidP="00161FCD">
            <w:pPr>
              <w:jc w:val="center"/>
              <w:rPr>
                <w:sz w:val="28"/>
                <w:szCs w:val="28"/>
              </w:rPr>
            </w:pPr>
          </w:p>
        </w:tc>
      </w:tr>
      <w:tr w:rsidR="00BD503B">
        <w:trPr>
          <w:cantSplit/>
          <w:trHeight w:hRule="exact" w:val="263"/>
        </w:trPr>
        <w:tc>
          <w:tcPr>
            <w:tcW w:w="397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1308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53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569" w:type="dxa"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6827" w:type="dxa"/>
            <w:gridSpan w:val="7"/>
            <w:vMerge/>
          </w:tcPr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</w:tr>
      <w:tr w:rsidR="00BD503B">
        <w:trPr>
          <w:cantSplit/>
          <w:trHeight w:hRule="exact" w:val="263"/>
        </w:trPr>
        <w:tc>
          <w:tcPr>
            <w:tcW w:w="397" w:type="dxa"/>
          </w:tcPr>
          <w:p w:rsidR="00BD503B" w:rsidRDefault="00BD503B" w:rsidP="00161FCD">
            <w:pPr>
              <w:pStyle w:val="1"/>
            </w:pPr>
            <w:r>
              <w:t>Изм</w:t>
            </w:r>
          </w:p>
        </w:tc>
        <w:tc>
          <w:tcPr>
            <w:tcW w:w="569" w:type="dxa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  <w:tc>
          <w:tcPr>
            <w:tcW w:w="1308" w:type="dxa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№ документа</w:t>
            </w:r>
          </w:p>
        </w:tc>
        <w:tc>
          <w:tcPr>
            <w:tcW w:w="853" w:type="dxa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Подпись</w:t>
            </w:r>
          </w:p>
        </w:tc>
        <w:tc>
          <w:tcPr>
            <w:tcW w:w="569" w:type="dxa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Дата</w:t>
            </w:r>
          </w:p>
        </w:tc>
        <w:tc>
          <w:tcPr>
            <w:tcW w:w="6827" w:type="dxa"/>
            <w:gridSpan w:val="7"/>
            <w:vMerge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rPr>
          <w:cantSplit/>
          <w:trHeight w:hRule="exact" w:val="263"/>
        </w:trPr>
        <w:tc>
          <w:tcPr>
            <w:tcW w:w="966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Разработал</w:t>
            </w: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Трухан Д.Б.</w:t>
            </w: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80" w:type="dxa"/>
            <w:vMerge w:val="restart"/>
            <w:vAlign w:val="center"/>
          </w:tcPr>
          <w:p w:rsidR="00BD503B" w:rsidRPr="00A76F07" w:rsidRDefault="00BD503B" w:rsidP="00161FCD">
            <w:pPr>
              <w:jc w:val="center"/>
              <w:rPr>
                <w:i/>
                <w:sz w:val="28"/>
                <w:szCs w:val="28"/>
              </w:rPr>
            </w:pPr>
            <w:r w:rsidRPr="00A76F07">
              <w:rPr>
                <w:i/>
                <w:sz w:val="28"/>
                <w:szCs w:val="28"/>
              </w:rPr>
              <w:t>Спецификация оборудования</w:t>
            </w:r>
          </w:p>
        </w:tc>
        <w:tc>
          <w:tcPr>
            <w:tcW w:w="855" w:type="dxa"/>
            <w:gridSpan w:val="3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Лит</w:t>
            </w:r>
          </w:p>
        </w:tc>
        <w:tc>
          <w:tcPr>
            <w:tcW w:w="96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  <w:tc>
          <w:tcPr>
            <w:tcW w:w="1024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Листов</w:t>
            </w:r>
          </w:p>
        </w:tc>
      </w:tr>
      <w:tr w:rsidR="00BD503B">
        <w:trPr>
          <w:cantSplit/>
          <w:trHeight w:hRule="exact" w:val="263"/>
        </w:trPr>
        <w:tc>
          <w:tcPr>
            <w:tcW w:w="966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Руковод.</w:t>
            </w: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ЛуфероваА.И.</w:t>
            </w: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80" w:type="dxa"/>
            <w:vMerge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5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5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У</w:t>
            </w:r>
          </w:p>
        </w:tc>
        <w:tc>
          <w:tcPr>
            <w:tcW w:w="285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96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rPr>
          <w:cantSplit/>
          <w:trHeight w:hRule="exact" w:val="263"/>
        </w:trPr>
        <w:tc>
          <w:tcPr>
            <w:tcW w:w="966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Консульт.</w:t>
            </w: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80" w:type="dxa"/>
            <w:vMerge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47" w:type="dxa"/>
            <w:gridSpan w:val="6"/>
            <w:vMerge w:val="restart"/>
            <w:vAlign w:val="center"/>
          </w:tcPr>
          <w:p w:rsidR="00BD503B" w:rsidRPr="00A76F07" w:rsidRDefault="00BD503B" w:rsidP="00161FCD">
            <w:pPr>
              <w:jc w:val="center"/>
              <w:rPr>
                <w:i/>
                <w:sz w:val="28"/>
                <w:szCs w:val="28"/>
              </w:rPr>
            </w:pPr>
            <w:r w:rsidRPr="00A76F07">
              <w:rPr>
                <w:i/>
                <w:sz w:val="28"/>
                <w:szCs w:val="28"/>
              </w:rPr>
              <w:t>ГГПК</w:t>
            </w:r>
          </w:p>
        </w:tc>
      </w:tr>
      <w:tr w:rsidR="00BD503B">
        <w:trPr>
          <w:cantSplit/>
          <w:trHeight w:hRule="exact" w:val="263"/>
        </w:trPr>
        <w:tc>
          <w:tcPr>
            <w:tcW w:w="966" w:type="dxa"/>
            <w:gridSpan w:val="2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Н. контр.</w:t>
            </w: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980" w:type="dxa"/>
            <w:vMerge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847" w:type="dxa"/>
            <w:gridSpan w:val="6"/>
            <w:vMerge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blPrEx>
          <w:tblLook w:val="01E0" w:firstRow="1" w:lastRow="1" w:firstColumn="1" w:lastColumn="1" w:noHBand="0" w:noVBand="0"/>
        </w:tblPrEx>
        <w:trPr>
          <w:trHeight w:hRule="exact" w:val="14624"/>
        </w:trPr>
        <w:tc>
          <w:tcPr>
            <w:tcW w:w="10523" w:type="dxa"/>
            <w:gridSpan w:val="12"/>
            <w:vAlign w:val="center"/>
          </w:tcPr>
          <w:tbl>
            <w:tblPr>
              <w:tblW w:w="10510" w:type="dxa"/>
              <w:tblLayout w:type="fixed"/>
              <w:tblLook w:val="00A0" w:firstRow="1" w:lastRow="0" w:firstColumn="1" w:lastColumn="0" w:noHBand="0" w:noVBand="0"/>
            </w:tblPr>
            <w:tblGrid>
              <w:gridCol w:w="963"/>
              <w:gridCol w:w="7984"/>
              <w:gridCol w:w="852"/>
              <w:gridCol w:w="711"/>
            </w:tblGrid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5Х70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5Х50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294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5Х16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235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5Х10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158,5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8F7A38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8F7A38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5Х4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3D1227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29,5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3D122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5х10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83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5х6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5х2,5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BF7D4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Провод  одножильный АПВ сечением, мм</w:t>
                  </w:r>
                  <w:r w:rsidRPr="00806FC0">
                    <w:rPr>
                      <w:color w:val="000000"/>
                      <w:sz w:val="28"/>
                      <w:szCs w:val="28"/>
                      <w:vertAlign w:val="superscript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117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73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Кабель КПГ гибкий с медными жилами сечением мм</w:t>
                  </w:r>
                  <w:r w:rsidRPr="00806FC0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2  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</w:t>
                  </w:r>
                  <w:r w:rsidRPr="00806FC0">
                    <w:rPr>
                      <w:color w:val="000000"/>
                      <w:sz w:val="28"/>
                      <w:szCs w:val="28"/>
                    </w:rPr>
                    <w:t>4х6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Трубы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м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Труба пластмассовая диаметром мм п.50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Труба пластмассовая диаметром мм</w:t>
                  </w:r>
                  <w:r w:rsidRPr="00806FC0">
                    <w:rPr>
                      <w:color w:val="000000"/>
                      <w:sz w:val="28"/>
                      <w:szCs w:val="28"/>
                      <w:vertAlign w:val="superscript"/>
                    </w:rPr>
                    <w:t xml:space="preserve">  </w:t>
                  </w:r>
                  <w:r w:rsidRPr="00806FC0">
                    <w:rPr>
                      <w:color w:val="000000"/>
                      <w:sz w:val="28"/>
                      <w:szCs w:val="28"/>
                    </w:rPr>
                    <w:t>п.40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Труба пластмассовая диаметром мм п.32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BD503B" w:rsidRPr="00E664FA">
              <w:trPr>
                <w:trHeight w:val="446"/>
              </w:trPr>
              <w:tc>
                <w:tcPr>
                  <w:tcW w:w="9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98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D503B" w:rsidRPr="00806FC0" w:rsidRDefault="00BD503B" w:rsidP="00BF7D4B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Труба пластмассовая диаметром мм п.20</w:t>
                  </w:r>
                </w:p>
              </w:tc>
              <w:tc>
                <w:tcPr>
                  <w:tcW w:w="85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11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BD503B" w:rsidRPr="00806FC0" w:rsidRDefault="00BD503B" w:rsidP="00161FCD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806FC0">
                    <w:rPr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BD503B" w:rsidRPr="00EF765A" w:rsidRDefault="00BD503B" w:rsidP="00161FCD">
            <w:pPr>
              <w:widowControl w:val="0"/>
              <w:ind w:right="319"/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center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center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Pr="008C7A30" w:rsidRDefault="00BD503B" w:rsidP="00EF765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C7A3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Расчёт эффективного форда времени среднесписочного рабочего в год</w:t>
            </w:r>
            <w:r w:rsidRPr="008C7A30">
              <w:rPr>
                <w:sz w:val="28"/>
                <w:szCs w:val="28"/>
              </w:rPr>
              <w:t>.</w:t>
            </w:r>
          </w:p>
          <w:p w:rsidR="00BD503B" w:rsidRDefault="00BD503B" w:rsidP="00EF765A">
            <w:pPr>
              <w:spacing w:before="120"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определения эффективного фонда одного среднесписочного рабочего составляется баланс рабочего времени.</w:t>
            </w:r>
          </w:p>
          <w:p w:rsidR="00BD503B" w:rsidRDefault="00BD503B" w:rsidP="00EF765A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 рабочего времени может быть плановым и отчетным. Плановый баланс характеризует количество часов, которое должен отработать один рабочий с среднем в течении планового периода. Отчетный баланс характеризуется фактическое использование рабочего времени.</w:t>
            </w:r>
          </w:p>
          <w:p w:rsidR="00BD503B" w:rsidRDefault="00BD503B" w:rsidP="00EF765A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2A1521">
              <w:rPr>
                <w:sz w:val="28"/>
                <w:szCs w:val="28"/>
              </w:rPr>
              <w:t xml:space="preserve">Таблица </w:t>
            </w:r>
            <w:r>
              <w:rPr>
                <w:sz w:val="28"/>
                <w:szCs w:val="28"/>
              </w:rPr>
              <w:t>2</w:t>
            </w:r>
            <w:r w:rsidRPr="002A1521">
              <w:rPr>
                <w:sz w:val="28"/>
                <w:szCs w:val="28"/>
              </w:rPr>
              <w:t xml:space="preserve">.1 – </w:t>
            </w:r>
            <w:r>
              <w:rPr>
                <w:sz w:val="28"/>
                <w:szCs w:val="28"/>
              </w:rPr>
              <w:t>Расчет эффективного времени работы одного рабочего в год при пятидневной рабочей неделе.</w:t>
            </w:r>
          </w:p>
          <w:tbl>
            <w:tblPr>
              <w:tblW w:w="99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00"/>
              <w:gridCol w:w="6977"/>
              <w:gridCol w:w="800"/>
              <w:gridCol w:w="1601"/>
            </w:tblGrid>
            <w:tr w:rsidR="00BD503B">
              <w:trPr>
                <w:trHeight w:val="733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  <w:p w:rsidR="00BD503B" w:rsidRDefault="00BD503B" w:rsidP="00161FC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spacing w:line="276" w:lineRule="auto"/>
                    <w:jc w:val="center"/>
                    <w:rPr>
                      <w:position w:val="-10"/>
                      <w:sz w:val="28"/>
                      <w:szCs w:val="28"/>
                    </w:rPr>
                  </w:pPr>
                  <w:r>
                    <w:rPr>
                      <w:position w:val="-10"/>
                      <w:sz w:val="28"/>
                      <w:szCs w:val="28"/>
                    </w:rPr>
                    <w:t>Ед.</w:t>
                  </w:r>
                </w:p>
                <w:p w:rsidR="00BD503B" w:rsidRPr="00AB3B62" w:rsidRDefault="00BD503B" w:rsidP="00161FCD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position w:val="-10"/>
                      <w:sz w:val="28"/>
                      <w:szCs w:val="28"/>
                    </w:rPr>
                    <w:t>изм.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position w:val="-10"/>
                      <w:sz w:val="28"/>
                      <w:szCs w:val="28"/>
                    </w:rPr>
                    <w:t>Показатели</w:t>
                  </w:r>
                </w:p>
              </w:tc>
            </w:tr>
            <w:tr w:rsidR="00BD503B">
              <w:trPr>
                <w:trHeight w:val="444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Календарный фонд времени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365</w:t>
                  </w:r>
                </w:p>
              </w:tc>
            </w:tr>
            <w:tr w:rsidR="00BD503B">
              <w:trPr>
                <w:trHeight w:val="1179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Количество нарабочих дней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всего, в т.ч.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праздничные</w:t>
                  </w:r>
                </w:p>
                <w:p w:rsidR="00BD503B" w:rsidRPr="00AB3B62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выходные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Pr="00AB3B62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  <w:p w:rsidR="00BD503B" w:rsidRPr="00AB3B62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101</w:t>
                  </w:r>
                </w:p>
              </w:tc>
            </w:tr>
            <w:tr w:rsidR="00BD503B">
              <w:trPr>
                <w:trHeight w:val="444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Календарный фонд рабочего времени (п.1-п.2)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255</w:t>
                  </w:r>
                </w:p>
              </w:tc>
            </w:tr>
            <w:tr w:rsidR="00BD503B">
              <w:trPr>
                <w:trHeight w:val="2081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Невыходы на работу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всего, в т.ч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очередные отпуска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отпуска на учёбу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по болезни</w:t>
                  </w:r>
                </w:p>
                <w:p w:rsidR="00BD503B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выполнение гос. обязанностей</w:t>
                  </w:r>
                </w:p>
                <w:p w:rsidR="00BD503B" w:rsidRPr="00AB3B62" w:rsidRDefault="00BD503B" w:rsidP="00161FC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прогулы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  <w:p w:rsidR="00BD503B" w:rsidRPr="00AB3B62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33,4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0,6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3,5</w:t>
                  </w:r>
                </w:p>
                <w:p w:rsidR="00BD503B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0,3</w:t>
                  </w:r>
                </w:p>
                <w:p w:rsidR="00BD503B" w:rsidRPr="00AB3B62" w:rsidRDefault="00BD503B" w:rsidP="00161FC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D503B">
              <w:trPr>
                <w:trHeight w:val="444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Эффективный фонд рабочего времени (п.3-п.4)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дни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221,6</w:t>
                  </w:r>
                </w:p>
              </w:tc>
            </w:tr>
            <w:tr w:rsidR="00BD503B">
              <w:trPr>
                <w:trHeight w:val="444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Средняя продолжительность рабочего дня 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часы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BD503B">
              <w:trPr>
                <w:trHeight w:hRule="exact" w:val="17787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Эффективный годовой фонд рабочего времени (п.5*п.6)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часы</w:t>
                  </w:r>
                </w:p>
              </w:tc>
              <w:tc>
                <w:tcPr>
                  <w:tcW w:w="1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503B" w:rsidRPr="00AB3B62" w:rsidRDefault="00BD503B" w:rsidP="00161FCD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1774,4</w:t>
                  </w:r>
                </w:p>
              </w:tc>
            </w:tr>
          </w:tbl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ind w:right="482" w:firstLine="357"/>
              <w:jc w:val="both"/>
              <w:rPr>
                <w:sz w:val="28"/>
              </w:rPr>
            </w:pPr>
          </w:p>
          <w:p w:rsidR="00BD503B" w:rsidRDefault="00BD503B" w:rsidP="00161FCD">
            <w:pPr>
              <w:rPr>
                <w:rFonts w:ascii="Arial Narrow" w:hAnsi="Arial Narrow"/>
                <w:sz w:val="16"/>
              </w:rPr>
            </w:pPr>
          </w:p>
        </w:tc>
      </w:tr>
      <w:tr w:rsidR="00BD503B">
        <w:tblPrEx>
          <w:tblLook w:val="01E0" w:firstRow="1" w:lastRow="1" w:firstColumn="1" w:lastColumn="1" w:noHBand="0" w:noVBand="0"/>
        </w:tblPrEx>
        <w:trPr>
          <w:cantSplit/>
          <w:trHeight w:hRule="exact" w:val="263"/>
        </w:trPr>
        <w:tc>
          <w:tcPr>
            <w:tcW w:w="397" w:type="dxa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255" w:type="dxa"/>
            <w:gridSpan w:val="6"/>
            <w:vMerge w:val="restart"/>
            <w:vAlign w:val="center"/>
          </w:tcPr>
          <w:p w:rsidR="00BD503B" w:rsidRPr="00E664FA" w:rsidRDefault="00BD503B" w:rsidP="00161FC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72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</w:tr>
      <w:tr w:rsidR="00BD503B">
        <w:tblPrEx>
          <w:tblLook w:val="01E0" w:firstRow="1" w:lastRow="1" w:firstColumn="1" w:lastColumn="1" w:noHBand="0" w:noVBand="0"/>
        </w:tblPrEx>
        <w:trPr>
          <w:cantSplit/>
          <w:trHeight w:hRule="exact" w:val="139"/>
        </w:trPr>
        <w:tc>
          <w:tcPr>
            <w:tcW w:w="397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255" w:type="dxa"/>
            <w:gridSpan w:val="6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72" w:type="dxa"/>
            <w:vMerge/>
            <w:tcBorders>
              <w:bottom w:val="single" w:sz="12" w:space="0" w:color="000000"/>
            </w:tcBorders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blPrEx>
          <w:tblLook w:val="01E0" w:firstRow="1" w:lastRow="1" w:firstColumn="1" w:lastColumn="1" w:noHBand="0" w:noVBand="0"/>
        </w:tblPrEx>
        <w:trPr>
          <w:cantSplit/>
          <w:trHeight w:val="207"/>
        </w:trPr>
        <w:tc>
          <w:tcPr>
            <w:tcW w:w="397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1308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853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69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6255" w:type="dxa"/>
            <w:gridSpan w:val="6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72" w:type="dxa"/>
            <w:vMerge w:val="restart"/>
            <w:tcBorders>
              <w:top w:val="single" w:sz="12" w:space="0" w:color="000000"/>
            </w:tcBorders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</w:tr>
      <w:tr w:rsidR="00BD503B">
        <w:tblPrEx>
          <w:tblLook w:val="01E0" w:firstRow="1" w:lastRow="1" w:firstColumn="1" w:lastColumn="1" w:noHBand="0" w:noVBand="0"/>
        </w:tblPrEx>
        <w:trPr>
          <w:cantSplit/>
          <w:trHeight w:hRule="exact" w:val="275"/>
        </w:trPr>
        <w:tc>
          <w:tcPr>
            <w:tcW w:w="397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Изм</w:t>
            </w: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Лист</w:t>
            </w:r>
          </w:p>
        </w:tc>
        <w:tc>
          <w:tcPr>
            <w:tcW w:w="1308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№ документа</w:t>
            </w:r>
          </w:p>
        </w:tc>
        <w:tc>
          <w:tcPr>
            <w:tcW w:w="853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Подпись</w:t>
            </w:r>
          </w:p>
        </w:tc>
        <w:tc>
          <w:tcPr>
            <w:tcW w:w="569" w:type="dxa"/>
            <w:vAlign w:val="center"/>
          </w:tcPr>
          <w:p w:rsidR="00BD503B" w:rsidRDefault="00BD503B" w:rsidP="00161FCD">
            <w:pPr>
              <w:jc w:val="center"/>
              <w:rPr>
                <w:rFonts w:ascii="Arial Narrow" w:hAnsi="Arial Narrow"/>
                <w:i/>
                <w:sz w:val="18"/>
              </w:rPr>
            </w:pPr>
            <w:r>
              <w:rPr>
                <w:rFonts w:ascii="Arial Narrow" w:hAnsi="Arial Narrow"/>
                <w:i/>
                <w:sz w:val="18"/>
              </w:rPr>
              <w:t>Дата</w:t>
            </w:r>
          </w:p>
        </w:tc>
        <w:tc>
          <w:tcPr>
            <w:tcW w:w="6255" w:type="dxa"/>
            <w:gridSpan w:val="6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572" w:type="dxa"/>
            <w:vMerge/>
            <w:vAlign w:val="center"/>
          </w:tcPr>
          <w:p w:rsidR="00BD503B" w:rsidRDefault="00BD503B" w:rsidP="00161FCD">
            <w:pPr>
              <w:rPr>
                <w:rFonts w:ascii="Arial Narrow" w:hAnsi="Arial Narrow"/>
                <w:i/>
                <w:sz w:val="18"/>
              </w:rPr>
            </w:pPr>
          </w:p>
        </w:tc>
      </w:tr>
    </w:tbl>
    <w:p w:rsidR="00BD503B" w:rsidRDefault="00BD503B" w:rsidP="00435875">
      <w:pPr>
        <w:spacing w:line="360" w:lineRule="auto"/>
        <w:jc w:val="center"/>
        <w:rPr>
          <w:b/>
          <w:sz w:val="28"/>
          <w:szCs w:val="28"/>
        </w:rPr>
        <w:sectPr w:rsidR="00BD503B" w:rsidSect="00F42E0F">
          <w:pgSz w:w="11906" w:h="16838"/>
          <w:pgMar w:top="426" w:right="567" w:bottom="142" w:left="1418" w:header="278" w:footer="0" w:gutter="0"/>
          <w:cols w:space="708"/>
          <w:docGrid w:linePitch="360"/>
        </w:sectPr>
      </w:pPr>
    </w:p>
    <w:p w:rsidR="00BD503B" w:rsidRPr="008F7A38" w:rsidRDefault="00BD503B" w:rsidP="00435875">
      <w:pPr>
        <w:spacing w:line="360" w:lineRule="auto"/>
        <w:jc w:val="center"/>
        <w:rPr>
          <w:b/>
          <w:sz w:val="28"/>
          <w:szCs w:val="28"/>
        </w:rPr>
      </w:pPr>
      <w:r w:rsidRPr="008F7A38">
        <w:rPr>
          <w:b/>
          <w:sz w:val="28"/>
          <w:szCs w:val="28"/>
        </w:rPr>
        <w:t>2. Расчёт эффективного форда времени среднесписочного рабочего в год.</w:t>
      </w:r>
    </w:p>
    <w:p w:rsidR="00BD503B" w:rsidRDefault="00BD503B" w:rsidP="00435875">
      <w:pPr>
        <w:spacing w:before="12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эффективного фонда одного среднесписочного рабочего составляется баланс рабочего времени.</w:t>
      </w:r>
    </w:p>
    <w:p w:rsidR="00BD503B" w:rsidRDefault="00BD503B" w:rsidP="0043587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Баланс рабочего времени может быть плановым и отчетным. Плановый баланс характеризует количество часов, которое должен отработать один рабочий с среднем в течении планового периода. Отчетный баланс характеризуется фактическое использование рабочего времени.</w:t>
      </w:r>
    </w:p>
    <w:p w:rsidR="00BD503B" w:rsidRDefault="00BD503B" w:rsidP="000623EE">
      <w:pPr>
        <w:spacing w:line="360" w:lineRule="auto"/>
        <w:jc w:val="both"/>
        <w:rPr>
          <w:sz w:val="28"/>
          <w:szCs w:val="28"/>
        </w:rPr>
      </w:pPr>
      <w:r w:rsidRPr="002A1521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Pr="002A1521">
        <w:rPr>
          <w:sz w:val="28"/>
          <w:szCs w:val="28"/>
        </w:rPr>
        <w:t>.1</w:t>
      </w:r>
      <w:r>
        <w:rPr>
          <w:sz w:val="28"/>
          <w:szCs w:val="28"/>
        </w:rPr>
        <w:t xml:space="preserve"> Расчет эффективного времени работы одного рабочего в год при пятидневной рабочей неделе.</w:t>
      </w: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6957"/>
        <w:gridCol w:w="798"/>
        <w:gridCol w:w="1596"/>
      </w:tblGrid>
      <w:tr w:rsidR="00BD503B">
        <w:trPr>
          <w:trHeight w:val="792"/>
        </w:trPr>
        <w:tc>
          <w:tcPr>
            <w:tcW w:w="598" w:type="dxa"/>
            <w:vAlign w:val="center"/>
          </w:tcPr>
          <w:p w:rsidR="00BD503B" w:rsidRDefault="00BD503B" w:rsidP="00161F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D503B" w:rsidRDefault="00BD503B" w:rsidP="00161F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57" w:type="dxa"/>
            <w:vAlign w:val="center"/>
          </w:tcPr>
          <w:p w:rsidR="00BD503B" w:rsidRPr="00AB3B62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8" w:type="dxa"/>
            <w:vAlign w:val="center"/>
          </w:tcPr>
          <w:p w:rsidR="00BD503B" w:rsidRDefault="00BD503B" w:rsidP="00161FCD">
            <w:pPr>
              <w:spacing w:line="276" w:lineRule="auto"/>
              <w:jc w:val="center"/>
              <w:rPr>
                <w:position w:val="-10"/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t>Ед.</w:t>
            </w:r>
          </w:p>
          <w:p w:rsidR="00BD503B" w:rsidRPr="00AB3B62" w:rsidRDefault="00BD503B" w:rsidP="00161FC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t>изм.</w:t>
            </w:r>
          </w:p>
        </w:tc>
        <w:tc>
          <w:tcPr>
            <w:tcW w:w="1596" w:type="dxa"/>
            <w:vAlign w:val="center"/>
          </w:tcPr>
          <w:p w:rsidR="00BD503B" w:rsidRPr="00AB3B62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position w:val="-10"/>
                <w:sz w:val="28"/>
                <w:szCs w:val="28"/>
              </w:rPr>
              <w:t>Показатели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1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Календарный фонд времени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365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2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Количество нерабочих дней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всего, в т.ч.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праздничные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выходные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110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9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101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3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spacing w:line="360" w:lineRule="auto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Календарный фонд рабочего времени (п.1-п.2)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255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4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Невыходы на работу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всего, в т.ч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очередные отпуска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отпуска на учёбу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по болезни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выполнение гос. обязанностей</w:t>
            </w:r>
          </w:p>
          <w:p w:rsidR="00BD503B" w:rsidRPr="000623EE" w:rsidRDefault="00BD503B" w:rsidP="00161FCD">
            <w:pPr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 прогулы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33,4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29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0,6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3,5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0,3</w:t>
            </w:r>
          </w:p>
          <w:p w:rsidR="00BD503B" w:rsidRPr="000623EE" w:rsidRDefault="00BD503B" w:rsidP="00161FCD">
            <w:pPr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-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5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spacing w:line="360" w:lineRule="auto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Эффективный фонд рабочего времени (п.3-п.4)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дни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221,6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6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spacing w:line="360" w:lineRule="auto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 xml:space="preserve">Средняя продолжительность рабочего дня 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часы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8</w:t>
            </w:r>
          </w:p>
        </w:tc>
      </w:tr>
      <w:tr w:rsidR="00BD503B">
        <w:tc>
          <w:tcPr>
            <w:tcW w:w="5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7</w:t>
            </w:r>
          </w:p>
        </w:tc>
        <w:tc>
          <w:tcPr>
            <w:tcW w:w="6957" w:type="dxa"/>
            <w:vAlign w:val="center"/>
          </w:tcPr>
          <w:p w:rsidR="00BD503B" w:rsidRPr="000623EE" w:rsidRDefault="00BD503B" w:rsidP="00161FCD">
            <w:pPr>
              <w:spacing w:line="360" w:lineRule="auto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Эффективный годовой фонд рабочего времени (п.5*п.6)</w:t>
            </w:r>
          </w:p>
        </w:tc>
        <w:tc>
          <w:tcPr>
            <w:tcW w:w="798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часы</w:t>
            </w:r>
          </w:p>
        </w:tc>
        <w:tc>
          <w:tcPr>
            <w:tcW w:w="1596" w:type="dxa"/>
            <w:vAlign w:val="center"/>
          </w:tcPr>
          <w:p w:rsidR="00BD503B" w:rsidRPr="000623EE" w:rsidRDefault="00BD503B" w:rsidP="00161FC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623EE">
              <w:rPr>
                <w:sz w:val="28"/>
                <w:szCs w:val="28"/>
              </w:rPr>
              <w:t>1774,4</w:t>
            </w:r>
          </w:p>
        </w:tc>
      </w:tr>
    </w:tbl>
    <w:p w:rsidR="00BD503B" w:rsidRDefault="00BD503B" w:rsidP="00FB5D50"/>
    <w:p w:rsidR="00BD503B" w:rsidRDefault="00BD503B" w:rsidP="00FB5D50">
      <w:pPr>
        <w:sectPr w:rsidR="00BD503B" w:rsidSect="001A66A0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0623EE" w:rsidRDefault="00BD503B" w:rsidP="002528D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0623EE">
        <w:rPr>
          <w:b/>
          <w:color w:val="000000"/>
          <w:sz w:val="28"/>
          <w:szCs w:val="28"/>
        </w:rPr>
        <w:t>3</w:t>
      </w:r>
      <w:r w:rsidRPr="008C7A30">
        <w:rPr>
          <w:color w:val="000000"/>
          <w:sz w:val="28"/>
          <w:szCs w:val="28"/>
        </w:rPr>
        <w:t xml:space="preserve">. </w:t>
      </w:r>
      <w:r w:rsidRPr="000623EE">
        <w:rPr>
          <w:b/>
          <w:color w:val="000000"/>
          <w:sz w:val="28"/>
          <w:szCs w:val="28"/>
        </w:rPr>
        <w:t>Расчет трудоёмкости ремонтных работ и численности персонала электрохозяйства цеха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3900AF">
        <w:rPr>
          <w:color w:val="000000"/>
          <w:sz w:val="28"/>
          <w:szCs w:val="28"/>
        </w:rPr>
        <w:t xml:space="preserve">Ремонт – </w:t>
      </w:r>
      <w:r>
        <w:rPr>
          <w:color w:val="000000"/>
          <w:sz w:val="28"/>
          <w:szCs w:val="28"/>
        </w:rPr>
        <w:t xml:space="preserve">это </w:t>
      </w:r>
      <w:r w:rsidRPr="003900AF">
        <w:rPr>
          <w:color w:val="000000"/>
          <w:sz w:val="28"/>
          <w:szCs w:val="28"/>
        </w:rPr>
        <w:t xml:space="preserve">способ возмещения основных производственных фондов, это комплекс работ для поддержания </w:t>
      </w:r>
      <w:r w:rsidRPr="003900AF">
        <w:rPr>
          <w:bCs/>
          <w:color w:val="000000"/>
          <w:sz w:val="28"/>
          <w:szCs w:val="28"/>
        </w:rPr>
        <w:t xml:space="preserve">и </w:t>
      </w:r>
      <w:r w:rsidRPr="003900AF">
        <w:rPr>
          <w:color w:val="000000"/>
          <w:sz w:val="28"/>
          <w:szCs w:val="28"/>
        </w:rPr>
        <w:t xml:space="preserve">восстановления исправности и работоспособности оборудования и сетей за счёт замены или восстановления изношенных элементов, регулировки </w:t>
      </w:r>
      <w:r w:rsidRPr="003900AF">
        <w:rPr>
          <w:bCs/>
          <w:color w:val="000000"/>
          <w:sz w:val="28"/>
          <w:szCs w:val="28"/>
        </w:rPr>
        <w:t xml:space="preserve">и </w:t>
      </w:r>
      <w:r w:rsidRPr="003900AF">
        <w:rPr>
          <w:color w:val="000000"/>
          <w:sz w:val="28"/>
          <w:szCs w:val="28"/>
        </w:rPr>
        <w:t>наладки ремонтируемого оборудования. Ремонт может быть:</w:t>
      </w:r>
    </w:p>
    <w:p w:rsidR="00BD503B" w:rsidRPr="003900AF" w:rsidRDefault="00BD503B" w:rsidP="00252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900AF">
        <w:rPr>
          <w:color w:val="000000"/>
          <w:sz w:val="28"/>
          <w:szCs w:val="28"/>
        </w:rPr>
        <w:t xml:space="preserve"> вы</w:t>
      </w:r>
      <w:r>
        <w:rPr>
          <w:color w:val="000000"/>
          <w:sz w:val="28"/>
          <w:szCs w:val="28"/>
        </w:rPr>
        <w:t>н</w:t>
      </w:r>
      <w:r w:rsidRPr="003900AF">
        <w:rPr>
          <w:color w:val="000000"/>
          <w:sz w:val="28"/>
          <w:szCs w:val="28"/>
        </w:rPr>
        <w:t>ужденный   (аварийный)   —   производится   после   выявления</w:t>
      </w:r>
    </w:p>
    <w:p w:rsidR="00BD503B" w:rsidRDefault="00BD503B" w:rsidP="002528DC">
      <w:pPr>
        <w:spacing w:line="360" w:lineRule="auto"/>
        <w:jc w:val="both"/>
        <w:rPr>
          <w:color w:val="000000"/>
          <w:sz w:val="28"/>
          <w:szCs w:val="28"/>
        </w:rPr>
      </w:pPr>
      <w:r w:rsidRPr="003900AF">
        <w:rPr>
          <w:bCs/>
          <w:color w:val="000000"/>
          <w:sz w:val="28"/>
          <w:szCs w:val="28"/>
        </w:rPr>
        <w:t>неи</w:t>
      </w:r>
      <w:r w:rsidRPr="003900AF">
        <w:rPr>
          <w:color w:val="000000"/>
          <w:sz w:val="28"/>
          <w:szCs w:val="28"/>
        </w:rPr>
        <w:t xml:space="preserve">справности или отказа оборудования или сети в период между плановыми ремонтами; </w:t>
      </w:r>
    </w:p>
    <w:p w:rsidR="00BD503B" w:rsidRDefault="00BD503B" w:rsidP="00252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00AF">
        <w:rPr>
          <w:color w:val="000000"/>
          <w:sz w:val="28"/>
          <w:szCs w:val="28"/>
        </w:rPr>
        <w:t xml:space="preserve">неплановый — ремонт, выполнение которого оговорено в нормативной документации, но осуществляется в неплановом порядке; </w:t>
      </w:r>
    </w:p>
    <w:p w:rsidR="00BD503B" w:rsidRDefault="00BD503B" w:rsidP="00252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900AF">
        <w:rPr>
          <w:color w:val="000000"/>
          <w:sz w:val="28"/>
          <w:szCs w:val="28"/>
        </w:rPr>
        <w:t xml:space="preserve"> плановый — ремонт, </w:t>
      </w:r>
      <w:r>
        <w:rPr>
          <w:color w:val="000000"/>
          <w:sz w:val="28"/>
          <w:szCs w:val="28"/>
        </w:rPr>
        <w:t>пр</w:t>
      </w:r>
      <w:r w:rsidRPr="003900AF">
        <w:rPr>
          <w:color w:val="000000"/>
          <w:sz w:val="28"/>
          <w:szCs w:val="28"/>
        </w:rPr>
        <w:t>едусмотренный в нормативной документации и осуществляемый в плановом порядке. Одним из видов  планового  ремонта является профилактический (</w:t>
      </w:r>
      <w:r>
        <w:rPr>
          <w:color w:val="000000"/>
          <w:sz w:val="28"/>
          <w:szCs w:val="28"/>
        </w:rPr>
        <w:t>предупредительный</w:t>
      </w:r>
      <w:r w:rsidRPr="003900AF">
        <w:rPr>
          <w:color w:val="000000"/>
          <w:sz w:val="28"/>
          <w:szCs w:val="28"/>
        </w:rPr>
        <w:t>) ремонт. Он производится в плановом порядке до появления не</w:t>
      </w:r>
      <w:r>
        <w:rPr>
          <w:color w:val="000000"/>
          <w:sz w:val="28"/>
          <w:szCs w:val="28"/>
        </w:rPr>
        <w:t>и</w:t>
      </w:r>
      <w:r w:rsidRPr="003900AF">
        <w:rPr>
          <w:color w:val="000000"/>
          <w:sz w:val="28"/>
          <w:szCs w:val="28"/>
        </w:rPr>
        <w:t xml:space="preserve">справностей. </w:t>
      </w:r>
      <w:r>
        <w:rPr>
          <w:color w:val="000000"/>
          <w:sz w:val="28"/>
          <w:szCs w:val="28"/>
        </w:rPr>
        <w:t>Пр</w:t>
      </w:r>
      <w:r w:rsidRPr="003900AF">
        <w:rPr>
          <w:color w:val="000000"/>
          <w:sz w:val="28"/>
          <w:szCs w:val="28"/>
        </w:rPr>
        <w:t>офилактиче</w:t>
      </w:r>
      <w:r>
        <w:rPr>
          <w:color w:val="000000"/>
          <w:sz w:val="28"/>
          <w:szCs w:val="28"/>
        </w:rPr>
        <w:t>ск</w:t>
      </w:r>
      <w:r w:rsidRPr="003900AF">
        <w:rPr>
          <w:color w:val="000000"/>
          <w:sz w:val="28"/>
          <w:szCs w:val="28"/>
        </w:rPr>
        <w:t xml:space="preserve">ий ремонт </w:t>
      </w:r>
      <w:r>
        <w:rPr>
          <w:color w:val="000000"/>
          <w:sz w:val="28"/>
          <w:szCs w:val="28"/>
        </w:rPr>
        <w:t>п</w:t>
      </w:r>
      <w:r w:rsidRPr="003900AF">
        <w:rPr>
          <w:color w:val="000000"/>
          <w:sz w:val="28"/>
          <w:szCs w:val="28"/>
        </w:rPr>
        <w:t xml:space="preserve">редупреждает износ оборудования и сетей, позволяет осуществлять </w:t>
      </w:r>
      <w:r>
        <w:rPr>
          <w:color w:val="000000"/>
          <w:sz w:val="28"/>
          <w:szCs w:val="28"/>
        </w:rPr>
        <w:t>п</w:t>
      </w:r>
      <w:r w:rsidRPr="003900AF">
        <w:rPr>
          <w:color w:val="000000"/>
          <w:sz w:val="28"/>
          <w:szCs w:val="28"/>
        </w:rPr>
        <w:t>редварительную подготовку к предстоящему текущему или капитальному ремонту.  Проф</w:t>
      </w:r>
      <w:r>
        <w:rPr>
          <w:color w:val="000000"/>
          <w:sz w:val="28"/>
          <w:szCs w:val="28"/>
        </w:rPr>
        <w:t>ил</w:t>
      </w:r>
      <w:r w:rsidRPr="003900A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</w:t>
      </w:r>
      <w:r w:rsidRPr="003900AF">
        <w:rPr>
          <w:color w:val="000000"/>
          <w:sz w:val="28"/>
          <w:szCs w:val="28"/>
        </w:rPr>
        <w:t xml:space="preserve">ические ремонты заранее планируются и поэтому по своему характеру, являются не только </w:t>
      </w:r>
      <w:r>
        <w:rPr>
          <w:bCs/>
          <w:color w:val="000000"/>
          <w:sz w:val="28"/>
          <w:szCs w:val="28"/>
        </w:rPr>
        <w:t>п</w:t>
      </w:r>
      <w:r w:rsidRPr="003900AF">
        <w:rPr>
          <w:bCs/>
          <w:color w:val="000000"/>
          <w:sz w:val="28"/>
          <w:szCs w:val="28"/>
        </w:rPr>
        <w:t>редупредительн</w:t>
      </w:r>
      <w:r>
        <w:rPr>
          <w:bCs/>
          <w:color w:val="000000"/>
          <w:sz w:val="28"/>
          <w:szCs w:val="28"/>
        </w:rPr>
        <w:t>ы</w:t>
      </w:r>
      <w:r w:rsidRPr="003900AF">
        <w:rPr>
          <w:bCs/>
          <w:color w:val="000000"/>
          <w:sz w:val="28"/>
          <w:szCs w:val="28"/>
        </w:rPr>
        <w:t xml:space="preserve">ми, </w:t>
      </w:r>
      <w:r w:rsidRPr="003900AF">
        <w:rPr>
          <w:color w:val="000000"/>
          <w:sz w:val="28"/>
          <w:szCs w:val="28"/>
        </w:rPr>
        <w:t>но и плановыми ремонтами.</w:t>
      </w:r>
    </w:p>
    <w:p w:rsidR="00BD503B" w:rsidRDefault="00BD503B" w:rsidP="00252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B6443">
        <w:rPr>
          <w:color w:val="000000"/>
          <w:sz w:val="28"/>
          <w:szCs w:val="28"/>
        </w:rPr>
        <w:t>Система планово-предупредительного ремонта представляет собой форму орган</w:t>
      </w:r>
      <w:r>
        <w:rPr>
          <w:color w:val="000000"/>
          <w:sz w:val="28"/>
          <w:szCs w:val="28"/>
        </w:rPr>
        <w:t>из</w:t>
      </w:r>
      <w:r w:rsidRPr="00CB6443">
        <w:rPr>
          <w:color w:val="000000"/>
          <w:sz w:val="28"/>
          <w:szCs w:val="28"/>
        </w:rPr>
        <w:t xml:space="preserve">ации ремонта </w:t>
      </w:r>
      <w:r w:rsidRPr="00CB6443">
        <w:rPr>
          <w:bCs/>
          <w:color w:val="000000"/>
          <w:sz w:val="28"/>
          <w:szCs w:val="28"/>
        </w:rPr>
        <w:t xml:space="preserve">и </w:t>
      </w:r>
      <w:r w:rsidRPr="00CB6443">
        <w:rPr>
          <w:color w:val="000000"/>
          <w:sz w:val="28"/>
          <w:szCs w:val="28"/>
        </w:rPr>
        <w:t>является комплексом организационно-технических мероприятий, обеспечивающих выполнение пр</w:t>
      </w:r>
      <w:r>
        <w:rPr>
          <w:color w:val="000000"/>
          <w:sz w:val="28"/>
          <w:szCs w:val="28"/>
        </w:rPr>
        <w:t>оф</w:t>
      </w:r>
      <w:r w:rsidRPr="00CB6443">
        <w:rPr>
          <w:color w:val="000000"/>
          <w:sz w:val="28"/>
          <w:szCs w:val="28"/>
        </w:rPr>
        <w:t>илактических ремонтов и рег</w:t>
      </w:r>
      <w:r>
        <w:rPr>
          <w:color w:val="000000"/>
          <w:sz w:val="28"/>
          <w:szCs w:val="28"/>
        </w:rPr>
        <w:t>л</w:t>
      </w:r>
      <w:r w:rsidRPr="00CB6443">
        <w:rPr>
          <w:color w:val="000000"/>
          <w:sz w:val="28"/>
          <w:szCs w:val="28"/>
        </w:rPr>
        <w:t>аментиру</w:t>
      </w:r>
      <w:r>
        <w:rPr>
          <w:color w:val="000000"/>
          <w:sz w:val="28"/>
          <w:szCs w:val="28"/>
        </w:rPr>
        <w:t>ю</w:t>
      </w:r>
      <w:r w:rsidRPr="00CB6443">
        <w:rPr>
          <w:color w:val="000000"/>
          <w:sz w:val="28"/>
          <w:szCs w:val="28"/>
        </w:rPr>
        <w:t>щих техническое обслуживание основных средств.</w:t>
      </w:r>
    </w:p>
    <w:p w:rsidR="00BD503B" w:rsidRPr="00BF2708" w:rsidRDefault="00BD503B" w:rsidP="002528DC">
      <w:pPr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BF2708">
        <w:rPr>
          <w:color w:val="000000"/>
          <w:sz w:val="28"/>
          <w:szCs w:val="28"/>
        </w:rPr>
        <w:t xml:space="preserve">Ремонтный цикл - наработка </w:t>
      </w:r>
      <w:r w:rsidRPr="00BF2708">
        <w:rPr>
          <w:bCs/>
          <w:color w:val="000000"/>
          <w:sz w:val="28"/>
          <w:szCs w:val="28"/>
        </w:rPr>
        <w:t>эн</w:t>
      </w:r>
      <w:r>
        <w:rPr>
          <w:bCs/>
          <w:color w:val="000000"/>
          <w:sz w:val="28"/>
          <w:szCs w:val="28"/>
        </w:rPr>
        <w:t>ер</w:t>
      </w:r>
      <w:r w:rsidRPr="00BF2708">
        <w:rPr>
          <w:bCs/>
          <w:color w:val="000000"/>
          <w:sz w:val="28"/>
          <w:szCs w:val="28"/>
        </w:rPr>
        <w:t xml:space="preserve">гетического оборудования </w:t>
      </w:r>
      <w:r w:rsidRPr="00BF2708">
        <w:rPr>
          <w:color w:val="000000"/>
          <w:sz w:val="28"/>
          <w:szCs w:val="28"/>
        </w:rPr>
        <w:t xml:space="preserve">и </w:t>
      </w:r>
      <w:r w:rsidRPr="00BF2708">
        <w:rPr>
          <w:bCs/>
          <w:color w:val="000000"/>
          <w:sz w:val="28"/>
          <w:szCs w:val="28"/>
        </w:rPr>
        <w:t xml:space="preserve">сетей, </w:t>
      </w:r>
      <w:r w:rsidRPr="00BF2708">
        <w:rPr>
          <w:color w:val="000000"/>
          <w:sz w:val="28"/>
          <w:szCs w:val="28"/>
        </w:rPr>
        <w:t xml:space="preserve">выраженная в годах календарного времени </w:t>
      </w:r>
      <w:r w:rsidRPr="00BF2708">
        <w:rPr>
          <w:bCs/>
          <w:color w:val="000000"/>
          <w:sz w:val="28"/>
          <w:szCs w:val="28"/>
        </w:rPr>
        <w:t xml:space="preserve">между двумя </w:t>
      </w:r>
      <w:r w:rsidRPr="00BF2708">
        <w:rPr>
          <w:color w:val="000000"/>
          <w:sz w:val="28"/>
          <w:szCs w:val="28"/>
        </w:rPr>
        <w:t xml:space="preserve">плановыми капитальными ремонтами, а для вновь вводимого </w:t>
      </w:r>
      <w:r w:rsidRPr="00BF2708">
        <w:rPr>
          <w:bCs/>
          <w:color w:val="000000"/>
          <w:sz w:val="28"/>
          <w:szCs w:val="28"/>
        </w:rPr>
        <w:t xml:space="preserve">оборудования </w:t>
      </w:r>
      <w:r w:rsidRPr="00BF2708">
        <w:rPr>
          <w:color w:val="000000"/>
          <w:sz w:val="28"/>
          <w:szCs w:val="28"/>
        </w:rPr>
        <w:t xml:space="preserve">и </w:t>
      </w:r>
      <w:r w:rsidRPr="00BF2708">
        <w:rPr>
          <w:bCs/>
          <w:color w:val="000000"/>
          <w:sz w:val="28"/>
          <w:szCs w:val="28"/>
        </w:rPr>
        <w:t xml:space="preserve">сетей — </w:t>
      </w:r>
      <w:r w:rsidRPr="00BF2708">
        <w:rPr>
          <w:color w:val="000000"/>
          <w:sz w:val="28"/>
          <w:szCs w:val="28"/>
        </w:rPr>
        <w:t>наработка от ввода в эксп</w:t>
      </w:r>
      <w:r>
        <w:rPr>
          <w:color w:val="000000"/>
          <w:sz w:val="28"/>
          <w:szCs w:val="28"/>
        </w:rPr>
        <w:t>л</w:t>
      </w:r>
      <w:r w:rsidRPr="00BF2708">
        <w:rPr>
          <w:color w:val="000000"/>
          <w:sz w:val="28"/>
          <w:szCs w:val="28"/>
        </w:rPr>
        <w:t xml:space="preserve">уатацию до первого </w:t>
      </w:r>
      <w:r w:rsidRPr="00BF2708">
        <w:rPr>
          <w:bCs/>
          <w:color w:val="000000"/>
          <w:sz w:val="28"/>
          <w:szCs w:val="28"/>
        </w:rPr>
        <w:t xml:space="preserve">планового </w:t>
      </w:r>
      <w:r w:rsidRPr="00BF2708">
        <w:rPr>
          <w:color w:val="000000"/>
          <w:sz w:val="28"/>
          <w:szCs w:val="28"/>
        </w:rPr>
        <w:t>капитального ремонта</w:t>
      </w:r>
      <w:r>
        <w:rPr>
          <w:color w:val="000000"/>
          <w:sz w:val="28"/>
          <w:szCs w:val="28"/>
        </w:rPr>
        <w:t>.</w:t>
      </w:r>
      <w:r w:rsidRPr="00BF27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 w:rsidRPr="00BF2708">
        <w:rPr>
          <w:color w:val="000000"/>
          <w:sz w:val="28"/>
          <w:szCs w:val="28"/>
        </w:rPr>
        <w:t xml:space="preserve">должительность ремонтного </w:t>
      </w:r>
      <w:r w:rsidRPr="00BF2708">
        <w:rPr>
          <w:bCs/>
          <w:color w:val="000000"/>
          <w:sz w:val="28"/>
          <w:szCs w:val="28"/>
        </w:rPr>
        <w:t xml:space="preserve">цикла для каждого вида </w:t>
      </w:r>
      <w:r>
        <w:rPr>
          <w:color w:val="000000"/>
          <w:sz w:val="28"/>
          <w:szCs w:val="28"/>
        </w:rPr>
        <w:t>энергообо</w:t>
      </w:r>
      <w:r w:rsidRPr="00BF2708">
        <w:rPr>
          <w:color w:val="000000"/>
          <w:sz w:val="28"/>
          <w:szCs w:val="28"/>
        </w:rPr>
        <w:t xml:space="preserve">рудования и сетей определяется </w:t>
      </w:r>
      <w:r w:rsidRPr="00BF2708">
        <w:rPr>
          <w:bCs/>
          <w:color w:val="000000"/>
          <w:sz w:val="28"/>
          <w:szCs w:val="28"/>
        </w:rPr>
        <w:t>условиями э</w:t>
      </w:r>
      <w:r>
        <w:rPr>
          <w:bCs/>
          <w:color w:val="000000"/>
          <w:sz w:val="28"/>
          <w:szCs w:val="28"/>
        </w:rPr>
        <w:t>ксплуатации</w:t>
      </w:r>
      <w:r w:rsidRPr="00BF2708">
        <w:rPr>
          <w:bCs/>
          <w:color w:val="000000"/>
          <w:sz w:val="28"/>
          <w:szCs w:val="28"/>
        </w:rPr>
        <w:t xml:space="preserve">, </w:t>
      </w:r>
      <w:r w:rsidRPr="00BF2708">
        <w:rPr>
          <w:color w:val="000000"/>
          <w:sz w:val="28"/>
          <w:szCs w:val="28"/>
        </w:rPr>
        <w:t xml:space="preserve">требованиями к степени безотказности, </w:t>
      </w:r>
      <w:r w:rsidRPr="00BF2708">
        <w:rPr>
          <w:bCs/>
          <w:color w:val="000000"/>
          <w:sz w:val="28"/>
          <w:szCs w:val="28"/>
        </w:rPr>
        <w:t>констру</w:t>
      </w:r>
      <w:r>
        <w:rPr>
          <w:bCs/>
          <w:color w:val="000000"/>
          <w:sz w:val="28"/>
          <w:szCs w:val="28"/>
        </w:rPr>
        <w:t>кти</w:t>
      </w:r>
      <w:r w:rsidRPr="00BF2708">
        <w:rPr>
          <w:bCs/>
          <w:color w:val="000000"/>
          <w:sz w:val="28"/>
          <w:szCs w:val="28"/>
        </w:rPr>
        <w:t xml:space="preserve">вными особенностями, </w:t>
      </w:r>
      <w:r w:rsidRPr="00BF2708">
        <w:rPr>
          <w:color w:val="000000"/>
          <w:sz w:val="28"/>
          <w:szCs w:val="28"/>
        </w:rPr>
        <w:t xml:space="preserve">указаниями инструкциями завода изготовителя и другими </w:t>
      </w:r>
      <w:r w:rsidRPr="00BF2708">
        <w:rPr>
          <w:bCs/>
          <w:color w:val="000000"/>
          <w:sz w:val="28"/>
          <w:szCs w:val="28"/>
        </w:rPr>
        <w:t>факторами.</w:t>
      </w:r>
    </w:p>
    <w:p w:rsidR="00BD503B" w:rsidRPr="00EE2A35" w:rsidRDefault="00BD503B" w:rsidP="002528DC">
      <w:pPr>
        <w:spacing w:line="360" w:lineRule="auto"/>
        <w:ind w:firstLine="851"/>
        <w:jc w:val="both"/>
        <w:rPr>
          <w:rFonts w:cs="Book Antiqua"/>
          <w:bCs/>
          <w:sz w:val="28"/>
          <w:szCs w:val="28"/>
        </w:rPr>
      </w:pPr>
      <w:r w:rsidRPr="00BF2708">
        <w:rPr>
          <w:color w:val="000000"/>
          <w:sz w:val="28"/>
          <w:szCs w:val="28"/>
        </w:rPr>
        <w:t>Структура ремонтного цикла определяет последовател</w:t>
      </w:r>
      <w:r>
        <w:rPr>
          <w:color w:val="000000"/>
          <w:sz w:val="28"/>
          <w:szCs w:val="28"/>
        </w:rPr>
        <w:t>ьн</w:t>
      </w:r>
      <w:r w:rsidRPr="00BF2708">
        <w:rPr>
          <w:color w:val="000000"/>
          <w:sz w:val="28"/>
          <w:szCs w:val="28"/>
        </w:rPr>
        <w:t>ость вып</w:t>
      </w:r>
      <w:r>
        <w:rPr>
          <w:color w:val="000000"/>
          <w:sz w:val="28"/>
          <w:szCs w:val="28"/>
        </w:rPr>
        <w:t>олне</w:t>
      </w:r>
      <w:r w:rsidRPr="00BF2708">
        <w:rPr>
          <w:color w:val="000000"/>
          <w:sz w:val="28"/>
          <w:szCs w:val="28"/>
        </w:rPr>
        <w:t xml:space="preserve">ния различных видов ремонта и работ по техническому обслуживанию в </w:t>
      </w:r>
      <w:r>
        <w:rPr>
          <w:color w:val="000000"/>
          <w:sz w:val="28"/>
          <w:szCs w:val="28"/>
        </w:rPr>
        <w:t>п</w:t>
      </w:r>
      <w:r w:rsidRPr="00BF2708">
        <w:rPr>
          <w:color w:val="000000"/>
          <w:sz w:val="28"/>
          <w:szCs w:val="28"/>
        </w:rPr>
        <w:t>ределах одного ремонтного цикла</w:t>
      </w:r>
      <w:r>
        <w:rPr>
          <w:color w:val="000000"/>
          <w:sz w:val="28"/>
          <w:szCs w:val="28"/>
        </w:rPr>
        <w:t>.</w:t>
      </w:r>
      <w:r w:rsidRPr="00BF2708">
        <w:rPr>
          <w:color w:val="000000"/>
          <w:sz w:val="28"/>
          <w:szCs w:val="28"/>
        </w:rPr>
        <w:t xml:space="preserve"> В общем виде она включает</w:t>
      </w:r>
      <w:r>
        <w:rPr>
          <w:rFonts w:cs="Book Antiqua"/>
          <w:color w:val="000000"/>
          <w:sz w:val="28"/>
          <w:szCs w:val="28"/>
        </w:rPr>
        <w:t xml:space="preserve"> </w:t>
      </w:r>
      <w:r w:rsidRPr="00BF2708">
        <w:rPr>
          <w:rFonts w:cs="Book Antiqua"/>
          <w:color w:val="000000"/>
          <w:sz w:val="28"/>
          <w:szCs w:val="28"/>
        </w:rPr>
        <w:t xml:space="preserve">проведение осмотров, </w:t>
      </w:r>
      <w:r w:rsidRPr="00AD7D12">
        <w:rPr>
          <w:rFonts w:cs="Book Antiqua"/>
          <w:sz w:val="28"/>
          <w:szCs w:val="28"/>
        </w:rPr>
        <w:t>проф</w:t>
      </w:r>
      <w:r>
        <w:rPr>
          <w:rFonts w:cs="Book Antiqua"/>
          <w:sz w:val="28"/>
          <w:szCs w:val="28"/>
        </w:rPr>
        <w:t>ил</w:t>
      </w:r>
      <w:r w:rsidRPr="00AD7D12">
        <w:rPr>
          <w:rFonts w:cs="Book Antiqua"/>
          <w:sz w:val="28"/>
          <w:szCs w:val="28"/>
        </w:rPr>
        <w:t>актических испытаний и проверок, текущего и капитального ремонта, а в промежутках между этими операциями</w:t>
      </w:r>
      <w:r w:rsidRPr="00BF2708">
        <w:rPr>
          <w:bCs/>
          <w:color w:val="000000"/>
          <w:sz w:val="28"/>
          <w:szCs w:val="28"/>
        </w:rPr>
        <w:t xml:space="preserve"> —</w:t>
      </w:r>
      <w:r w:rsidRPr="00AD7D12">
        <w:rPr>
          <w:rFonts w:cs="Book Antiqua"/>
          <w:sz w:val="28"/>
          <w:szCs w:val="28"/>
        </w:rPr>
        <w:t xml:space="preserve"> осуществление нерегламе</w:t>
      </w:r>
      <w:r>
        <w:rPr>
          <w:rFonts w:cs="Book Antiqua"/>
          <w:sz w:val="28"/>
          <w:szCs w:val="28"/>
        </w:rPr>
        <w:t>нт</w:t>
      </w:r>
      <w:r w:rsidRPr="00AD7D12">
        <w:rPr>
          <w:rFonts w:cs="Book Antiqua"/>
          <w:sz w:val="28"/>
          <w:szCs w:val="28"/>
        </w:rPr>
        <w:t xml:space="preserve">ированного </w:t>
      </w:r>
      <w:r w:rsidRPr="00EE2A35">
        <w:rPr>
          <w:rFonts w:cs="Book Antiqua"/>
          <w:bCs/>
          <w:sz w:val="28"/>
          <w:szCs w:val="28"/>
        </w:rPr>
        <w:t>ТО.</w:t>
      </w:r>
    </w:p>
    <w:p w:rsidR="00BD503B" w:rsidRPr="00EE2A35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 w:rsidRPr="00EE2A35">
        <w:rPr>
          <w:rFonts w:cs="Book Antiqua"/>
          <w:bCs/>
          <w:color w:val="000000"/>
          <w:sz w:val="28"/>
          <w:szCs w:val="28"/>
        </w:rPr>
        <w:t xml:space="preserve">Межремонтный период </w:t>
      </w:r>
      <w:r w:rsidRPr="00EE2A35">
        <w:rPr>
          <w:rFonts w:cs="Book Antiqua"/>
          <w:color w:val="000000"/>
          <w:sz w:val="28"/>
          <w:szCs w:val="28"/>
        </w:rPr>
        <w:t>— наработка эн</w:t>
      </w:r>
      <w:r>
        <w:rPr>
          <w:rFonts w:cs="Book Antiqua"/>
          <w:color w:val="000000"/>
          <w:sz w:val="28"/>
          <w:szCs w:val="28"/>
        </w:rPr>
        <w:t>ер</w:t>
      </w:r>
      <w:r w:rsidRPr="00EE2A35">
        <w:rPr>
          <w:rFonts w:cs="Book Antiqua"/>
          <w:color w:val="000000"/>
          <w:sz w:val="28"/>
          <w:szCs w:val="28"/>
        </w:rPr>
        <w:t xml:space="preserve">гетического оборудования </w:t>
      </w:r>
      <w:r w:rsidRPr="00EE2A35">
        <w:rPr>
          <w:rFonts w:cs="Book Antiqua"/>
          <w:color w:val="745D4C"/>
          <w:sz w:val="28"/>
          <w:szCs w:val="28"/>
        </w:rPr>
        <w:t xml:space="preserve">и </w:t>
      </w:r>
      <w:r w:rsidRPr="00EE2A35">
        <w:rPr>
          <w:rFonts w:cs="Book Antiqua"/>
          <w:color w:val="000000"/>
          <w:sz w:val="28"/>
          <w:szCs w:val="28"/>
        </w:rPr>
        <w:t>сетей, выраженная в месяцах календарного времени между двумя плановыми ремонтами, а вновь вводимого эн</w:t>
      </w:r>
      <w:r>
        <w:rPr>
          <w:rFonts w:cs="Book Antiqua"/>
          <w:color w:val="000000"/>
          <w:sz w:val="28"/>
          <w:szCs w:val="28"/>
        </w:rPr>
        <w:t>ер</w:t>
      </w:r>
      <w:r w:rsidRPr="00EE2A35">
        <w:rPr>
          <w:rFonts w:cs="Book Antiqua"/>
          <w:color w:val="000000"/>
          <w:sz w:val="28"/>
          <w:szCs w:val="28"/>
        </w:rPr>
        <w:t>гооборудования или сетей — наработка от ввода в эксплуатацию до первого планового ремонта</w:t>
      </w:r>
    </w:p>
    <w:p w:rsidR="00BD503B" w:rsidRPr="00EE2A35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 w:rsidRPr="00EE2A35">
        <w:rPr>
          <w:rFonts w:cs="Book Antiqua"/>
          <w:bCs/>
          <w:color w:val="000000"/>
          <w:sz w:val="28"/>
          <w:szCs w:val="28"/>
        </w:rPr>
        <w:t xml:space="preserve">Межосмотровой период </w:t>
      </w:r>
      <w:r w:rsidRPr="00EE2A35">
        <w:rPr>
          <w:rFonts w:cs="Book Antiqua"/>
          <w:color w:val="000000"/>
          <w:sz w:val="28"/>
          <w:szCs w:val="28"/>
        </w:rPr>
        <w:t>— наработка энергооборудования и сетей в месяцах календарного времени между двумя плановыми осмотрами, предусмотренная соответству</w:t>
      </w:r>
      <w:r>
        <w:rPr>
          <w:rFonts w:cs="Book Antiqua"/>
          <w:color w:val="000000"/>
          <w:sz w:val="28"/>
          <w:szCs w:val="28"/>
        </w:rPr>
        <w:t>ющи</w:t>
      </w:r>
      <w:r w:rsidRPr="00EE2A35">
        <w:rPr>
          <w:rFonts w:cs="Book Antiqua"/>
          <w:color w:val="000000"/>
          <w:sz w:val="28"/>
          <w:szCs w:val="28"/>
        </w:rPr>
        <w:t>ми</w:t>
      </w:r>
      <w:r>
        <w:rPr>
          <w:rFonts w:cs="Book Antiqua"/>
          <w:color w:val="000000"/>
          <w:sz w:val="28"/>
          <w:szCs w:val="28"/>
        </w:rPr>
        <w:t xml:space="preserve"> ПТЭ</w:t>
      </w:r>
      <w:r w:rsidRPr="00EE2A35">
        <w:rPr>
          <w:rFonts w:cs="Book Antiqua"/>
          <w:color w:val="000000"/>
          <w:sz w:val="28"/>
          <w:szCs w:val="28"/>
        </w:rPr>
        <w:t xml:space="preserve"> и П</w:t>
      </w:r>
      <w:r>
        <w:rPr>
          <w:rFonts w:cs="Book Antiqua"/>
          <w:color w:val="000000"/>
          <w:sz w:val="28"/>
          <w:szCs w:val="28"/>
        </w:rPr>
        <w:t>Т</w:t>
      </w:r>
      <w:r w:rsidRPr="00EE2A35">
        <w:rPr>
          <w:rFonts w:cs="Book Antiqua"/>
          <w:color w:val="000000"/>
          <w:sz w:val="28"/>
          <w:szCs w:val="28"/>
        </w:rPr>
        <w:t>Б</w:t>
      </w:r>
      <w:r>
        <w:rPr>
          <w:rFonts w:cs="Book Antiqua"/>
          <w:color w:val="000000"/>
          <w:sz w:val="28"/>
          <w:szCs w:val="28"/>
        </w:rPr>
        <w:t>,</w:t>
      </w:r>
      <w:r w:rsidRPr="00EE2A35">
        <w:rPr>
          <w:rFonts w:cs="Book Antiqua"/>
          <w:color w:val="000000"/>
          <w:sz w:val="28"/>
          <w:szCs w:val="28"/>
        </w:rPr>
        <w:t xml:space="preserve"> эксплуатационными инструкциями и планируемыми как самостоятельные операции в структуре ремонтного цикла</w:t>
      </w:r>
    </w:p>
    <w:p w:rsidR="00BD503B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 w:rsidRPr="00EE2A35">
        <w:rPr>
          <w:rFonts w:cs="Book Antiqua"/>
          <w:bCs/>
          <w:color w:val="000000"/>
          <w:sz w:val="28"/>
          <w:szCs w:val="28"/>
        </w:rPr>
        <w:t xml:space="preserve">Категория сложности ремонта (КСР) </w:t>
      </w:r>
      <w:r w:rsidRPr="00EE2A35">
        <w:rPr>
          <w:rFonts w:cs="Book Antiqua"/>
          <w:color w:val="000000"/>
          <w:sz w:val="28"/>
          <w:szCs w:val="28"/>
        </w:rPr>
        <w:t xml:space="preserve">является условной величиной плановой трудоемкости текущего ремонта какого-либо конкретного типоразмера оборудования, принимаемой за эталон при оценке трудоемкости производства нормального объема работ текущего ремонта других типоразмеров оборудования с учётом их ремонтных особенностей. </w:t>
      </w:r>
    </w:p>
    <w:p w:rsidR="00BD503B" w:rsidRPr="00EE2A35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 w:rsidRPr="00EE2A35">
        <w:rPr>
          <w:rFonts w:cs="Book Antiqua"/>
          <w:bCs/>
          <w:color w:val="000000"/>
          <w:sz w:val="28"/>
          <w:szCs w:val="28"/>
        </w:rPr>
        <w:t xml:space="preserve">Трудоёмкость ремонта </w:t>
      </w:r>
      <w:r w:rsidRPr="00EE2A35">
        <w:rPr>
          <w:rFonts w:cs="Book Antiqua"/>
          <w:color w:val="000000"/>
          <w:sz w:val="28"/>
          <w:szCs w:val="28"/>
        </w:rPr>
        <w:t>— трудозатраты на проведение одного ремонта того или иного вида для каждой единицы энергооборудования, каждого данного участка сети.</w:t>
      </w:r>
      <w:r>
        <w:rPr>
          <w:rFonts w:cs="Book Antiqua"/>
          <w:color w:val="000000"/>
          <w:sz w:val="28"/>
          <w:szCs w:val="28"/>
        </w:rPr>
        <w:t xml:space="preserve"> </w:t>
      </w:r>
      <w:r w:rsidRPr="00EE2A35">
        <w:rPr>
          <w:rFonts w:cs="Book Antiqua"/>
          <w:color w:val="000000"/>
          <w:sz w:val="28"/>
          <w:szCs w:val="28"/>
        </w:rPr>
        <w:t xml:space="preserve">Суммарная трудоёмкость всех видов </w:t>
      </w:r>
      <w:r>
        <w:rPr>
          <w:rFonts w:cs="Book Antiqua"/>
          <w:color w:val="000000"/>
          <w:sz w:val="28"/>
          <w:szCs w:val="28"/>
        </w:rPr>
        <w:t>п</w:t>
      </w:r>
      <w:r w:rsidRPr="00EE2A35">
        <w:rPr>
          <w:rFonts w:cs="Book Antiqua"/>
          <w:color w:val="000000"/>
          <w:sz w:val="28"/>
          <w:szCs w:val="28"/>
        </w:rPr>
        <w:t>роф</w:t>
      </w:r>
      <w:r>
        <w:rPr>
          <w:rFonts w:cs="Book Antiqua"/>
          <w:color w:val="000000"/>
          <w:sz w:val="28"/>
          <w:szCs w:val="28"/>
        </w:rPr>
        <w:t>ила</w:t>
      </w:r>
      <w:r w:rsidRPr="00EE2A35">
        <w:rPr>
          <w:rFonts w:cs="Book Antiqua"/>
          <w:color w:val="000000"/>
          <w:sz w:val="28"/>
          <w:szCs w:val="28"/>
        </w:rPr>
        <w:t xml:space="preserve">ктических ремонтов и технического обслуживания определяет приведённый объём ремонтных </w:t>
      </w:r>
      <w:r>
        <w:rPr>
          <w:rFonts w:cs="Book Antiqua"/>
          <w:color w:val="000000"/>
          <w:sz w:val="28"/>
          <w:szCs w:val="28"/>
        </w:rPr>
        <w:t xml:space="preserve">работ </w:t>
      </w:r>
      <w:r w:rsidRPr="00EE2A35">
        <w:rPr>
          <w:rFonts w:cs="Book Antiqua"/>
          <w:color w:val="000000"/>
          <w:sz w:val="28"/>
          <w:szCs w:val="28"/>
        </w:rPr>
        <w:t xml:space="preserve">службы предприятия, даёт возможность объективного планирования по каждому виду </w:t>
      </w:r>
      <w:r>
        <w:rPr>
          <w:rFonts w:cs="Book Antiqua"/>
          <w:color w:val="000000"/>
          <w:sz w:val="28"/>
          <w:szCs w:val="28"/>
        </w:rPr>
        <w:t>профи</w:t>
      </w:r>
      <w:r w:rsidRPr="00EE2A35">
        <w:rPr>
          <w:rFonts w:cs="Book Antiqua"/>
          <w:color w:val="000000"/>
          <w:sz w:val="28"/>
          <w:szCs w:val="28"/>
        </w:rPr>
        <w:t>лактических мероприятий и в комплексе.</w:t>
      </w:r>
    </w:p>
    <w:p w:rsidR="00BD503B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 w:rsidRPr="00EE2A35">
        <w:rPr>
          <w:rFonts w:cs="Book Antiqua"/>
          <w:color w:val="000000"/>
          <w:sz w:val="28"/>
          <w:szCs w:val="28"/>
        </w:rPr>
        <w:t xml:space="preserve">Определение численности промышленного персонала производится исходя из плановой трудоёмкости работ. </w:t>
      </w:r>
      <w:r>
        <w:rPr>
          <w:rFonts w:cs="Book Antiqua"/>
          <w:color w:val="000000"/>
          <w:sz w:val="28"/>
          <w:szCs w:val="28"/>
        </w:rPr>
        <w:t>Произведем расчет на примере силового трансформатора общего назначения ТМ3-250/10/0,4 согласно спецификации оборудования. Расчет начинается с расчета общей трудоемкости.</w:t>
      </w:r>
    </w:p>
    <w:p w:rsidR="00BD503B" w:rsidRDefault="00BD503B" w:rsidP="002528DC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color w:val="000000"/>
          <w:sz w:val="28"/>
          <w:szCs w:val="28"/>
        </w:rPr>
        <w:t>Число капитальных ремонтов в году – определяется как: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2528DC">
      <w:pPr>
        <w:spacing w:line="360" w:lineRule="auto"/>
        <w:ind w:firstLine="709"/>
        <w:jc w:val="both"/>
        <w:rPr>
          <w:rFonts w:cs="Book Antiqua"/>
          <w:color w:val="000000"/>
          <w:sz w:val="28"/>
          <w:szCs w:val="28"/>
        </w:rPr>
      </w:pPr>
      <w:r w:rsidRPr="005137BD">
        <w:rPr>
          <w:position w:val="-32"/>
          <w:sz w:val="28"/>
          <w:szCs w:val="28"/>
        </w:rPr>
        <w:object w:dxaOrig="1060" w:dyaOrig="700">
          <v:shape id="_x0000_i1037" type="#_x0000_t75" style="width:63.75pt;height:42pt" o:ole="">
            <v:imagedata r:id="rId20" o:title=""/>
          </v:shape>
          <o:OLEObject Type="Embed" ProgID="Equation.3" ShapeID="_x0000_i1037" DrawAspect="Content" ObjectID="_1458222183" r:id="rId21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(3.1)</w:t>
      </w:r>
    </w:p>
    <w:p w:rsidR="00BD503B" w:rsidRDefault="00BD503B" w:rsidP="002528DC">
      <w:pPr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sz w:val="28"/>
          <w:szCs w:val="28"/>
        </w:rPr>
        <w:t xml:space="preserve">где </w:t>
      </w:r>
      <w:r w:rsidRPr="005137BD">
        <w:rPr>
          <w:position w:val="-14"/>
          <w:sz w:val="28"/>
          <w:szCs w:val="28"/>
        </w:rPr>
        <w:object w:dxaOrig="360" w:dyaOrig="380">
          <v:shape id="_x0000_i1038" type="#_x0000_t75" style="width:21.75pt;height:22.5pt" o:ole="">
            <v:imagedata r:id="rId22" o:title=""/>
          </v:shape>
          <o:OLEObject Type="Embed" ProgID="Equation.3" ShapeID="_x0000_i1038" DrawAspect="Content" ObjectID="_1458222184" r:id="rId23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продолжительность ремонтного цикла, месяцев.</w:t>
      </w:r>
    </w:p>
    <w:p w:rsidR="00BD503B" w:rsidRPr="001C50E3" w:rsidRDefault="00BD503B" w:rsidP="002528DC">
      <w:pPr>
        <w:spacing w:line="360" w:lineRule="auto"/>
        <w:jc w:val="both"/>
        <w:rPr>
          <w:rFonts w:cs="Book Antiqua"/>
          <w:sz w:val="28"/>
          <w:szCs w:val="28"/>
        </w:rPr>
      </w:pPr>
      <w:r>
        <w:rPr>
          <w:rFonts w:cs="Book Antiqua"/>
          <w:sz w:val="28"/>
          <w:szCs w:val="28"/>
        </w:rPr>
        <w:t>Согласно таблице 5.6 [1] «Продолжительность ремонтного цикла и межремонтного периода» для силовых трансформаторов общего назначения продолжительность ремонтного цикла – 12 лет, продолжительность межремонтного периода – 36 месяцев и  продолжительность межосмотрового периода – 2 месяца.</w:t>
      </w:r>
    </w:p>
    <w:p w:rsidR="00BD503B" w:rsidRDefault="00BD503B" w:rsidP="002528DC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Следовательно, по формуле (3.1) число капитальных ремонтов в году будет равно:</w:t>
      </w:r>
    </w:p>
    <w:p w:rsidR="00BD503B" w:rsidRPr="00CB6443" w:rsidRDefault="00BD503B" w:rsidP="002528D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5E2F">
        <w:rPr>
          <w:position w:val="-24"/>
          <w:sz w:val="28"/>
          <w:szCs w:val="28"/>
        </w:rPr>
        <w:object w:dxaOrig="1840" w:dyaOrig="620">
          <v:shape id="_x0000_i1039" type="#_x0000_t75" style="width:110.25pt;height:36.75pt" o:ole="">
            <v:imagedata r:id="rId24" o:title=""/>
          </v:shape>
          <o:OLEObject Type="Embed" ProgID="Equation.3" ShapeID="_x0000_i1039" DrawAspect="Content" ObjectID="_1458222185" r:id="rId25"/>
        </w:object>
      </w:r>
      <w:r>
        <w:rPr>
          <w:color w:val="000000"/>
          <w:sz w:val="28"/>
          <w:szCs w:val="28"/>
        </w:rPr>
        <w:t xml:space="preserve"> </w:t>
      </w:r>
    </w:p>
    <w:p w:rsidR="00BD503B" w:rsidRPr="003900AF" w:rsidRDefault="00BD503B" w:rsidP="002528D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Годовая трудоемкость на группу капитального ремонта. Определяется как: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1660" w:dyaOrig="340">
          <v:shape id="_x0000_i1040" type="#_x0000_t75" style="width:100.5pt;height:20.25pt" o:ole="">
            <v:imagedata r:id="rId26" o:title=""/>
          </v:shape>
          <o:OLEObject Type="Embed" ProgID="Equation.3" ShapeID="_x0000_i1040" DrawAspect="Content" ObjectID="_1458222186" r:id="rId27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(3.2)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 w:rsidRPr="00EA05C6">
        <w:rPr>
          <w:position w:val="-10"/>
          <w:sz w:val="28"/>
          <w:szCs w:val="28"/>
        </w:rPr>
        <w:object w:dxaOrig="300" w:dyaOrig="340">
          <v:shape id="_x0000_i1041" type="#_x0000_t75" style="width:18pt;height:20.25pt" o:ole="">
            <v:imagedata r:id="rId28" o:title=""/>
          </v:shape>
          <o:OLEObject Type="Embed" ProgID="Equation.3" ShapeID="_x0000_i1041" DrawAspect="Content" ObjectID="_1458222187" r:id="rId29"/>
        </w:object>
      </w:r>
      <w:r>
        <w:rPr>
          <w:color w:val="000000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норма трудоемкости на один капитальный ремонт, н*ч;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D850D8">
        <w:rPr>
          <w:position w:val="-6"/>
          <w:sz w:val="28"/>
          <w:szCs w:val="28"/>
        </w:rPr>
        <w:object w:dxaOrig="200" w:dyaOrig="220">
          <v:shape id="_x0000_i1042" type="#_x0000_t75" style="width:12pt;height:13.5pt" o:ole="">
            <v:imagedata r:id="rId30" o:title=""/>
          </v:shape>
          <o:OLEObject Type="Embed" ProgID="Equation.3" ShapeID="_x0000_i1042" DrawAspect="Content" ObjectID="_1458222188" r:id="rId31"/>
        </w:object>
      </w:r>
      <w:r>
        <w:rPr>
          <w:color w:val="000000"/>
          <w:sz w:val="28"/>
          <w:szCs w:val="28"/>
        </w:rPr>
        <w:t xml:space="preserve"> </w:t>
      </w:r>
      <w:r w:rsidRPr="00D850D8">
        <w:rPr>
          <w:color w:val="000000"/>
          <w:sz w:val="28"/>
          <w:szCs w:val="28"/>
        </w:rPr>
        <w:t xml:space="preserve">- количество единиц </w:t>
      </w:r>
      <w:r>
        <w:rPr>
          <w:color w:val="000000"/>
          <w:sz w:val="28"/>
          <w:szCs w:val="28"/>
        </w:rPr>
        <w:t>оборудования или сетей.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таблице 5.7 [1] «Нормы трудоемкости ремонта» норма трудоемкости капитального ремонта со сменой обмоток трансформатора трехфазного мощностью 250 кВА </w:t>
      </w:r>
      <w:r w:rsidRPr="00EA05C6">
        <w:rPr>
          <w:position w:val="-10"/>
          <w:sz w:val="28"/>
          <w:szCs w:val="28"/>
        </w:rPr>
        <w:object w:dxaOrig="300" w:dyaOrig="340">
          <v:shape id="_x0000_i1043" type="#_x0000_t75" style="width:18pt;height:20.25pt" o:ole="">
            <v:imagedata r:id="rId28" o:title=""/>
          </v:shape>
          <o:OLEObject Type="Embed" ProgID="Equation.3" ShapeID="_x0000_i1043" DrawAspect="Content" ObjectID="_1458222189" r:id="rId32"/>
        </w:object>
      </w:r>
      <w:r>
        <w:rPr>
          <w:color w:val="000000"/>
          <w:sz w:val="28"/>
          <w:szCs w:val="28"/>
        </w:rPr>
        <w:t xml:space="preserve"> = 190 н*ч. Отсюда: 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2659" w:dyaOrig="340">
          <v:shape id="_x0000_i1044" type="#_x0000_t75" style="width:159.75pt;height:20.25pt" o:ole="">
            <v:imagedata r:id="rId33" o:title=""/>
          </v:shape>
          <o:OLEObject Type="Embed" ProgID="Equation.3" ShapeID="_x0000_i1044" DrawAspect="Content" ObjectID="_1458222190" r:id="rId34"/>
        </w:object>
      </w:r>
      <w:r>
        <w:rPr>
          <w:position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н*ч.  </w:t>
      </w:r>
    </w:p>
    <w:p w:rsidR="00BD503B" w:rsidRDefault="00BD503B" w:rsidP="002528D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 текущих ремонтов в году:</w:t>
      </w:r>
    </w:p>
    <w:p w:rsidR="00BD503B" w:rsidRDefault="00BD503B" w:rsidP="002528DC">
      <w:pPr>
        <w:spacing w:line="360" w:lineRule="auto"/>
        <w:ind w:left="851"/>
        <w:jc w:val="both"/>
        <w:rPr>
          <w:rFonts w:cs="Book Antiqua"/>
          <w:sz w:val="28"/>
          <w:szCs w:val="28"/>
        </w:rPr>
      </w:pPr>
      <w:r w:rsidRPr="00606B24">
        <w:rPr>
          <w:position w:val="-30"/>
          <w:sz w:val="28"/>
          <w:szCs w:val="28"/>
        </w:rPr>
        <w:object w:dxaOrig="1040" w:dyaOrig="680">
          <v:shape id="_x0000_i1045" type="#_x0000_t75" style="width:63pt;height:40.5pt" o:ole="">
            <v:imagedata r:id="rId35" o:title=""/>
          </v:shape>
          <o:OLEObject Type="Embed" ProgID="Equation.3" ShapeID="_x0000_i1045" DrawAspect="Content" ObjectID="_1458222191" r:id="rId36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(3.3)</w:t>
      </w:r>
    </w:p>
    <w:p w:rsidR="00BD503B" w:rsidRDefault="00BD503B" w:rsidP="002528DC">
      <w:pPr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sz w:val="28"/>
          <w:szCs w:val="28"/>
        </w:rPr>
        <w:t xml:space="preserve">где </w:t>
      </w:r>
      <w:r w:rsidRPr="00606B24">
        <w:rPr>
          <w:position w:val="-10"/>
          <w:sz w:val="28"/>
          <w:szCs w:val="28"/>
        </w:rPr>
        <w:object w:dxaOrig="360" w:dyaOrig="340">
          <v:shape id="_x0000_i1046" type="#_x0000_t75" style="width:21.75pt;height:20.25pt" o:ole="">
            <v:imagedata r:id="rId37" o:title=""/>
          </v:shape>
          <o:OLEObject Type="Embed" ProgID="Equation.3" ShapeID="_x0000_i1046" DrawAspect="Content" ObjectID="_1458222192" r:id="rId38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продолжительность межремонтного периода, месяцев.</w:t>
      </w:r>
    </w:p>
    <w:p w:rsidR="00BD503B" w:rsidRDefault="00BD503B" w:rsidP="002528DC">
      <w:pPr>
        <w:spacing w:line="360" w:lineRule="auto"/>
        <w:ind w:left="851"/>
        <w:jc w:val="both"/>
        <w:rPr>
          <w:rFonts w:cs="Book Antiqua"/>
          <w:color w:val="000000"/>
          <w:sz w:val="28"/>
          <w:szCs w:val="28"/>
        </w:rPr>
      </w:pPr>
      <w:r w:rsidRPr="00606B24">
        <w:rPr>
          <w:position w:val="-24"/>
          <w:sz w:val="28"/>
          <w:szCs w:val="28"/>
        </w:rPr>
        <w:object w:dxaOrig="1740" w:dyaOrig="620">
          <v:shape id="_x0000_i1047" type="#_x0000_t75" style="width:104.25pt;height:36.75pt" o:ole="">
            <v:imagedata r:id="rId39" o:title=""/>
          </v:shape>
          <o:OLEObject Type="Embed" ProgID="Equation.3" ShapeID="_x0000_i1047" DrawAspect="Content" ObjectID="_1458222193" r:id="rId40"/>
        </w:object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2528DC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Book Antiqua"/>
          <w:sz w:val="28"/>
          <w:szCs w:val="28"/>
        </w:rPr>
      </w:pPr>
      <w:r>
        <w:rPr>
          <w:color w:val="000000"/>
          <w:sz w:val="28"/>
          <w:szCs w:val="28"/>
        </w:rPr>
        <w:t>Годовая трудоемкость на группу текущего ремонта: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1620" w:dyaOrig="340">
          <v:shape id="_x0000_i1048" type="#_x0000_t75" style="width:97.5pt;height:20.25pt" o:ole="">
            <v:imagedata r:id="rId41" o:title=""/>
          </v:shape>
          <o:OLEObject Type="Embed" ProgID="Equation.3" ShapeID="_x0000_i1048" DrawAspect="Content" ObjectID="_1458222194" r:id="rId42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(3.4)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 w:rsidRPr="00EA05C6">
        <w:rPr>
          <w:position w:val="-10"/>
          <w:sz w:val="28"/>
          <w:szCs w:val="28"/>
        </w:rPr>
        <w:object w:dxaOrig="279" w:dyaOrig="340">
          <v:shape id="_x0000_i1049" type="#_x0000_t75" style="width:16.5pt;height:20.25pt" o:ole="">
            <v:imagedata r:id="rId43" o:title=""/>
          </v:shape>
          <o:OLEObject Type="Embed" ProgID="Equation.3" ShapeID="_x0000_i1049" DrawAspect="Content" ObjectID="_1458222195" r:id="rId44"/>
        </w:object>
      </w:r>
      <w:r>
        <w:rPr>
          <w:color w:val="000000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норма трудоемкости текущего ремонта, н*ч;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Норма трудоемкости </w:t>
      </w:r>
      <w:r>
        <w:rPr>
          <w:rFonts w:cs="Book Antiqua"/>
          <w:color w:val="000000"/>
          <w:sz w:val="28"/>
          <w:szCs w:val="28"/>
        </w:rPr>
        <w:t xml:space="preserve">текущего </w:t>
      </w:r>
      <w:r>
        <w:rPr>
          <w:color w:val="000000"/>
          <w:sz w:val="28"/>
          <w:szCs w:val="28"/>
        </w:rPr>
        <w:t xml:space="preserve">ремонта (таблица5.7) трансформатора трехфазного мощностью 250 кВА </w:t>
      </w:r>
      <w:r w:rsidRPr="00EA05C6">
        <w:rPr>
          <w:position w:val="-10"/>
          <w:sz w:val="28"/>
          <w:szCs w:val="28"/>
        </w:rPr>
        <w:object w:dxaOrig="279" w:dyaOrig="340">
          <v:shape id="_x0000_i1050" type="#_x0000_t75" style="width:16.5pt;height:20.25pt" o:ole="">
            <v:imagedata r:id="rId45" o:title=""/>
          </v:shape>
          <o:OLEObject Type="Embed" ProgID="Equation.3" ShapeID="_x0000_i1050" DrawAspect="Content" ObjectID="_1458222196" r:id="rId46"/>
        </w:object>
      </w:r>
      <w:r>
        <w:rPr>
          <w:color w:val="000000"/>
          <w:sz w:val="28"/>
          <w:szCs w:val="28"/>
        </w:rPr>
        <w:t xml:space="preserve"> = 40 н*ч. Отсюда: 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2560" w:dyaOrig="340">
          <v:shape id="_x0000_i1051" type="#_x0000_t75" style="width:153.75pt;height:20.25pt" o:ole="">
            <v:imagedata r:id="rId47" o:title=""/>
          </v:shape>
          <o:OLEObject Type="Embed" ProgID="Equation.3" ShapeID="_x0000_i1051" DrawAspect="Content" ObjectID="_1458222197" r:id="rId48"/>
        </w:object>
      </w:r>
      <w:r>
        <w:rPr>
          <w:position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н*ч:  </w:t>
      </w:r>
    </w:p>
    <w:p w:rsidR="00BD503B" w:rsidRDefault="00BD503B" w:rsidP="002528DC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Book Antiqua"/>
          <w:sz w:val="28"/>
          <w:szCs w:val="28"/>
        </w:rPr>
      </w:pPr>
      <w:r>
        <w:rPr>
          <w:color w:val="000000"/>
          <w:sz w:val="28"/>
          <w:szCs w:val="28"/>
        </w:rPr>
        <w:t>Суммарная трудоемкость работ: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1320" w:dyaOrig="340">
          <v:shape id="_x0000_i1052" type="#_x0000_t75" style="width:79.5pt;height:20.25pt" o:ole="">
            <v:imagedata r:id="rId49" o:title=""/>
          </v:shape>
          <o:OLEObject Type="Embed" ProgID="Equation.3" ShapeID="_x0000_i1052" DrawAspect="Content" ObjectID="_1458222198" r:id="rId50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(3.5)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EA05C6">
        <w:rPr>
          <w:position w:val="-10"/>
          <w:sz w:val="28"/>
          <w:szCs w:val="28"/>
        </w:rPr>
        <w:object w:dxaOrig="2439" w:dyaOrig="320">
          <v:shape id="_x0000_i1053" type="#_x0000_t75" style="width:146.25pt;height:18.75pt" o:ole="">
            <v:imagedata r:id="rId51" o:title=""/>
          </v:shape>
          <o:OLEObject Type="Embed" ProgID="Equation.3" ShapeID="_x0000_i1053" DrawAspect="Content" ObjectID="_1458222199" r:id="rId52"/>
        </w:object>
      </w:r>
      <w:r>
        <w:rPr>
          <w:rFonts w:cs="Book Antiqua"/>
          <w:color w:val="000000"/>
          <w:sz w:val="28"/>
          <w:szCs w:val="28"/>
        </w:rPr>
        <w:t>н*ч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Book Antiqua"/>
          <w:sz w:val="28"/>
          <w:szCs w:val="28"/>
        </w:rPr>
      </w:pPr>
      <w:r>
        <w:rPr>
          <w:color w:val="000000"/>
          <w:sz w:val="28"/>
          <w:szCs w:val="28"/>
        </w:rPr>
        <w:t>Число осмотров в году:</w:t>
      </w:r>
    </w:p>
    <w:p w:rsidR="00BD503B" w:rsidRDefault="00BD503B" w:rsidP="002528DC">
      <w:pPr>
        <w:spacing w:line="360" w:lineRule="auto"/>
        <w:ind w:left="851"/>
        <w:jc w:val="both"/>
        <w:rPr>
          <w:rFonts w:cs="Book Antiqua"/>
          <w:sz w:val="28"/>
          <w:szCs w:val="28"/>
        </w:rPr>
      </w:pPr>
      <w:r w:rsidRPr="00571667">
        <w:rPr>
          <w:position w:val="-30"/>
          <w:sz w:val="28"/>
          <w:szCs w:val="28"/>
        </w:rPr>
        <w:object w:dxaOrig="1080" w:dyaOrig="680">
          <v:shape id="_x0000_i1054" type="#_x0000_t75" style="width:64.5pt;height:40.5pt" o:ole="">
            <v:imagedata r:id="rId53" o:title=""/>
          </v:shape>
          <o:OLEObject Type="Embed" ProgID="Equation.3" ShapeID="_x0000_i1054" DrawAspect="Content" ObjectID="_1458222200" r:id="rId54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(3.6)</w:t>
      </w:r>
    </w:p>
    <w:p w:rsidR="00BD503B" w:rsidRDefault="00BD503B" w:rsidP="002528DC">
      <w:pPr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sz w:val="28"/>
          <w:szCs w:val="28"/>
        </w:rPr>
        <w:t xml:space="preserve">где </w:t>
      </w:r>
      <w:r w:rsidRPr="000C7A51">
        <w:rPr>
          <w:position w:val="-12"/>
          <w:sz w:val="28"/>
          <w:szCs w:val="28"/>
        </w:rPr>
        <w:object w:dxaOrig="380" w:dyaOrig="360">
          <v:shape id="_x0000_i1055" type="#_x0000_t75" style="width:23.25pt;height:21.75pt" o:ole="">
            <v:imagedata r:id="rId55" o:title=""/>
          </v:shape>
          <o:OLEObject Type="Embed" ProgID="Equation.3" ShapeID="_x0000_i1055" DrawAspect="Content" ObjectID="_1458222201" r:id="rId56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продолжительность межосмотрового периода, месяцев.</w:t>
      </w:r>
    </w:p>
    <w:p w:rsidR="00BD503B" w:rsidRDefault="00BD503B" w:rsidP="002528DC">
      <w:pPr>
        <w:spacing w:line="360" w:lineRule="auto"/>
        <w:ind w:left="851"/>
        <w:jc w:val="both"/>
        <w:rPr>
          <w:rFonts w:cs="Book Antiqua"/>
          <w:color w:val="000000"/>
          <w:sz w:val="28"/>
          <w:szCs w:val="28"/>
        </w:rPr>
      </w:pPr>
      <w:r w:rsidRPr="000C7A51">
        <w:rPr>
          <w:position w:val="-24"/>
          <w:sz w:val="28"/>
          <w:szCs w:val="28"/>
        </w:rPr>
        <w:object w:dxaOrig="1340" w:dyaOrig="620">
          <v:shape id="_x0000_i1056" type="#_x0000_t75" style="width:80.25pt;height:36.75pt" o:ole="">
            <v:imagedata r:id="rId57" o:title=""/>
          </v:shape>
          <o:OLEObject Type="Embed" ProgID="Equation.3" ShapeID="_x0000_i1056" DrawAspect="Content" ObjectID="_1458222202" r:id="rId58"/>
        </w:object>
      </w:r>
      <w:r>
        <w:rPr>
          <w:rFonts w:cs="Book Antiqua"/>
          <w:color w:val="000000"/>
          <w:sz w:val="28"/>
          <w:szCs w:val="28"/>
        </w:rPr>
        <w:tab/>
      </w:r>
    </w:p>
    <w:p w:rsidR="00BD503B" w:rsidRPr="003900AF" w:rsidRDefault="00BD503B" w:rsidP="002528D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Годовая трудоемкость на группу осмотров: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C7A51">
        <w:rPr>
          <w:position w:val="-12"/>
          <w:sz w:val="28"/>
          <w:szCs w:val="28"/>
        </w:rPr>
        <w:object w:dxaOrig="2360" w:dyaOrig="360">
          <v:shape id="_x0000_i1057" type="#_x0000_t75" style="width:141.75pt;height:21.75pt" o:ole="">
            <v:imagedata r:id="rId59" o:title=""/>
          </v:shape>
          <o:OLEObject Type="Embed" ProgID="Equation.3" ShapeID="_x0000_i1057" DrawAspect="Content" ObjectID="_1458222203" r:id="rId60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(3.7)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sz w:val="28"/>
          <w:szCs w:val="28"/>
        </w:rPr>
        <w:t xml:space="preserve">где </w:t>
      </w:r>
      <w:r w:rsidRPr="000C7A51">
        <w:rPr>
          <w:position w:val="-12"/>
          <w:sz w:val="28"/>
          <w:szCs w:val="28"/>
        </w:rPr>
        <w:object w:dxaOrig="639" w:dyaOrig="360">
          <v:shape id="_x0000_i1058" type="#_x0000_t75" style="width:38.25pt;height:21.75pt" o:ole="">
            <v:imagedata r:id="rId61" o:title=""/>
          </v:shape>
          <o:OLEObject Type="Embed" ProgID="Equation.3" ShapeID="_x0000_i1058" DrawAspect="Content" ObjectID="_1458222204" r:id="rId62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коэффициент сложности осмотров. Для всего оборудования цеха установлен равным 0,1.</w:t>
      </w:r>
    </w:p>
    <w:p w:rsidR="00BD503B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color w:val="000000"/>
          <w:sz w:val="28"/>
          <w:szCs w:val="28"/>
        </w:rPr>
        <w:t>Отсюда, согласно (3.7):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C7A51">
        <w:rPr>
          <w:position w:val="-12"/>
          <w:sz w:val="28"/>
          <w:szCs w:val="28"/>
        </w:rPr>
        <w:object w:dxaOrig="2340" w:dyaOrig="360">
          <v:shape id="_x0000_i1059" type="#_x0000_t75" style="width:140.25pt;height:21.75pt" o:ole="">
            <v:imagedata r:id="rId63" o:title=""/>
          </v:shape>
          <o:OLEObject Type="Embed" ProgID="Equation.3" ShapeID="_x0000_i1059" DrawAspect="Content" ObjectID="_1458222205" r:id="rId64"/>
        </w:object>
      </w:r>
      <w:r>
        <w:rPr>
          <w:rFonts w:cs="Book Antiqua"/>
          <w:color w:val="000000"/>
          <w:sz w:val="28"/>
          <w:szCs w:val="28"/>
        </w:rPr>
        <w:t>н*ч</w:t>
      </w:r>
      <w:r>
        <w:rPr>
          <w:rFonts w:cs="Book Antiqua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</w:p>
    <w:p w:rsidR="00BD503B" w:rsidRPr="003900AF" w:rsidRDefault="00BD503B" w:rsidP="002528D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Годовая трудоемкость на группу технического обслуживания: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0C7A51">
        <w:rPr>
          <w:position w:val="-12"/>
          <w:sz w:val="28"/>
          <w:szCs w:val="28"/>
        </w:rPr>
        <w:object w:dxaOrig="2640" w:dyaOrig="360">
          <v:shape id="_x0000_i1060" type="#_x0000_t75" style="width:159.75pt;height:21.75pt" o:ole="">
            <v:imagedata r:id="rId65" o:title=""/>
          </v:shape>
          <o:OLEObject Type="Embed" ProgID="Equation.3" ShapeID="_x0000_i1060" DrawAspect="Content" ObjectID="_1458222206" r:id="rId66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(3.8)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spacing w:line="360" w:lineRule="auto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sz w:val="28"/>
          <w:szCs w:val="28"/>
        </w:rPr>
        <w:t xml:space="preserve">где </w:t>
      </w:r>
      <w:r w:rsidRPr="000C7A51">
        <w:rPr>
          <w:position w:val="-12"/>
          <w:sz w:val="28"/>
          <w:szCs w:val="28"/>
        </w:rPr>
        <w:object w:dxaOrig="620" w:dyaOrig="360">
          <v:shape id="_x0000_i1061" type="#_x0000_t75" style="width:37.5pt;height:21.75pt" o:ole="">
            <v:imagedata r:id="rId67" o:title=""/>
          </v:shape>
          <o:OLEObject Type="Embed" ProgID="Equation.3" ShapeID="_x0000_i1061" DrawAspect="Content" ObjectID="_1458222207" r:id="rId68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>– коэффициент сложности технического обслуживания. Для всего оборудования цеха установлен равным 0,1;</w:t>
      </w:r>
    </w:p>
    <w:p w:rsidR="00BD503B" w:rsidRDefault="00BD503B" w:rsidP="002528DC">
      <w:pPr>
        <w:spacing w:line="360" w:lineRule="auto"/>
        <w:ind w:firstLine="567"/>
        <w:jc w:val="both"/>
        <w:rPr>
          <w:rFonts w:cs="Book Antiqua"/>
          <w:color w:val="000000"/>
          <w:sz w:val="28"/>
          <w:szCs w:val="28"/>
        </w:rPr>
      </w:pPr>
      <w:r w:rsidRPr="000C7A51">
        <w:rPr>
          <w:position w:val="-12"/>
          <w:sz w:val="28"/>
          <w:szCs w:val="28"/>
        </w:rPr>
        <w:object w:dxaOrig="440" w:dyaOrig="360">
          <v:shape id="_x0000_i1062" type="#_x0000_t75" style="width:26.25pt;height:21.75pt" o:ole="">
            <v:imagedata r:id="rId69" o:title=""/>
          </v:shape>
          <o:OLEObject Type="Embed" ProgID="Equation.3" ShapeID="_x0000_i1062" DrawAspect="Content" ObjectID="_1458222208" r:id="rId70"/>
        </w:object>
      </w:r>
      <w:r>
        <w:rPr>
          <w:rFonts w:cs="Book Antiqua"/>
          <w:sz w:val="28"/>
          <w:szCs w:val="28"/>
        </w:rPr>
        <w:t xml:space="preserve"> </w:t>
      </w:r>
      <w:r>
        <w:rPr>
          <w:rFonts w:cs="Book Antiqua"/>
          <w:color w:val="000000"/>
          <w:sz w:val="28"/>
          <w:szCs w:val="28"/>
        </w:rPr>
        <w:t xml:space="preserve">– коэффициент сменности. </w:t>
      </w:r>
      <w:r w:rsidRPr="00B539F8">
        <w:rPr>
          <w:rFonts w:cs="Book Antiqua"/>
          <w:b/>
          <w:color w:val="000000"/>
          <w:sz w:val="28"/>
          <w:szCs w:val="28"/>
        </w:rPr>
        <w:t>Согласно варианта</w:t>
      </w:r>
      <w:r>
        <w:rPr>
          <w:rFonts w:cs="Book Antiqua"/>
          <w:color w:val="000000"/>
          <w:sz w:val="28"/>
          <w:szCs w:val="28"/>
        </w:rPr>
        <w:t>, число смен равно 2.</w:t>
      </w:r>
    </w:p>
    <w:p w:rsidR="00BD503B" w:rsidRDefault="00BD503B" w:rsidP="002528DC">
      <w:pPr>
        <w:spacing w:line="360" w:lineRule="auto"/>
        <w:ind w:firstLine="851"/>
        <w:jc w:val="both"/>
        <w:rPr>
          <w:rFonts w:cs="Book Antiqua"/>
          <w:color w:val="000000"/>
          <w:sz w:val="28"/>
          <w:szCs w:val="28"/>
        </w:rPr>
      </w:pPr>
      <w:r>
        <w:rPr>
          <w:rFonts w:cs="Book Antiqua"/>
          <w:color w:val="000000"/>
          <w:sz w:val="28"/>
          <w:szCs w:val="28"/>
        </w:rPr>
        <w:t>Отсюда, согласно (3.8):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1419CE">
        <w:rPr>
          <w:position w:val="-12"/>
          <w:sz w:val="28"/>
          <w:szCs w:val="28"/>
        </w:rPr>
        <w:object w:dxaOrig="2780" w:dyaOrig="360">
          <v:shape id="_x0000_i1063" type="#_x0000_t75" style="width:166.5pt;height:21.75pt" o:ole="">
            <v:imagedata r:id="rId71" o:title=""/>
          </v:shape>
          <o:OLEObject Type="Embed" ProgID="Equation.3" ShapeID="_x0000_i1063" DrawAspect="Content" ObjectID="_1458222209" r:id="rId72"/>
        </w:object>
      </w:r>
      <w:r>
        <w:rPr>
          <w:rFonts w:cs="Book Antiqua"/>
          <w:color w:val="000000"/>
          <w:sz w:val="28"/>
          <w:szCs w:val="28"/>
        </w:rPr>
        <w:t>н*ч</w:t>
      </w:r>
      <w:r>
        <w:rPr>
          <w:rFonts w:cs="Book Antiqua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numPr>
          <w:ilvl w:val="0"/>
          <w:numId w:val="1"/>
        </w:numPr>
        <w:spacing w:line="360" w:lineRule="auto"/>
        <w:ind w:left="0" w:firstLine="0"/>
        <w:jc w:val="both"/>
        <w:rPr>
          <w:rFonts w:cs="Book Antiqua"/>
          <w:sz w:val="28"/>
          <w:szCs w:val="28"/>
        </w:rPr>
      </w:pPr>
      <w:r>
        <w:rPr>
          <w:color w:val="000000"/>
          <w:sz w:val="28"/>
          <w:szCs w:val="28"/>
        </w:rPr>
        <w:t>Общая трудоемкость: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1E5E6E">
        <w:rPr>
          <w:position w:val="-14"/>
          <w:sz w:val="28"/>
          <w:szCs w:val="28"/>
        </w:rPr>
        <w:object w:dxaOrig="2000" w:dyaOrig="400">
          <v:shape id="_x0000_i1064" type="#_x0000_t75" style="width:120pt;height:24pt" o:ole="">
            <v:imagedata r:id="rId73" o:title=""/>
          </v:shape>
          <o:OLEObject Type="Embed" ProgID="Equation.3" ShapeID="_x0000_i1064" DrawAspect="Content" ObjectID="_1458222210" r:id="rId74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(3.9)</w:t>
      </w:r>
      <w:r>
        <w:rPr>
          <w:color w:val="000000"/>
          <w:sz w:val="28"/>
          <w:szCs w:val="28"/>
        </w:rPr>
        <w:t xml:space="preserve">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color w:val="000000"/>
          <w:sz w:val="28"/>
          <w:szCs w:val="28"/>
        </w:rPr>
      </w:pPr>
      <w:r w:rsidRPr="001E5E6E">
        <w:rPr>
          <w:position w:val="-14"/>
          <w:sz w:val="28"/>
          <w:szCs w:val="28"/>
        </w:rPr>
        <w:object w:dxaOrig="3100" w:dyaOrig="400">
          <v:shape id="_x0000_i1065" type="#_x0000_t75" style="width:187.5pt;height:24pt" o:ole="">
            <v:imagedata r:id="rId75" o:title=""/>
          </v:shape>
          <o:OLEObject Type="Embed" ProgID="Equation.3" ShapeID="_x0000_i1065" DrawAspect="Content" ObjectID="_1458222211" r:id="rId76"/>
        </w:object>
      </w:r>
      <w:r>
        <w:rPr>
          <w:rFonts w:cs="Book Antiqua"/>
          <w:color w:val="000000"/>
          <w:sz w:val="28"/>
          <w:szCs w:val="28"/>
        </w:rPr>
        <w:t>н*ч</w:t>
      </w:r>
      <w:r>
        <w:rPr>
          <w:color w:val="000000"/>
          <w:sz w:val="28"/>
          <w:szCs w:val="28"/>
        </w:rPr>
        <w:t xml:space="preserve"> </w:t>
      </w:r>
    </w:p>
    <w:p w:rsidR="00BD503B" w:rsidRPr="002E7B48" w:rsidRDefault="00BD503B" w:rsidP="002528DC">
      <w:pPr>
        <w:pStyle w:val="Style6"/>
        <w:widowControl/>
        <w:spacing w:before="74" w:line="360" w:lineRule="auto"/>
        <w:rPr>
          <w:rStyle w:val="FontStyle17"/>
        </w:rPr>
      </w:pPr>
      <w:r w:rsidRPr="002E7B48">
        <w:rPr>
          <w:rStyle w:val="FontStyle17"/>
        </w:rPr>
        <w:t>Расчёт трудоемкости для остального оборудования и материалов производим аналогично</w:t>
      </w:r>
      <w:r>
        <w:rPr>
          <w:rStyle w:val="FontStyle17"/>
        </w:rPr>
        <w:t>,</w:t>
      </w:r>
      <w:r w:rsidRPr="002E7B48">
        <w:rPr>
          <w:rStyle w:val="FontStyle17"/>
        </w:rPr>
        <w:t xml:space="preserve"> и данные заносим в таблицу 3.1.</w:t>
      </w: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  <w:sectPr w:rsidR="00BD503B" w:rsidSect="001A66A0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jc w:val="center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</w:p>
    <w:p w:rsidR="00BD503B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  <w:sectPr w:rsidR="00BD503B" w:rsidSect="00F42E0F">
          <w:pgSz w:w="11906" w:h="16838"/>
          <w:pgMar w:top="426" w:right="567" w:bottom="142" w:left="1418" w:header="278" w:footer="0" w:gutter="0"/>
          <w:cols w:space="708"/>
          <w:docGrid w:linePitch="360"/>
        </w:sectPr>
      </w:pPr>
    </w:p>
    <w:p w:rsidR="00BD503B" w:rsidRPr="004A475F" w:rsidRDefault="00BD503B" w:rsidP="002528DC">
      <w:pPr>
        <w:spacing w:before="120" w:line="360" w:lineRule="auto"/>
        <w:ind w:firstLine="851"/>
        <w:jc w:val="both"/>
        <w:rPr>
          <w:sz w:val="28"/>
          <w:szCs w:val="28"/>
        </w:rPr>
      </w:pPr>
      <w:r w:rsidRPr="004A475F">
        <w:rPr>
          <w:sz w:val="28"/>
          <w:szCs w:val="28"/>
        </w:rPr>
        <w:t>Определ</w:t>
      </w:r>
      <w:r>
        <w:rPr>
          <w:sz w:val="28"/>
          <w:szCs w:val="28"/>
        </w:rPr>
        <w:t>яе</w:t>
      </w:r>
      <w:r w:rsidRPr="004A475F">
        <w:rPr>
          <w:sz w:val="28"/>
          <w:szCs w:val="28"/>
        </w:rPr>
        <w:t>м численность ремонтного персонала энергохозяйства цеха по суммарной трудоемкости ремонтных работ:</w:t>
      </w:r>
    </w:p>
    <w:p w:rsidR="00BD503B" w:rsidRPr="004A475F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4805C0">
        <w:rPr>
          <w:position w:val="-30"/>
          <w:sz w:val="28"/>
          <w:szCs w:val="28"/>
        </w:rPr>
        <w:object w:dxaOrig="1620" w:dyaOrig="740">
          <v:shape id="_x0000_i1066" type="#_x0000_t75" style="width:97.5pt;height:44.25pt" o:ole="">
            <v:imagedata r:id="rId77" o:title=""/>
          </v:shape>
          <o:OLEObject Type="Embed" ProgID="Equation.3" ShapeID="_x0000_i1066" DrawAspect="Content" ObjectID="_1458222212" r:id="rId78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(3.10)</w:t>
      </w:r>
    </w:p>
    <w:p w:rsidR="00BD503B" w:rsidRPr="004A475F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4805C0">
        <w:rPr>
          <w:position w:val="-14"/>
          <w:sz w:val="28"/>
          <w:szCs w:val="28"/>
        </w:rPr>
        <w:object w:dxaOrig="859" w:dyaOrig="400">
          <v:shape id="_x0000_i1067" type="#_x0000_t75" style="width:51.75pt;height:24pt" o:ole="">
            <v:imagedata r:id="rId79" o:title=""/>
          </v:shape>
          <o:OLEObject Type="Embed" ProgID="Equation.3" ShapeID="_x0000_i1067" DrawAspect="Content" ObjectID="_1458222213" r:id="rId80"/>
        </w:objec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суммарная трудоемкость</w:t>
      </w:r>
      <w:r w:rsidRPr="004A475F">
        <w:rPr>
          <w:rStyle w:val="FontStyle17"/>
        </w:rPr>
        <w:t xml:space="preserve"> производственно</w:t>
      </w:r>
      <w:r>
        <w:rPr>
          <w:rStyle w:val="FontStyle17"/>
        </w:rPr>
        <w:t>й</w:t>
      </w:r>
      <w:r w:rsidRPr="004A475F">
        <w:rPr>
          <w:rStyle w:val="FontStyle17"/>
        </w:rPr>
        <w:t xml:space="preserve"> программы, н*час</w:t>
      </w:r>
      <w:r>
        <w:rPr>
          <w:rStyle w:val="FontStyle17"/>
        </w:rPr>
        <w:t>;</w:t>
      </w:r>
    </w:p>
    <w:p w:rsidR="00BD503B" w:rsidRPr="004A475F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C36B66">
        <w:rPr>
          <w:position w:val="-12"/>
          <w:sz w:val="28"/>
          <w:szCs w:val="28"/>
        </w:rPr>
        <w:object w:dxaOrig="440" w:dyaOrig="360">
          <v:shape id="_x0000_i1068" type="#_x0000_t75" style="width:26.25pt;height:21.75pt" o:ole="">
            <v:imagedata r:id="rId81" o:title=""/>
          </v:shape>
          <o:OLEObject Type="Embed" ProgID="Equation.3" ShapeID="_x0000_i1068" DrawAspect="Content" ObjectID="_1458222214" r:id="rId82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</w:rPr>
        <w:t>годовой эффективный (плановый, номинальный) фонд времени одного</w:t>
      </w:r>
      <w:r>
        <w:rPr>
          <w:rStyle w:val="FontStyle17"/>
        </w:rPr>
        <w:t xml:space="preserve"> </w:t>
      </w:r>
      <w:r w:rsidRPr="004A475F">
        <w:rPr>
          <w:rStyle w:val="FontStyle17"/>
        </w:rPr>
        <w:t>рабочего, ч</w:t>
      </w:r>
      <w:r>
        <w:rPr>
          <w:rStyle w:val="FontStyle17"/>
        </w:rPr>
        <w:t>.;</w:t>
      </w:r>
    </w:p>
    <w:p w:rsidR="00BD503B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C302D9">
        <w:rPr>
          <w:position w:val="-10"/>
          <w:sz w:val="28"/>
          <w:szCs w:val="28"/>
        </w:rPr>
        <w:object w:dxaOrig="480" w:dyaOrig="340">
          <v:shape id="_x0000_i1069" type="#_x0000_t75" style="width:29.25pt;height:20.25pt" o:ole="">
            <v:imagedata r:id="rId83" o:title=""/>
          </v:shape>
          <o:OLEObject Type="Embed" ProgID="Equation.3" ShapeID="_x0000_i1069" DrawAspect="Content" ObjectID="_1458222215" r:id="rId84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</w:rPr>
        <w:t>коэффициент выполнения норм времени.</w:t>
      </w:r>
      <w:r>
        <w:rPr>
          <w:rStyle w:val="FontStyle17"/>
        </w:rPr>
        <w:t xml:space="preserve"> Принимаем равным 1,1.</w:t>
      </w:r>
    </w:p>
    <w:p w:rsidR="00BD503B" w:rsidRDefault="00BD503B" w:rsidP="002528DC">
      <w:pPr>
        <w:pStyle w:val="Style3"/>
        <w:widowControl/>
        <w:spacing w:line="360" w:lineRule="auto"/>
        <w:ind w:firstLine="851"/>
        <w:jc w:val="both"/>
        <w:rPr>
          <w:rFonts w:cs="Book Antiqua"/>
          <w:sz w:val="28"/>
          <w:szCs w:val="28"/>
        </w:rPr>
      </w:pPr>
      <w:r>
        <w:rPr>
          <w:rStyle w:val="FontStyle17"/>
        </w:rPr>
        <w:t xml:space="preserve">По таблице 2.1 </w:t>
      </w:r>
      <w:r>
        <w:rPr>
          <w:sz w:val="28"/>
          <w:szCs w:val="28"/>
        </w:rPr>
        <w:t xml:space="preserve">эффективный годовой фонд рабочего времени </w:t>
      </w:r>
      <w:r w:rsidRPr="001F3F15">
        <w:rPr>
          <w:position w:val="-12"/>
          <w:sz w:val="28"/>
          <w:szCs w:val="28"/>
        </w:rPr>
        <w:object w:dxaOrig="1340" w:dyaOrig="360">
          <v:shape id="_x0000_i1070" type="#_x0000_t75" style="width:80.25pt;height:21.75pt" o:ole="">
            <v:imagedata r:id="rId85" o:title=""/>
          </v:shape>
          <o:OLEObject Type="Embed" ProgID="Equation.3" ShapeID="_x0000_i1070" DrawAspect="Content" ObjectID="_1458222216" r:id="rId86"/>
        </w:object>
      </w:r>
      <w:r w:rsidRPr="003D7F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а, согласно таблице 3.1, </w:t>
      </w:r>
      <w:r>
        <w:rPr>
          <w:rStyle w:val="FontStyle17"/>
        </w:rPr>
        <w:t>трудоемкость</w:t>
      </w:r>
      <w:r w:rsidRPr="004A475F">
        <w:rPr>
          <w:rStyle w:val="FontStyle17"/>
        </w:rPr>
        <w:t xml:space="preserve"> производственно</w:t>
      </w:r>
      <w:r>
        <w:rPr>
          <w:rStyle w:val="FontStyle17"/>
        </w:rPr>
        <w:t>й</w:t>
      </w:r>
      <w:r w:rsidRPr="004A475F">
        <w:rPr>
          <w:rStyle w:val="FontStyle17"/>
        </w:rPr>
        <w:t xml:space="preserve"> программы</w:t>
      </w:r>
      <w:r>
        <w:rPr>
          <w:rStyle w:val="FontStyle17"/>
        </w:rPr>
        <w:t xml:space="preserve"> </w:t>
      </w:r>
      <w:r w:rsidRPr="004805C0">
        <w:rPr>
          <w:position w:val="-14"/>
          <w:sz w:val="28"/>
          <w:szCs w:val="28"/>
        </w:rPr>
        <w:object w:dxaOrig="1579" w:dyaOrig="400">
          <v:shape id="_x0000_i1071" type="#_x0000_t75" style="width:94.5pt;height:24pt" o:ole="">
            <v:imagedata r:id="rId87" o:title=""/>
          </v:shape>
          <o:OLEObject Type="Embed" ProgID="Equation.3" ShapeID="_x0000_i1071" DrawAspect="Content" ObjectID="_1458222217" r:id="rId88"/>
        </w:object>
      </w:r>
      <w:r>
        <w:rPr>
          <w:rStyle w:val="FontStyle17"/>
        </w:rPr>
        <w:t xml:space="preserve"> н*час. Отсюда, по формуле </w:t>
      </w:r>
      <w:r>
        <w:rPr>
          <w:rFonts w:cs="Book Antiqua"/>
          <w:sz w:val="28"/>
          <w:szCs w:val="28"/>
        </w:rPr>
        <w:t>(3.10):</w:t>
      </w:r>
    </w:p>
    <w:p w:rsidR="00BD503B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507322">
        <w:rPr>
          <w:position w:val="-28"/>
          <w:sz w:val="28"/>
          <w:szCs w:val="28"/>
        </w:rPr>
        <w:object w:dxaOrig="2360" w:dyaOrig="660">
          <v:shape id="_x0000_i1072" type="#_x0000_t75" style="width:141.75pt;height:39.75pt" o:ole="">
            <v:imagedata r:id="rId89" o:title=""/>
          </v:shape>
          <o:OLEObject Type="Embed" ProgID="Equation.3" ShapeID="_x0000_i1072" DrawAspect="Content" ObjectID="_1458222218" r:id="rId90"/>
        </w:object>
      </w:r>
      <w:r>
        <w:rPr>
          <w:rStyle w:val="FontStyle17"/>
        </w:rPr>
        <w:t xml:space="preserve"> или, округляя до целого значения – 1 человек. </w:t>
      </w:r>
    </w:p>
    <w:p w:rsidR="00BD503B" w:rsidRPr="004A475F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 w:rsidRPr="004A475F">
        <w:rPr>
          <w:rStyle w:val="FontStyle17"/>
        </w:rPr>
        <w:t>Численность дежурного персонала зависит от принятой на предприятии системы межремонтного (технического) обслуживания энергооборудования и определяется исходя из условий:</w:t>
      </w:r>
    </w:p>
    <w:p w:rsidR="00BD503B" w:rsidRPr="004A475F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</w:rPr>
        <w:t>оперативный дежурный персонал работает аналогично режиму работы производственных цехов (участков);</w:t>
      </w:r>
    </w:p>
    <w:p w:rsidR="00BD503B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</w:rPr>
        <w:t>дежурный персонал на двух</w:t>
      </w:r>
      <w:r>
        <w:rPr>
          <w:rStyle w:val="FontStyle17"/>
        </w:rPr>
        <w:t xml:space="preserve"> </w:t>
      </w:r>
      <w:r w:rsidRPr="004A475F">
        <w:rPr>
          <w:rStyle w:val="FontStyle17"/>
        </w:rPr>
        <w:t>трансформаторных подстанциях и высоковольтном оборудовании, в соответствии с правилами техники эксплуатации и безопасности, работает по два человека</w:t>
      </w:r>
      <w:r>
        <w:rPr>
          <w:rStyle w:val="FontStyle17"/>
        </w:rPr>
        <w:t>.</w:t>
      </w:r>
    </w:p>
    <w:p w:rsidR="00BD503B" w:rsidRPr="004A475F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 w:rsidRPr="004A475F">
        <w:rPr>
          <w:rStyle w:val="FontStyle17"/>
        </w:rPr>
        <w:t>Численность дежурного персонала определим по нормам обслуживания.</w:t>
      </w:r>
    </w:p>
    <w:p w:rsidR="00BD503B" w:rsidRPr="004A475F" w:rsidRDefault="00BD503B" w:rsidP="002528DC">
      <w:pPr>
        <w:pStyle w:val="Style3"/>
        <w:widowControl/>
        <w:spacing w:line="360" w:lineRule="auto"/>
        <w:ind w:firstLine="851"/>
        <w:jc w:val="both"/>
        <w:rPr>
          <w:rStyle w:val="FontStyle17"/>
        </w:rPr>
      </w:pPr>
      <w:r w:rsidRPr="004805C0">
        <w:rPr>
          <w:position w:val="-30"/>
          <w:sz w:val="28"/>
          <w:szCs w:val="28"/>
        </w:rPr>
        <w:object w:dxaOrig="1579" w:dyaOrig="740">
          <v:shape id="_x0000_i1073" type="#_x0000_t75" style="width:94.5pt;height:44.25pt" o:ole="">
            <v:imagedata r:id="rId91" o:title=""/>
          </v:shape>
          <o:OLEObject Type="Embed" ProgID="Equation.3" ShapeID="_x0000_i1073" DrawAspect="Content" ObjectID="_1458222219" r:id="rId92"/>
        </w:objec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(3.11)</w:t>
      </w:r>
    </w:p>
    <w:p w:rsidR="00BD503B" w:rsidRPr="004A475F" w:rsidRDefault="00BD503B" w:rsidP="002528DC">
      <w:pPr>
        <w:pStyle w:val="Style6"/>
        <w:widowControl/>
        <w:tabs>
          <w:tab w:val="left" w:pos="3777"/>
        </w:tabs>
        <w:spacing w:line="360" w:lineRule="auto"/>
        <w:ind w:firstLine="851"/>
        <w:rPr>
          <w:rStyle w:val="FontStyle17"/>
        </w:rPr>
      </w:pPr>
      <w:r w:rsidRPr="00CC4A71">
        <w:rPr>
          <w:position w:val="-14"/>
          <w:sz w:val="28"/>
          <w:szCs w:val="28"/>
        </w:rPr>
        <w:object w:dxaOrig="520" w:dyaOrig="400">
          <v:shape id="_x0000_i1074" type="#_x0000_t75" style="width:31.5pt;height:24pt" o:ole="">
            <v:imagedata r:id="rId93" o:title=""/>
          </v:shape>
          <o:OLEObject Type="Embed" ProgID="Equation.3" ShapeID="_x0000_i1074" DrawAspect="Content" ObjectID="_1458222220" r:id="rId94"/>
        </w:object>
      </w:r>
      <w:r w:rsidRPr="004A475F">
        <w:rPr>
          <w:rStyle w:val="FontStyle17"/>
          <w:lang w:eastAsia="en-US"/>
        </w:rPr>
        <w:t xml:space="preserve"> </w:t>
      </w: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  <w:lang w:eastAsia="en-US"/>
        </w:rPr>
        <w:t>суммарный объем работ по ремонту и обслуживанию оборудования</w:t>
      </w:r>
      <w:r w:rsidRPr="004A475F">
        <w:rPr>
          <w:rStyle w:val="FontStyle17"/>
          <w:lang w:eastAsia="en-US"/>
        </w:rPr>
        <w:br/>
        <w:t xml:space="preserve">(определяется исходя из категории ремонтной сложности </w:t>
      </w:r>
      <w:r w:rsidRPr="004A475F">
        <w:rPr>
          <w:rStyle w:val="FontStyle19"/>
          <w:sz w:val="28"/>
          <w:szCs w:val="28"/>
        </w:rPr>
        <w:t>энерго</w:t>
      </w:r>
      <w:r w:rsidRPr="004A475F">
        <w:rPr>
          <w:rStyle w:val="FontStyle17"/>
        </w:rPr>
        <w:t>оборудования);</w:t>
      </w:r>
    </w:p>
    <w:p w:rsidR="00BD503B" w:rsidRPr="004A475F" w:rsidRDefault="00BD503B" w:rsidP="002528DC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CC4A71">
        <w:rPr>
          <w:position w:val="-10"/>
          <w:sz w:val="28"/>
          <w:szCs w:val="28"/>
        </w:rPr>
        <w:object w:dxaOrig="360" w:dyaOrig="340">
          <v:shape id="_x0000_i1075" type="#_x0000_t75" style="width:21.75pt;height:20.25pt" o:ole="">
            <v:imagedata r:id="rId95" o:title=""/>
          </v:shape>
          <o:OLEObject Type="Embed" ProgID="Equation.3" ShapeID="_x0000_i1075" DrawAspect="Content" ObjectID="_1458222221" r:id="rId96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см</w:t>
      </w:r>
      <w:r w:rsidRPr="004A475F">
        <w:rPr>
          <w:rStyle w:val="FontStyle17"/>
        </w:rPr>
        <w:t xml:space="preserve">енность работы оборудования; </w:t>
      </w:r>
    </w:p>
    <w:p w:rsidR="00BD503B" w:rsidRPr="004A475F" w:rsidRDefault="00BD503B" w:rsidP="002528DC">
      <w:pPr>
        <w:pStyle w:val="Style6"/>
        <w:widowControl/>
        <w:spacing w:line="360" w:lineRule="auto"/>
        <w:ind w:firstLine="851"/>
        <w:rPr>
          <w:rStyle w:val="FontStyle19"/>
          <w:sz w:val="28"/>
          <w:szCs w:val="28"/>
        </w:rPr>
      </w:pPr>
      <w:r w:rsidRPr="00CC4A71">
        <w:rPr>
          <w:position w:val="-12"/>
          <w:sz w:val="28"/>
          <w:szCs w:val="28"/>
        </w:rPr>
        <w:object w:dxaOrig="380" w:dyaOrig="360">
          <v:shape id="_x0000_i1076" type="#_x0000_t75" style="width:23.25pt;height:21.75pt" o:ole="">
            <v:imagedata r:id="rId97" o:title=""/>
          </v:shape>
          <o:OLEObject Type="Embed" ProgID="Equation.3" ShapeID="_x0000_i1076" DrawAspect="Content" ObjectID="_1458222222" r:id="rId98"/>
        </w:object>
      </w:r>
      <w:r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 w:rsidRPr="004A475F">
        <w:rPr>
          <w:rStyle w:val="FontStyle17"/>
        </w:rPr>
        <w:t>норматив обслуживания, р.ед</w:t>
      </w:r>
      <w:r>
        <w:rPr>
          <w:rStyle w:val="FontStyle17"/>
        </w:rPr>
        <w:t>.</w:t>
      </w:r>
    </w:p>
    <w:p w:rsidR="00BD503B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 w:rsidRPr="004A475F">
        <w:rPr>
          <w:rStyle w:val="FontStyle17"/>
        </w:rPr>
        <w:t>Норматив  о</w:t>
      </w:r>
      <w:r>
        <w:rPr>
          <w:rStyle w:val="FontStyle17"/>
        </w:rPr>
        <w:t>б</w:t>
      </w:r>
      <w:r w:rsidRPr="004A475F">
        <w:rPr>
          <w:rStyle w:val="FontStyle17"/>
        </w:rPr>
        <w:t>служивания принимается для цехов хол</w:t>
      </w:r>
      <w:r>
        <w:rPr>
          <w:rStyle w:val="FontStyle17"/>
        </w:rPr>
        <w:t xml:space="preserve">одной обработки металлов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900 </w:t>
      </w:r>
      <w:r w:rsidRPr="004A475F">
        <w:rPr>
          <w:rStyle w:val="FontStyle17"/>
        </w:rPr>
        <w:t>ремонтных единиц</w:t>
      </w:r>
      <w:r>
        <w:rPr>
          <w:rStyle w:val="FontStyle17"/>
        </w:rPr>
        <w:t>.</w:t>
      </w:r>
      <w:r w:rsidRPr="00CC4A71">
        <w:rPr>
          <w:rStyle w:val="FontStyle17"/>
        </w:rPr>
        <w:t xml:space="preserve"> </w:t>
      </w:r>
    </w:p>
    <w:p w:rsidR="00BD503B" w:rsidRDefault="00BD503B" w:rsidP="002528DC">
      <w:pPr>
        <w:pStyle w:val="Style6"/>
        <w:widowControl/>
        <w:spacing w:line="360" w:lineRule="auto"/>
        <w:ind w:firstLine="851"/>
        <w:rPr>
          <w:rStyle w:val="FontStyle17"/>
        </w:rPr>
      </w:pPr>
      <w:r>
        <w:rPr>
          <w:rStyle w:val="FontStyle17"/>
        </w:rPr>
        <w:t>Из таблицы категории ремонтной сложности энергооборудования выбираем значения для нашего оборудования с учетом типа и их количества: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асинхронные двигатели с фазным ротором = 144,7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магнитные пускатели (4*0,5) = 2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силовые трансформаторы (для ТМЗ 250 кВА) = 12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для батарей статических конденсаторов емкостью до 100 квар = 3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для силовых распределительных шкафов на 6 питающих линий (4*2,0) = 8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для однопроводной линии (на каждые 100м):</w:t>
      </w:r>
    </w:p>
    <w:p w:rsidR="00BD503B" w:rsidRDefault="00BD503B" w:rsidP="001F3F15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до 2,5 мм ((48/100)*1,5) = 0,72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до 6 мм ((100/100)*2,0) = 2,0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до 16 мм ((190/100)*3,0) = 5,7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до 35 мм ((115/100)*3,5) = 4,025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- кабельные сети (на каждые 1000м):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проложенные в земле, сечением до 70мм</w:t>
      </w:r>
      <w:r w:rsidRPr="00792F9C">
        <w:rPr>
          <w:rStyle w:val="FontStyle17"/>
          <w:vertAlign w:val="superscript"/>
        </w:rPr>
        <w:t>2</w:t>
      </w:r>
      <w:r>
        <w:rPr>
          <w:rStyle w:val="FontStyle17"/>
        </w:rPr>
        <w:t xml:space="preserve"> ((75/1000)*5,0) = 0,375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 xml:space="preserve">   - проложенные по стенам на высоте 2,5м, сечением до 70мм</w:t>
      </w:r>
      <w:r w:rsidRPr="00810AF2">
        <w:rPr>
          <w:rStyle w:val="FontStyle17"/>
          <w:vertAlign w:val="superscript"/>
        </w:rPr>
        <w:t>2</w:t>
      </w:r>
      <w:r>
        <w:rPr>
          <w:rStyle w:val="FontStyle17"/>
        </w:rPr>
        <w:t xml:space="preserve"> 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((780/1000)*12,0) = 9,36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position w:val="-12"/>
          <w:sz w:val="28"/>
          <w:szCs w:val="28"/>
        </w:rPr>
      </w:pPr>
      <w:r>
        <w:rPr>
          <w:rStyle w:val="FontStyle17"/>
          <w:lang w:eastAsia="en-US"/>
        </w:rPr>
        <w:t>С</w:t>
      </w:r>
      <w:r w:rsidRPr="004A475F">
        <w:rPr>
          <w:rStyle w:val="FontStyle17"/>
          <w:lang w:eastAsia="en-US"/>
        </w:rPr>
        <w:t>уммарный объем работ по ремонту и обслуживанию оборудования</w:t>
      </w:r>
      <w:r>
        <w:rPr>
          <w:rStyle w:val="FontStyle17"/>
          <w:lang w:eastAsia="en-US"/>
        </w:rPr>
        <w:t xml:space="preserve"> </w:t>
      </w:r>
      <w:r w:rsidRPr="00CC4A71">
        <w:rPr>
          <w:position w:val="-14"/>
          <w:sz w:val="28"/>
          <w:szCs w:val="28"/>
        </w:rPr>
        <w:object w:dxaOrig="520" w:dyaOrig="400">
          <v:shape id="_x0000_i1077" type="#_x0000_t75" style="width:31.5pt;height:24pt" o:ole="">
            <v:imagedata r:id="rId93" o:title=""/>
          </v:shape>
          <o:OLEObject Type="Embed" ProgID="Equation.3" ShapeID="_x0000_i1077" DrawAspect="Content" ObjectID="_1458222223" r:id="rId99"/>
        </w:object>
      </w:r>
      <w:r>
        <w:rPr>
          <w:position w:val="-12"/>
          <w:sz w:val="28"/>
          <w:szCs w:val="28"/>
        </w:rPr>
        <w:t xml:space="preserve"> отсюда равен 1444,7+2+12+3+8+0,72+5,7+4,025+0,375+9,36=189,88. Отсюда численность дежурного персонала равна: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 w:rsidRPr="003448B4">
        <w:rPr>
          <w:position w:val="-24"/>
          <w:sz w:val="28"/>
          <w:szCs w:val="28"/>
        </w:rPr>
        <w:object w:dxaOrig="2340" w:dyaOrig="620">
          <v:shape id="_x0000_i1078" type="#_x0000_t75" style="width:140.25pt;height:36.75pt" o:ole="">
            <v:imagedata r:id="rId100" o:title=""/>
          </v:shape>
          <o:OLEObject Type="Embed" ProgID="Equation.3" ShapeID="_x0000_i1078" DrawAspect="Content" ObjectID="_1458222224" r:id="rId101"/>
        </w:object>
      </w:r>
      <w:r>
        <w:rPr>
          <w:rStyle w:val="FontStyle17"/>
        </w:rPr>
        <w:t xml:space="preserve">  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</w:pPr>
      <w:r>
        <w:rPr>
          <w:rStyle w:val="FontStyle17"/>
        </w:rPr>
        <w:t>Так как цех работает в две смены, принимаем численность дежурного персонала в количестве 2-х человек.</w:t>
      </w:r>
    </w:p>
    <w:p w:rsidR="00BD503B" w:rsidRDefault="00BD503B" w:rsidP="002528DC">
      <w:pPr>
        <w:pStyle w:val="Style6"/>
        <w:widowControl/>
        <w:spacing w:line="360" w:lineRule="auto"/>
        <w:ind w:firstLine="709"/>
        <w:rPr>
          <w:rStyle w:val="FontStyle17"/>
        </w:rPr>
        <w:sectPr w:rsidR="00BD503B" w:rsidSect="002A165A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0623EE" w:rsidRDefault="00BD503B" w:rsidP="002528DC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0623EE">
        <w:rPr>
          <w:b/>
          <w:color w:val="000000"/>
          <w:sz w:val="28"/>
          <w:szCs w:val="28"/>
        </w:rPr>
        <w:t>4. Расчет годового фонда оплаты труда персонала энергохозяйства цеха</w:t>
      </w:r>
    </w:p>
    <w:p w:rsidR="00BD503B" w:rsidRPr="0008282F" w:rsidRDefault="00BD503B" w:rsidP="002528DC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rFonts w:cs="Georgia"/>
          <w:color w:val="000000"/>
          <w:sz w:val="28"/>
          <w:szCs w:val="20"/>
        </w:rPr>
      </w:pPr>
      <w:r w:rsidRPr="0008282F">
        <w:rPr>
          <w:rFonts w:cs="Georgia"/>
          <w:color w:val="000000"/>
          <w:sz w:val="28"/>
          <w:szCs w:val="20"/>
        </w:rPr>
        <w:t>Заработная плата - это цена рабочей силы</w:t>
      </w:r>
      <w:r>
        <w:rPr>
          <w:rFonts w:cs="Georgia"/>
          <w:color w:val="000000"/>
          <w:sz w:val="28"/>
          <w:szCs w:val="20"/>
        </w:rPr>
        <w:t>,</w:t>
      </w:r>
      <w:r w:rsidRPr="0008282F">
        <w:rPr>
          <w:rFonts w:cs="Georgia"/>
          <w:color w:val="000000"/>
          <w:sz w:val="28"/>
          <w:szCs w:val="20"/>
        </w:rPr>
        <w:t xml:space="preserve"> соответствующая стоимости предметов потребления и услуг, которые обеспечивают во</w:t>
      </w:r>
      <w:r>
        <w:rPr>
          <w:rFonts w:cs="Georgia"/>
          <w:color w:val="000000"/>
          <w:sz w:val="28"/>
          <w:szCs w:val="20"/>
        </w:rPr>
        <w:t>сп</w:t>
      </w:r>
      <w:r w:rsidRPr="0008282F">
        <w:rPr>
          <w:rFonts w:cs="Georgia"/>
          <w:color w:val="000000"/>
          <w:sz w:val="28"/>
          <w:szCs w:val="20"/>
        </w:rPr>
        <w:t>ро</w:t>
      </w:r>
      <w:r>
        <w:rPr>
          <w:rFonts w:cs="Georgia"/>
          <w:color w:val="000000"/>
          <w:sz w:val="28"/>
          <w:szCs w:val="20"/>
        </w:rPr>
        <w:t>из</w:t>
      </w:r>
      <w:r w:rsidRPr="0008282F">
        <w:rPr>
          <w:rFonts w:cs="Georgia"/>
          <w:color w:val="000000"/>
          <w:sz w:val="28"/>
          <w:szCs w:val="20"/>
        </w:rPr>
        <w:t xml:space="preserve">водство рабочей </w:t>
      </w:r>
      <w:r w:rsidRPr="003F06E4">
        <w:rPr>
          <w:rFonts w:cs="Georgia"/>
          <w:bCs/>
          <w:color w:val="000000"/>
          <w:sz w:val="28"/>
          <w:szCs w:val="20"/>
        </w:rPr>
        <w:t>силы</w:t>
      </w:r>
      <w:r w:rsidRPr="0008282F">
        <w:rPr>
          <w:rFonts w:cs="Georgia"/>
          <w:b/>
          <w:bCs/>
          <w:color w:val="000000"/>
          <w:sz w:val="28"/>
          <w:szCs w:val="20"/>
        </w:rPr>
        <w:t xml:space="preserve"> </w:t>
      </w:r>
      <w:r w:rsidRPr="0008282F">
        <w:rPr>
          <w:rFonts w:cs="Georgia"/>
          <w:color w:val="000000"/>
          <w:sz w:val="28"/>
          <w:szCs w:val="20"/>
        </w:rPr>
        <w:t>удовлетворяя физические и духовные потреб</w:t>
      </w:r>
      <w:r>
        <w:rPr>
          <w:rFonts w:cs="Georgia"/>
          <w:color w:val="000000"/>
          <w:sz w:val="28"/>
          <w:szCs w:val="20"/>
        </w:rPr>
        <w:t>ност</w:t>
      </w:r>
      <w:r w:rsidRPr="0008282F">
        <w:rPr>
          <w:rFonts w:cs="Georgia"/>
          <w:color w:val="000000"/>
          <w:sz w:val="28"/>
          <w:szCs w:val="20"/>
        </w:rPr>
        <w:t xml:space="preserve">и самого работника и </w:t>
      </w:r>
      <w:r>
        <w:rPr>
          <w:rFonts w:cs="Georgia"/>
          <w:color w:val="000000"/>
          <w:sz w:val="28"/>
          <w:szCs w:val="20"/>
        </w:rPr>
        <w:t>е</w:t>
      </w:r>
      <w:r w:rsidRPr="0008282F">
        <w:rPr>
          <w:rFonts w:cs="Georgia"/>
          <w:color w:val="000000"/>
          <w:sz w:val="28"/>
          <w:szCs w:val="20"/>
        </w:rPr>
        <w:t>го семьи</w:t>
      </w:r>
      <w:r>
        <w:rPr>
          <w:rFonts w:cs="Georgia"/>
          <w:color w:val="000000"/>
          <w:sz w:val="28"/>
          <w:szCs w:val="20"/>
        </w:rPr>
        <w:t>.</w:t>
      </w:r>
    </w:p>
    <w:p w:rsidR="00BD503B" w:rsidRPr="00EE4BF2" w:rsidRDefault="00BD503B" w:rsidP="002528D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E4BF2">
        <w:rPr>
          <w:rFonts w:ascii="Times New Roman" w:hAnsi="Times New Roman"/>
          <w:sz w:val="28"/>
          <w:szCs w:val="28"/>
        </w:rPr>
        <w:t>Фонд заработной платы, именуемый в некоторых официальных документах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фондом оплаты труда, отражает условия оплаты</w:t>
      </w:r>
      <w:r>
        <w:rPr>
          <w:rFonts w:ascii="Times New Roman" w:hAnsi="Times New Roman"/>
          <w:sz w:val="28"/>
          <w:szCs w:val="28"/>
        </w:rPr>
        <w:t xml:space="preserve"> труда, гарантии и </w:t>
      </w:r>
      <w:r w:rsidRPr="00EE4BF2">
        <w:rPr>
          <w:rFonts w:ascii="Times New Roman" w:hAnsi="Times New Roman"/>
          <w:sz w:val="28"/>
          <w:szCs w:val="28"/>
        </w:rPr>
        <w:t>компенсации,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определенные работодателем и работником на основе коллективных и трудовых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договоров, которые и формируют индивидуальную заработную плату работников.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 xml:space="preserve">В состав фонда заработной платы включаются </w:t>
      </w:r>
      <w:r>
        <w:rPr>
          <w:rFonts w:ascii="Times New Roman" w:hAnsi="Times New Roman"/>
          <w:sz w:val="28"/>
          <w:szCs w:val="28"/>
        </w:rPr>
        <w:t xml:space="preserve">начисленные </w:t>
      </w:r>
      <w:r w:rsidRPr="00EE4BF2">
        <w:rPr>
          <w:rFonts w:ascii="Times New Roman" w:hAnsi="Times New Roman"/>
          <w:sz w:val="28"/>
          <w:szCs w:val="28"/>
        </w:rPr>
        <w:t>предприятием</w:t>
      </w:r>
      <w:r>
        <w:rPr>
          <w:rFonts w:ascii="Times New Roman" w:hAnsi="Times New Roman"/>
          <w:sz w:val="28"/>
          <w:szCs w:val="28"/>
        </w:rPr>
        <w:t xml:space="preserve"> суммы оплаты труда в денежной и натуральной формах за отработанное </w:t>
      </w:r>
      <w:r w:rsidRPr="00EE4B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неотработанное время, стимулирующие доплаты и надбавки, компенсационные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выплаты, связанные с режимом работы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условиями</w:t>
      </w:r>
      <w:r>
        <w:rPr>
          <w:rFonts w:ascii="Times New Roman" w:hAnsi="Times New Roman"/>
          <w:sz w:val="28"/>
          <w:szCs w:val="28"/>
        </w:rPr>
        <w:t xml:space="preserve"> труда, премии </w:t>
      </w:r>
      <w:r w:rsidRPr="00EE4BF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единовременные поощрител</w:t>
      </w:r>
      <w:r>
        <w:rPr>
          <w:rFonts w:ascii="Times New Roman" w:hAnsi="Times New Roman"/>
          <w:sz w:val="28"/>
          <w:szCs w:val="28"/>
        </w:rPr>
        <w:t xml:space="preserve">ьные выплаты, а так же выплаты на питание, </w:t>
      </w:r>
      <w:r w:rsidRPr="00EE4BF2">
        <w:rPr>
          <w:rFonts w:ascii="Times New Roman" w:hAnsi="Times New Roman"/>
          <w:sz w:val="28"/>
          <w:szCs w:val="28"/>
        </w:rPr>
        <w:t>жилье,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BF2">
        <w:rPr>
          <w:rFonts w:ascii="Times New Roman" w:hAnsi="Times New Roman"/>
          <w:sz w:val="28"/>
          <w:szCs w:val="28"/>
        </w:rPr>
        <w:t>топливо, носящие регулярный характер.</w:t>
      </w:r>
    </w:p>
    <w:p w:rsidR="00BD503B" w:rsidRPr="0008282F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Georgia"/>
          <w:color w:val="000000"/>
          <w:sz w:val="28"/>
          <w:szCs w:val="20"/>
        </w:rPr>
      </w:pPr>
      <w:r w:rsidRPr="0008282F">
        <w:rPr>
          <w:rFonts w:cs="Georgia"/>
          <w:color w:val="000000"/>
          <w:sz w:val="28"/>
          <w:szCs w:val="20"/>
        </w:rPr>
        <w:t xml:space="preserve">Основная заработная </w:t>
      </w:r>
      <w:r>
        <w:rPr>
          <w:rFonts w:cs="Georgia"/>
          <w:color w:val="000000"/>
          <w:sz w:val="28"/>
          <w:szCs w:val="20"/>
        </w:rPr>
        <w:t>плат</w:t>
      </w:r>
      <w:r w:rsidRPr="0008282F">
        <w:rPr>
          <w:rFonts w:cs="Georgia"/>
          <w:color w:val="000000"/>
          <w:sz w:val="28"/>
          <w:szCs w:val="20"/>
        </w:rPr>
        <w:t xml:space="preserve">а - это заработная шита за отработанное </w:t>
      </w:r>
      <w:r>
        <w:rPr>
          <w:rFonts w:cs="Georgia"/>
          <w:color w:val="000000"/>
          <w:sz w:val="28"/>
          <w:szCs w:val="20"/>
        </w:rPr>
        <w:t>на</w:t>
      </w:r>
      <w:r w:rsidRPr="0008282F">
        <w:rPr>
          <w:rFonts w:cs="Georgia"/>
          <w:color w:val="000000"/>
          <w:sz w:val="28"/>
          <w:szCs w:val="20"/>
        </w:rPr>
        <w:t xml:space="preserve"> предприятии время, т.е часовой фонд</w:t>
      </w:r>
      <w:r>
        <w:rPr>
          <w:rFonts w:cs="Georgia"/>
          <w:color w:val="000000"/>
          <w:sz w:val="28"/>
          <w:szCs w:val="20"/>
        </w:rPr>
        <w:t>.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Georgia"/>
          <w:color w:val="000000"/>
          <w:sz w:val="28"/>
          <w:szCs w:val="20"/>
        </w:rPr>
      </w:pPr>
      <w:r w:rsidRPr="0008282F">
        <w:rPr>
          <w:rFonts w:cs="Georgia"/>
          <w:color w:val="000000"/>
          <w:sz w:val="28"/>
          <w:szCs w:val="20"/>
        </w:rPr>
        <w:t>Доп</w:t>
      </w:r>
      <w:r>
        <w:rPr>
          <w:rFonts w:cs="Georgia"/>
          <w:color w:val="000000"/>
          <w:sz w:val="28"/>
          <w:szCs w:val="20"/>
        </w:rPr>
        <w:t>о</w:t>
      </w:r>
      <w:r w:rsidRPr="0008282F">
        <w:rPr>
          <w:rFonts w:cs="Georgia"/>
          <w:color w:val="000000"/>
          <w:sz w:val="28"/>
          <w:szCs w:val="20"/>
        </w:rPr>
        <w:t xml:space="preserve">лнительная заработная </w:t>
      </w:r>
      <w:r>
        <w:rPr>
          <w:rFonts w:cs="Georgia"/>
          <w:color w:val="000000"/>
          <w:sz w:val="28"/>
          <w:szCs w:val="20"/>
        </w:rPr>
        <w:t>плат</w:t>
      </w:r>
      <w:r w:rsidRPr="0008282F">
        <w:rPr>
          <w:rFonts w:cs="Georgia"/>
          <w:color w:val="000000"/>
          <w:sz w:val="28"/>
          <w:szCs w:val="20"/>
        </w:rPr>
        <w:t xml:space="preserve">а - это заработная </w:t>
      </w:r>
      <w:r>
        <w:rPr>
          <w:rFonts w:cs="Georgia"/>
          <w:color w:val="000000"/>
          <w:sz w:val="28"/>
          <w:szCs w:val="20"/>
        </w:rPr>
        <w:t>плат</w:t>
      </w:r>
      <w:r w:rsidRPr="0008282F">
        <w:rPr>
          <w:rFonts w:cs="Georgia"/>
          <w:color w:val="000000"/>
          <w:sz w:val="28"/>
          <w:szCs w:val="20"/>
        </w:rPr>
        <w:t xml:space="preserve">а за </w:t>
      </w:r>
      <w:r>
        <w:rPr>
          <w:rFonts w:cs="Georgia"/>
          <w:color w:val="000000"/>
          <w:sz w:val="28"/>
          <w:szCs w:val="20"/>
        </w:rPr>
        <w:t>не</w:t>
      </w:r>
      <w:r w:rsidRPr="0008282F">
        <w:rPr>
          <w:rFonts w:cs="Georgia"/>
          <w:color w:val="000000"/>
          <w:sz w:val="28"/>
          <w:szCs w:val="20"/>
        </w:rPr>
        <w:t>отработ</w:t>
      </w:r>
      <w:r>
        <w:rPr>
          <w:rFonts w:cs="Georgia"/>
          <w:color w:val="000000"/>
          <w:sz w:val="28"/>
          <w:szCs w:val="20"/>
        </w:rPr>
        <w:t>ан</w:t>
      </w:r>
      <w:r w:rsidRPr="0008282F">
        <w:rPr>
          <w:rFonts w:cs="Georgia"/>
          <w:color w:val="000000"/>
          <w:sz w:val="28"/>
          <w:szCs w:val="20"/>
        </w:rPr>
        <w:t>ное время</w:t>
      </w:r>
      <w:r>
        <w:rPr>
          <w:rFonts w:cs="Georgia"/>
          <w:color w:val="000000"/>
          <w:sz w:val="28"/>
          <w:szCs w:val="20"/>
        </w:rPr>
        <w:t>,</w:t>
      </w:r>
      <w:r w:rsidRPr="0008282F">
        <w:rPr>
          <w:rFonts w:cs="Georgia"/>
          <w:color w:val="000000"/>
          <w:sz w:val="28"/>
          <w:szCs w:val="20"/>
        </w:rPr>
        <w:t xml:space="preserve"> </w:t>
      </w:r>
      <w:r>
        <w:rPr>
          <w:rFonts w:cs="Georgia"/>
          <w:color w:val="000000"/>
          <w:sz w:val="28"/>
          <w:szCs w:val="20"/>
        </w:rPr>
        <w:t>о</w:t>
      </w:r>
      <w:r w:rsidRPr="0008282F">
        <w:rPr>
          <w:rFonts w:cs="Georgia"/>
          <w:color w:val="000000"/>
          <w:sz w:val="28"/>
          <w:szCs w:val="20"/>
        </w:rPr>
        <w:t xml:space="preserve">на состоит </w:t>
      </w:r>
      <w:r>
        <w:rPr>
          <w:rFonts w:cs="Georgia"/>
          <w:color w:val="000000"/>
          <w:sz w:val="28"/>
          <w:szCs w:val="20"/>
        </w:rPr>
        <w:t>из</w:t>
      </w:r>
      <w:r w:rsidRPr="0008282F">
        <w:rPr>
          <w:rFonts w:cs="Georgia"/>
          <w:color w:val="000000"/>
          <w:sz w:val="28"/>
          <w:szCs w:val="20"/>
        </w:rPr>
        <w:t xml:space="preserve"> доплат до годового и д</w:t>
      </w:r>
      <w:r>
        <w:rPr>
          <w:rFonts w:cs="Georgia"/>
          <w:color w:val="000000"/>
          <w:sz w:val="28"/>
          <w:szCs w:val="20"/>
        </w:rPr>
        <w:t>н</w:t>
      </w:r>
      <w:r w:rsidRPr="0008282F">
        <w:rPr>
          <w:rFonts w:cs="Georgia"/>
          <w:color w:val="000000"/>
          <w:sz w:val="28"/>
          <w:szCs w:val="20"/>
        </w:rPr>
        <w:t>е</w:t>
      </w:r>
      <w:r>
        <w:rPr>
          <w:rFonts w:cs="Georgia"/>
          <w:color w:val="000000"/>
          <w:sz w:val="28"/>
          <w:szCs w:val="20"/>
        </w:rPr>
        <w:t>вн</w:t>
      </w:r>
      <w:r w:rsidRPr="0008282F">
        <w:rPr>
          <w:rFonts w:cs="Georgia"/>
          <w:color w:val="000000"/>
          <w:sz w:val="28"/>
          <w:szCs w:val="20"/>
        </w:rPr>
        <w:t>ого фонда заработн</w:t>
      </w:r>
      <w:r>
        <w:rPr>
          <w:rFonts w:cs="Georgia"/>
          <w:color w:val="000000"/>
          <w:sz w:val="28"/>
          <w:szCs w:val="20"/>
        </w:rPr>
        <w:t>ой</w:t>
      </w:r>
      <w:r w:rsidRPr="0008282F">
        <w:rPr>
          <w:rFonts w:cs="Georgia"/>
          <w:color w:val="000000"/>
          <w:sz w:val="28"/>
          <w:szCs w:val="20"/>
        </w:rPr>
        <w:t xml:space="preserve"> </w:t>
      </w:r>
      <w:r>
        <w:rPr>
          <w:rFonts w:cs="Georgia"/>
          <w:color w:val="000000"/>
          <w:sz w:val="28"/>
          <w:szCs w:val="20"/>
        </w:rPr>
        <w:t>платы.</w:t>
      </w:r>
      <w:r w:rsidRPr="0008282F">
        <w:rPr>
          <w:rFonts w:cs="Georgia"/>
          <w:color w:val="000000"/>
          <w:sz w:val="28"/>
          <w:szCs w:val="20"/>
        </w:rPr>
        <w:t xml:space="preserve"> 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В цехе станочного оборудования работают один человек из дежурного персонала четвертого разряда и один человек из ремонтного персонала шестого разряда. Расчет годового фонда заработной платы для этих работников выполнен в таблице 4.1 согласно следующим условиям:</w:t>
      </w:r>
    </w:p>
    <w:p w:rsidR="00BD503B" w:rsidRDefault="00BD503B" w:rsidP="002528D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Georgia"/>
          <w:color w:val="000000"/>
          <w:sz w:val="28"/>
          <w:szCs w:val="20"/>
        </w:rPr>
      </w:pPr>
      <w:r>
        <w:rPr>
          <w:rFonts w:cs="Georgia"/>
          <w:color w:val="000000"/>
          <w:sz w:val="28"/>
          <w:szCs w:val="20"/>
        </w:rPr>
        <w:t>Фонд з/п по тарифу = Дневная тарифная ставка * Время работы;</w:t>
      </w:r>
    </w:p>
    <w:p w:rsidR="00BD503B" w:rsidRPr="00B94F5E" w:rsidRDefault="00BD503B" w:rsidP="002528D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Georgia"/>
          <w:color w:val="000000"/>
          <w:sz w:val="28"/>
          <w:szCs w:val="20"/>
        </w:rPr>
        <w:t>Итого основной фонд з/п = Фонд з/п по тарифу + Доплаты к тарифу + +Поощрительные выплаты  + Выплаты компенсационного характера;</w:t>
      </w:r>
    </w:p>
    <w:p w:rsidR="00BD503B" w:rsidRPr="00B94F5E" w:rsidRDefault="00BD503B" w:rsidP="002528D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rFonts w:cs="Georgia"/>
          <w:color w:val="000000"/>
          <w:sz w:val="28"/>
          <w:szCs w:val="20"/>
        </w:rPr>
        <w:t>Всего годовой фонд з/п = Основной фонд з/п + Дополнительная з/п.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  <w:sectPr w:rsidR="00BD503B" w:rsidSect="002A165A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ind w:left="851"/>
        <w:jc w:val="both"/>
        <w:rPr>
          <w:rFonts w:cs="Georgia"/>
          <w:color w:val="000000"/>
          <w:sz w:val="28"/>
          <w:szCs w:val="20"/>
        </w:rPr>
        <w:sectPr w:rsidR="00BD503B" w:rsidSect="00F42E0F">
          <w:pgSz w:w="11906" w:h="16838"/>
          <w:pgMar w:top="426" w:right="567" w:bottom="142" w:left="1418" w:header="278" w:footer="0" w:gutter="0"/>
          <w:cols w:space="708"/>
          <w:docGrid w:linePitch="360"/>
        </w:sectPr>
      </w:pPr>
    </w:p>
    <w:p w:rsidR="00BD503B" w:rsidRDefault="00BD503B" w:rsidP="00A3562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BB3964">
        <w:rPr>
          <w:b/>
          <w:color w:val="000000"/>
          <w:sz w:val="28"/>
          <w:szCs w:val="28"/>
        </w:rPr>
        <w:t>5. Составление сметы затрат по видам ремонта оборудования</w:t>
      </w:r>
    </w:p>
    <w:p w:rsidR="00BD503B" w:rsidRPr="000623EE" w:rsidRDefault="00BD503B" w:rsidP="00A3562D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0623EE">
        <w:rPr>
          <w:color w:val="000000"/>
          <w:sz w:val="28"/>
          <w:szCs w:val="28"/>
        </w:rPr>
        <w:t>Определим стоимость ремонта по калькуляционным статьям расходов.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623EE">
        <w:rPr>
          <w:color w:val="000000"/>
          <w:sz w:val="28"/>
          <w:szCs w:val="28"/>
        </w:rPr>
        <w:t xml:space="preserve">Таблица 5.1   </w:t>
      </w:r>
      <w:r>
        <w:rPr>
          <w:color w:val="000000"/>
          <w:sz w:val="28"/>
          <w:szCs w:val="28"/>
        </w:rPr>
        <w:t>Расчёт стоимости ремонта по калькуляционным статьям затрат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820"/>
        <w:gridCol w:w="54"/>
        <w:gridCol w:w="1421"/>
        <w:gridCol w:w="84"/>
        <w:gridCol w:w="2552"/>
      </w:tblGrid>
      <w:tr w:rsidR="00BD503B" w:rsidRPr="00C73627">
        <w:tc>
          <w:tcPr>
            <w:tcW w:w="675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№</w:t>
            </w:r>
          </w:p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Статьи затрат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Затраты,</w:t>
            </w:r>
          </w:p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Алгоритм расчёта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4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Сырьё и материалы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0B08FD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9</w:t>
            </w:r>
            <w:r w:rsidRPr="00C7362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Комплектующие изделия и полуфабрикаты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462</w:t>
            </w:r>
            <w:r w:rsidRPr="00C73627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Топливо и энергия на технологические цели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C73627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Итого прямые материальные затраты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561</w:t>
            </w:r>
            <w:r w:rsidRPr="00C73627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Основная заработная плата производственных рабочих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19872,2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Таблица 4.1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Дополнительная заработная плата производственных рабочих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2384,7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Таблица 4.1</w:t>
            </w:r>
          </w:p>
        </w:tc>
      </w:tr>
      <w:tr w:rsidR="00BD503B" w:rsidRPr="00C73627">
        <w:trPr>
          <w:trHeight w:val="620"/>
        </w:trPr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Отчисления в фонд социальной защиты населения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7567,35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223E3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19872,2+2384,7</w:t>
            </w:r>
            <w:r w:rsidRPr="00C73627">
              <w:rPr>
                <w:color w:val="000000"/>
                <w:sz w:val="20"/>
                <w:szCs w:val="20"/>
              </w:rPr>
              <w:t>)*0,34</w:t>
            </w:r>
          </w:p>
        </w:tc>
      </w:tr>
      <w:tr w:rsidR="00BD503B" w:rsidRPr="00C73627">
        <w:trPr>
          <w:trHeight w:val="672"/>
        </w:trPr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Отчисления на страхование от несчастных случаев и профессиональных заболеваний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111,28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19872,2+2384,7</w:t>
            </w:r>
            <w:r w:rsidRPr="00C73627">
              <w:rPr>
                <w:color w:val="000000"/>
                <w:sz w:val="20"/>
                <w:szCs w:val="20"/>
              </w:rPr>
              <w:t>)**0,005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Расходы на подготовку и освоение производства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  <w:r w:rsidRPr="00C73627">
              <w:rPr>
                <w:color w:val="000000"/>
                <w:sz w:val="20"/>
                <w:szCs w:val="20"/>
              </w:rPr>
              <w:t>*0,03</w:t>
            </w:r>
          </w:p>
        </w:tc>
      </w:tr>
      <w:tr w:rsidR="00BD503B" w:rsidRPr="00C73627">
        <w:trPr>
          <w:trHeight w:hRule="exact" w:val="794"/>
        </w:trPr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gridSpan w:val="2"/>
          </w:tcPr>
          <w:p w:rsidR="00BD503B" w:rsidRPr="00C73627" w:rsidRDefault="00BD503B" w:rsidP="00A3562D">
            <w:pPr>
              <w:autoSpaceDE w:val="0"/>
              <w:autoSpaceDN w:val="0"/>
              <w:adjustRightInd w:val="0"/>
              <w:spacing w:line="360" w:lineRule="auto"/>
              <w:ind w:left="-108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Итого технологическая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73627">
              <w:rPr>
                <w:b/>
                <w:color w:val="000000"/>
                <w:sz w:val="28"/>
                <w:szCs w:val="28"/>
              </w:rPr>
              <w:t xml:space="preserve"> себестоимость </w:t>
            </w:r>
          </w:p>
        </w:tc>
        <w:tc>
          <w:tcPr>
            <w:tcW w:w="1421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35713,83</w:t>
            </w:r>
          </w:p>
        </w:tc>
        <w:tc>
          <w:tcPr>
            <w:tcW w:w="2636" w:type="dxa"/>
            <w:gridSpan w:val="2"/>
          </w:tcPr>
          <w:p w:rsidR="00BD503B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5610+19872,2+2384,7+</w:t>
            </w:r>
          </w:p>
          <w:p w:rsidR="00BD503B" w:rsidRPr="00C73627" w:rsidRDefault="00BD503B" w:rsidP="00C977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+7567,35+111,28+168,3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Расходы по эксплуатации и содержанию оборудования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26708,28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C977C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19872,2+2384,7)</w:t>
            </w:r>
            <w:r w:rsidRPr="00C73627">
              <w:rPr>
                <w:color w:val="000000"/>
                <w:sz w:val="20"/>
                <w:szCs w:val="20"/>
              </w:rPr>
              <w:t>*1,2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Общепроизводственные расходы (включаются расходы на оплату труда обслуживающего персонала цеха, расходы на ремонт ОПФ, цеха и т.д.) - цеховая себестоимость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29808,3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19872,2</w:t>
            </w:r>
            <w:r w:rsidRPr="00C73627">
              <w:rPr>
                <w:color w:val="000000"/>
                <w:sz w:val="20"/>
                <w:szCs w:val="20"/>
              </w:rPr>
              <w:t>*1,5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 xml:space="preserve">Итого цеховая себестоимость 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97840,41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>35713,83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</w:p>
          <w:p w:rsidR="00BD503B" w:rsidRPr="00C73627" w:rsidRDefault="00BD503B" w:rsidP="00C977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+26708,28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>29808,3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Общехозяйственные расходы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6D47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26708,28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6D47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19872,2+2384,7)</w:t>
            </w:r>
            <w:r w:rsidRPr="00C73627">
              <w:rPr>
                <w:color w:val="000000"/>
                <w:sz w:val="20"/>
                <w:szCs w:val="20"/>
              </w:rPr>
              <w:t>*1,2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Прочие производственные расходы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9784,04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97840,41</w:t>
            </w:r>
            <w:r w:rsidRPr="00C73627">
              <w:rPr>
                <w:color w:val="000000"/>
                <w:sz w:val="20"/>
                <w:szCs w:val="20"/>
              </w:rPr>
              <w:t>*0,1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gridSpan w:val="2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Итого производственная себестоимость</w:t>
            </w:r>
          </w:p>
        </w:tc>
        <w:tc>
          <w:tcPr>
            <w:tcW w:w="1421" w:type="dxa"/>
            <w:vAlign w:val="center"/>
          </w:tcPr>
          <w:p w:rsidR="00BD503B" w:rsidRPr="00C73627" w:rsidRDefault="00BD503B" w:rsidP="00D157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134332,73</w:t>
            </w:r>
          </w:p>
        </w:tc>
        <w:tc>
          <w:tcPr>
            <w:tcW w:w="2636" w:type="dxa"/>
            <w:gridSpan w:val="2"/>
            <w:vAlign w:val="center"/>
          </w:tcPr>
          <w:p w:rsidR="00BD503B" w:rsidRPr="00C73627" w:rsidRDefault="00BD503B" w:rsidP="00D157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97840,41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>26708,28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>9784,04</w:t>
            </w:r>
          </w:p>
        </w:tc>
      </w:tr>
      <w:tr w:rsidR="00BD503B" w:rsidRPr="00C73627">
        <w:tc>
          <w:tcPr>
            <w:tcW w:w="9606" w:type="dxa"/>
            <w:gridSpan w:val="6"/>
            <w:tcBorders>
              <w:left w:val="nil"/>
              <w:right w:val="nil"/>
            </w:tcBorders>
          </w:tcPr>
          <w:p w:rsidR="00BD503B" w:rsidRDefault="00BD503B" w:rsidP="003E1F1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Продолжение т</w:t>
            </w:r>
            <w:r w:rsidRPr="00065776">
              <w:rPr>
                <w:b/>
                <w:color w:val="000000"/>
                <w:sz w:val="28"/>
                <w:szCs w:val="28"/>
              </w:rPr>
              <w:t>аблиц</w:t>
            </w:r>
            <w:r>
              <w:rPr>
                <w:b/>
                <w:color w:val="000000"/>
                <w:sz w:val="28"/>
                <w:szCs w:val="28"/>
              </w:rPr>
              <w:t>ы</w:t>
            </w:r>
            <w:r w:rsidRPr="00065776">
              <w:rPr>
                <w:b/>
                <w:color w:val="000000"/>
                <w:sz w:val="28"/>
                <w:szCs w:val="28"/>
              </w:rPr>
              <w:t xml:space="preserve"> 5.1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:rsidR="00BD503B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D503B" w:rsidRPr="003E1F1A">
        <w:tc>
          <w:tcPr>
            <w:tcW w:w="675" w:type="dxa"/>
          </w:tcPr>
          <w:p w:rsidR="00BD503B" w:rsidRPr="003E1F1A" w:rsidRDefault="00BD503B" w:rsidP="003E1F1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:rsidR="00BD503B" w:rsidRPr="003E1F1A" w:rsidRDefault="00BD503B" w:rsidP="003E1F1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3E1F1A" w:rsidRDefault="00BD503B" w:rsidP="003E1F1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vAlign w:val="center"/>
          </w:tcPr>
          <w:p w:rsidR="00BD503B" w:rsidRPr="003E1F1A" w:rsidRDefault="00BD503B" w:rsidP="003E1F1A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Коммерческие расходы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4029,98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134332,73</w:t>
            </w:r>
            <w:r w:rsidRPr="00C73627">
              <w:rPr>
                <w:color w:val="000000"/>
                <w:sz w:val="20"/>
                <w:szCs w:val="20"/>
              </w:rPr>
              <w:t>*0,03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Отчисления в инновационный фонд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581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345,91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581B4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134332,73+4029,98</w:t>
            </w:r>
            <w:r w:rsidRPr="00C73627">
              <w:rPr>
                <w:color w:val="000000"/>
                <w:sz w:val="20"/>
                <w:szCs w:val="20"/>
              </w:rPr>
              <w:t>)*0,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73627">
              <w:rPr>
                <w:color w:val="000000"/>
                <w:sz w:val="20"/>
                <w:szCs w:val="20"/>
              </w:rPr>
              <w:t>25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Всего полная себестоимость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138708,62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134332,73+4029,98+345,91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Прибыль (25%)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34677,16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138708,62</w:t>
            </w:r>
            <w:r w:rsidRPr="00C73627">
              <w:rPr>
                <w:color w:val="000000"/>
                <w:sz w:val="20"/>
                <w:szCs w:val="20"/>
              </w:rPr>
              <w:t>*0,25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Цена производства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73385,78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138708,62+34677,16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Налоги и отчисления (РЦФ)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5F1C0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751,37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5F1C0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C73627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173385,78</w:t>
            </w:r>
            <w:r w:rsidRPr="00C73627">
              <w:rPr>
                <w:color w:val="000000"/>
                <w:sz w:val="20"/>
                <w:szCs w:val="20"/>
              </w:rPr>
              <w:t xml:space="preserve"> / 99)*1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Отпускная цена предприятия без НДС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75137,15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A14AC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173385,78</w:t>
            </w:r>
            <w:r w:rsidRPr="00C73627">
              <w:rPr>
                <w:color w:val="000000"/>
                <w:sz w:val="20"/>
                <w:szCs w:val="20"/>
              </w:rPr>
              <w:t>+</w:t>
            </w:r>
            <w:r>
              <w:rPr>
                <w:color w:val="000000"/>
                <w:sz w:val="20"/>
                <w:szCs w:val="20"/>
              </w:rPr>
              <w:t>1751,37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color w:val="000000"/>
                <w:sz w:val="28"/>
                <w:szCs w:val="28"/>
              </w:rPr>
            </w:pPr>
            <w:r w:rsidRPr="00C73627">
              <w:rPr>
                <w:color w:val="000000"/>
                <w:sz w:val="28"/>
                <w:szCs w:val="28"/>
              </w:rPr>
              <w:t>НДС (18%)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35027,43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596F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175137,15</w:t>
            </w:r>
            <w:r w:rsidRPr="00C73627">
              <w:rPr>
                <w:color w:val="000000"/>
                <w:sz w:val="20"/>
                <w:szCs w:val="20"/>
              </w:rPr>
              <w:t>*0,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BD503B" w:rsidRPr="00C73627">
        <w:tc>
          <w:tcPr>
            <w:tcW w:w="675" w:type="dxa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rPr>
                <w:b/>
                <w:color w:val="000000"/>
                <w:sz w:val="28"/>
                <w:szCs w:val="28"/>
              </w:rPr>
            </w:pPr>
            <w:r w:rsidRPr="00C73627">
              <w:rPr>
                <w:b/>
                <w:color w:val="000000"/>
                <w:sz w:val="28"/>
                <w:szCs w:val="28"/>
              </w:rPr>
              <w:t>Отпускная цена с НДС</w:t>
            </w:r>
          </w:p>
        </w:tc>
        <w:tc>
          <w:tcPr>
            <w:tcW w:w="1559" w:type="dxa"/>
            <w:gridSpan w:val="3"/>
            <w:vAlign w:val="center"/>
          </w:tcPr>
          <w:p w:rsidR="00BD503B" w:rsidRPr="00C73627" w:rsidRDefault="00BD503B" w:rsidP="00BD1368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210164,58</w:t>
            </w:r>
          </w:p>
        </w:tc>
        <w:tc>
          <w:tcPr>
            <w:tcW w:w="2552" w:type="dxa"/>
            <w:vAlign w:val="center"/>
          </w:tcPr>
          <w:p w:rsidR="00BD503B" w:rsidRPr="00C73627" w:rsidRDefault="00BD503B" w:rsidP="00596F6E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175137,15+35027,43</w:t>
            </w:r>
          </w:p>
        </w:tc>
      </w:tr>
    </w:tbl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  <w:sectPr w:rsidR="00BD503B" w:rsidSect="00A3562D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467684" w:rsidRDefault="00BD503B" w:rsidP="003D1227">
      <w:pPr>
        <w:spacing w:line="360" w:lineRule="auto"/>
        <w:rPr>
          <w:b/>
          <w:color w:val="000000"/>
          <w:sz w:val="28"/>
          <w:szCs w:val="28"/>
        </w:rPr>
      </w:pPr>
      <w:r w:rsidRPr="00467684">
        <w:rPr>
          <w:b/>
          <w:color w:val="000000"/>
          <w:sz w:val="28"/>
          <w:szCs w:val="28"/>
        </w:rPr>
        <w:t>6. Составление сметы затрат на электрооборудование, материалы и монтаж.</w:t>
      </w:r>
    </w:p>
    <w:p w:rsidR="00BD503B" w:rsidRDefault="00BD503B" w:rsidP="003D1227">
      <w:pPr>
        <w:spacing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Смета затрат на электрооборудование, материалы и монтаж необходима для определения стоимости электромонтажных работ при проектировании системы электроснабжения. В прейскурантах и ценниках даны цены 1991 года. Для перевода цен для данного периода используем повышающие коэффициенты роста цен.</w:t>
      </w:r>
    </w:p>
    <w:p w:rsidR="00BD503B" w:rsidRPr="00AF74F3" w:rsidRDefault="00BD503B" w:rsidP="003D122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6.1 Смета затрат на электрооборудование, материалы и монтаж.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2"/>
        <w:gridCol w:w="1072"/>
        <w:gridCol w:w="2969"/>
        <w:gridCol w:w="567"/>
        <w:gridCol w:w="283"/>
        <w:gridCol w:w="709"/>
        <w:gridCol w:w="142"/>
        <w:gridCol w:w="708"/>
        <w:gridCol w:w="142"/>
        <w:gridCol w:w="425"/>
        <w:gridCol w:w="426"/>
        <w:gridCol w:w="283"/>
        <w:gridCol w:w="851"/>
        <w:gridCol w:w="992"/>
      </w:tblGrid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№</w:t>
            </w:r>
          </w:p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Наименование</w:t>
            </w:r>
          </w:p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видов работ и затрат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Ед. изм</w:t>
            </w:r>
          </w:p>
        </w:tc>
        <w:tc>
          <w:tcPr>
            <w:tcW w:w="4678" w:type="dxa"/>
            <w:gridSpan w:val="9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Стоимость ед.изм./всего: руб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:rsidR="00BD503B" w:rsidRPr="006F719F" w:rsidRDefault="00BD503B" w:rsidP="003D1227">
            <w:pPr>
              <w:rPr>
                <w:color w:val="000000"/>
                <w:sz w:val="20"/>
                <w:szCs w:val="20"/>
              </w:rPr>
            </w:pPr>
          </w:p>
          <w:p w:rsidR="00BD503B" w:rsidRPr="006F719F" w:rsidRDefault="00BD503B" w:rsidP="006F719F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коли</w:t>
            </w:r>
          </w:p>
          <w:p w:rsidR="00BD503B" w:rsidRPr="006F719F" w:rsidRDefault="00BD503B" w:rsidP="006F719F">
            <w:pPr>
              <w:ind w:left="-108" w:right="-108" w:firstLine="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чество</w:t>
            </w:r>
          </w:p>
        </w:tc>
        <w:tc>
          <w:tcPr>
            <w:tcW w:w="709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Зарплата</w:t>
            </w:r>
          </w:p>
          <w:p w:rsidR="00BD503B" w:rsidRPr="006F719F" w:rsidRDefault="00BD503B" w:rsidP="006F719F">
            <w:pPr>
              <w:ind w:left="-108" w:firstLine="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рабочих</w:t>
            </w:r>
          </w:p>
        </w:tc>
        <w:tc>
          <w:tcPr>
            <w:tcW w:w="1417" w:type="dxa"/>
            <w:gridSpan w:val="4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Эксплуатация машин</w:t>
            </w:r>
          </w:p>
        </w:tc>
        <w:tc>
          <w:tcPr>
            <w:tcW w:w="1560" w:type="dxa"/>
            <w:gridSpan w:val="3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Материальные ресурсы</w:t>
            </w:r>
          </w:p>
        </w:tc>
        <w:tc>
          <w:tcPr>
            <w:tcW w:w="99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Общая стоимость</w:t>
            </w:r>
          </w:p>
        </w:tc>
      </w:tr>
      <w:tr w:rsidR="00BD503B" w:rsidRPr="00707FBD">
        <w:tc>
          <w:tcPr>
            <w:tcW w:w="462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 т/ч з/п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ind w:left="-109" w:right="-103" w:firstLine="109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 т/ч транс порт</w:t>
            </w:r>
          </w:p>
        </w:tc>
        <w:tc>
          <w:tcPr>
            <w:tcW w:w="992" w:type="dxa"/>
            <w:vMerge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</w:t>
            </w:r>
          </w:p>
        </w:tc>
        <w:tc>
          <w:tcPr>
            <w:tcW w:w="2969" w:type="dxa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10</w:t>
            </w:r>
          </w:p>
        </w:tc>
      </w:tr>
      <w:tr w:rsidR="00BD503B" w:rsidRPr="00707FBD">
        <w:trPr>
          <w:trHeight w:val="511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Ц8-141-3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ДО 35 КВ,МАССОЙ 1 М ДО 3КГ, ПРОКЛАДВАЕМЫЕ В ГОТОВЫХ ТРАНШЕЯХ БЕЗ ПОКРЫТИЙ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Ц8-142-1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УСТРОЙСТВО ПОСТЕЛИ ПРИ ОДНОМ КАБЕЛЕ В ТРАНШЕЕ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21</w:t>
            </w:r>
          </w:p>
        </w:tc>
      </w:tr>
      <w:tr w:rsidR="00BD503B" w:rsidRPr="00707FBD">
        <w:trPr>
          <w:trHeight w:val="376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</w:t>
            </w:r>
          </w:p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ЦТРАС-5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УКЛАДКА СИГНАЛЬНОЙ ЛЕНТЫ ЛС-П-250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D503B" w:rsidRPr="00707FBD">
        <w:trPr>
          <w:trHeight w:val="38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Ц8-160-1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ЗАДЕЛКА КОНЦЕВАЯ ЭПОКСИДНАЯ ДЛЯ 3-4 ЖИЛЬНОГО КАБЕЛЯ НАПРЯЖЕНИЕМ ДО 1 КВ,СЕЧЕНИЕ ДО 70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14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С501-54000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1000 В, МАРКИ ААШВУ, С ЧИСЛОМ ЖИЛ  И СЕЧЕНИЕМ, 3Х16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1820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1820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137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6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240529-1492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ЗАДЕЛКИ КОНЦЕВЫЕ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7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240529-1569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НАКОНЕЧНИКИ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26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8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С552-906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ЛЕНТА СИГНАЛЬНАЯ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750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9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Ц8-417-1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ШИНОПРОВОД НА ТОК 630 А, ЗАКРЫТЫЙ РАСПРЕДЕЛИТЕЛЬНЫЙ ПЕРЕМЕННОГО ТОКА НА СТОЙКАХ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346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49</w:t>
            </w:r>
          </w:p>
        </w:tc>
      </w:tr>
      <w:tr w:rsidR="00BD503B" w:rsidRPr="00707FBD">
        <w:trPr>
          <w:trHeight w:val="36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10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ЦПН1-349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ТРАНСФОРМАТОР СИЛОВОЙ ТРЕХФАЗНЫЙ МАСЛЯНОЙ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ДВУХОБМОТОЧНЫЙ НАПРЯЖЕНИЕМ ОТ 110 ДО 220 КВ МОЩНОСТЬЮ ДО 80 МВА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248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248</w:t>
            </w:r>
          </w:p>
        </w:tc>
      </w:tr>
      <w:tr w:rsidR="00BD503B" w:rsidRPr="00707FBD">
        <w:trPr>
          <w:trHeight w:val="576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Ц8-148-3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ДО 35 КВ,МАССОЙ 1 М ДО 3 КГ ВПРОЛОЖЕННЫХ ТРУБАХ,БЛОКАХ И КОРОБКАХ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44</w:t>
            </w:r>
          </w:p>
        </w:tc>
      </w:tr>
      <w:tr w:rsidR="00BD503B" w:rsidRPr="00707FBD">
        <w:trPr>
          <w:trHeight w:val="576"/>
        </w:trPr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BD503B" w:rsidRPr="00707FBD">
        <w:trPr>
          <w:trHeight w:val="576"/>
        </w:trPr>
        <w:tc>
          <w:tcPr>
            <w:tcW w:w="10031" w:type="dxa"/>
            <w:gridSpan w:val="14"/>
            <w:vAlign w:val="center"/>
          </w:tcPr>
          <w:p w:rsidR="00BD503B" w:rsidRPr="006F719F" w:rsidRDefault="00BD503B" w:rsidP="003D1227">
            <w:pPr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Продолжение таблицы 6.1</w:t>
            </w:r>
          </w:p>
        </w:tc>
      </w:tr>
      <w:tr w:rsidR="00BD503B" w:rsidRPr="00707FBD">
        <w:trPr>
          <w:trHeight w:val="253"/>
        </w:trPr>
        <w:tc>
          <w:tcPr>
            <w:tcW w:w="462" w:type="dxa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:rsidR="00BD503B" w:rsidRPr="006F719F" w:rsidRDefault="00BD503B" w:rsidP="006F719F">
            <w:pPr>
              <w:ind w:left="-116"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D503B" w:rsidRPr="00707FBD">
        <w:trPr>
          <w:trHeight w:val="576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Ц8-481-20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ПОДГОТОВКА МАШИН К ИСПЫТАНИЮ,СДАЧЕ ПОД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ПУСК И НАЛАДКУ, ПРИСОЕДИНЕНИЕ К  ЭЛЕКТРИЧЕСКОЙ СЕТИ МАШИНА ПЕРЕМЕННОГО ТОКА С КОРОТКОЗАМКНУТЫМ РОТОРОМ,МАССА ДО 0,15Т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BD503B" w:rsidRPr="00707FBD">
        <w:trPr>
          <w:trHeight w:val="75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13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Ц8-413-12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ЗАТЯГИВАНИЕ ПРОВОДОВ В ПРОЛОЖЕННЫЕ ТУБЫ И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МЕТАЛЛИЧЕСКИЕ РУКАВА,ПРОВОД СЕЧЕНИЕМ ДО2,5 ММ2, КОЛИЧЕСТВО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ПРОВОДОВ В ТРУБКЕ ДО 6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51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5,43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BD503B" w:rsidRPr="00707FBD">
        <w:trPr>
          <w:trHeight w:val="641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14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Ц8-524-10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ЯЩИКИ С РУБИЛЬНИКАМИ И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ПРЕДОХРАНИТЕЛЯМИ,УСТАНАВЛИВАЕМЫЙ НА КОНСТРУКЦИИ НА СТЕНЕ ИЛИ КОЛОННЕ,НА ТОК ДО 100А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270</w:t>
            </w:r>
          </w:p>
        </w:tc>
      </w:tr>
      <w:tr w:rsidR="00BD503B" w:rsidRPr="00707FBD">
        <w:trPr>
          <w:trHeight w:val="37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15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Ц8-398-3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 СЕЧЕНИЕМ ДО 70 ММ2 В ЛОТКАХ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8,34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75</w:t>
            </w:r>
          </w:p>
        </w:tc>
      </w:tr>
      <w:tr w:rsidR="00BD503B" w:rsidRPr="00707FBD">
        <w:trPr>
          <w:trHeight w:val="388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16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Ц8-531-2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ПУСКАТЕЛЬ РУЧНОЙ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 xml:space="preserve">ОТДЕДЕЛЬНОСТОЯЩИЙ,УСТАНАВЛИВАЕМЫЙ НА КОНСТРУКЦИИ НА СТЕНЕ 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D503B" w:rsidRPr="00707FBD">
        <w:trPr>
          <w:trHeight w:val="44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17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Ц8-571-14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МОНТАЖ ВВОДНО-РАСПРЕДЕЛИТЕЛЬНЫХ УСТРОЙСТВ</w:t>
            </w:r>
          </w:p>
          <w:p w:rsidR="00BD503B" w:rsidRPr="006F719F" w:rsidRDefault="00BD503B" w:rsidP="006F719F">
            <w:pPr>
              <w:ind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ШКАФ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</w:t>
            </w:r>
          </w:p>
        </w:tc>
      </w:tr>
      <w:tr w:rsidR="00BD503B" w:rsidRPr="00707FBD">
        <w:trPr>
          <w:trHeight w:val="127"/>
        </w:trPr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80</w:t>
            </w:r>
          </w:p>
        </w:tc>
      </w:tr>
      <w:tr w:rsidR="00BD503B" w:rsidRPr="00707FBD">
        <w:trPr>
          <w:trHeight w:val="51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18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Ц8-395-1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ЛОТОК МЕТАЛЛИЧЕСКИЙ ШТАМПОВАННЫЙ ПО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УСТАНОВЛЕННЫМ КОНСТРУКИЯМ, ШИРИНА ЛОТКА ДО 200 ММ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0,816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135</w:t>
            </w:r>
          </w:p>
        </w:tc>
      </w:tr>
      <w:tr w:rsidR="00BD503B" w:rsidRPr="00707FBD">
        <w:trPr>
          <w:trHeight w:val="47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19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ЦПН1-4900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КТП С ТРАНСФОРМАТОРОМ МАСЛЯНЫМ, МОЩНОСТЬЮ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ДО 320 КВА С КОЛИЧЕСТВОМ ОТХОДЯЩИХ ФИДЕРОВ ДО 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1КТП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552</w:t>
            </w:r>
          </w:p>
        </w:tc>
      </w:tr>
      <w:tr w:rsidR="00BD503B" w:rsidRPr="00707FBD">
        <w:trPr>
          <w:trHeight w:val="388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20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ЦПН1-2401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ЭЛЕКТРОДВИГАТЕЛЬ НАПРЯЖЕНИЕМ ДО 1 КВ С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ФАЗНЫМ РОТОРОМ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88</w:t>
            </w:r>
          </w:p>
        </w:tc>
      </w:tr>
      <w:tr w:rsidR="00BD503B" w:rsidRPr="00707FBD">
        <w:trPr>
          <w:trHeight w:val="39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С501-99065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 ЧИСЛОМ ЖИЛ И СЕЧЕНИЕМ, 5Х2,5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241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D503B" w:rsidRPr="00707FBD">
        <w:trPr>
          <w:trHeight w:val="45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С501-99067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 ЧИСЛОМ ЖИЛ И СЕЧЕНИЕМ, 5Х6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376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0,061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</w:t>
            </w:r>
          </w:p>
        </w:tc>
      </w:tr>
      <w:tr w:rsidR="00BD503B" w:rsidRPr="00707FBD">
        <w:trPr>
          <w:trHeight w:val="381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23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С501-99068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 ЧИСЛОМ ЖИЛ И СЕЧЕНИЕМ, 5Х10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545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D503B" w:rsidRPr="00707FBD">
        <w:trPr>
          <w:trHeight w:val="43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24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С501-99069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СЧИСЛОМ ЖИЛ И СЕЧЕНИЕМ, 5Х16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732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172</w:t>
            </w:r>
          </w:p>
        </w:tc>
      </w:tr>
      <w:tr w:rsidR="00BD503B" w:rsidRPr="00707FBD">
        <w:trPr>
          <w:trHeight w:val="507"/>
        </w:trPr>
        <w:tc>
          <w:tcPr>
            <w:tcW w:w="10031" w:type="dxa"/>
            <w:gridSpan w:val="14"/>
            <w:vAlign w:val="center"/>
          </w:tcPr>
          <w:p w:rsidR="00BD503B" w:rsidRPr="006F719F" w:rsidRDefault="00BD503B" w:rsidP="003D1227">
            <w:pPr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Продолжение таблицы 6.1</w:t>
            </w:r>
          </w:p>
        </w:tc>
      </w:tr>
      <w:tr w:rsidR="00BD503B" w:rsidRPr="00707FBD">
        <w:trPr>
          <w:trHeight w:val="322"/>
        </w:trPr>
        <w:tc>
          <w:tcPr>
            <w:tcW w:w="462" w:type="dxa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:rsidR="00BD503B" w:rsidRPr="006F719F" w:rsidRDefault="00BD503B" w:rsidP="006F719F">
            <w:pPr>
              <w:ind w:left="-116"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D503B" w:rsidRPr="00707FBD">
        <w:trPr>
          <w:trHeight w:val="50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25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С501-99072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 ЧИСЛОМ ЖИЛ И СЕЧЕНИЕМ,5Х50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1983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0,294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583</w:t>
            </w:r>
          </w:p>
        </w:tc>
      </w:tr>
      <w:tr w:rsidR="00BD503B" w:rsidRPr="00707FBD">
        <w:trPr>
          <w:trHeight w:val="41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26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С501-99072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НА НАПРЯЖЕНИЕ ДО 660 В, МАРКИ АВВГ, С ЧИСЛОМ ЖИЛ И СЕЧЕНИЕМ, 5Х70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1983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1983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178</w:t>
            </w:r>
          </w:p>
        </w:tc>
      </w:tr>
      <w:tr w:rsidR="00BD503B" w:rsidRPr="00707FBD">
        <w:trPr>
          <w:trHeight w:val="470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27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С530-2100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 xml:space="preserve">ТРУБЫ ПОЛИЭТИЛЕНОВЫЕ СРЕДНЕЛЕГКОГО ТИПА, НАРУЖНЫМ ДИАМЕТР.,50ММ 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5,3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21</w:t>
            </w:r>
          </w:p>
        </w:tc>
      </w:tr>
      <w:tr w:rsidR="00BD503B" w:rsidRPr="00707FBD">
        <w:trPr>
          <w:trHeight w:val="39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28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С530-2000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ТРУБЫ ПОЛИЭТИЛЕНОВЫЕ СРЕДНЕЛЕГКОГО ТИПА, НАРУЖНЫМ ДИАМЕТР.,40ММ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</w:tr>
      <w:tr w:rsidR="00BD503B" w:rsidRPr="00707FBD">
        <w:trPr>
          <w:trHeight w:val="45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29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С530-11600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ТРУБЫ ПОЛИЭТИЛЕНОВЫЕ ТЯЖЕЛОГО ТИПА, НАРУЖНЫМ ДИАМЕТР.,20ММ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</w:tr>
      <w:tr w:rsidR="00BD503B" w:rsidRPr="00707FBD">
        <w:trPr>
          <w:trHeight w:val="381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30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С530-11800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ТРУБЫ ПОЛИЭТИЛЕНОВЫЕ ТЯЖЕЛОГО ТИПА, НАРУЖНЫМ ДИАМЕТР.,32 ММ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29</w:t>
            </w:r>
          </w:p>
        </w:tc>
      </w:tr>
      <w:tr w:rsidR="00BD503B" w:rsidRPr="00707FBD">
        <w:trPr>
          <w:trHeight w:val="296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С514-16000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ЛОТКИ ПЕРФОРИРОВАННЫЕ ЛП100x75 У1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568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С514-500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ЯЩИКИ СИЛОВЫЕ СЕРИИ ЯБПВ, ТИПА: ЯБПВ-1 НА 100А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BD503B" w:rsidRPr="00707FBD">
        <w:trPr>
          <w:trHeight w:val="38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33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С514-8100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ШИНОПРОВОДЫ РАСПРЕДЕЛИТЕЛЬНЫЕ НА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НОМИНАЛЬНЫЙ ТОК 250А ШРА, У2030МУ3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BD503B" w:rsidRPr="00707FBD">
        <w:trPr>
          <w:trHeight w:val="311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34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С514-7400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СЕКЦИЯ ПРЯМАЯ L-1000ММ, У2020МУ3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BD503B" w:rsidRPr="00707FBD">
        <w:trPr>
          <w:trHeight w:val="308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35</w:t>
            </w:r>
          </w:p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С514-4500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КОРОБКИ ОТВЕТВИТЕЛЬНЫЕ У2038 У3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1120</w:t>
            </w:r>
          </w:p>
        </w:tc>
      </w:tr>
      <w:tr w:rsidR="00BD503B" w:rsidRPr="00707FBD">
        <w:trPr>
          <w:trHeight w:val="31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36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С514-7600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СЕКЦИЯ ПРЯМАЯ L-3000ММ, У2018МУ3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64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512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37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С514-8100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СЕКЦИЯ ВВОДНАЯ, У2030МУ3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63</w:t>
            </w:r>
          </w:p>
        </w:tc>
      </w:tr>
      <w:tr w:rsidR="00BD503B" w:rsidRPr="00707FBD">
        <w:trPr>
          <w:trHeight w:val="40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38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С514-8200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ЗАГЛУШКА ТОРЦЕВАЯ, У2028МУ3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СЕКЦ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D503B" w:rsidRPr="00707FBD">
        <w:trPr>
          <w:trHeight w:val="41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39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С507-22700-9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 МАРКИ АПВ, С ЧИСЛОМ ЖИЛ И СЕЧЕНИЕМ, 2,5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rPr>
          <w:trHeight w:val="412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40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С507-23000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ПРОВОДА МАРКИ АПВ, С ЧИСЛОМ ЖИЛ И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СЕЧЕНИЕМ, 5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54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</w:tr>
      <w:tr w:rsidR="00BD503B" w:rsidRPr="00707FBD">
        <w:trPr>
          <w:trHeight w:val="422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С507-23200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ПРОВОДА МАРКИ АПВ, С ЧИСЛОМ ЖИЛ И СЕЧЕНИЕМ, 8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78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BD503B" w:rsidRPr="00707FBD">
        <w:trPr>
          <w:trHeight w:val="417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С507-23400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ПРОВОДА МАРКИ АПВ, С ЧИСЛОМ ЖИЛ И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СЕЧЕНИЕМ, 16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162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19</w:t>
            </w:r>
          </w:p>
        </w:tc>
      </w:tr>
      <w:tr w:rsidR="00BD503B" w:rsidRPr="00707FBD">
        <w:trPr>
          <w:trHeight w:val="285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43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С507-23500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ПРОВОДА МАРКИ АПВ, С ЧИСЛОМ ЖИЛ И СЕЧЕНИЕМ, 25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234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0,073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17</w:t>
            </w:r>
          </w:p>
        </w:tc>
      </w:tr>
      <w:tr w:rsidR="00BD503B" w:rsidRPr="00707FBD">
        <w:trPr>
          <w:trHeight w:val="423"/>
        </w:trPr>
        <w:tc>
          <w:tcPr>
            <w:tcW w:w="10031" w:type="dxa"/>
            <w:gridSpan w:val="14"/>
            <w:vAlign w:val="center"/>
          </w:tcPr>
          <w:p w:rsidR="00BD503B" w:rsidRPr="006F719F" w:rsidRDefault="00BD503B" w:rsidP="003D1227">
            <w:pPr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Продолжение таблицы 6.1</w:t>
            </w:r>
          </w:p>
        </w:tc>
      </w:tr>
      <w:tr w:rsidR="00BD503B" w:rsidRPr="00707FBD">
        <w:trPr>
          <w:trHeight w:val="137"/>
        </w:trPr>
        <w:tc>
          <w:tcPr>
            <w:tcW w:w="462" w:type="dxa"/>
            <w:vAlign w:val="center"/>
          </w:tcPr>
          <w:p w:rsidR="00BD503B" w:rsidRPr="006F719F" w:rsidRDefault="00BD503B" w:rsidP="006F719F">
            <w:pPr>
              <w:jc w:val="center"/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69" w:type="dxa"/>
            <w:vAlign w:val="center"/>
          </w:tcPr>
          <w:p w:rsidR="00BD503B" w:rsidRPr="006F719F" w:rsidRDefault="00BD503B" w:rsidP="006F719F">
            <w:pPr>
              <w:ind w:left="-116"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BD503B" w:rsidRPr="00707FBD">
        <w:trPr>
          <w:trHeight w:val="423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44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С507-23600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ПРОВОДА МАРКИ АПВ, С ЧИСЛОМ ЖИЛ И СЕЧЕНИЕМ, 35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318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0,042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13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45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С503-2100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КАБЕЛИ КОНТРОЛЬНЫЕ МАРКИ КПГ, С ЧИСЛОМ ЖИЛ И СЕЧЕНИЕМ, 4Х6 ММ2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1000 М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309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28</w:t>
            </w:r>
          </w:p>
        </w:tc>
      </w:tr>
      <w:tr w:rsidR="00BD503B" w:rsidRPr="00707FBD">
        <w:trPr>
          <w:trHeight w:val="364"/>
        </w:trPr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46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150447-4222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ПУСКАТЕЛЬ МАГНИТНЫЙ ПМЛ-3220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47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150447-4220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ПУСКАТЕЛЬ МАГНИТНЫЙ ПМЛ-2220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bottom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bottom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48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15.авг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КОМПЛЕКТНАЯ КОНДЕНСАТОРНАЯ УСТАНОВКА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УК3-0,38-75-У3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800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49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150447-1049-1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ВЫКЛЮЧАТЕЛЬ АВТОМАТИЧЕСКИЙ АЕ2050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50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150447-1230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АВТОМАТИЧЕСКИЙ ВЫКЛЮЧАТЕЛЬ ВА51-31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bottom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bottom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51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185-22223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ПУНКТ РАСПРЕДЕЛИТЕЛЬНЫЙ ПР85-Ин1-104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1526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4578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4578</w:t>
            </w:r>
          </w:p>
        </w:tc>
      </w:tr>
      <w:tr w:rsidR="00BD503B" w:rsidRPr="00707FBD">
        <w:tc>
          <w:tcPr>
            <w:tcW w:w="462" w:type="dxa"/>
            <w:vMerge w:val="restart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  <w:r w:rsidRPr="006F719F">
              <w:rPr>
                <w:sz w:val="20"/>
                <w:szCs w:val="20"/>
              </w:rPr>
              <w:t>52</w:t>
            </w:r>
          </w:p>
        </w:tc>
        <w:tc>
          <w:tcPr>
            <w:tcW w:w="1072" w:type="dxa"/>
            <w:vMerge w:val="restart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2308-1073</w:t>
            </w:r>
          </w:p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9" w:type="dxa"/>
            <w:vMerge w:val="restart"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ЭЛЕКТРОДВИГАТЕЛЬ АССИНХРОННЫЙ</w:t>
            </w:r>
          </w:p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1ШТ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9</w:t>
            </w:r>
          </w:p>
        </w:tc>
      </w:tr>
      <w:tr w:rsidR="00BD503B" w:rsidRPr="00707FBD">
        <w:tc>
          <w:tcPr>
            <w:tcW w:w="462" w:type="dxa"/>
            <w:vMerge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2969" w:type="dxa"/>
            <w:vMerge/>
            <w:vAlign w:val="center"/>
          </w:tcPr>
          <w:p w:rsidR="00BD503B" w:rsidRPr="006F719F" w:rsidRDefault="00BD503B" w:rsidP="006F719F">
            <w:pPr>
              <w:ind w:left="-116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ind w:left="-108" w:right="-23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BD503B" w:rsidRPr="00707FBD">
        <w:tc>
          <w:tcPr>
            <w:tcW w:w="10031" w:type="dxa"/>
            <w:gridSpan w:val="14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Итого по смете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4891" w:type="dxa"/>
            <w:gridSpan w:val="4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Монтаж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1679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5849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5378</w:t>
            </w:r>
          </w:p>
        </w:tc>
      </w:tr>
      <w:tr w:rsidR="00BD503B" w:rsidRPr="00707FBD">
        <w:tc>
          <w:tcPr>
            <w:tcW w:w="10031" w:type="dxa"/>
            <w:gridSpan w:val="14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Добавочные коэффициенты, учитывающие рост цен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Монтаж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2335,5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4584,5</w:t>
            </w: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2335,5</w:t>
            </w:r>
          </w:p>
        </w:tc>
        <w:tc>
          <w:tcPr>
            <w:tcW w:w="1560" w:type="dxa"/>
            <w:gridSpan w:val="3"/>
            <w:vAlign w:val="center"/>
          </w:tcPr>
          <w:p w:rsidR="00BD503B" w:rsidRPr="006F719F" w:rsidRDefault="00BD503B" w:rsidP="006F719F">
            <w:pPr>
              <w:jc w:val="center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6123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4534,8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  <w:r w:rsidRPr="006F719F">
              <w:rPr>
                <w:color w:val="000000"/>
                <w:sz w:val="18"/>
                <w:szCs w:val="18"/>
              </w:rPr>
              <w:t>6123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BD503B" w:rsidRPr="00707FBD">
        <w:tc>
          <w:tcPr>
            <w:tcW w:w="10031" w:type="dxa"/>
            <w:gridSpan w:val="14"/>
            <w:vAlign w:val="center"/>
          </w:tcPr>
          <w:p w:rsidR="00BD503B" w:rsidRPr="006F719F" w:rsidRDefault="00BD503B" w:rsidP="006F719F">
            <w:pPr>
              <w:jc w:val="center"/>
              <w:rPr>
                <w:b/>
                <w:color w:val="000000"/>
              </w:rPr>
            </w:pPr>
            <w:r w:rsidRPr="006F719F">
              <w:rPr>
                <w:b/>
                <w:color w:val="000000"/>
              </w:rPr>
              <w:t>Итого по смете с учетом добавочных коэффициентов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536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Монтаж</w:t>
            </w:r>
          </w:p>
        </w:tc>
        <w:tc>
          <w:tcPr>
            <w:tcW w:w="1134" w:type="dxa"/>
            <w:gridSpan w:val="3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3921304,5</w:t>
            </w: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540971</w:t>
            </w:r>
          </w:p>
        </w:tc>
        <w:tc>
          <w:tcPr>
            <w:tcW w:w="851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56052</w:t>
            </w:r>
          </w:p>
        </w:tc>
        <w:tc>
          <w:tcPr>
            <w:tcW w:w="1134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24810396</w:t>
            </w: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ind w:right="-108"/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29272671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709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BD503B" w:rsidRPr="006F719F" w:rsidRDefault="00BD503B" w:rsidP="006F719F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32929494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6654" w:type="dxa"/>
            <w:gridSpan w:val="10"/>
            <w:vAlign w:val="center"/>
          </w:tcPr>
          <w:p w:rsidR="00BD503B" w:rsidRPr="006F719F" w:rsidRDefault="00BD503B" w:rsidP="003D1227">
            <w:pPr>
              <w:rPr>
                <w:sz w:val="22"/>
                <w:szCs w:val="22"/>
              </w:rPr>
            </w:pPr>
            <w:r w:rsidRPr="006F719F">
              <w:rPr>
                <w:sz w:val="22"/>
                <w:szCs w:val="22"/>
              </w:rPr>
              <w:t xml:space="preserve">Накладные расходы </w:t>
            </w:r>
            <w:r w:rsidRPr="006F719F">
              <w:rPr>
                <w:sz w:val="14"/>
                <w:szCs w:val="14"/>
              </w:rPr>
              <w:t>(193.1% от з/п рабочих+экспл. машин)</w:t>
            </w:r>
          </w:p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7 572 145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6654" w:type="dxa"/>
            <w:gridSpan w:val="10"/>
            <w:vAlign w:val="center"/>
          </w:tcPr>
          <w:p w:rsidR="00BD503B" w:rsidRPr="006F719F" w:rsidRDefault="00BD503B" w:rsidP="003D1227">
            <w:pPr>
              <w:rPr>
                <w:sz w:val="22"/>
                <w:szCs w:val="22"/>
              </w:rPr>
            </w:pPr>
            <w:r w:rsidRPr="006F719F">
              <w:rPr>
                <w:sz w:val="22"/>
                <w:szCs w:val="22"/>
              </w:rPr>
              <w:t xml:space="preserve">Плановое накопление </w:t>
            </w:r>
            <w:r w:rsidRPr="006F719F">
              <w:rPr>
                <w:sz w:val="14"/>
                <w:szCs w:val="14"/>
              </w:rPr>
              <w:t>(190.7% от з/п рабочих+экспл. машин)</w:t>
            </w:r>
          </w:p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8 509 559,3</w:t>
            </w:r>
          </w:p>
        </w:tc>
      </w:tr>
      <w:tr w:rsidR="00BD503B" w:rsidRPr="00707FBD">
        <w:tc>
          <w:tcPr>
            <w:tcW w:w="462" w:type="dxa"/>
            <w:vAlign w:val="center"/>
          </w:tcPr>
          <w:p w:rsidR="00BD503B" w:rsidRPr="006F719F" w:rsidRDefault="00BD503B" w:rsidP="003D122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:rsidR="00BD503B" w:rsidRPr="006F719F" w:rsidRDefault="00BD503B" w:rsidP="006F719F">
            <w:pPr>
              <w:ind w:right="-100" w:hanging="36"/>
              <w:rPr>
                <w:color w:val="000000"/>
                <w:sz w:val="20"/>
                <w:szCs w:val="20"/>
              </w:rPr>
            </w:pPr>
          </w:p>
        </w:tc>
        <w:tc>
          <w:tcPr>
            <w:tcW w:w="6654" w:type="dxa"/>
            <w:gridSpan w:val="10"/>
            <w:vAlign w:val="center"/>
          </w:tcPr>
          <w:p w:rsidR="00BD503B" w:rsidRPr="006F719F" w:rsidRDefault="00BD503B" w:rsidP="003D1227">
            <w:pPr>
              <w:rPr>
                <w:sz w:val="22"/>
                <w:szCs w:val="22"/>
              </w:rPr>
            </w:pPr>
            <w:r w:rsidRPr="006F719F">
              <w:rPr>
                <w:sz w:val="22"/>
                <w:szCs w:val="22"/>
              </w:rPr>
              <w:t>Итого стоимость оборудования с учётом накладных расходов и плановых накоплений</w:t>
            </w:r>
          </w:p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D503B" w:rsidRPr="006F719F" w:rsidRDefault="00BD503B" w:rsidP="006F719F">
            <w:pPr>
              <w:jc w:val="right"/>
              <w:rPr>
                <w:color w:val="000000"/>
                <w:sz w:val="20"/>
                <w:szCs w:val="20"/>
              </w:rPr>
            </w:pPr>
            <w:r w:rsidRPr="006F719F">
              <w:rPr>
                <w:color w:val="000000"/>
                <w:sz w:val="20"/>
                <w:szCs w:val="20"/>
              </w:rPr>
              <w:t>78 283 869</w:t>
            </w:r>
          </w:p>
        </w:tc>
      </w:tr>
    </w:tbl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  <w:sectPr w:rsidR="00BD503B" w:rsidSect="003D1227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D65FC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D65FCB">
        <w:rPr>
          <w:b/>
          <w:color w:val="000000"/>
          <w:sz w:val="28"/>
          <w:szCs w:val="28"/>
        </w:rPr>
        <w:t>7. Расчёт платы энергосистеме за потребляемую электроэнергию</w:t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Годовой расход электроэнергии силовыми электроприемниками определяем по формуле: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541D94">
        <w:rPr>
          <w:position w:val="-14"/>
          <w:sz w:val="28"/>
          <w:szCs w:val="28"/>
        </w:rPr>
        <w:object w:dxaOrig="1719" w:dyaOrig="380">
          <v:shape id="_x0000_i1079" type="#_x0000_t75" style="width:103.5pt;height:22.5pt" o:ole="">
            <v:imagedata r:id="rId102" o:title=""/>
          </v:shape>
          <o:OLEObject Type="Embed" ProgID="Equation.3" ShapeID="_x0000_i1079" DrawAspect="Content" ObjectID="_1458222225" r:id="rId103"/>
        </w:object>
      </w:r>
      <w:r>
        <w:rPr>
          <w:rFonts w:cs="Book Antiqua"/>
          <w:color w:val="000000"/>
          <w:sz w:val="28"/>
          <w:szCs w:val="28"/>
        </w:rPr>
        <w:t>, кВт.ч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  <w:t xml:space="preserve"> </w:t>
      </w:r>
      <w:r>
        <w:rPr>
          <w:rFonts w:cs="Book Antiqua"/>
          <w:sz w:val="28"/>
          <w:szCs w:val="28"/>
        </w:rPr>
        <w:t>(7.1)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4"/>
          <w:sz w:val="28"/>
          <w:szCs w:val="28"/>
        </w:rPr>
        <w:object w:dxaOrig="700" w:dyaOrig="380">
          <v:shape id="_x0000_i1080" type="#_x0000_t75" style="width:42pt;height:22.5pt" o:ole="">
            <v:imagedata r:id="rId104" o:title=""/>
          </v:shape>
          <o:OLEObject Type="Embed" ProgID="Equation.3" ShapeID="_x0000_i1080" DrawAspect="Content" ObjectID="_1458222226" r:id="rId10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расчётная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максимально потребляемая активная мощность силовых электроприемников цеха, кВт. Согласно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исходным данным, равна 125 кВт.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60" w:dyaOrig="340">
          <v:shape id="_x0000_i1081" type="#_x0000_t75" style="width:21.75pt;height:20.25pt" o:ole="">
            <v:imagedata r:id="rId106" o:title=""/>
          </v:shape>
          <o:OLEObject Type="Embed" ProgID="Equation.3" ShapeID="_x0000_i1081" DrawAspect="Content" ObjectID="_1458222227" r:id="rId10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число часов использования максимума нагрузки, час. При работе в одну смену </w:t>
      </w:r>
      <w:r w:rsidRPr="00541D94">
        <w:rPr>
          <w:position w:val="-10"/>
          <w:sz w:val="28"/>
          <w:szCs w:val="28"/>
        </w:rPr>
        <w:object w:dxaOrig="1120" w:dyaOrig="340">
          <v:shape id="_x0000_i1082" type="#_x0000_t75" style="width:67.5pt;height:20.25pt" o:ole="">
            <v:imagedata r:id="rId108" o:title=""/>
          </v:shape>
          <o:OLEObject Type="Embed" ProgID="Equation.3" ShapeID="_x0000_i1082" DrawAspect="Content" ObjectID="_1458222228" r:id="rId109"/>
        </w:object>
      </w:r>
      <w:r>
        <w:rPr>
          <w:rStyle w:val="FontStyle17"/>
        </w:rPr>
        <w:t xml:space="preserve"> часов.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541D94">
        <w:rPr>
          <w:position w:val="-14"/>
          <w:sz w:val="28"/>
          <w:szCs w:val="28"/>
        </w:rPr>
        <w:object w:dxaOrig="2600" w:dyaOrig="380">
          <v:shape id="_x0000_i1083" type="#_x0000_t75" style="width:156pt;height:22.5pt" o:ole="">
            <v:imagedata r:id="rId110" o:title=""/>
          </v:shape>
          <o:OLEObject Type="Embed" ProgID="Equation.3" ShapeID="_x0000_i1083" DrawAspect="Content" ObjectID="_1458222229" r:id="rId111"/>
        </w:object>
      </w:r>
      <w:r>
        <w:rPr>
          <w:rStyle w:val="FontStyle17"/>
        </w:rPr>
        <w:t xml:space="preserve"> кВт.ч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Годовой расход электроэнергии на освещение определяем по формуле: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3C611F">
        <w:rPr>
          <w:position w:val="-12"/>
          <w:sz w:val="28"/>
          <w:szCs w:val="28"/>
        </w:rPr>
        <w:object w:dxaOrig="1640" w:dyaOrig="360">
          <v:shape id="_x0000_i1084" type="#_x0000_t75" style="width:98.25pt;height:21.75pt" o:ole="">
            <v:imagedata r:id="rId112" o:title=""/>
          </v:shape>
          <o:OLEObject Type="Embed" ProgID="Equation.3" ShapeID="_x0000_i1084" DrawAspect="Content" ObjectID="_1458222230" r:id="rId113"/>
        </w:object>
      </w:r>
      <w:r>
        <w:rPr>
          <w:rFonts w:cs="Book Antiqua"/>
          <w:color w:val="000000"/>
          <w:sz w:val="28"/>
          <w:szCs w:val="28"/>
        </w:rPr>
        <w:tab/>
        <w:t>, кВт.ч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  <w:t xml:space="preserve"> </w:t>
      </w:r>
      <w:r>
        <w:rPr>
          <w:rFonts w:cs="Book Antiqua"/>
          <w:sz w:val="28"/>
          <w:szCs w:val="28"/>
        </w:rPr>
        <w:t>(7.2)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3C611F">
        <w:rPr>
          <w:position w:val="-12"/>
          <w:sz w:val="28"/>
          <w:szCs w:val="28"/>
        </w:rPr>
        <w:object w:dxaOrig="680" w:dyaOrig="360">
          <v:shape id="_x0000_i1085" type="#_x0000_t75" style="width:41.25pt;height:21.75pt" o:ole="">
            <v:imagedata r:id="rId114" o:title=""/>
          </v:shape>
          <o:OLEObject Type="Embed" ProgID="Equation.3" ShapeID="_x0000_i1085" DrawAspect="Content" ObjectID="_1458222231" r:id="rId11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расчётная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активная мощность освещения, кВт. Согласно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исходным данным, равна 20,78 кВт.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rStyle w:val="FontStyle17"/>
        </w:rPr>
      </w:pPr>
      <w:r w:rsidRPr="00C9049C">
        <w:rPr>
          <w:position w:val="-12"/>
          <w:sz w:val="28"/>
          <w:szCs w:val="28"/>
        </w:rPr>
        <w:object w:dxaOrig="320" w:dyaOrig="360">
          <v:shape id="_x0000_i1086" type="#_x0000_t75" style="width:19.5pt;height:21.75pt" o:ole="">
            <v:imagedata r:id="rId116" o:title=""/>
          </v:shape>
          <o:OLEObject Type="Embed" ProgID="Equation.3" ShapeID="_x0000_i1086" DrawAspect="Content" ObjectID="_1458222232" r:id="rId11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число часов горения ламп, час. При работе в одну смену </w:t>
      </w:r>
      <w:r w:rsidRPr="00C9049C">
        <w:rPr>
          <w:position w:val="-12"/>
          <w:sz w:val="28"/>
          <w:szCs w:val="28"/>
        </w:rPr>
        <w:object w:dxaOrig="1080" w:dyaOrig="360">
          <v:shape id="_x0000_i1087" type="#_x0000_t75" style="width:64.5pt;height:21.75pt" o:ole="">
            <v:imagedata r:id="rId118" o:title=""/>
          </v:shape>
          <o:OLEObject Type="Embed" ProgID="Equation.3" ShapeID="_x0000_i1087" DrawAspect="Content" ObjectID="_1458222233" r:id="rId119"/>
        </w:object>
      </w:r>
      <w:r>
        <w:rPr>
          <w:rStyle w:val="FontStyle17"/>
        </w:rPr>
        <w:t xml:space="preserve"> часов.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D65FCB">
        <w:rPr>
          <w:position w:val="-12"/>
          <w:sz w:val="28"/>
          <w:szCs w:val="28"/>
        </w:rPr>
        <w:object w:dxaOrig="2659" w:dyaOrig="360">
          <v:shape id="_x0000_i1088" type="#_x0000_t75" style="width:159.75pt;height:21.75pt" o:ole="">
            <v:imagedata r:id="rId120" o:title=""/>
          </v:shape>
          <o:OLEObject Type="Embed" ProgID="Equation.3" ShapeID="_x0000_i1088" DrawAspect="Content" ObjectID="_1458222234" r:id="rId121"/>
        </w:object>
      </w:r>
      <w:r>
        <w:rPr>
          <w:rStyle w:val="FontStyle17"/>
        </w:rPr>
        <w:t xml:space="preserve"> кВт.ч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мощность цеха не превышает 750 кВА, то оплату за электроэнергию будем производить по одноставочному тарифу. При одноставочном тарифе плата производится по цене за 1 кВт.ч пропорционально количеству потребленной электроэнергии.: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C9049C">
        <w:rPr>
          <w:position w:val="-10"/>
          <w:sz w:val="28"/>
          <w:szCs w:val="28"/>
        </w:rPr>
        <w:object w:dxaOrig="1540" w:dyaOrig="340">
          <v:shape id="_x0000_i1089" type="#_x0000_t75" style="width:92.25pt;height:20.25pt" o:ole="">
            <v:imagedata r:id="rId122" o:title=""/>
          </v:shape>
          <o:OLEObject Type="Embed" ProgID="Equation.3" ShapeID="_x0000_i1089" DrawAspect="Content" ObjectID="_1458222235" r:id="rId123"/>
        </w:object>
      </w:r>
      <w:r>
        <w:rPr>
          <w:rFonts w:cs="Book Antiqua"/>
          <w:color w:val="000000"/>
          <w:sz w:val="28"/>
          <w:szCs w:val="28"/>
        </w:rPr>
        <w:t xml:space="preserve">,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(7.3)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3644DB">
        <w:rPr>
          <w:position w:val="-6"/>
          <w:sz w:val="28"/>
          <w:szCs w:val="28"/>
        </w:rPr>
        <w:object w:dxaOrig="240" w:dyaOrig="279">
          <v:shape id="_x0000_i1090" type="#_x0000_t75" style="width:14.25pt;height:16.5pt" o:ole="">
            <v:imagedata r:id="rId124" o:title=""/>
          </v:shape>
          <o:OLEObject Type="Embed" ProgID="Equation.3" ShapeID="_x0000_i1090" DrawAspect="Content" ObjectID="_1458222236" r:id="rId12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стоимость 1 квт.ч электроэнергии, руб. 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position w:val="-12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40" w:dyaOrig="340">
          <v:shape id="_x0000_i1091" type="#_x0000_t75" style="width:20.25pt;height:20.25pt" o:ole="">
            <v:imagedata r:id="rId126" o:title=""/>
          </v:shape>
          <o:OLEObject Type="Embed" ProgID="Equation.3" ShapeID="_x0000_i1091" DrawAspect="Content" ObjectID="_1458222237" r:id="rId12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расход электроэнергии, учтенной счетчиком, кВт.ч. </w:t>
      </w:r>
      <w:r w:rsidRPr="003644DB">
        <w:rPr>
          <w:position w:val="-14"/>
          <w:sz w:val="28"/>
          <w:szCs w:val="28"/>
        </w:rPr>
        <w:object w:dxaOrig="1420" w:dyaOrig="380">
          <v:shape id="_x0000_i1092" type="#_x0000_t75" style="width:85.5pt;height:22.5pt" o:ole="">
            <v:imagedata r:id="rId128" o:title=""/>
          </v:shape>
          <o:OLEObject Type="Embed" ProgID="Equation.3" ShapeID="_x0000_i1092" DrawAspect="Content" ObjectID="_1458222238" r:id="rId129"/>
        </w:objec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60" w:dyaOrig="340">
          <v:shape id="_x0000_i1093" type="#_x0000_t75" style="width:21.75pt;height:20.25pt" o:ole="">
            <v:imagedata r:id="rId130" o:title=""/>
          </v:shape>
          <o:OLEObject Type="Embed" ProgID="Equation.3" ShapeID="_x0000_i1093" DrawAspect="Content" ObjectID="_1458222239" r:id="rId131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валютный коэффициент, определяемый по формуле: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3644DB">
        <w:rPr>
          <w:position w:val="-30"/>
          <w:sz w:val="28"/>
          <w:szCs w:val="28"/>
        </w:rPr>
        <w:object w:dxaOrig="3360" w:dyaOrig="680">
          <v:shape id="_x0000_i1094" type="#_x0000_t75" style="width:203.25pt;height:40.5pt" o:ole="">
            <v:imagedata r:id="rId132" o:title=""/>
          </v:shape>
          <o:OLEObject Type="Embed" ProgID="Equation.3" ShapeID="_x0000_i1094" DrawAspect="Content" ObjectID="_1458222240" r:id="rId133"/>
        </w:object>
      </w:r>
      <w:r>
        <w:rPr>
          <w:rStyle w:val="FontStyle17"/>
        </w:rPr>
        <w:t xml:space="preserve"> </w:t>
      </w:r>
      <w:r>
        <w:rPr>
          <w:rStyle w:val="FontStyle17"/>
        </w:rPr>
        <w:tab/>
      </w:r>
      <w:r>
        <w:rPr>
          <w:rStyle w:val="FontStyle17"/>
        </w:rPr>
        <w:tab/>
      </w:r>
      <w:r>
        <w:rPr>
          <w:rStyle w:val="FontStyle17"/>
        </w:rPr>
        <w:tab/>
      </w:r>
      <w:r>
        <w:rPr>
          <w:rFonts w:cs="Book Antiqua"/>
          <w:sz w:val="28"/>
          <w:szCs w:val="28"/>
        </w:rPr>
        <w:t>(7.4)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D0126C">
        <w:rPr>
          <w:position w:val="-24"/>
          <w:sz w:val="28"/>
          <w:szCs w:val="28"/>
        </w:rPr>
        <w:object w:dxaOrig="2980" w:dyaOrig="620">
          <v:shape id="_x0000_i1095" type="#_x0000_t75" style="width:178.5pt;height:36.75pt" o:ole="">
            <v:imagedata r:id="rId134" o:title=""/>
          </v:shape>
          <o:OLEObject Type="Embed" ProgID="Equation.3" ShapeID="_x0000_i1095" DrawAspect="Content" ObjectID="_1458222241" r:id="rId135"/>
        </w:object>
      </w:r>
      <w:r>
        <w:rPr>
          <w:rStyle w:val="FontStyle17"/>
        </w:rPr>
        <w:t xml:space="preserve">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C9049C">
        <w:rPr>
          <w:position w:val="-10"/>
          <w:sz w:val="28"/>
          <w:szCs w:val="28"/>
        </w:rPr>
        <w:object w:dxaOrig="4840" w:dyaOrig="320">
          <v:shape id="_x0000_i1096" type="#_x0000_t75" style="width:290.25pt;height:18.75pt" o:ole="">
            <v:imagedata r:id="rId136" o:title=""/>
          </v:shape>
          <o:OLEObject Type="Embed" ProgID="Equation.3" ShapeID="_x0000_i1096" DrawAspect="Content" ObjectID="_1458222242" r:id="rId137"/>
        </w:object>
      </w:r>
      <w:r>
        <w:rPr>
          <w:rStyle w:val="FontStyle17"/>
        </w:rPr>
        <w:t xml:space="preserve"> рубля.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Одноставочные тарифы предназначены для расчёта с бытовыми потребителями, государственными учреждениями, общественными организациями, маломощными промышленными потребителями (с присоединенной мощностью менее 750 кВА), производственными сельскохозяйственными потребителями и электрофицированным транспортом.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расчёта платы за потребляемую электроэнергию большинства промышленных и приравненных к ним потребителей, у которых присоединенная мощность более 750 кВА, применяется двухставочный тариф. Он состоит из основной ставки за 1 кВт мощности, участвующий в максимуме нагрузки энергосистемы, и дополнительной ставки за 1 кВт.ч потребляемой энергии. Размер годовой платы за потребляемую энергию определяется по формуле: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C9049C">
        <w:rPr>
          <w:position w:val="-10"/>
          <w:sz w:val="28"/>
          <w:szCs w:val="28"/>
        </w:rPr>
        <w:object w:dxaOrig="2439" w:dyaOrig="340">
          <v:shape id="_x0000_i1097" type="#_x0000_t75" style="width:146.25pt;height:20.25pt" o:ole="">
            <v:imagedata r:id="rId138" o:title=""/>
          </v:shape>
          <o:OLEObject Type="Embed" ProgID="Equation.3" ShapeID="_x0000_i1097" DrawAspect="Content" ObjectID="_1458222243" r:id="rId139"/>
        </w:object>
      </w:r>
      <w:r>
        <w:rPr>
          <w:rFonts w:cs="Book Antiqua"/>
          <w:color w:val="000000"/>
          <w:sz w:val="28"/>
          <w:szCs w:val="28"/>
        </w:rPr>
        <w:t xml:space="preserve">,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(7.5)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rStyle w:val="FontStyle17"/>
        </w:rPr>
      </w:pPr>
      <w:r w:rsidRPr="007E4CF8">
        <w:rPr>
          <w:position w:val="-6"/>
          <w:sz w:val="28"/>
          <w:szCs w:val="28"/>
        </w:rPr>
        <w:object w:dxaOrig="200" w:dyaOrig="220">
          <v:shape id="_x0000_i1098" type="#_x0000_t75" style="width:12pt;height:13.5pt" o:ole="">
            <v:imagedata r:id="rId140" o:title=""/>
          </v:shape>
          <o:OLEObject Type="Embed" ProgID="Equation.3" ShapeID="_x0000_i1098" DrawAspect="Content" ObjectID="_1458222244" r:id="rId141"/>
        </w:object>
      </w:r>
      <w:r w:rsidRPr="004A475F">
        <w:rPr>
          <w:rStyle w:val="FontStyle17"/>
        </w:rPr>
        <w:t xml:space="preserve"> </w:t>
      </w:r>
      <w:r>
        <w:rPr>
          <w:rStyle w:val="FontStyle17"/>
        </w:rPr>
        <w:t xml:space="preserve">и </w:t>
      </w:r>
      <w:r w:rsidRPr="007E4CF8">
        <w:rPr>
          <w:position w:val="-6"/>
          <w:sz w:val="28"/>
          <w:szCs w:val="28"/>
        </w:rPr>
        <w:object w:dxaOrig="180" w:dyaOrig="220">
          <v:shape id="_x0000_i1099" type="#_x0000_t75" style="width:10.5pt;height:13.5pt" o:ole="">
            <v:imagedata r:id="rId142" o:title=""/>
          </v:shape>
          <o:OLEObject Type="Embed" ProgID="Equation.3" ShapeID="_x0000_i1099" DrawAspect="Content" ObjectID="_1458222245" r:id="rId143"/>
        </w:object>
      </w:r>
      <w:r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основная и дополнительная ставки, руб. 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position w:val="-12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80" w:dyaOrig="340">
          <v:shape id="_x0000_i1100" type="#_x0000_t75" style="width:23.25pt;height:20.25pt" o:ole="">
            <v:imagedata r:id="rId144" o:title=""/>
          </v:shape>
          <o:OLEObject Type="Embed" ProgID="Equation.3" ShapeID="_x0000_i1100" DrawAspect="Content" ObjectID="_1458222246" r:id="rId14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нагрузка потребителя, участвующая в максимуме энергосистемы, кВт. 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position w:val="-12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40" w:dyaOrig="340">
          <v:shape id="_x0000_i1101" type="#_x0000_t75" style="width:20.25pt;height:20.25pt" o:ole="">
            <v:imagedata r:id="rId126" o:title=""/>
          </v:shape>
          <o:OLEObject Type="Embed" ProgID="Equation.3" ShapeID="_x0000_i1101" DrawAspect="Content" ObjectID="_1458222247" r:id="rId146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количество потребленной электроэнергии, кВт.ч. 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60" w:dyaOrig="340">
          <v:shape id="_x0000_i1102" type="#_x0000_t75" style="width:21.75pt;height:20.25pt" o:ole="">
            <v:imagedata r:id="rId130" o:title=""/>
          </v:shape>
          <o:OLEObject Type="Embed" ProgID="Equation.3" ShapeID="_x0000_i1102" DrawAspect="Content" ObjectID="_1458222248" r:id="rId14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валютный коэффициент.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Определим стоимость потребляемой электроэнергии с учетом НДС:</w:t>
      </w: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  <w:r w:rsidRPr="007E4CF8">
        <w:rPr>
          <w:i/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 с НДС = 118 119 703 * 1,2 = 141 743 644 рублей.</w:t>
      </w: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</w:pPr>
    </w:p>
    <w:p w:rsidR="00BD503B" w:rsidRDefault="00BD503B" w:rsidP="00FE2568">
      <w:pPr>
        <w:autoSpaceDE w:val="0"/>
        <w:autoSpaceDN w:val="0"/>
        <w:adjustRightInd w:val="0"/>
        <w:spacing w:line="360" w:lineRule="auto"/>
        <w:ind w:firstLine="851"/>
        <w:rPr>
          <w:color w:val="000000"/>
          <w:sz w:val="28"/>
          <w:szCs w:val="28"/>
        </w:rPr>
        <w:sectPr w:rsidR="00BD503B" w:rsidSect="00FE2568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CA1427" w:rsidRDefault="00BD503B" w:rsidP="00D65FCB">
      <w:pPr>
        <w:autoSpaceDE w:val="0"/>
        <w:autoSpaceDN w:val="0"/>
        <w:adjustRightInd w:val="0"/>
        <w:spacing w:line="360" w:lineRule="auto"/>
        <w:ind w:left="567" w:right="282"/>
        <w:jc w:val="center"/>
        <w:rPr>
          <w:b/>
          <w:color w:val="000000"/>
          <w:sz w:val="28"/>
          <w:szCs w:val="28"/>
        </w:rPr>
      </w:pPr>
      <w:r w:rsidRPr="00CA1427">
        <w:rPr>
          <w:b/>
          <w:color w:val="000000"/>
          <w:sz w:val="28"/>
          <w:szCs w:val="28"/>
        </w:rPr>
        <w:t>8. Технико-экономическое обоснование выбора установки компенсирующего устройства</w:t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Определяем годовой расход реактивной энергии до компенсации: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541D94">
        <w:rPr>
          <w:position w:val="-14"/>
          <w:sz w:val="28"/>
          <w:szCs w:val="28"/>
        </w:rPr>
        <w:object w:dxaOrig="1780" w:dyaOrig="380">
          <v:shape id="_x0000_i1103" type="#_x0000_t75" style="width:106.5pt;height:22.5pt" o:ole="">
            <v:imagedata r:id="rId148" o:title=""/>
          </v:shape>
          <o:OLEObject Type="Embed" ProgID="Equation.3" ShapeID="_x0000_i1103" DrawAspect="Content" ObjectID="_1458222249" r:id="rId149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квар.ч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(8.1)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4"/>
          <w:sz w:val="28"/>
          <w:szCs w:val="28"/>
        </w:rPr>
        <w:object w:dxaOrig="720" w:dyaOrig="380">
          <v:shape id="_x0000_i1104" type="#_x0000_t75" style="width:43.5pt;height:22.5pt" o:ole="">
            <v:imagedata r:id="rId150" o:title=""/>
          </v:shape>
          <o:OLEObject Type="Embed" ProgID="Equation.3" ShapeID="_x0000_i1104" DrawAspect="Content" ObjectID="_1458222250" r:id="rId151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расчётная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реактивная мощность силовых электроприемников цеха, квар. Согласно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>исходным данным, равна 102,2 квар.ч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9B61C7">
        <w:rPr>
          <w:position w:val="-10"/>
          <w:sz w:val="28"/>
          <w:szCs w:val="28"/>
        </w:rPr>
        <w:object w:dxaOrig="2880" w:dyaOrig="340">
          <v:shape id="_x0000_i1105" type="#_x0000_t75" style="width:172.5pt;height:20.25pt" o:ole="">
            <v:imagedata r:id="rId152" o:title=""/>
          </v:shape>
          <o:OLEObject Type="Embed" ProgID="Equation.3" ShapeID="_x0000_i1105" DrawAspect="Content" ObjectID="_1458222251" r:id="rId153"/>
        </w:object>
      </w:r>
      <w:r>
        <w:rPr>
          <w:rStyle w:val="FontStyle17"/>
        </w:rPr>
        <w:t xml:space="preserve"> квар.ч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Определяем плату за потребленную электроэнергию до компенсации: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293637">
        <w:rPr>
          <w:position w:val="-10"/>
          <w:sz w:val="28"/>
          <w:szCs w:val="28"/>
        </w:rPr>
        <w:object w:dxaOrig="1800" w:dyaOrig="340">
          <v:shape id="_x0000_i1106" type="#_x0000_t75" style="width:108pt;height:20.25pt" o:ole="">
            <v:imagedata r:id="rId154" o:title=""/>
          </v:shape>
          <o:OLEObject Type="Embed" ProgID="Equation.3" ShapeID="_x0000_i1106" DrawAspect="Content" ObjectID="_1458222252" r:id="rId155"/>
        </w:object>
      </w:r>
      <w:r>
        <w:rPr>
          <w:rFonts w:cs="Book Antiqua"/>
          <w:color w:val="000000"/>
          <w:sz w:val="28"/>
          <w:szCs w:val="28"/>
        </w:rPr>
        <w:t xml:space="preserve">,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(8.2)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3644DB">
        <w:rPr>
          <w:position w:val="-6"/>
          <w:sz w:val="28"/>
          <w:szCs w:val="28"/>
        </w:rPr>
        <w:object w:dxaOrig="240" w:dyaOrig="279">
          <v:shape id="_x0000_i1107" type="#_x0000_t75" style="width:14.25pt;height:16.5pt" o:ole="">
            <v:imagedata r:id="rId124" o:title=""/>
          </v:shape>
          <o:OLEObject Type="Embed" ProgID="Equation.3" ShapeID="_x0000_i1107" DrawAspect="Content" ObjectID="_1458222253" r:id="rId156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стоимость 1 квар.ч реактивной энергии (1 квар.ч=2,5 руб.) 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60" w:dyaOrig="340">
          <v:shape id="_x0000_i1108" type="#_x0000_t75" style="width:21.75pt;height:20.25pt" o:ole="">
            <v:imagedata r:id="rId130" o:title=""/>
          </v:shape>
          <o:OLEObject Type="Embed" ProgID="Equation.3" ShapeID="_x0000_i1108" DrawAspect="Content" ObjectID="_1458222254" r:id="rId15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валютный коэффициент, определяемый по формуле: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3644DB">
        <w:rPr>
          <w:position w:val="-30"/>
          <w:sz w:val="28"/>
          <w:szCs w:val="28"/>
        </w:rPr>
        <w:object w:dxaOrig="3360" w:dyaOrig="680">
          <v:shape id="_x0000_i1109" type="#_x0000_t75" style="width:203.25pt;height:40.5pt" o:ole="">
            <v:imagedata r:id="rId158" o:title=""/>
          </v:shape>
          <o:OLEObject Type="Embed" ProgID="Equation.3" ShapeID="_x0000_i1109" DrawAspect="Content" ObjectID="_1458222255" r:id="rId159"/>
        </w:object>
      </w:r>
      <w:r>
        <w:rPr>
          <w:rStyle w:val="FontStyle17"/>
        </w:rPr>
        <w:t xml:space="preserve"> </w:t>
      </w:r>
      <w:r>
        <w:rPr>
          <w:rStyle w:val="FontStyle17"/>
        </w:rPr>
        <w:tab/>
      </w:r>
      <w:r>
        <w:rPr>
          <w:rStyle w:val="FontStyle17"/>
        </w:rPr>
        <w:tab/>
      </w:r>
      <w:r>
        <w:rPr>
          <w:rStyle w:val="FontStyle17"/>
        </w:rPr>
        <w:tab/>
      </w:r>
      <w:r>
        <w:rPr>
          <w:rFonts w:cs="Book Antiqua"/>
          <w:sz w:val="28"/>
          <w:szCs w:val="28"/>
        </w:rPr>
        <w:t>(8.3)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D0126C">
        <w:rPr>
          <w:position w:val="-24"/>
          <w:sz w:val="28"/>
          <w:szCs w:val="28"/>
        </w:rPr>
        <w:object w:dxaOrig="2960" w:dyaOrig="620">
          <v:shape id="_x0000_i1110" type="#_x0000_t75" style="width:177.75pt;height:36.75pt" o:ole="">
            <v:imagedata r:id="rId160" o:title=""/>
          </v:shape>
          <o:OLEObject Type="Embed" ProgID="Equation.3" ShapeID="_x0000_i1110" DrawAspect="Content" ObjectID="_1458222256" r:id="rId161"/>
        </w:object>
      </w:r>
      <w:r>
        <w:rPr>
          <w:rStyle w:val="FontStyle17"/>
        </w:rPr>
        <w:t xml:space="preserve">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D12B2F">
        <w:rPr>
          <w:position w:val="-10"/>
          <w:sz w:val="28"/>
          <w:szCs w:val="28"/>
        </w:rPr>
        <w:object w:dxaOrig="3320" w:dyaOrig="340">
          <v:shape id="_x0000_i1111" type="#_x0000_t75" style="width:199.5pt;height:20.25pt" o:ole="">
            <v:imagedata r:id="rId162" o:title=""/>
          </v:shape>
          <o:OLEObject Type="Embed" ProgID="Equation.3" ShapeID="_x0000_i1111" DrawAspect="Content" ObjectID="_1458222257" r:id="rId163"/>
        </w:object>
      </w:r>
      <w:r>
        <w:rPr>
          <w:rStyle w:val="FontStyle17"/>
        </w:rPr>
        <w:t xml:space="preserve"> рубля.</w:t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Определяем годовой расход реактивной энергии после компенсации: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7C4B55">
        <w:rPr>
          <w:position w:val="-12"/>
          <w:sz w:val="28"/>
          <w:szCs w:val="28"/>
        </w:rPr>
        <w:object w:dxaOrig="1780" w:dyaOrig="360">
          <v:shape id="_x0000_i1112" type="#_x0000_t75" style="width:106.5pt;height:21.75pt" o:ole="">
            <v:imagedata r:id="rId164" o:title=""/>
          </v:shape>
          <o:OLEObject Type="Embed" ProgID="Equation.3" ShapeID="_x0000_i1112" DrawAspect="Content" ObjectID="_1458222258" r:id="rId165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квар.ч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(8.4)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7C4B55">
        <w:rPr>
          <w:position w:val="-12"/>
          <w:sz w:val="28"/>
          <w:szCs w:val="28"/>
        </w:rPr>
        <w:object w:dxaOrig="720" w:dyaOrig="360">
          <v:shape id="_x0000_i1113" type="#_x0000_t75" style="width:43.5pt;height:21.75pt" o:ole="">
            <v:imagedata r:id="rId166" o:title=""/>
          </v:shape>
          <o:OLEObject Type="Embed" ProgID="Equation.3" ShapeID="_x0000_i1113" DrawAspect="Content" ObjectID="_1458222259" r:id="rId16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расчётная</w:t>
      </w:r>
      <w:r w:rsidRPr="004A475F">
        <w:rPr>
          <w:rStyle w:val="FontStyle17"/>
        </w:rPr>
        <w:t xml:space="preserve"> </w:t>
      </w:r>
      <w:r>
        <w:rPr>
          <w:rStyle w:val="FontStyle17"/>
        </w:rPr>
        <w:t xml:space="preserve">реактивная мощность силовых электроприемников цеха, квар.       </w:t>
      </w:r>
      <w:r w:rsidRPr="00BB3964">
        <w:rPr>
          <w:position w:val="-14"/>
          <w:sz w:val="28"/>
          <w:szCs w:val="28"/>
        </w:rPr>
        <w:object w:dxaOrig="4280" w:dyaOrig="380">
          <v:shape id="_x0000_i1114" type="#_x0000_t75" style="width:256.5pt;height:22.5pt" o:ole="">
            <v:imagedata r:id="rId168" o:title=""/>
          </v:shape>
          <o:OLEObject Type="Embed" ProgID="Equation.3" ShapeID="_x0000_i1114" DrawAspect="Content" ObjectID="_1458222260" r:id="rId169"/>
        </w:object>
      </w:r>
      <w:r>
        <w:rPr>
          <w:rStyle w:val="FontStyle17"/>
        </w:rPr>
        <w:t xml:space="preserve">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9B61C7">
        <w:rPr>
          <w:position w:val="-10"/>
          <w:sz w:val="28"/>
          <w:szCs w:val="28"/>
        </w:rPr>
        <w:object w:dxaOrig="2640" w:dyaOrig="340">
          <v:shape id="_x0000_i1115" type="#_x0000_t75" style="width:159.75pt;height:20.25pt" o:ole="">
            <v:imagedata r:id="rId170" o:title=""/>
          </v:shape>
          <o:OLEObject Type="Embed" ProgID="Equation.3" ShapeID="_x0000_i1115" DrawAspect="Content" ObjectID="_1458222261" r:id="rId171"/>
        </w:object>
      </w:r>
      <w:r>
        <w:rPr>
          <w:rStyle w:val="FontStyle17"/>
        </w:rPr>
        <w:t xml:space="preserve"> квар.ч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D12B2F">
        <w:rPr>
          <w:position w:val="-10"/>
          <w:sz w:val="28"/>
          <w:szCs w:val="28"/>
        </w:rPr>
        <w:object w:dxaOrig="3260" w:dyaOrig="340">
          <v:shape id="_x0000_i1116" type="#_x0000_t75" style="width:197.25pt;height:20.25pt" o:ole="">
            <v:imagedata r:id="rId172" o:title=""/>
          </v:shape>
          <o:OLEObject Type="Embed" ProgID="Equation.3" ShapeID="_x0000_i1116" DrawAspect="Content" ObjectID="_1458222262" r:id="rId173"/>
        </w:object>
      </w:r>
      <w:r>
        <w:rPr>
          <w:rStyle w:val="FontStyle17"/>
        </w:rPr>
        <w:t xml:space="preserve"> рубля.</w:t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Прибыль предприятия за счёт снижения платы энергосистеме составит: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BD79CD">
        <w:rPr>
          <w:position w:val="-10"/>
          <w:sz w:val="28"/>
          <w:szCs w:val="28"/>
        </w:rPr>
        <w:object w:dxaOrig="1420" w:dyaOrig="340">
          <v:shape id="_x0000_i1117" type="#_x0000_t75" style="width:85.5pt;height:20.25pt" o:ole="">
            <v:imagedata r:id="rId174" o:title=""/>
          </v:shape>
          <o:OLEObject Type="Embed" ProgID="Equation.3" ShapeID="_x0000_i1117" DrawAspect="Content" ObjectID="_1458222263" r:id="rId175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(8.5)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BD79CD">
        <w:rPr>
          <w:position w:val="-10"/>
          <w:sz w:val="28"/>
          <w:szCs w:val="28"/>
        </w:rPr>
        <w:object w:dxaOrig="3280" w:dyaOrig="340">
          <v:shape id="_x0000_i1118" type="#_x0000_t75" style="width:196.5pt;height:20.25pt" o:ole="">
            <v:imagedata r:id="rId176" o:title=""/>
          </v:shape>
          <o:OLEObject Type="Embed" ProgID="Equation.3" ShapeID="_x0000_i1118" DrawAspect="Content" ObjectID="_1458222264" r:id="rId177"/>
        </w:object>
      </w:r>
      <w:r>
        <w:rPr>
          <w:rFonts w:cs="Book Antiqua"/>
          <w:color w:val="000000"/>
          <w:sz w:val="28"/>
          <w:szCs w:val="28"/>
        </w:rPr>
        <w:t xml:space="preserve">,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Затраты на приобретение и монтаж компенсирующего устройства определяем по формуле: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C56EDF">
        <w:rPr>
          <w:position w:val="-12"/>
          <w:sz w:val="28"/>
          <w:szCs w:val="28"/>
        </w:rPr>
        <w:object w:dxaOrig="1939" w:dyaOrig="360">
          <v:shape id="_x0000_i1119" type="#_x0000_t75" style="width:116.25pt;height:21.75pt" o:ole="">
            <v:imagedata r:id="rId178" o:title=""/>
          </v:shape>
          <o:OLEObject Type="Embed" ProgID="Equation.3" ShapeID="_x0000_i1119" DrawAspect="Content" ObjectID="_1458222265" r:id="rId179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(8.6)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DD1E06">
        <w:rPr>
          <w:position w:val="-12"/>
          <w:sz w:val="28"/>
          <w:szCs w:val="28"/>
        </w:rPr>
        <w:object w:dxaOrig="460" w:dyaOrig="360">
          <v:shape id="_x0000_i1120" type="#_x0000_t75" style="width:27.75pt;height:21.75pt" o:ole="">
            <v:imagedata r:id="rId180" o:title=""/>
          </v:shape>
          <o:OLEObject Type="Embed" ProgID="Equation.3" ShapeID="_x0000_i1120" DrawAspect="Content" ObjectID="_1458222266" r:id="rId181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стоимость компенсирующего устройства, руб. 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DD1E06">
        <w:rPr>
          <w:position w:val="-10"/>
          <w:sz w:val="28"/>
          <w:szCs w:val="28"/>
        </w:rPr>
        <w:object w:dxaOrig="240" w:dyaOrig="320">
          <v:shape id="_x0000_i1121" type="#_x0000_t75" style="width:14.25pt;height:18.75pt" o:ole="">
            <v:imagedata r:id="rId182" o:title=""/>
          </v:shape>
          <o:OLEObject Type="Embed" ProgID="Equation.3" ShapeID="_x0000_i1121" DrawAspect="Content" ObjectID="_1458222267" r:id="rId183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мощность компенсирующего устройства, Мвар. 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541D94">
        <w:rPr>
          <w:position w:val="-10"/>
          <w:sz w:val="28"/>
          <w:szCs w:val="28"/>
        </w:rPr>
        <w:object w:dxaOrig="380" w:dyaOrig="340">
          <v:shape id="_x0000_i1122" type="#_x0000_t75" style="width:23.25pt;height:20.25pt" o:ole="">
            <v:imagedata r:id="rId184" o:title=""/>
          </v:shape>
          <o:OLEObject Type="Embed" ProgID="Equation.3" ShapeID="_x0000_i1122" DrawAspect="Content" ObjectID="_1458222268" r:id="rId18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 xml:space="preserve">стоимость монтажа (1 Мвар = 9 руб. в ценах 1991 года): 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7E2F00">
        <w:rPr>
          <w:color w:val="FF0000"/>
          <w:position w:val="-12"/>
          <w:sz w:val="28"/>
          <w:szCs w:val="28"/>
        </w:rPr>
        <w:object w:dxaOrig="4780" w:dyaOrig="360">
          <v:shape id="_x0000_i1123" type="#_x0000_t75" style="width:286.5pt;height:21.75pt" o:ole="">
            <v:imagedata r:id="rId186" o:title=""/>
          </v:shape>
          <o:OLEObject Type="Embed" ProgID="Equation.3" ShapeID="_x0000_i1123" DrawAspect="Content" ObjectID="_1458222269" r:id="rId187"/>
        </w:object>
      </w:r>
      <w:r>
        <w:rPr>
          <w:rFonts w:cs="Book Antiqua"/>
          <w:color w:val="000000"/>
          <w:sz w:val="28"/>
          <w:szCs w:val="28"/>
        </w:rPr>
        <w:t xml:space="preserve">, руб.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Определяем срок окупаемости компенсирующего устройства: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983951">
        <w:rPr>
          <w:position w:val="-30"/>
          <w:sz w:val="28"/>
          <w:szCs w:val="28"/>
        </w:rPr>
        <w:object w:dxaOrig="1120" w:dyaOrig="700">
          <v:shape id="_x0000_i1124" type="#_x0000_t75" style="width:67.5pt;height:42pt" o:ole="">
            <v:imagedata r:id="rId188" o:title=""/>
          </v:shape>
          <o:OLEObject Type="Embed" ProgID="Equation.3" ShapeID="_x0000_i1124" DrawAspect="Content" ObjectID="_1458222270" r:id="rId189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лет.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(8.7)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7E2F00">
        <w:rPr>
          <w:position w:val="-24"/>
          <w:sz w:val="28"/>
          <w:szCs w:val="28"/>
        </w:rPr>
        <w:object w:dxaOrig="2100" w:dyaOrig="620">
          <v:shape id="_x0000_i1125" type="#_x0000_t75" style="width:126pt;height:36.75pt" o:ole="">
            <v:imagedata r:id="rId190" o:title=""/>
          </v:shape>
          <o:OLEObject Type="Embed" ProgID="Equation.3" ShapeID="_x0000_i1125" DrawAspect="Content" ObjectID="_1458222271" r:id="rId191"/>
        </w:object>
      </w:r>
      <w:r>
        <w:rPr>
          <w:rFonts w:cs="Book Antiqua"/>
          <w:color w:val="000000"/>
          <w:sz w:val="28"/>
          <w:szCs w:val="28"/>
        </w:rPr>
        <w:t xml:space="preserve">, лет.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Определяем срок окупаемости компенсирующего устройства. Коэффициент экономической эффективности: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983951">
        <w:rPr>
          <w:position w:val="-30"/>
          <w:sz w:val="28"/>
          <w:szCs w:val="28"/>
        </w:rPr>
        <w:object w:dxaOrig="920" w:dyaOrig="680">
          <v:shape id="_x0000_i1126" type="#_x0000_t75" style="width:55.5pt;height:40.5pt" o:ole="">
            <v:imagedata r:id="rId192" o:title=""/>
          </v:shape>
          <o:OLEObject Type="Embed" ProgID="Equation.3" ShapeID="_x0000_i1126" DrawAspect="Content" ObjectID="_1458222272" r:id="rId193"/>
        </w:object>
      </w:r>
      <w:r>
        <w:rPr>
          <w:rFonts w:cs="Book Antiqua"/>
          <w:color w:val="000000"/>
          <w:sz w:val="28"/>
          <w:szCs w:val="28"/>
        </w:rPr>
        <w:t xml:space="preserve">.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(8.8)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6D47F8">
        <w:rPr>
          <w:position w:val="-28"/>
          <w:sz w:val="28"/>
          <w:szCs w:val="28"/>
        </w:rPr>
        <w:object w:dxaOrig="1420" w:dyaOrig="660">
          <v:shape id="_x0000_i1127" type="#_x0000_t75" style="width:85.5pt;height:39.75pt" o:ole="">
            <v:imagedata r:id="rId194" o:title=""/>
          </v:shape>
          <o:OLEObject Type="Embed" ProgID="Equation.3" ShapeID="_x0000_i1127" DrawAspect="Content" ObjectID="_1458222273" r:id="rId195"/>
        </w:object>
      </w:r>
      <w:r>
        <w:rPr>
          <w:rFonts w:cs="Book Antiqua"/>
          <w:color w:val="000000"/>
          <w:sz w:val="28"/>
          <w:szCs w:val="28"/>
        </w:rPr>
        <w:t xml:space="preserve">, 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</w:p>
    <w:p w:rsidR="00BD503B" w:rsidRDefault="00BD503B" w:rsidP="00D65FCB">
      <w:pPr>
        <w:autoSpaceDE w:val="0"/>
        <w:autoSpaceDN w:val="0"/>
        <w:adjustRightInd w:val="0"/>
        <w:spacing w:before="12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как </w:t>
      </w:r>
      <w:r w:rsidRPr="000143FD">
        <w:rPr>
          <w:position w:val="-12"/>
          <w:sz w:val="28"/>
          <w:szCs w:val="28"/>
        </w:rPr>
        <w:object w:dxaOrig="1280" w:dyaOrig="360">
          <v:shape id="_x0000_i1128" type="#_x0000_t75" style="width:76.5pt;height:21.75pt" o:ole="">
            <v:imagedata r:id="rId196" o:title=""/>
          </v:shape>
          <o:OLEObject Type="Embed" ProgID="Equation.3" ShapeID="_x0000_i1128" DrawAspect="Content" ObjectID="_1458222274" r:id="rId197"/>
        </w:object>
      </w:r>
      <w:r>
        <w:rPr>
          <w:color w:val="000000"/>
          <w:sz w:val="28"/>
          <w:szCs w:val="28"/>
        </w:rPr>
        <w:t xml:space="preserve"> (</w:t>
      </w:r>
      <w:r w:rsidRPr="000143FD">
        <w:rPr>
          <w:position w:val="-12"/>
          <w:sz w:val="28"/>
          <w:szCs w:val="28"/>
        </w:rPr>
        <w:object w:dxaOrig="1040" w:dyaOrig="360">
          <v:shape id="_x0000_i1129" type="#_x0000_t75" style="width:63pt;height:21.75pt" o:ole="">
            <v:imagedata r:id="rId198" o:title=""/>
          </v:shape>
          <o:OLEObject Type="Embed" ProgID="Equation.3" ShapeID="_x0000_i1129" DrawAspect="Content" ObjectID="_1458222275" r:id="rId199"/>
        </w:object>
      </w:r>
      <w:r>
        <w:rPr>
          <w:color w:val="000000"/>
          <w:sz w:val="28"/>
          <w:szCs w:val="28"/>
        </w:rPr>
        <w:t xml:space="preserve">лет) и </w:t>
      </w:r>
      <w:r w:rsidRPr="000143FD">
        <w:rPr>
          <w:position w:val="-12"/>
          <w:sz w:val="28"/>
          <w:szCs w:val="28"/>
        </w:rPr>
        <w:object w:dxaOrig="1080" w:dyaOrig="360">
          <v:shape id="_x0000_i1130" type="#_x0000_t75" style="width:64.5pt;height:21.75pt" o:ole="">
            <v:imagedata r:id="rId200" o:title=""/>
          </v:shape>
          <o:OLEObject Type="Embed" ProgID="Equation.3" ShapeID="_x0000_i1130" DrawAspect="Content" ObjectID="_1458222276" r:id="rId201"/>
        </w:object>
      </w:r>
      <w:r>
        <w:rPr>
          <w:color w:val="000000"/>
          <w:sz w:val="28"/>
          <w:szCs w:val="28"/>
        </w:rPr>
        <w:t xml:space="preserve"> (</w:t>
      </w:r>
      <w:r w:rsidRPr="000143FD">
        <w:rPr>
          <w:position w:val="-12"/>
          <w:sz w:val="28"/>
          <w:szCs w:val="28"/>
        </w:rPr>
        <w:object w:dxaOrig="680" w:dyaOrig="360">
          <v:shape id="_x0000_i1131" type="#_x0000_t75" style="width:41.25pt;height:21.75pt" o:ole="">
            <v:imagedata r:id="rId202" o:title=""/>
          </v:shape>
          <o:OLEObject Type="Embed" ProgID="Equation.3" ShapeID="_x0000_i1131" DrawAspect="Content" ObjectID="_1458222277" r:id="rId203"/>
        </w:object>
      </w:r>
      <w:r>
        <w:rPr>
          <w:color w:val="000000"/>
          <w:sz w:val="28"/>
          <w:szCs w:val="28"/>
        </w:rPr>
        <w:t>= 0,12), то выбор установки компенсирующего устройства целесообразен.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  <w:sectPr w:rsidR="00BD503B" w:rsidSect="00FE2568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Default="00BD503B" w:rsidP="00D65FCB">
      <w:pPr>
        <w:autoSpaceDE w:val="0"/>
        <w:autoSpaceDN w:val="0"/>
        <w:adjustRightInd w:val="0"/>
        <w:spacing w:line="360" w:lineRule="auto"/>
        <w:ind w:right="282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C7A30">
        <w:rPr>
          <w:color w:val="000000"/>
          <w:sz w:val="28"/>
          <w:szCs w:val="28"/>
        </w:rPr>
        <w:t xml:space="preserve">. </w:t>
      </w:r>
      <w:r w:rsidRPr="007E2F00">
        <w:rPr>
          <w:b/>
          <w:color w:val="000000"/>
          <w:sz w:val="28"/>
          <w:szCs w:val="28"/>
        </w:rPr>
        <w:t>Определение себестоимости 1 кВт.ч энергии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righ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Себестоимость потребляемой энергии на предприятии складывается из платы энергосистеме и из собственных расходов по энергохозяйству предприятия. Здесь необходимо дать определение экономического показателя – себестоимости 1 кВт.ч энергии на промышленном предприятии.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right="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Расчет себестоимости электроэнергии ведется следующим образом: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Определяется стоимость 1 кВт.ч потребленной энергии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2F5B8F">
        <w:rPr>
          <w:position w:val="-30"/>
          <w:sz w:val="28"/>
          <w:szCs w:val="28"/>
        </w:rPr>
        <w:object w:dxaOrig="1060" w:dyaOrig="680">
          <v:shape id="_x0000_i1132" type="#_x0000_t75" style="width:63.75pt;height:40.5pt" o:ole="">
            <v:imagedata r:id="rId204" o:title=""/>
          </v:shape>
          <o:OLEObject Type="Embed" ProgID="Equation.3" ShapeID="_x0000_i1132" DrawAspect="Content" ObjectID="_1458222278" r:id="rId205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(9.1)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rStyle w:val="FontStyle17"/>
        </w:rPr>
      </w:pPr>
      <w:r w:rsidRPr="002F5B8F">
        <w:rPr>
          <w:position w:val="-4"/>
          <w:sz w:val="28"/>
          <w:szCs w:val="28"/>
        </w:rPr>
        <w:object w:dxaOrig="279" w:dyaOrig="260">
          <v:shape id="_x0000_i1133" type="#_x0000_t75" style="width:16.5pt;height:15.75pt" o:ole="">
            <v:imagedata r:id="rId206" o:title=""/>
          </v:shape>
          <o:OLEObject Type="Embed" ProgID="Equation.3" ShapeID="_x0000_i1133" DrawAspect="Content" ObjectID="_1458222279" r:id="rId207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плата за активную электроэнергию, руб. (без НДС но с учетом валютного коэффициента)</w:t>
      </w:r>
    </w:p>
    <w:p w:rsidR="00BD503B" w:rsidRPr="004A475F" w:rsidRDefault="00BD503B" w:rsidP="00D65FCB">
      <w:pPr>
        <w:pStyle w:val="Style6"/>
        <w:widowControl/>
        <w:spacing w:line="360" w:lineRule="auto"/>
        <w:ind w:firstLine="851"/>
        <w:rPr>
          <w:rStyle w:val="FontStyle11"/>
          <w:sz w:val="28"/>
          <w:szCs w:val="28"/>
        </w:rPr>
      </w:pPr>
      <w:r w:rsidRPr="002F5B8F">
        <w:rPr>
          <w:position w:val="-10"/>
          <w:sz w:val="28"/>
          <w:szCs w:val="28"/>
        </w:rPr>
        <w:object w:dxaOrig="340" w:dyaOrig="340">
          <v:shape id="_x0000_i1134" type="#_x0000_t75" style="width:20.25pt;height:20.25pt" o:ole="">
            <v:imagedata r:id="rId208" o:title=""/>
          </v:shape>
          <o:OLEObject Type="Embed" ProgID="Equation.3" ShapeID="_x0000_i1134" DrawAspect="Content" ObjectID="_1458222280" r:id="rId209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годовое потребление электроэнергии, кВт.ч (см. 7.3).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A71AFE">
        <w:rPr>
          <w:position w:val="-30"/>
          <w:sz w:val="28"/>
          <w:szCs w:val="28"/>
        </w:rPr>
        <w:object w:dxaOrig="2360" w:dyaOrig="680">
          <v:shape id="_x0000_i1135" type="#_x0000_t75" style="width:141.75pt;height:40.5pt" o:ole="">
            <v:imagedata r:id="rId210" o:title=""/>
          </v:shape>
          <o:OLEObject Type="Embed" ProgID="Equation.3" ShapeID="_x0000_i1135" DrawAspect="Content" ObjectID="_1458222281" r:id="rId211"/>
        </w:object>
      </w:r>
      <w:r>
        <w:rPr>
          <w:rStyle w:val="FontStyle17"/>
        </w:rPr>
        <w:t xml:space="preserve"> руб.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Style w:val="FontStyle17"/>
        </w:rPr>
      </w:pPr>
      <w:r>
        <w:rPr>
          <w:rStyle w:val="FontStyle17"/>
        </w:rPr>
        <w:t>Рассчитываем дополнительные затраты по электроснабжению предприятия, которые состоят из следующих расходов: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>
        <w:rPr>
          <w:rStyle w:val="FontStyle17"/>
        </w:rPr>
        <w:t>2.1) На основные и вспомогательные  материалы для проведения планово-предупредительного ремонта энергооборудования: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AA46E0">
        <w:rPr>
          <w:position w:val="-24"/>
          <w:sz w:val="28"/>
          <w:szCs w:val="28"/>
        </w:rPr>
        <w:object w:dxaOrig="1500" w:dyaOrig="620">
          <v:shape id="_x0000_i1136" type="#_x0000_t75" style="width:90.75pt;height:36.75pt" o:ole="">
            <v:imagedata r:id="rId212" o:title=""/>
          </v:shape>
          <o:OLEObject Type="Embed" ProgID="Equation.3" ShapeID="_x0000_i1136" DrawAspect="Content" ObjectID="_1458222282" r:id="rId213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ab/>
        <w:t>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(9.2)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rStyle w:val="FontStyle17"/>
        </w:rPr>
      </w:pPr>
      <w:r w:rsidRPr="00A71AFE">
        <w:rPr>
          <w:position w:val="-6"/>
          <w:sz w:val="28"/>
          <w:szCs w:val="28"/>
        </w:rPr>
        <w:object w:dxaOrig="560" w:dyaOrig="279">
          <v:shape id="_x0000_i1137" type="#_x0000_t75" style="width:33.75pt;height:16.5pt" o:ole="">
            <v:imagedata r:id="rId214" o:title=""/>
          </v:shape>
          <o:OLEObject Type="Embed" ProgID="Equation.3" ShapeID="_x0000_i1137" DrawAspect="Content" ObjectID="_1458222283" r:id="rId215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фонд заработной платы, тыс. руб. Согласно таблице 4.1: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5212C0">
        <w:rPr>
          <w:position w:val="-24"/>
          <w:sz w:val="28"/>
          <w:szCs w:val="28"/>
        </w:rPr>
        <w:object w:dxaOrig="2860" w:dyaOrig="620">
          <v:shape id="_x0000_i1138" type="#_x0000_t75" style="width:171.75pt;height:36.75pt" o:ole="">
            <v:imagedata r:id="rId216" o:title=""/>
          </v:shape>
          <o:OLEObject Type="Embed" ProgID="Equation.3" ShapeID="_x0000_i1138" DrawAspect="Content" ObjectID="_1458222284" r:id="rId217"/>
        </w:object>
      </w:r>
      <w:r>
        <w:rPr>
          <w:rStyle w:val="FontStyle17"/>
        </w:rPr>
        <w:t xml:space="preserve"> тыс. руб.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>
        <w:rPr>
          <w:rStyle w:val="FontStyle17"/>
        </w:rPr>
        <w:t>2.2) На текущий ремонт и обслуживание электрооборудования: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AA46E0">
        <w:rPr>
          <w:position w:val="-24"/>
          <w:sz w:val="28"/>
          <w:szCs w:val="28"/>
        </w:rPr>
        <w:object w:dxaOrig="1300" w:dyaOrig="639">
          <v:shape id="_x0000_i1139" type="#_x0000_t75" style="width:78.75pt;height:38.25pt" o:ole="">
            <v:imagedata r:id="rId218" o:title=""/>
          </v:shape>
          <o:OLEObject Type="Embed" ProgID="Equation.3" ShapeID="_x0000_i1139" DrawAspect="Content" ObjectID="_1458222285" r:id="rId219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ab/>
        <w:t>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(9.3)</w:t>
      </w:r>
    </w:p>
    <w:p w:rsidR="00BD503B" w:rsidRDefault="00BD503B" w:rsidP="00D65FCB">
      <w:pPr>
        <w:pStyle w:val="Style6"/>
        <w:widowControl/>
        <w:spacing w:line="360" w:lineRule="auto"/>
        <w:ind w:firstLine="851"/>
        <w:rPr>
          <w:rStyle w:val="FontStyle17"/>
        </w:rPr>
      </w:pPr>
      <w:r w:rsidRPr="000F719D">
        <w:rPr>
          <w:position w:val="-12"/>
          <w:sz w:val="28"/>
          <w:szCs w:val="28"/>
        </w:rPr>
        <w:object w:dxaOrig="440" w:dyaOrig="360">
          <v:shape id="_x0000_i1140" type="#_x0000_t75" style="width:26.25pt;height:21.75pt" o:ole="">
            <v:imagedata r:id="rId220" o:title=""/>
          </v:shape>
          <o:OLEObject Type="Embed" ProgID="Equation.3" ShapeID="_x0000_i1140" DrawAspect="Content" ObjectID="_1458222286" r:id="rId221"/>
        </w:object>
      </w:r>
      <w:r w:rsidRPr="004A475F">
        <w:rPr>
          <w:rStyle w:val="FontStyle17"/>
        </w:rPr>
        <w:t xml:space="preserve"> </w:t>
      </w:r>
      <w:r w:rsidRPr="002A1521">
        <w:rPr>
          <w:sz w:val="28"/>
          <w:szCs w:val="28"/>
        </w:rPr>
        <w:t xml:space="preserve">– </w:t>
      </w:r>
      <w:r>
        <w:rPr>
          <w:rStyle w:val="FontStyle17"/>
        </w:rPr>
        <w:t>стоимость энергооборудования, тыс. руб. Согласно смете затрат: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6D47F8">
        <w:rPr>
          <w:position w:val="-24"/>
          <w:sz w:val="28"/>
          <w:szCs w:val="28"/>
        </w:rPr>
        <w:object w:dxaOrig="2880" w:dyaOrig="620">
          <v:shape id="_x0000_i1141" type="#_x0000_t75" style="width:172.5pt;height:36.75pt" o:ole="">
            <v:imagedata r:id="rId222" o:title=""/>
          </v:shape>
          <o:OLEObject Type="Embed" ProgID="Equation.3" ShapeID="_x0000_i1141" DrawAspect="Content" ObjectID="_1458222287" r:id="rId223"/>
        </w:object>
      </w:r>
      <w:r>
        <w:rPr>
          <w:rStyle w:val="FontStyle17"/>
        </w:rPr>
        <w:t xml:space="preserve"> тыс. руб.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>
        <w:rPr>
          <w:rStyle w:val="FontStyle17"/>
        </w:rPr>
        <w:t>2.3) На амортизацию электрооборудования и устройств: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AA46E0">
        <w:rPr>
          <w:position w:val="-24"/>
          <w:sz w:val="28"/>
          <w:szCs w:val="28"/>
        </w:rPr>
        <w:object w:dxaOrig="1400" w:dyaOrig="639">
          <v:shape id="_x0000_i1142" type="#_x0000_t75" style="width:84.75pt;height:38.25pt" o:ole="">
            <v:imagedata r:id="rId224" o:title=""/>
          </v:shape>
          <o:OLEObject Type="Embed" ProgID="Equation.3" ShapeID="_x0000_i1142" DrawAspect="Content" ObjectID="_1458222288" r:id="rId225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ab/>
        <w:t>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(9.4)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5212C0">
        <w:rPr>
          <w:position w:val="-24"/>
          <w:sz w:val="28"/>
          <w:szCs w:val="28"/>
        </w:rPr>
        <w:object w:dxaOrig="2920" w:dyaOrig="620">
          <v:shape id="_x0000_i1143" type="#_x0000_t75" style="width:175.5pt;height:36.75pt" o:ole="">
            <v:imagedata r:id="rId226" o:title=""/>
          </v:shape>
          <o:OLEObject Type="Embed" ProgID="Equation.3" ShapeID="_x0000_i1143" DrawAspect="Content" ObjectID="_1458222289" r:id="rId227"/>
        </w:object>
      </w:r>
      <w:r>
        <w:rPr>
          <w:rStyle w:val="FontStyle17"/>
        </w:rPr>
        <w:t xml:space="preserve"> тыс. руб.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>
        <w:rPr>
          <w:rStyle w:val="FontStyle17"/>
        </w:rPr>
        <w:t>2.4) На потери электроэнергии в сетях и трансформаторах: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Book Antiqua"/>
          <w:sz w:val="28"/>
          <w:szCs w:val="28"/>
        </w:rPr>
      </w:pPr>
      <w:r w:rsidRPr="00AA46E0">
        <w:rPr>
          <w:position w:val="-24"/>
          <w:sz w:val="28"/>
          <w:szCs w:val="28"/>
        </w:rPr>
        <w:object w:dxaOrig="1100" w:dyaOrig="620">
          <v:shape id="_x0000_i1144" type="#_x0000_t75" style="width:66.75pt;height:36.75pt" o:ole="">
            <v:imagedata r:id="rId228" o:title=""/>
          </v:shape>
          <o:OLEObject Type="Embed" ProgID="Equation.3" ShapeID="_x0000_i1144" DrawAspect="Content" ObjectID="_1458222290" r:id="rId229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ab/>
        <w:t>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(9.5)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firstLine="851"/>
        <w:jc w:val="both"/>
        <w:rPr>
          <w:rStyle w:val="FontStyle17"/>
        </w:rPr>
      </w:pPr>
      <w:r w:rsidRPr="005212C0">
        <w:rPr>
          <w:position w:val="-24"/>
          <w:sz w:val="28"/>
          <w:szCs w:val="28"/>
        </w:rPr>
        <w:object w:dxaOrig="3080" w:dyaOrig="620">
          <v:shape id="_x0000_i1145" type="#_x0000_t75" style="width:184.5pt;height:36.75pt" o:ole="">
            <v:imagedata r:id="rId230" o:title=""/>
          </v:shape>
          <o:OLEObject Type="Embed" ProgID="Equation.3" ShapeID="_x0000_i1145" DrawAspect="Content" ObjectID="_1458222291" r:id="rId231"/>
        </w:object>
      </w:r>
      <w:r>
        <w:rPr>
          <w:rStyle w:val="FontStyle17"/>
        </w:rPr>
        <w:t xml:space="preserve"> тыс. руб.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Style w:val="FontStyle17"/>
        </w:rPr>
      </w:pPr>
      <w:r>
        <w:rPr>
          <w:rStyle w:val="FontStyle17"/>
        </w:rPr>
        <w:t>Определяем суммарные дополнительные затраты на электроснабжение предприятия:</w:t>
      </w:r>
    </w:p>
    <w:p w:rsidR="00BD503B" w:rsidRDefault="00BD503B" w:rsidP="002B44B5">
      <w:pPr>
        <w:autoSpaceDE w:val="0"/>
        <w:autoSpaceDN w:val="0"/>
        <w:adjustRightInd w:val="0"/>
        <w:spacing w:line="360" w:lineRule="auto"/>
        <w:ind w:left="567"/>
        <w:jc w:val="both"/>
        <w:rPr>
          <w:rFonts w:cs="Book Antiqua"/>
          <w:sz w:val="28"/>
          <w:szCs w:val="28"/>
        </w:rPr>
      </w:pPr>
      <w:r w:rsidRPr="00146D1D">
        <w:rPr>
          <w:position w:val="-14"/>
          <w:sz w:val="28"/>
          <w:szCs w:val="28"/>
        </w:rPr>
        <w:object w:dxaOrig="3400" w:dyaOrig="400">
          <v:shape id="_x0000_i1146" type="#_x0000_t75" style="width:204pt;height:24pt" o:ole="">
            <v:imagedata r:id="rId232" o:title=""/>
          </v:shape>
          <o:OLEObject Type="Embed" ProgID="Equation.3" ShapeID="_x0000_i1146" DrawAspect="Content" ObjectID="_1458222292" r:id="rId233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(9.6)</w:t>
      </w:r>
    </w:p>
    <w:p w:rsidR="00BD503B" w:rsidRDefault="00BD503B" w:rsidP="002B44B5">
      <w:pPr>
        <w:autoSpaceDE w:val="0"/>
        <w:autoSpaceDN w:val="0"/>
        <w:adjustRightInd w:val="0"/>
        <w:spacing w:line="360" w:lineRule="auto"/>
        <w:ind w:left="567"/>
        <w:jc w:val="both"/>
        <w:rPr>
          <w:rStyle w:val="FontStyle17"/>
        </w:rPr>
      </w:pPr>
      <w:r w:rsidRPr="00146D1D">
        <w:rPr>
          <w:position w:val="-14"/>
          <w:sz w:val="28"/>
          <w:szCs w:val="28"/>
        </w:rPr>
        <w:object w:dxaOrig="6900" w:dyaOrig="400">
          <v:shape id="_x0000_i1147" type="#_x0000_t75" style="width:414pt;height:24pt" o:ole="">
            <v:imagedata r:id="rId234" o:title=""/>
          </v:shape>
          <o:OLEObject Type="Embed" ProgID="Equation.3" ShapeID="_x0000_i1147" DrawAspect="Content" ObjectID="_1458222293" r:id="rId235"/>
        </w:object>
      </w:r>
      <w:r>
        <w:rPr>
          <w:rStyle w:val="FontStyle17"/>
        </w:rPr>
        <w:t>тыс. руб.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Style w:val="FontStyle17"/>
        </w:rPr>
      </w:pPr>
      <w:r>
        <w:rPr>
          <w:rStyle w:val="FontStyle17"/>
        </w:rPr>
        <w:t>Определяем дополнительную стоимость электроэнергии: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Fonts w:cs="Book Antiqua"/>
          <w:sz w:val="28"/>
          <w:szCs w:val="28"/>
        </w:rPr>
      </w:pPr>
      <w:r w:rsidRPr="00A55BFE">
        <w:rPr>
          <w:position w:val="-30"/>
          <w:sz w:val="28"/>
          <w:szCs w:val="28"/>
        </w:rPr>
        <w:object w:dxaOrig="1240" w:dyaOrig="740">
          <v:shape id="_x0000_i1148" type="#_x0000_t75" style="width:75pt;height:44.25pt" o:ole="">
            <v:imagedata r:id="rId236" o:title=""/>
          </v:shape>
          <o:OLEObject Type="Embed" ProgID="Equation.3" ShapeID="_x0000_i1148" DrawAspect="Content" ObjectID="_1458222294" r:id="rId237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(9.7)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 w:rsidRPr="003F50D2">
        <w:rPr>
          <w:position w:val="-24"/>
          <w:sz w:val="28"/>
          <w:szCs w:val="28"/>
        </w:rPr>
        <w:object w:dxaOrig="2540" w:dyaOrig="620">
          <v:shape id="_x0000_i1149" type="#_x0000_t75" style="width:153.75pt;height:36.75pt" o:ole="">
            <v:imagedata r:id="rId238" o:title=""/>
          </v:shape>
          <o:OLEObject Type="Embed" ProgID="Equation.3" ShapeID="_x0000_i1149" DrawAspect="Content" ObjectID="_1458222295" r:id="rId239"/>
        </w:object>
      </w:r>
      <w:r>
        <w:rPr>
          <w:rStyle w:val="FontStyle17"/>
        </w:rPr>
        <w:t xml:space="preserve"> руб.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Style w:val="FontStyle17"/>
        </w:rPr>
      </w:pPr>
      <w:r>
        <w:rPr>
          <w:rStyle w:val="FontStyle17"/>
        </w:rPr>
        <w:t>Определяем полную стоимость электроэнергии: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Fonts w:cs="Book Antiqua"/>
          <w:sz w:val="28"/>
          <w:szCs w:val="28"/>
        </w:rPr>
      </w:pPr>
      <w:r w:rsidRPr="00D03B8A">
        <w:rPr>
          <w:position w:val="-14"/>
          <w:sz w:val="28"/>
          <w:szCs w:val="28"/>
        </w:rPr>
        <w:object w:dxaOrig="1400" w:dyaOrig="380">
          <v:shape id="_x0000_i1150" type="#_x0000_t75" style="width:84.75pt;height:22.5pt" o:ole="">
            <v:imagedata r:id="rId240" o:title=""/>
          </v:shape>
          <o:OLEObject Type="Embed" ProgID="Equation.3" ShapeID="_x0000_i1150" DrawAspect="Content" ObjectID="_1458222296" r:id="rId241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(9.8)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 w:rsidRPr="003E28E8">
        <w:rPr>
          <w:position w:val="-10"/>
          <w:sz w:val="28"/>
          <w:szCs w:val="28"/>
        </w:rPr>
        <w:object w:dxaOrig="2640" w:dyaOrig="320">
          <v:shape id="_x0000_i1151" type="#_x0000_t75" style="width:158.25pt;height:19.5pt" o:ole="">
            <v:imagedata r:id="rId242" o:title=""/>
          </v:shape>
          <o:OLEObject Type="Embed" ProgID="Equation.3" ShapeID="_x0000_i1151" DrawAspect="Content" ObjectID="_1458222297" r:id="rId243"/>
        </w:object>
      </w:r>
      <w:r>
        <w:rPr>
          <w:rStyle w:val="FontStyle17"/>
        </w:rPr>
        <w:t xml:space="preserve"> руб.</w:t>
      </w:r>
    </w:p>
    <w:p w:rsidR="00BD503B" w:rsidRDefault="00BD503B" w:rsidP="00D65FC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Style w:val="FontStyle17"/>
        </w:rPr>
      </w:pPr>
      <w:r>
        <w:rPr>
          <w:rStyle w:val="FontStyle17"/>
        </w:rPr>
        <w:t>Себестоимость 1 кВт.ч электроэнергии с учётом НДС: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Fonts w:cs="Book Antiqua"/>
          <w:sz w:val="28"/>
          <w:szCs w:val="28"/>
        </w:rPr>
      </w:pPr>
      <w:r w:rsidRPr="003E28E8">
        <w:rPr>
          <w:position w:val="-10"/>
          <w:sz w:val="28"/>
          <w:szCs w:val="28"/>
        </w:rPr>
        <w:object w:dxaOrig="1460" w:dyaOrig="320">
          <v:shape id="_x0000_i1152" type="#_x0000_t75" style="width:88.5pt;height:19.5pt" o:ole="">
            <v:imagedata r:id="rId244" o:title=""/>
          </v:shape>
          <o:OLEObject Type="Embed" ProgID="Equation.3" ShapeID="_x0000_i1152" DrawAspect="Content" ObjectID="_1458222298" r:id="rId245"/>
        </w:object>
      </w:r>
      <w:r>
        <w:rPr>
          <w:position w:val="-12"/>
          <w:sz w:val="28"/>
          <w:szCs w:val="28"/>
        </w:rPr>
        <w:t>,</w:t>
      </w:r>
      <w:r>
        <w:rPr>
          <w:rFonts w:cs="Book Antiqua"/>
          <w:color w:val="000000"/>
          <w:sz w:val="28"/>
          <w:szCs w:val="28"/>
        </w:rPr>
        <w:t xml:space="preserve"> руб.</w:t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color w:val="000000"/>
          <w:sz w:val="28"/>
          <w:szCs w:val="28"/>
        </w:rPr>
        <w:tab/>
      </w:r>
      <w:r>
        <w:rPr>
          <w:rFonts w:cs="Book Antiqua"/>
          <w:sz w:val="28"/>
          <w:szCs w:val="28"/>
        </w:rPr>
        <w:t>(9.9)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ind w:left="851"/>
        <w:jc w:val="both"/>
        <w:rPr>
          <w:rStyle w:val="FontStyle17"/>
        </w:rPr>
      </w:pPr>
      <w:r w:rsidRPr="003E28E8">
        <w:rPr>
          <w:position w:val="-10"/>
          <w:sz w:val="28"/>
          <w:szCs w:val="28"/>
        </w:rPr>
        <w:object w:dxaOrig="3300" w:dyaOrig="320">
          <v:shape id="_x0000_i1153" type="#_x0000_t75" style="width:198pt;height:19.5pt" o:ole="">
            <v:imagedata r:id="rId246" o:title=""/>
          </v:shape>
          <o:OLEObject Type="Embed" ProgID="Equation.3" ShapeID="_x0000_i1153" DrawAspect="Content" ObjectID="_1458222299" r:id="rId247"/>
        </w:object>
      </w:r>
      <w:r>
        <w:rPr>
          <w:rStyle w:val="FontStyle17"/>
        </w:rPr>
        <w:t xml:space="preserve"> руб.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  <w:sectPr w:rsidR="00BD503B" w:rsidSect="003D1896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DC6077" w:rsidRDefault="00BD503B" w:rsidP="00DC6077">
      <w:pPr>
        <w:autoSpaceDE w:val="0"/>
        <w:autoSpaceDN w:val="0"/>
        <w:adjustRightInd w:val="0"/>
        <w:spacing w:line="360" w:lineRule="auto"/>
        <w:ind w:right="282"/>
        <w:rPr>
          <w:b/>
          <w:color w:val="000000"/>
          <w:sz w:val="28"/>
          <w:szCs w:val="28"/>
        </w:rPr>
      </w:pPr>
      <w:r w:rsidRPr="00DC6077">
        <w:rPr>
          <w:b/>
          <w:color w:val="000000"/>
          <w:sz w:val="28"/>
          <w:szCs w:val="28"/>
        </w:rPr>
        <w:t>10. Технико-экономические показатели проекта</w:t>
      </w:r>
    </w:p>
    <w:p w:rsidR="00BD503B" w:rsidRDefault="00BD503B" w:rsidP="002B44B5">
      <w:pPr>
        <w:autoSpaceDE w:val="0"/>
        <w:autoSpaceDN w:val="0"/>
        <w:adjustRightInd w:val="0"/>
        <w:spacing w:line="360" w:lineRule="auto"/>
        <w:ind w:right="28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подведении итогов курсовой работы сведем все данные в одну таблицу, в которой будут отражены все технические и экономические показатели курсовой работы.</w:t>
      </w:r>
    </w:p>
    <w:p w:rsidR="00BD503B" w:rsidRDefault="00BD503B" w:rsidP="00D65F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10.1 Технико-экономические показатели проекта.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4"/>
        <w:gridCol w:w="1855"/>
        <w:gridCol w:w="1568"/>
      </w:tblGrid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Ед.измерения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Показатель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Эффективный фонд рабочего времени одного рабочего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Час.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1774,4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Суммарная трудоёмкость ремонтных работ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Чел.час.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1544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Количество персонала: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Ремонтного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1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Дежурного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2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Годовой фонд ЗП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22256,8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Стоимость материалов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24810,396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Стоимость запасных частей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4620,0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Стоимость электрооборудования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32929,494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Стоимость монтажа электрооборудования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29272,671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Стоимость за потребляемую электроэнергию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Тыс.руб.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141743,644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Срок окупаемости КУ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8,1</w:t>
            </w:r>
          </w:p>
        </w:tc>
      </w:tr>
      <w:tr w:rsidR="00BD503B">
        <w:tc>
          <w:tcPr>
            <w:tcW w:w="6324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Себестоимость 1 кВт*ч электроэнергии</w:t>
            </w:r>
          </w:p>
        </w:tc>
        <w:tc>
          <w:tcPr>
            <w:tcW w:w="1855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568" w:type="dxa"/>
          </w:tcPr>
          <w:p w:rsidR="00BD503B" w:rsidRPr="006F719F" w:rsidRDefault="00BD503B" w:rsidP="006F71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6F719F">
              <w:rPr>
                <w:color w:val="000000"/>
                <w:sz w:val="28"/>
                <w:szCs w:val="28"/>
              </w:rPr>
              <w:t>707,7</w:t>
            </w:r>
          </w:p>
        </w:tc>
      </w:tr>
    </w:tbl>
    <w:p w:rsidR="00BD503B" w:rsidRDefault="00BD503B" w:rsidP="00972A8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503B" w:rsidRDefault="00BD503B" w:rsidP="00972A8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  <w:sectPr w:rsidR="00BD503B" w:rsidSect="00FE2568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Pr="00B513C3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B513C3">
        <w:rPr>
          <w:b/>
          <w:color w:val="000000"/>
          <w:sz w:val="28"/>
          <w:szCs w:val="28"/>
        </w:rPr>
        <w:t>Заключение.</w:t>
      </w:r>
    </w:p>
    <w:p w:rsidR="00BD503B" w:rsidRDefault="00BD503B" w:rsidP="002A4D88">
      <w:pPr>
        <w:tabs>
          <w:tab w:val="left" w:pos="327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«Экономика предприятия» позволяет получить инструментарий для технико-экономического обоснования строительства, реконструкции промышленного объекта, оценки хозяйственных результатов, выявлении недостатков  в хозяйственной политике предприятия и разработки организационно-технических мероприятий по ее совершенствованию.</w:t>
      </w: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  <w:sectPr w:rsidR="00BD503B" w:rsidSect="00FE2568">
          <w:pgSz w:w="11906" w:h="16838"/>
          <w:pgMar w:top="1134" w:right="567" w:bottom="1134" w:left="1418" w:header="278" w:footer="0" w:gutter="0"/>
          <w:cols w:space="708"/>
          <w:docGrid w:linePitch="360"/>
        </w:sectPr>
      </w:pPr>
    </w:p>
    <w:p w:rsidR="00BD503B" w:rsidRPr="00B513C3" w:rsidRDefault="00BD503B" w:rsidP="002A4D88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B513C3">
        <w:rPr>
          <w:b/>
          <w:color w:val="000000"/>
          <w:sz w:val="28"/>
          <w:szCs w:val="28"/>
        </w:rPr>
        <w:t>Литература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2A4D88">
        <w:rPr>
          <w:sz w:val="28"/>
          <w:szCs w:val="28"/>
        </w:rPr>
        <w:t>В.Т. Мелехин, Г.Л. Багиев, В.А. Полянский. Организация и планирование предприятий.Л.:Энергоатомиздат, 1988;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num" w:pos="0"/>
          <w:tab w:val="left" w:pos="7980"/>
        </w:tabs>
        <w:spacing w:line="360" w:lineRule="auto"/>
        <w:rPr>
          <w:sz w:val="28"/>
          <w:szCs w:val="28"/>
        </w:rPr>
      </w:pPr>
      <w:r w:rsidRPr="002A4D88">
        <w:rPr>
          <w:sz w:val="28"/>
          <w:szCs w:val="28"/>
        </w:rPr>
        <w:t>Оптимизация энергоснабжения промышленного предприятия. Методические указания к курсовому проектированию (под редакцией Проф. В.Н. Гусева),Л., 1977;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num" w:pos="0"/>
          <w:tab w:val="left" w:pos="7980"/>
        </w:tabs>
        <w:spacing w:line="360" w:lineRule="auto"/>
        <w:rPr>
          <w:sz w:val="28"/>
          <w:szCs w:val="28"/>
        </w:rPr>
      </w:pPr>
      <w:r w:rsidRPr="002A4D88">
        <w:rPr>
          <w:sz w:val="28"/>
          <w:szCs w:val="28"/>
        </w:rPr>
        <w:t xml:space="preserve">Н.И. Синягин, Н.А. Афанасьев, С.А. Новиков. Система планово-предупредительного ремонта оборудования и сетей промышленной энергетики. М.:Энергоатомиздат, 1984;  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left" w:pos="9360"/>
        </w:tabs>
        <w:spacing w:line="360" w:lineRule="auto"/>
        <w:ind w:right="266"/>
        <w:jc w:val="both"/>
        <w:rPr>
          <w:sz w:val="28"/>
          <w:szCs w:val="28"/>
        </w:rPr>
      </w:pPr>
      <w:r w:rsidRPr="002A4D88">
        <w:rPr>
          <w:sz w:val="28"/>
          <w:szCs w:val="28"/>
        </w:rPr>
        <w:t>Гурин Н.А., Янукович Г.И. “Электрооборудование примышленных предприятий и установок” – Минск.; Высшая школа, 1990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left" w:pos="9360"/>
        </w:tabs>
        <w:spacing w:line="360" w:lineRule="auto"/>
        <w:ind w:right="266"/>
        <w:rPr>
          <w:sz w:val="28"/>
          <w:szCs w:val="28"/>
        </w:rPr>
      </w:pPr>
      <w:r w:rsidRPr="002A4D88">
        <w:rPr>
          <w:sz w:val="28"/>
          <w:szCs w:val="28"/>
        </w:rPr>
        <w:t>Зайцев Н.П. “Экономика промышленных предприятий” – Минск.; Дизайн ПРО, 2001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left" w:pos="9360"/>
        </w:tabs>
        <w:spacing w:line="360" w:lineRule="auto"/>
        <w:ind w:right="266"/>
        <w:rPr>
          <w:sz w:val="28"/>
          <w:szCs w:val="28"/>
        </w:rPr>
      </w:pPr>
      <w:r w:rsidRPr="002A4D88">
        <w:rPr>
          <w:sz w:val="28"/>
          <w:szCs w:val="28"/>
        </w:rPr>
        <w:t>Нефедов Н.А. “Дипломное проектирование в машино – строительных  техникумах”, Москва.; Высшая школа, 1986</w:t>
      </w:r>
    </w:p>
    <w:p w:rsidR="00BD503B" w:rsidRPr="002A4D88" w:rsidRDefault="00BD503B" w:rsidP="002A4D88">
      <w:pPr>
        <w:pStyle w:val="12"/>
        <w:numPr>
          <w:ilvl w:val="0"/>
          <w:numId w:val="5"/>
        </w:numPr>
        <w:tabs>
          <w:tab w:val="left" w:pos="9360"/>
        </w:tabs>
        <w:spacing w:line="360" w:lineRule="auto"/>
        <w:ind w:right="266"/>
        <w:rPr>
          <w:sz w:val="28"/>
          <w:szCs w:val="28"/>
        </w:rPr>
      </w:pPr>
      <w:r w:rsidRPr="002A4D88">
        <w:rPr>
          <w:sz w:val="28"/>
          <w:szCs w:val="28"/>
        </w:rPr>
        <w:t>Родкевич В.Н. “ Проектирование систем электроснабжения” – Минск.; НПООО “Пион”, 1989.</w:t>
      </w: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BD503B" w:rsidRDefault="00BD503B" w:rsidP="002528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BD503B" w:rsidSect="004C6683">
      <w:pgSz w:w="11906" w:h="16838"/>
      <w:pgMar w:top="1134" w:right="567" w:bottom="1134" w:left="1418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03B" w:rsidRDefault="00BD503B" w:rsidP="00FC17E9">
      <w:r>
        <w:separator/>
      </w:r>
    </w:p>
  </w:endnote>
  <w:endnote w:type="continuationSeparator" w:id="0">
    <w:p w:rsidR="00BD503B" w:rsidRDefault="00BD503B" w:rsidP="00FC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03B" w:rsidRDefault="00BD503B">
    <w:pPr>
      <w:pStyle w:val="a7"/>
      <w:jc w:val="right"/>
    </w:pPr>
    <w:r w:rsidRPr="00694E57">
      <w:rPr>
        <w:sz w:val="16"/>
        <w:szCs w:val="16"/>
      </w:rPr>
      <w:fldChar w:fldCharType="begin"/>
    </w:r>
    <w:r w:rsidRPr="00694E57">
      <w:rPr>
        <w:sz w:val="16"/>
        <w:szCs w:val="16"/>
      </w:rPr>
      <w:instrText xml:space="preserve"> PAGE   \* MERGEFORMAT </w:instrText>
    </w:r>
    <w:r w:rsidRPr="00694E57">
      <w:rPr>
        <w:sz w:val="16"/>
        <w:szCs w:val="16"/>
      </w:rPr>
      <w:fldChar w:fldCharType="separate"/>
    </w:r>
    <w:r w:rsidR="001A5059">
      <w:rPr>
        <w:noProof/>
        <w:sz w:val="16"/>
        <w:szCs w:val="16"/>
      </w:rPr>
      <w:t>1</w:t>
    </w:r>
    <w:r w:rsidRPr="00694E57">
      <w:rPr>
        <w:sz w:val="16"/>
        <w:szCs w:val="16"/>
      </w:rPr>
      <w:fldChar w:fldCharType="end"/>
    </w:r>
  </w:p>
  <w:p w:rsidR="00BD503B" w:rsidRDefault="00BD50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03B" w:rsidRDefault="00BD503B" w:rsidP="00FC17E9">
      <w:r>
        <w:separator/>
      </w:r>
    </w:p>
  </w:footnote>
  <w:footnote w:type="continuationSeparator" w:id="0">
    <w:p w:rsidR="00BD503B" w:rsidRDefault="00BD503B" w:rsidP="00FC1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43911"/>
    <w:multiLevelType w:val="hybridMultilevel"/>
    <w:tmpl w:val="9502D92A"/>
    <w:lvl w:ilvl="0" w:tplc="A9163F5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4E1E28A1"/>
    <w:multiLevelType w:val="hybridMultilevel"/>
    <w:tmpl w:val="DFAC804C"/>
    <w:lvl w:ilvl="0" w:tplc="ABBCBDEA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2">
    <w:nsid w:val="50767DFE"/>
    <w:multiLevelType w:val="hybridMultilevel"/>
    <w:tmpl w:val="622CA1A2"/>
    <w:lvl w:ilvl="0" w:tplc="ABBCBDEA">
      <w:start w:val="1"/>
      <w:numFmt w:val="decimal"/>
      <w:lvlText w:val="%1."/>
      <w:lvlJc w:val="left"/>
      <w:pPr>
        <w:ind w:left="9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  <w:rPr>
        <w:rFonts w:cs="Times New Roman"/>
      </w:rPr>
    </w:lvl>
  </w:abstractNum>
  <w:abstractNum w:abstractNumId="3">
    <w:nsid w:val="58910DE7"/>
    <w:multiLevelType w:val="hybridMultilevel"/>
    <w:tmpl w:val="1B42364C"/>
    <w:lvl w:ilvl="0" w:tplc="FC7854BC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76F55586"/>
    <w:multiLevelType w:val="hybridMultilevel"/>
    <w:tmpl w:val="333E2528"/>
    <w:lvl w:ilvl="0" w:tplc="85CEA36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D50"/>
    <w:rsid w:val="000143FD"/>
    <w:rsid w:val="00022176"/>
    <w:rsid w:val="000623EE"/>
    <w:rsid w:val="00065776"/>
    <w:rsid w:val="0008159B"/>
    <w:rsid w:val="0008282F"/>
    <w:rsid w:val="00084E66"/>
    <w:rsid w:val="000B08FD"/>
    <w:rsid w:val="000C7A51"/>
    <w:rsid w:val="000F0381"/>
    <w:rsid w:val="000F2AF3"/>
    <w:rsid w:val="000F719D"/>
    <w:rsid w:val="00137850"/>
    <w:rsid w:val="001419CE"/>
    <w:rsid w:val="001429B0"/>
    <w:rsid w:val="00146D1D"/>
    <w:rsid w:val="00161FCD"/>
    <w:rsid w:val="001676CA"/>
    <w:rsid w:val="00181D28"/>
    <w:rsid w:val="00190261"/>
    <w:rsid w:val="00194C1F"/>
    <w:rsid w:val="001A5059"/>
    <w:rsid w:val="001A66A0"/>
    <w:rsid w:val="001C50E3"/>
    <w:rsid w:val="001E2977"/>
    <w:rsid w:val="001E5E6E"/>
    <w:rsid w:val="001E60B0"/>
    <w:rsid w:val="001F3F15"/>
    <w:rsid w:val="00223E36"/>
    <w:rsid w:val="0024183A"/>
    <w:rsid w:val="0025046C"/>
    <w:rsid w:val="002528DC"/>
    <w:rsid w:val="002650BB"/>
    <w:rsid w:val="00293637"/>
    <w:rsid w:val="002A1521"/>
    <w:rsid w:val="002A165A"/>
    <w:rsid w:val="002A4D88"/>
    <w:rsid w:val="002B44B5"/>
    <w:rsid w:val="002C7C06"/>
    <w:rsid w:val="002E7B48"/>
    <w:rsid w:val="002F5B8F"/>
    <w:rsid w:val="002F6525"/>
    <w:rsid w:val="0031079F"/>
    <w:rsid w:val="00331D0F"/>
    <w:rsid w:val="003404FB"/>
    <w:rsid w:val="003448B4"/>
    <w:rsid w:val="00355ABC"/>
    <w:rsid w:val="003644DB"/>
    <w:rsid w:val="003900AF"/>
    <w:rsid w:val="003C611F"/>
    <w:rsid w:val="003D1227"/>
    <w:rsid w:val="003D1565"/>
    <w:rsid w:val="003D1896"/>
    <w:rsid w:val="003D55DB"/>
    <w:rsid w:val="003D7F18"/>
    <w:rsid w:val="003E1F1A"/>
    <w:rsid w:val="003E28E8"/>
    <w:rsid w:val="003F06E4"/>
    <w:rsid w:val="003F1AF9"/>
    <w:rsid w:val="003F3914"/>
    <w:rsid w:val="003F50D2"/>
    <w:rsid w:val="003F5E2F"/>
    <w:rsid w:val="00414300"/>
    <w:rsid w:val="00435875"/>
    <w:rsid w:val="0045016C"/>
    <w:rsid w:val="00467684"/>
    <w:rsid w:val="004805C0"/>
    <w:rsid w:val="004A475F"/>
    <w:rsid w:val="004C18B9"/>
    <w:rsid w:val="004C6683"/>
    <w:rsid w:val="004D50D1"/>
    <w:rsid w:val="00505F79"/>
    <w:rsid w:val="00507322"/>
    <w:rsid w:val="005137BD"/>
    <w:rsid w:val="005212C0"/>
    <w:rsid w:val="00531178"/>
    <w:rsid w:val="00541D94"/>
    <w:rsid w:val="005569FA"/>
    <w:rsid w:val="005670C1"/>
    <w:rsid w:val="00571667"/>
    <w:rsid w:val="00581B4C"/>
    <w:rsid w:val="0058599E"/>
    <w:rsid w:val="00586BF7"/>
    <w:rsid w:val="00596F6E"/>
    <w:rsid w:val="005E21C9"/>
    <w:rsid w:val="005F1C0E"/>
    <w:rsid w:val="00606B24"/>
    <w:rsid w:val="006340A9"/>
    <w:rsid w:val="00670C08"/>
    <w:rsid w:val="00694E57"/>
    <w:rsid w:val="006A3869"/>
    <w:rsid w:val="006B1AC8"/>
    <w:rsid w:val="006D47F8"/>
    <w:rsid w:val="006F719F"/>
    <w:rsid w:val="00707FBD"/>
    <w:rsid w:val="007174E2"/>
    <w:rsid w:val="007472DF"/>
    <w:rsid w:val="00755380"/>
    <w:rsid w:val="00772073"/>
    <w:rsid w:val="00792F9C"/>
    <w:rsid w:val="00793B92"/>
    <w:rsid w:val="007A3036"/>
    <w:rsid w:val="007A4EE3"/>
    <w:rsid w:val="007C4B55"/>
    <w:rsid w:val="007E2F00"/>
    <w:rsid w:val="007E4CF8"/>
    <w:rsid w:val="00806299"/>
    <w:rsid w:val="00806FC0"/>
    <w:rsid w:val="00810AF2"/>
    <w:rsid w:val="008710BE"/>
    <w:rsid w:val="0088193F"/>
    <w:rsid w:val="00884CBF"/>
    <w:rsid w:val="0089227A"/>
    <w:rsid w:val="0089351E"/>
    <w:rsid w:val="008A6AD7"/>
    <w:rsid w:val="008C7A30"/>
    <w:rsid w:val="008F7A38"/>
    <w:rsid w:val="0091637B"/>
    <w:rsid w:val="00946B5F"/>
    <w:rsid w:val="00972A80"/>
    <w:rsid w:val="00983951"/>
    <w:rsid w:val="00987B64"/>
    <w:rsid w:val="009B61C7"/>
    <w:rsid w:val="009C2B38"/>
    <w:rsid w:val="009F658B"/>
    <w:rsid w:val="00A14ACE"/>
    <w:rsid w:val="00A3562D"/>
    <w:rsid w:val="00A42339"/>
    <w:rsid w:val="00A45BB6"/>
    <w:rsid w:val="00A55BFE"/>
    <w:rsid w:val="00A71AFE"/>
    <w:rsid w:val="00A76F07"/>
    <w:rsid w:val="00A82800"/>
    <w:rsid w:val="00A90F08"/>
    <w:rsid w:val="00AA46E0"/>
    <w:rsid w:val="00AB3B62"/>
    <w:rsid w:val="00AD6A7E"/>
    <w:rsid w:val="00AD7D12"/>
    <w:rsid w:val="00AF74F3"/>
    <w:rsid w:val="00B04955"/>
    <w:rsid w:val="00B13784"/>
    <w:rsid w:val="00B147F9"/>
    <w:rsid w:val="00B27B1F"/>
    <w:rsid w:val="00B4388C"/>
    <w:rsid w:val="00B475E6"/>
    <w:rsid w:val="00B513C3"/>
    <w:rsid w:val="00B539F8"/>
    <w:rsid w:val="00B61F58"/>
    <w:rsid w:val="00B77312"/>
    <w:rsid w:val="00B94F5E"/>
    <w:rsid w:val="00BA18AD"/>
    <w:rsid w:val="00BA6E7F"/>
    <w:rsid w:val="00BB1634"/>
    <w:rsid w:val="00BB3964"/>
    <w:rsid w:val="00BC0A82"/>
    <w:rsid w:val="00BD1368"/>
    <w:rsid w:val="00BD503B"/>
    <w:rsid w:val="00BD79CD"/>
    <w:rsid w:val="00BF2708"/>
    <w:rsid w:val="00BF7D4B"/>
    <w:rsid w:val="00C15622"/>
    <w:rsid w:val="00C302D9"/>
    <w:rsid w:val="00C36B66"/>
    <w:rsid w:val="00C56EDF"/>
    <w:rsid w:val="00C724FA"/>
    <w:rsid w:val="00C73627"/>
    <w:rsid w:val="00C9049C"/>
    <w:rsid w:val="00C938B2"/>
    <w:rsid w:val="00C977CB"/>
    <w:rsid w:val="00CA1427"/>
    <w:rsid w:val="00CA3822"/>
    <w:rsid w:val="00CB50DE"/>
    <w:rsid w:val="00CB6443"/>
    <w:rsid w:val="00CC4A71"/>
    <w:rsid w:val="00D0126C"/>
    <w:rsid w:val="00D03B8A"/>
    <w:rsid w:val="00D12B2F"/>
    <w:rsid w:val="00D1576E"/>
    <w:rsid w:val="00D65FCB"/>
    <w:rsid w:val="00D850D8"/>
    <w:rsid w:val="00D971DB"/>
    <w:rsid w:val="00DC6077"/>
    <w:rsid w:val="00DD1E06"/>
    <w:rsid w:val="00DF2E78"/>
    <w:rsid w:val="00E405DA"/>
    <w:rsid w:val="00E664FA"/>
    <w:rsid w:val="00E821A2"/>
    <w:rsid w:val="00EA05C6"/>
    <w:rsid w:val="00EE2A35"/>
    <w:rsid w:val="00EE4BF2"/>
    <w:rsid w:val="00EF765A"/>
    <w:rsid w:val="00F07625"/>
    <w:rsid w:val="00F32511"/>
    <w:rsid w:val="00F42E0F"/>
    <w:rsid w:val="00F51F82"/>
    <w:rsid w:val="00F62C14"/>
    <w:rsid w:val="00FA4D3D"/>
    <w:rsid w:val="00FB298F"/>
    <w:rsid w:val="00FB5D50"/>
    <w:rsid w:val="00FC17E9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5"/>
    <o:shapelayout v:ext="edit">
      <o:idmap v:ext="edit" data="1"/>
    </o:shapelayout>
  </w:shapeDefaults>
  <w:decimalSymbol w:val=","/>
  <w:listSeparator w:val=";"/>
  <w15:chartTrackingRefBased/>
  <w15:docId w15:val="{8337CDD6-A0D8-4531-AA5E-EABDC36C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D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5D50"/>
    <w:pPr>
      <w:keepNext/>
      <w:jc w:val="center"/>
      <w:outlineLvl w:val="0"/>
    </w:pPr>
    <w:rPr>
      <w:rFonts w:ascii="Arial Narrow" w:hAnsi="Arial Narrow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FB5D50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locked/>
    <w:rsid w:val="00FB5D50"/>
    <w:rPr>
      <w:rFonts w:ascii="Cambria" w:hAnsi="Cambria" w:cs="Times New Roman"/>
      <w:u w:val="none"/>
      <w:lang w:val="x-none" w:eastAsia="ru-RU"/>
    </w:rPr>
  </w:style>
  <w:style w:type="paragraph" w:styleId="a5">
    <w:name w:val="Balloon Text"/>
    <w:basedOn w:val="a"/>
    <w:link w:val="a6"/>
    <w:semiHidden/>
    <w:rsid w:val="00FB5D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FB5D50"/>
    <w:rPr>
      <w:rFonts w:ascii="Tahoma" w:hAnsi="Tahoma" w:cs="Tahoma"/>
      <w:sz w:val="16"/>
      <w:szCs w:val="16"/>
      <w:u w:val="none"/>
      <w:lang w:val="x-none" w:eastAsia="ru-RU"/>
    </w:rPr>
  </w:style>
  <w:style w:type="character" w:customStyle="1" w:styleId="10">
    <w:name w:val="Заголовок 1 Знак"/>
    <w:basedOn w:val="a0"/>
    <w:link w:val="1"/>
    <w:locked/>
    <w:rsid w:val="00FB5D50"/>
    <w:rPr>
      <w:rFonts w:ascii="Arial Narrow" w:hAnsi="Arial Narrow" w:cs="Times New Roman"/>
      <w:i/>
      <w:sz w:val="20"/>
      <w:szCs w:val="20"/>
      <w:u w:val="none"/>
      <w:lang w:val="x-none" w:eastAsia="ru-RU"/>
    </w:rPr>
  </w:style>
  <w:style w:type="paragraph" w:customStyle="1" w:styleId="Style6">
    <w:name w:val="Style6"/>
    <w:basedOn w:val="a"/>
    <w:rsid w:val="002528DC"/>
    <w:pPr>
      <w:widowControl w:val="0"/>
      <w:autoSpaceDE w:val="0"/>
      <w:autoSpaceDN w:val="0"/>
      <w:adjustRightInd w:val="0"/>
      <w:spacing w:line="292" w:lineRule="exact"/>
      <w:ind w:firstLine="662"/>
      <w:jc w:val="both"/>
    </w:pPr>
  </w:style>
  <w:style w:type="character" w:customStyle="1" w:styleId="FontStyle17">
    <w:name w:val="Font Style17"/>
    <w:basedOn w:val="a0"/>
    <w:rsid w:val="002528DC"/>
    <w:rPr>
      <w:rFonts w:ascii="Times New Roman" w:hAnsi="Times New Roman" w:cs="Times New Roman"/>
      <w:spacing w:val="-20"/>
      <w:sz w:val="28"/>
      <w:szCs w:val="28"/>
    </w:rPr>
  </w:style>
  <w:style w:type="paragraph" w:customStyle="1" w:styleId="Style3">
    <w:name w:val="Style3"/>
    <w:basedOn w:val="a"/>
    <w:rsid w:val="002528DC"/>
    <w:pPr>
      <w:widowControl w:val="0"/>
      <w:autoSpaceDE w:val="0"/>
      <w:autoSpaceDN w:val="0"/>
      <w:adjustRightInd w:val="0"/>
      <w:spacing w:line="272" w:lineRule="exact"/>
      <w:ind w:hanging="1016"/>
    </w:pPr>
  </w:style>
  <w:style w:type="character" w:customStyle="1" w:styleId="FontStyle11">
    <w:name w:val="Font Style11"/>
    <w:basedOn w:val="a0"/>
    <w:rsid w:val="002528D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rsid w:val="002528DC"/>
    <w:rPr>
      <w:rFonts w:ascii="Georgia" w:hAnsi="Georgia" w:cs="Georgia"/>
      <w:spacing w:val="-20"/>
      <w:sz w:val="26"/>
      <w:szCs w:val="26"/>
    </w:rPr>
  </w:style>
  <w:style w:type="paragraph" w:styleId="HTML">
    <w:name w:val="HTML Preformatted"/>
    <w:basedOn w:val="a"/>
    <w:link w:val="HTML0"/>
    <w:rsid w:val="00252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2528DC"/>
    <w:rPr>
      <w:rFonts w:ascii="Courier New" w:hAnsi="Courier New" w:cs="Courier New"/>
      <w:sz w:val="20"/>
      <w:szCs w:val="20"/>
      <w:u w:val="none"/>
      <w:lang w:val="x-none" w:eastAsia="ru-RU"/>
    </w:rPr>
  </w:style>
  <w:style w:type="character" w:customStyle="1" w:styleId="11">
    <w:name w:val="Замещающий текст1"/>
    <w:basedOn w:val="a0"/>
    <w:semiHidden/>
    <w:rsid w:val="005670C1"/>
    <w:rPr>
      <w:rFonts w:cs="Times New Roman"/>
      <w:color w:val="808080"/>
    </w:rPr>
  </w:style>
  <w:style w:type="paragraph" w:customStyle="1" w:styleId="Style1">
    <w:name w:val="Style1"/>
    <w:basedOn w:val="a"/>
    <w:rsid w:val="0089227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89227A"/>
    <w:pPr>
      <w:widowControl w:val="0"/>
      <w:autoSpaceDE w:val="0"/>
      <w:autoSpaceDN w:val="0"/>
      <w:adjustRightInd w:val="0"/>
      <w:spacing w:line="437" w:lineRule="exact"/>
      <w:jc w:val="center"/>
    </w:pPr>
  </w:style>
  <w:style w:type="paragraph" w:customStyle="1" w:styleId="Style4">
    <w:name w:val="Style4"/>
    <w:basedOn w:val="a"/>
    <w:rsid w:val="0089227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9227A"/>
    <w:pPr>
      <w:widowControl w:val="0"/>
      <w:autoSpaceDE w:val="0"/>
      <w:autoSpaceDN w:val="0"/>
      <w:adjustRightInd w:val="0"/>
      <w:spacing w:line="547" w:lineRule="exact"/>
      <w:jc w:val="both"/>
    </w:pPr>
  </w:style>
  <w:style w:type="paragraph" w:customStyle="1" w:styleId="Style7">
    <w:name w:val="Style7"/>
    <w:basedOn w:val="a"/>
    <w:rsid w:val="0089227A"/>
    <w:pPr>
      <w:widowControl w:val="0"/>
      <w:autoSpaceDE w:val="0"/>
      <w:autoSpaceDN w:val="0"/>
      <w:adjustRightInd w:val="0"/>
      <w:spacing w:line="475" w:lineRule="exact"/>
    </w:pPr>
  </w:style>
  <w:style w:type="paragraph" w:customStyle="1" w:styleId="Style8">
    <w:name w:val="Style8"/>
    <w:basedOn w:val="a"/>
    <w:rsid w:val="0089227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89227A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89227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rsid w:val="0089227A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89227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rsid w:val="0089227A"/>
    <w:rPr>
      <w:rFonts w:ascii="Times New Roman" w:hAnsi="Times New Roman" w:cs="Times New Roman"/>
      <w:b/>
      <w:bCs/>
      <w:smallCaps/>
      <w:sz w:val="42"/>
      <w:szCs w:val="42"/>
    </w:rPr>
  </w:style>
  <w:style w:type="character" w:customStyle="1" w:styleId="FontStyle15">
    <w:name w:val="Font Style15"/>
    <w:basedOn w:val="a0"/>
    <w:rsid w:val="0089227A"/>
    <w:rPr>
      <w:rFonts w:ascii="Times New Roman" w:hAnsi="Times New Roman" w:cs="Times New Roman"/>
      <w:sz w:val="30"/>
      <w:szCs w:val="30"/>
    </w:rPr>
  </w:style>
  <w:style w:type="character" w:customStyle="1" w:styleId="FontStyle16">
    <w:name w:val="Font Style16"/>
    <w:basedOn w:val="a0"/>
    <w:rsid w:val="0089227A"/>
    <w:rPr>
      <w:rFonts w:ascii="Times New Roman" w:hAnsi="Times New Roman" w:cs="Times New Roman"/>
      <w:sz w:val="18"/>
      <w:szCs w:val="18"/>
    </w:rPr>
  </w:style>
  <w:style w:type="paragraph" w:styleId="a7">
    <w:name w:val="footer"/>
    <w:basedOn w:val="a"/>
    <w:link w:val="a8"/>
    <w:rsid w:val="008922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8">
    <w:name w:val="Нижний колонтитул Знак"/>
    <w:basedOn w:val="a0"/>
    <w:link w:val="a7"/>
    <w:locked/>
    <w:rsid w:val="0089227A"/>
    <w:rPr>
      <w:rFonts w:eastAsia="Times New Roman" w:cs="Times New Roman"/>
      <w:u w:val="none"/>
      <w:lang w:val="x-none" w:eastAsia="ru-RU"/>
    </w:rPr>
  </w:style>
  <w:style w:type="paragraph" w:styleId="a9">
    <w:name w:val="header"/>
    <w:basedOn w:val="a"/>
    <w:link w:val="aa"/>
    <w:semiHidden/>
    <w:rsid w:val="00586BF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586BF7"/>
    <w:rPr>
      <w:rFonts w:eastAsia="Times New Roman" w:cs="Times New Roman"/>
      <w:u w:val="none"/>
      <w:lang w:val="x-none" w:eastAsia="ru-RU"/>
    </w:rPr>
  </w:style>
  <w:style w:type="table" w:styleId="ab">
    <w:name w:val="Table Grid"/>
    <w:basedOn w:val="a1"/>
    <w:rsid w:val="0013785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806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6.bin"/><Relationship Id="rId63" Type="http://schemas.openxmlformats.org/officeDocument/2006/relationships/image" Target="media/image30.wmf"/><Relationship Id="rId84" Type="http://schemas.openxmlformats.org/officeDocument/2006/relationships/oleObject" Target="embeddings/oleObject37.bin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1.bin"/><Relationship Id="rId5" Type="http://schemas.openxmlformats.org/officeDocument/2006/relationships/footnotes" Target="footnotes.xml"/><Relationship Id="rId95" Type="http://schemas.openxmlformats.org/officeDocument/2006/relationships/image" Target="media/image46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16.bin"/><Relationship Id="rId22" Type="http://schemas.openxmlformats.org/officeDocument/2006/relationships/image" Target="media/image10.wmf"/><Relationship Id="rId43" Type="http://schemas.openxmlformats.org/officeDocument/2006/relationships/image" Target="media/image20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41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1.bin"/><Relationship Id="rId248" Type="http://schemas.openxmlformats.org/officeDocument/2006/relationships/fontTable" Target="fontTable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7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217" Type="http://schemas.openxmlformats.org/officeDocument/2006/relationships/oleObject" Target="embeddings/oleObject10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4.bin"/><Relationship Id="rId238" Type="http://schemas.openxmlformats.org/officeDocument/2006/relationships/image" Target="media/image115.wmf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7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38.bin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2.bin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1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0.wmf"/><Relationship Id="rId244" Type="http://schemas.openxmlformats.org/officeDocument/2006/relationships/image" Target="media/image118.wmf"/><Relationship Id="rId249" Type="http://schemas.openxmlformats.org/officeDocument/2006/relationships/theme" Target="theme/theme1.xml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footer" Target="footer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5.wmf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8.png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0.bin"/><Relationship Id="rId14" Type="http://schemas.openxmlformats.org/officeDocument/2006/relationships/image" Target="media/image5.wmf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" Type="http://schemas.openxmlformats.org/officeDocument/2006/relationships/oleObject" Target="embeddings/oleObject7.bin"/><Relationship Id="rId46" Type="http://schemas.openxmlformats.org/officeDocument/2006/relationships/oleObject" Target="embeddings/oleObject18.bin"/><Relationship Id="rId67" Type="http://schemas.openxmlformats.org/officeDocument/2006/relationships/image" Target="media/image32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5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3.bin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png"/><Relationship Id="rId31" Type="http://schemas.openxmlformats.org/officeDocument/2006/relationships/oleObject" Target="embeddings/oleObject10.bin"/><Relationship Id="rId52" Type="http://schemas.openxmlformats.org/officeDocument/2006/relationships/oleObject" Target="embeddings/oleObject21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29.bin"/><Relationship Id="rId89" Type="http://schemas.openxmlformats.org/officeDocument/2006/relationships/image" Target="media/image43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6.png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4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0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9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2.wmf"/><Relationship Id="rId27" Type="http://schemas.openxmlformats.org/officeDocument/2006/relationships/oleObject" Target="embeddings/oleObject8.bin"/><Relationship Id="rId48" Type="http://schemas.openxmlformats.org/officeDocument/2006/relationships/oleObject" Target="embeddings/oleObject1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5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5966</Words>
  <Characters>34011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/>
  <LinksUpToDate>false</LinksUpToDate>
  <CharactersWithSpaces>39898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admin</cp:lastModifiedBy>
  <cp:revision>2</cp:revision>
  <cp:lastPrinted>2010-01-12T13:39:00Z</cp:lastPrinted>
  <dcterms:created xsi:type="dcterms:W3CDTF">2014-04-05T13:53:00Z</dcterms:created>
  <dcterms:modified xsi:type="dcterms:W3CDTF">2014-04-05T13:53:00Z</dcterms:modified>
</cp:coreProperties>
</file>