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общего и профессионального образования Брянской области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образовательное учреждение среднего профессионального образования 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Суражский педагогический колледж имени А.С. Пушкина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МЕТОДИЧЕСКИЕ РЕКОМЕНДАЦИИ</w:t>
      </w: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ПО НАПИСАНИЮ РЕФЕРАТОВ</w:t>
      </w: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878B0" w:rsidRDefault="001878B0" w:rsidP="001878B0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1878B0" w:rsidRPr="005F720D" w:rsidRDefault="001878B0" w:rsidP="00187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Подготовлены преподавателем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9E0FD4">
        <w:rPr>
          <w:b/>
          <w:sz w:val="28"/>
          <w:szCs w:val="28"/>
        </w:rPr>
        <w:t xml:space="preserve"> Дедковой Е.Л. 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1878B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Сураж, 2006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Первое, с чем приходится сталкиваться студенту в педагогическом училище, - это рефераты.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Реферат ( от лат. </w:t>
      </w:r>
      <w:r>
        <w:rPr>
          <w:sz w:val="28"/>
          <w:szCs w:val="28"/>
          <w:lang w:val="en-US"/>
        </w:rPr>
        <w:t>refero</w:t>
      </w:r>
      <w:r w:rsidRPr="00B0575F">
        <w:rPr>
          <w:sz w:val="28"/>
          <w:szCs w:val="28"/>
        </w:rPr>
        <w:t xml:space="preserve"> </w:t>
      </w:r>
      <w:r>
        <w:rPr>
          <w:sz w:val="28"/>
          <w:szCs w:val="28"/>
        </w:rPr>
        <w:t>– сообщаю) – краткое изложение в письменном виде или в форме публичного доклада содержания научного труда (трудов), литературы по теме.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Это самостоятельная научно-исследовательская работа студента, где автор раскрывает суть исследуемой проблемы; приводит различные точки зрения, а также собственные взгляды на нее. Содержание реферата должно быть логичным; изложение материала носит проблемно-тематический характер. Тематика рефератов обычно определяется преподавателем, но в определении темы инициативу может проявить и студент.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Прежде чем выбрать тему реферата, автору необходимо выяснить свой интерес, определить, над какой проблемой он хотел бы поработать, более глубоко ее изучить.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работы над рефератом.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Подбор и изучение основных источников по теме (как правило, при разработке реферата используется не менее 8-10 различных источников).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Составление библиографии.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Обработка и систематизация информации.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Разработка плана реферата.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Написание реферата.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Публичное выступление с результатами исследования.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Примерная структура реферата.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Титульный лист.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Оглавление ( в нем последовательно излагаются названия пунктов реферата, указываются страницы, с которых начинается каждый пункт).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Введение (формулируется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литературы).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Основная часть (каждый ее раздел,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Заключение (подводятся итоги или дается обобщенный вывод по теме реферата, предлагаются рекомендации).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Список литературы.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Требования к оформлению реферата.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реферата может колебаться в пределах 5-15 печатных страниц; все приложения к работе не входят в ее объем.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Реферат должен быть выполнен грамотно, с соблюдением культуры изложения.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Обязательно должны иметься ссылки на используемую литературу.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Должна быть соблюдена последовательность написания библиографического аппарата.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Критерии  оценки  реферата.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Актуальность темы исследования.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Соответствие содержания теме.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Глубина проработки материала.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Правильность и полнота использования источников.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Соответствие оформления реферата стандартам.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усмотрению преподавателя рефераты могут быть представлены на семинарах, научно-практических конференциях, а также использоваться как зачетные работы по пройденным темам.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общего и профессионального образования Брянской области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ГОУ СПО Суражский педагогический колледж имени А.С. Пушкина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РЕФЕРАТ</w:t>
      </w:r>
    </w:p>
    <w:p w:rsidR="001878B0" w:rsidRDefault="001878B0" w:rsidP="001878B0">
      <w:pPr>
        <w:jc w:val="center"/>
        <w:rPr>
          <w:b/>
          <w:sz w:val="52"/>
          <w:szCs w:val="52"/>
        </w:rPr>
      </w:pPr>
    </w:p>
    <w:p w:rsidR="001878B0" w:rsidRDefault="001878B0" w:rsidP="001878B0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Тема: Современные педагогические технологии</w:t>
      </w:r>
    </w:p>
    <w:p w:rsidR="001878B0" w:rsidRDefault="001878B0" w:rsidP="001878B0">
      <w:pPr>
        <w:jc w:val="both"/>
        <w:rPr>
          <w:b/>
          <w:sz w:val="44"/>
          <w:szCs w:val="44"/>
        </w:rPr>
      </w:pPr>
    </w:p>
    <w:p w:rsidR="001878B0" w:rsidRDefault="001878B0" w:rsidP="001878B0">
      <w:pPr>
        <w:jc w:val="both"/>
        <w:rPr>
          <w:b/>
          <w:sz w:val="44"/>
          <w:szCs w:val="44"/>
        </w:rPr>
      </w:pPr>
    </w:p>
    <w:p w:rsidR="001878B0" w:rsidRDefault="001878B0" w:rsidP="001878B0">
      <w:pPr>
        <w:jc w:val="both"/>
        <w:rPr>
          <w:b/>
          <w:sz w:val="44"/>
          <w:szCs w:val="44"/>
        </w:rPr>
      </w:pPr>
    </w:p>
    <w:p w:rsidR="001878B0" w:rsidRDefault="001878B0" w:rsidP="001878B0">
      <w:pPr>
        <w:jc w:val="both"/>
        <w:rPr>
          <w:b/>
          <w:sz w:val="44"/>
          <w:szCs w:val="44"/>
        </w:rPr>
      </w:pPr>
    </w:p>
    <w:p w:rsidR="001878B0" w:rsidRDefault="001878B0" w:rsidP="001878B0">
      <w:pPr>
        <w:jc w:val="both"/>
        <w:rPr>
          <w:b/>
          <w:sz w:val="44"/>
          <w:szCs w:val="44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                                            </w:t>
      </w:r>
      <w:r>
        <w:rPr>
          <w:b/>
          <w:sz w:val="28"/>
          <w:szCs w:val="28"/>
        </w:rPr>
        <w:t>Широкова Анна Сергеевна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Специальность 050709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Преподавание в начальных классах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Курс 2, группа 21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Руководитель: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Сергеева Валентина Павловна,</w:t>
      </w:r>
    </w:p>
    <w:p w:rsidR="001878B0" w:rsidRPr="00F0744E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преподаватель педагогики </w:t>
      </w:r>
    </w:p>
    <w:p w:rsidR="001878B0" w:rsidRDefault="001878B0" w:rsidP="001878B0">
      <w:pPr>
        <w:jc w:val="center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sz w:val="36"/>
          <w:szCs w:val="36"/>
          <w:lang w:val="en-US"/>
        </w:rPr>
      </w:pPr>
    </w:p>
    <w:p w:rsidR="001878B0" w:rsidRDefault="001878B0" w:rsidP="001878B0">
      <w:pPr>
        <w:jc w:val="both"/>
        <w:rPr>
          <w:sz w:val="36"/>
          <w:szCs w:val="36"/>
          <w:lang w:val="en-US"/>
        </w:rPr>
      </w:pPr>
    </w:p>
    <w:p w:rsidR="001878B0" w:rsidRDefault="001878B0" w:rsidP="001878B0">
      <w:pPr>
        <w:jc w:val="both"/>
        <w:rPr>
          <w:sz w:val="36"/>
          <w:szCs w:val="36"/>
          <w:lang w:val="en-US"/>
        </w:rPr>
      </w:pPr>
    </w:p>
    <w:p w:rsidR="001878B0" w:rsidRDefault="001878B0" w:rsidP="001878B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Сураж, 2006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                   </w:t>
      </w:r>
      <w:r w:rsidRPr="00F0744E">
        <w:rPr>
          <w:b/>
          <w:sz w:val="28"/>
          <w:szCs w:val="28"/>
        </w:rPr>
        <w:t>Список литературы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1. Андреева В.В., Гаврилин А.В., Шаныгина И.В. Исследовательская работа студентов педколледжей: Учебно-методическое пособие.- Владимир, 1998.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2. Бабанский Ю.К. Проблемы повышения эффективности педагогических исследований. – М., 1992. – С. 18.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3. Бережнова Е.В. Требования к курсовым и дипломным работам по педагогике. – М., 1999.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4. Большой энциклопедический словарь: В 2 т.- М., 1991 – Т.1. – С. 306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5. Ботвинников А.Д. Организация и методика педагогических исследований. – М., 1981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6. Введение в научное исследование по педагогике: Учеб. пособие для студентов пед. институтов / Под ред. В.И. Журавлева – М., 1988.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7. Вормсбехер В.Ф.,Кабин В.А. 100 страниц в час: Теория и практика динамического чтения и рациональной работы с книгой. – Кемерово, 1980.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8. Доблаев Л.П. Смысловая структура учебного текста и проблемы его понимания. – М., 1982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9. Ерастов М.П. Методика самостоятельной работы. – М., 1985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Образец оглавления реферата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ОГЛАВЛЕНИЕ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Введение………………………………………………………………………3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1. Цивилизованный подход к историческому процессу……….. 5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2. Россия в мировой цивилизации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2.1. Типы цивилизованного развития ……………………………. 7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2.2. Дискуссии в отечественной историографии о роли России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в мировой истории………………………………………………. 9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2.3. особый взгляд на место и роль России в мировой истории… 11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3. Россия </w:t>
      </w:r>
      <w:r>
        <w:rPr>
          <w:b/>
          <w:sz w:val="28"/>
          <w:szCs w:val="28"/>
          <w:lang w:val="en-US"/>
        </w:rPr>
        <w:t>XXI</w:t>
      </w:r>
      <w:r>
        <w:rPr>
          <w:b/>
          <w:sz w:val="28"/>
          <w:szCs w:val="28"/>
        </w:rPr>
        <w:t xml:space="preserve"> века – каким будет выбор пути цивилизованного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Развития…………………………………………………………… 12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………………………………………………………………….. 14</w:t>
      </w:r>
    </w:p>
    <w:p w:rsidR="001878B0" w:rsidRDefault="001878B0" w:rsidP="001878B0">
      <w:pPr>
        <w:jc w:val="both"/>
        <w:rPr>
          <w:b/>
          <w:sz w:val="28"/>
          <w:szCs w:val="28"/>
        </w:rPr>
      </w:pPr>
    </w:p>
    <w:p w:rsidR="001878B0" w:rsidRPr="000965EF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…………………………………………………………. 15      </w:t>
      </w: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Pr="001878B0" w:rsidRDefault="001878B0" w:rsidP="001878B0">
      <w:pPr>
        <w:jc w:val="center"/>
        <w:rPr>
          <w:b/>
          <w:sz w:val="48"/>
          <w:szCs w:val="48"/>
        </w:rPr>
      </w:pPr>
    </w:p>
    <w:p w:rsidR="001878B0" w:rsidRDefault="001878B0" w:rsidP="001878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Виды самостоятельных работ и требования к их оформлению</w:t>
      </w:r>
    </w:p>
    <w:p w:rsidR="001878B0" w:rsidRDefault="001878B0" w:rsidP="001878B0">
      <w:pPr>
        <w:jc w:val="both"/>
        <w:rPr>
          <w:b/>
          <w:sz w:val="32"/>
          <w:szCs w:val="32"/>
        </w:rPr>
      </w:pP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>
        <w:rPr>
          <w:sz w:val="28"/>
          <w:szCs w:val="28"/>
        </w:rPr>
        <w:t xml:space="preserve"> Самостоятельная работа предусмотрена учебным планом образовательной программы при изучении каждой учебной дисциплины.</w: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           </w:t>
      </w:r>
    </w:p>
    <w:p w:rsidR="001878B0" w:rsidRDefault="00B36D01" w:rsidP="001878B0">
      <w:pPr>
        <w:jc w:val="both"/>
        <w:rPr>
          <w:b/>
          <w:sz w:val="28"/>
          <w:szCs w:val="28"/>
        </w:rPr>
      </w:pPr>
      <w:r>
        <w:rPr>
          <w:b/>
          <w:noProof/>
          <w:sz w:val="48"/>
          <w:szCs w:val="48"/>
        </w:rPr>
        <w:pict>
          <v:roundrect id="_x0000_s1027" style="position:absolute;left:0;text-align:left;margin-left:297pt;margin-top:-.3pt;width:198pt;height:50.2pt;z-index:-251661824" arcsize="10923f"/>
        </w:pict>
      </w:r>
      <w:r>
        <w:rPr>
          <w:b/>
          <w:noProof/>
          <w:sz w:val="48"/>
          <w:szCs w:val="48"/>
        </w:rPr>
        <w:pict>
          <v:roundrect id="_x0000_s1026" style="position:absolute;left:0;text-align:left;margin-left:9pt;margin-top:-.3pt;width:252pt;height:50.2pt;z-index:-251662848" arcsize="10923f"/>
        </w:pict>
      </w:r>
    </w:p>
    <w:p w:rsidR="001878B0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Творческая конкурсная работа                             Наглядные пособия</w:t>
      </w:r>
    </w:p>
    <w:p w:rsidR="001878B0" w:rsidRDefault="00B36D01" w:rsidP="001878B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0" type="#_x0000_t68" style="position:absolute;left:0;text-align:left;margin-left:117pt;margin-top:17.7pt;width:36pt;height:36pt;z-index:251657728"/>
        </w:pict>
      </w:r>
      <w:r>
        <w:rPr>
          <w:b/>
          <w:noProof/>
          <w:sz w:val="48"/>
          <w:szCs w:val="48"/>
        </w:rPr>
        <w:pict>
          <v:shape id="_x0000_s1029" type="#_x0000_t68" style="position:absolute;left:0;text-align:left;margin-left:387pt;margin-top:17.7pt;width:36pt;height:36pt;z-index:251656704"/>
        </w:pict>
      </w:r>
      <w:r w:rsidR="001878B0">
        <w:rPr>
          <w:b/>
          <w:sz w:val="48"/>
          <w:szCs w:val="48"/>
        </w:rPr>
        <w:t xml:space="preserve">                               </w:t>
      </w:r>
    </w:p>
    <w:p w:rsidR="001878B0" w:rsidRDefault="001878B0" w:rsidP="001878B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</w:t>
      </w:r>
    </w:p>
    <w:p w:rsidR="001878B0" w:rsidRDefault="00B36D01" w:rsidP="001878B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roundrect id="_x0000_s1028" style="position:absolute;left:0;text-align:left;margin-left:46.9pt;margin-top:.6pt;width:423pt;height:96.9pt;z-index:-251660800" arcsize="10923f"/>
        </w:pict>
      </w:r>
      <w:r w:rsidR="001878B0">
        <w:rPr>
          <w:b/>
          <w:sz w:val="48"/>
          <w:szCs w:val="48"/>
        </w:rPr>
        <w:t xml:space="preserve">                 </w:t>
      </w:r>
    </w:p>
    <w:p w:rsidR="001878B0" w:rsidRDefault="001878B0" w:rsidP="001878B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САМОСТОЯТЕЛЬНАЯ РАБОТА СТУДЕНТОВ</w:t>
      </w:r>
    </w:p>
    <w:p w:rsidR="001878B0" w:rsidRDefault="00B36D01" w:rsidP="001878B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126pt;margin-top:14.7pt;width:36pt;height:45pt;z-index:251661824"/>
        </w:pict>
      </w:r>
      <w:r>
        <w:rPr>
          <w:b/>
          <w:noProof/>
          <w:sz w:val="48"/>
          <w:szCs w:val="48"/>
        </w:rPr>
        <w:pict>
          <v:shape id="_x0000_s1033" type="#_x0000_t67" style="position:absolute;left:0;text-align:left;margin-left:378pt;margin-top:14.7pt;width:36pt;height:45pt;z-index:251660800"/>
        </w:pict>
      </w:r>
    </w:p>
    <w:p w:rsidR="001878B0" w:rsidRDefault="001878B0" w:rsidP="001878B0">
      <w:pPr>
        <w:jc w:val="center"/>
        <w:rPr>
          <w:b/>
          <w:sz w:val="48"/>
          <w:szCs w:val="48"/>
        </w:rPr>
      </w:pPr>
    </w:p>
    <w:p w:rsidR="001878B0" w:rsidRDefault="00B36D01" w:rsidP="001878B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roundrect id="_x0000_s1032" style="position:absolute;left:0;text-align:left;margin-left:297pt;margin-top:4.55pt;width:198pt;height:63pt;z-index:-251656704" arcsize="10923f"/>
        </w:pict>
      </w:r>
      <w:r>
        <w:rPr>
          <w:b/>
          <w:noProof/>
          <w:sz w:val="48"/>
          <w:szCs w:val="48"/>
        </w:rPr>
        <w:pict>
          <v:roundrect id="_x0000_s1031" style="position:absolute;left:0;text-align:left;margin-left:19.9pt;margin-top:6.4pt;width:243pt;height:61.15pt;z-index:-251657728" arcsize="10923f"/>
        </w:pict>
      </w:r>
    </w:p>
    <w:p w:rsidR="001878B0" w:rsidRPr="002B22C3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 </w:t>
      </w:r>
      <w:r w:rsidRPr="002B22C3">
        <w:rPr>
          <w:b/>
          <w:sz w:val="28"/>
          <w:szCs w:val="28"/>
        </w:rPr>
        <w:t>Работы, представляемые</w:t>
      </w:r>
      <w:r>
        <w:rPr>
          <w:b/>
          <w:sz w:val="28"/>
          <w:szCs w:val="28"/>
        </w:rPr>
        <w:t xml:space="preserve">                        Работы, представляемые </w:t>
      </w:r>
    </w:p>
    <w:p w:rsidR="001878B0" w:rsidRPr="002B22C3" w:rsidRDefault="001878B0" w:rsidP="00187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в электронном виде                                          </w:t>
      </w:r>
      <w:r w:rsidR="00A5420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печатном виде</w:t>
      </w:r>
    </w:p>
    <w:p w:rsidR="001878B0" w:rsidRDefault="001878B0" w:rsidP="001878B0">
      <w:pPr>
        <w:jc w:val="center"/>
        <w:rPr>
          <w:b/>
          <w:sz w:val="48"/>
          <w:szCs w:val="48"/>
        </w:rPr>
      </w:pP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sym w:font="Wingdings" w:char="F0D8"/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Практическая / лабораторная работа        </w:t>
      </w: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Формы текущего контроля: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сообщение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выступление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Презентация                                                          доклад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реферат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Формы итогового контроля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курсовая работа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дипломная работа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колледже разработана схема классификации работ, выполняемых студентами самостоятельно. Мы условно разделили их на следующие группы: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Wingdings" w:char="F076"/>
      </w:r>
      <w:r>
        <w:rPr>
          <w:sz w:val="28"/>
          <w:szCs w:val="28"/>
        </w:rPr>
        <w:t xml:space="preserve"> Работы, представляемые в печатном виде.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Wingdings" w:char="F076"/>
      </w:r>
      <w:r>
        <w:rPr>
          <w:sz w:val="28"/>
          <w:szCs w:val="28"/>
        </w:rPr>
        <w:t xml:space="preserve"> Работы, представляемые в электронном виде.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Wingdings" w:char="F076"/>
      </w:r>
      <w:r>
        <w:rPr>
          <w:sz w:val="28"/>
          <w:szCs w:val="28"/>
        </w:rPr>
        <w:t xml:space="preserve"> Наглядные пособия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sym w:font="Wingdings" w:char="F076"/>
      </w:r>
      <w:r>
        <w:rPr>
          <w:sz w:val="28"/>
          <w:szCs w:val="28"/>
        </w:rPr>
        <w:t xml:space="preserve"> Творческие конкурсные работы.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Творческие студенческие работы выставляются на ежегодную конференцию творческих проектов.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Самостоятельная работа студента по объему представленной информации может быть оформлена как </w:t>
      </w:r>
      <w:r>
        <w:rPr>
          <w:sz w:val="28"/>
          <w:szCs w:val="28"/>
        </w:rPr>
        <w:sym w:font="Wingdings" w:char="F09F"/>
      </w:r>
      <w:r>
        <w:rPr>
          <w:sz w:val="28"/>
          <w:szCs w:val="28"/>
        </w:rPr>
        <w:t xml:space="preserve"> сообщение, </w:t>
      </w:r>
      <w:r>
        <w:rPr>
          <w:sz w:val="28"/>
          <w:szCs w:val="28"/>
        </w:rPr>
        <w:sym w:font="Wingdings" w:char="F09F"/>
      </w:r>
      <w:r>
        <w:rPr>
          <w:sz w:val="28"/>
          <w:szCs w:val="28"/>
        </w:rPr>
        <w:t xml:space="preserve"> выступление, </w:t>
      </w:r>
      <w:r>
        <w:rPr>
          <w:sz w:val="28"/>
          <w:szCs w:val="28"/>
        </w:rPr>
        <w:sym w:font="Wingdings" w:char="F09F"/>
      </w:r>
      <w:r>
        <w:rPr>
          <w:sz w:val="28"/>
          <w:szCs w:val="28"/>
        </w:rPr>
        <w:t xml:space="preserve"> доклад, </w:t>
      </w:r>
      <w:r>
        <w:rPr>
          <w:sz w:val="28"/>
          <w:szCs w:val="28"/>
        </w:rPr>
        <w:sym w:font="Wingdings" w:char="F09F"/>
      </w:r>
      <w:r>
        <w:rPr>
          <w:sz w:val="28"/>
          <w:szCs w:val="28"/>
        </w:rPr>
        <w:t xml:space="preserve"> реферат.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Эти виды работ являются формами текущего контроля. А такие самостоятельные работы, как курсовая или ВКР, являются формами итогового контроля.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самостоятельные работы представляются студентами в печатном и электронном виде. Курсовые и ВКР должны поступать на хранение в архив колледжа; лучшие работы могут быть размещены на библиотечном сайте образовательного учреждения для того, чтобы с ними могли ознакомиться все учащиеся; другие работы могут быть использованы для создания электронных материалов по учебным дисциплинам.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Например, в методических рекомендациях определены следующие требования к реферату: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объем – не более 20 страниц печатного текста;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цель работы – самостоятельное углубленное изучение материала по заданной теме, что предполагает сбор информации, знакомство с существующими методиками ( методами, научными течениями), их анализ, умение сделать свой выбор из существующих вариантов в рамках заданной темы и обосновать его;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критерии оценки – соответствие собранной информации заданной теме, характер и стиль изложения, уровень проведенного анализа, логика и обоснованность выводов, их соответствие теме, правильность оформления; может использоваться пятибалльная или рейтинговая система оценки.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Данный вид самостоятельной работы предлагается выполнять студентам, усваивающим учебный материал на «хорошо» и «отлично», в отдельных случаях его можно использовать как форму итоговой зачетной работы, но тоже для таких студентов.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Другие виды самостоятельной работы:</w:t>
      </w:r>
    </w:p>
    <w:p w:rsidR="001878B0" w:rsidRDefault="001878B0" w:rsidP="001878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сообщение: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>объем – не более трех страниц печатного текста;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– формирование у студентов навыков отбора и систематизации информации по заданной теме;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критерии оценки – соответствие представленной информации заданной теме, характер и стиль изложения; правильность оформления; может использоваться пятибалльная или рейтинговая система оценки.</w:t>
      </w:r>
    </w:p>
    <w:p w:rsidR="001878B0" w:rsidRDefault="001878B0" w:rsidP="001878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выступление: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>объем – 3-7 страниц печатного текста;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– формирование навыков сбора, систематизации и обобщения информации по заданной теме;   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критерии оценки – соответствие представленной информации заданной теме, характер и стиль изложения; логика выполнения,  правильность оформления; может использоваться пятибалльная или рейтинговая система оценки.</w:t>
      </w:r>
    </w:p>
    <w:p w:rsidR="001878B0" w:rsidRDefault="001878B0" w:rsidP="001878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доклад: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– 7-10 страниц печатного текста;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– формирование навыков сбора, систематизации и анализа дополнительной информации по заданной теме;   </w:t>
      </w:r>
    </w:p>
    <w:p w:rsidR="001878B0" w:rsidRPr="00DB2F15" w:rsidRDefault="001878B0" w:rsidP="001878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критерии оценки – соответствие представленной информации заданной теме, характер и стиль изложения; логика выводов, проведенный анализ, правильность оформления; может использоваться пятибалльная или рейтинговая система оценки.</w:t>
      </w:r>
    </w:p>
    <w:p w:rsidR="00A54201" w:rsidRDefault="001878B0" w:rsidP="001878B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</w:t>
      </w:r>
    </w:p>
    <w:p w:rsidR="001878B0" w:rsidRDefault="001878B0" w:rsidP="00A54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НИР.</w:t>
      </w:r>
    </w:p>
    <w:p w:rsidR="001878B0" w:rsidRPr="001878B0" w:rsidRDefault="001878B0" w:rsidP="001878B0">
      <w:pPr>
        <w:jc w:val="both"/>
        <w:rPr>
          <w:b/>
          <w:sz w:val="28"/>
          <w:szCs w:val="28"/>
        </w:rPr>
      </w:pPr>
    </w:p>
    <w:p w:rsidR="001878B0" w:rsidRPr="00DB2F15" w:rsidRDefault="001878B0" w:rsidP="001878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Работа студентов реферативного плана: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видения проблемы, проявляющаяся в раскрытии различных (возможных) подходов к ее рассмотрению и в анализе отдельных аспектов проблемы;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системность и последовательность в подаче материала и в раскрытии принятых подходов;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достаточность и современность использованных библиографических и иных источников;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выраженность авторской позиции, взглядов; мнений;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стиль и культура подачи материала.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Оценивание мини-исследования студентов колледжа наиболее значимы следующие критерии: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ориентация темы исследования на получение субъективно нового или объективно нового знания;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корректность формулировок проблемы, цели, задач, объекта, предмета, гипотезы;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обоснованность использованных методов и методик исследования;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корректность проведения эксперимента;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глубина и всесторонность анализа полученных данных;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обобщения материалов исследования.</w:t>
      </w:r>
    </w:p>
    <w:p w:rsidR="001878B0" w:rsidRDefault="001878B0" w:rsidP="001878B0">
      <w:pPr>
        <w:jc w:val="both"/>
        <w:rPr>
          <w:sz w:val="28"/>
          <w:szCs w:val="28"/>
        </w:rPr>
      </w:pPr>
    </w:p>
    <w:p w:rsidR="001878B0" w:rsidRDefault="001878B0" w:rsidP="001878B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Критерии оценки выпускной квалификационной работы выпускников колледжа: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проблемы, темы, определяющая ее важность для решения реальных проблем и характеризующая потенциальную ценность результатов;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представленность в работе всех структурных элементов исследования;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формулировок цели, задач, объекта, предмета, гипотезы сути проблемы;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теоретического и (или) методологического основания исследования;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проработка теоретических основ исследования: обоснование и раскрытие возможных подходов к исследованию проблемы, рассмотрение ключевых ее аспектов;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обоснованной авторской позиции, раскрывающей видение сущности проблемы преподавателем;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в экспериментальной части исследования обоснованного комплекса методов и методик, способствующих раскрытию сути проблемы;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целостность исследования, проявляющаяся в связанности теоретической и экспериментальной его частей;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достаточность и современность использованного библиографического материала и иных источников;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стиля работы языку научного исследования, аргументированность и доказательность изложения материала;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оформления материала исследования;</w:t>
      </w:r>
    </w:p>
    <w:p w:rsidR="001878B0" w:rsidRDefault="001878B0" w:rsidP="001878B0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оценка личного опыта студента в приращении знаний, умений, способностей, способов деятельности, целей и ценностей.</w:t>
      </w:r>
    </w:p>
    <w:p w:rsidR="000C2C67" w:rsidRDefault="000C2C67">
      <w:bookmarkStart w:id="0" w:name="_GoBack"/>
      <w:bookmarkEnd w:id="0"/>
    </w:p>
    <w:sectPr w:rsidR="000C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8B0"/>
    <w:rsid w:val="000C2C67"/>
    <w:rsid w:val="000D1D34"/>
    <w:rsid w:val="001878B0"/>
    <w:rsid w:val="003C5C5F"/>
    <w:rsid w:val="00A54201"/>
    <w:rsid w:val="00B3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1B7C3316-8422-46A9-83B9-FD81457C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NhT</Company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Irina</cp:lastModifiedBy>
  <cp:revision>2</cp:revision>
  <dcterms:created xsi:type="dcterms:W3CDTF">2014-08-01T15:06:00Z</dcterms:created>
  <dcterms:modified xsi:type="dcterms:W3CDTF">2014-08-01T15:06:00Z</dcterms:modified>
</cp:coreProperties>
</file>