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777" w:rsidRDefault="0037304D">
      <w:pPr>
        <w:ind w:left="-1080" w:hanging="360"/>
        <w:rPr>
          <w:rFonts w:ascii="Arial" w:hAnsi="Arial" w:cs="Arial"/>
        </w:rPr>
      </w:pPr>
      <w:r>
        <w:rPr>
          <w:rFonts w:ascii="Arial" w:hAnsi="Arial" w:cs="Arial"/>
          <w:noProof/>
          <w:sz w:val="20"/>
          <w:lang w:bidi="ar-SA"/>
        </w:rPr>
        <w:pict>
          <v:line id="_x0000_s1030" style="position:absolute;left:0;text-align:left;z-index:251659264" from="-27pt,9pt" to="-27pt,810pt" strokeweight="4.5pt">
            <v:stroke linestyle="thickThin"/>
          </v:line>
        </w:pict>
      </w:r>
      <w:r>
        <w:rPr>
          <w:rFonts w:ascii="Arial" w:hAnsi="Arial" w:cs="Arial"/>
          <w:noProof/>
          <w:sz w:val="20"/>
          <w:lang w:bidi="ar-SA"/>
        </w:rPr>
        <w:pict>
          <v:line id="_x0000_s1029" style="position:absolute;left:0;text-align:left;z-index:251658240" from="495pt,9pt" to="495pt,810pt" strokeweight="4.5pt">
            <v:stroke linestyle="thinThick"/>
          </v:line>
        </w:pict>
      </w:r>
      <w:r>
        <w:rPr>
          <w:rFonts w:ascii="Arial" w:hAnsi="Arial" w:cs="Arial"/>
          <w:noProof/>
          <w:sz w:val="20"/>
          <w:lang w:bidi="ar-SA"/>
        </w:rPr>
        <w:pict>
          <v:line id="_x0000_s1027" style="position:absolute;left:0;text-align:left;z-index:251656192" from="-27pt,9pt" to="495pt,9pt" strokeweight="4.5pt">
            <v:stroke linestyle="thinThick"/>
          </v:line>
        </w:pict>
      </w:r>
    </w:p>
    <w:p w:rsidR="00F64777" w:rsidRDefault="00035335">
      <w:pPr>
        <w:pStyle w:val="4"/>
        <w:jc w:val="center"/>
        <w:rPr>
          <w:rFonts w:ascii="Arial" w:hAnsi="Arial"/>
        </w:rPr>
      </w:pPr>
      <w:r>
        <w:rPr>
          <w:rFonts w:ascii="Arial" w:hAnsi="Arial"/>
        </w:rPr>
        <w:t>Министерство Науки и Образования Республики Казахстан</w:t>
      </w:r>
    </w:p>
    <w:p w:rsidR="00F64777" w:rsidRDefault="00035335">
      <w:pPr>
        <w:pStyle w:val="4"/>
        <w:jc w:val="center"/>
        <w:rPr>
          <w:rFonts w:ascii="Arial" w:hAnsi="Arial"/>
        </w:rPr>
      </w:pPr>
      <w:r>
        <w:rPr>
          <w:rFonts w:ascii="Arial" w:hAnsi="Arial"/>
        </w:rPr>
        <w:t>Международная Академия Труда</w:t>
      </w:r>
    </w:p>
    <w:p w:rsidR="00F64777" w:rsidRDefault="00F64777">
      <w:pPr>
        <w:pStyle w:val="4"/>
      </w:pPr>
    </w:p>
    <w:p w:rsidR="00F64777" w:rsidRDefault="00F64777">
      <w:pPr>
        <w:pStyle w:val="4"/>
      </w:pPr>
    </w:p>
    <w:p w:rsidR="00F64777" w:rsidRDefault="00F64777">
      <w:pPr>
        <w:pStyle w:val="4"/>
      </w:pPr>
    </w:p>
    <w:p w:rsidR="00F64777" w:rsidRDefault="00F64777"/>
    <w:p w:rsidR="00F64777" w:rsidRDefault="00F64777">
      <w:pPr>
        <w:jc w:val="center"/>
        <w:rPr>
          <w:rFonts w:ascii="TimesKaZ" w:hAnsi="TimesKaZ" w:cs="Arial"/>
        </w:rPr>
      </w:pPr>
    </w:p>
    <w:p w:rsidR="00F64777" w:rsidRDefault="00F64777">
      <w:pPr>
        <w:jc w:val="center"/>
        <w:rPr>
          <w:rFonts w:ascii="TimesKaZ" w:hAnsi="TimesKaZ" w:cs="Arial"/>
        </w:rPr>
      </w:pPr>
    </w:p>
    <w:p w:rsidR="00F64777" w:rsidRDefault="00F64777">
      <w:pPr>
        <w:jc w:val="center"/>
        <w:rPr>
          <w:rFonts w:ascii="TimesKaZ" w:hAnsi="TimesKaZ" w:cs="Arial"/>
        </w:rPr>
      </w:pPr>
    </w:p>
    <w:p w:rsidR="00F64777" w:rsidRDefault="00F64777">
      <w:pPr>
        <w:jc w:val="center"/>
        <w:rPr>
          <w:rFonts w:ascii="TimesKaZ" w:hAnsi="TimesKaZ" w:cs="Arial"/>
        </w:rPr>
      </w:pPr>
    </w:p>
    <w:p w:rsidR="00F64777" w:rsidRDefault="00F64777">
      <w:pPr>
        <w:jc w:val="center"/>
        <w:rPr>
          <w:rFonts w:ascii="TimesKaZ" w:hAnsi="TimesKaZ" w:cs="Arial"/>
        </w:rPr>
      </w:pPr>
    </w:p>
    <w:p w:rsidR="00F64777" w:rsidRDefault="00035335">
      <w:pPr>
        <w:pStyle w:val="3"/>
      </w:pPr>
      <w:r>
        <w:t xml:space="preserve">Реферат  </w:t>
      </w:r>
    </w:p>
    <w:p w:rsidR="00F64777" w:rsidRDefault="00F64777">
      <w:pPr>
        <w:jc w:val="center"/>
        <w:rPr>
          <w:rFonts w:ascii="TimesKaZ" w:hAnsi="TimesKaZ" w:cs="Arial"/>
        </w:rPr>
      </w:pPr>
    </w:p>
    <w:p w:rsidR="00F64777" w:rsidRDefault="00035335">
      <w:pPr>
        <w:jc w:val="center"/>
        <w:rPr>
          <w:rFonts w:ascii="TimesKaZ" w:hAnsi="TimesKaZ" w:cs="Arial"/>
          <w:b/>
          <w:bCs/>
          <w:sz w:val="28"/>
        </w:rPr>
      </w:pPr>
      <w:r>
        <w:rPr>
          <w:rFonts w:ascii="TimesKaZ" w:hAnsi="TimesKaZ" w:cs="Arial"/>
          <w:b/>
          <w:bCs/>
          <w:sz w:val="28"/>
        </w:rPr>
        <w:t>Дисциплина: Интеграционные процессы</w:t>
      </w:r>
    </w:p>
    <w:p w:rsidR="00F64777" w:rsidRDefault="00F64777">
      <w:pPr>
        <w:jc w:val="center"/>
        <w:rPr>
          <w:rFonts w:ascii="TimesKaZ" w:hAnsi="TimesKaZ" w:cs="Arial"/>
          <w:b/>
          <w:bCs/>
          <w:sz w:val="28"/>
        </w:rPr>
      </w:pPr>
    </w:p>
    <w:p w:rsidR="00F64777" w:rsidRDefault="00F64777">
      <w:pPr>
        <w:jc w:val="center"/>
        <w:rPr>
          <w:rFonts w:ascii="TimesKaZ" w:hAnsi="TimesKaZ" w:cs="Arial"/>
          <w:b/>
          <w:bCs/>
          <w:sz w:val="28"/>
        </w:rPr>
      </w:pPr>
    </w:p>
    <w:p w:rsidR="00F64777" w:rsidRDefault="00F64777">
      <w:pPr>
        <w:jc w:val="center"/>
        <w:rPr>
          <w:rFonts w:ascii="TimesKaZ" w:hAnsi="TimesKaZ" w:cs="Arial"/>
          <w:b/>
          <w:bCs/>
          <w:sz w:val="28"/>
        </w:rPr>
      </w:pPr>
    </w:p>
    <w:p w:rsidR="00F64777" w:rsidRDefault="00035335">
      <w:pPr>
        <w:jc w:val="center"/>
        <w:rPr>
          <w:rFonts w:ascii="TimesKaZ" w:hAnsi="TimesKaZ" w:cs="Arial"/>
          <w:b/>
          <w:bCs/>
          <w:sz w:val="28"/>
        </w:rPr>
      </w:pPr>
      <w:r>
        <w:rPr>
          <w:rFonts w:ascii="TimesKaZ" w:hAnsi="TimesKaZ" w:cs="Arial"/>
          <w:b/>
          <w:bCs/>
          <w:sz w:val="28"/>
        </w:rPr>
        <w:t xml:space="preserve">Организация Объединенных Наций: </w:t>
      </w:r>
    </w:p>
    <w:p w:rsidR="00F64777" w:rsidRDefault="00035335">
      <w:pPr>
        <w:jc w:val="center"/>
        <w:rPr>
          <w:rFonts w:ascii="TimesKaZ" w:hAnsi="TimesKaZ" w:cs="Arial"/>
          <w:b/>
          <w:bCs/>
          <w:sz w:val="28"/>
        </w:rPr>
      </w:pPr>
      <w:r>
        <w:rPr>
          <w:rFonts w:ascii="TimesKaZ" w:hAnsi="TimesKaZ" w:cs="Arial"/>
          <w:b/>
          <w:bCs/>
          <w:sz w:val="28"/>
        </w:rPr>
        <w:t>развитие и деятельность</w:t>
      </w:r>
    </w:p>
    <w:p w:rsidR="00F64777" w:rsidRDefault="00F64777">
      <w:pPr>
        <w:jc w:val="center"/>
        <w:rPr>
          <w:rFonts w:ascii="TimesKaZ" w:hAnsi="TimesKaZ" w:cs="Arial"/>
        </w:rPr>
      </w:pPr>
    </w:p>
    <w:p w:rsidR="00F64777" w:rsidRDefault="00F64777">
      <w:pPr>
        <w:rPr>
          <w:rFonts w:ascii="TimesKaZ" w:hAnsi="TimesKaZ" w:cs="Arial"/>
        </w:rPr>
      </w:pPr>
    </w:p>
    <w:p w:rsidR="00F64777" w:rsidRDefault="00F64777">
      <w:pPr>
        <w:rPr>
          <w:rFonts w:ascii="TimesKaZ" w:hAnsi="TimesKaZ" w:cs="Arial"/>
        </w:rPr>
      </w:pPr>
    </w:p>
    <w:p w:rsidR="00F64777" w:rsidRDefault="00F64777">
      <w:pPr>
        <w:rPr>
          <w:rFonts w:ascii="TimesKaZ" w:hAnsi="TimesKaZ" w:cs="Arial"/>
        </w:rPr>
      </w:pPr>
    </w:p>
    <w:p w:rsidR="00F64777" w:rsidRDefault="00F64777">
      <w:pPr>
        <w:rPr>
          <w:rFonts w:ascii="TimesKaZ" w:hAnsi="TimesKaZ"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F64777">
      <w:pPr>
        <w:rPr>
          <w:rFonts w:ascii="Arial" w:hAnsi="Arial" w:cs="Arial"/>
        </w:rPr>
      </w:pPr>
    </w:p>
    <w:p w:rsidR="00F64777" w:rsidRDefault="00035335">
      <w:pPr>
        <w:tabs>
          <w:tab w:val="left" w:pos="6886"/>
        </w:tabs>
        <w:jc w:val="right"/>
        <w:rPr>
          <w:rFonts w:ascii="Arial" w:hAnsi="Arial" w:cs="Arial"/>
          <w:sz w:val="22"/>
        </w:rPr>
      </w:pPr>
      <w:r>
        <w:rPr>
          <w:rFonts w:ascii="Arial" w:hAnsi="Arial" w:cs="Arial"/>
          <w:sz w:val="22"/>
        </w:rPr>
        <w:t xml:space="preserve">Рецензент: Кузутбаева Б.К.  </w:t>
      </w:r>
    </w:p>
    <w:p w:rsidR="00F64777" w:rsidRDefault="00035335">
      <w:pPr>
        <w:tabs>
          <w:tab w:val="left" w:pos="6886"/>
        </w:tabs>
        <w:jc w:val="right"/>
        <w:rPr>
          <w:rFonts w:ascii="TimesKaZ" w:hAnsi="TimesKaZ" w:cs="Arial"/>
          <w:sz w:val="22"/>
        </w:rPr>
      </w:pPr>
      <w:r>
        <w:rPr>
          <w:rFonts w:ascii="Arial" w:hAnsi="Arial" w:cs="Arial"/>
          <w:sz w:val="22"/>
        </w:rPr>
        <w:t xml:space="preserve">                                                                   </w:t>
      </w:r>
    </w:p>
    <w:p w:rsidR="00F64777" w:rsidRDefault="00035335">
      <w:pPr>
        <w:tabs>
          <w:tab w:val="left" w:pos="6886"/>
        </w:tabs>
        <w:jc w:val="right"/>
        <w:rPr>
          <w:rFonts w:ascii="Arial" w:hAnsi="Arial" w:cs="Arial"/>
          <w:sz w:val="22"/>
        </w:rPr>
      </w:pPr>
      <w:r>
        <w:rPr>
          <w:rFonts w:ascii="Arial" w:hAnsi="Arial" w:cs="Arial"/>
          <w:sz w:val="22"/>
        </w:rPr>
        <w:t xml:space="preserve">Докладчик: Романова А.Б.  </w:t>
      </w:r>
    </w:p>
    <w:p w:rsidR="00F64777" w:rsidRDefault="00035335">
      <w:pPr>
        <w:tabs>
          <w:tab w:val="left" w:pos="6886"/>
        </w:tabs>
        <w:jc w:val="right"/>
        <w:rPr>
          <w:rFonts w:ascii="Arial" w:hAnsi="Arial" w:cs="Arial"/>
        </w:rPr>
      </w:pPr>
      <w:r>
        <w:rPr>
          <w:rFonts w:ascii="Arial" w:hAnsi="Arial" w:cs="Arial"/>
          <w:sz w:val="22"/>
        </w:rPr>
        <w:t xml:space="preserve"> (регионоведение 01)</w:t>
      </w:r>
    </w:p>
    <w:p w:rsidR="00F64777" w:rsidRDefault="00F64777">
      <w:pPr>
        <w:tabs>
          <w:tab w:val="left" w:pos="6886"/>
        </w:tabs>
        <w:jc w:val="right"/>
        <w:rPr>
          <w:rFonts w:ascii="Arial" w:hAnsi="Arial" w:cs="Arial"/>
        </w:rPr>
      </w:pPr>
    </w:p>
    <w:p w:rsidR="00F64777" w:rsidRDefault="00F64777">
      <w:pPr>
        <w:tabs>
          <w:tab w:val="left" w:pos="6886"/>
        </w:tabs>
        <w:jc w:val="right"/>
        <w:rPr>
          <w:rFonts w:ascii="TimesKaZ" w:hAnsi="TimesKaZ" w:cs="Arial"/>
          <w:sz w:val="28"/>
        </w:rPr>
      </w:pPr>
    </w:p>
    <w:p w:rsidR="00F64777" w:rsidRDefault="00035335">
      <w:pPr>
        <w:tabs>
          <w:tab w:val="left" w:pos="6886"/>
        </w:tabs>
        <w:rPr>
          <w:rFonts w:ascii="TimesKaZ" w:hAnsi="TimesKaZ" w:cs="Arial"/>
          <w:sz w:val="28"/>
        </w:rPr>
      </w:pPr>
      <w:r>
        <w:rPr>
          <w:rFonts w:ascii="Arial" w:hAnsi="Arial" w:cs="Arial"/>
        </w:rPr>
        <w:t xml:space="preserve">                           </w:t>
      </w:r>
    </w:p>
    <w:p w:rsidR="00F64777" w:rsidRDefault="00F64777">
      <w:pPr>
        <w:tabs>
          <w:tab w:val="left" w:pos="2160"/>
        </w:tabs>
        <w:rPr>
          <w:rFonts w:ascii="Arial" w:hAnsi="Arial" w:cs="Arial"/>
        </w:rPr>
      </w:pPr>
    </w:p>
    <w:p w:rsidR="00F64777" w:rsidRDefault="00035335">
      <w:pPr>
        <w:tabs>
          <w:tab w:val="left" w:pos="6952"/>
        </w:tabs>
        <w:rPr>
          <w:rFonts w:ascii="TimesKaZ" w:hAnsi="TimesKaZ" w:cs="Arial"/>
        </w:rPr>
      </w:pPr>
      <w:r>
        <w:rPr>
          <w:rFonts w:ascii="Arial" w:hAnsi="Arial" w:cs="Arial"/>
        </w:rPr>
        <w:tab/>
      </w:r>
    </w:p>
    <w:p w:rsidR="00F64777" w:rsidRDefault="00F64777">
      <w:pPr>
        <w:rPr>
          <w:rFonts w:ascii="TimesKaZ" w:hAnsi="TimesKaZ" w:cs="Arial"/>
        </w:rPr>
      </w:pPr>
    </w:p>
    <w:p w:rsidR="00F64777" w:rsidRDefault="00F64777">
      <w:pPr>
        <w:rPr>
          <w:rFonts w:ascii="TimesKaZ" w:hAnsi="TimesKaZ" w:cs="Arial"/>
        </w:rPr>
      </w:pPr>
    </w:p>
    <w:p w:rsidR="00F64777" w:rsidRDefault="00035335">
      <w:pPr>
        <w:rPr>
          <w:rFonts w:ascii="TimesKaZ" w:hAnsi="TimesKaZ" w:cs="Arial"/>
        </w:rPr>
      </w:pPr>
      <w:r>
        <w:rPr>
          <w:rFonts w:ascii="Arial" w:hAnsi="Arial"/>
        </w:rPr>
        <w:t xml:space="preserve">                                                          Актау 2005</w:t>
      </w:r>
    </w:p>
    <w:p w:rsidR="00F64777" w:rsidRDefault="00F64777">
      <w:pPr>
        <w:rPr>
          <w:rFonts w:ascii="TimesKaZ" w:hAnsi="TimesKaZ" w:cs="Arial"/>
        </w:rPr>
      </w:pPr>
    </w:p>
    <w:p w:rsidR="00F64777" w:rsidRDefault="0037304D">
      <w:pPr>
        <w:rPr>
          <w:rFonts w:ascii="TimesKaZ" w:hAnsi="TimesKaZ" w:cs="Arial"/>
        </w:rPr>
      </w:pPr>
      <w:r>
        <w:rPr>
          <w:noProof/>
          <w:sz w:val="20"/>
          <w:lang w:bidi="ar-SA"/>
        </w:rPr>
        <w:pict>
          <v:line id="_x0000_s1028" style="position:absolute;z-index:251657216" from="-27pt,5.5pt" to="495pt,5.5pt" strokeweight="4.5pt">
            <v:stroke linestyle="thickThin"/>
          </v:line>
        </w:pict>
      </w:r>
    </w:p>
    <w:p w:rsidR="00F64777" w:rsidRDefault="00F64777">
      <w:pPr>
        <w:rPr>
          <w:rFonts w:ascii="TimesKaZ" w:hAnsi="TimesKaZ" w:cs="Arial"/>
        </w:rPr>
      </w:pPr>
    </w:p>
    <w:p w:rsidR="00F64777" w:rsidRDefault="00F64777">
      <w:pPr>
        <w:pStyle w:val="a3"/>
        <w:jc w:val="center"/>
        <w:rPr>
          <w:rFonts w:ascii="TimesKaZ" w:eastAsia="Times New Roman" w:hAnsi="TimesKaZ" w:cs="Arial"/>
          <w:lang w:bidi="ar-DZ"/>
        </w:rPr>
      </w:pPr>
    </w:p>
    <w:p w:rsidR="00F64777" w:rsidRDefault="00F64777">
      <w:pPr>
        <w:pStyle w:val="a3"/>
        <w:jc w:val="center"/>
        <w:rPr>
          <w:rFonts w:ascii="TimesKaZ" w:eastAsia="Times New Roman" w:hAnsi="TimesKaZ" w:cs="Arial"/>
          <w:lang w:bidi="ar-DZ"/>
        </w:rPr>
      </w:pPr>
    </w:p>
    <w:p w:rsidR="00F64777" w:rsidRDefault="00F64777">
      <w:pPr>
        <w:pStyle w:val="a3"/>
        <w:jc w:val="center"/>
        <w:rPr>
          <w:rFonts w:ascii="TimesKaZ" w:eastAsia="Times New Roman" w:hAnsi="TimesKaZ" w:cs="Arial"/>
          <w:lang w:bidi="ar-DZ"/>
        </w:rPr>
      </w:pPr>
    </w:p>
    <w:p w:rsidR="00F64777" w:rsidRDefault="00F64777">
      <w:pPr>
        <w:pStyle w:val="a3"/>
        <w:jc w:val="center"/>
        <w:rPr>
          <w:rFonts w:ascii="TimesKaZ" w:eastAsia="Times New Roman" w:hAnsi="TimesKaZ" w:cs="Arial"/>
          <w:lang w:bidi="ar-DZ"/>
        </w:rPr>
      </w:pPr>
    </w:p>
    <w:p w:rsidR="00F64777" w:rsidRDefault="00035335">
      <w:pPr>
        <w:pStyle w:val="a3"/>
        <w:jc w:val="center"/>
        <w:rPr>
          <w:rFonts w:ascii="Arial" w:hAnsi="Arial" w:cs="Arial"/>
          <w:b/>
          <w:bCs/>
          <w:sz w:val="28"/>
          <w:szCs w:val="20"/>
        </w:rPr>
      </w:pPr>
      <w:r>
        <w:rPr>
          <w:rFonts w:ascii="Arial" w:hAnsi="Arial" w:cs="Arial"/>
          <w:b/>
          <w:bCs/>
          <w:sz w:val="28"/>
          <w:szCs w:val="20"/>
        </w:rPr>
        <w:t>План:</w:t>
      </w:r>
    </w:p>
    <w:p w:rsidR="00F64777" w:rsidRDefault="00F64777">
      <w:pPr>
        <w:pStyle w:val="a3"/>
        <w:jc w:val="both"/>
        <w:rPr>
          <w:rFonts w:ascii="Arial" w:hAnsi="Arial" w:cs="Arial"/>
          <w:szCs w:val="20"/>
        </w:rPr>
      </w:pPr>
    </w:p>
    <w:p w:rsidR="00F64777" w:rsidRDefault="00F64777">
      <w:pPr>
        <w:pStyle w:val="a3"/>
        <w:jc w:val="both"/>
        <w:rPr>
          <w:rFonts w:ascii="Arial" w:hAnsi="Arial" w:cs="Arial"/>
          <w:szCs w:val="20"/>
        </w:rPr>
      </w:pPr>
    </w:p>
    <w:p w:rsidR="00F64777" w:rsidRDefault="00035335">
      <w:pPr>
        <w:pStyle w:val="a3"/>
        <w:jc w:val="both"/>
        <w:rPr>
          <w:rFonts w:ascii="Arial" w:hAnsi="Arial" w:cs="Arial"/>
          <w:szCs w:val="20"/>
        </w:rPr>
      </w:pPr>
      <w:r>
        <w:rPr>
          <w:rFonts w:ascii="Arial" w:hAnsi="Arial" w:cs="Arial"/>
          <w:szCs w:val="20"/>
        </w:rPr>
        <w:t>Ведение</w:t>
      </w:r>
    </w:p>
    <w:p w:rsidR="00F64777" w:rsidRDefault="00035335">
      <w:pPr>
        <w:pStyle w:val="a3"/>
        <w:numPr>
          <w:ilvl w:val="0"/>
          <w:numId w:val="1"/>
        </w:numPr>
        <w:jc w:val="both"/>
        <w:rPr>
          <w:rFonts w:ascii="Arial" w:hAnsi="Arial" w:cs="Arial"/>
          <w:szCs w:val="20"/>
        </w:rPr>
      </w:pPr>
      <w:r>
        <w:rPr>
          <w:rFonts w:ascii="Arial" w:hAnsi="Arial" w:cs="Arial"/>
          <w:szCs w:val="20"/>
        </w:rPr>
        <w:t>Организация Объединенных Наций:</w:t>
      </w:r>
    </w:p>
    <w:p w:rsidR="00F64777" w:rsidRDefault="00035335">
      <w:pPr>
        <w:pStyle w:val="a3"/>
        <w:ind w:left="360"/>
        <w:jc w:val="both"/>
        <w:rPr>
          <w:rFonts w:ascii="Arial" w:hAnsi="Arial" w:cs="Arial"/>
          <w:szCs w:val="20"/>
        </w:rPr>
      </w:pPr>
      <w:r>
        <w:rPr>
          <w:rFonts w:ascii="Arial" w:hAnsi="Arial" w:cs="Arial"/>
          <w:szCs w:val="20"/>
        </w:rPr>
        <w:t>а). развитие;</w:t>
      </w:r>
    </w:p>
    <w:p w:rsidR="00F64777" w:rsidRDefault="00035335">
      <w:pPr>
        <w:pStyle w:val="a3"/>
        <w:ind w:left="360"/>
        <w:jc w:val="both"/>
        <w:rPr>
          <w:rFonts w:ascii="Arial" w:hAnsi="Arial" w:cs="Arial"/>
          <w:szCs w:val="20"/>
        </w:rPr>
      </w:pPr>
      <w:r>
        <w:rPr>
          <w:rFonts w:ascii="Arial" w:hAnsi="Arial" w:cs="Arial"/>
          <w:szCs w:val="20"/>
        </w:rPr>
        <w:t>б). членство;</w:t>
      </w:r>
    </w:p>
    <w:p w:rsidR="00F64777" w:rsidRDefault="00035335">
      <w:pPr>
        <w:pStyle w:val="a3"/>
        <w:ind w:left="360"/>
        <w:jc w:val="both"/>
        <w:rPr>
          <w:rFonts w:ascii="Arial" w:hAnsi="Arial" w:cs="Arial"/>
          <w:szCs w:val="20"/>
        </w:rPr>
      </w:pPr>
      <w:r>
        <w:rPr>
          <w:rFonts w:ascii="Arial" w:hAnsi="Arial" w:cs="Arial"/>
          <w:szCs w:val="20"/>
        </w:rPr>
        <w:t>в).Генеральная Ассамблея, Совет Безопасности;</w:t>
      </w:r>
    </w:p>
    <w:p w:rsidR="00F64777" w:rsidRDefault="00035335">
      <w:pPr>
        <w:pStyle w:val="a3"/>
        <w:ind w:left="360"/>
        <w:jc w:val="both"/>
        <w:rPr>
          <w:rFonts w:ascii="Arial" w:hAnsi="Arial" w:cs="Arial"/>
          <w:szCs w:val="20"/>
        </w:rPr>
      </w:pPr>
      <w:r>
        <w:rPr>
          <w:rFonts w:ascii="Arial" w:hAnsi="Arial" w:cs="Arial"/>
          <w:szCs w:val="20"/>
        </w:rPr>
        <w:t>г). принципы, цели</w:t>
      </w:r>
    </w:p>
    <w:p w:rsidR="00F64777" w:rsidRDefault="00F64777">
      <w:pPr>
        <w:pStyle w:val="a3"/>
        <w:ind w:left="360"/>
        <w:jc w:val="both"/>
        <w:rPr>
          <w:rFonts w:ascii="Arial" w:hAnsi="Arial" w:cs="Arial"/>
          <w:szCs w:val="20"/>
        </w:rPr>
      </w:pPr>
    </w:p>
    <w:p w:rsidR="00F64777" w:rsidRDefault="00035335">
      <w:pPr>
        <w:pStyle w:val="a3"/>
        <w:jc w:val="both"/>
        <w:rPr>
          <w:rFonts w:ascii="Arial" w:hAnsi="Arial" w:cs="Arial"/>
          <w:szCs w:val="20"/>
        </w:rPr>
      </w:pPr>
      <w:r>
        <w:rPr>
          <w:rFonts w:ascii="Arial" w:hAnsi="Arial" w:cs="Arial"/>
          <w:szCs w:val="20"/>
        </w:rPr>
        <w:t xml:space="preserve">      2.специализированные организации ООН в Казахстане </w:t>
      </w:r>
    </w:p>
    <w:p w:rsidR="00F64777" w:rsidRDefault="00035335">
      <w:pPr>
        <w:pStyle w:val="a3"/>
        <w:jc w:val="both"/>
        <w:rPr>
          <w:rFonts w:ascii="Arial" w:hAnsi="Arial" w:cs="Arial"/>
          <w:szCs w:val="20"/>
        </w:rPr>
      </w:pPr>
      <w:r>
        <w:rPr>
          <w:rFonts w:ascii="Arial" w:hAnsi="Arial" w:cs="Arial"/>
          <w:szCs w:val="20"/>
        </w:rPr>
        <w:t>Заключение</w:t>
      </w:r>
    </w:p>
    <w:p w:rsidR="00F64777" w:rsidRDefault="00F64777">
      <w:pPr>
        <w:pStyle w:val="a3"/>
        <w:jc w:val="both"/>
        <w:rPr>
          <w:rFonts w:ascii="Arial" w:hAnsi="Arial" w:cs="Arial"/>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035335">
      <w:pPr>
        <w:pStyle w:val="a3"/>
        <w:jc w:val="both"/>
        <w:rPr>
          <w:rFonts w:ascii="Arial" w:hAnsi="Arial" w:cs="Arial"/>
          <w:sz w:val="20"/>
          <w:szCs w:val="20"/>
        </w:rPr>
      </w:pPr>
      <w:r>
        <w:rPr>
          <w:rFonts w:ascii="Arial" w:hAnsi="Arial" w:cs="Arial"/>
          <w:sz w:val="20"/>
          <w:szCs w:val="20"/>
        </w:rPr>
        <w:t>14 августа 1941 г. президент США Франклин Делано Рузвельт и премьер-министр Соединенного Королевства Уинстон Черчиль подписали документ, где обязались “работать вместе с другими свободными народами, как в войне, так и в мире”. Свод принципов международного сотрудничества в поддержании мира и безопасности получил впоследствии название Атлантической хартии. Первые контуры ООН были начерчены на конференции в Вашингтоне на заседаниях, проходивших в сентябре-октябре 1944 г., где США, Соединенное Королевство, СССР и Китай договорились о целях, структуре и функциях будущей организации. 25 апреля 1945 г. делегаты 50 стран собрались в Сан-Франциско на Совещание Объединенных Наций (название впервые предложено Рузвельтом) и приняли Устав, состоящий из 19 глав и 111 статей. 24 октября Устав был ратифицирован 5-ю постоянными членами Совета Безопасности, большинством подписавших его государств и вступил в силу. С тех пор 24 октября в международном календаре называется Днем ООН.</w:t>
      </w:r>
    </w:p>
    <w:p w:rsidR="00F64777" w:rsidRDefault="00035335">
      <w:pPr>
        <w:pStyle w:val="a3"/>
        <w:jc w:val="both"/>
        <w:rPr>
          <w:rFonts w:ascii="Arial" w:hAnsi="Arial" w:cs="Arial"/>
          <w:sz w:val="20"/>
          <w:szCs w:val="20"/>
        </w:rPr>
      </w:pPr>
      <w:r>
        <w:rPr>
          <w:rFonts w:ascii="Arial" w:hAnsi="Arial" w:cs="Arial"/>
          <w:sz w:val="20"/>
          <w:szCs w:val="20"/>
        </w:rPr>
        <w:t>Устав ООН обязателен для всех государств и его преамбула гласит: “Мы, народы объединенных наций, преисполненные решимости избавить грядущие поколения от бедствий войны, вновь утвердить веру в основные права человека, в достоинство и ценность человеческой личности, в равноправие мужчин и женщин и в равенство прав больших и малых наций и создать условия, при которых могут соблюдаться справедливость и уважение к обязательствам и в этих целях проявлять терпимость и жить вместе, в мире друг с другом, как добрые соседи, объединить наши силы для поддержания международного мира и безопасности, обеспечить, чтобы вооруженные силы применялись не иначе, как в общих интересах, решили объединить наши усилия для достижения этих целей”.</w:t>
      </w:r>
    </w:p>
    <w:p w:rsidR="00F64777" w:rsidRDefault="00F64777">
      <w:pPr>
        <w:pStyle w:val="a3"/>
        <w:jc w:val="both"/>
        <w:rPr>
          <w:rFonts w:ascii="Arial" w:hAnsi="Arial" w:cs="Arial"/>
          <w:sz w:val="20"/>
          <w:szCs w:val="20"/>
          <w:u w:val="single"/>
        </w:rPr>
      </w:pPr>
    </w:p>
    <w:p w:rsidR="00F64777" w:rsidRDefault="00035335">
      <w:pPr>
        <w:pStyle w:val="a3"/>
        <w:jc w:val="both"/>
        <w:rPr>
          <w:rFonts w:ascii="Arial" w:hAnsi="Arial" w:cs="Arial"/>
          <w:sz w:val="20"/>
          <w:szCs w:val="20"/>
        </w:rPr>
      </w:pPr>
      <w:r>
        <w:rPr>
          <w:rFonts w:ascii="Arial" w:hAnsi="Arial" w:cs="Arial"/>
          <w:sz w:val="20"/>
          <w:szCs w:val="20"/>
          <w:u w:val="single"/>
        </w:rPr>
        <w:t>Развитие  Организации Объединенных Наций</w:t>
      </w:r>
    </w:p>
    <w:tbl>
      <w:tblPr>
        <w:tblpPr w:leftFromText="180" w:rightFromText="180" w:vertAnchor="text" w:horzAnchor="margin" w:tblpXSpec="center" w:tblpY="472"/>
        <w:tblW w:w="4677" w:type="pct"/>
        <w:tblCellSpacing w:w="0" w:type="dxa"/>
        <w:tblCellMar>
          <w:top w:w="15" w:type="dxa"/>
          <w:left w:w="15" w:type="dxa"/>
          <w:bottom w:w="15" w:type="dxa"/>
          <w:right w:w="15" w:type="dxa"/>
        </w:tblCellMar>
        <w:tblLook w:val="0000" w:firstRow="0" w:lastRow="0" w:firstColumn="0" w:lastColumn="0" w:noHBand="0" w:noVBand="0"/>
      </w:tblPr>
      <w:tblGrid>
        <w:gridCol w:w="83"/>
        <w:gridCol w:w="1630"/>
        <w:gridCol w:w="375"/>
        <w:gridCol w:w="7060"/>
      </w:tblGrid>
      <w:tr w:rsidR="00F64777">
        <w:trPr>
          <w:tblCellSpacing w:w="0" w:type="dxa"/>
        </w:trPr>
        <w:tc>
          <w:tcPr>
            <w:tcW w:w="45" w:type="pct"/>
          </w:tcPr>
          <w:p w:rsidR="00F64777" w:rsidRDefault="00F64777">
            <w:pPr>
              <w:tabs>
                <w:tab w:val="left" w:pos="0"/>
              </w:tabs>
              <w:rPr>
                <w:rFonts w:ascii="Arial" w:eastAsia="Arial Unicode MS" w:hAnsi="Arial" w:cs="Arial"/>
                <w:sz w:val="20"/>
              </w:rPr>
            </w:pPr>
          </w:p>
        </w:tc>
        <w:tc>
          <w:tcPr>
            <w:tcW w:w="891" w:type="pct"/>
          </w:tcPr>
          <w:p w:rsidR="00F64777" w:rsidRDefault="00035335">
            <w:pPr>
              <w:tabs>
                <w:tab w:val="left" w:pos="0"/>
              </w:tabs>
              <w:rPr>
                <w:rFonts w:ascii="Arial" w:eastAsia="Arial Unicode MS" w:hAnsi="Arial" w:cs="Arial"/>
                <w:sz w:val="20"/>
              </w:rPr>
            </w:pPr>
            <w:r>
              <w:rPr>
                <w:rFonts w:ascii="Arial" w:hAnsi="Arial" w:cs="Arial"/>
                <w:b/>
                <w:bCs/>
                <w:sz w:val="20"/>
              </w:rPr>
              <w:t>12 июня </w:t>
            </w:r>
            <w:r>
              <w:rPr>
                <w:rFonts w:ascii="Arial" w:hAnsi="Arial" w:cs="Arial"/>
                <w:sz w:val="20"/>
              </w:rPr>
              <w:t xml:space="preserve"> </w:t>
            </w:r>
            <w:r>
              <w:rPr>
                <w:rFonts w:ascii="Arial" w:hAnsi="Arial" w:cs="Arial"/>
                <w:sz w:val="20"/>
              </w:rPr>
              <w:br/>
            </w:r>
            <w:r>
              <w:rPr>
                <w:rFonts w:ascii="Arial" w:hAnsi="Arial" w:cs="Arial"/>
                <w:b/>
                <w:bCs/>
                <w:sz w:val="20"/>
              </w:rPr>
              <w:t>1941 года</w:t>
            </w:r>
          </w:p>
        </w:tc>
        <w:tc>
          <w:tcPr>
            <w:tcW w:w="205" w:type="pct"/>
          </w:tcPr>
          <w:p w:rsidR="00F64777" w:rsidRDefault="00F64777">
            <w:pPr>
              <w:tabs>
                <w:tab w:val="left" w:pos="0"/>
              </w:tabs>
              <w:rPr>
                <w:rFonts w:ascii="Arial" w:eastAsia="Arial Unicode MS" w:hAnsi="Arial" w:cs="Arial"/>
                <w:sz w:val="20"/>
              </w:rPr>
            </w:pPr>
          </w:p>
        </w:tc>
        <w:tc>
          <w:tcPr>
            <w:tcW w:w="3859" w:type="pct"/>
          </w:tcPr>
          <w:p w:rsidR="00F64777" w:rsidRDefault="00035335">
            <w:pPr>
              <w:tabs>
                <w:tab w:val="left" w:pos="0"/>
              </w:tabs>
              <w:rPr>
                <w:rFonts w:ascii="Arial" w:eastAsia="Arial Unicode MS" w:hAnsi="Arial" w:cs="Arial"/>
                <w:sz w:val="20"/>
              </w:rPr>
            </w:pPr>
            <w:r>
              <w:rPr>
                <w:rFonts w:ascii="Arial" w:hAnsi="Arial" w:cs="Arial"/>
                <w:b/>
                <w:bCs/>
                <w:sz w:val="20"/>
              </w:rPr>
              <w:t>Союзническая декларация</w:t>
            </w:r>
          </w:p>
        </w:tc>
      </w:tr>
      <w:tr w:rsidR="00F64777">
        <w:trPr>
          <w:trHeight w:val="83"/>
          <w:tblCellSpacing w:w="0" w:type="dxa"/>
        </w:trPr>
        <w:tc>
          <w:tcPr>
            <w:tcW w:w="45" w:type="pct"/>
          </w:tcPr>
          <w:p w:rsidR="00F64777" w:rsidRDefault="00F64777">
            <w:pPr>
              <w:tabs>
                <w:tab w:val="left" w:pos="0"/>
              </w:tabs>
              <w:rPr>
                <w:rFonts w:ascii="Arial" w:eastAsia="Arial Unicode MS" w:hAnsi="Arial" w:cs="Arial"/>
                <w:sz w:val="20"/>
              </w:rPr>
            </w:pPr>
          </w:p>
        </w:tc>
        <w:tc>
          <w:tcPr>
            <w:tcW w:w="891" w:type="pct"/>
          </w:tcPr>
          <w:p w:rsidR="00F64777" w:rsidRDefault="00F64777">
            <w:pPr>
              <w:tabs>
                <w:tab w:val="left" w:pos="0"/>
              </w:tabs>
              <w:rPr>
                <w:rFonts w:ascii="Arial" w:eastAsia="Arial Unicode MS" w:hAnsi="Arial" w:cs="Arial"/>
                <w:sz w:val="20"/>
              </w:rPr>
            </w:pPr>
          </w:p>
        </w:tc>
        <w:tc>
          <w:tcPr>
            <w:tcW w:w="205" w:type="pct"/>
          </w:tcPr>
          <w:p w:rsidR="00F64777" w:rsidRDefault="00F64777">
            <w:pPr>
              <w:tabs>
                <w:tab w:val="left" w:pos="0"/>
              </w:tabs>
              <w:rPr>
                <w:rFonts w:ascii="Arial" w:eastAsia="Arial Unicode MS" w:hAnsi="Arial" w:cs="Arial"/>
                <w:sz w:val="20"/>
              </w:rPr>
            </w:pPr>
          </w:p>
        </w:tc>
        <w:tc>
          <w:tcPr>
            <w:tcW w:w="3859" w:type="pct"/>
          </w:tcPr>
          <w:p w:rsidR="00F64777" w:rsidRDefault="00035335">
            <w:pPr>
              <w:tabs>
                <w:tab w:val="left" w:pos="0"/>
              </w:tabs>
              <w:rPr>
                <w:rFonts w:ascii="Arial" w:eastAsia="Arial Unicode MS" w:hAnsi="Arial" w:cs="Arial"/>
                <w:sz w:val="20"/>
              </w:rPr>
            </w:pPr>
            <w:r>
              <w:rPr>
                <w:rFonts w:ascii="Arial" w:hAnsi="Arial" w:cs="Arial"/>
                <w:sz w:val="20"/>
              </w:rPr>
              <w:t>Подписанная в Лондоне 12 июня 1941 года декларация, в которой союзники обязались «работать вместе, с другими свободными народами, как в войне, так и в мире» — стала первым шагом к созданию Организации Объединенных Наций.</w:t>
            </w:r>
          </w:p>
        </w:tc>
      </w:tr>
    </w:tbl>
    <w:p w:rsidR="00F64777" w:rsidRDefault="00F64777">
      <w:pPr>
        <w:pStyle w:val="a3"/>
        <w:jc w:val="both"/>
        <w:rPr>
          <w:rFonts w:ascii="Arial" w:hAnsi="Arial" w:cs="Arial"/>
          <w:sz w:val="20"/>
          <w:szCs w:val="20"/>
        </w:rPr>
      </w:pPr>
    </w:p>
    <w:p w:rsidR="00F64777" w:rsidRDefault="00F64777">
      <w:pPr>
        <w:tabs>
          <w:tab w:val="left" w:pos="0"/>
        </w:tabs>
        <w:rPr>
          <w:rFonts w:ascii="Arial" w:eastAsia="Arial Unicode MS" w:hAnsi="Arial" w:cs="Arial"/>
          <w:sz w:val="20"/>
          <w:lang w:bidi="ar-SA"/>
        </w:rPr>
      </w:pPr>
    </w:p>
    <w:tbl>
      <w:tblPr>
        <w:tblW w:w="5000" w:type="pct"/>
        <w:tblCellSpacing w:w="0" w:type="dxa"/>
        <w:tblCellMar>
          <w:left w:w="0" w:type="dxa"/>
          <w:right w:w="0" w:type="dxa"/>
        </w:tblCellMar>
        <w:tblLook w:val="0000" w:firstRow="0" w:lastRow="0" w:firstColumn="0" w:lastColumn="0" w:noHBand="0" w:noVBand="0"/>
      </w:tblPr>
      <w:tblGrid>
        <w:gridCol w:w="52"/>
        <w:gridCol w:w="2580"/>
        <w:gridCol w:w="293"/>
        <w:gridCol w:w="6825"/>
      </w:tblGrid>
      <w:tr w:rsidR="00F64777">
        <w:trPr>
          <w:tblCellSpacing w:w="0" w:type="dxa"/>
        </w:trPr>
        <w:tc>
          <w:tcPr>
            <w:tcW w:w="27" w:type="pct"/>
          </w:tcPr>
          <w:p w:rsidR="00F64777" w:rsidRDefault="00F64777">
            <w:pPr>
              <w:tabs>
                <w:tab w:val="left" w:pos="0"/>
              </w:tabs>
              <w:rPr>
                <w:rFonts w:ascii="Arial" w:eastAsia="Arial Unicode MS" w:hAnsi="Arial" w:cs="Arial"/>
                <w:sz w:val="20"/>
              </w:rPr>
            </w:pPr>
          </w:p>
        </w:tc>
        <w:tc>
          <w:tcPr>
            <w:tcW w:w="1323" w:type="pct"/>
          </w:tcPr>
          <w:p w:rsidR="00F64777" w:rsidRDefault="00035335">
            <w:pPr>
              <w:tabs>
                <w:tab w:val="left" w:pos="0"/>
              </w:tabs>
              <w:rPr>
                <w:rFonts w:ascii="Arial" w:eastAsia="Arial Unicode MS" w:hAnsi="Arial" w:cs="Arial"/>
                <w:sz w:val="20"/>
              </w:rPr>
            </w:pPr>
            <w:r>
              <w:rPr>
                <w:rFonts w:ascii="Arial" w:hAnsi="Arial" w:cs="Arial"/>
                <w:b/>
                <w:bCs/>
                <w:sz w:val="20"/>
              </w:rPr>
              <w:t>14 августа </w:t>
            </w:r>
            <w:r>
              <w:rPr>
                <w:rFonts w:ascii="Arial" w:hAnsi="Arial" w:cs="Arial"/>
                <w:sz w:val="20"/>
              </w:rPr>
              <w:t xml:space="preserve"> </w:t>
            </w:r>
            <w:r>
              <w:rPr>
                <w:rFonts w:ascii="Arial" w:hAnsi="Arial" w:cs="Arial"/>
                <w:sz w:val="20"/>
              </w:rPr>
              <w:br/>
            </w:r>
            <w:r>
              <w:rPr>
                <w:rFonts w:ascii="Arial" w:hAnsi="Arial" w:cs="Arial"/>
                <w:b/>
                <w:bCs/>
                <w:sz w:val="20"/>
              </w:rPr>
              <w:t>1941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b/>
                <w:bCs/>
                <w:sz w:val="20"/>
              </w:rPr>
              <w:t>Атлантическая хартия</w:t>
            </w:r>
          </w:p>
        </w:tc>
      </w:tr>
      <w:tr w:rsidR="00F64777">
        <w:trPr>
          <w:trHeight w:val="448"/>
          <w:tblCellSpacing w:w="0" w:type="dxa"/>
        </w:trPr>
        <w:tc>
          <w:tcPr>
            <w:tcW w:w="27" w:type="pct"/>
          </w:tcPr>
          <w:p w:rsidR="00F64777" w:rsidRDefault="00F64777">
            <w:pPr>
              <w:tabs>
                <w:tab w:val="left" w:pos="0"/>
              </w:tabs>
              <w:rPr>
                <w:rFonts w:ascii="Arial" w:eastAsia="Arial Unicode MS" w:hAnsi="Arial" w:cs="Arial"/>
                <w:sz w:val="20"/>
              </w:rPr>
            </w:pPr>
          </w:p>
        </w:tc>
        <w:tc>
          <w:tcPr>
            <w:tcW w:w="1323" w:type="pct"/>
          </w:tcPr>
          <w:p w:rsidR="00F64777" w:rsidRDefault="00F64777">
            <w:pPr>
              <w:tabs>
                <w:tab w:val="left" w:pos="0"/>
              </w:tabs>
              <w:rPr>
                <w:rFonts w:ascii="Arial" w:eastAsia="Arial Unicode MS" w:hAnsi="Arial" w:cs="Arial"/>
                <w:sz w:val="20"/>
              </w:rPr>
            </w:pPr>
          </w:p>
        </w:tc>
        <w:tc>
          <w:tcPr>
            <w:tcW w:w="0" w:type="auto"/>
          </w:tcPr>
          <w:p w:rsidR="00F64777" w:rsidRDefault="00F64777">
            <w:pPr>
              <w:tabs>
                <w:tab w:val="left" w:pos="0"/>
              </w:tabs>
              <w:rPr>
                <w:rFonts w:ascii="Arial" w:eastAsia="Arial Unicode MS" w:hAnsi="Arial" w:cs="Arial"/>
                <w:sz w:val="20"/>
              </w:rPr>
            </w:pPr>
          </w:p>
        </w:tc>
        <w:tc>
          <w:tcPr>
            <w:tcW w:w="0" w:type="auto"/>
          </w:tcPr>
          <w:p w:rsidR="00F64777" w:rsidRDefault="00035335">
            <w:pPr>
              <w:pStyle w:val="a3"/>
              <w:tabs>
                <w:tab w:val="left" w:pos="-835"/>
              </w:tabs>
              <w:spacing w:before="0" w:beforeAutospacing="0" w:after="0" w:afterAutospacing="0"/>
              <w:rPr>
                <w:rFonts w:ascii="Arial" w:eastAsia="Times New Roman" w:hAnsi="Arial" w:cs="Arial"/>
                <w:sz w:val="20"/>
                <w:lang w:bidi="ar-DZ"/>
              </w:rPr>
            </w:pPr>
            <w:r>
              <w:rPr>
                <w:rFonts w:ascii="Arial" w:eastAsia="Times New Roman" w:hAnsi="Arial" w:cs="Arial"/>
                <w:sz w:val="20"/>
                <w:lang w:bidi="ar-DZ"/>
              </w:rPr>
              <w:t>14 августа 1941 года президент Соединенных Штатов Франклин Делано Рузвельт и премьер-министр Соединенного Королевства Уинстон Черчилль предложили свод принципов международного сотрудничества в поддержании мира и безопасности. Документ, подписанный во время встречи «где-то на море», известен как Атлантическая хартия.</w:t>
            </w:r>
          </w:p>
        </w:tc>
      </w:tr>
    </w:tbl>
    <w:p w:rsidR="00F64777" w:rsidRDefault="00F64777">
      <w:pPr>
        <w:tabs>
          <w:tab w:val="left" w:pos="0"/>
        </w:tabs>
        <w:rPr>
          <w:rFonts w:ascii="Arial" w:hAnsi="Arial" w:cs="Arial"/>
          <w:vanish/>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91"/>
        <w:gridCol w:w="9389"/>
      </w:tblGrid>
      <w:tr w:rsidR="00F64777">
        <w:trPr>
          <w:tblCellSpacing w:w="0" w:type="dxa"/>
        </w:trPr>
        <w:tc>
          <w:tcPr>
            <w:tcW w:w="200" w:type="pct"/>
            <w:vAlign w:val="center"/>
          </w:tcPr>
          <w:p w:rsidR="00F64777" w:rsidRDefault="00F64777">
            <w:pPr>
              <w:tabs>
                <w:tab w:val="left" w:pos="0"/>
              </w:tabs>
              <w:rPr>
                <w:rFonts w:ascii="Arial" w:eastAsia="Arial Unicode MS" w:hAnsi="Arial" w:cs="Arial"/>
                <w:sz w:val="20"/>
              </w:rPr>
            </w:pPr>
          </w:p>
        </w:tc>
        <w:tc>
          <w:tcPr>
            <w:tcW w:w="0" w:type="auto"/>
            <w:vAlign w:val="center"/>
          </w:tcPr>
          <w:p w:rsidR="00F64777" w:rsidRDefault="00F64777">
            <w:pPr>
              <w:tabs>
                <w:tab w:val="left" w:pos="0"/>
              </w:tabs>
              <w:rPr>
                <w:rFonts w:ascii="Arial" w:eastAsia="Arial Unicode MS" w:hAnsi="Arial" w:cs="Arial"/>
                <w:sz w:val="20"/>
              </w:rPr>
            </w:pPr>
          </w:p>
        </w:tc>
      </w:tr>
    </w:tbl>
    <w:p w:rsidR="00F64777" w:rsidRDefault="00F64777">
      <w:pPr>
        <w:tabs>
          <w:tab w:val="left" w:pos="0"/>
        </w:tabs>
        <w:rPr>
          <w:rFonts w:ascii="Arial" w:hAnsi="Arial" w:cs="Arial"/>
          <w:vanish/>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 января </w:t>
            </w:r>
            <w:r>
              <w:rPr>
                <w:rFonts w:ascii="Arial" w:hAnsi="Arial" w:cs="Arial"/>
                <w:sz w:val="20"/>
              </w:rPr>
              <w:t xml:space="preserve"> </w:t>
            </w:r>
            <w:r>
              <w:rPr>
                <w:rFonts w:ascii="Arial" w:hAnsi="Arial" w:cs="Arial"/>
                <w:sz w:val="20"/>
              </w:rPr>
              <w:br/>
            </w:r>
            <w:r>
              <w:rPr>
                <w:rFonts w:ascii="Arial" w:hAnsi="Arial" w:cs="Arial"/>
                <w:b/>
                <w:bCs/>
                <w:sz w:val="20"/>
              </w:rPr>
              <w:t>1942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b/>
                <w:bCs/>
                <w:sz w:val="20"/>
              </w:rPr>
              <w:t>Декларация Объединенных Наций</w:t>
            </w:r>
          </w:p>
        </w:tc>
      </w:tr>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F64777">
            <w:pPr>
              <w:tabs>
                <w:tab w:val="left" w:pos="0"/>
              </w:tabs>
              <w:rPr>
                <w:rFonts w:ascii="Arial" w:eastAsia="Arial Unicode MS" w:hAnsi="Arial" w:cs="Arial"/>
                <w:sz w:val="20"/>
              </w:rPr>
            </w:pPr>
          </w:p>
        </w:tc>
        <w:tc>
          <w:tcPr>
            <w:tcW w:w="0" w:type="auto"/>
          </w:tcPr>
          <w:p w:rsidR="00F64777" w:rsidRDefault="00F64777">
            <w:pPr>
              <w:tabs>
                <w:tab w:val="left" w:pos="0"/>
              </w:tabs>
              <w:rPr>
                <w:rFonts w:ascii="Arial" w:eastAsia="Arial Unicode MS" w:hAnsi="Arial" w:cs="Arial"/>
                <w:sz w:val="20"/>
              </w:rPr>
            </w:pPr>
          </w:p>
        </w:tc>
        <w:tc>
          <w:tcPr>
            <w:tcW w:w="0" w:type="auto"/>
          </w:tcPr>
          <w:p w:rsidR="00F64777" w:rsidRDefault="00035335">
            <w:pPr>
              <w:tabs>
                <w:tab w:val="left" w:pos="0"/>
              </w:tabs>
              <w:rPr>
                <w:rFonts w:ascii="Arial" w:eastAsia="Arial Unicode MS" w:hAnsi="Arial" w:cs="Arial"/>
                <w:sz w:val="20"/>
              </w:rPr>
            </w:pPr>
            <w:r>
              <w:rPr>
                <w:rFonts w:ascii="Arial" w:hAnsi="Arial" w:cs="Arial"/>
                <w:sz w:val="20"/>
              </w:rPr>
              <w:t>1 января 1942 года представители 26 союзных государств, воевавших против стран «оси», заявили о поддержке Атлантической хартии, подписав «Декларацию Объединенных Наций». В этом документе впервые было официально использовано название «Объединенные Нации», предложенное президентом Рузвельтом.</w:t>
            </w:r>
          </w:p>
        </w:tc>
      </w:tr>
    </w:tbl>
    <w:p w:rsidR="00F64777" w:rsidRDefault="00F64777">
      <w:pPr>
        <w:tabs>
          <w:tab w:val="left" w:pos="0"/>
        </w:tabs>
        <w:rPr>
          <w:rFonts w:ascii="Arial" w:hAnsi="Arial" w:cs="Arial"/>
          <w:vanish/>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91"/>
        <w:gridCol w:w="9389"/>
      </w:tblGrid>
      <w:tr w:rsidR="00F64777">
        <w:trPr>
          <w:tblCellSpacing w:w="0" w:type="dxa"/>
        </w:trPr>
        <w:tc>
          <w:tcPr>
            <w:tcW w:w="200" w:type="pct"/>
            <w:vAlign w:val="center"/>
          </w:tcPr>
          <w:p w:rsidR="00F64777" w:rsidRDefault="00F64777">
            <w:pPr>
              <w:tabs>
                <w:tab w:val="left" w:pos="0"/>
              </w:tabs>
              <w:rPr>
                <w:rFonts w:ascii="Arial" w:eastAsia="Arial Unicode MS" w:hAnsi="Arial" w:cs="Arial"/>
                <w:sz w:val="20"/>
              </w:rPr>
            </w:pPr>
          </w:p>
        </w:tc>
        <w:tc>
          <w:tcPr>
            <w:tcW w:w="0" w:type="auto"/>
            <w:vAlign w:val="center"/>
          </w:tcPr>
          <w:p w:rsidR="00F64777" w:rsidRDefault="00F64777">
            <w:pPr>
              <w:tabs>
                <w:tab w:val="left" w:pos="0"/>
              </w:tabs>
              <w:rPr>
                <w:rFonts w:ascii="Arial" w:eastAsia="Arial Unicode MS" w:hAnsi="Arial" w:cs="Arial"/>
                <w:sz w:val="20"/>
              </w:rPr>
            </w:pPr>
          </w:p>
        </w:tc>
      </w:tr>
    </w:tbl>
    <w:p w:rsidR="00F64777" w:rsidRDefault="00F64777">
      <w:pPr>
        <w:tabs>
          <w:tab w:val="left" w:pos="0"/>
        </w:tabs>
        <w:rPr>
          <w:rFonts w:ascii="Arial" w:hAnsi="Arial" w:cs="Arial"/>
          <w:vanish/>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Октябрь-декабрь</w:t>
            </w:r>
            <w:r>
              <w:rPr>
                <w:rFonts w:ascii="Arial" w:hAnsi="Arial" w:cs="Arial"/>
                <w:sz w:val="20"/>
              </w:rPr>
              <w:t xml:space="preserve"> </w:t>
            </w:r>
            <w:r>
              <w:rPr>
                <w:rFonts w:ascii="Arial" w:hAnsi="Arial" w:cs="Arial"/>
                <w:sz w:val="20"/>
              </w:rPr>
              <w:br/>
            </w:r>
            <w:r>
              <w:rPr>
                <w:rFonts w:ascii="Arial" w:hAnsi="Arial" w:cs="Arial"/>
                <w:b/>
                <w:bCs/>
                <w:sz w:val="20"/>
              </w:rPr>
              <w:t>1943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b/>
                <w:bCs/>
                <w:sz w:val="20"/>
              </w:rPr>
              <w:t>Московская и Тегеранская конференции</w:t>
            </w:r>
          </w:p>
        </w:tc>
      </w:tr>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F64777">
            <w:pPr>
              <w:tabs>
                <w:tab w:val="left" w:pos="0"/>
              </w:tabs>
              <w:rPr>
                <w:rFonts w:ascii="Arial" w:eastAsia="Arial Unicode MS" w:hAnsi="Arial" w:cs="Arial"/>
                <w:sz w:val="20"/>
              </w:rPr>
            </w:pPr>
          </w:p>
        </w:tc>
        <w:tc>
          <w:tcPr>
            <w:tcW w:w="0" w:type="auto"/>
            <w:vAlign w:val="center"/>
          </w:tcPr>
          <w:p w:rsidR="00F64777" w:rsidRDefault="00F64777">
            <w:pPr>
              <w:tabs>
                <w:tab w:val="left" w:pos="0"/>
              </w:tabs>
              <w:rPr>
                <w:rFonts w:ascii="Arial" w:eastAsia="Arial Unicode MS" w:hAnsi="Arial" w:cs="Arial"/>
                <w:sz w:val="20"/>
              </w:rPr>
            </w:pPr>
          </w:p>
        </w:tc>
        <w:tc>
          <w:tcPr>
            <w:tcW w:w="0" w:type="auto"/>
            <w:vAlign w:val="center"/>
          </w:tcPr>
          <w:p w:rsidR="00F64777" w:rsidRDefault="00035335">
            <w:pPr>
              <w:tabs>
                <w:tab w:val="left" w:pos="0"/>
              </w:tabs>
              <w:rPr>
                <w:rFonts w:ascii="Arial" w:eastAsia="Arial Unicode MS" w:hAnsi="Arial" w:cs="Arial"/>
                <w:sz w:val="20"/>
              </w:rPr>
            </w:pPr>
            <w:r>
              <w:rPr>
                <w:rFonts w:ascii="Arial" w:hAnsi="Arial" w:cs="Arial"/>
                <w:sz w:val="20"/>
              </w:rPr>
              <w:t>В декларации, подписанной в Москве 30 октября 1943 года, правительства Советского Союза, Соединенного Королевства, Соединенных Штатов и Китая призвали к скорейшему созданию международной организации для поддержания мира и безопасности. Эта цель была вновь подтверждена на встрече руководителей Соединенных Штатов, СССР и Соединенного Королевства на встрече в Тегеране 1 декабря 1943 года.</w:t>
            </w:r>
          </w:p>
        </w:tc>
      </w:tr>
    </w:tbl>
    <w:p w:rsidR="00F64777" w:rsidRDefault="00F64777">
      <w:pPr>
        <w:tabs>
          <w:tab w:val="left" w:pos="0"/>
        </w:tabs>
        <w:rPr>
          <w:rFonts w:ascii="Arial" w:hAnsi="Arial" w:cs="Arial"/>
          <w:vanish/>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391"/>
        <w:gridCol w:w="9389"/>
      </w:tblGrid>
      <w:tr w:rsidR="00F64777">
        <w:trPr>
          <w:tblCellSpacing w:w="0" w:type="dxa"/>
        </w:trPr>
        <w:tc>
          <w:tcPr>
            <w:tcW w:w="200" w:type="pct"/>
            <w:vAlign w:val="center"/>
          </w:tcPr>
          <w:p w:rsidR="00F64777" w:rsidRDefault="00F64777">
            <w:pPr>
              <w:tabs>
                <w:tab w:val="left" w:pos="0"/>
              </w:tabs>
              <w:rPr>
                <w:rFonts w:ascii="Arial" w:eastAsia="Arial Unicode MS" w:hAnsi="Arial" w:cs="Arial"/>
                <w:sz w:val="20"/>
              </w:rPr>
            </w:pPr>
          </w:p>
        </w:tc>
        <w:tc>
          <w:tcPr>
            <w:tcW w:w="0" w:type="auto"/>
            <w:vAlign w:val="center"/>
          </w:tcPr>
          <w:p w:rsidR="00F64777" w:rsidRDefault="00F64777">
            <w:pPr>
              <w:tabs>
                <w:tab w:val="left" w:pos="0"/>
              </w:tabs>
              <w:rPr>
                <w:rFonts w:ascii="Arial" w:eastAsia="Arial Unicode MS" w:hAnsi="Arial" w:cs="Arial"/>
                <w:sz w:val="20"/>
              </w:rPr>
            </w:pPr>
          </w:p>
        </w:tc>
      </w:tr>
    </w:tbl>
    <w:p w:rsidR="00F64777" w:rsidRDefault="00F64777">
      <w:pPr>
        <w:tabs>
          <w:tab w:val="left" w:pos="0"/>
        </w:tabs>
        <w:rPr>
          <w:rFonts w:ascii="Arial" w:hAnsi="Arial" w:cs="Arial"/>
          <w:vanish/>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Сентябрь-октябрь</w:t>
            </w:r>
            <w:r>
              <w:rPr>
                <w:rFonts w:ascii="Arial" w:hAnsi="Arial" w:cs="Arial"/>
                <w:sz w:val="20"/>
              </w:rPr>
              <w:t xml:space="preserve"> </w:t>
            </w:r>
            <w:r>
              <w:rPr>
                <w:rFonts w:ascii="Arial" w:hAnsi="Arial" w:cs="Arial"/>
                <w:sz w:val="20"/>
              </w:rPr>
              <w:br/>
            </w:r>
            <w:r>
              <w:rPr>
                <w:rFonts w:ascii="Arial" w:hAnsi="Arial" w:cs="Arial"/>
                <w:b/>
                <w:bCs/>
                <w:sz w:val="20"/>
              </w:rPr>
              <w:t>1944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b/>
                <w:bCs/>
                <w:sz w:val="20"/>
              </w:rPr>
              <w:t>Конференция в Думбартон-Оксе</w:t>
            </w:r>
          </w:p>
        </w:tc>
      </w:tr>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F64777">
            <w:pPr>
              <w:tabs>
                <w:tab w:val="left" w:pos="0"/>
              </w:tabs>
              <w:rPr>
                <w:rFonts w:ascii="Arial" w:eastAsia="Arial Unicode MS" w:hAnsi="Arial" w:cs="Arial"/>
                <w:sz w:val="20"/>
              </w:rPr>
            </w:pPr>
          </w:p>
        </w:tc>
        <w:tc>
          <w:tcPr>
            <w:tcW w:w="0" w:type="auto"/>
          </w:tcPr>
          <w:p w:rsidR="00F64777" w:rsidRDefault="00F64777">
            <w:pPr>
              <w:tabs>
                <w:tab w:val="left" w:pos="0"/>
              </w:tabs>
              <w:rPr>
                <w:rFonts w:ascii="Arial" w:eastAsia="Arial Unicode MS" w:hAnsi="Arial" w:cs="Arial"/>
                <w:sz w:val="20"/>
              </w:rPr>
            </w:pPr>
          </w:p>
        </w:tc>
        <w:tc>
          <w:tcPr>
            <w:tcW w:w="0" w:type="auto"/>
          </w:tcPr>
          <w:p w:rsidR="00F64777" w:rsidRDefault="00035335">
            <w:pPr>
              <w:tabs>
                <w:tab w:val="left" w:pos="0"/>
              </w:tabs>
              <w:rPr>
                <w:rFonts w:ascii="Arial" w:eastAsia="Arial Unicode MS" w:hAnsi="Arial" w:cs="Arial"/>
                <w:sz w:val="20"/>
              </w:rPr>
            </w:pPr>
            <w:r>
              <w:rPr>
                <w:rFonts w:ascii="Arial" w:hAnsi="Arial" w:cs="Arial"/>
                <w:sz w:val="20"/>
              </w:rPr>
              <w:t>Первые контуры ООН были очерчены на конференции в особняке, известном под названием «Думбартон-Окс» в Вашингтоне. На двух сериях заседаний, проходивших с 21 сентября по 7 октября 1944 года, Соединенные Штаты, Соединенное Королевство, СССР и Китай договорились о целях, структуре и функциях всемирной организации. .</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11 февраля</w:t>
            </w:r>
            <w:r>
              <w:rPr>
                <w:rFonts w:ascii="Arial" w:hAnsi="Arial" w:cs="Arial"/>
                <w:sz w:val="20"/>
              </w:rPr>
              <w:t xml:space="preserve"> </w:t>
            </w:r>
            <w:r>
              <w:rPr>
                <w:rFonts w:ascii="Arial" w:hAnsi="Arial" w:cs="Arial"/>
                <w:sz w:val="20"/>
              </w:rPr>
              <w:br/>
            </w:r>
            <w:r>
              <w:rPr>
                <w:rFonts w:ascii="Arial" w:hAnsi="Arial" w:cs="Arial"/>
                <w:b/>
                <w:bCs/>
                <w:sz w:val="20"/>
              </w:rPr>
              <w:t>1945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Ялтинская конференция</w:t>
            </w:r>
          </w:p>
        </w:tc>
      </w:tr>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F64777">
            <w:pPr>
              <w:tabs>
                <w:tab w:val="left" w:pos="0"/>
              </w:tabs>
              <w:rPr>
                <w:rFonts w:ascii="Arial" w:eastAsia="Arial Unicode MS" w:hAnsi="Arial" w:cs="Arial"/>
                <w:sz w:val="20"/>
              </w:rPr>
            </w:pPr>
          </w:p>
        </w:tc>
        <w:tc>
          <w:tcPr>
            <w:tcW w:w="0" w:type="auto"/>
          </w:tcPr>
          <w:p w:rsidR="00F64777" w:rsidRDefault="00F64777">
            <w:pPr>
              <w:tabs>
                <w:tab w:val="left" w:pos="0"/>
              </w:tabs>
              <w:rPr>
                <w:rFonts w:ascii="Arial" w:eastAsia="Arial Unicode MS" w:hAnsi="Arial" w:cs="Arial"/>
                <w:sz w:val="20"/>
              </w:rPr>
            </w:pPr>
          </w:p>
        </w:tc>
        <w:tc>
          <w:tcPr>
            <w:tcW w:w="0" w:type="auto"/>
          </w:tcPr>
          <w:p w:rsidR="00F64777" w:rsidRDefault="00035335">
            <w:pPr>
              <w:tabs>
                <w:tab w:val="left" w:pos="0"/>
              </w:tabs>
              <w:rPr>
                <w:rFonts w:ascii="Arial" w:eastAsia="Arial Unicode MS" w:hAnsi="Arial" w:cs="Arial"/>
                <w:sz w:val="20"/>
              </w:rPr>
            </w:pPr>
            <w:r>
              <w:rPr>
                <w:rFonts w:ascii="Arial" w:hAnsi="Arial" w:cs="Arial"/>
                <w:sz w:val="20"/>
              </w:rPr>
              <w:t>11 февраля 1945 года после встреч в Ялте, президент Рузвельт, премьер-министр Черчилль и премьер Иосиф Сталин заявили о своей решимости учредить «всеобщую международную организацию для поддержания мира и безопасности».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25 июня </w:t>
            </w:r>
            <w:r>
              <w:rPr>
                <w:rFonts w:ascii="Arial" w:hAnsi="Arial" w:cs="Arial"/>
                <w:sz w:val="20"/>
              </w:rPr>
              <w:t xml:space="preserve"> </w:t>
            </w:r>
            <w:r>
              <w:rPr>
                <w:rFonts w:ascii="Arial" w:hAnsi="Arial" w:cs="Arial"/>
                <w:sz w:val="20"/>
              </w:rPr>
              <w:br/>
            </w:r>
            <w:r>
              <w:rPr>
                <w:rFonts w:ascii="Arial" w:hAnsi="Arial" w:cs="Arial"/>
                <w:b/>
                <w:bCs/>
                <w:sz w:val="20"/>
              </w:rPr>
              <w:t>1945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Конференция в Сан-Франциско</w:t>
            </w:r>
          </w:p>
        </w:tc>
      </w:tr>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F64777">
            <w:pPr>
              <w:tabs>
                <w:tab w:val="left" w:pos="0"/>
              </w:tabs>
              <w:rPr>
                <w:rFonts w:ascii="Arial" w:eastAsia="Arial Unicode MS" w:hAnsi="Arial" w:cs="Arial"/>
                <w:sz w:val="20"/>
              </w:rPr>
            </w:pPr>
          </w:p>
        </w:tc>
        <w:tc>
          <w:tcPr>
            <w:tcW w:w="0" w:type="auto"/>
          </w:tcPr>
          <w:p w:rsidR="00F64777" w:rsidRDefault="00F64777">
            <w:pPr>
              <w:tabs>
                <w:tab w:val="left" w:pos="0"/>
              </w:tabs>
              <w:rPr>
                <w:rFonts w:ascii="Arial" w:eastAsia="Arial Unicode MS" w:hAnsi="Arial" w:cs="Arial"/>
                <w:sz w:val="20"/>
              </w:rPr>
            </w:pPr>
          </w:p>
        </w:tc>
        <w:tc>
          <w:tcPr>
            <w:tcW w:w="0" w:type="auto"/>
          </w:tcPr>
          <w:p w:rsidR="00F64777" w:rsidRDefault="00035335">
            <w:pPr>
              <w:tabs>
                <w:tab w:val="left" w:pos="0"/>
              </w:tabs>
              <w:rPr>
                <w:rFonts w:ascii="Arial" w:eastAsia="Arial Unicode MS" w:hAnsi="Arial" w:cs="Arial"/>
                <w:sz w:val="20"/>
              </w:rPr>
            </w:pPr>
            <w:r>
              <w:rPr>
                <w:rFonts w:ascii="Arial" w:hAnsi="Arial" w:cs="Arial"/>
                <w:sz w:val="20"/>
              </w:rPr>
              <w:t>25 апреля 1945 года делегаты от 50 стран собрались в Сан-Франциско на Конференцию Объединенных Наций по вопросу о создании международной  организации. Делегаты подготовили Устав из 111 статей, который был единогласно принят 25 июня 1945 года. На следующий день делегаты подписали его в здании Мемориала ветеранов войны.</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24 октября </w:t>
            </w:r>
            <w:r>
              <w:rPr>
                <w:rFonts w:ascii="Arial" w:hAnsi="Arial" w:cs="Arial"/>
                <w:sz w:val="20"/>
              </w:rPr>
              <w:t xml:space="preserve"> </w:t>
            </w:r>
            <w:r>
              <w:rPr>
                <w:rFonts w:ascii="Arial" w:hAnsi="Arial" w:cs="Arial"/>
                <w:sz w:val="20"/>
              </w:rPr>
              <w:br/>
            </w:r>
            <w:r>
              <w:rPr>
                <w:rFonts w:ascii="Arial" w:hAnsi="Arial" w:cs="Arial"/>
                <w:b/>
                <w:bCs/>
                <w:sz w:val="20"/>
              </w:rPr>
              <w:t>1945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Организация Объединенных Наций создана: ее Устав ратифицирован пятью постоянными членами Совета Безопасности и большинством других подписавших его государств и вступил в силу.</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10 января </w:t>
            </w:r>
            <w:r>
              <w:rPr>
                <w:rFonts w:ascii="Arial" w:hAnsi="Arial" w:cs="Arial"/>
                <w:sz w:val="20"/>
              </w:rPr>
              <w:t xml:space="preserve"> </w:t>
            </w:r>
            <w:r>
              <w:rPr>
                <w:rFonts w:ascii="Arial" w:hAnsi="Arial" w:cs="Arial"/>
                <w:sz w:val="20"/>
              </w:rPr>
              <w:br/>
            </w:r>
            <w:r>
              <w:rPr>
                <w:rFonts w:ascii="Arial" w:hAnsi="Arial" w:cs="Arial"/>
                <w:b/>
                <w:bCs/>
                <w:sz w:val="20"/>
              </w:rPr>
              <w:t>1946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Центральном зале Вестминстерского дворца, Лондон, открывается первая Генеральная Ассамблея; на ней представлено 51 государство.</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17 января </w:t>
            </w:r>
            <w:r>
              <w:rPr>
                <w:rFonts w:ascii="Arial" w:hAnsi="Arial" w:cs="Arial"/>
                <w:sz w:val="20"/>
              </w:rPr>
              <w:t xml:space="preserve"> </w:t>
            </w:r>
            <w:r>
              <w:rPr>
                <w:rFonts w:ascii="Arial" w:hAnsi="Arial" w:cs="Arial"/>
                <w:sz w:val="20"/>
              </w:rPr>
              <w:br/>
            </w:r>
            <w:r>
              <w:rPr>
                <w:rFonts w:ascii="Arial" w:hAnsi="Arial" w:cs="Arial"/>
                <w:b/>
                <w:bCs/>
                <w:sz w:val="20"/>
              </w:rPr>
              <w:t>1946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Вестминстерском дворце, Лондон, впервые собирается Совет Безопасности; он принимает свои правила процедуры.</w:t>
            </w:r>
          </w:p>
        </w:tc>
      </w:tr>
    </w:tbl>
    <w:p w:rsidR="00F64777" w:rsidRDefault="00F64777">
      <w:pPr>
        <w:tabs>
          <w:tab w:val="left" w:pos="0"/>
        </w:tabs>
        <w:rPr>
          <w:rFonts w:ascii="Arial" w:hAnsi="Arial" w:cs="Arial"/>
          <w:sz w:val="20"/>
        </w:rPr>
      </w:pPr>
    </w:p>
    <w:p w:rsidR="00F64777" w:rsidRDefault="00035335">
      <w:pPr>
        <w:tabs>
          <w:tab w:val="left" w:pos="0"/>
        </w:tabs>
        <w:rPr>
          <w:rFonts w:ascii="Arial" w:hAnsi="Arial" w:cs="Arial"/>
          <w:sz w:val="20"/>
        </w:rPr>
      </w:pPr>
      <w:r>
        <w:rPr>
          <w:rFonts w:ascii="Arial" w:hAnsi="Arial" w:cs="Arial"/>
          <w:sz w:val="20"/>
        </w:rPr>
        <w:br/>
        <w:t xml:space="preserve">  </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24 января </w:t>
            </w:r>
            <w:r>
              <w:rPr>
                <w:rFonts w:ascii="Arial" w:hAnsi="Arial" w:cs="Arial"/>
                <w:sz w:val="20"/>
              </w:rPr>
              <w:t xml:space="preserve"> </w:t>
            </w:r>
            <w:r>
              <w:rPr>
                <w:rFonts w:ascii="Arial" w:hAnsi="Arial" w:cs="Arial"/>
                <w:sz w:val="20"/>
              </w:rPr>
              <w:br/>
            </w:r>
            <w:r>
              <w:rPr>
                <w:rFonts w:ascii="Arial" w:hAnsi="Arial" w:cs="Arial"/>
                <w:b/>
                <w:bCs/>
                <w:sz w:val="20"/>
              </w:rPr>
              <w:t>1946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принимает первую резолюцию. Ее главные темы: мирное использование атомной энергии и ликвидация атомного и других видов оружия массового уничтожения.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 февраля </w:t>
            </w:r>
            <w:r>
              <w:rPr>
                <w:rFonts w:ascii="Arial" w:hAnsi="Arial" w:cs="Arial"/>
                <w:sz w:val="20"/>
              </w:rPr>
              <w:t xml:space="preserve"> </w:t>
            </w:r>
            <w:r>
              <w:rPr>
                <w:rFonts w:ascii="Arial" w:hAnsi="Arial" w:cs="Arial"/>
                <w:sz w:val="20"/>
              </w:rPr>
              <w:br/>
            </w:r>
            <w:r>
              <w:rPr>
                <w:rFonts w:ascii="Arial" w:hAnsi="Arial" w:cs="Arial"/>
                <w:b/>
                <w:bCs/>
                <w:sz w:val="20"/>
              </w:rPr>
              <w:t>1946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Трюгве Ли (Норвегия) становится первым Генеральным секретарем.</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24 октября </w:t>
            </w:r>
            <w:r>
              <w:rPr>
                <w:rFonts w:ascii="Arial" w:hAnsi="Arial" w:cs="Arial"/>
                <w:sz w:val="20"/>
              </w:rPr>
              <w:t xml:space="preserve"> </w:t>
            </w:r>
            <w:r>
              <w:rPr>
                <w:rFonts w:ascii="Arial" w:hAnsi="Arial" w:cs="Arial"/>
                <w:sz w:val="20"/>
              </w:rPr>
              <w:br/>
            </w:r>
            <w:r>
              <w:rPr>
                <w:rFonts w:ascii="Arial" w:hAnsi="Arial" w:cs="Arial"/>
                <w:b/>
                <w:bCs/>
                <w:sz w:val="20"/>
              </w:rPr>
              <w:t>1947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 xml:space="preserve">Генеральная Ассамблея своей резолюцией </w:t>
            </w:r>
            <w:r w:rsidRPr="0037304D">
              <w:rPr>
                <w:rFonts w:ascii="Arial" w:hAnsi="Arial" w:cs="Arial"/>
                <w:sz w:val="20"/>
              </w:rPr>
              <w:t>168 (II)</w:t>
            </w:r>
            <w:r>
              <w:rPr>
                <w:rFonts w:ascii="Arial" w:hAnsi="Arial" w:cs="Arial"/>
                <w:sz w:val="20"/>
              </w:rPr>
              <w:t xml:space="preserve"> официально объявила «День Объединённых Наций».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Июнь </w:t>
            </w:r>
            <w:r>
              <w:rPr>
                <w:rFonts w:ascii="Arial" w:hAnsi="Arial" w:cs="Arial"/>
                <w:sz w:val="20"/>
              </w:rPr>
              <w:t xml:space="preserve"> </w:t>
            </w:r>
            <w:r>
              <w:rPr>
                <w:rFonts w:ascii="Arial" w:hAnsi="Arial" w:cs="Arial"/>
                <w:sz w:val="20"/>
              </w:rPr>
              <w:br/>
            </w:r>
            <w:r>
              <w:rPr>
                <w:rFonts w:ascii="Arial" w:hAnsi="Arial" w:cs="Arial"/>
                <w:b/>
                <w:bCs/>
                <w:sz w:val="20"/>
              </w:rPr>
              <w:t>1948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Палестине учреждена первая миссия наблюдателей ООН — Орган ООН по наблюдению за выполнением условий перемирия (ОНВУП).</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10 декабря </w:t>
            </w:r>
            <w:r>
              <w:rPr>
                <w:rFonts w:ascii="Arial" w:hAnsi="Arial" w:cs="Arial"/>
                <w:sz w:val="20"/>
              </w:rPr>
              <w:t xml:space="preserve"> </w:t>
            </w:r>
            <w:r>
              <w:rPr>
                <w:rFonts w:ascii="Arial" w:hAnsi="Arial" w:cs="Arial"/>
                <w:sz w:val="20"/>
              </w:rPr>
              <w:br/>
            </w:r>
            <w:r>
              <w:rPr>
                <w:rFonts w:ascii="Arial" w:hAnsi="Arial" w:cs="Arial"/>
                <w:b/>
                <w:bCs/>
                <w:sz w:val="20"/>
              </w:rPr>
              <w:t>1948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принимает Всеобщую декларацию прав человека.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7 января </w:t>
            </w:r>
            <w:r>
              <w:rPr>
                <w:rFonts w:ascii="Arial" w:hAnsi="Arial" w:cs="Arial"/>
                <w:sz w:val="20"/>
              </w:rPr>
              <w:t xml:space="preserve"> </w:t>
            </w:r>
            <w:r>
              <w:rPr>
                <w:rFonts w:ascii="Arial" w:hAnsi="Arial" w:cs="Arial"/>
                <w:sz w:val="20"/>
              </w:rPr>
              <w:br/>
            </w:r>
            <w:r>
              <w:rPr>
                <w:rFonts w:ascii="Arial" w:hAnsi="Arial" w:cs="Arial"/>
                <w:b/>
                <w:bCs/>
                <w:sz w:val="20"/>
              </w:rPr>
              <w:t>1949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Посланник ООН Ральф Банч добивается прекращения огня между новым государством Израиль и арабскими государствами.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24 октября </w:t>
            </w:r>
            <w:r>
              <w:rPr>
                <w:rFonts w:ascii="Arial" w:hAnsi="Arial" w:cs="Arial"/>
                <w:sz w:val="20"/>
              </w:rPr>
              <w:t xml:space="preserve"> </w:t>
            </w:r>
            <w:r>
              <w:rPr>
                <w:rFonts w:ascii="Arial" w:hAnsi="Arial" w:cs="Arial"/>
                <w:sz w:val="20"/>
              </w:rPr>
              <w:br/>
            </w:r>
            <w:r>
              <w:rPr>
                <w:rFonts w:ascii="Arial" w:hAnsi="Arial" w:cs="Arial"/>
                <w:b/>
                <w:bCs/>
                <w:sz w:val="20"/>
              </w:rPr>
              <w:t>1949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Заложен первый камень нынешнего здания Центральных учреждений ООН в Нью-Йорке.</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27 июня </w:t>
            </w:r>
            <w:r>
              <w:rPr>
                <w:rFonts w:ascii="Arial" w:hAnsi="Arial" w:cs="Arial"/>
                <w:sz w:val="20"/>
              </w:rPr>
              <w:t xml:space="preserve"> </w:t>
            </w:r>
            <w:r>
              <w:rPr>
                <w:rFonts w:ascii="Arial" w:hAnsi="Arial" w:cs="Arial"/>
                <w:sz w:val="20"/>
              </w:rPr>
              <w:br/>
            </w:r>
            <w:r>
              <w:rPr>
                <w:rFonts w:ascii="Arial" w:hAnsi="Arial" w:cs="Arial"/>
                <w:b/>
                <w:bCs/>
                <w:sz w:val="20"/>
              </w:rPr>
              <w:t>1950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Совет Безопасности, действуя в отсутствие представителей Советского Союза, призывает государства-члены помочь южной части Кореи отразить вторжение с севера.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1954 год</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Верховный комиссар ООН по делам беженцев награждается первой из двух Нобелевских премий мира за свою работу с европейскими беженцами.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7 ноября </w:t>
            </w:r>
            <w:r>
              <w:rPr>
                <w:rFonts w:ascii="Arial" w:hAnsi="Arial" w:cs="Arial"/>
                <w:sz w:val="20"/>
              </w:rPr>
              <w:t xml:space="preserve"> </w:t>
            </w:r>
            <w:r>
              <w:rPr>
                <w:rFonts w:ascii="Arial" w:hAnsi="Arial" w:cs="Arial"/>
                <w:sz w:val="20"/>
              </w:rPr>
              <w:br/>
            </w:r>
            <w:r>
              <w:rPr>
                <w:rFonts w:ascii="Arial" w:hAnsi="Arial" w:cs="Arial"/>
                <w:b/>
                <w:bCs/>
                <w:sz w:val="20"/>
              </w:rPr>
              <w:t>1956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Собирается первая Чрезвычайная специальная сессия Генеральной Ассамблеи по вопросу о кризисе в районе Суэцкого канала; она постановляет учредить первые силы ООН по поддержанию мира — Чрезвычайные вооруженные силы ООН (ЧВСООН).</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Сентябрь </w:t>
            </w:r>
            <w:r>
              <w:rPr>
                <w:rFonts w:ascii="Arial" w:hAnsi="Arial" w:cs="Arial"/>
                <w:sz w:val="20"/>
              </w:rPr>
              <w:t xml:space="preserve"> </w:t>
            </w:r>
            <w:r>
              <w:rPr>
                <w:rFonts w:ascii="Arial" w:hAnsi="Arial" w:cs="Arial"/>
                <w:sz w:val="20"/>
              </w:rPr>
              <w:br/>
            </w:r>
            <w:r>
              <w:rPr>
                <w:rFonts w:ascii="Arial" w:hAnsi="Arial" w:cs="Arial"/>
                <w:b/>
                <w:bCs/>
                <w:sz w:val="20"/>
              </w:rPr>
              <w:t>1960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ООН вступают 17 новых независимых государств, в том числе 16 африканских — больше, чем в каком-либо другом году.</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18 сентября 1961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Во время миссии в Конго в авиационной катастрофе гибнет Генеральный секретарь Даг Хаммаршельд.</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7 августа </w:t>
            </w:r>
            <w:r>
              <w:rPr>
                <w:rFonts w:ascii="Arial" w:hAnsi="Arial" w:cs="Arial"/>
                <w:sz w:val="20"/>
              </w:rPr>
              <w:t xml:space="preserve"> </w:t>
            </w:r>
            <w:r>
              <w:rPr>
                <w:rFonts w:ascii="Arial" w:hAnsi="Arial" w:cs="Arial"/>
                <w:sz w:val="20"/>
              </w:rPr>
              <w:br/>
            </w:r>
            <w:r>
              <w:rPr>
                <w:rFonts w:ascii="Arial" w:hAnsi="Arial" w:cs="Arial"/>
                <w:b/>
                <w:bCs/>
                <w:sz w:val="20"/>
              </w:rPr>
              <w:t>1963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Совет Безопасности голосует за введение добровольного эмбарго на поставки оружия в Южную Африку.</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4 марта </w:t>
            </w:r>
            <w:r>
              <w:rPr>
                <w:rFonts w:ascii="Arial" w:hAnsi="Arial" w:cs="Arial"/>
                <w:sz w:val="20"/>
              </w:rPr>
              <w:t xml:space="preserve"> </w:t>
            </w:r>
            <w:r>
              <w:rPr>
                <w:rFonts w:ascii="Arial" w:hAnsi="Arial" w:cs="Arial"/>
                <w:sz w:val="20"/>
              </w:rPr>
              <w:br/>
            </w:r>
            <w:r>
              <w:rPr>
                <w:rFonts w:ascii="Arial" w:hAnsi="Arial" w:cs="Arial"/>
                <w:b/>
                <w:bCs/>
                <w:sz w:val="20"/>
              </w:rPr>
              <w:t>1964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Совет Безопасности санкционирует отправку сил по поддержанию мира на Кипр.</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1965</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ЮНИСЕФ, Детскому фонду ООН, присуждается Нобелевская премия мира.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27 октября</w:t>
            </w:r>
            <w:r>
              <w:rPr>
                <w:rFonts w:ascii="Arial" w:hAnsi="Arial" w:cs="Arial"/>
                <w:sz w:val="20"/>
              </w:rPr>
              <w:t xml:space="preserve"> </w:t>
            </w:r>
            <w:r>
              <w:rPr>
                <w:rFonts w:ascii="Arial" w:hAnsi="Arial" w:cs="Arial"/>
                <w:sz w:val="20"/>
              </w:rPr>
              <w:br/>
            </w:r>
            <w:r>
              <w:rPr>
                <w:rFonts w:ascii="Arial" w:hAnsi="Arial" w:cs="Arial"/>
                <w:b/>
                <w:bCs/>
                <w:sz w:val="20"/>
              </w:rPr>
              <w:t>1966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лишает Южную Африку мандата на управление Юго-Западной Африкой (Намибией).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16 декабря 1966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Советом Безопасности введены обязательные санкции против Родезии (ныне Зимбабве).</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22 ноября </w:t>
            </w:r>
            <w:r>
              <w:rPr>
                <w:rFonts w:ascii="Arial" w:hAnsi="Arial" w:cs="Arial"/>
                <w:sz w:val="20"/>
              </w:rPr>
              <w:t xml:space="preserve"> </w:t>
            </w:r>
            <w:r>
              <w:rPr>
                <w:rFonts w:ascii="Arial" w:hAnsi="Arial" w:cs="Arial"/>
                <w:sz w:val="20"/>
              </w:rPr>
              <w:br/>
            </w:r>
            <w:r>
              <w:rPr>
                <w:rFonts w:ascii="Arial" w:hAnsi="Arial" w:cs="Arial"/>
                <w:b/>
                <w:bCs/>
                <w:sz w:val="20"/>
              </w:rPr>
              <w:t>1967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После шестидневной войны Совет Безопасности, в результате длительных переговоров,  принимает резолюцию 242 (1967) как основу для  достижения мира на Ближнем Востоке.</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12 июня </w:t>
            </w:r>
            <w:r>
              <w:rPr>
                <w:rFonts w:ascii="Arial" w:hAnsi="Arial" w:cs="Arial"/>
                <w:sz w:val="20"/>
              </w:rPr>
              <w:t xml:space="preserve"> </w:t>
            </w:r>
            <w:r>
              <w:rPr>
                <w:rFonts w:ascii="Arial" w:hAnsi="Arial" w:cs="Arial"/>
                <w:sz w:val="20"/>
              </w:rPr>
              <w:br/>
            </w:r>
            <w:r>
              <w:rPr>
                <w:rFonts w:ascii="Arial" w:hAnsi="Arial" w:cs="Arial"/>
                <w:b/>
                <w:bCs/>
                <w:sz w:val="20"/>
              </w:rPr>
              <w:t>1968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одобряет Договор о нераспространении ядерного оружия и призывает к его ратификации.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4 января </w:t>
            </w:r>
            <w:r>
              <w:rPr>
                <w:rFonts w:ascii="Arial" w:hAnsi="Arial" w:cs="Arial"/>
                <w:sz w:val="20"/>
              </w:rPr>
              <w:t xml:space="preserve"> </w:t>
            </w:r>
            <w:r>
              <w:rPr>
                <w:rFonts w:ascii="Arial" w:hAnsi="Arial" w:cs="Arial"/>
                <w:sz w:val="20"/>
              </w:rPr>
              <w:br/>
            </w:r>
            <w:r>
              <w:rPr>
                <w:rFonts w:ascii="Arial" w:hAnsi="Arial" w:cs="Arial"/>
                <w:b/>
                <w:bCs/>
                <w:sz w:val="20"/>
              </w:rPr>
              <w:t>1969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Вступает в силу Международная конвенция о ликвидации всех форм расовой дискриминации.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1969 год</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Международной организации труда присуждена Нобелевская премия мира.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25 октября </w:t>
            </w:r>
            <w:r>
              <w:rPr>
                <w:rFonts w:ascii="Arial" w:hAnsi="Arial" w:cs="Arial"/>
                <w:sz w:val="20"/>
              </w:rPr>
              <w:t xml:space="preserve"> </w:t>
            </w:r>
            <w:r>
              <w:rPr>
                <w:rFonts w:ascii="Arial" w:hAnsi="Arial" w:cs="Arial"/>
                <w:sz w:val="20"/>
              </w:rPr>
              <w:br/>
            </w:r>
            <w:r>
              <w:rPr>
                <w:rFonts w:ascii="Arial" w:hAnsi="Arial" w:cs="Arial"/>
                <w:b/>
                <w:bCs/>
                <w:sz w:val="20"/>
              </w:rPr>
              <w:t>1971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предоставляет места представителям Китайской Народной Республики.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Июнь </w:t>
            </w:r>
            <w:r>
              <w:rPr>
                <w:rFonts w:ascii="Arial" w:hAnsi="Arial" w:cs="Arial"/>
                <w:sz w:val="20"/>
              </w:rPr>
              <w:t xml:space="preserve"> </w:t>
            </w:r>
            <w:r>
              <w:rPr>
                <w:rFonts w:ascii="Arial" w:hAnsi="Arial" w:cs="Arial"/>
                <w:sz w:val="20"/>
              </w:rPr>
              <w:br/>
            </w:r>
            <w:r>
              <w:rPr>
                <w:rFonts w:ascii="Arial" w:hAnsi="Arial" w:cs="Arial"/>
                <w:b/>
                <w:bCs/>
                <w:sz w:val="20"/>
              </w:rPr>
              <w:t>1972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Стокгольме проводится первая Конференция ООН по окружающей среде; по ее итогам учреждена Программа ООН по окружающей среде со штаб-квартирой в Найроби.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13 ноября </w:t>
            </w:r>
            <w:r>
              <w:rPr>
                <w:rFonts w:ascii="Arial" w:hAnsi="Arial" w:cs="Arial"/>
                <w:sz w:val="20"/>
              </w:rPr>
              <w:t xml:space="preserve"> </w:t>
            </w:r>
            <w:r>
              <w:rPr>
                <w:rFonts w:ascii="Arial" w:hAnsi="Arial" w:cs="Arial"/>
                <w:sz w:val="20"/>
              </w:rPr>
              <w:br/>
            </w:r>
            <w:r>
              <w:rPr>
                <w:rFonts w:ascii="Arial" w:hAnsi="Arial" w:cs="Arial"/>
                <w:b/>
                <w:bCs/>
                <w:sz w:val="20"/>
              </w:rPr>
              <w:t>1974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признает Организацию освобождения Палестины «единственным законным представителем палестинского народа».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Июнь–июль </w:t>
            </w:r>
            <w:r>
              <w:rPr>
                <w:rFonts w:ascii="Arial" w:hAnsi="Arial" w:cs="Arial"/>
                <w:sz w:val="20"/>
              </w:rPr>
              <w:t xml:space="preserve"> </w:t>
            </w:r>
            <w:r>
              <w:rPr>
                <w:rFonts w:ascii="Arial" w:hAnsi="Arial" w:cs="Arial"/>
                <w:sz w:val="20"/>
              </w:rPr>
              <w:br/>
            </w:r>
            <w:r>
              <w:rPr>
                <w:rFonts w:ascii="Arial" w:hAnsi="Arial" w:cs="Arial"/>
                <w:b/>
                <w:bCs/>
                <w:sz w:val="20"/>
              </w:rPr>
              <w:t>1975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Международный год женщины ознаменован Конференцией по положению женщин в Мехико.</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4 ноября </w:t>
            </w:r>
            <w:r>
              <w:rPr>
                <w:rFonts w:ascii="Arial" w:hAnsi="Arial" w:cs="Arial"/>
                <w:sz w:val="20"/>
              </w:rPr>
              <w:t xml:space="preserve"> </w:t>
            </w:r>
            <w:r>
              <w:rPr>
                <w:rFonts w:ascii="Arial" w:hAnsi="Arial" w:cs="Arial"/>
                <w:sz w:val="20"/>
              </w:rPr>
              <w:br/>
            </w:r>
            <w:r>
              <w:rPr>
                <w:rFonts w:ascii="Arial" w:hAnsi="Arial" w:cs="Arial"/>
                <w:b/>
                <w:bCs/>
                <w:sz w:val="20"/>
              </w:rPr>
              <w:t>1977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Совет Безопасности вводит обязательное эмбарго на поставки оружия в Южную Африку.</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Май–июнь </w:t>
            </w:r>
            <w:r>
              <w:rPr>
                <w:rFonts w:ascii="Arial" w:hAnsi="Arial" w:cs="Arial"/>
                <w:sz w:val="20"/>
              </w:rPr>
              <w:t xml:space="preserve"> </w:t>
            </w:r>
            <w:r>
              <w:rPr>
                <w:rFonts w:ascii="Arial" w:hAnsi="Arial" w:cs="Arial"/>
                <w:sz w:val="20"/>
              </w:rPr>
              <w:br/>
            </w:r>
            <w:r>
              <w:rPr>
                <w:rFonts w:ascii="Arial" w:hAnsi="Arial" w:cs="Arial"/>
                <w:b/>
                <w:bCs/>
                <w:sz w:val="20"/>
              </w:rPr>
              <w:t>1978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созывает специальную сессию, впервые посвященную вопросам разоружения.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18 декабря </w:t>
            </w:r>
            <w:r>
              <w:rPr>
                <w:rFonts w:ascii="Arial" w:hAnsi="Arial" w:cs="Arial"/>
                <w:sz w:val="20"/>
              </w:rPr>
              <w:t xml:space="preserve"> </w:t>
            </w:r>
            <w:r>
              <w:rPr>
                <w:rFonts w:ascii="Arial" w:hAnsi="Arial" w:cs="Arial"/>
                <w:sz w:val="20"/>
              </w:rPr>
              <w:br/>
            </w:r>
            <w:r>
              <w:rPr>
                <w:rFonts w:ascii="Arial" w:hAnsi="Arial" w:cs="Arial"/>
                <w:b/>
                <w:bCs/>
                <w:sz w:val="20"/>
              </w:rPr>
              <w:t>1979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принимает Конвенцию о ликвидации всех форм дискриминации в отношении женщин, в которой нашли отражение политические, экономические, социальные, культурные и гражданские ценности.</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8 мая </w:t>
            </w:r>
            <w:r>
              <w:rPr>
                <w:rFonts w:ascii="Arial" w:hAnsi="Arial" w:cs="Arial"/>
                <w:sz w:val="20"/>
              </w:rPr>
              <w:t xml:space="preserve"> </w:t>
            </w:r>
            <w:r>
              <w:rPr>
                <w:rFonts w:ascii="Arial" w:hAnsi="Arial" w:cs="Arial"/>
                <w:sz w:val="20"/>
              </w:rPr>
              <w:br/>
            </w:r>
            <w:r>
              <w:rPr>
                <w:rFonts w:ascii="Arial" w:hAnsi="Arial" w:cs="Arial"/>
                <w:b/>
                <w:bCs/>
                <w:sz w:val="20"/>
              </w:rPr>
              <w:t>1980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Через три года после регистрации последнего случая оспы Всемирная организация здравоохранения официально объявляет об искоренении этого заболевания.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1981 год</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Верховный комиссар ООН по делам беженцев повторно награждается Нобелевской премией мира за помощь азиатским беженцам.</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25 ноября </w:t>
            </w:r>
            <w:r>
              <w:rPr>
                <w:rFonts w:ascii="Arial" w:hAnsi="Arial" w:cs="Arial"/>
                <w:sz w:val="20"/>
              </w:rPr>
              <w:t xml:space="preserve"> </w:t>
            </w:r>
            <w:r>
              <w:rPr>
                <w:rFonts w:ascii="Arial" w:hAnsi="Arial" w:cs="Arial"/>
                <w:sz w:val="20"/>
              </w:rPr>
              <w:br/>
            </w:r>
            <w:r>
              <w:rPr>
                <w:rFonts w:ascii="Arial" w:hAnsi="Arial" w:cs="Arial"/>
                <w:b/>
                <w:bCs/>
                <w:sz w:val="20"/>
              </w:rPr>
              <w:t>1981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принимает Декларацию о ликвидации всех форм нетерпимости и дискриминации на основе религии или убеждений.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10 декабря </w:t>
            </w:r>
            <w:r>
              <w:rPr>
                <w:rFonts w:ascii="Arial" w:hAnsi="Arial" w:cs="Arial"/>
                <w:sz w:val="20"/>
              </w:rPr>
              <w:t xml:space="preserve"> </w:t>
            </w:r>
            <w:r>
              <w:rPr>
                <w:rFonts w:ascii="Arial" w:hAnsi="Arial" w:cs="Arial"/>
                <w:sz w:val="20"/>
              </w:rPr>
              <w:br/>
            </w:r>
            <w:r>
              <w:rPr>
                <w:rFonts w:ascii="Arial" w:hAnsi="Arial" w:cs="Arial"/>
                <w:b/>
                <w:bCs/>
                <w:sz w:val="20"/>
              </w:rPr>
              <w:t>1982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Новая Конвенция ООН по морскому праву подписана 117 государствами и двумя образованиями; под ней поставлено больше подписей, чем под каким-либо другим договором в первый день его подписания.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Декабрь </w:t>
            </w:r>
            <w:r>
              <w:rPr>
                <w:rFonts w:ascii="Arial" w:hAnsi="Arial" w:cs="Arial"/>
                <w:sz w:val="20"/>
              </w:rPr>
              <w:t xml:space="preserve"> </w:t>
            </w:r>
            <w:r>
              <w:rPr>
                <w:rFonts w:ascii="Arial" w:hAnsi="Arial" w:cs="Arial"/>
                <w:sz w:val="20"/>
              </w:rPr>
              <w:br/>
            </w:r>
            <w:r>
              <w:rPr>
                <w:rFonts w:ascii="Arial" w:hAnsi="Arial" w:cs="Arial"/>
                <w:b/>
                <w:bCs/>
                <w:sz w:val="20"/>
              </w:rPr>
              <w:t>1984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Генеральный секретарь Хавьер Перес де Куэльяр учреждает Бюро ООН по чрезвычайным операциям в Африке для содействия координации усилий по оказанию чрезвычайной помощи голодающим.</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tabs>
                <w:tab w:val="left" w:pos="0"/>
              </w:tabs>
              <w:rPr>
                <w:rFonts w:ascii="Arial" w:eastAsia="Arial Unicode MS" w:hAnsi="Arial" w:cs="Arial"/>
                <w:sz w:val="20"/>
              </w:rPr>
            </w:pPr>
            <w:r>
              <w:rPr>
                <w:rFonts w:ascii="Arial" w:hAnsi="Arial" w:cs="Arial"/>
                <w:b/>
                <w:bCs/>
                <w:sz w:val="20"/>
              </w:rPr>
              <w:t>10 декабря </w:t>
            </w:r>
            <w:r>
              <w:rPr>
                <w:rFonts w:ascii="Arial" w:hAnsi="Arial" w:cs="Arial"/>
                <w:sz w:val="20"/>
              </w:rPr>
              <w:t xml:space="preserve"> </w:t>
            </w:r>
            <w:r>
              <w:rPr>
                <w:rFonts w:ascii="Arial" w:hAnsi="Arial" w:cs="Arial"/>
                <w:sz w:val="20"/>
              </w:rPr>
              <w:br/>
            </w:r>
            <w:r>
              <w:rPr>
                <w:rFonts w:ascii="Arial" w:hAnsi="Arial" w:cs="Arial"/>
                <w:b/>
                <w:bCs/>
                <w:sz w:val="20"/>
              </w:rPr>
              <w:t>1984 года</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принимает Конвенцию против пыток и других жестоких, бесчеловечных или унижающих достоинство видов обращения и наказания.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vAlign w:val="center"/>
          </w:tcPr>
          <w:p w:rsidR="00F64777" w:rsidRDefault="00F64777">
            <w:pPr>
              <w:tabs>
                <w:tab w:val="left" w:pos="0"/>
              </w:tabs>
              <w:rPr>
                <w:rFonts w:ascii="Arial" w:eastAsia="Arial Unicode MS" w:hAnsi="Arial" w:cs="Arial"/>
                <w:sz w:val="20"/>
              </w:rPr>
            </w:pPr>
          </w:p>
        </w:tc>
        <w:tc>
          <w:tcPr>
            <w:tcW w:w="1307" w:type="pct"/>
            <w:vAlign w:val="center"/>
          </w:tcPr>
          <w:p w:rsidR="00F64777" w:rsidRDefault="00035335">
            <w:pPr>
              <w:pStyle w:val="4"/>
              <w:tabs>
                <w:tab w:val="left" w:pos="0"/>
              </w:tabs>
              <w:rPr>
                <w:rFonts w:ascii="Arial" w:hAnsi="Arial" w:cs="Arial"/>
                <w:sz w:val="20"/>
              </w:rPr>
            </w:pPr>
            <w:r>
              <w:rPr>
                <w:rFonts w:ascii="Arial" w:hAnsi="Arial" w:cs="Arial"/>
                <w:sz w:val="20"/>
              </w:rPr>
              <w:t>Июль </w:t>
            </w:r>
            <w:r>
              <w:rPr>
                <w:rFonts w:ascii="Arial" w:hAnsi="Arial" w:cs="Arial"/>
                <w:sz w:val="20"/>
              </w:rPr>
              <w:br/>
              <w:t>1985 года</w:t>
            </w:r>
          </w:p>
          <w:p w:rsidR="00F64777" w:rsidRDefault="00035335">
            <w:pPr>
              <w:tabs>
                <w:tab w:val="left" w:pos="0"/>
              </w:tabs>
              <w:rPr>
                <w:rFonts w:ascii="Arial" w:eastAsia="Arial Unicode MS" w:hAnsi="Arial" w:cs="Arial"/>
                <w:sz w:val="20"/>
              </w:rPr>
            </w:pPr>
            <w:r>
              <w:rPr>
                <w:rFonts w:ascii="Arial" w:hAnsi="Arial" w:cs="Arial"/>
                <w:sz w:val="20"/>
              </w:rPr>
              <w:t> </w:t>
            </w:r>
          </w:p>
        </w:tc>
        <w:tc>
          <w:tcPr>
            <w:tcW w:w="150" w:type="pct"/>
            <w:vAlign w:val="center"/>
          </w:tcPr>
          <w:p w:rsidR="00F64777" w:rsidRDefault="00F64777">
            <w:pPr>
              <w:tabs>
                <w:tab w:val="left" w:pos="0"/>
              </w:tabs>
              <w:rPr>
                <w:rFonts w:ascii="Arial" w:eastAsia="Arial Unicode MS" w:hAnsi="Arial" w:cs="Arial"/>
                <w:sz w:val="20"/>
              </w:rPr>
            </w:pPr>
          </w:p>
        </w:tc>
        <w:tc>
          <w:tcPr>
            <w:tcW w:w="3500" w:type="pct"/>
            <w:vAlign w:val="center"/>
          </w:tcPr>
          <w:p w:rsidR="00F64777" w:rsidRDefault="00035335">
            <w:pPr>
              <w:tabs>
                <w:tab w:val="left" w:pos="0"/>
              </w:tabs>
              <w:rPr>
                <w:rFonts w:ascii="Arial" w:eastAsia="Arial Unicode MS" w:hAnsi="Arial" w:cs="Arial"/>
                <w:sz w:val="20"/>
              </w:rPr>
            </w:pPr>
            <w:r>
              <w:rPr>
                <w:rFonts w:ascii="Arial" w:hAnsi="Arial" w:cs="Arial"/>
                <w:sz w:val="20"/>
              </w:rPr>
              <w:t>В Найроби собираются тысячи участников конференции, которая знаменует собой окончание Десятилетия женщины ООН.</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Сентябрь </w:t>
            </w:r>
            <w:r>
              <w:rPr>
                <w:rFonts w:ascii="Arial" w:hAnsi="Arial" w:cs="Arial"/>
                <w:sz w:val="20"/>
              </w:rPr>
              <w:t xml:space="preserve"> </w:t>
            </w:r>
            <w:r>
              <w:rPr>
                <w:rFonts w:ascii="Arial" w:hAnsi="Arial" w:cs="Arial"/>
                <w:sz w:val="20"/>
              </w:rPr>
              <w:br/>
            </w:r>
            <w:r>
              <w:rPr>
                <w:rFonts w:ascii="Arial" w:hAnsi="Arial" w:cs="Arial"/>
                <w:b/>
                <w:bCs/>
                <w:sz w:val="20"/>
              </w:rPr>
              <w:t>1987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Благодаря усилиям ООН и в соответствии с Венской конвенцией 1985 года об охране озонового слоя подписан Договор об охране озонового слоя, известный как Монреальский протокол, — первое всемирное соглашение об охране окружающей среды.</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1988</w:t>
            </w:r>
            <w:r>
              <w:rPr>
                <w:rFonts w:ascii="Arial" w:hAnsi="Arial" w:cs="Arial"/>
                <w:sz w:val="20"/>
              </w:rPr>
              <w:t xml:space="preserve"> </w:t>
            </w:r>
            <w:r>
              <w:rPr>
                <w:rFonts w:ascii="Arial" w:hAnsi="Arial" w:cs="Arial"/>
                <w:b/>
                <w:bCs/>
                <w:sz w:val="20"/>
              </w:rPr>
              <w:t>год</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Операциям ООН по поддержанию мира присуждается Нобелевская премия мира; в тот период осуществлялось семь операций по поддержанию мира или по наблюдению.</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Апрель </w:t>
            </w:r>
            <w:r>
              <w:rPr>
                <w:rFonts w:ascii="Arial" w:hAnsi="Arial" w:cs="Arial"/>
                <w:sz w:val="20"/>
              </w:rPr>
              <w:t xml:space="preserve"> </w:t>
            </w:r>
            <w:r>
              <w:rPr>
                <w:rFonts w:ascii="Arial" w:hAnsi="Arial" w:cs="Arial"/>
                <w:sz w:val="20"/>
              </w:rPr>
              <w:br/>
            </w:r>
            <w:r>
              <w:rPr>
                <w:rFonts w:ascii="Arial" w:hAnsi="Arial" w:cs="Arial"/>
                <w:b/>
                <w:bCs/>
                <w:sz w:val="20"/>
              </w:rPr>
              <w:t>1989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На всей территории Намибии развернута Группа ООН по оказанию помощи в переходный период (ЮНТАГ) для контроля за уходом Южной Африки и для оказания помощи в проведении выборов. Через четыре месяца после выборов Намибия становится независимой.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 сентября </w:t>
            </w:r>
            <w:r>
              <w:rPr>
                <w:rFonts w:ascii="Arial" w:hAnsi="Arial" w:cs="Arial"/>
                <w:sz w:val="20"/>
              </w:rPr>
              <w:t xml:space="preserve"> </w:t>
            </w:r>
            <w:r>
              <w:rPr>
                <w:rFonts w:ascii="Arial" w:hAnsi="Arial" w:cs="Arial"/>
                <w:sz w:val="20"/>
              </w:rPr>
              <w:br/>
            </w:r>
            <w:r>
              <w:rPr>
                <w:rFonts w:ascii="Arial" w:hAnsi="Arial" w:cs="Arial"/>
                <w:b/>
                <w:bCs/>
                <w:sz w:val="20"/>
              </w:rPr>
              <w:t>1990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Вступает в силу Конвенция о правах ребенка.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29–30 сентября 1990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 xml:space="preserve">ЮНИСЕФ созывает Всемирную встречу на высшем  </w:t>
            </w:r>
            <w:r>
              <w:rPr>
                <w:rFonts w:ascii="Arial" w:hAnsi="Arial" w:cs="Arial"/>
                <w:sz w:val="20"/>
              </w:rPr>
              <w:br/>
              <w:t xml:space="preserve"> уровне в интересах детей с участием 71 главы  </w:t>
            </w:r>
            <w:r>
              <w:rPr>
                <w:rFonts w:ascii="Arial" w:hAnsi="Arial" w:cs="Arial"/>
                <w:sz w:val="20"/>
              </w:rPr>
              <w:br/>
              <w:t> государств и правительств; принят План действий.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31 мая </w:t>
            </w:r>
            <w:r>
              <w:rPr>
                <w:rFonts w:ascii="Arial" w:hAnsi="Arial" w:cs="Arial"/>
                <w:sz w:val="20"/>
              </w:rPr>
              <w:t xml:space="preserve"> </w:t>
            </w:r>
            <w:r>
              <w:rPr>
                <w:rFonts w:ascii="Arial" w:hAnsi="Arial" w:cs="Arial"/>
                <w:sz w:val="20"/>
              </w:rPr>
              <w:br/>
            </w:r>
            <w:r>
              <w:rPr>
                <w:rFonts w:ascii="Arial" w:hAnsi="Arial" w:cs="Arial"/>
                <w:b/>
                <w:bCs/>
                <w:sz w:val="20"/>
              </w:rPr>
              <w:t>1991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На переговорах достигнуто соглашение о прекращении огня в 16-летней гражданской войне в Анголе; затем за его соблюдением следит Контрольная миссия ООН в Анголе (КМООНА II).</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31 декабря </w:t>
            </w:r>
            <w:r>
              <w:rPr>
                <w:rFonts w:ascii="Arial" w:hAnsi="Arial" w:cs="Arial"/>
                <w:sz w:val="20"/>
              </w:rPr>
              <w:t xml:space="preserve"> </w:t>
            </w:r>
            <w:r>
              <w:rPr>
                <w:rFonts w:ascii="Arial" w:hAnsi="Arial" w:cs="Arial"/>
                <w:sz w:val="20"/>
              </w:rPr>
              <w:br/>
            </w:r>
            <w:r>
              <w:rPr>
                <w:rFonts w:ascii="Arial" w:hAnsi="Arial" w:cs="Arial"/>
                <w:b/>
                <w:bCs/>
                <w:sz w:val="20"/>
              </w:rPr>
              <w:t>1991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Благодаря добрым услугам Генерального секретаря в Центральных учреждениях ООН подписано соглашение между правительством Сальвадора и ФНОФМ (Фронтом национального освобождения им. Фарабундо Марти); оно приводит к прекращению огня и установлению мира после десятилетней войны.</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31 января </w:t>
            </w:r>
            <w:r>
              <w:rPr>
                <w:rFonts w:ascii="Arial" w:hAnsi="Arial" w:cs="Arial"/>
                <w:sz w:val="20"/>
              </w:rPr>
              <w:t xml:space="preserve"> </w:t>
            </w:r>
            <w:r>
              <w:rPr>
                <w:rFonts w:ascii="Arial" w:hAnsi="Arial" w:cs="Arial"/>
                <w:sz w:val="20"/>
              </w:rPr>
              <w:br/>
            </w:r>
            <w:r>
              <w:rPr>
                <w:rFonts w:ascii="Arial" w:hAnsi="Arial" w:cs="Arial"/>
                <w:b/>
                <w:bCs/>
                <w:sz w:val="20"/>
              </w:rPr>
              <w:t>1992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Нью-Йорке проводится первое в истории заседание Совета Безопасности на высшем уровне с участием руководителей 15 государств-членов, после чего Генеральный секретарь представляет доклад «Повестка дня для мира».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Июнь </w:t>
            </w:r>
            <w:r>
              <w:rPr>
                <w:rFonts w:ascii="Arial" w:hAnsi="Arial" w:cs="Arial"/>
                <w:sz w:val="20"/>
              </w:rPr>
              <w:t xml:space="preserve"> </w:t>
            </w:r>
            <w:r>
              <w:rPr>
                <w:rFonts w:ascii="Arial" w:hAnsi="Arial" w:cs="Arial"/>
                <w:sz w:val="20"/>
              </w:rPr>
              <w:br/>
            </w:r>
            <w:r>
              <w:rPr>
                <w:rFonts w:ascii="Arial" w:hAnsi="Arial" w:cs="Arial"/>
                <w:b/>
                <w:bCs/>
                <w:sz w:val="20"/>
              </w:rPr>
              <w:t>1992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 xml:space="preserve">В Рио-де-Жанейро, Бразилия, проводится Конференция ООН по окружающей среде и развитию — Встреча на высшем уровне «Планета Земля» — с участием 104 глав государств и правительств и других лидеров; на этом крупнейшем в истории межправительственном собрании принимается </w:t>
            </w:r>
            <w:hyperlink r:id="rId5" w:history="1">
              <w:r>
                <w:rPr>
                  <w:rStyle w:val="a4"/>
                  <w:rFonts w:ascii="Arial" w:hAnsi="Arial" w:cs="Arial"/>
                  <w:color w:val="auto"/>
                  <w:sz w:val="20"/>
                </w:rPr>
                <w:t>Повестка дня на XXI век</w:t>
              </w:r>
            </w:hyperlink>
            <w:r>
              <w:rPr>
                <w:rFonts w:ascii="Arial" w:hAnsi="Arial" w:cs="Arial"/>
                <w:sz w:val="20"/>
              </w:rPr>
              <w:t xml:space="preserve"> — план действий по обеспечению устойчивого развития.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17 июня </w:t>
            </w:r>
            <w:r>
              <w:rPr>
                <w:rFonts w:ascii="Arial" w:hAnsi="Arial" w:cs="Arial"/>
                <w:sz w:val="20"/>
              </w:rPr>
              <w:t xml:space="preserve"> </w:t>
            </w:r>
            <w:r>
              <w:rPr>
                <w:rFonts w:ascii="Arial" w:hAnsi="Arial" w:cs="Arial"/>
                <w:sz w:val="20"/>
              </w:rPr>
              <w:br/>
            </w:r>
            <w:r>
              <w:rPr>
                <w:rFonts w:ascii="Arial" w:hAnsi="Arial" w:cs="Arial"/>
                <w:b/>
                <w:bCs/>
                <w:sz w:val="20"/>
              </w:rPr>
              <w:t>1992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Генеральный секретарь Бутрос Бутрос Гали распространяет доклад «Повестка дня для мира» по вопросам превентивной дипломатии, миротворчества, поддержания мира и миростроительства.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27 апреля </w:t>
            </w:r>
            <w:r>
              <w:rPr>
                <w:rFonts w:ascii="Arial" w:hAnsi="Arial" w:cs="Arial"/>
                <w:sz w:val="20"/>
              </w:rPr>
              <w:t xml:space="preserve"> </w:t>
            </w:r>
            <w:r>
              <w:rPr>
                <w:rFonts w:ascii="Arial" w:hAnsi="Arial" w:cs="Arial"/>
                <w:sz w:val="20"/>
              </w:rPr>
              <w:br/>
            </w:r>
            <w:r>
              <w:rPr>
                <w:rFonts w:ascii="Arial" w:hAnsi="Arial" w:cs="Arial"/>
                <w:b/>
                <w:bCs/>
                <w:sz w:val="20"/>
              </w:rPr>
              <w:t>1993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Независимость Эритреи была провозглашена 27 апреля 1993 года по итогам референдума под наблюдением ООН, в ходе которого проголосовали 98,5 процента зарегистрированных избирателей. Впоследствии Эритрея была принята в члены Организации Объединенных Наций и Организации африканского единства.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1993</w:t>
            </w:r>
            <w:r>
              <w:rPr>
                <w:rFonts w:ascii="Arial" w:hAnsi="Arial" w:cs="Arial"/>
                <w:sz w:val="20"/>
              </w:rPr>
              <w:t xml:space="preserve"> </w:t>
            </w:r>
            <w:r>
              <w:rPr>
                <w:rFonts w:ascii="Arial" w:hAnsi="Arial" w:cs="Arial"/>
                <w:b/>
                <w:bCs/>
                <w:sz w:val="20"/>
              </w:rPr>
              <w:t>год</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результате проведенных под эгидой ООН выборов в Камбодже подготовлена новая конституция и учреждено новое правительство, что знаменует собой окончание почти 15-летней вражды в этой раздираемой войной стране.</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Июнь </w:t>
            </w:r>
            <w:r>
              <w:rPr>
                <w:rFonts w:ascii="Arial" w:hAnsi="Arial" w:cs="Arial"/>
                <w:sz w:val="20"/>
              </w:rPr>
              <w:t xml:space="preserve"> </w:t>
            </w:r>
            <w:r>
              <w:rPr>
                <w:rFonts w:ascii="Arial" w:hAnsi="Arial" w:cs="Arial"/>
                <w:sz w:val="20"/>
              </w:rPr>
              <w:br/>
            </w:r>
            <w:r>
              <w:rPr>
                <w:rFonts w:ascii="Arial" w:hAnsi="Arial" w:cs="Arial"/>
                <w:b/>
                <w:bCs/>
                <w:sz w:val="20"/>
              </w:rPr>
              <w:t>1993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Вене проводится Всемирная конференция по правам человека в рамках Международного года коренных народов мира (1993 год).</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6 мая </w:t>
            </w:r>
            <w:r>
              <w:rPr>
                <w:rFonts w:ascii="Arial" w:hAnsi="Arial" w:cs="Arial"/>
                <w:sz w:val="20"/>
              </w:rPr>
              <w:t xml:space="preserve"> </w:t>
            </w:r>
            <w:r>
              <w:rPr>
                <w:rFonts w:ascii="Arial" w:hAnsi="Arial" w:cs="Arial"/>
                <w:sz w:val="20"/>
              </w:rPr>
              <w:br/>
            </w:r>
            <w:r>
              <w:rPr>
                <w:rFonts w:ascii="Arial" w:hAnsi="Arial" w:cs="Arial"/>
                <w:b/>
                <w:bCs/>
                <w:sz w:val="20"/>
              </w:rPr>
              <w:t>1994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По просьбе Генеральной Ассамблеи Генеральный секретарь распространяет доклад «Повестка дня для развития» — план действий по улучшению условий жизни людей.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23 июня</w:t>
            </w:r>
            <w:r>
              <w:rPr>
                <w:rFonts w:ascii="Arial" w:hAnsi="Arial" w:cs="Arial"/>
                <w:sz w:val="20"/>
              </w:rPr>
              <w:t xml:space="preserve"> </w:t>
            </w:r>
            <w:r>
              <w:rPr>
                <w:rFonts w:ascii="Arial" w:hAnsi="Arial" w:cs="Arial"/>
                <w:sz w:val="20"/>
              </w:rPr>
              <w:br/>
            </w:r>
            <w:r>
              <w:rPr>
                <w:rFonts w:ascii="Arial" w:hAnsi="Arial" w:cs="Arial"/>
                <w:b/>
                <w:bCs/>
                <w:sz w:val="20"/>
              </w:rPr>
              <w:t>1994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Выборы проводились в Южной Африке 26-29 апреля под наблюдением 2527 сотрудников миссии наблюдателей Организации Объединенных Наций в Южной Африке (ЮНОМСА), размещенных на всей территории страны. 25 мая Совет Безопасности снял эмбарго на поставки оружия и другие ограничения, введенные против Южной Африки, 23 июня, после 24-летнего отсутствия Южная Африка вновь заняла свое место в Генеральной Ассамблее.</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5–15 сентября 1994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Каире проведена Международная конференция по народонаселению и развитию, на которой присутствовали представители 179 стран и выступили 249 ораторов. Общая тема Конференции включала вопросы народонаселения, устойчивого экономического роста и устойчивого развития.</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27–29 октября  1994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27-29 октября под надзором 2300 международных наблюдателей состоялись первые многопартийные выборы в Мозамбике.</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1995</w:t>
            </w:r>
            <w:r>
              <w:rPr>
                <w:rFonts w:ascii="Arial" w:hAnsi="Arial" w:cs="Arial"/>
                <w:sz w:val="20"/>
              </w:rPr>
              <w:t xml:space="preserve"> </w:t>
            </w:r>
            <w:r>
              <w:rPr>
                <w:rFonts w:ascii="Arial" w:hAnsi="Arial" w:cs="Arial"/>
                <w:b/>
                <w:bCs/>
                <w:sz w:val="20"/>
              </w:rPr>
              <w:t>год</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Длившаяся год всемирная программа мероприятий и торжеств в ознаменование пятидесятой годовщины Организации Объединенных Наций. Тема годовщины - «Мы, народы Объединенных Наций.., объединенные во имя лучшего мира».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Март </w:t>
            </w:r>
            <w:r>
              <w:rPr>
                <w:rFonts w:ascii="Arial" w:hAnsi="Arial" w:cs="Arial"/>
                <w:sz w:val="20"/>
              </w:rPr>
              <w:t xml:space="preserve"> </w:t>
            </w:r>
            <w:r>
              <w:rPr>
                <w:rFonts w:ascii="Arial" w:hAnsi="Arial" w:cs="Arial"/>
                <w:sz w:val="20"/>
              </w:rPr>
              <w:br/>
            </w:r>
            <w:r>
              <w:rPr>
                <w:rFonts w:ascii="Arial" w:hAnsi="Arial" w:cs="Arial"/>
                <w:b/>
                <w:bCs/>
                <w:sz w:val="20"/>
              </w:rPr>
              <w:t>1995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Копенгагене проходит Всемирная встреча на высшем уровне в интересах социального развития — крупнейшее в истории собрание мировых лидеров; ее участники вновь подтверждают свое обязательство бороться с нищетой, безработицей и исключением людей из жизни общества.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pStyle w:val="4"/>
              <w:tabs>
                <w:tab w:val="left" w:pos="0"/>
              </w:tabs>
              <w:rPr>
                <w:rFonts w:ascii="Arial" w:hAnsi="Arial" w:cs="Arial"/>
                <w:sz w:val="20"/>
              </w:rPr>
            </w:pPr>
            <w:r>
              <w:rPr>
                <w:rFonts w:ascii="Arial" w:hAnsi="Arial" w:cs="Arial"/>
                <w:sz w:val="20"/>
              </w:rPr>
              <w:t>26 июня</w:t>
            </w:r>
            <w:r>
              <w:rPr>
                <w:rFonts w:ascii="Arial" w:hAnsi="Arial" w:cs="Arial"/>
                <w:sz w:val="20"/>
              </w:rPr>
              <w:br/>
              <w:t>1995 года</w:t>
            </w:r>
          </w:p>
          <w:p w:rsidR="00F64777" w:rsidRDefault="00035335">
            <w:pPr>
              <w:tabs>
                <w:tab w:val="left" w:pos="0"/>
              </w:tabs>
              <w:rPr>
                <w:rFonts w:ascii="Arial" w:eastAsia="Arial Unicode MS" w:hAnsi="Arial" w:cs="Arial"/>
                <w:sz w:val="20"/>
              </w:rPr>
            </w:pPr>
            <w:r>
              <w:rPr>
                <w:rFonts w:ascii="Arial" w:hAnsi="Arial" w:cs="Arial"/>
                <w:sz w:val="20"/>
              </w:rPr>
              <w:t> </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Сан-Франциско, Калифорния, проведена конференция, посвященная празднованию пятидесятой годовщины со дня подписания Устава Организации Объединенных Наций.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Сентябрь </w:t>
            </w:r>
            <w:r>
              <w:rPr>
                <w:rFonts w:ascii="Arial" w:hAnsi="Arial" w:cs="Arial"/>
                <w:sz w:val="20"/>
              </w:rPr>
              <w:t xml:space="preserve"> </w:t>
            </w:r>
            <w:r>
              <w:rPr>
                <w:rFonts w:ascii="Arial" w:hAnsi="Arial" w:cs="Arial"/>
                <w:sz w:val="20"/>
              </w:rPr>
              <w:br/>
            </w:r>
            <w:r>
              <w:rPr>
                <w:rFonts w:ascii="Arial" w:hAnsi="Arial" w:cs="Arial"/>
                <w:b/>
                <w:bCs/>
                <w:sz w:val="20"/>
              </w:rPr>
              <w:t>1995 года</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Пекине собирается четвертая Всемирная конференция по положению женщин; в центре ее внимания — сохраняющиеся проблемы, общие для женщин всего мира.</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22–24 октября </w:t>
            </w:r>
            <w:r>
              <w:rPr>
                <w:rFonts w:ascii="Arial" w:hAnsi="Arial" w:cs="Arial"/>
                <w:sz w:val="20"/>
              </w:rPr>
              <w:t xml:space="preserve"> </w:t>
            </w:r>
            <w:r>
              <w:rPr>
                <w:rFonts w:ascii="Arial" w:hAnsi="Arial" w:cs="Arial"/>
                <w:sz w:val="20"/>
              </w:rPr>
              <w:br/>
            </w:r>
            <w:r>
              <w:rPr>
                <w:rFonts w:ascii="Arial" w:hAnsi="Arial" w:cs="Arial"/>
                <w:b/>
                <w:bCs/>
                <w:sz w:val="20"/>
              </w:rPr>
              <w:t>1995 года</w:t>
            </w:r>
            <w:r>
              <w:rPr>
                <w:rFonts w:ascii="Arial" w:hAnsi="Arial" w:cs="Arial"/>
                <w:sz w:val="20"/>
              </w:rP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В Центральных учреждениях ООН в Нью-Йорке проводится специальное памятное заседание Генеральной Ассамблеи, посвященное пятидесятой годовщине Организации Объединенных Наций.</w:t>
            </w:r>
          </w:p>
        </w:tc>
      </w:tr>
    </w:tbl>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10 сентября </w:t>
            </w:r>
            <w:r>
              <w:rPr>
                <w:rFonts w:ascii="Arial" w:hAnsi="Arial" w:cs="Arial"/>
                <w:sz w:val="20"/>
              </w:rPr>
              <w:t xml:space="preserve"> </w:t>
            </w:r>
            <w:r>
              <w:rPr>
                <w:rFonts w:ascii="Arial" w:hAnsi="Arial" w:cs="Arial"/>
                <w:sz w:val="20"/>
              </w:rPr>
              <w:br/>
            </w:r>
            <w:r>
              <w:rPr>
                <w:rFonts w:ascii="Arial" w:hAnsi="Arial" w:cs="Arial"/>
                <w:b/>
                <w:bCs/>
                <w:sz w:val="20"/>
              </w:rPr>
              <w:t>1996 года</w:t>
            </w:r>
            <w:r>
              <w:rPr>
                <w:rFonts w:ascii="Arial" w:hAnsi="Arial" w:cs="Arial"/>
                <w:sz w:val="20"/>
              </w:rPr>
              <w:t xml:space="preserve"> </w:t>
            </w:r>
            <w:r>
              <w:rPr>
                <w:rFonts w:ascii="Arial" w:hAnsi="Arial" w:cs="Arial"/>
                <w:sz w:val="20"/>
              </w:rPr>
              <w:br/>
              <w:t xml:space="preserve"> </w:t>
            </w:r>
            <w:r>
              <w:rPr>
                <w:rFonts w:ascii="Arial" w:hAnsi="Arial" w:cs="Arial"/>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pStyle w:val="a3"/>
              <w:tabs>
                <w:tab w:val="left" w:pos="0"/>
              </w:tabs>
              <w:spacing w:before="0" w:beforeAutospacing="0" w:after="0" w:afterAutospacing="0"/>
              <w:rPr>
                <w:rFonts w:ascii="Arial" w:eastAsia="Times New Roman" w:hAnsi="Arial" w:cs="Arial"/>
                <w:sz w:val="20"/>
                <w:lang w:bidi="ar-DZ"/>
              </w:rPr>
            </w:pPr>
            <w:r>
              <w:rPr>
                <w:rFonts w:ascii="Arial" w:eastAsia="Times New Roman" w:hAnsi="Arial" w:cs="Arial"/>
                <w:sz w:val="20"/>
                <w:lang w:bidi="ar-DZ"/>
              </w:rPr>
              <w:t>Генеральная Ассамблея приняла Договор о всеобъемлющем запрещении ядерных испытаний. Это поворотный момент в деятельности, направленной на ядерное разоружение и нераспространение. Договор был открыт для подписания 24 сентября.</w:t>
            </w:r>
          </w:p>
        </w:tc>
      </w:tr>
    </w:tbl>
    <w:p w:rsidR="00F64777" w:rsidRDefault="00F64777">
      <w:pPr>
        <w:tabs>
          <w:tab w:val="left" w:pos="0"/>
        </w:tabs>
        <w:rPr>
          <w:rFonts w:ascii="Arial" w:hAnsi="Arial" w:cs="Arial"/>
          <w:sz w:val="20"/>
        </w:rPr>
      </w:pPr>
    </w:p>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17 декабря</w:t>
            </w:r>
            <w:r>
              <w:rPr>
                <w:rFonts w:ascii="Arial" w:hAnsi="Arial" w:cs="Arial"/>
                <w:sz w:val="20"/>
              </w:rPr>
              <w:t xml:space="preserve"> </w:t>
            </w:r>
            <w:r>
              <w:rPr>
                <w:rFonts w:ascii="Arial" w:hAnsi="Arial" w:cs="Arial"/>
                <w:sz w:val="20"/>
              </w:rPr>
              <w:br/>
            </w:r>
            <w:r>
              <w:rPr>
                <w:rFonts w:ascii="Arial" w:hAnsi="Arial" w:cs="Arial"/>
                <w:b/>
                <w:bCs/>
                <w:sz w:val="20"/>
              </w:rPr>
              <w:t>1996 года</w:t>
            </w:r>
            <w:r>
              <w:rPr>
                <w:rFonts w:ascii="Arial" w:hAnsi="Arial" w:cs="Arial"/>
                <w:sz w:val="20"/>
              </w:rPr>
              <w:t xml:space="preserve"> </w:t>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Генеральная Ассамблея путем аккламации назначает Кофи Аннана (Гана) седьмым по счету Генеральным секретарем Организации Объединенных Наций со сроком полномочий, начинающимся 1 января 1997 года и истекающим 31 декабря 2001 года.</w:t>
            </w:r>
          </w:p>
        </w:tc>
      </w:tr>
    </w:tbl>
    <w:p w:rsidR="00F64777" w:rsidRDefault="00F64777">
      <w:pPr>
        <w:tabs>
          <w:tab w:val="left" w:pos="0"/>
        </w:tabs>
        <w:rPr>
          <w:rFonts w:ascii="Arial" w:hAnsi="Arial" w:cs="Arial"/>
          <w:sz w:val="20"/>
        </w:rPr>
      </w:pPr>
    </w:p>
    <w:p w:rsidR="00F64777" w:rsidRDefault="00F64777">
      <w:pPr>
        <w:tabs>
          <w:tab w:val="left" w:pos="0"/>
        </w:tabs>
        <w:rPr>
          <w:rFonts w:ascii="Arial" w:hAnsi="Arial" w:cs="Arial"/>
          <w:sz w:val="20"/>
        </w:rPr>
      </w:pP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83"/>
        <w:gridCol w:w="2556"/>
        <w:gridCol w:w="293"/>
        <w:gridCol w:w="6848"/>
      </w:tblGrid>
      <w:tr w:rsidR="00F64777">
        <w:trPr>
          <w:tblCellSpacing w:w="0" w:type="dxa"/>
        </w:trPr>
        <w:tc>
          <w:tcPr>
            <w:tcW w:w="42" w:type="pct"/>
          </w:tcPr>
          <w:p w:rsidR="00F64777" w:rsidRDefault="00F64777">
            <w:pPr>
              <w:tabs>
                <w:tab w:val="left" w:pos="0"/>
              </w:tabs>
              <w:rPr>
                <w:rFonts w:ascii="Arial" w:eastAsia="Arial Unicode MS" w:hAnsi="Arial" w:cs="Arial"/>
                <w:sz w:val="20"/>
              </w:rPr>
            </w:pPr>
          </w:p>
        </w:tc>
        <w:tc>
          <w:tcPr>
            <w:tcW w:w="1307" w:type="pct"/>
          </w:tcPr>
          <w:p w:rsidR="00F64777" w:rsidRDefault="00035335">
            <w:pPr>
              <w:tabs>
                <w:tab w:val="left" w:pos="0"/>
              </w:tabs>
              <w:rPr>
                <w:rFonts w:ascii="Arial" w:eastAsia="Arial Unicode MS" w:hAnsi="Arial" w:cs="Arial"/>
                <w:sz w:val="20"/>
              </w:rPr>
            </w:pPr>
            <w:r>
              <w:rPr>
                <w:rFonts w:ascii="Arial" w:hAnsi="Arial" w:cs="Arial"/>
                <w:b/>
                <w:bCs/>
                <w:sz w:val="20"/>
              </w:rPr>
              <w:t>29 июня </w:t>
            </w:r>
            <w:r>
              <w:rPr>
                <w:rFonts w:ascii="Arial" w:hAnsi="Arial" w:cs="Arial"/>
                <w:sz w:val="20"/>
              </w:rPr>
              <w:t xml:space="preserve"> </w:t>
            </w:r>
            <w:r>
              <w:rPr>
                <w:rFonts w:ascii="Arial" w:hAnsi="Arial" w:cs="Arial"/>
                <w:sz w:val="20"/>
              </w:rPr>
              <w:br/>
            </w:r>
            <w:r>
              <w:rPr>
                <w:rFonts w:ascii="Arial" w:hAnsi="Arial" w:cs="Arial"/>
                <w:b/>
                <w:bCs/>
                <w:sz w:val="20"/>
              </w:rPr>
              <w:t>2001 года</w:t>
            </w:r>
            <w:r>
              <w:rPr>
                <w:rFonts w:ascii="Arial" w:hAnsi="Arial" w:cs="Arial"/>
                <w:b/>
                <w:bCs/>
                <w:sz w:val="20"/>
              </w:rPr>
              <w:br/>
            </w:r>
          </w:p>
        </w:tc>
        <w:tc>
          <w:tcPr>
            <w:tcW w:w="150" w:type="pct"/>
          </w:tcPr>
          <w:p w:rsidR="00F64777" w:rsidRDefault="00F64777">
            <w:pPr>
              <w:tabs>
                <w:tab w:val="left" w:pos="0"/>
              </w:tabs>
              <w:rPr>
                <w:rFonts w:ascii="Arial" w:eastAsia="Arial Unicode MS" w:hAnsi="Arial" w:cs="Arial"/>
                <w:sz w:val="20"/>
              </w:rPr>
            </w:pPr>
          </w:p>
        </w:tc>
        <w:tc>
          <w:tcPr>
            <w:tcW w:w="3500" w:type="pct"/>
          </w:tcPr>
          <w:p w:rsidR="00F64777" w:rsidRDefault="00035335">
            <w:pPr>
              <w:tabs>
                <w:tab w:val="left" w:pos="0"/>
              </w:tabs>
              <w:rPr>
                <w:rFonts w:ascii="Arial" w:eastAsia="Arial Unicode MS" w:hAnsi="Arial" w:cs="Arial"/>
                <w:sz w:val="20"/>
              </w:rPr>
            </w:pPr>
            <w:r>
              <w:rPr>
                <w:rFonts w:ascii="Arial" w:hAnsi="Arial" w:cs="Arial"/>
                <w:sz w:val="20"/>
              </w:rPr>
              <w:t>По рекомендации Совета Безопасности Генеральная Ассамблея единогласно назначает Кофи Аннана на второй срок полномочий, истекающий 31 декабря 2006 года.</w:t>
            </w:r>
          </w:p>
        </w:tc>
      </w:tr>
    </w:tbl>
    <w:p w:rsidR="00F64777" w:rsidRDefault="00F64777">
      <w:pPr>
        <w:pStyle w:val="a3"/>
        <w:rPr>
          <w:rFonts w:ascii="Arial" w:hAnsi="Arial" w:cs="Arial"/>
          <w:sz w:val="20"/>
        </w:rPr>
      </w:pPr>
    </w:p>
    <w:p w:rsidR="00F64777" w:rsidRDefault="00035335">
      <w:pPr>
        <w:pStyle w:val="a3"/>
        <w:rPr>
          <w:rFonts w:ascii="Arial" w:hAnsi="Arial" w:cs="Arial"/>
          <w:sz w:val="20"/>
          <w:szCs w:val="20"/>
          <w:u w:val="single"/>
        </w:rPr>
      </w:pPr>
      <w:r>
        <w:rPr>
          <w:rFonts w:ascii="Arial" w:hAnsi="Arial" w:cs="Arial"/>
          <w:sz w:val="20"/>
          <w:szCs w:val="20"/>
          <w:u w:val="single"/>
        </w:rPr>
        <w:t>Членство</w:t>
      </w:r>
    </w:p>
    <w:p w:rsidR="00F64777" w:rsidRDefault="00035335">
      <w:pPr>
        <w:pStyle w:val="a3"/>
        <w:rPr>
          <w:rFonts w:ascii="Arial" w:hAnsi="Arial" w:cs="Arial"/>
        </w:rPr>
      </w:pPr>
      <w:r>
        <w:rPr>
          <w:rFonts w:ascii="Arial" w:hAnsi="Arial" w:cs="Arial"/>
          <w:sz w:val="20"/>
          <w:szCs w:val="20"/>
        </w:rPr>
        <w:t>Прием в члены Организации открыт для всех миролюбивых государств, которые примут на себя обязательства по Уставу и которые могут и желают эти обязательства выполнять. Прием осуществляется постановлением Генеральной Ассамблеи по рекомендации Совета Безопасности.</w:t>
      </w:r>
      <w:r>
        <w:rPr>
          <w:rFonts w:ascii="Arial" w:hAnsi="Arial" w:cs="Arial"/>
          <w:sz w:val="20"/>
        </w:rPr>
        <w:t xml:space="preserve"> На 1 ноября 1974 членами ООН являлись 138 государств, в том числе 51 государство, входящее в число первоначальных членов [Австралия, Аргентина, БССР, Бельгия, Боливия, Бразилия, Великобритания, Венесуэла, Гаити, Гватемала, Гондурас, Греция, Дания, Доминиканская Республика, Египет, Индия, Ирак, Иран, Канада, Китай (до 1971 место Китая незаконно занимал представитель режима Чан Кай-ши на о. Тайвань; 25 октября 1971 права КНР в ООН восстановлены), Колумбия, Коста-Рика, Куба, Либерия, Ливан, Люксембург, Мексика, Нидерланды, Никарагуа, Новая Зеландия, Норвегия, Панама, Парагвай, Перу, Польша, Сальвадор, Саудовская Аравия, Сирия, США, СССР, Турция, УССР, Уругвай, Филиппины, Франция, Чехословакия, Чили, Эквадор, Эфиопия, Югославия, Южно-Африканская Республика (до 1961 Южно-Африканский Союз)], и 87 государств, принятых в ООН в 1946-74: Афганистан, Исландия, Швеция (19 ноября 1946); Таиланд (16 декабря 1946); Йеменская Арабская Республика (до 1962 Йеменское Мутаваккилийское королевство), Пакистан (30 сентября 1947); Бирма (19 апреля 1948); Израиль (11 мая 1949); Индонезия (28 сентября 1950); Австрия, Албания, Болгария, Венгрия, Иордания, Ирландия, Испания, Италия, Камбоджа, Лаос, Ливия, Непал, Португалия, Румыния, Финляндия, Шри-Ланка (до 1972 Цейлон) (14 декабря 1955); Марокко, Судан, Тунис (12 ноября 1956); Япония (18 декабря 1956); Гана (8 марта 1957); Малайзия (до 1963 Малайя; 17 сентября 1957); Гвинея (12 декабря 1958); Берег Слоновой Кости, Верхняя Вольта, Габон, Дагомея, Камерун, Кипр, Народная Республика Конго (до декабря 1969 Республика Конго), Заир (до 1964 Республика Конго, до 1971 Демократическая Республика Конго), Малагасийская Республика, Нигер, Сомали, Того, Центральноафриканская Республика, Чад (20 сентября 1960); Мали, Сенегал (28 сентября 1960); Нигерия (7 октября 1960); Сьерра-Леоне (27 сентября 1961); Мавритания, МНР (27 октября 1961); Танзания (14 декабря 1961) (14 декабря 1961 в члены ООН была принята Танганьика, а 16 декабря 1963 - Занзибар. 26 апреля 1964 вступило в силу соглашение обобъединении Занзибара с Танганьикой в одно государство - Танзанию, датой вступления которой в ООН считается день 14 декабря 1961.); Бурунди, Руанда, Тринидад и Тобаго, Ямайка (18 сентября 1962); Алжир (8 октября 1962); Уганда (25 октября 1962); Кувейт (14 мая 1963); Кения (16 декабря 1963); Замбия, Малави, Мальта (1 декабря 1964); Гамбия, Мальдивские острова, Сингапур (21 сентября 1965); Гайана (20 сентября 1966); Ботсвана, Лесото (17 октября 1966); Барбадос (9 декабря 1966); Народная Демократическая Республика Йемен (до 1970 Народная Республика Южного Йемена; 14 декабря 1967); Маврикий (24 апреля 1968); Свазиленд (24 сентября 1968); Экваториальная Гвинея (12 ноября 1968); Фиджи (13 октября 1970); Бахрейн, Бутан, Катар (21 сентября 1971); Оман (7 октября 1971); Объединённые Арабские</w:t>
      </w:r>
      <w:r>
        <w:rPr>
          <w:rFonts w:ascii="Arial" w:hAnsi="Arial" w:cs="Arial"/>
          <w:sz w:val="22"/>
        </w:rPr>
        <w:t xml:space="preserve"> Э</w:t>
      </w:r>
      <w:r>
        <w:rPr>
          <w:rFonts w:ascii="Arial" w:hAnsi="Arial" w:cs="Arial"/>
          <w:sz w:val="20"/>
        </w:rPr>
        <w:t>мираты (9 декабря 1971); ГДР, ФРГ, Содружество Багамских островов (18 сентября 1973); Бангладеш, Гвинея-Бисау, Гренада (17 сентября 1974).</w:t>
      </w:r>
    </w:p>
    <w:p w:rsidR="00F64777" w:rsidRDefault="00035335">
      <w:pPr>
        <w:pStyle w:val="a3"/>
        <w:jc w:val="both"/>
        <w:rPr>
          <w:rFonts w:ascii="Arial" w:hAnsi="Arial" w:cs="Arial"/>
          <w:sz w:val="20"/>
          <w:szCs w:val="20"/>
        </w:rPr>
      </w:pPr>
      <w:r>
        <w:rPr>
          <w:rFonts w:ascii="Arial" w:hAnsi="Arial" w:cs="Arial"/>
          <w:b/>
          <w:bCs/>
          <w:i/>
          <w:iCs/>
          <w:sz w:val="20"/>
          <w:szCs w:val="20"/>
        </w:rPr>
        <w:t>Принципами ООН</w:t>
      </w:r>
      <w:r>
        <w:rPr>
          <w:rFonts w:ascii="Arial" w:hAnsi="Arial" w:cs="Arial"/>
          <w:sz w:val="20"/>
          <w:szCs w:val="20"/>
        </w:rPr>
        <w:t xml:space="preserve"> являются:- суверенное равенство всех ее членов- добросовестное выполнение обязательств по Уставу;- разрешение международных споров мирными средствами;- отказ от угрозы силой или ее применения против территориальной целостности или политической независимости любого государства;- обеспечение того, чтобы государства, не являющиеся членами ООН, действовали в соответствии с принципами ООН, когда это необходимо для поддержания международного мира и безопасности;- невмешательство во внутренние дела государств;- уважения основных прав и свобод человека;- равноправия и самоопределения народов,- сотрудничества и разоружения.</w:t>
      </w:r>
    </w:p>
    <w:p w:rsidR="00F64777" w:rsidRDefault="00035335">
      <w:pPr>
        <w:pStyle w:val="a3"/>
        <w:jc w:val="both"/>
        <w:rPr>
          <w:rFonts w:ascii="Arial" w:hAnsi="Arial" w:cs="Arial"/>
          <w:sz w:val="20"/>
          <w:szCs w:val="20"/>
        </w:rPr>
      </w:pPr>
      <w:r>
        <w:rPr>
          <w:rFonts w:ascii="Arial" w:hAnsi="Arial" w:cs="Arial"/>
          <w:b/>
          <w:bCs/>
          <w:sz w:val="20"/>
          <w:szCs w:val="20"/>
        </w:rPr>
        <w:t>Главными органами ООН</w:t>
      </w:r>
      <w:r>
        <w:rPr>
          <w:rFonts w:ascii="Arial" w:hAnsi="Arial" w:cs="Arial"/>
          <w:sz w:val="20"/>
          <w:szCs w:val="20"/>
        </w:rPr>
        <w:t xml:space="preserve"> являются Генеральная Ассамблея, Совет Безопасности, Экономический и Социальный Совет, Секретариат и Международный Суд.</w:t>
      </w:r>
    </w:p>
    <w:p w:rsidR="00F64777" w:rsidRDefault="00035335">
      <w:pPr>
        <w:pStyle w:val="a3"/>
        <w:jc w:val="both"/>
        <w:rPr>
          <w:rFonts w:ascii="Arial" w:hAnsi="Arial" w:cs="Arial"/>
          <w:sz w:val="20"/>
          <w:szCs w:val="20"/>
        </w:rPr>
      </w:pPr>
      <w:r>
        <w:rPr>
          <w:rFonts w:ascii="Arial" w:hAnsi="Arial" w:cs="Arial"/>
          <w:b/>
          <w:bCs/>
          <w:sz w:val="20"/>
          <w:szCs w:val="20"/>
        </w:rPr>
        <w:t>Генеральная Ассамблея</w:t>
      </w:r>
      <w:r>
        <w:rPr>
          <w:rFonts w:ascii="Arial" w:hAnsi="Arial" w:cs="Arial"/>
          <w:sz w:val="20"/>
          <w:szCs w:val="20"/>
        </w:rPr>
        <w:t xml:space="preserve"> - совещательный представительный орган, в котором представлены все государства - члены ООН.</w:t>
      </w:r>
    </w:p>
    <w:p w:rsidR="00F64777" w:rsidRDefault="00035335">
      <w:pPr>
        <w:pStyle w:val="a3"/>
        <w:ind w:right="-284"/>
        <w:jc w:val="both"/>
        <w:rPr>
          <w:rFonts w:ascii="Arial" w:hAnsi="Arial" w:cs="Arial"/>
          <w:sz w:val="20"/>
          <w:szCs w:val="20"/>
        </w:rPr>
      </w:pPr>
      <w:r>
        <w:rPr>
          <w:rFonts w:ascii="Arial" w:hAnsi="Arial" w:cs="Arial"/>
          <w:b/>
          <w:bCs/>
          <w:i/>
          <w:iCs/>
          <w:sz w:val="20"/>
          <w:szCs w:val="20"/>
        </w:rPr>
        <w:t>Структура ГА</w:t>
      </w:r>
      <w:r>
        <w:rPr>
          <w:rFonts w:ascii="Arial" w:hAnsi="Arial" w:cs="Arial"/>
          <w:sz w:val="20"/>
          <w:szCs w:val="20"/>
        </w:rPr>
        <w:t>:</w:t>
      </w:r>
    </w:p>
    <w:p w:rsidR="00F64777" w:rsidRDefault="00035335">
      <w:pPr>
        <w:pStyle w:val="a3"/>
        <w:ind w:right="-284"/>
        <w:jc w:val="both"/>
        <w:rPr>
          <w:rFonts w:ascii="Arial" w:hAnsi="Arial" w:cs="Arial"/>
          <w:sz w:val="20"/>
          <w:szCs w:val="20"/>
        </w:rPr>
      </w:pPr>
      <w:r>
        <w:rPr>
          <w:rFonts w:ascii="Arial" w:hAnsi="Arial" w:cs="Arial"/>
          <w:sz w:val="20"/>
          <w:szCs w:val="20"/>
        </w:rPr>
        <w:t>1.Председатель;</w:t>
      </w:r>
    </w:p>
    <w:p w:rsidR="00F64777" w:rsidRDefault="00035335">
      <w:pPr>
        <w:pStyle w:val="a3"/>
        <w:ind w:right="-284"/>
        <w:jc w:val="both"/>
        <w:rPr>
          <w:rFonts w:ascii="Arial" w:hAnsi="Arial" w:cs="Arial"/>
          <w:sz w:val="20"/>
          <w:szCs w:val="20"/>
        </w:rPr>
      </w:pPr>
      <w:r>
        <w:rPr>
          <w:rFonts w:ascii="Arial" w:hAnsi="Arial" w:cs="Arial"/>
          <w:sz w:val="20"/>
          <w:szCs w:val="20"/>
        </w:rPr>
        <w:t>2.Заместители председателя (17);</w:t>
      </w:r>
    </w:p>
    <w:p w:rsidR="00F64777" w:rsidRDefault="00035335">
      <w:pPr>
        <w:pStyle w:val="a3"/>
        <w:jc w:val="both"/>
        <w:rPr>
          <w:rFonts w:ascii="Arial" w:hAnsi="Arial" w:cs="Arial"/>
          <w:sz w:val="20"/>
          <w:szCs w:val="20"/>
        </w:rPr>
      </w:pPr>
      <w:r>
        <w:rPr>
          <w:rFonts w:ascii="Arial" w:hAnsi="Arial" w:cs="Arial"/>
          <w:sz w:val="20"/>
          <w:szCs w:val="20"/>
        </w:rPr>
        <w:t>3.Главные комитеты: -по политическим вопросам и вопросам безопасности; по экономическим и финансовым вопросам; по социальным, гуманитарным и культурным вопросам; по опеке и несамоуправляющимся территориям; по правовым вопросам.</w:t>
      </w:r>
    </w:p>
    <w:p w:rsidR="00F64777" w:rsidRDefault="00035335">
      <w:pPr>
        <w:pStyle w:val="a3"/>
        <w:jc w:val="both"/>
        <w:rPr>
          <w:rFonts w:ascii="Arial" w:hAnsi="Arial" w:cs="Arial"/>
          <w:sz w:val="20"/>
          <w:szCs w:val="20"/>
        </w:rPr>
      </w:pPr>
      <w:r>
        <w:rPr>
          <w:rFonts w:ascii="Arial" w:hAnsi="Arial" w:cs="Arial"/>
          <w:sz w:val="20"/>
          <w:szCs w:val="20"/>
        </w:rPr>
        <w:t>4.Комитеты: по административным и бюджетным вопросам; по взносам; по деколонизации; по вопросу о политике апартеида; по атомной энергии; по использованию космического пространства; по разоружению и проч.</w:t>
      </w:r>
    </w:p>
    <w:p w:rsidR="00F64777" w:rsidRDefault="00035335">
      <w:pPr>
        <w:pStyle w:val="a3"/>
        <w:jc w:val="both"/>
        <w:rPr>
          <w:rFonts w:ascii="Arial" w:hAnsi="Arial" w:cs="Arial"/>
          <w:sz w:val="20"/>
          <w:szCs w:val="20"/>
        </w:rPr>
      </w:pPr>
      <w:r>
        <w:rPr>
          <w:rFonts w:ascii="Arial" w:hAnsi="Arial" w:cs="Arial"/>
          <w:sz w:val="20"/>
          <w:szCs w:val="20"/>
        </w:rPr>
        <w:t>5.Сессионные органы: Генеральный комитет и комитет по проверке полномочий.</w:t>
      </w:r>
    </w:p>
    <w:p w:rsidR="00F64777" w:rsidRDefault="00035335">
      <w:pPr>
        <w:pStyle w:val="a3"/>
        <w:jc w:val="both"/>
        <w:rPr>
          <w:rFonts w:ascii="Arial" w:hAnsi="Arial" w:cs="Arial"/>
          <w:sz w:val="20"/>
          <w:szCs w:val="20"/>
        </w:rPr>
      </w:pPr>
      <w:r>
        <w:rPr>
          <w:rFonts w:ascii="Arial" w:hAnsi="Arial" w:cs="Arial"/>
          <w:sz w:val="20"/>
          <w:szCs w:val="20"/>
        </w:rPr>
        <w:t>6.Комиссии: ревизионная; международного права; по правам человека и др.</w:t>
      </w:r>
    </w:p>
    <w:p w:rsidR="00F64777" w:rsidRDefault="00035335">
      <w:pPr>
        <w:pStyle w:val="a3"/>
        <w:jc w:val="both"/>
        <w:rPr>
          <w:rFonts w:ascii="Arial" w:hAnsi="Arial" w:cs="Arial"/>
          <w:sz w:val="20"/>
          <w:szCs w:val="20"/>
        </w:rPr>
      </w:pPr>
      <w:r>
        <w:rPr>
          <w:rFonts w:ascii="Arial" w:hAnsi="Arial" w:cs="Arial"/>
          <w:sz w:val="20"/>
          <w:szCs w:val="20"/>
        </w:rPr>
        <w:t xml:space="preserve">Генеральная Ассамблея проводит ежегодные регулярные сессии, которые открываются в третий вторник октября, а также специальные (созываются по любому вопросу, если требования поступают от Совета Безопасности) и чрезвычайные, которые созываются в течение 24 часов с момента получения Генеральным Секретарем требования от Совета Безопасности и поддержанного голосами любых членов Совета в случаях:1) если существует угроза миру;2) произошло нарушение мира или акт агрессии и члены Совета Безопасности не пришли к решению вопроса. </w:t>
      </w:r>
    </w:p>
    <w:p w:rsidR="00F64777" w:rsidRDefault="00035335">
      <w:pPr>
        <w:pStyle w:val="a3"/>
        <w:jc w:val="both"/>
        <w:rPr>
          <w:rFonts w:ascii="Arial" w:hAnsi="Arial" w:cs="Arial"/>
          <w:sz w:val="20"/>
          <w:szCs w:val="20"/>
        </w:rPr>
      </w:pPr>
      <w:r>
        <w:rPr>
          <w:rFonts w:ascii="Arial" w:hAnsi="Arial" w:cs="Arial"/>
          <w:sz w:val="20"/>
          <w:szCs w:val="20"/>
        </w:rPr>
        <w:t xml:space="preserve">В соответствии с Уставом ООН Генеральная Ассамблея играет существенную роль в деятельности ООН. Она вносит значительный вклад в разработку и подготовку ряда важных международных документов и кодификации принципов и норм международного права. </w:t>
      </w:r>
    </w:p>
    <w:p w:rsidR="00F64777" w:rsidRDefault="00035335">
      <w:pPr>
        <w:pStyle w:val="a3"/>
        <w:jc w:val="both"/>
        <w:rPr>
          <w:rFonts w:ascii="Arial" w:hAnsi="Arial" w:cs="Arial"/>
          <w:sz w:val="20"/>
          <w:szCs w:val="20"/>
        </w:rPr>
      </w:pPr>
      <w:r>
        <w:rPr>
          <w:rFonts w:ascii="Arial" w:hAnsi="Arial" w:cs="Arial"/>
          <w:sz w:val="20"/>
          <w:szCs w:val="20"/>
        </w:rPr>
        <w:t>Генеральная Ассамблея - демократический орган. Каждый член независимо от размеров территории, численности населения, экономической и военной мощи имеет 1 голос. Решения по важным вопросам принимаются большинством в 2/3 присутствующих и участвующих в голосовании членов Ассамблеи. В работе Генеральной Ассамблеи могут принимать участие государства - не члены ООН, имеющие постоянных наблюдателей при ООН (Ватикан, Швейцария) и не имеющие их.            Возглавляет Генеральную Ассамблею Генеральный Секретарь, который назначается Генеральной Ассамблеей по рекомендации Совета Безопасности на 5-ний срок, по истечении которого может быть назначен вновь. Первым Генеральным Секретарем ООН стал в 1946 г. норвежец Трюгве Ли. В настоящее время (с 1997 г.) этот пост занимает Кофи Аннан. Генеральный Секретарь предпринимает усилия по урегулированию конфликтов между государствами и имеет право доводить до Совета Безопасности сведения о спорах, угрожающих, по его мнению, международному миру и безопасности. Также он дает директивные указания департаментам, управлениям и др.организационным подразделениям Секретариата ООН и координирует всю деятельность системы ООН. Как главное должностное лицо Секретарь участвует во всех заседаниях Генеральной Ассамблеи, Совета Безопасности, а также выполняет другие функции, возлагаемые на него этими органами.</w:t>
      </w:r>
    </w:p>
    <w:p w:rsidR="00F64777" w:rsidRDefault="00035335">
      <w:pPr>
        <w:pStyle w:val="a3"/>
        <w:jc w:val="both"/>
        <w:rPr>
          <w:rFonts w:ascii="Arial" w:hAnsi="Arial" w:cs="Arial"/>
          <w:sz w:val="20"/>
          <w:szCs w:val="20"/>
        </w:rPr>
      </w:pPr>
      <w:r>
        <w:rPr>
          <w:rFonts w:ascii="Arial" w:hAnsi="Arial" w:cs="Arial"/>
          <w:b/>
          <w:bCs/>
          <w:i/>
          <w:iCs/>
          <w:color w:val="000000"/>
          <w:sz w:val="20"/>
          <w:szCs w:val="20"/>
          <w:u w:val="single"/>
        </w:rPr>
        <w:t>Совет Безопасности</w:t>
      </w:r>
      <w:r>
        <w:rPr>
          <w:rFonts w:ascii="Arial" w:hAnsi="Arial" w:cs="Arial"/>
          <w:sz w:val="20"/>
          <w:szCs w:val="20"/>
        </w:rPr>
        <w:t>. Компетенцию СБ составляет рассмотрение вопросов поддержания международного мира и безопасности, мирное разрешение споров, принятие принудительных мер, рекомендации о приеме в ООН и исключение из ООН, а также о назначении Генерального секретаря, выборы членов Международного Суда.</w:t>
      </w:r>
    </w:p>
    <w:p w:rsidR="00F64777" w:rsidRDefault="00035335">
      <w:pPr>
        <w:pStyle w:val="a3"/>
        <w:jc w:val="both"/>
        <w:rPr>
          <w:rFonts w:ascii="Arial" w:hAnsi="Arial" w:cs="Arial"/>
          <w:sz w:val="20"/>
          <w:szCs w:val="20"/>
        </w:rPr>
      </w:pPr>
      <w:r>
        <w:rPr>
          <w:rFonts w:ascii="Arial" w:hAnsi="Arial" w:cs="Arial"/>
          <w:sz w:val="20"/>
          <w:szCs w:val="20"/>
        </w:rPr>
        <w:t>СБ состоит из 15 членов. Пять - постоянные (Россия, США, Великобритания, Франция и Китай), а остальные 10 мест распределяются следующим образом:  3 места - Африка; 2 - Азия; 2- Латинская Америка; 2- Зап.Европа, Канада, Австралия, Новая Зеландия  1- Восточная Европа.</w:t>
      </w:r>
    </w:p>
    <w:p w:rsidR="00F64777" w:rsidRDefault="00035335">
      <w:pPr>
        <w:pStyle w:val="a3"/>
        <w:jc w:val="both"/>
        <w:rPr>
          <w:rFonts w:ascii="Arial" w:hAnsi="Arial" w:cs="Arial"/>
          <w:sz w:val="20"/>
          <w:szCs w:val="20"/>
        </w:rPr>
      </w:pPr>
      <w:r>
        <w:rPr>
          <w:rFonts w:ascii="Arial" w:hAnsi="Arial" w:cs="Arial"/>
          <w:sz w:val="20"/>
          <w:szCs w:val="20"/>
        </w:rPr>
        <w:t>Решения по процедурным вопросам считаются принятыми, если за них поданы голоса любых 9-ти членов Совета. Для принятия решений по всем другим вопросам требует не менее девяти голосов, включая совпадающие голоса всех постоянных членов. Это означает, что достаточно 1-му или нескольким постоянным членам СБ проголосовать против какого-либо решения - и оно считается отклоненным. В этом случае говорят о наложении вето постоянным членом. Воздержание постоянного члена или неучастие его в голосовании по общепринятому правилу как вето не рассматривается.</w:t>
      </w:r>
    </w:p>
    <w:p w:rsidR="00F64777" w:rsidRDefault="00035335">
      <w:pPr>
        <w:pStyle w:val="a3"/>
        <w:jc w:val="both"/>
        <w:rPr>
          <w:rFonts w:ascii="Arial" w:hAnsi="Arial" w:cs="Arial"/>
          <w:sz w:val="20"/>
          <w:szCs w:val="20"/>
        </w:rPr>
      </w:pPr>
      <w:r>
        <w:rPr>
          <w:rFonts w:ascii="Arial" w:hAnsi="Arial" w:cs="Arial"/>
          <w:sz w:val="20"/>
          <w:szCs w:val="20"/>
        </w:rPr>
        <w:t xml:space="preserve">В соответствии с Уставом ООН СБ обладает исключительно большими полномочиями в деле предотвращения войны и создания условий для мирного и плодотворного сотрудничества государств. За последнее время не было практически ни одного важного международного события (исключение составляет бомбардировка американскими военными силами Ирака без санкции ООН в декабре 1998 г.), поставившего под угрозу мир и вызвавшего споры между государствами, на которое не обращалось бы внимание СБ. </w:t>
      </w:r>
    </w:p>
    <w:p w:rsidR="00F64777" w:rsidRDefault="00035335">
      <w:pPr>
        <w:pStyle w:val="a3"/>
        <w:jc w:val="both"/>
        <w:rPr>
          <w:rFonts w:ascii="Arial" w:hAnsi="Arial" w:cs="Arial"/>
          <w:sz w:val="20"/>
          <w:szCs w:val="20"/>
        </w:rPr>
      </w:pPr>
      <w:r>
        <w:rPr>
          <w:rFonts w:ascii="Arial" w:hAnsi="Arial" w:cs="Arial"/>
          <w:sz w:val="20"/>
          <w:szCs w:val="20"/>
        </w:rPr>
        <w:t>СБ может принимать юридические акты двоякого рода: рекомендации, т.е. акты, предусматривающие определенные методы и процедуры, с которыми государству предлагается сообразовывать свои действия, и юридически обязательные решения, выполнение которых обеспечивается принудительной силой всех государств - членов ООН. Основной формой принимаемых СБ рекомендаций и обязательных решений являются резолюции, которых принято более 700. Все более заметную роль в последнее время стали играть заявления председателя Совета (их число превысило 100).</w:t>
      </w:r>
    </w:p>
    <w:p w:rsidR="00F64777" w:rsidRDefault="00035335">
      <w:pPr>
        <w:pStyle w:val="a3"/>
        <w:jc w:val="both"/>
        <w:rPr>
          <w:rFonts w:ascii="Arial" w:hAnsi="Arial" w:cs="Arial"/>
          <w:sz w:val="20"/>
          <w:szCs w:val="20"/>
        </w:rPr>
      </w:pPr>
      <w:r>
        <w:rPr>
          <w:rFonts w:ascii="Arial" w:hAnsi="Arial" w:cs="Arial"/>
          <w:b/>
          <w:bCs/>
          <w:i/>
          <w:iCs/>
          <w:sz w:val="20"/>
          <w:szCs w:val="20"/>
          <w:u w:val="single"/>
        </w:rPr>
        <w:t>Функции СБ</w:t>
      </w:r>
      <w:r>
        <w:rPr>
          <w:rFonts w:ascii="Arial" w:hAnsi="Arial" w:cs="Arial"/>
          <w:sz w:val="20"/>
          <w:szCs w:val="20"/>
        </w:rPr>
        <w:t xml:space="preserve"> ООН: 1.Общие:  1.1. Дает рекомендации по приему новых членов ООН и кандидатуре Генерального Секретаря ООН; 1.2. Осуществляет контроль за управлением стратегическими территориями; 1.3. Определяет условия участия государств - не членов ООН в Статуте Международного Суда ООН;2.В случае спора между государствами:2.1. Заявляет требования о мирном урегулировании спора; 2.2. Рекомедует процедуры или способы мирного урегулирования; 3.При нарушении мира, агрессии: 3.1. Принимает решение о квалификации деяний как агрессии; 3.2. Подписывает соглашения с государствами - членами ООН о предоставлении ими вооруженных сил; 3.3. Применяет сформированные вооруженные силы для разъединения, наблюдения и обеспечения безопасности; 4.В ситуациях, представляющих угрозу миру: 4.1. Разрывает дипломатические отношения; 4.2. Прекращает экономические связи; 4.3. Прекращает воздушныесообщения; 4.4. Прекращает железнодорожные сообщения;4.5. Прекращает почтовую и телеграфную связь;4.6. Блокирует порты;4.7. Демонстрирует вооруженную силу и др.</w:t>
      </w:r>
    </w:p>
    <w:p w:rsidR="00F64777" w:rsidRDefault="00035335">
      <w:pPr>
        <w:pStyle w:val="a3"/>
        <w:jc w:val="both"/>
        <w:rPr>
          <w:rFonts w:ascii="Arial" w:hAnsi="Arial" w:cs="Arial"/>
          <w:sz w:val="20"/>
          <w:szCs w:val="20"/>
        </w:rPr>
      </w:pPr>
      <w:r>
        <w:rPr>
          <w:rFonts w:ascii="Arial" w:hAnsi="Arial" w:cs="Arial"/>
          <w:sz w:val="20"/>
          <w:szCs w:val="20"/>
        </w:rPr>
        <w:t>Расходы ООН по поддержанию мира финансируются из ее собственных отдельных счетов на основе юридически обязательных для выплаты взносов, начисляемых всем государствам-членам.</w:t>
      </w:r>
    </w:p>
    <w:p w:rsidR="00F64777" w:rsidRDefault="00035335">
      <w:pPr>
        <w:pStyle w:val="a3"/>
        <w:jc w:val="both"/>
        <w:rPr>
          <w:rFonts w:ascii="Arial" w:hAnsi="Arial" w:cs="Arial"/>
          <w:sz w:val="20"/>
          <w:szCs w:val="20"/>
        </w:rPr>
      </w:pPr>
      <w:r>
        <w:rPr>
          <w:rFonts w:ascii="Arial" w:hAnsi="Arial" w:cs="Arial"/>
          <w:sz w:val="20"/>
          <w:szCs w:val="20"/>
        </w:rPr>
        <w:t>Рабочими языками Секретариата являются английский и французский. Официальными языками Организации Объединенных Наций являются английский, арабский, испанский, китайский, русский и французский.</w:t>
      </w:r>
    </w:p>
    <w:p w:rsidR="00F64777" w:rsidRDefault="00035335">
      <w:pPr>
        <w:pStyle w:val="a3"/>
        <w:jc w:val="both"/>
        <w:rPr>
          <w:rFonts w:ascii="Arial" w:hAnsi="Arial" w:cs="Arial"/>
          <w:sz w:val="20"/>
          <w:szCs w:val="20"/>
        </w:rPr>
      </w:pPr>
      <w:r>
        <w:rPr>
          <w:rFonts w:ascii="Arial" w:hAnsi="Arial" w:cs="Arial"/>
          <w:b/>
          <w:bCs/>
          <w:i/>
          <w:iCs/>
          <w:sz w:val="20"/>
          <w:szCs w:val="20"/>
          <w:u w:val="single"/>
        </w:rPr>
        <w:t>Специализированные учреждения ООН в Казахстане</w:t>
      </w:r>
      <w:r>
        <w:rPr>
          <w:rFonts w:ascii="Arial" w:hAnsi="Arial" w:cs="Arial"/>
          <w:sz w:val="20"/>
          <w:szCs w:val="20"/>
        </w:rPr>
        <w:t xml:space="preserve"> </w:t>
      </w:r>
      <w:r>
        <w:rPr>
          <w:rFonts w:ascii="Arial" w:hAnsi="Arial" w:cs="Arial"/>
          <w:sz w:val="22"/>
        </w:rPr>
        <w:t xml:space="preserve">Система ООН представляет собой совокупность учреждений, фондов и программ, созданных для обеспечения международного наблюдения за различными глобальными проблемами. Специализированные учреждения системы ООН являются самостоятельными органами, созданными межправительственными соглашениями. Кроме того, существует целый ряд управлений, программ и фондов ООН. Действуя во всех регионах мира, Организация Объединенных Наций и ее специализированные учреждения формируют и осуществляют программы, направленные на устойчивое политическое, экономическое и социальное развитие. </w:t>
      </w:r>
      <w:r>
        <w:rPr>
          <w:rFonts w:ascii="Arial" w:hAnsi="Arial" w:cs="Arial"/>
          <w:sz w:val="20"/>
          <w:szCs w:val="20"/>
        </w:rPr>
        <w:t xml:space="preserve">Это межправительственные организации универсального характера, осуществляющие сотрудничество в специальных областях и связанные с ООН. Связь устанавливается и оформляется соглашением, которое заключается Экономическим и Социальным Советом (ЭКОСОС) и утверждается Генеральной Ассамблеей ООН. В настоящее время существует 16 таких организаций. Их можно разделить на следующие группы: - социального характера (Международная Организация Труда МОТ и Всемирная Организация Здравоохранения ВОЗ);- культурного и гуманитарного характера (ЮНЕСКО - по вопросам образования, науки и культуры, ВОИС - Всемирная Организация Интеллектуальной Собственности); - экономические (ЮНИДО - по промышленному развитию); - финансовые (МБРР, МВФ, МАР - Международная Ассоциация Развития, МФК - Международная Финансовая Корпорация); - в области сельского хозяйства (ФАО - продовольственная и сельскохозяйственная организация, ИФАД - Фонд сельскохозяйственного развития); - в области транспорта и связи (ИКАО - гражданской авиации, ИМО - морская, ВПС, МСЭ - союз электросвязи); - в области метеорологии (ВМО). </w:t>
      </w:r>
    </w:p>
    <w:p w:rsidR="00F64777" w:rsidRDefault="00035335">
      <w:pPr>
        <w:pStyle w:val="a3"/>
        <w:jc w:val="both"/>
        <w:rPr>
          <w:rFonts w:ascii="Arial" w:hAnsi="Arial" w:cs="Arial"/>
          <w:sz w:val="22"/>
        </w:rPr>
      </w:pPr>
      <w:r>
        <w:rPr>
          <w:rFonts w:ascii="Arial" w:hAnsi="Arial" w:cs="Arial"/>
          <w:sz w:val="22"/>
        </w:rPr>
        <w:t>Международные организации системы ООН являются легитимными, объективными и эффективными структурами международных отношений. Под влиянием процесса глобальной интеграции и взаимосвязанности они выступили в качестве лидирующих структур, оказывающих содействие странам в их переходе к демократии. С окончанием затяжного противостояния между Востоком и Западом в мировое сообщество вошли новые государства, в их числе и Республика Казахстан. Суверенная Республика Казахстан стала полноправным членом ООН 2 марта 1992 года, тем самым, принимая на себя обязательства, изложенные в уставе ООН. Отношения между РК и ООН в течение десяти лет независимости развивались поступательно, стабильно и взаимовыгодно. Основными направлениями деятельности международных организаций системы ООН в Казахстане являются предоставление субсидий на цели устойчивого развития человеческого потенциала, оказание технической помощи, консультативных услуг и подготовку национальных кадров. Со дня подписания соглашения между Республикой Казахстан и ООН относительно открытия Представительства ООН в Казахстане, началась активная совместная работа по разработке и осуществлению программ, направленных на решение самых насущных проблем в сферах политического преобразования, демократизации, экономических реформ, устойчивого социального развития и охраны окружающей среды.</w:t>
      </w:r>
    </w:p>
    <w:p w:rsidR="00F64777" w:rsidRDefault="00035335">
      <w:pPr>
        <w:pStyle w:val="a3"/>
        <w:jc w:val="both"/>
        <w:rPr>
          <w:rFonts w:ascii="Arial" w:hAnsi="Arial" w:cs="Arial"/>
          <w:sz w:val="20"/>
          <w:szCs w:val="20"/>
        </w:rPr>
      </w:pPr>
      <w:r>
        <w:rPr>
          <w:rFonts w:ascii="Arial" w:hAnsi="Arial" w:cs="Arial"/>
          <w:sz w:val="22"/>
        </w:rPr>
        <w:t xml:space="preserve">Вступление Казахстана в ООН явилось исторической по своему значению акцией, которая символизировала вхождение нашей страны в мировое сообщество в качестве подлинно независимого государства. </w:t>
      </w:r>
    </w:p>
    <w:p w:rsidR="00F64777" w:rsidRDefault="00035335">
      <w:pPr>
        <w:rPr>
          <w:rFonts w:ascii="Arial" w:hAnsi="Arial" w:cs="Arial"/>
          <w:sz w:val="20"/>
          <w:szCs w:val="18"/>
        </w:rPr>
      </w:pPr>
      <w:r>
        <w:rPr>
          <w:rFonts w:ascii="Arial" w:hAnsi="Arial" w:cs="Arial"/>
          <w:sz w:val="20"/>
          <w:szCs w:val="18"/>
        </w:rPr>
        <w:t>Специализированные агентства Организации Объединенных Наций, программы и фонды начали свою работу в Казахстане вскоре после вступления страны в ООН. Работая в системе Организации Объединенных Наций, каждое агентство имеет свой собственный мандат и сферу деятельности. На сегодняшний день Страновая Команда ООН включает в себя следующие организации, работающие в Казахстане:</w:t>
      </w:r>
      <w:r>
        <w:rPr>
          <w:rFonts w:ascii="Arial" w:hAnsi="Arial" w:cs="Arial"/>
          <w:sz w:val="20"/>
          <w:szCs w:val="18"/>
        </w:rPr>
        <w:br/>
      </w:r>
      <w:r>
        <w:rPr>
          <w:rFonts w:ascii="Arial" w:hAnsi="Arial" w:cs="Arial"/>
          <w:b/>
          <w:bCs/>
          <w:sz w:val="20"/>
          <w:szCs w:val="18"/>
        </w:rPr>
        <w:t>Участники Страновой Команды Организации Объединенных Наций в Казахстане:</w:t>
      </w:r>
    </w:p>
    <w:p w:rsidR="00F64777" w:rsidRDefault="00035335">
      <w:pPr>
        <w:numPr>
          <w:ilvl w:val="0"/>
          <w:numId w:val="3"/>
        </w:numPr>
        <w:spacing w:before="100" w:beforeAutospacing="1" w:after="100" w:afterAutospacing="1"/>
        <w:rPr>
          <w:rFonts w:ascii="Arial" w:hAnsi="Arial" w:cs="Arial"/>
          <w:sz w:val="20"/>
          <w:szCs w:val="18"/>
          <w:u w:val="single"/>
        </w:rPr>
      </w:pPr>
      <w:r w:rsidRPr="0037304D">
        <w:rPr>
          <w:rFonts w:ascii="Arial" w:hAnsi="Arial" w:cs="Arial"/>
          <w:sz w:val="20"/>
        </w:rPr>
        <w:t>Волонтеры ООН</w:t>
      </w:r>
    </w:p>
    <w:p w:rsidR="00F64777" w:rsidRDefault="0037304D">
      <w:pPr>
        <w:numPr>
          <w:ilvl w:val="0"/>
          <w:numId w:val="4"/>
        </w:numPr>
        <w:spacing w:before="100" w:beforeAutospacing="1" w:after="100" w:afterAutospacing="1"/>
        <w:rPr>
          <w:rFonts w:ascii="Arial" w:hAnsi="Arial" w:cs="Arial"/>
          <w:sz w:val="20"/>
          <w:szCs w:val="18"/>
          <w:u w:val="single"/>
        </w:rPr>
      </w:pPr>
      <w:hyperlink r:id="rId6" w:history="1">
        <w:r w:rsidR="00035335">
          <w:rPr>
            <w:rStyle w:val="a4"/>
            <w:rFonts w:ascii="Arial" w:hAnsi="Arial" w:cs="Arial"/>
            <w:color w:val="auto"/>
            <w:sz w:val="20"/>
          </w:rPr>
          <w:t>Всемирная Организация Здравоохранения</w:t>
        </w:r>
      </w:hyperlink>
      <w:r w:rsidR="00035335">
        <w:rPr>
          <w:rFonts w:ascii="Arial" w:hAnsi="Arial" w:cs="Arial"/>
          <w:sz w:val="20"/>
          <w:szCs w:val="18"/>
          <w:u w:val="single"/>
        </w:rPr>
        <w:t xml:space="preserve"> (ВОЗ)</w:t>
      </w:r>
    </w:p>
    <w:p w:rsidR="00F64777" w:rsidRDefault="00035335">
      <w:pPr>
        <w:numPr>
          <w:ilvl w:val="0"/>
          <w:numId w:val="5"/>
        </w:numPr>
        <w:spacing w:before="100" w:beforeAutospacing="1" w:after="100" w:afterAutospacing="1"/>
        <w:rPr>
          <w:rFonts w:ascii="Arial" w:hAnsi="Arial" w:cs="Arial"/>
          <w:sz w:val="20"/>
          <w:szCs w:val="18"/>
          <w:u w:val="single"/>
        </w:rPr>
      </w:pPr>
      <w:r w:rsidRPr="0037304D">
        <w:rPr>
          <w:rFonts w:ascii="Arial" w:hAnsi="Arial" w:cs="Arial"/>
          <w:sz w:val="20"/>
        </w:rPr>
        <w:t>Всемирный Банк</w:t>
      </w:r>
    </w:p>
    <w:p w:rsidR="00F64777" w:rsidRDefault="0037304D">
      <w:pPr>
        <w:numPr>
          <w:ilvl w:val="0"/>
          <w:numId w:val="6"/>
        </w:numPr>
        <w:spacing w:before="100" w:beforeAutospacing="1" w:after="100" w:afterAutospacing="1"/>
        <w:rPr>
          <w:rFonts w:ascii="Arial" w:hAnsi="Arial" w:cs="Arial"/>
          <w:sz w:val="20"/>
          <w:szCs w:val="18"/>
          <w:u w:val="single"/>
        </w:rPr>
      </w:pPr>
      <w:hyperlink r:id="rId7" w:history="1">
        <w:r w:rsidR="00035335">
          <w:rPr>
            <w:rStyle w:val="a4"/>
            <w:rFonts w:ascii="Arial" w:hAnsi="Arial" w:cs="Arial"/>
            <w:color w:val="auto"/>
            <w:sz w:val="20"/>
          </w:rPr>
          <w:t>Департамент Общественной Информации ООН</w:t>
        </w:r>
      </w:hyperlink>
      <w:r w:rsidR="00035335">
        <w:rPr>
          <w:rFonts w:ascii="Arial" w:hAnsi="Arial" w:cs="Arial"/>
          <w:sz w:val="20"/>
          <w:szCs w:val="18"/>
          <w:u w:val="single"/>
        </w:rPr>
        <w:t xml:space="preserve"> (ДОИ ООН)</w:t>
      </w:r>
    </w:p>
    <w:p w:rsidR="00F64777" w:rsidRDefault="00035335">
      <w:pPr>
        <w:numPr>
          <w:ilvl w:val="0"/>
          <w:numId w:val="7"/>
        </w:numPr>
        <w:spacing w:before="100" w:beforeAutospacing="1" w:after="100" w:afterAutospacing="1"/>
        <w:rPr>
          <w:rFonts w:ascii="Arial" w:hAnsi="Arial" w:cs="Arial"/>
          <w:sz w:val="20"/>
          <w:szCs w:val="18"/>
          <w:u w:val="single"/>
        </w:rPr>
      </w:pPr>
      <w:r w:rsidRPr="0037304D">
        <w:rPr>
          <w:rFonts w:ascii="Arial" w:hAnsi="Arial" w:cs="Arial"/>
          <w:sz w:val="20"/>
        </w:rPr>
        <w:t>Детский фонд ООН</w:t>
      </w:r>
      <w:r>
        <w:rPr>
          <w:rFonts w:ascii="Arial" w:hAnsi="Arial" w:cs="Arial"/>
          <w:sz w:val="20"/>
          <w:szCs w:val="18"/>
          <w:u w:val="single"/>
        </w:rPr>
        <w:t xml:space="preserve"> (ЮНИСЕФ)</w:t>
      </w:r>
    </w:p>
    <w:p w:rsidR="00F64777" w:rsidRDefault="0037304D">
      <w:pPr>
        <w:numPr>
          <w:ilvl w:val="0"/>
          <w:numId w:val="8"/>
        </w:numPr>
        <w:spacing w:before="100" w:beforeAutospacing="1" w:after="100" w:afterAutospacing="1"/>
        <w:rPr>
          <w:rFonts w:ascii="Arial" w:hAnsi="Arial" w:cs="Arial"/>
          <w:sz w:val="20"/>
          <w:szCs w:val="18"/>
          <w:u w:val="single"/>
        </w:rPr>
      </w:pPr>
      <w:hyperlink r:id="rId8" w:history="1">
        <w:r w:rsidR="00035335">
          <w:rPr>
            <w:rStyle w:val="a4"/>
            <w:rFonts w:ascii="Arial" w:hAnsi="Arial" w:cs="Arial"/>
            <w:color w:val="auto"/>
            <w:sz w:val="20"/>
          </w:rPr>
          <w:t>Женский Фонд Развития Организации Объединенных Наций</w:t>
        </w:r>
      </w:hyperlink>
      <w:r w:rsidR="00035335">
        <w:rPr>
          <w:rFonts w:ascii="Arial" w:hAnsi="Arial" w:cs="Arial"/>
          <w:sz w:val="20"/>
          <w:szCs w:val="18"/>
          <w:u w:val="single"/>
        </w:rPr>
        <w:t xml:space="preserve"> (ЮНИФЕМ)</w:t>
      </w:r>
    </w:p>
    <w:p w:rsidR="00F64777" w:rsidRDefault="00035335">
      <w:pPr>
        <w:numPr>
          <w:ilvl w:val="0"/>
          <w:numId w:val="9"/>
        </w:numPr>
        <w:spacing w:before="100" w:beforeAutospacing="1" w:after="100" w:afterAutospacing="1"/>
        <w:rPr>
          <w:rFonts w:ascii="Arial" w:hAnsi="Arial" w:cs="Arial"/>
          <w:sz w:val="20"/>
          <w:szCs w:val="18"/>
          <w:u w:val="single"/>
        </w:rPr>
      </w:pPr>
      <w:r w:rsidRPr="0037304D">
        <w:rPr>
          <w:rFonts w:ascii="Arial" w:hAnsi="Arial" w:cs="Arial"/>
          <w:sz w:val="20"/>
        </w:rPr>
        <w:t>Международная Организация по Миграции</w:t>
      </w:r>
      <w:r>
        <w:rPr>
          <w:rFonts w:ascii="Arial" w:hAnsi="Arial" w:cs="Arial"/>
          <w:sz w:val="20"/>
          <w:szCs w:val="18"/>
          <w:u w:val="single"/>
        </w:rPr>
        <w:t xml:space="preserve"> (МОМ)</w:t>
      </w:r>
    </w:p>
    <w:p w:rsidR="00F64777" w:rsidRDefault="0037304D">
      <w:pPr>
        <w:numPr>
          <w:ilvl w:val="0"/>
          <w:numId w:val="10"/>
        </w:numPr>
        <w:spacing w:before="100" w:beforeAutospacing="1" w:after="100" w:afterAutospacing="1"/>
        <w:rPr>
          <w:rFonts w:ascii="Arial" w:hAnsi="Arial" w:cs="Arial"/>
          <w:sz w:val="20"/>
          <w:szCs w:val="18"/>
          <w:u w:val="single"/>
        </w:rPr>
      </w:pPr>
      <w:hyperlink r:id="rId9" w:history="1">
        <w:r w:rsidR="00035335">
          <w:rPr>
            <w:rStyle w:val="a4"/>
            <w:rFonts w:ascii="Arial" w:hAnsi="Arial" w:cs="Arial"/>
            <w:color w:val="auto"/>
            <w:sz w:val="20"/>
          </w:rPr>
          <w:t>Международная Организация Труда</w:t>
        </w:r>
      </w:hyperlink>
      <w:r w:rsidR="00035335">
        <w:rPr>
          <w:rFonts w:ascii="Arial" w:hAnsi="Arial" w:cs="Arial"/>
          <w:sz w:val="20"/>
          <w:szCs w:val="18"/>
          <w:u w:val="single"/>
        </w:rPr>
        <w:t xml:space="preserve"> (МОТ)</w:t>
      </w:r>
    </w:p>
    <w:p w:rsidR="00F64777" w:rsidRDefault="00035335">
      <w:pPr>
        <w:numPr>
          <w:ilvl w:val="0"/>
          <w:numId w:val="11"/>
        </w:numPr>
        <w:spacing w:before="100" w:beforeAutospacing="1" w:after="100" w:afterAutospacing="1"/>
        <w:rPr>
          <w:rFonts w:ascii="Arial" w:hAnsi="Arial" w:cs="Arial"/>
          <w:sz w:val="20"/>
          <w:szCs w:val="18"/>
          <w:u w:val="single"/>
        </w:rPr>
      </w:pPr>
      <w:r w:rsidRPr="0037304D">
        <w:rPr>
          <w:rFonts w:ascii="Arial" w:hAnsi="Arial" w:cs="Arial"/>
          <w:sz w:val="20"/>
        </w:rPr>
        <w:t>Объединенная Программа ООН по ВИЧ/СПИД</w:t>
      </w:r>
      <w:r>
        <w:rPr>
          <w:rFonts w:ascii="Arial" w:hAnsi="Arial" w:cs="Arial"/>
          <w:sz w:val="20"/>
          <w:szCs w:val="18"/>
          <w:u w:val="single"/>
        </w:rPr>
        <w:t xml:space="preserve"> (ЮНЭЙДС)</w:t>
      </w:r>
    </w:p>
    <w:p w:rsidR="00F64777" w:rsidRDefault="0037304D">
      <w:pPr>
        <w:numPr>
          <w:ilvl w:val="0"/>
          <w:numId w:val="12"/>
        </w:numPr>
        <w:spacing w:before="100" w:beforeAutospacing="1" w:after="100" w:afterAutospacing="1"/>
        <w:rPr>
          <w:rFonts w:ascii="Arial" w:hAnsi="Arial" w:cs="Arial"/>
          <w:sz w:val="20"/>
          <w:szCs w:val="18"/>
          <w:u w:val="single"/>
        </w:rPr>
      </w:pPr>
      <w:hyperlink r:id="rId10" w:history="1">
        <w:r w:rsidR="00035335">
          <w:rPr>
            <w:rStyle w:val="a4"/>
            <w:rFonts w:ascii="Arial" w:hAnsi="Arial" w:cs="Arial"/>
            <w:color w:val="auto"/>
            <w:sz w:val="20"/>
          </w:rPr>
          <w:t>Организация Объединенных Наций по вопросам образования, науки и культуры</w:t>
        </w:r>
      </w:hyperlink>
      <w:r w:rsidR="00035335">
        <w:rPr>
          <w:rFonts w:ascii="Arial" w:hAnsi="Arial" w:cs="Arial"/>
          <w:sz w:val="20"/>
          <w:szCs w:val="18"/>
          <w:u w:val="single"/>
        </w:rPr>
        <w:t xml:space="preserve"> (ЮНЕСКО)</w:t>
      </w:r>
    </w:p>
    <w:p w:rsidR="00F64777" w:rsidRDefault="00035335">
      <w:pPr>
        <w:numPr>
          <w:ilvl w:val="0"/>
          <w:numId w:val="13"/>
        </w:numPr>
        <w:spacing w:before="100" w:beforeAutospacing="1" w:after="100" w:afterAutospacing="1"/>
        <w:rPr>
          <w:rFonts w:ascii="Arial" w:hAnsi="Arial" w:cs="Arial"/>
          <w:sz w:val="20"/>
          <w:szCs w:val="18"/>
          <w:u w:val="single"/>
        </w:rPr>
      </w:pPr>
      <w:r w:rsidRPr="0037304D">
        <w:rPr>
          <w:rFonts w:ascii="Arial" w:hAnsi="Arial" w:cs="Arial"/>
          <w:sz w:val="20"/>
        </w:rPr>
        <w:t>Отдел по безопастности ООН</w:t>
      </w:r>
    </w:p>
    <w:p w:rsidR="00F64777" w:rsidRDefault="0037304D">
      <w:pPr>
        <w:numPr>
          <w:ilvl w:val="0"/>
          <w:numId w:val="14"/>
        </w:numPr>
        <w:spacing w:before="100" w:beforeAutospacing="1" w:after="100" w:afterAutospacing="1"/>
        <w:rPr>
          <w:rFonts w:ascii="Arial" w:hAnsi="Arial" w:cs="Arial"/>
          <w:sz w:val="20"/>
          <w:szCs w:val="18"/>
          <w:u w:val="single"/>
        </w:rPr>
      </w:pPr>
      <w:hyperlink r:id="rId11" w:history="1">
        <w:r w:rsidR="00035335">
          <w:rPr>
            <w:rStyle w:val="a4"/>
            <w:rFonts w:ascii="Arial" w:hAnsi="Arial" w:cs="Arial"/>
            <w:color w:val="auto"/>
            <w:sz w:val="20"/>
          </w:rPr>
          <w:t>Программа Развития ООН</w:t>
        </w:r>
      </w:hyperlink>
      <w:r w:rsidR="00035335">
        <w:rPr>
          <w:rFonts w:ascii="Arial" w:hAnsi="Arial" w:cs="Arial"/>
          <w:sz w:val="20"/>
          <w:szCs w:val="18"/>
          <w:u w:val="single"/>
        </w:rPr>
        <w:t xml:space="preserve"> (ПРООН)</w:t>
      </w:r>
    </w:p>
    <w:p w:rsidR="00F64777" w:rsidRDefault="00035335">
      <w:pPr>
        <w:numPr>
          <w:ilvl w:val="0"/>
          <w:numId w:val="15"/>
        </w:numPr>
        <w:spacing w:before="100" w:beforeAutospacing="1" w:after="100" w:afterAutospacing="1"/>
        <w:rPr>
          <w:rFonts w:ascii="Arial" w:hAnsi="Arial" w:cs="Arial"/>
          <w:sz w:val="20"/>
          <w:szCs w:val="18"/>
          <w:u w:val="single"/>
        </w:rPr>
      </w:pPr>
      <w:r w:rsidRPr="0037304D">
        <w:rPr>
          <w:rFonts w:ascii="Arial" w:hAnsi="Arial" w:cs="Arial"/>
          <w:sz w:val="20"/>
        </w:rPr>
        <w:t>Управление Верховного Комиссара ООН по делам беженцев</w:t>
      </w:r>
      <w:r>
        <w:rPr>
          <w:rFonts w:ascii="Arial" w:hAnsi="Arial" w:cs="Arial"/>
          <w:sz w:val="20"/>
          <w:szCs w:val="18"/>
          <w:u w:val="single"/>
        </w:rPr>
        <w:t xml:space="preserve"> (УВКБ ООН)</w:t>
      </w:r>
    </w:p>
    <w:p w:rsidR="00F64777" w:rsidRDefault="0037304D">
      <w:pPr>
        <w:numPr>
          <w:ilvl w:val="0"/>
          <w:numId w:val="16"/>
        </w:numPr>
        <w:spacing w:before="100" w:beforeAutospacing="1" w:after="100" w:afterAutospacing="1"/>
        <w:rPr>
          <w:rFonts w:ascii="Arial" w:hAnsi="Arial" w:cs="Arial"/>
          <w:sz w:val="20"/>
          <w:szCs w:val="18"/>
          <w:u w:val="single"/>
        </w:rPr>
      </w:pPr>
      <w:hyperlink r:id="rId12" w:history="1">
        <w:r w:rsidR="00035335">
          <w:rPr>
            <w:rStyle w:val="a4"/>
            <w:rFonts w:ascii="Arial" w:hAnsi="Arial" w:cs="Arial"/>
            <w:color w:val="auto"/>
            <w:sz w:val="20"/>
          </w:rPr>
          <w:t>Управление Верховного Комиссара ООН по правам человека</w:t>
        </w:r>
      </w:hyperlink>
      <w:r w:rsidR="00035335">
        <w:rPr>
          <w:rFonts w:ascii="Arial" w:hAnsi="Arial" w:cs="Arial"/>
          <w:sz w:val="20"/>
          <w:szCs w:val="18"/>
          <w:u w:val="single"/>
        </w:rPr>
        <w:t xml:space="preserve"> (УВКПЧ ООН)</w:t>
      </w:r>
    </w:p>
    <w:p w:rsidR="00F64777" w:rsidRDefault="00035335">
      <w:pPr>
        <w:numPr>
          <w:ilvl w:val="0"/>
          <w:numId w:val="17"/>
        </w:numPr>
        <w:spacing w:before="100" w:beforeAutospacing="1" w:after="100" w:afterAutospacing="1"/>
        <w:rPr>
          <w:rFonts w:ascii="Arial" w:hAnsi="Arial" w:cs="Arial"/>
          <w:sz w:val="20"/>
          <w:szCs w:val="18"/>
          <w:u w:val="single"/>
        </w:rPr>
      </w:pPr>
      <w:r w:rsidRPr="0037304D">
        <w:rPr>
          <w:rFonts w:ascii="Arial" w:hAnsi="Arial" w:cs="Arial"/>
          <w:sz w:val="20"/>
        </w:rPr>
        <w:t>Фонд ООН по Народонаселению</w:t>
      </w:r>
      <w:r>
        <w:rPr>
          <w:rFonts w:ascii="Arial" w:hAnsi="Arial" w:cs="Arial"/>
          <w:sz w:val="20"/>
          <w:szCs w:val="18"/>
          <w:u w:val="single"/>
        </w:rPr>
        <w:t xml:space="preserve"> (ЮНФПА)</w:t>
      </w:r>
    </w:p>
    <w:p w:rsidR="00F64777" w:rsidRDefault="00035335">
      <w:pPr>
        <w:pStyle w:val="a3"/>
        <w:jc w:val="both"/>
        <w:rPr>
          <w:rFonts w:ascii="Arial" w:hAnsi="Arial" w:cs="Arial"/>
          <w:sz w:val="20"/>
          <w:szCs w:val="20"/>
        </w:rPr>
      </w:pPr>
      <w:r>
        <w:rPr>
          <w:rFonts w:ascii="Arial" w:hAnsi="Arial" w:cs="Arial"/>
          <w:sz w:val="20"/>
          <w:szCs w:val="20"/>
        </w:rPr>
        <w:t>ВОЗ - создана в 1946 г. на Международной конференции по здравоохранению в Нью-Йорке. Ее цель - достижение всеми народами возможно высшего уровня здоровья. Основные направления деятельности ВОЗ: - борьба с инфекционными болезнями; - разработка карантинных и санитарных правил; - проблемы социального характера В 1977 г. ВОЗ поставила задачу достижения к 2000 г.всеми жителями Земли такого уровня здоровья, который бы позволил вести продуктивный в социальном и экономическом плане образ жизни. Для реализации этой программы разработана глобальная стратегия, требующая объединенных усилий правительств и народов.</w:t>
      </w:r>
    </w:p>
    <w:p w:rsidR="00F64777" w:rsidRDefault="00035335">
      <w:pPr>
        <w:spacing w:before="100" w:beforeAutospacing="1" w:after="100" w:afterAutospacing="1"/>
        <w:rPr>
          <w:rFonts w:ascii="Arial" w:hAnsi="Arial" w:cs="Arial"/>
          <w:sz w:val="20"/>
          <w:szCs w:val="18"/>
        </w:rPr>
      </w:pPr>
      <w:r>
        <w:rPr>
          <w:rFonts w:ascii="Arial" w:hAnsi="Arial" w:cs="Arial"/>
          <w:sz w:val="20"/>
          <w:szCs w:val="20"/>
        </w:rPr>
        <w:t>В рамках ВОЗ действуют 6 региональных организаций: стран Европы, Восточного Средиземноморья, Африки, Северной и Южной Америки, Юго-Восточной Азии, западной части Тихого океана.</w:t>
      </w:r>
    </w:p>
    <w:p w:rsidR="00F64777" w:rsidRDefault="00035335">
      <w:pPr>
        <w:pStyle w:val="a3"/>
        <w:spacing w:before="0" w:beforeAutospacing="0" w:after="0" w:afterAutospacing="0"/>
        <w:rPr>
          <w:rFonts w:ascii="Arial" w:hAnsi="Arial" w:cs="Arial"/>
          <w:sz w:val="20"/>
        </w:rPr>
      </w:pPr>
      <w:r>
        <w:rPr>
          <w:rFonts w:ascii="Arial" w:hAnsi="Arial" w:cs="Arial"/>
          <w:sz w:val="20"/>
        </w:rPr>
        <w:t>Всемирная Организация Здравоохранения открыла свой офис в Казахстане в 1993 году.</w:t>
      </w:r>
      <w:r>
        <w:rPr>
          <w:rFonts w:ascii="Arial" w:hAnsi="Arial" w:cs="Arial"/>
          <w:sz w:val="20"/>
        </w:rPr>
        <w:br/>
      </w:r>
      <w:r>
        <w:rPr>
          <w:rFonts w:ascii="Arial" w:hAnsi="Arial" w:cs="Arial"/>
          <w:sz w:val="20"/>
        </w:rPr>
        <w:br/>
        <w:t>Основными приоритетами Всемирной Организации Здравоохранения в Казахстане является: реформирование системы здравоохранения, здоровье матери и ребенка, реформирование сестринской службы, национальные стратегии по питанию, контроль за инфекционными и неинфекционными заболеваниями, разработка стратегий по использованию лекарственных препаратов, а также окружающая среда и здоровье.</w:t>
      </w:r>
      <w:r w:rsidR="0037304D">
        <w:rPr>
          <w:rFonts w:ascii="Arial" w:hAnsi="Arial" w:cs="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pt;height:3.75pt">
            <v:imagedata r:id="rId13" o:title=""/>
          </v:shape>
        </w:pict>
      </w:r>
    </w:p>
    <w:p w:rsidR="00F64777" w:rsidRDefault="00F64777">
      <w:pPr>
        <w:jc w:val="right"/>
        <w:rPr>
          <w:rFonts w:ascii="Arial" w:hAnsi="Arial" w:cs="Arial"/>
          <w:sz w:val="20"/>
          <w:szCs w:val="18"/>
        </w:rPr>
      </w:pPr>
    </w:p>
    <w:p w:rsidR="00F64777" w:rsidRDefault="00035335">
      <w:pPr>
        <w:rPr>
          <w:rFonts w:ascii="Arial" w:hAnsi="Arial" w:cs="Arial"/>
          <w:sz w:val="20"/>
          <w:szCs w:val="18"/>
        </w:rPr>
      </w:pPr>
      <w:r>
        <w:rPr>
          <w:rFonts w:ascii="Arial" w:hAnsi="Arial" w:cs="Arial"/>
          <w:sz w:val="20"/>
          <w:szCs w:val="18"/>
        </w:rPr>
        <w:br/>
      </w:r>
      <w:r>
        <w:rPr>
          <w:rFonts w:ascii="Arial" w:hAnsi="Arial" w:cs="Arial"/>
          <w:b/>
          <w:bCs/>
          <w:sz w:val="20"/>
          <w:szCs w:val="20"/>
        </w:rPr>
        <w:t>Основные достижения</w:t>
      </w:r>
      <w:r>
        <w:rPr>
          <w:rFonts w:ascii="Arial" w:hAnsi="Arial" w:cs="Arial"/>
          <w:sz w:val="20"/>
          <w:szCs w:val="18"/>
        </w:rPr>
        <w:t xml:space="preserve"> </w:t>
      </w:r>
    </w:p>
    <w:p w:rsidR="00F64777" w:rsidRDefault="00035335">
      <w:pPr>
        <w:pStyle w:val="a3"/>
        <w:spacing w:before="0" w:beforeAutospacing="0" w:after="0" w:afterAutospacing="0"/>
        <w:rPr>
          <w:rFonts w:ascii="Arial" w:hAnsi="Arial" w:cs="Arial"/>
          <w:sz w:val="20"/>
        </w:rPr>
      </w:pPr>
      <w:r>
        <w:rPr>
          <w:rFonts w:ascii="Arial" w:hAnsi="Arial" w:cs="Arial"/>
          <w:sz w:val="20"/>
        </w:rPr>
        <w:t xml:space="preserve">Двухгодичное Соглашение о Сотрудничестве между Министерством Здравоохранения Республики Казахстан и Европейским Бюро ВОЗ на 2004-2005 определяет следующие приоритетные области для сотрудничества: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первичная медико-санитарная помощь с акцентом на семейную медицину;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информационная система здравоохранения;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здоровье матери и ребенка;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окружающая среда и здоровье;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эпиднадзор за инфекционными болезнями (туберкулез, ВИЧ/СПИД, чума);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ВИЧ/СПИД;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 xml:space="preserve">наркомания и токсикомания; </w:t>
      </w:r>
    </w:p>
    <w:p w:rsidR="00F64777" w:rsidRDefault="00035335">
      <w:pPr>
        <w:numPr>
          <w:ilvl w:val="0"/>
          <w:numId w:val="19"/>
        </w:numPr>
        <w:spacing w:before="100" w:beforeAutospacing="1" w:after="100" w:afterAutospacing="1"/>
        <w:rPr>
          <w:rFonts w:ascii="Arial" w:hAnsi="Arial" w:cs="Arial"/>
          <w:sz w:val="20"/>
          <w:szCs w:val="18"/>
        </w:rPr>
      </w:pPr>
      <w:r>
        <w:rPr>
          <w:rFonts w:ascii="Arial" w:hAnsi="Arial" w:cs="Arial"/>
          <w:sz w:val="20"/>
          <w:szCs w:val="18"/>
        </w:rPr>
        <w:t>питание.</w:t>
      </w:r>
    </w:p>
    <w:p w:rsidR="00F64777" w:rsidRDefault="00035335">
      <w:pPr>
        <w:spacing w:before="100" w:beforeAutospacing="1" w:after="100" w:afterAutospacing="1"/>
        <w:rPr>
          <w:rFonts w:ascii="Arial" w:hAnsi="Arial" w:cs="Arial"/>
          <w:sz w:val="20"/>
          <w:szCs w:val="20"/>
        </w:rPr>
      </w:pPr>
      <w:r>
        <w:rPr>
          <w:rFonts w:ascii="Arial" w:hAnsi="Arial" w:cs="Arial"/>
          <w:sz w:val="20"/>
          <w:szCs w:val="20"/>
        </w:rPr>
        <w:t>МОТ - старейшая международная организация. Создана в Париже в 1919 г. как автономная организация Лиги Наций. Ее Устав в 1946 г. был пересмотрен и приведен в соответствие с учредительными документами ООН. Штаб-квартира ООН находится в Женеве (Швейцария). Целью МОТ является содействие установлению прочного мира путем поощрения социальной справедливости, улучшения условий труда и жизненного уровня трудящихся. МОТ имеет представительства в столицах ряда государств-членов, в том числе в Москве.</w:t>
      </w:r>
    </w:p>
    <w:p w:rsidR="00F64777" w:rsidRDefault="00035335">
      <w:pPr>
        <w:spacing w:before="100" w:beforeAutospacing="1" w:after="100" w:afterAutospacing="1"/>
        <w:rPr>
          <w:rFonts w:ascii="Arial" w:hAnsi="Arial" w:cs="Arial"/>
          <w:sz w:val="20"/>
          <w:szCs w:val="20"/>
        </w:rPr>
      </w:pPr>
      <w:r>
        <w:rPr>
          <w:rFonts w:ascii="Arial" w:hAnsi="Arial" w:cs="Arial"/>
          <w:sz w:val="20"/>
          <w:szCs w:val="20"/>
        </w:rPr>
        <w:t>ЮНЕСКО - учреждена в 1945 г. на Лондонской конференции. Штаб-квартира находится в Париже. Задачи ЮНЕСКО - содействовать укреплению мира и безопасности путем развития международного сотрудничества в области просвещения, науки и культуры, использования средств массовой информации</w:t>
      </w:r>
    </w:p>
    <w:p w:rsidR="00F64777" w:rsidRDefault="00035335">
      <w:pPr>
        <w:spacing w:before="100" w:beforeAutospacing="1" w:after="100" w:afterAutospacing="1"/>
        <w:rPr>
          <w:rFonts w:ascii="Arial" w:hAnsi="Arial" w:cs="Arial"/>
          <w:sz w:val="20"/>
          <w:szCs w:val="20"/>
        </w:rPr>
      </w:pPr>
      <w:r>
        <w:rPr>
          <w:rFonts w:ascii="Arial" w:hAnsi="Arial" w:cs="Arial"/>
          <w:sz w:val="20"/>
          <w:szCs w:val="20"/>
        </w:rPr>
        <w:t xml:space="preserve">Казахстан вступил в ЮНЕСКО в мае 1992года и является участником следующих конвенций: </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20"/>
        </w:rPr>
      </w:pPr>
      <w:r>
        <w:rPr>
          <w:rFonts w:ascii="Arial" w:hAnsi="Arial" w:cs="Arial"/>
          <w:sz w:val="20"/>
          <w:szCs w:val="20"/>
        </w:rPr>
        <w:t>соглашение о ввозе материалов образовательного, научного и культурного характера.</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18"/>
        </w:rPr>
      </w:pPr>
      <w:r>
        <w:rPr>
          <w:rFonts w:ascii="Arial" w:hAnsi="Arial" w:cs="Arial"/>
          <w:sz w:val="20"/>
          <w:szCs w:val="20"/>
        </w:rPr>
        <w:t>всемирная конвенция об авторском праве.</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18"/>
        </w:rPr>
      </w:pPr>
      <w:r>
        <w:rPr>
          <w:rFonts w:ascii="Arial" w:hAnsi="Arial" w:cs="Arial"/>
          <w:sz w:val="20"/>
          <w:szCs w:val="20"/>
        </w:rPr>
        <w:t>конвенция о защите культурных ценностей в случае вооруженного конфликта.</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18"/>
        </w:rPr>
      </w:pPr>
      <w:r>
        <w:rPr>
          <w:rFonts w:ascii="Arial" w:hAnsi="Arial" w:cs="Arial"/>
          <w:sz w:val="20"/>
          <w:szCs w:val="20"/>
        </w:rPr>
        <w:t>конвенция об охране всемирного культурного и природного наследия (1972).</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18"/>
        </w:rPr>
      </w:pPr>
      <w:r>
        <w:rPr>
          <w:rFonts w:ascii="Arial" w:hAnsi="Arial" w:cs="Arial"/>
          <w:sz w:val="20"/>
          <w:szCs w:val="20"/>
        </w:rPr>
        <w:t>протокол к Соглашению о ввозе материалов образовательного, научного и культурного характера.</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18"/>
        </w:rPr>
      </w:pPr>
      <w:r>
        <w:rPr>
          <w:rFonts w:ascii="Arial" w:hAnsi="Arial" w:cs="Arial"/>
          <w:sz w:val="20"/>
          <w:szCs w:val="20"/>
        </w:rPr>
        <w:t>конвенция о признании учебных курсов, дипломов о высшем образовании.</w:t>
      </w:r>
    </w:p>
    <w:p w:rsidR="00F64777" w:rsidRDefault="00035335">
      <w:pPr>
        <w:numPr>
          <w:ilvl w:val="0"/>
          <w:numId w:val="20"/>
        </w:numPr>
        <w:tabs>
          <w:tab w:val="clear" w:pos="720"/>
          <w:tab w:val="num" w:pos="-180"/>
        </w:tabs>
        <w:spacing w:before="100" w:beforeAutospacing="1" w:after="100" w:afterAutospacing="1"/>
        <w:ind w:left="0" w:hanging="180"/>
        <w:rPr>
          <w:rFonts w:ascii="Arial" w:hAnsi="Arial" w:cs="Arial"/>
          <w:sz w:val="20"/>
          <w:szCs w:val="18"/>
        </w:rPr>
      </w:pPr>
      <w:r>
        <w:rPr>
          <w:rFonts w:ascii="Arial" w:hAnsi="Arial" w:cs="Arial"/>
          <w:sz w:val="20"/>
          <w:szCs w:val="20"/>
        </w:rPr>
        <w:t>конвенция о признании квалификаций, относящихся к высшему образованию в Европейском регионе. (1997).</w:t>
      </w:r>
    </w:p>
    <w:p w:rsidR="00F64777" w:rsidRDefault="00035335">
      <w:pPr>
        <w:tabs>
          <w:tab w:val="num" w:pos="-180"/>
        </w:tabs>
        <w:spacing w:before="100" w:beforeAutospacing="1" w:after="100" w:afterAutospacing="1"/>
        <w:ind w:hanging="180"/>
        <w:rPr>
          <w:rFonts w:ascii="Arial" w:hAnsi="Arial" w:cs="Arial"/>
          <w:sz w:val="20"/>
          <w:szCs w:val="20"/>
        </w:rPr>
      </w:pPr>
      <w:r>
        <w:rPr>
          <w:rFonts w:ascii="Arial" w:hAnsi="Arial" w:cs="Arial"/>
          <w:sz w:val="20"/>
          <w:szCs w:val="20"/>
        </w:rPr>
        <w:t xml:space="preserve">   Казахстан является учредителем двух региональных учреждений ООН: Международного института  центрально-азиатских исследований и Международного института кочевых цивилизаций.          </w:t>
      </w:r>
    </w:p>
    <w:p w:rsidR="00F64777" w:rsidRDefault="00035335">
      <w:pPr>
        <w:tabs>
          <w:tab w:val="num" w:pos="-180"/>
        </w:tabs>
        <w:spacing w:before="100" w:beforeAutospacing="1" w:after="100" w:afterAutospacing="1"/>
        <w:ind w:hanging="180"/>
        <w:rPr>
          <w:rFonts w:ascii="Arial" w:hAnsi="Arial" w:cs="Arial"/>
          <w:sz w:val="20"/>
          <w:szCs w:val="20"/>
        </w:rPr>
      </w:pPr>
      <w:r>
        <w:rPr>
          <w:rFonts w:ascii="Arial" w:hAnsi="Arial" w:cs="Arial"/>
          <w:sz w:val="20"/>
          <w:szCs w:val="20"/>
        </w:rPr>
        <w:t>Женский фонд ООН (ЮНИФЕМ) оказывает финансовую поддержку    и техническую помощь  инновационным программам, предназначенным для защиты прав женщин. В Казахстане с момента открытия Представительства     в июле 1999года ЮНИФЕМ осуществлял совместно с программой развития ООН проект «Поддержки деятельности резидента-координатора ООН в выполнении Пекинской платформы действий».</w:t>
      </w:r>
    </w:p>
    <w:p w:rsidR="00F64777" w:rsidRDefault="00035335">
      <w:pPr>
        <w:tabs>
          <w:tab w:val="num" w:pos="-180"/>
        </w:tabs>
        <w:spacing w:before="100" w:beforeAutospacing="1" w:after="100" w:afterAutospacing="1"/>
        <w:ind w:hanging="180"/>
        <w:rPr>
          <w:sz w:val="20"/>
          <w:szCs w:val="20"/>
        </w:rPr>
      </w:pPr>
      <w:r>
        <w:rPr>
          <w:rFonts w:ascii="Arial" w:hAnsi="Arial" w:cs="Arial"/>
          <w:sz w:val="20"/>
          <w:szCs w:val="20"/>
        </w:rPr>
        <w:t xml:space="preserve"> ЮНИДО - организация ООН по промышленному развитию. Создана резолюцией Генеральной Ассамблеи ООН в 1966 г. С 1985 г. является специализированным учреждением ООН. Местонахождение - Вена (Австрия). Цели - содействие промышленному развитию развивающихся стран и оказание помощи в установлении нового международного экономического порядка</w:t>
      </w:r>
      <w:r>
        <w:rPr>
          <w:sz w:val="20"/>
          <w:szCs w:val="20"/>
        </w:rPr>
        <w:t xml:space="preserve">. </w:t>
      </w:r>
      <w:r>
        <w:rPr>
          <w:rFonts w:ascii="Arial" w:hAnsi="Arial" w:cs="Arial"/>
          <w:sz w:val="20"/>
          <w:szCs w:val="20"/>
        </w:rPr>
        <w:t>В ЮНИДО Казахстан вступил в 1997году.</w:t>
      </w:r>
    </w:p>
    <w:p w:rsidR="00F64777" w:rsidRDefault="00035335">
      <w:pPr>
        <w:autoSpaceDE w:val="0"/>
        <w:autoSpaceDN w:val="0"/>
        <w:adjustRightInd w:val="0"/>
        <w:spacing w:before="100" w:after="100"/>
        <w:rPr>
          <w:rFonts w:ascii="Arial" w:hAnsi="Arial" w:cs="Arial"/>
          <w:sz w:val="20"/>
          <w:szCs w:val="18"/>
        </w:rPr>
      </w:pPr>
      <w:r>
        <w:rPr>
          <w:rFonts w:ascii="Arial" w:hAnsi="Arial" w:cs="Arial"/>
          <w:sz w:val="22"/>
          <w:szCs w:val="18"/>
          <w:lang w:bidi="ar-SA"/>
        </w:rPr>
        <w:t>Мандат Организации Объединенных Наций, которую образовательная, Научная и Культурная Организация (ЮНЕСКО) должна внести в мир и безопасность в мире, продвигая сотрудничество среди наций через образование, науку, культуру и связь,  к дальнейшему универсальному уважению к правосудию, к правилу закона и прав человека и фундаментальных свобод, которые подтверждали для народов мира, без различия расы, пола, языка или религии, в соответствии с Уставом Организации Объединенных Наций.</w:t>
      </w:r>
      <w:r>
        <w:rPr>
          <w:rFonts w:ascii="Arial" w:hAnsi="Arial" w:cs="Arial"/>
          <w:color w:val="000000"/>
          <w:sz w:val="22"/>
          <w:szCs w:val="20"/>
          <w:lang w:bidi="ar-SA"/>
        </w:rPr>
        <w:t xml:space="preserve">         </w:t>
      </w:r>
      <w:r>
        <w:rPr>
          <w:rFonts w:ascii="Arial" w:hAnsi="Arial" w:cs="Arial"/>
          <w:sz w:val="22"/>
          <w:szCs w:val="18"/>
          <w:lang w:bidi="ar-SA"/>
        </w:rPr>
        <w:t>Офис ЮНЕСКО в Алматы включает 4 страны, Казахстан, Кыргызстан, Таджикистан и Узбекистан. Созданный в 1994  посвящен всем областям компетентности организации: образование, наука, социальные науки, культура связь.</w:t>
      </w:r>
    </w:p>
    <w:p w:rsidR="00F64777" w:rsidRDefault="00035335">
      <w:pPr>
        <w:spacing w:before="100" w:beforeAutospacing="1" w:after="100" w:afterAutospacing="1"/>
        <w:rPr>
          <w:rFonts w:ascii="Arial" w:hAnsi="Arial" w:cs="Arial"/>
          <w:sz w:val="20"/>
          <w:szCs w:val="20"/>
        </w:rPr>
      </w:pPr>
      <w:r>
        <w:rPr>
          <w:rFonts w:ascii="Arial" w:hAnsi="Arial" w:cs="Arial"/>
          <w:sz w:val="20"/>
          <w:szCs w:val="20"/>
        </w:rPr>
        <w:t>Международная организация гражданской авиации (ИКАО) - учреждена в 1944 г. на конференции в Чикаго. Создана в целях развития принципов и методов международной аэронавигации, обеспечения безопасности полетов на международных авиалиниях, содействия планированию и развитию международного воздушного транспорта.</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ВПС - первая международная организация (с 1874 г.) Текст учредительной конвенции впоследствии многократно пересматривался. Штаб-квартира - Берн (Швейцария). ВПС ставит своей целью обеспечение и совершенствование почтовых отношений. Все страны - члены ВПС образуют единую почтовую территорию, на которой действуют три основные принципа: 1. Единство территории; 2.Свобода транзита; 3.Единообразный тариф.</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МАГАТЭ - международное агенство по атомной энергии. Создана по решению ООН в 1956 г. в Нью-Йорке. Штаб-квартира - Вена. В соответствии с Уставом должно представлять ежегодные доклады о своей деятельности Генеральной Ассамблее. Организация ставит своей целью способствовать развитию международного сотрудничества в области мирного использования атомной энергии. Одна из главный функций Агенства состоит в применении системы контроля (гарантий) в целях обеспечения того, чтобы ядерные материалы и оборудование, предназначенные для мирного использования, не были употреблены для военных целей. Контроль осуществляется на месте инспекторами МАГАТЭ. В добровольном порядке под гарантии Агенства поставили некоторые свои мирные ядерные установки Россия, США, Великобритания, Франция и Китай. В связи с санкциями по решению Совета Безопасности против Ирака МАГАТЭ, начиная с 1992 г. проводило инспекции военных объектов Ирака на предмет недопущения изготовления ядерного оружия.</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Программа развития ООН (ПРООН) Создана в 1965году, в своем сотрудничестве с Республикой Казахстан оказали содействие а подготовке национальных кадров и предоставляет консультативную помощь по вопросам рыночных реформ  и преобразований в различных секторах экономики. За годы независимости Казахстана Программой была оказана поддержка Правительству в проведении рыночных преобразований и предоставлена конкретная помощь различным секторам экономики и регионам нашей страны. Определены приоритетные направления развития Казахстана, совместные усилия сконцентрированы на решении наиболее актуальных проблем: 1. социальная поддержка и модернизация системы образования, науки, оказание помощи социально уязвимым слоям населения и безработным; 2. экономическое содействие развитию малого и среднего бизнеса, обрабатывающей промышленности, сельского хозяйства, транспортной инфраструктуры, торговли; 3. экономическая реабилитация Семипалатинского полигона, бассейна Аральского моря, охрана окружающей среды в Каспийском регионе.</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 xml:space="preserve">Всемирная организация интеллектуальной собственности (ВОИС) осуществляется с момента вступления (1993) в целях приведения казахстанского законодательства в соответствие с нормами международного права в области интеллектуальной собственности. В настоящее время при активном содействии ВОИС проводится подготовительная работа по присоединению Республики Казахстан к ряду международных  соглашений в области охраны промышленной собственности                                                                                                                                                                                                                 </w:t>
      </w:r>
    </w:p>
    <w:p w:rsidR="00F64777" w:rsidRDefault="00035335">
      <w:pPr>
        <w:numPr>
          <w:ilvl w:val="0"/>
          <w:numId w:val="21"/>
        </w:numPr>
        <w:spacing w:before="100" w:beforeAutospacing="1" w:after="100" w:afterAutospacing="1"/>
        <w:rPr>
          <w:rFonts w:ascii="Arial" w:hAnsi="Arial" w:cs="Arial"/>
          <w:sz w:val="20"/>
          <w:szCs w:val="18"/>
        </w:rPr>
      </w:pPr>
      <w:r>
        <w:rPr>
          <w:rFonts w:ascii="Arial" w:hAnsi="Arial" w:cs="Arial"/>
          <w:sz w:val="20"/>
          <w:szCs w:val="18"/>
        </w:rPr>
        <w:t>Будапештский договор «О Международном признании депонирования микроорганизмов для целей патентной процедуры» (1977г.)</w:t>
      </w:r>
    </w:p>
    <w:p w:rsidR="00F64777" w:rsidRDefault="00035335">
      <w:pPr>
        <w:numPr>
          <w:ilvl w:val="0"/>
          <w:numId w:val="21"/>
        </w:numPr>
        <w:spacing w:before="100" w:beforeAutospacing="1" w:after="100" w:afterAutospacing="1"/>
        <w:rPr>
          <w:rFonts w:ascii="Arial" w:hAnsi="Arial" w:cs="Arial"/>
          <w:sz w:val="20"/>
          <w:szCs w:val="18"/>
        </w:rPr>
      </w:pPr>
      <w:r>
        <w:rPr>
          <w:rFonts w:ascii="Arial" w:hAnsi="Arial" w:cs="Arial"/>
          <w:sz w:val="20"/>
          <w:szCs w:val="18"/>
        </w:rPr>
        <w:t>Локарнское соглашение «Об учреждении международной классификации промышленных образцов» (1968г.)</w:t>
      </w:r>
    </w:p>
    <w:p w:rsidR="00F64777" w:rsidRDefault="00035335">
      <w:pPr>
        <w:numPr>
          <w:ilvl w:val="0"/>
          <w:numId w:val="21"/>
        </w:numPr>
        <w:spacing w:before="100" w:beforeAutospacing="1" w:after="100" w:afterAutospacing="1"/>
        <w:rPr>
          <w:rFonts w:ascii="Arial" w:hAnsi="Arial" w:cs="Arial"/>
          <w:sz w:val="20"/>
          <w:szCs w:val="18"/>
        </w:rPr>
      </w:pPr>
      <w:r>
        <w:rPr>
          <w:rFonts w:ascii="Arial" w:hAnsi="Arial" w:cs="Arial"/>
          <w:sz w:val="20"/>
          <w:szCs w:val="18"/>
        </w:rPr>
        <w:t>Ниццкое соглашение «Об учреждении  международной классификации товаров и услуг для регистрации товарных знаков» (1957г.)</w:t>
      </w:r>
    </w:p>
    <w:p w:rsidR="00F64777" w:rsidRDefault="00035335">
      <w:pPr>
        <w:numPr>
          <w:ilvl w:val="0"/>
          <w:numId w:val="21"/>
        </w:numPr>
        <w:spacing w:before="100" w:beforeAutospacing="1" w:after="100" w:afterAutospacing="1"/>
        <w:rPr>
          <w:rFonts w:ascii="Arial" w:hAnsi="Arial" w:cs="Arial"/>
          <w:sz w:val="20"/>
          <w:szCs w:val="18"/>
        </w:rPr>
      </w:pPr>
      <w:r>
        <w:rPr>
          <w:rFonts w:ascii="Arial" w:hAnsi="Arial" w:cs="Arial"/>
          <w:sz w:val="20"/>
          <w:szCs w:val="18"/>
        </w:rPr>
        <w:t>Страсбургское соглашение «Об учреждении международной патентной классификации» (1971г.)</w:t>
      </w:r>
    </w:p>
    <w:p w:rsidR="00F64777" w:rsidRDefault="00035335">
      <w:pPr>
        <w:numPr>
          <w:ilvl w:val="0"/>
          <w:numId w:val="21"/>
        </w:numPr>
        <w:spacing w:before="100" w:beforeAutospacing="1" w:after="100" w:afterAutospacing="1"/>
        <w:rPr>
          <w:rFonts w:ascii="Arial" w:hAnsi="Arial" w:cs="Arial"/>
          <w:sz w:val="20"/>
          <w:szCs w:val="18"/>
        </w:rPr>
      </w:pPr>
      <w:r>
        <w:rPr>
          <w:rFonts w:ascii="Arial" w:hAnsi="Arial" w:cs="Arial"/>
          <w:sz w:val="20"/>
          <w:szCs w:val="18"/>
        </w:rPr>
        <w:t>Договор «О законах по товарным знакам» (1994г.)</w:t>
      </w:r>
    </w:p>
    <w:p w:rsidR="00F64777" w:rsidRDefault="00035335">
      <w:pPr>
        <w:spacing w:before="100" w:beforeAutospacing="1" w:after="100" w:afterAutospacing="1"/>
        <w:ind w:left="360"/>
        <w:rPr>
          <w:rFonts w:ascii="Arial" w:hAnsi="Arial" w:cs="Arial"/>
          <w:sz w:val="20"/>
          <w:szCs w:val="18"/>
        </w:rPr>
      </w:pPr>
      <w:r>
        <w:rPr>
          <w:rFonts w:ascii="Arial" w:hAnsi="Arial" w:cs="Arial"/>
          <w:sz w:val="20"/>
          <w:szCs w:val="18"/>
        </w:rPr>
        <w:t>В регионе Прикаспия для решения проблем развития и охраны среды осуществляется большое количество программ , которые носят международный, национальный, локальный характер. Главную роль среди них играет  Каспийская экологическая программа (КЭП). Цель- обеспечение экологически устойчивого развития и улучшения управления природными ресурсами Каспийского региона.</w:t>
      </w:r>
    </w:p>
    <w:p w:rsidR="00F64777" w:rsidRDefault="00F64777">
      <w:pPr>
        <w:spacing w:before="100" w:beforeAutospacing="1" w:after="100" w:afterAutospacing="1"/>
        <w:ind w:left="360"/>
        <w:rPr>
          <w:rFonts w:ascii="Arial" w:hAnsi="Arial" w:cs="Arial"/>
          <w:sz w:val="20"/>
          <w:szCs w:val="18"/>
        </w:rPr>
      </w:pPr>
    </w:p>
    <w:p w:rsidR="00F64777" w:rsidRDefault="00F64777">
      <w:pPr>
        <w:spacing w:before="100" w:beforeAutospacing="1" w:after="100" w:afterAutospacing="1"/>
        <w:ind w:left="360"/>
        <w:rPr>
          <w:rFonts w:ascii="Arial" w:hAnsi="Arial" w:cs="Arial"/>
          <w:sz w:val="20"/>
          <w:szCs w:val="18"/>
        </w:rPr>
      </w:pPr>
    </w:p>
    <w:p w:rsidR="00F64777" w:rsidRDefault="00F64777">
      <w:pPr>
        <w:pStyle w:val="1"/>
      </w:pPr>
    </w:p>
    <w:p w:rsidR="00F64777" w:rsidRDefault="00F64777">
      <w:pPr>
        <w:pStyle w:val="1"/>
      </w:pPr>
    </w:p>
    <w:p w:rsidR="00F64777" w:rsidRDefault="00035335">
      <w:pPr>
        <w:pStyle w:val="1"/>
      </w:pPr>
      <w:r>
        <w:t>Заключение</w:t>
      </w:r>
    </w:p>
    <w:p w:rsidR="00F64777" w:rsidRDefault="00035335">
      <w:pPr>
        <w:pStyle w:val="a3"/>
        <w:jc w:val="both"/>
        <w:rPr>
          <w:rFonts w:ascii="Arial" w:hAnsi="Arial" w:cs="Arial"/>
          <w:sz w:val="20"/>
        </w:rPr>
      </w:pPr>
      <w:r>
        <w:rPr>
          <w:rFonts w:ascii="Arial" w:hAnsi="Arial" w:cs="Arial"/>
          <w:sz w:val="20"/>
          <w:szCs w:val="20"/>
        </w:rPr>
        <w:t>ООН - универсальная международная организация, созданная в целях поддержания мира и международной безопасности и развития сотрудничества между государствами,</w:t>
      </w:r>
      <w:r>
        <w:rPr>
          <w:rFonts w:ascii="Arial" w:hAnsi="Arial" w:cs="Arial"/>
          <w:sz w:val="20"/>
        </w:rPr>
        <w:t xml:space="preserve"> разрешения глобальных проблем, содействия социальному прогрессу, повышения уровня жизни и защиты прав человека, в состав которой входят 189 государств мира</w:t>
      </w:r>
      <w:r>
        <w:rPr>
          <w:rFonts w:ascii="Arial" w:hAnsi="Arial" w:cs="Arial"/>
          <w:sz w:val="20"/>
          <w:szCs w:val="20"/>
        </w:rPr>
        <w:t xml:space="preserve"> </w:t>
      </w:r>
    </w:p>
    <w:tbl>
      <w:tblPr>
        <w:tblW w:w="5000" w:type="pct"/>
        <w:tblCellSpacing w:w="0" w:type="dxa"/>
        <w:tblCellMar>
          <w:top w:w="15" w:type="dxa"/>
          <w:left w:w="15" w:type="dxa"/>
          <w:bottom w:w="15" w:type="dxa"/>
          <w:right w:w="15" w:type="dxa"/>
        </w:tblCellMar>
        <w:tblLook w:val="0000" w:firstRow="0" w:lastRow="0" w:firstColumn="0" w:lastColumn="0" w:noHBand="0" w:noVBand="0"/>
      </w:tblPr>
      <w:tblGrid>
        <w:gridCol w:w="9780"/>
      </w:tblGrid>
      <w:tr w:rsidR="00F64777">
        <w:trPr>
          <w:tblCellSpacing w:w="0" w:type="dxa"/>
        </w:trPr>
        <w:tc>
          <w:tcPr>
            <w:tcW w:w="0" w:type="auto"/>
          </w:tcPr>
          <w:p w:rsidR="00F64777" w:rsidRDefault="00035335">
            <w:pPr>
              <w:pStyle w:val="a3"/>
              <w:rPr>
                <w:rFonts w:ascii="Arial" w:hAnsi="Arial" w:cs="Arial"/>
                <w:sz w:val="20"/>
                <w:szCs w:val="20"/>
              </w:rPr>
            </w:pPr>
            <w:r>
              <w:rPr>
                <w:rFonts w:ascii="Arial" w:hAnsi="Arial" w:cs="Arial"/>
                <w:sz w:val="20"/>
                <w:szCs w:val="20"/>
              </w:rPr>
              <w:t>Большинство из нас слышали о деятельности Организации Объединенных Наций, связанной с поддержанием мира или оказанием гуманитарной помощи. Однако далеко не всегда и не столь хорошо известно о многих других аспектах ее деятельности, которые влияют на нашу жизнь.</w:t>
            </w:r>
          </w:p>
          <w:p w:rsidR="00F64777" w:rsidRDefault="00035335">
            <w:pPr>
              <w:pStyle w:val="a3"/>
              <w:rPr>
                <w:rFonts w:ascii="Arial" w:hAnsi="Arial" w:cs="Arial"/>
                <w:sz w:val="20"/>
              </w:rPr>
            </w:pPr>
            <w:r>
              <w:rPr>
                <w:rFonts w:ascii="Arial" w:hAnsi="Arial" w:cs="Arial"/>
                <w:sz w:val="20"/>
                <w:szCs w:val="20"/>
              </w:rPr>
              <w:t xml:space="preserve">Организация Объединенных Наций является центром решения проблем, с которыми сталкивается все человечество. Эта деятельность осуществляется совместными усилиями более 30 связанных с ней организаций, составляющих </w:t>
            </w:r>
            <w:hyperlink r:id="rId14" w:history="1">
              <w:r>
                <w:rPr>
                  <w:rStyle w:val="a4"/>
                  <w:rFonts w:ascii="Arial" w:hAnsi="Arial" w:cs="Arial"/>
                  <w:color w:val="auto"/>
                  <w:sz w:val="20"/>
                  <w:szCs w:val="20"/>
                </w:rPr>
                <w:t>систему Организации Объединенных Наций</w:t>
              </w:r>
            </w:hyperlink>
            <w:r>
              <w:rPr>
                <w:rFonts w:ascii="Arial" w:hAnsi="Arial" w:cs="Arial"/>
                <w:sz w:val="20"/>
                <w:szCs w:val="20"/>
              </w:rPr>
              <w:t>. Изо дня в день Организация Объединенных Наций и другие организации ее системы ведут работу по содействию соблюдению прав человека, охране окружающей среды, борьбе с болезнями и сокращению масштабов нищеты. Учреждения Организации Объединенных Наций разрабатывают нормы и правила безопасного и эффективного воздушного сообщения и способствуют совершенствованию телекоммуникаций и защите интересов потребителей. Организация Объединенных Наций является инициатором международных кампаний по борьбе с оборотом наркотиков и терроризмом. Действуя во всех регионах мира, Организация Объединенных Наций и ее учреждения оказывают помощь беженцам, осуществляют программы разминирования, помогают увеличить объем производства продовольствия и играют ведущую роль в борьбе со СПИДом.</w:t>
            </w:r>
            <w:r>
              <w:rPr>
                <w:rFonts w:ascii="Arial" w:hAnsi="Arial" w:cs="Arial"/>
                <w:sz w:val="20"/>
              </w:rPr>
              <w:t xml:space="preserve"> </w:t>
            </w:r>
          </w:p>
          <w:p w:rsidR="00F64777" w:rsidRDefault="00035335">
            <w:pPr>
              <w:pStyle w:val="a3"/>
              <w:rPr>
                <w:rFonts w:ascii="Arial" w:hAnsi="Arial" w:cs="Arial"/>
                <w:sz w:val="20"/>
              </w:rPr>
            </w:pPr>
            <w:r>
              <w:rPr>
                <w:rFonts w:ascii="Arial" w:hAnsi="Arial" w:cs="Arial"/>
                <w:sz w:val="20"/>
                <w:szCs w:val="20"/>
              </w:rPr>
              <w:t xml:space="preserve">В сентябре 2000 года члены Организации Объединенных Наций, включая 147 глав государств или правительств, собрались в Нью-Йорке, чтобы выработать международную повестку дня на начальный период нового столетия. По итогам их встречи была принята </w:t>
            </w:r>
            <w:r w:rsidRPr="0037304D">
              <w:rPr>
                <w:rFonts w:ascii="Arial" w:hAnsi="Arial" w:cs="Arial"/>
                <w:sz w:val="20"/>
                <w:szCs w:val="20"/>
              </w:rPr>
              <w:t>Декларация тысячелетия</w:t>
            </w:r>
            <w:r>
              <w:rPr>
                <w:rFonts w:ascii="Arial" w:hAnsi="Arial" w:cs="Arial"/>
                <w:sz w:val="20"/>
                <w:szCs w:val="20"/>
              </w:rPr>
              <w:t>, в которой изложены поддающиеся количественной оценке цели, которых необходимо достичь в семи ключевых областях: мир, безопасность и разоружение; развитие и искоренение нищеты; охрана нашей общей окружающей среды; права человека, демократия и благое управление; защита уязвимых; удовлетворение особых потребностей Африки; укрепление Организации Объединенных Наций</w:t>
            </w:r>
          </w:p>
        </w:tc>
      </w:tr>
    </w:tbl>
    <w:p w:rsidR="00F64777" w:rsidRDefault="00F64777">
      <w:pPr>
        <w:spacing w:before="100" w:beforeAutospacing="1" w:after="100" w:afterAutospacing="1"/>
        <w:ind w:left="360"/>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F64777">
      <w:pPr>
        <w:spacing w:before="100" w:beforeAutospacing="1" w:after="100" w:afterAutospacing="1"/>
        <w:rPr>
          <w:rFonts w:ascii="Arial" w:hAnsi="Arial" w:cs="Arial"/>
          <w:sz w:val="20"/>
          <w:szCs w:val="18"/>
          <w:u w:val="single"/>
        </w:rPr>
      </w:pPr>
    </w:p>
    <w:p w:rsidR="00F64777" w:rsidRDefault="00035335">
      <w:pPr>
        <w:spacing w:before="100" w:beforeAutospacing="1" w:after="100" w:afterAutospacing="1"/>
        <w:rPr>
          <w:rFonts w:ascii="Arial" w:hAnsi="Arial" w:cs="Arial"/>
          <w:sz w:val="20"/>
          <w:szCs w:val="18"/>
          <w:u w:val="single"/>
        </w:rPr>
      </w:pPr>
      <w:r>
        <w:rPr>
          <w:rFonts w:ascii="Arial" w:hAnsi="Arial" w:cs="Arial"/>
          <w:sz w:val="20"/>
          <w:szCs w:val="18"/>
          <w:u w:val="single"/>
        </w:rPr>
        <w:t>Литература:</w:t>
      </w:r>
    </w:p>
    <w:p w:rsidR="00F64777" w:rsidRDefault="00F64777">
      <w:pPr>
        <w:spacing w:before="100" w:beforeAutospacing="1" w:after="100" w:afterAutospacing="1"/>
        <w:rPr>
          <w:rFonts w:ascii="Arial" w:hAnsi="Arial" w:cs="Arial"/>
          <w:sz w:val="20"/>
          <w:szCs w:val="18"/>
        </w:rPr>
      </w:pPr>
    </w:p>
    <w:p w:rsidR="00F64777" w:rsidRDefault="00035335">
      <w:pPr>
        <w:spacing w:before="100" w:beforeAutospacing="1" w:after="100" w:afterAutospacing="1"/>
        <w:rPr>
          <w:rFonts w:ascii="Arial" w:hAnsi="Arial" w:cs="Arial"/>
          <w:sz w:val="20"/>
          <w:szCs w:val="18"/>
        </w:rPr>
      </w:pPr>
      <w:r>
        <w:rPr>
          <w:rFonts w:ascii="Arial" w:hAnsi="Arial" w:cs="Arial"/>
          <w:sz w:val="20"/>
          <w:szCs w:val="18"/>
        </w:rPr>
        <w:t>Токаев К. «Дипломатия в Республике Казахстан»</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Крылов С.Б. «История создания ООН»,   Москва '60</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Большая советская энциклопедия</w:t>
      </w:r>
    </w:p>
    <w:p w:rsidR="00F64777" w:rsidRDefault="00035335">
      <w:pPr>
        <w:spacing w:before="100" w:beforeAutospacing="1" w:after="100" w:afterAutospacing="1"/>
        <w:rPr>
          <w:rFonts w:ascii="Arial" w:hAnsi="Arial" w:cs="Arial"/>
          <w:sz w:val="20"/>
          <w:szCs w:val="18"/>
        </w:rPr>
      </w:pPr>
      <w:r>
        <w:rPr>
          <w:rFonts w:ascii="Arial" w:hAnsi="Arial" w:cs="Arial"/>
          <w:sz w:val="20"/>
          <w:szCs w:val="18"/>
        </w:rPr>
        <w:t>«ООН     - итоги, тенденции, перспективы» Москва ‘70</w:t>
      </w: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spacing w:before="100" w:beforeAutospacing="1" w:after="100" w:afterAutospacing="1"/>
        <w:rPr>
          <w:rFonts w:ascii="Arial" w:hAnsi="Arial" w:cs="Arial"/>
          <w:sz w:val="20"/>
          <w:szCs w:val="18"/>
        </w:rPr>
      </w:pPr>
    </w:p>
    <w:p w:rsidR="00F64777" w:rsidRDefault="00F64777">
      <w:pPr>
        <w:pStyle w:val="a3"/>
        <w:jc w:val="both"/>
        <w:rPr>
          <w:rFonts w:ascii="Arial" w:hAnsi="Arial" w:cs="Arial"/>
          <w:b/>
          <w:bCs/>
          <w:i/>
          <w:iCs/>
          <w:sz w:val="20"/>
          <w:szCs w:val="20"/>
          <w:u w:val="single"/>
        </w:rPr>
      </w:pPr>
    </w:p>
    <w:tbl>
      <w:tblPr>
        <w:tblpPr w:leftFromText="180" w:rightFromText="180" w:vertAnchor="page" w:horzAnchor="page" w:tblpX="1365" w:tblpY="17"/>
        <w:tblW w:w="10545" w:type="dxa"/>
        <w:tblCellSpacing w:w="0" w:type="dxa"/>
        <w:tblCellMar>
          <w:left w:w="0" w:type="dxa"/>
          <w:right w:w="0" w:type="dxa"/>
        </w:tblCellMar>
        <w:tblLook w:val="0000" w:firstRow="0" w:lastRow="0" w:firstColumn="0" w:lastColumn="0" w:noHBand="0" w:noVBand="0"/>
      </w:tblPr>
      <w:tblGrid>
        <w:gridCol w:w="10545"/>
      </w:tblGrid>
      <w:tr w:rsidR="00F64777">
        <w:trPr>
          <w:tblCellSpacing w:w="0" w:type="dxa"/>
        </w:trPr>
        <w:tc>
          <w:tcPr>
            <w:tcW w:w="0" w:type="auto"/>
            <w:vAlign w:val="center"/>
          </w:tcPr>
          <w:p w:rsidR="00F64777" w:rsidRDefault="00F64777">
            <w:pPr>
              <w:pStyle w:val="a3"/>
              <w:jc w:val="both"/>
              <w:rPr>
                <w:rFonts w:ascii="Arial" w:hAnsi="Arial" w:cs="Arial"/>
                <w:sz w:val="20"/>
                <w:szCs w:val="20"/>
              </w:rPr>
            </w:pPr>
          </w:p>
        </w:tc>
      </w:tr>
    </w:tbl>
    <w:p w:rsidR="00F64777" w:rsidRDefault="00F64777">
      <w:pPr>
        <w:pStyle w:val="a3"/>
        <w:jc w:val="both"/>
        <w:rPr>
          <w:rFonts w:ascii="Arial" w:hAnsi="Arial" w:cs="Arial"/>
          <w:sz w:val="20"/>
          <w:szCs w:val="20"/>
        </w:rPr>
      </w:pPr>
    </w:p>
    <w:p w:rsidR="00F64777" w:rsidRDefault="00F64777">
      <w:pPr>
        <w:pStyle w:val="a3"/>
        <w:framePr w:hSpace="180" w:wrap="around" w:vAnchor="page" w:hAnchor="page" w:x="361" w:y="17"/>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Arial" w:hAnsi="Arial" w:cs="Arial"/>
          <w:sz w:val="20"/>
          <w:szCs w:val="20"/>
        </w:rPr>
      </w:pPr>
    </w:p>
    <w:p w:rsidR="00F64777" w:rsidRDefault="00F64777">
      <w:pPr>
        <w:pStyle w:val="a3"/>
        <w:jc w:val="both"/>
        <w:rPr>
          <w:rFonts w:ascii="Times New Roman" w:hAnsi="Times New Roman" w:cs="Times New Roman"/>
          <w:sz w:val="20"/>
          <w:szCs w:val="20"/>
        </w:rPr>
      </w:pPr>
    </w:p>
    <w:p w:rsidR="00F64777" w:rsidRDefault="00F64777">
      <w:pPr>
        <w:spacing w:before="100" w:beforeAutospacing="1" w:after="100" w:afterAutospacing="1"/>
        <w:rPr>
          <w:rFonts w:ascii="Arial" w:hAnsi="Arial" w:cs="Arial"/>
          <w:szCs w:val="18"/>
        </w:rPr>
      </w:pPr>
    </w:p>
    <w:p w:rsidR="00F64777" w:rsidRDefault="00F64777">
      <w:pPr>
        <w:pStyle w:val="a3"/>
        <w:rPr>
          <w:rFonts w:ascii="Arial" w:eastAsia="Times New Roman" w:hAnsi="Arial" w:cs="Arial"/>
          <w:szCs w:val="18"/>
          <w:lang w:bidi="ar-DZ"/>
        </w:rPr>
      </w:pPr>
    </w:p>
    <w:p w:rsidR="00F64777" w:rsidRDefault="00035335">
      <w:pPr>
        <w:pStyle w:val="a3"/>
        <w:jc w:val="both"/>
        <w:rPr>
          <w:rFonts w:ascii="Times New Roman" w:hAnsi="Times New Roman" w:cs="Times New Roman"/>
          <w:szCs w:val="20"/>
        </w:rPr>
      </w:pPr>
      <w:r>
        <w:rPr>
          <w:rFonts w:ascii="Arial" w:hAnsi="Arial" w:cs="Arial"/>
          <w:szCs w:val="18"/>
        </w:rPr>
        <w:br/>
      </w:r>
    </w:p>
    <w:p w:rsidR="00F64777" w:rsidRDefault="00F64777"/>
    <w:p w:rsidR="00F64777" w:rsidRDefault="00F64777">
      <w:pPr>
        <w:pStyle w:val="a3"/>
        <w:jc w:val="both"/>
        <w:rPr>
          <w:rFonts w:ascii="Times New Roman" w:hAnsi="Times New Roman" w:cs="Times New Roman"/>
          <w:szCs w:val="20"/>
        </w:rPr>
      </w:pPr>
    </w:p>
    <w:p w:rsidR="00F64777" w:rsidRDefault="00F64777">
      <w:bookmarkStart w:id="0" w:name="_GoBack"/>
      <w:bookmarkEnd w:id="0"/>
    </w:p>
    <w:sectPr w:rsidR="00F64777">
      <w:pgSz w:w="11906" w:h="16838"/>
      <w:pgMar w:top="180" w:right="566" w:bottom="180" w:left="16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KaZ">
    <w:altName w:val="Times New Roman"/>
    <w:charset w:val="00"/>
    <w:family w:val="roman"/>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85D41"/>
    <w:multiLevelType w:val="hybridMultilevel"/>
    <w:tmpl w:val="92D0BC9C"/>
    <w:lvl w:ilvl="0" w:tplc="20F01466">
      <w:start w:val="1"/>
      <w:numFmt w:val="bullet"/>
      <w:lvlText w:val=""/>
      <w:lvlJc w:val="left"/>
      <w:pPr>
        <w:tabs>
          <w:tab w:val="num" w:pos="720"/>
        </w:tabs>
        <w:ind w:left="720" w:hanging="360"/>
      </w:pPr>
      <w:rPr>
        <w:rFonts w:ascii="Symbol" w:hAnsi="Symbol" w:hint="default"/>
        <w:sz w:val="20"/>
      </w:rPr>
    </w:lvl>
    <w:lvl w:ilvl="1" w:tplc="F484EE3C" w:tentative="1">
      <w:start w:val="1"/>
      <w:numFmt w:val="bullet"/>
      <w:lvlText w:val="o"/>
      <w:lvlJc w:val="left"/>
      <w:pPr>
        <w:tabs>
          <w:tab w:val="num" w:pos="1440"/>
        </w:tabs>
        <w:ind w:left="1440" w:hanging="360"/>
      </w:pPr>
      <w:rPr>
        <w:rFonts w:ascii="Courier New" w:hAnsi="Courier New" w:hint="default"/>
        <w:sz w:val="20"/>
      </w:rPr>
    </w:lvl>
    <w:lvl w:ilvl="2" w:tplc="04DCD2DA" w:tentative="1">
      <w:start w:val="1"/>
      <w:numFmt w:val="bullet"/>
      <w:lvlText w:val=""/>
      <w:lvlJc w:val="left"/>
      <w:pPr>
        <w:tabs>
          <w:tab w:val="num" w:pos="2160"/>
        </w:tabs>
        <w:ind w:left="2160" w:hanging="360"/>
      </w:pPr>
      <w:rPr>
        <w:rFonts w:ascii="Wingdings" w:hAnsi="Wingdings" w:hint="default"/>
        <w:sz w:val="20"/>
      </w:rPr>
    </w:lvl>
    <w:lvl w:ilvl="3" w:tplc="9E768872" w:tentative="1">
      <w:start w:val="1"/>
      <w:numFmt w:val="bullet"/>
      <w:lvlText w:val=""/>
      <w:lvlJc w:val="left"/>
      <w:pPr>
        <w:tabs>
          <w:tab w:val="num" w:pos="2880"/>
        </w:tabs>
        <w:ind w:left="2880" w:hanging="360"/>
      </w:pPr>
      <w:rPr>
        <w:rFonts w:ascii="Wingdings" w:hAnsi="Wingdings" w:hint="default"/>
        <w:sz w:val="20"/>
      </w:rPr>
    </w:lvl>
    <w:lvl w:ilvl="4" w:tplc="17149B2E" w:tentative="1">
      <w:start w:val="1"/>
      <w:numFmt w:val="bullet"/>
      <w:lvlText w:val=""/>
      <w:lvlJc w:val="left"/>
      <w:pPr>
        <w:tabs>
          <w:tab w:val="num" w:pos="3600"/>
        </w:tabs>
        <w:ind w:left="3600" w:hanging="360"/>
      </w:pPr>
      <w:rPr>
        <w:rFonts w:ascii="Wingdings" w:hAnsi="Wingdings" w:hint="default"/>
        <w:sz w:val="20"/>
      </w:rPr>
    </w:lvl>
    <w:lvl w:ilvl="5" w:tplc="B93A8966" w:tentative="1">
      <w:start w:val="1"/>
      <w:numFmt w:val="bullet"/>
      <w:lvlText w:val=""/>
      <w:lvlJc w:val="left"/>
      <w:pPr>
        <w:tabs>
          <w:tab w:val="num" w:pos="4320"/>
        </w:tabs>
        <w:ind w:left="4320" w:hanging="360"/>
      </w:pPr>
      <w:rPr>
        <w:rFonts w:ascii="Wingdings" w:hAnsi="Wingdings" w:hint="default"/>
        <w:sz w:val="20"/>
      </w:rPr>
    </w:lvl>
    <w:lvl w:ilvl="6" w:tplc="8A380ACA" w:tentative="1">
      <w:start w:val="1"/>
      <w:numFmt w:val="bullet"/>
      <w:lvlText w:val=""/>
      <w:lvlJc w:val="left"/>
      <w:pPr>
        <w:tabs>
          <w:tab w:val="num" w:pos="5040"/>
        </w:tabs>
        <w:ind w:left="5040" w:hanging="360"/>
      </w:pPr>
      <w:rPr>
        <w:rFonts w:ascii="Wingdings" w:hAnsi="Wingdings" w:hint="default"/>
        <w:sz w:val="20"/>
      </w:rPr>
    </w:lvl>
    <w:lvl w:ilvl="7" w:tplc="3A368AB8" w:tentative="1">
      <w:start w:val="1"/>
      <w:numFmt w:val="bullet"/>
      <w:lvlText w:val=""/>
      <w:lvlJc w:val="left"/>
      <w:pPr>
        <w:tabs>
          <w:tab w:val="num" w:pos="5760"/>
        </w:tabs>
        <w:ind w:left="5760" w:hanging="360"/>
      </w:pPr>
      <w:rPr>
        <w:rFonts w:ascii="Wingdings" w:hAnsi="Wingdings" w:hint="default"/>
        <w:sz w:val="20"/>
      </w:rPr>
    </w:lvl>
    <w:lvl w:ilvl="8" w:tplc="43FEB8B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7F0770"/>
    <w:multiLevelType w:val="hybridMultilevel"/>
    <w:tmpl w:val="17E4F3A8"/>
    <w:lvl w:ilvl="0" w:tplc="0160FAD2">
      <w:start w:val="1"/>
      <w:numFmt w:val="bullet"/>
      <w:lvlText w:val=""/>
      <w:lvlJc w:val="left"/>
      <w:pPr>
        <w:tabs>
          <w:tab w:val="num" w:pos="720"/>
        </w:tabs>
        <w:ind w:left="720" w:hanging="360"/>
      </w:pPr>
      <w:rPr>
        <w:rFonts w:ascii="Symbol" w:hAnsi="Symbol" w:hint="default"/>
        <w:sz w:val="20"/>
      </w:rPr>
    </w:lvl>
    <w:lvl w:ilvl="1" w:tplc="D6DAEFE6" w:tentative="1">
      <w:start w:val="1"/>
      <w:numFmt w:val="bullet"/>
      <w:lvlText w:val="o"/>
      <w:lvlJc w:val="left"/>
      <w:pPr>
        <w:tabs>
          <w:tab w:val="num" w:pos="1440"/>
        </w:tabs>
        <w:ind w:left="1440" w:hanging="360"/>
      </w:pPr>
      <w:rPr>
        <w:rFonts w:ascii="Courier New" w:hAnsi="Courier New" w:hint="default"/>
        <w:sz w:val="20"/>
      </w:rPr>
    </w:lvl>
    <w:lvl w:ilvl="2" w:tplc="EA7C2482" w:tentative="1">
      <w:start w:val="1"/>
      <w:numFmt w:val="bullet"/>
      <w:lvlText w:val=""/>
      <w:lvlJc w:val="left"/>
      <w:pPr>
        <w:tabs>
          <w:tab w:val="num" w:pos="2160"/>
        </w:tabs>
        <w:ind w:left="2160" w:hanging="360"/>
      </w:pPr>
      <w:rPr>
        <w:rFonts w:ascii="Wingdings" w:hAnsi="Wingdings" w:hint="default"/>
        <w:sz w:val="20"/>
      </w:rPr>
    </w:lvl>
    <w:lvl w:ilvl="3" w:tplc="03E234E4" w:tentative="1">
      <w:start w:val="1"/>
      <w:numFmt w:val="bullet"/>
      <w:lvlText w:val=""/>
      <w:lvlJc w:val="left"/>
      <w:pPr>
        <w:tabs>
          <w:tab w:val="num" w:pos="2880"/>
        </w:tabs>
        <w:ind w:left="2880" w:hanging="360"/>
      </w:pPr>
      <w:rPr>
        <w:rFonts w:ascii="Wingdings" w:hAnsi="Wingdings" w:hint="default"/>
        <w:sz w:val="20"/>
      </w:rPr>
    </w:lvl>
    <w:lvl w:ilvl="4" w:tplc="862A7ED8" w:tentative="1">
      <w:start w:val="1"/>
      <w:numFmt w:val="bullet"/>
      <w:lvlText w:val=""/>
      <w:lvlJc w:val="left"/>
      <w:pPr>
        <w:tabs>
          <w:tab w:val="num" w:pos="3600"/>
        </w:tabs>
        <w:ind w:left="3600" w:hanging="360"/>
      </w:pPr>
      <w:rPr>
        <w:rFonts w:ascii="Wingdings" w:hAnsi="Wingdings" w:hint="default"/>
        <w:sz w:val="20"/>
      </w:rPr>
    </w:lvl>
    <w:lvl w:ilvl="5" w:tplc="AF3E5B1A" w:tentative="1">
      <w:start w:val="1"/>
      <w:numFmt w:val="bullet"/>
      <w:lvlText w:val=""/>
      <w:lvlJc w:val="left"/>
      <w:pPr>
        <w:tabs>
          <w:tab w:val="num" w:pos="4320"/>
        </w:tabs>
        <w:ind w:left="4320" w:hanging="360"/>
      </w:pPr>
      <w:rPr>
        <w:rFonts w:ascii="Wingdings" w:hAnsi="Wingdings" w:hint="default"/>
        <w:sz w:val="20"/>
      </w:rPr>
    </w:lvl>
    <w:lvl w:ilvl="6" w:tplc="675A866C" w:tentative="1">
      <w:start w:val="1"/>
      <w:numFmt w:val="bullet"/>
      <w:lvlText w:val=""/>
      <w:lvlJc w:val="left"/>
      <w:pPr>
        <w:tabs>
          <w:tab w:val="num" w:pos="5040"/>
        </w:tabs>
        <w:ind w:left="5040" w:hanging="360"/>
      </w:pPr>
      <w:rPr>
        <w:rFonts w:ascii="Wingdings" w:hAnsi="Wingdings" w:hint="default"/>
        <w:sz w:val="20"/>
      </w:rPr>
    </w:lvl>
    <w:lvl w:ilvl="7" w:tplc="4A02A650" w:tentative="1">
      <w:start w:val="1"/>
      <w:numFmt w:val="bullet"/>
      <w:lvlText w:val=""/>
      <w:lvlJc w:val="left"/>
      <w:pPr>
        <w:tabs>
          <w:tab w:val="num" w:pos="5760"/>
        </w:tabs>
        <w:ind w:left="5760" w:hanging="360"/>
      </w:pPr>
      <w:rPr>
        <w:rFonts w:ascii="Wingdings" w:hAnsi="Wingdings" w:hint="default"/>
        <w:sz w:val="20"/>
      </w:rPr>
    </w:lvl>
    <w:lvl w:ilvl="8" w:tplc="E104D2A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9C2EBF"/>
    <w:multiLevelType w:val="hybridMultilevel"/>
    <w:tmpl w:val="25EC2314"/>
    <w:lvl w:ilvl="0" w:tplc="0624CF54">
      <w:start w:val="1"/>
      <w:numFmt w:val="bullet"/>
      <w:lvlText w:val=""/>
      <w:lvlJc w:val="left"/>
      <w:pPr>
        <w:tabs>
          <w:tab w:val="num" w:pos="720"/>
        </w:tabs>
        <w:ind w:left="720" w:hanging="360"/>
      </w:pPr>
      <w:rPr>
        <w:rFonts w:ascii="Symbol" w:hAnsi="Symbol" w:hint="default"/>
        <w:sz w:val="20"/>
      </w:rPr>
    </w:lvl>
    <w:lvl w:ilvl="1" w:tplc="45E2627C" w:tentative="1">
      <w:start w:val="1"/>
      <w:numFmt w:val="bullet"/>
      <w:lvlText w:val="o"/>
      <w:lvlJc w:val="left"/>
      <w:pPr>
        <w:tabs>
          <w:tab w:val="num" w:pos="1440"/>
        </w:tabs>
        <w:ind w:left="1440" w:hanging="360"/>
      </w:pPr>
      <w:rPr>
        <w:rFonts w:ascii="Courier New" w:hAnsi="Courier New" w:hint="default"/>
        <w:sz w:val="20"/>
      </w:rPr>
    </w:lvl>
    <w:lvl w:ilvl="2" w:tplc="AFBC2D3A" w:tentative="1">
      <w:start w:val="1"/>
      <w:numFmt w:val="bullet"/>
      <w:lvlText w:val=""/>
      <w:lvlJc w:val="left"/>
      <w:pPr>
        <w:tabs>
          <w:tab w:val="num" w:pos="2160"/>
        </w:tabs>
        <w:ind w:left="2160" w:hanging="360"/>
      </w:pPr>
      <w:rPr>
        <w:rFonts w:ascii="Wingdings" w:hAnsi="Wingdings" w:hint="default"/>
        <w:sz w:val="20"/>
      </w:rPr>
    </w:lvl>
    <w:lvl w:ilvl="3" w:tplc="5F362CEE" w:tentative="1">
      <w:start w:val="1"/>
      <w:numFmt w:val="bullet"/>
      <w:lvlText w:val=""/>
      <w:lvlJc w:val="left"/>
      <w:pPr>
        <w:tabs>
          <w:tab w:val="num" w:pos="2880"/>
        </w:tabs>
        <w:ind w:left="2880" w:hanging="360"/>
      </w:pPr>
      <w:rPr>
        <w:rFonts w:ascii="Wingdings" w:hAnsi="Wingdings" w:hint="default"/>
        <w:sz w:val="20"/>
      </w:rPr>
    </w:lvl>
    <w:lvl w:ilvl="4" w:tplc="2BE44566" w:tentative="1">
      <w:start w:val="1"/>
      <w:numFmt w:val="bullet"/>
      <w:lvlText w:val=""/>
      <w:lvlJc w:val="left"/>
      <w:pPr>
        <w:tabs>
          <w:tab w:val="num" w:pos="3600"/>
        </w:tabs>
        <w:ind w:left="3600" w:hanging="360"/>
      </w:pPr>
      <w:rPr>
        <w:rFonts w:ascii="Wingdings" w:hAnsi="Wingdings" w:hint="default"/>
        <w:sz w:val="20"/>
      </w:rPr>
    </w:lvl>
    <w:lvl w:ilvl="5" w:tplc="D6A04C60" w:tentative="1">
      <w:start w:val="1"/>
      <w:numFmt w:val="bullet"/>
      <w:lvlText w:val=""/>
      <w:lvlJc w:val="left"/>
      <w:pPr>
        <w:tabs>
          <w:tab w:val="num" w:pos="4320"/>
        </w:tabs>
        <w:ind w:left="4320" w:hanging="360"/>
      </w:pPr>
      <w:rPr>
        <w:rFonts w:ascii="Wingdings" w:hAnsi="Wingdings" w:hint="default"/>
        <w:sz w:val="20"/>
      </w:rPr>
    </w:lvl>
    <w:lvl w:ilvl="6" w:tplc="5310E6B8" w:tentative="1">
      <w:start w:val="1"/>
      <w:numFmt w:val="bullet"/>
      <w:lvlText w:val=""/>
      <w:lvlJc w:val="left"/>
      <w:pPr>
        <w:tabs>
          <w:tab w:val="num" w:pos="5040"/>
        </w:tabs>
        <w:ind w:left="5040" w:hanging="360"/>
      </w:pPr>
      <w:rPr>
        <w:rFonts w:ascii="Wingdings" w:hAnsi="Wingdings" w:hint="default"/>
        <w:sz w:val="20"/>
      </w:rPr>
    </w:lvl>
    <w:lvl w:ilvl="7" w:tplc="A39C2FB6" w:tentative="1">
      <w:start w:val="1"/>
      <w:numFmt w:val="bullet"/>
      <w:lvlText w:val=""/>
      <w:lvlJc w:val="left"/>
      <w:pPr>
        <w:tabs>
          <w:tab w:val="num" w:pos="5760"/>
        </w:tabs>
        <w:ind w:left="5760" w:hanging="360"/>
      </w:pPr>
      <w:rPr>
        <w:rFonts w:ascii="Wingdings" w:hAnsi="Wingdings" w:hint="default"/>
        <w:sz w:val="20"/>
      </w:rPr>
    </w:lvl>
    <w:lvl w:ilvl="8" w:tplc="D9785C40"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C1819"/>
    <w:multiLevelType w:val="hybridMultilevel"/>
    <w:tmpl w:val="4594D126"/>
    <w:lvl w:ilvl="0" w:tplc="495A4DCA">
      <w:start w:val="1"/>
      <w:numFmt w:val="bullet"/>
      <w:lvlText w:val=""/>
      <w:lvlJc w:val="left"/>
      <w:pPr>
        <w:tabs>
          <w:tab w:val="num" w:pos="720"/>
        </w:tabs>
        <w:ind w:left="720" w:hanging="360"/>
      </w:pPr>
      <w:rPr>
        <w:rFonts w:ascii="Symbol" w:hAnsi="Symbol" w:hint="default"/>
        <w:sz w:val="20"/>
      </w:rPr>
    </w:lvl>
    <w:lvl w:ilvl="1" w:tplc="9D5C7CDC" w:tentative="1">
      <w:start w:val="1"/>
      <w:numFmt w:val="bullet"/>
      <w:lvlText w:val="o"/>
      <w:lvlJc w:val="left"/>
      <w:pPr>
        <w:tabs>
          <w:tab w:val="num" w:pos="1440"/>
        </w:tabs>
        <w:ind w:left="1440" w:hanging="360"/>
      </w:pPr>
      <w:rPr>
        <w:rFonts w:ascii="Courier New" w:hAnsi="Courier New" w:hint="default"/>
        <w:sz w:val="20"/>
      </w:rPr>
    </w:lvl>
    <w:lvl w:ilvl="2" w:tplc="70BE9F3A" w:tentative="1">
      <w:start w:val="1"/>
      <w:numFmt w:val="bullet"/>
      <w:lvlText w:val=""/>
      <w:lvlJc w:val="left"/>
      <w:pPr>
        <w:tabs>
          <w:tab w:val="num" w:pos="2160"/>
        </w:tabs>
        <w:ind w:left="2160" w:hanging="360"/>
      </w:pPr>
      <w:rPr>
        <w:rFonts w:ascii="Wingdings" w:hAnsi="Wingdings" w:hint="default"/>
        <w:sz w:val="20"/>
      </w:rPr>
    </w:lvl>
    <w:lvl w:ilvl="3" w:tplc="0448B12E" w:tentative="1">
      <w:start w:val="1"/>
      <w:numFmt w:val="bullet"/>
      <w:lvlText w:val=""/>
      <w:lvlJc w:val="left"/>
      <w:pPr>
        <w:tabs>
          <w:tab w:val="num" w:pos="2880"/>
        </w:tabs>
        <w:ind w:left="2880" w:hanging="360"/>
      </w:pPr>
      <w:rPr>
        <w:rFonts w:ascii="Wingdings" w:hAnsi="Wingdings" w:hint="default"/>
        <w:sz w:val="20"/>
      </w:rPr>
    </w:lvl>
    <w:lvl w:ilvl="4" w:tplc="C6BC96AC" w:tentative="1">
      <w:start w:val="1"/>
      <w:numFmt w:val="bullet"/>
      <w:lvlText w:val=""/>
      <w:lvlJc w:val="left"/>
      <w:pPr>
        <w:tabs>
          <w:tab w:val="num" w:pos="3600"/>
        </w:tabs>
        <w:ind w:left="3600" w:hanging="360"/>
      </w:pPr>
      <w:rPr>
        <w:rFonts w:ascii="Wingdings" w:hAnsi="Wingdings" w:hint="default"/>
        <w:sz w:val="20"/>
      </w:rPr>
    </w:lvl>
    <w:lvl w:ilvl="5" w:tplc="ACBC40BC" w:tentative="1">
      <w:start w:val="1"/>
      <w:numFmt w:val="bullet"/>
      <w:lvlText w:val=""/>
      <w:lvlJc w:val="left"/>
      <w:pPr>
        <w:tabs>
          <w:tab w:val="num" w:pos="4320"/>
        </w:tabs>
        <w:ind w:left="4320" w:hanging="360"/>
      </w:pPr>
      <w:rPr>
        <w:rFonts w:ascii="Wingdings" w:hAnsi="Wingdings" w:hint="default"/>
        <w:sz w:val="20"/>
      </w:rPr>
    </w:lvl>
    <w:lvl w:ilvl="6" w:tplc="C7BC23EA" w:tentative="1">
      <w:start w:val="1"/>
      <w:numFmt w:val="bullet"/>
      <w:lvlText w:val=""/>
      <w:lvlJc w:val="left"/>
      <w:pPr>
        <w:tabs>
          <w:tab w:val="num" w:pos="5040"/>
        </w:tabs>
        <w:ind w:left="5040" w:hanging="360"/>
      </w:pPr>
      <w:rPr>
        <w:rFonts w:ascii="Wingdings" w:hAnsi="Wingdings" w:hint="default"/>
        <w:sz w:val="20"/>
      </w:rPr>
    </w:lvl>
    <w:lvl w:ilvl="7" w:tplc="1DF6A9B0" w:tentative="1">
      <w:start w:val="1"/>
      <w:numFmt w:val="bullet"/>
      <w:lvlText w:val=""/>
      <w:lvlJc w:val="left"/>
      <w:pPr>
        <w:tabs>
          <w:tab w:val="num" w:pos="5760"/>
        </w:tabs>
        <w:ind w:left="5760" w:hanging="360"/>
      </w:pPr>
      <w:rPr>
        <w:rFonts w:ascii="Wingdings" w:hAnsi="Wingdings" w:hint="default"/>
        <w:sz w:val="20"/>
      </w:rPr>
    </w:lvl>
    <w:lvl w:ilvl="8" w:tplc="55C254C4" w:tentative="1">
      <w:start w:val="1"/>
      <w:numFmt w:val="bullet"/>
      <w:lvlText w:val=""/>
      <w:lvlJc w:val="left"/>
      <w:pPr>
        <w:tabs>
          <w:tab w:val="num" w:pos="6480"/>
        </w:tabs>
        <w:ind w:left="6480" w:hanging="360"/>
      </w:pPr>
      <w:rPr>
        <w:rFonts w:ascii="Wingdings" w:hAnsi="Wingdings" w:hint="default"/>
        <w:sz w:val="20"/>
      </w:rPr>
    </w:lvl>
  </w:abstractNum>
  <w:abstractNum w:abstractNumId="4">
    <w:nsid w:val="0FEC7DEE"/>
    <w:multiLevelType w:val="hybridMultilevel"/>
    <w:tmpl w:val="ECAC191A"/>
    <w:lvl w:ilvl="0" w:tplc="6F26884A">
      <w:start w:val="1"/>
      <w:numFmt w:val="bullet"/>
      <w:lvlText w:val=""/>
      <w:lvlJc w:val="left"/>
      <w:pPr>
        <w:tabs>
          <w:tab w:val="num" w:pos="720"/>
        </w:tabs>
        <w:ind w:left="720" w:hanging="360"/>
      </w:pPr>
      <w:rPr>
        <w:rFonts w:ascii="Wingdings" w:hAnsi="Wingdings" w:hint="default"/>
        <w:sz w:val="20"/>
      </w:rPr>
    </w:lvl>
    <w:lvl w:ilvl="1" w:tplc="EC5635EE" w:tentative="1">
      <w:start w:val="1"/>
      <w:numFmt w:val="bullet"/>
      <w:lvlText w:val=""/>
      <w:lvlJc w:val="left"/>
      <w:pPr>
        <w:tabs>
          <w:tab w:val="num" w:pos="1440"/>
        </w:tabs>
        <w:ind w:left="1440" w:hanging="360"/>
      </w:pPr>
      <w:rPr>
        <w:rFonts w:ascii="Wingdings" w:hAnsi="Wingdings" w:hint="default"/>
        <w:sz w:val="20"/>
      </w:rPr>
    </w:lvl>
    <w:lvl w:ilvl="2" w:tplc="5C1E42D6" w:tentative="1">
      <w:start w:val="1"/>
      <w:numFmt w:val="bullet"/>
      <w:lvlText w:val=""/>
      <w:lvlJc w:val="left"/>
      <w:pPr>
        <w:tabs>
          <w:tab w:val="num" w:pos="2160"/>
        </w:tabs>
        <w:ind w:left="2160" w:hanging="360"/>
      </w:pPr>
      <w:rPr>
        <w:rFonts w:ascii="Wingdings" w:hAnsi="Wingdings" w:hint="default"/>
        <w:sz w:val="20"/>
      </w:rPr>
    </w:lvl>
    <w:lvl w:ilvl="3" w:tplc="8FD8BD12" w:tentative="1">
      <w:start w:val="1"/>
      <w:numFmt w:val="bullet"/>
      <w:lvlText w:val=""/>
      <w:lvlJc w:val="left"/>
      <w:pPr>
        <w:tabs>
          <w:tab w:val="num" w:pos="2880"/>
        </w:tabs>
        <w:ind w:left="2880" w:hanging="360"/>
      </w:pPr>
      <w:rPr>
        <w:rFonts w:ascii="Wingdings" w:hAnsi="Wingdings" w:hint="default"/>
        <w:sz w:val="20"/>
      </w:rPr>
    </w:lvl>
    <w:lvl w:ilvl="4" w:tplc="F70E8434" w:tentative="1">
      <w:start w:val="1"/>
      <w:numFmt w:val="bullet"/>
      <w:lvlText w:val=""/>
      <w:lvlJc w:val="left"/>
      <w:pPr>
        <w:tabs>
          <w:tab w:val="num" w:pos="3600"/>
        </w:tabs>
        <w:ind w:left="3600" w:hanging="360"/>
      </w:pPr>
      <w:rPr>
        <w:rFonts w:ascii="Wingdings" w:hAnsi="Wingdings" w:hint="default"/>
        <w:sz w:val="20"/>
      </w:rPr>
    </w:lvl>
    <w:lvl w:ilvl="5" w:tplc="2C7265E6" w:tentative="1">
      <w:start w:val="1"/>
      <w:numFmt w:val="bullet"/>
      <w:lvlText w:val=""/>
      <w:lvlJc w:val="left"/>
      <w:pPr>
        <w:tabs>
          <w:tab w:val="num" w:pos="4320"/>
        </w:tabs>
        <w:ind w:left="4320" w:hanging="360"/>
      </w:pPr>
      <w:rPr>
        <w:rFonts w:ascii="Wingdings" w:hAnsi="Wingdings" w:hint="default"/>
        <w:sz w:val="20"/>
      </w:rPr>
    </w:lvl>
    <w:lvl w:ilvl="6" w:tplc="C3808DF4" w:tentative="1">
      <w:start w:val="1"/>
      <w:numFmt w:val="bullet"/>
      <w:lvlText w:val=""/>
      <w:lvlJc w:val="left"/>
      <w:pPr>
        <w:tabs>
          <w:tab w:val="num" w:pos="5040"/>
        </w:tabs>
        <w:ind w:left="5040" w:hanging="360"/>
      </w:pPr>
      <w:rPr>
        <w:rFonts w:ascii="Wingdings" w:hAnsi="Wingdings" w:hint="default"/>
        <w:sz w:val="20"/>
      </w:rPr>
    </w:lvl>
    <w:lvl w:ilvl="7" w:tplc="41EE9336" w:tentative="1">
      <w:start w:val="1"/>
      <w:numFmt w:val="bullet"/>
      <w:lvlText w:val=""/>
      <w:lvlJc w:val="left"/>
      <w:pPr>
        <w:tabs>
          <w:tab w:val="num" w:pos="5760"/>
        </w:tabs>
        <w:ind w:left="5760" w:hanging="360"/>
      </w:pPr>
      <w:rPr>
        <w:rFonts w:ascii="Wingdings" w:hAnsi="Wingdings" w:hint="default"/>
        <w:sz w:val="20"/>
      </w:rPr>
    </w:lvl>
    <w:lvl w:ilvl="8" w:tplc="274ABF22" w:tentative="1">
      <w:start w:val="1"/>
      <w:numFmt w:val="bullet"/>
      <w:lvlText w:val=""/>
      <w:lvlJc w:val="left"/>
      <w:pPr>
        <w:tabs>
          <w:tab w:val="num" w:pos="6480"/>
        </w:tabs>
        <w:ind w:left="6480" w:hanging="360"/>
      </w:pPr>
      <w:rPr>
        <w:rFonts w:ascii="Wingdings" w:hAnsi="Wingdings" w:hint="default"/>
        <w:sz w:val="20"/>
      </w:rPr>
    </w:lvl>
  </w:abstractNum>
  <w:abstractNum w:abstractNumId="5">
    <w:nsid w:val="20FA4D41"/>
    <w:multiLevelType w:val="hybridMultilevel"/>
    <w:tmpl w:val="D5DAA21E"/>
    <w:lvl w:ilvl="0" w:tplc="E120197E">
      <w:start w:val="1"/>
      <w:numFmt w:val="bullet"/>
      <w:lvlText w:val=""/>
      <w:lvlJc w:val="left"/>
      <w:pPr>
        <w:tabs>
          <w:tab w:val="num" w:pos="720"/>
        </w:tabs>
        <w:ind w:left="720" w:hanging="360"/>
      </w:pPr>
      <w:rPr>
        <w:rFonts w:ascii="Symbol" w:hAnsi="Symbol" w:hint="default"/>
        <w:sz w:val="20"/>
      </w:rPr>
    </w:lvl>
    <w:lvl w:ilvl="1" w:tplc="3904B2AA" w:tentative="1">
      <w:start w:val="1"/>
      <w:numFmt w:val="bullet"/>
      <w:lvlText w:val="o"/>
      <w:lvlJc w:val="left"/>
      <w:pPr>
        <w:tabs>
          <w:tab w:val="num" w:pos="1440"/>
        </w:tabs>
        <w:ind w:left="1440" w:hanging="360"/>
      </w:pPr>
      <w:rPr>
        <w:rFonts w:ascii="Courier New" w:hAnsi="Courier New" w:hint="default"/>
        <w:sz w:val="20"/>
      </w:rPr>
    </w:lvl>
    <w:lvl w:ilvl="2" w:tplc="C3A2A346" w:tentative="1">
      <w:start w:val="1"/>
      <w:numFmt w:val="bullet"/>
      <w:lvlText w:val=""/>
      <w:lvlJc w:val="left"/>
      <w:pPr>
        <w:tabs>
          <w:tab w:val="num" w:pos="2160"/>
        </w:tabs>
        <w:ind w:left="2160" w:hanging="360"/>
      </w:pPr>
      <w:rPr>
        <w:rFonts w:ascii="Wingdings" w:hAnsi="Wingdings" w:hint="default"/>
        <w:sz w:val="20"/>
      </w:rPr>
    </w:lvl>
    <w:lvl w:ilvl="3" w:tplc="5066C23A" w:tentative="1">
      <w:start w:val="1"/>
      <w:numFmt w:val="bullet"/>
      <w:lvlText w:val=""/>
      <w:lvlJc w:val="left"/>
      <w:pPr>
        <w:tabs>
          <w:tab w:val="num" w:pos="2880"/>
        </w:tabs>
        <w:ind w:left="2880" w:hanging="360"/>
      </w:pPr>
      <w:rPr>
        <w:rFonts w:ascii="Wingdings" w:hAnsi="Wingdings" w:hint="default"/>
        <w:sz w:val="20"/>
      </w:rPr>
    </w:lvl>
    <w:lvl w:ilvl="4" w:tplc="E46ECF38" w:tentative="1">
      <w:start w:val="1"/>
      <w:numFmt w:val="bullet"/>
      <w:lvlText w:val=""/>
      <w:lvlJc w:val="left"/>
      <w:pPr>
        <w:tabs>
          <w:tab w:val="num" w:pos="3600"/>
        </w:tabs>
        <w:ind w:left="3600" w:hanging="360"/>
      </w:pPr>
      <w:rPr>
        <w:rFonts w:ascii="Wingdings" w:hAnsi="Wingdings" w:hint="default"/>
        <w:sz w:val="20"/>
      </w:rPr>
    </w:lvl>
    <w:lvl w:ilvl="5" w:tplc="55368BD0" w:tentative="1">
      <w:start w:val="1"/>
      <w:numFmt w:val="bullet"/>
      <w:lvlText w:val=""/>
      <w:lvlJc w:val="left"/>
      <w:pPr>
        <w:tabs>
          <w:tab w:val="num" w:pos="4320"/>
        </w:tabs>
        <w:ind w:left="4320" w:hanging="360"/>
      </w:pPr>
      <w:rPr>
        <w:rFonts w:ascii="Wingdings" w:hAnsi="Wingdings" w:hint="default"/>
        <w:sz w:val="20"/>
      </w:rPr>
    </w:lvl>
    <w:lvl w:ilvl="6" w:tplc="3A94896C" w:tentative="1">
      <w:start w:val="1"/>
      <w:numFmt w:val="bullet"/>
      <w:lvlText w:val=""/>
      <w:lvlJc w:val="left"/>
      <w:pPr>
        <w:tabs>
          <w:tab w:val="num" w:pos="5040"/>
        </w:tabs>
        <w:ind w:left="5040" w:hanging="360"/>
      </w:pPr>
      <w:rPr>
        <w:rFonts w:ascii="Wingdings" w:hAnsi="Wingdings" w:hint="default"/>
        <w:sz w:val="20"/>
      </w:rPr>
    </w:lvl>
    <w:lvl w:ilvl="7" w:tplc="9904CAB6" w:tentative="1">
      <w:start w:val="1"/>
      <w:numFmt w:val="bullet"/>
      <w:lvlText w:val=""/>
      <w:lvlJc w:val="left"/>
      <w:pPr>
        <w:tabs>
          <w:tab w:val="num" w:pos="5760"/>
        </w:tabs>
        <w:ind w:left="5760" w:hanging="360"/>
      </w:pPr>
      <w:rPr>
        <w:rFonts w:ascii="Wingdings" w:hAnsi="Wingdings" w:hint="default"/>
        <w:sz w:val="20"/>
      </w:rPr>
    </w:lvl>
    <w:lvl w:ilvl="8" w:tplc="5BF65F6A"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C52A2"/>
    <w:multiLevelType w:val="hybridMultilevel"/>
    <w:tmpl w:val="CD5E2058"/>
    <w:lvl w:ilvl="0" w:tplc="4260CE7E">
      <w:start w:val="1"/>
      <w:numFmt w:val="bullet"/>
      <w:lvlText w:val=""/>
      <w:lvlJc w:val="left"/>
      <w:pPr>
        <w:tabs>
          <w:tab w:val="num" w:pos="720"/>
        </w:tabs>
        <w:ind w:left="720" w:hanging="360"/>
      </w:pPr>
      <w:rPr>
        <w:rFonts w:ascii="Symbol" w:hAnsi="Symbol" w:hint="default"/>
        <w:sz w:val="20"/>
      </w:rPr>
    </w:lvl>
    <w:lvl w:ilvl="1" w:tplc="3FAABA6A" w:tentative="1">
      <w:start w:val="1"/>
      <w:numFmt w:val="bullet"/>
      <w:lvlText w:val="o"/>
      <w:lvlJc w:val="left"/>
      <w:pPr>
        <w:tabs>
          <w:tab w:val="num" w:pos="1440"/>
        </w:tabs>
        <w:ind w:left="1440" w:hanging="360"/>
      </w:pPr>
      <w:rPr>
        <w:rFonts w:ascii="Courier New" w:hAnsi="Courier New" w:hint="default"/>
        <w:sz w:val="20"/>
      </w:rPr>
    </w:lvl>
    <w:lvl w:ilvl="2" w:tplc="E64A5BF0" w:tentative="1">
      <w:start w:val="1"/>
      <w:numFmt w:val="bullet"/>
      <w:lvlText w:val=""/>
      <w:lvlJc w:val="left"/>
      <w:pPr>
        <w:tabs>
          <w:tab w:val="num" w:pos="2160"/>
        </w:tabs>
        <w:ind w:left="2160" w:hanging="360"/>
      </w:pPr>
      <w:rPr>
        <w:rFonts w:ascii="Wingdings" w:hAnsi="Wingdings" w:hint="default"/>
        <w:sz w:val="20"/>
      </w:rPr>
    </w:lvl>
    <w:lvl w:ilvl="3" w:tplc="8F6CBF0E" w:tentative="1">
      <w:start w:val="1"/>
      <w:numFmt w:val="bullet"/>
      <w:lvlText w:val=""/>
      <w:lvlJc w:val="left"/>
      <w:pPr>
        <w:tabs>
          <w:tab w:val="num" w:pos="2880"/>
        </w:tabs>
        <w:ind w:left="2880" w:hanging="360"/>
      </w:pPr>
      <w:rPr>
        <w:rFonts w:ascii="Wingdings" w:hAnsi="Wingdings" w:hint="default"/>
        <w:sz w:val="20"/>
      </w:rPr>
    </w:lvl>
    <w:lvl w:ilvl="4" w:tplc="FDD2EF9C" w:tentative="1">
      <w:start w:val="1"/>
      <w:numFmt w:val="bullet"/>
      <w:lvlText w:val=""/>
      <w:lvlJc w:val="left"/>
      <w:pPr>
        <w:tabs>
          <w:tab w:val="num" w:pos="3600"/>
        </w:tabs>
        <w:ind w:left="3600" w:hanging="360"/>
      </w:pPr>
      <w:rPr>
        <w:rFonts w:ascii="Wingdings" w:hAnsi="Wingdings" w:hint="default"/>
        <w:sz w:val="20"/>
      </w:rPr>
    </w:lvl>
    <w:lvl w:ilvl="5" w:tplc="B7D62602" w:tentative="1">
      <w:start w:val="1"/>
      <w:numFmt w:val="bullet"/>
      <w:lvlText w:val=""/>
      <w:lvlJc w:val="left"/>
      <w:pPr>
        <w:tabs>
          <w:tab w:val="num" w:pos="4320"/>
        </w:tabs>
        <w:ind w:left="4320" w:hanging="360"/>
      </w:pPr>
      <w:rPr>
        <w:rFonts w:ascii="Wingdings" w:hAnsi="Wingdings" w:hint="default"/>
        <w:sz w:val="20"/>
      </w:rPr>
    </w:lvl>
    <w:lvl w:ilvl="6" w:tplc="8960C056" w:tentative="1">
      <w:start w:val="1"/>
      <w:numFmt w:val="bullet"/>
      <w:lvlText w:val=""/>
      <w:lvlJc w:val="left"/>
      <w:pPr>
        <w:tabs>
          <w:tab w:val="num" w:pos="5040"/>
        </w:tabs>
        <w:ind w:left="5040" w:hanging="360"/>
      </w:pPr>
      <w:rPr>
        <w:rFonts w:ascii="Wingdings" w:hAnsi="Wingdings" w:hint="default"/>
        <w:sz w:val="20"/>
      </w:rPr>
    </w:lvl>
    <w:lvl w:ilvl="7" w:tplc="3ADA3772" w:tentative="1">
      <w:start w:val="1"/>
      <w:numFmt w:val="bullet"/>
      <w:lvlText w:val=""/>
      <w:lvlJc w:val="left"/>
      <w:pPr>
        <w:tabs>
          <w:tab w:val="num" w:pos="5760"/>
        </w:tabs>
        <w:ind w:left="5760" w:hanging="360"/>
      </w:pPr>
      <w:rPr>
        <w:rFonts w:ascii="Wingdings" w:hAnsi="Wingdings" w:hint="default"/>
        <w:sz w:val="20"/>
      </w:rPr>
    </w:lvl>
    <w:lvl w:ilvl="8" w:tplc="5E16DFBE" w:tentative="1">
      <w:start w:val="1"/>
      <w:numFmt w:val="bullet"/>
      <w:lvlText w:val=""/>
      <w:lvlJc w:val="left"/>
      <w:pPr>
        <w:tabs>
          <w:tab w:val="num" w:pos="6480"/>
        </w:tabs>
        <w:ind w:left="6480" w:hanging="360"/>
      </w:pPr>
      <w:rPr>
        <w:rFonts w:ascii="Wingdings" w:hAnsi="Wingdings" w:hint="default"/>
        <w:sz w:val="20"/>
      </w:rPr>
    </w:lvl>
  </w:abstractNum>
  <w:abstractNum w:abstractNumId="7">
    <w:nsid w:val="26F42333"/>
    <w:multiLevelType w:val="hybridMultilevel"/>
    <w:tmpl w:val="32929772"/>
    <w:lvl w:ilvl="0" w:tplc="8C6234DA">
      <w:start w:val="1"/>
      <w:numFmt w:val="bullet"/>
      <w:lvlText w:val=""/>
      <w:lvlJc w:val="left"/>
      <w:pPr>
        <w:tabs>
          <w:tab w:val="num" w:pos="720"/>
        </w:tabs>
        <w:ind w:left="720" w:hanging="360"/>
      </w:pPr>
      <w:rPr>
        <w:rFonts w:ascii="Symbol" w:hAnsi="Symbol" w:hint="default"/>
        <w:sz w:val="20"/>
      </w:rPr>
    </w:lvl>
    <w:lvl w:ilvl="1" w:tplc="F6BE5E1A" w:tentative="1">
      <w:start w:val="1"/>
      <w:numFmt w:val="bullet"/>
      <w:lvlText w:val="o"/>
      <w:lvlJc w:val="left"/>
      <w:pPr>
        <w:tabs>
          <w:tab w:val="num" w:pos="1440"/>
        </w:tabs>
        <w:ind w:left="1440" w:hanging="360"/>
      </w:pPr>
      <w:rPr>
        <w:rFonts w:ascii="Courier New" w:hAnsi="Courier New" w:hint="default"/>
        <w:sz w:val="20"/>
      </w:rPr>
    </w:lvl>
    <w:lvl w:ilvl="2" w:tplc="6EF2DB70" w:tentative="1">
      <w:start w:val="1"/>
      <w:numFmt w:val="bullet"/>
      <w:lvlText w:val=""/>
      <w:lvlJc w:val="left"/>
      <w:pPr>
        <w:tabs>
          <w:tab w:val="num" w:pos="2160"/>
        </w:tabs>
        <w:ind w:left="2160" w:hanging="360"/>
      </w:pPr>
      <w:rPr>
        <w:rFonts w:ascii="Wingdings" w:hAnsi="Wingdings" w:hint="default"/>
        <w:sz w:val="20"/>
      </w:rPr>
    </w:lvl>
    <w:lvl w:ilvl="3" w:tplc="0F404B16" w:tentative="1">
      <w:start w:val="1"/>
      <w:numFmt w:val="bullet"/>
      <w:lvlText w:val=""/>
      <w:lvlJc w:val="left"/>
      <w:pPr>
        <w:tabs>
          <w:tab w:val="num" w:pos="2880"/>
        </w:tabs>
        <w:ind w:left="2880" w:hanging="360"/>
      </w:pPr>
      <w:rPr>
        <w:rFonts w:ascii="Wingdings" w:hAnsi="Wingdings" w:hint="default"/>
        <w:sz w:val="20"/>
      </w:rPr>
    </w:lvl>
    <w:lvl w:ilvl="4" w:tplc="06646338" w:tentative="1">
      <w:start w:val="1"/>
      <w:numFmt w:val="bullet"/>
      <w:lvlText w:val=""/>
      <w:lvlJc w:val="left"/>
      <w:pPr>
        <w:tabs>
          <w:tab w:val="num" w:pos="3600"/>
        </w:tabs>
        <w:ind w:left="3600" w:hanging="360"/>
      </w:pPr>
      <w:rPr>
        <w:rFonts w:ascii="Wingdings" w:hAnsi="Wingdings" w:hint="default"/>
        <w:sz w:val="20"/>
      </w:rPr>
    </w:lvl>
    <w:lvl w:ilvl="5" w:tplc="E59084C0" w:tentative="1">
      <w:start w:val="1"/>
      <w:numFmt w:val="bullet"/>
      <w:lvlText w:val=""/>
      <w:lvlJc w:val="left"/>
      <w:pPr>
        <w:tabs>
          <w:tab w:val="num" w:pos="4320"/>
        </w:tabs>
        <w:ind w:left="4320" w:hanging="360"/>
      </w:pPr>
      <w:rPr>
        <w:rFonts w:ascii="Wingdings" w:hAnsi="Wingdings" w:hint="default"/>
        <w:sz w:val="20"/>
      </w:rPr>
    </w:lvl>
    <w:lvl w:ilvl="6" w:tplc="254C455A" w:tentative="1">
      <w:start w:val="1"/>
      <w:numFmt w:val="bullet"/>
      <w:lvlText w:val=""/>
      <w:lvlJc w:val="left"/>
      <w:pPr>
        <w:tabs>
          <w:tab w:val="num" w:pos="5040"/>
        </w:tabs>
        <w:ind w:left="5040" w:hanging="360"/>
      </w:pPr>
      <w:rPr>
        <w:rFonts w:ascii="Wingdings" w:hAnsi="Wingdings" w:hint="default"/>
        <w:sz w:val="20"/>
      </w:rPr>
    </w:lvl>
    <w:lvl w:ilvl="7" w:tplc="2470256E" w:tentative="1">
      <w:start w:val="1"/>
      <w:numFmt w:val="bullet"/>
      <w:lvlText w:val=""/>
      <w:lvlJc w:val="left"/>
      <w:pPr>
        <w:tabs>
          <w:tab w:val="num" w:pos="5760"/>
        </w:tabs>
        <w:ind w:left="5760" w:hanging="360"/>
      </w:pPr>
      <w:rPr>
        <w:rFonts w:ascii="Wingdings" w:hAnsi="Wingdings" w:hint="default"/>
        <w:sz w:val="20"/>
      </w:rPr>
    </w:lvl>
    <w:lvl w:ilvl="8" w:tplc="66AE903A" w:tentative="1">
      <w:start w:val="1"/>
      <w:numFmt w:val="bullet"/>
      <w:lvlText w:val=""/>
      <w:lvlJc w:val="left"/>
      <w:pPr>
        <w:tabs>
          <w:tab w:val="num" w:pos="6480"/>
        </w:tabs>
        <w:ind w:left="6480" w:hanging="360"/>
      </w:pPr>
      <w:rPr>
        <w:rFonts w:ascii="Wingdings" w:hAnsi="Wingdings" w:hint="default"/>
        <w:sz w:val="20"/>
      </w:rPr>
    </w:lvl>
  </w:abstractNum>
  <w:abstractNum w:abstractNumId="8">
    <w:nsid w:val="27C9727B"/>
    <w:multiLevelType w:val="hybridMultilevel"/>
    <w:tmpl w:val="4A5CF840"/>
    <w:lvl w:ilvl="0" w:tplc="4B38F832">
      <w:start w:val="1"/>
      <w:numFmt w:val="bullet"/>
      <w:lvlText w:val=""/>
      <w:lvlJc w:val="left"/>
      <w:pPr>
        <w:tabs>
          <w:tab w:val="num" w:pos="720"/>
        </w:tabs>
        <w:ind w:left="720" w:hanging="360"/>
      </w:pPr>
      <w:rPr>
        <w:rFonts w:ascii="Symbol" w:hAnsi="Symbol" w:hint="default"/>
        <w:sz w:val="20"/>
      </w:rPr>
    </w:lvl>
    <w:lvl w:ilvl="1" w:tplc="2F842CDE" w:tentative="1">
      <w:start w:val="1"/>
      <w:numFmt w:val="bullet"/>
      <w:lvlText w:val="o"/>
      <w:lvlJc w:val="left"/>
      <w:pPr>
        <w:tabs>
          <w:tab w:val="num" w:pos="1440"/>
        </w:tabs>
        <w:ind w:left="1440" w:hanging="360"/>
      </w:pPr>
      <w:rPr>
        <w:rFonts w:ascii="Courier New" w:hAnsi="Courier New" w:hint="default"/>
        <w:sz w:val="20"/>
      </w:rPr>
    </w:lvl>
    <w:lvl w:ilvl="2" w:tplc="C8B2E8D2" w:tentative="1">
      <w:start w:val="1"/>
      <w:numFmt w:val="bullet"/>
      <w:lvlText w:val=""/>
      <w:lvlJc w:val="left"/>
      <w:pPr>
        <w:tabs>
          <w:tab w:val="num" w:pos="2160"/>
        </w:tabs>
        <w:ind w:left="2160" w:hanging="360"/>
      </w:pPr>
      <w:rPr>
        <w:rFonts w:ascii="Wingdings" w:hAnsi="Wingdings" w:hint="default"/>
        <w:sz w:val="20"/>
      </w:rPr>
    </w:lvl>
    <w:lvl w:ilvl="3" w:tplc="4F283CAA" w:tentative="1">
      <w:start w:val="1"/>
      <w:numFmt w:val="bullet"/>
      <w:lvlText w:val=""/>
      <w:lvlJc w:val="left"/>
      <w:pPr>
        <w:tabs>
          <w:tab w:val="num" w:pos="2880"/>
        </w:tabs>
        <w:ind w:left="2880" w:hanging="360"/>
      </w:pPr>
      <w:rPr>
        <w:rFonts w:ascii="Wingdings" w:hAnsi="Wingdings" w:hint="default"/>
        <w:sz w:val="20"/>
      </w:rPr>
    </w:lvl>
    <w:lvl w:ilvl="4" w:tplc="941EB8FC" w:tentative="1">
      <w:start w:val="1"/>
      <w:numFmt w:val="bullet"/>
      <w:lvlText w:val=""/>
      <w:lvlJc w:val="left"/>
      <w:pPr>
        <w:tabs>
          <w:tab w:val="num" w:pos="3600"/>
        </w:tabs>
        <w:ind w:left="3600" w:hanging="360"/>
      </w:pPr>
      <w:rPr>
        <w:rFonts w:ascii="Wingdings" w:hAnsi="Wingdings" w:hint="default"/>
        <w:sz w:val="20"/>
      </w:rPr>
    </w:lvl>
    <w:lvl w:ilvl="5" w:tplc="24BA7D76" w:tentative="1">
      <w:start w:val="1"/>
      <w:numFmt w:val="bullet"/>
      <w:lvlText w:val=""/>
      <w:lvlJc w:val="left"/>
      <w:pPr>
        <w:tabs>
          <w:tab w:val="num" w:pos="4320"/>
        </w:tabs>
        <w:ind w:left="4320" w:hanging="360"/>
      </w:pPr>
      <w:rPr>
        <w:rFonts w:ascii="Wingdings" w:hAnsi="Wingdings" w:hint="default"/>
        <w:sz w:val="20"/>
      </w:rPr>
    </w:lvl>
    <w:lvl w:ilvl="6" w:tplc="B6F8C726" w:tentative="1">
      <w:start w:val="1"/>
      <w:numFmt w:val="bullet"/>
      <w:lvlText w:val=""/>
      <w:lvlJc w:val="left"/>
      <w:pPr>
        <w:tabs>
          <w:tab w:val="num" w:pos="5040"/>
        </w:tabs>
        <w:ind w:left="5040" w:hanging="360"/>
      </w:pPr>
      <w:rPr>
        <w:rFonts w:ascii="Wingdings" w:hAnsi="Wingdings" w:hint="default"/>
        <w:sz w:val="20"/>
      </w:rPr>
    </w:lvl>
    <w:lvl w:ilvl="7" w:tplc="9078C7CC" w:tentative="1">
      <w:start w:val="1"/>
      <w:numFmt w:val="bullet"/>
      <w:lvlText w:val=""/>
      <w:lvlJc w:val="left"/>
      <w:pPr>
        <w:tabs>
          <w:tab w:val="num" w:pos="5760"/>
        </w:tabs>
        <w:ind w:left="5760" w:hanging="360"/>
      </w:pPr>
      <w:rPr>
        <w:rFonts w:ascii="Wingdings" w:hAnsi="Wingdings" w:hint="default"/>
        <w:sz w:val="20"/>
      </w:rPr>
    </w:lvl>
    <w:lvl w:ilvl="8" w:tplc="578E763C" w:tentative="1">
      <w:start w:val="1"/>
      <w:numFmt w:val="bullet"/>
      <w:lvlText w:val=""/>
      <w:lvlJc w:val="left"/>
      <w:pPr>
        <w:tabs>
          <w:tab w:val="num" w:pos="6480"/>
        </w:tabs>
        <w:ind w:left="6480" w:hanging="360"/>
      </w:pPr>
      <w:rPr>
        <w:rFonts w:ascii="Wingdings" w:hAnsi="Wingdings" w:hint="default"/>
        <w:sz w:val="20"/>
      </w:rPr>
    </w:lvl>
  </w:abstractNum>
  <w:abstractNum w:abstractNumId="9">
    <w:nsid w:val="2C19084C"/>
    <w:multiLevelType w:val="hybridMultilevel"/>
    <w:tmpl w:val="FB022CD0"/>
    <w:lvl w:ilvl="0" w:tplc="B218CCDC">
      <w:start w:val="1"/>
      <w:numFmt w:val="bullet"/>
      <w:lvlText w:val=""/>
      <w:lvlJc w:val="left"/>
      <w:pPr>
        <w:tabs>
          <w:tab w:val="num" w:pos="720"/>
        </w:tabs>
        <w:ind w:left="720" w:hanging="360"/>
      </w:pPr>
      <w:rPr>
        <w:rFonts w:ascii="Symbol" w:hAnsi="Symbol" w:hint="default"/>
        <w:sz w:val="20"/>
      </w:rPr>
    </w:lvl>
    <w:lvl w:ilvl="1" w:tplc="B4BAB77E" w:tentative="1">
      <w:start w:val="1"/>
      <w:numFmt w:val="bullet"/>
      <w:lvlText w:val="o"/>
      <w:lvlJc w:val="left"/>
      <w:pPr>
        <w:tabs>
          <w:tab w:val="num" w:pos="1440"/>
        </w:tabs>
        <w:ind w:left="1440" w:hanging="360"/>
      </w:pPr>
      <w:rPr>
        <w:rFonts w:ascii="Courier New" w:hAnsi="Courier New" w:hint="default"/>
        <w:sz w:val="20"/>
      </w:rPr>
    </w:lvl>
    <w:lvl w:ilvl="2" w:tplc="D26629A8" w:tentative="1">
      <w:start w:val="1"/>
      <w:numFmt w:val="bullet"/>
      <w:lvlText w:val=""/>
      <w:lvlJc w:val="left"/>
      <w:pPr>
        <w:tabs>
          <w:tab w:val="num" w:pos="2160"/>
        </w:tabs>
        <w:ind w:left="2160" w:hanging="360"/>
      </w:pPr>
      <w:rPr>
        <w:rFonts w:ascii="Wingdings" w:hAnsi="Wingdings" w:hint="default"/>
        <w:sz w:val="20"/>
      </w:rPr>
    </w:lvl>
    <w:lvl w:ilvl="3" w:tplc="64D4A35C" w:tentative="1">
      <w:start w:val="1"/>
      <w:numFmt w:val="bullet"/>
      <w:lvlText w:val=""/>
      <w:lvlJc w:val="left"/>
      <w:pPr>
        <w:tabs>
          <w:tab w:val="num" w:pos="2880"/>
        </w:tabs>
        <w:ind w:left="2880" w:hanging="360"/>
      </w:pPr>
      <w:rPr>
        <w:rFonts w:ascii="Wingdings" w:hAnsi="Wingdings" w:hint="default"/>
        <w:sz w:val="20"/>
      </w:rPr>
    </w:lvl>
    <w:lvl w:ilvl="4" w:tplc="7A906CF2" w:tentative="1">
      <w:start w:val="1"/>
      <w:numFmt w:val="bullet"/>
      <w:lvlText w:val=""/>
      <w:lvlJc w:val="left"/>
      <w:pPr>
        <w:tabs>
          <w:tab w:val="num" w:pos="3600"/>
        </w:tabs>
        <w:ind w:left="3600" w:hanging="360"/>
      </w:pPr>
      <w:rPr>
        <w:rFonts w:ascii="Wingdings" w:hAnsi="Wingdings" w:hint="default"/>
        <w:sz w:val="20"/>
      </w:rPr>
    </w:lvl>
    <w:lvl w:ilvl="5" w:tplc="E4A88DBC" w:tentative="1">
      <w:start w:val="1"/>
      <w:numFmt w:val="bullet"/>
      <w:lvlText w:val=""/>
      <w:lvlJc w:val="left"/>
      <w:pPr>
        <w:tabs>
          <w:tab w:val="num" w:pos="4320"/>
        </w:tabs>
        <w:ind w:left="4320" w:hanging="360"/>
      </w:pPr>
      <w:rPr>
        <w:rFonts w:ascii="Wingdings" w:hAnsi="Wingdings" w:hint="default"/>
        <w:sz w:val="20"/>
      </w:rPr>
    </w:lvl>
    <w:lvl w:ilvl="6" w:tplc="D2D4BE8A" w:tentative="1">
      <w:start w:val="1"/>
      <w:numFmt w:val="bullet"/>
      <w:lvlText w:val=""/>
      <w:lvlJc w:val="left"/>
      <w:pPr>
        <w:tabs>
          <w:tab w:val="num" w:pos="5040"/>
        </w:tabs>
        <w:ind w:left="5040" w:hanging="360"/>
      </w:pPr>
      <w:rPr>
        <w:rFonts w:ascii="Wingdings" w:hAnsi="Wingdings" w:hint="default"/>
        <w:sz w:val="20"/>
      </w:rPr>
    </w:lvl>
    <w:lvl w:ilvl="7" w:tplc="32B267F2" w:tentative="1">
      <w:start w:val="1"/>
      <w:numFmt w:val="bullet"/>
      <w:lvlText w:val=""/>
      <w:lvlJc w:val="left"/>
      <w:pPr>
        <w:tabs>
          <w:tab w:val="num" w:pos="5760"/>
        </w:tabs>
        <w:ind w:left="5760" w:hanging="360"/>
      </w:pPr>
      <w:rPr>
        <w:rFonts w:ascii="Wingdings" w:hAnsi="Wingdings" w:hint="default"/>
        <w:sz w:val="20"/>
      </w:rPr>
    </w:lvl>
    <w:lvl w:ilvl="8" w:tplc="1B1C6B6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A6719A"/>
    <w:multiLevelType w:val="hybridMultilevel"/>
    <w:tmpl w:val="BE8A4A0A"/>
    <w:lvl w:ilvl="0" w:tplc="EBBADBAE">
      <w:start w:val="1"/>
      <w:numFmt w:val="bullet"/>
      <w:lvlText w:val=""/>
      <w:lvlJc w:val="left"/>
      <w:pPr>
        <w:tabs>
          <w:tab w:val="num" w:pos="720"/>
        </w:tabs>
        <w:ind w:left="720" w:hanging="360"/>
      </w:pPr>
      <w:rPr>
        <w:rFonts w:ascii="Symbol" w:hAnsi="Symbol" w:hint="default"/>
        <w:sz w:val="20"/>
      </w:rPr>
    </w:lvl>
    <w:lvl w:ilvl="1" w:tplc="37D2CD2A" w:tentative="1">
      <w:start w:val="1"/>
      <w:numFmt w:val="bullet"/>
      <w:lvlText w:val="o"/>
      <w:lvlJc w:val="left"/>
      <w:pPr>
        <w:tabs>
          <w:tab w:val="num" w:pos="1440"/>
        </w:tabs>
        <w:ind w:left="1440" w:hanging="360"/>
      </w:pPr>
      <w:rPr>
        <w:rFonts w:ascii="Courier New" w:hAnsi="Courier New" w:hint="default"/>
        <w:sz w:val="20"/>
      </w:rPr>
    </w:lvl>
    <w:lvl w:ilvl="2" w:tplc="5B72C1CA" w:tentative="1">
      <w:start w:val="1"/>
      <w:numFmt w:val="bullet"/>
      <w:lvlText w:val=""/>
      <w:lvlJc w:val="left"/>
      <w:pPr>
        <w:tabs>
          <w:tab w:val="num" w:pos="2160"/>
        </w:tabs>
        <w:ind w:left="2160" w:hanging="360"/>
      </w:pPr>
      <w:rPr>
        <w:rFonts w:ascii="Wingdings" w:hAnsi="Wingdings" w:hint="default"/>
        <w:sz w:val="20"/>
      </w:rPr>
    </w:lvl>
    <w:lvl w:ilvl="3" w:tplc="F6222534" w:tentative="1">
      <w:start w:val="1"/>
      <w:numFmt w:val="bullet"/>
      <w:lvlText w:val=""/>
      <w:lvlJc w:val="left"/>
      <w:pPr>
        <w:tabs>
          <w:tab w:val="num" w:pos="2880"/>
        </w:tabs>
        <w:ind w:left="2880" w:hanging="360"/>
      </w:pPr>
      <w:rPr>
        <w:rFonts w:ascii="Wingdings" w:hAnsi="Wingdings" w:hint="default"/>
        <w:sz w:val="20"/>
      </w:rPr>
    </w:lvl>
    <w:lvl w:ilvl="4" w:tplc="BFE68D76" w:tentative="1">
      <w:start w:val="1"/>
      <w:numFmt w:val="bullet"/>
      <w:lvlText w:val=""/>
      <w:lvlJc w:val="left"/>
      <w:pPr>
        <w:tabs>
          <w:tab w:val="num" w:pos="3600"/>
        </w:tabs>
        <w:ind w:left="3600" w:hanging="360"/>
      </w:pPr>
      <w:rPr>
        <w:rFonts w:ascii="Wingdings" w:hAnsi="Wingdings" w:hint="default"/>
        <w:sz w:val="20"/>
      </w:rPr>
    </w:lvl>
    <w:lvl w:ilvl="5" w:tplc="8BAA8E5E" w:tentative="1">
      <w:start w:val="1"/>
      <w:numFmt w:val="bullet"/>
      <w:lvlText w:val=""/>
      <w:lvlJc w:val="left"/>
      <w:pPr>
        <w:tabs>
          <w:tab w:val="num" w:pos="4320"/>
        </w:tabs>
        <w:ind w:left="4320" w:hanging="360"/>
      </w:pPr>
      <w:rPr>
        <w:rFonts w:ascii="Wingdings" w:hAnsi="Wingdings" w:hint="default"/>
        <w:sz w:val="20"/>
      </w:rPr>
    </w:lvl>
    <w:lvl w:ilvl="6" w:tplc="1CDED6CE" w:tentative="1">
      <w:start w:val="1"/>
      <w:numFmt w:val="bullet"/>
      <w:lvlText w:val=""/>
      <w:lvlJc w:val="left"/>
      <w:pPr>
        <w:tabs>
          <w:tab w:val="num" w:pos="5040"/>
        </w:tabs>
        <w:ind w:left="5040" w:hanging="360"/>
      </w:pPr>
      <w:rPr>
        <w:rFonts w:ascii="Wingdings" w:hAnsi="Wingdings" w:hint="default"/>
        <w:sz w:val="20"/>
      </w:rPr>
    </w:lvl>
    <w:lvl w:ilvl="7" w:tplc="2A5095C6" w:tentative="1">
      <w:start w:val="1"/>
      <w:numFmt w:val="bullet"/>
      <w:lvlText w:val=""/>
      <w:lvlJc w:val="left"/>
      <w:pPr>
        <w:tabs>
          <w:tab w:val="num" w:pos="5760"/>
        </w:tabs>
        <w:ind w:left="5760" w:hanging="360"/>
      </w:pPr>
      <w:rPr>
        <w:rFonts w:ascii="Wingdings" w:hAnsi="Wingdings" w:hint="default"/>
        <w:sz w:val="20"/>
      </w:rPr>
    </w:lvl>
    <w:lvl w:ilvl="8" w:tplc="44142A32"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8C6ED7"/>
    <w:multiLevelType w:val="hybridMultilevel"/>
    <w:tmpl w:val="1EB2ED90"/>
    <w:lvl w:ilvl="0" w:tplc="4CF0E062">
      <w:start w:val="1"/>
      <w:numFmt w:val="bullet"/>
      <w:lvlText w:val=""/>
      <w:lvlJc w:val="left"/>
      <w:pPr>
        <w:tabs>
          <w:tab w:val="num" w:pos="720"/>
        </w:tabs>
        <w:ind w:left="720" w:hanging="360"/>
      </w:pPr>
      <w:rPr>
        <w:rFonts w:ascii="Symbol" w:hAnsi="Symbol" w:hint="default"/>
        <w:sz w:val="20"/>
      </w:rPr>
    </w:lvl>
    <w:lvl w:ilvl="1" w:tplc="A1C4855A" w:tentative="1">
      <w:start w:val="1"/>
      <w:numFmt w:val="bullet"/>
      <w:lvlText w:val="o"/>
      <w:lvlJc w:val="left"/>
      <w:pPr>
        <w:tabs>
          <w:tab w:val="num" w:pos="1440"/>
        </w:tabs>
        <w:ind w:left="1440" w:hanging="360"/>
      </w:pPr>
      <w:rPr>
        <w:rFonts w:ascii="Courier New" w:hAnsi="Courier New" w:hint="default"/>
        <w:sz w:val="20"/>
      </w:rPr>
    </w:lvl>
    <w:lvl w:ilvl="2" w:tplc="2BD01070" w:tentative="1">
      <w:start w:val="1"/>
      <w:numFmt w:val="bullet"/>
      <w:lvlText w:val=""/>
      <w:lvlJc w:val="left"/>
      <w:pPr>
        <w:tabs>
          <w:tab w:val="num" w:pos="2160"/>
        </w:tabs>
        <w:ind w:left="2160" w:hanging="360"/>
      </w:pPr>
      <w:rPr>
        <w:rFonts w:ascii="Wingdings" w:hAnsi="Wingdings" w:hint="default"/>
        <w:sz w:val="20"/>
      </w:rPr>
    </w:lvl>
    <w:lvl w:ilvl="3" w:tplc="0ED8DB76" w:tentative="1">
      <w:start w:val="1"/>
      <w:numFmt w:val="bullet"/>
      <w:lvlText w:val=""/>
      <w:lvlJc w:val="left"/>
      <w:pPr>
        <w:tabs>
          <w:tab w:val="num" w:pos="2880"/>
        </w:tabs>
        <w:ind w:left="2880" w:hanging="360"/>
      </w:pPr>
      <w:rPr>
        <w:rFonts w:ascii="Wingdings" w:hAnsi="Wingdings" w:hint="default"/>
        <w:sz w:val="20"/>
      </w:rPr>
    </w:lvl>
    <w:lvl w:ilvl="4" w:tplc="BD0646FC" w:tentative="1">
      <w:start w:val="1"/>
      <w:numFmt w:val="bullet"/>
      <w:lvlText w:val=""/>
      <w:lvlJc w:val="left"/>
      <w:pPr>
        <w:tabs>
          <w:tab w:val="num" w:pos="3600"/>
        </w:tabs>
        <w:ind w:left="3600" w:hanging="360"/>
      </w:pPr>
      <w:rPr>
        <w:rFonts w:ascii="Wingdings" w:hAnsi="Wingdings" w:hint="default"/>
        <w:sz w:val="20"/>
      </w:rPr>
    </w:lvl>
    <w:lvl w:ilvl="5" w:tplc="90F47384" w:tentative="1">
      <w:start w:val="1"/>
      <w:numFmt w:val="bullet"/>
      <w:lvlText w:val=""/>
      <w:lvlJc w:val="left"/>
      <w:pPr>
        <w:tabs>
          <w:tab w:val="num" w:pos="4320"/>
        </w:tabs>
        <w:ind w:left="4320" w:hanging="360"/>
      </w:pPr>
      <w:rPr>
        <w:rFonts w:ascii="Wingdings" w:hAnsi="Wingdings" w:hint="default"/>
        <w:sz w:val="20"/>
      </w:rPr>
    </w:lvl>
    <w:lvl w:ilvl="6" w:tplc="29D4FEEA" w:tentative="1">
      <w:start w:val="1"/>
      <w:numFmt w:val="bullet"/>
      <w:lvlText w:val=""/>
      <w:lvlJc w:val="left"/>
      <w:pPr>
        <w:tabs>
          <w:tab w:val="num" w:pos="5040"/>
        </w:tabs>
        <w:ind w:left="5040" w:hanging="360"/>
      </w:pPr>
      <w:rPr>
        <w:rFonts w:ascii="Wingdings" w:hAnsi="Wingdings" w:hint="default"/>
        <w:sz w:val="20"/>
      </w:rPr>
    </w:lvl>
    <w:lvl w:ilvl="7" w:tplc="E7BCCFDA" w:tentative="1">
      <w:start w:val="1"/>
      <w:numFmt w:val="bullet"/>
      <w:lvlText w:val=""/>
      <w:lvlJc w:val="left"/>
      <w:pPr>
        <w:tabs>
          <w:tab w:val="num" w:pos="5760"/>
        </w:tabs>
        <w:ind w:left="5760" w:hanging="360"/>
      </w:pPr>
      <w:rPr>
        <w:rFonts w:ascii="Wingdings" w:hAnsi="Wingdings" w:hint="default"/>
        <w:sz w:val="20"/>
      </w:rPr>
    </w:lvl>
    <w:lvl w:ilvl="8" w:tplc="9B2A3C7C"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357A8"/>
    <w:multiLevelType w:val="hybridMultilevel"/>
    <w:tmpl w:val="723013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7AB5D72"/>
    <w:multiLevelType w:val="hybridMultilevel"/>
    <w:tmpl w:val="76BEBC5C"/>
    <w:lvl w:ilvl="0" w:tplc="89749502">
      <w:start w:val="1"/>
      <w:numFmt w:val="bullet"/>
      <w:lvlText w:val=""/>
      <w:lvlJc w:val="left"/>
      <w:pPr>
        <w:tabs>
          <w:tab w:val="num" w:pos="720"/>
        </w:tabs>
        <w:ind w:left="720" w:hanging="360"/>
      </w:pPr>
      <w:rPr>
        <w:rFonts w:ascii="Symbol" w:hAnsi="Symbol" w:hint="default"/>
        <w:sz w:val="20"/>
      </w:rPr>
    </w:lvl>
    <w:lvl w:ilvl="1" w:tplc="0EBA5FBA" w:tentative="1">
      <w:start w:val="1"/>
      <w:numFmt w:val="bullet"/>
      <w:lvlText w:val="o"/>
      <w:lvlJc w:val="left"/>
      <w:pPr>
        <w:tabs>
          <w:tab w:val="num" w:pos="1440"/>
        </w:tabs>
        <w:ind w:left="1440" w:hanging="360"/>
      </w:pPr>
      <w:rPr>
        <w:rFonts w:ascii="Courier New" w:hAnsi="Courier New" w:hint="default"/>
        <w:sz w:val="20"/>
      </w:rPr>
    </w:lvl>
    <w:lvl w:ilvl="2" w:tplc="B7327B8C" w:tentative="1">
      <w:start w:val="1"/>
      <w:numFmt w:val="bullet"/>
      <w:lvlText w:val=""/>
      <w:lvlJc w:val="left"/>
      <w:pPr>
        <w:tabs>
          <w:tab w:val="num" w:pos="2160"/>
        </w:tabs>
        <w:ind w:left="2160" w:hanging="360"/>
      </w:pPr>
      <w:rPr>
        <w:rFonts w:ascii="Wingdings" w:hAnsi="Wingdings" w:hint="default"/>
        <w:sz w:val="20"/>
      </w:rPr>
    </w:lvl>
    <w:lvl w:ilvl="3" w:tplc="278C8306" w:tentative="1">
      <w:start w:val="1"/>
      <w:numFmt w:val="bullet"/>
      <w:lvlText w:val=""/>
      <w:lvlJc w:val="left"/>
      <w:pPr>
        <w:tabs>
          <w:tab w:val="num" w:pos="2880"/>
        </w:tabs>
        <w:ind w:left="2880" w:hanging="360"/>
      </w:pPr>
      <w:rPr>
        <w:rFonts w:ascii="Wingdings" w:hAnsi="Wingdings" w:hint="default"/>
        <w:sz w:val="20"/>
      </w:rPr>
    </w:lvl>
    <w:lvl w:ilvl="4" w:tplc="E822FBE2" w:tentative="1">
      <w:start w:val="1"/>
      <w:numFmt w:val="bullet"/>
      <w:lvlText w:val=""/>
      <w:lvlJc w:val="left"/>
      <w:pPr>
        <w:tabs>
          <w:tab w:val="num" w:pos="3600"/>
        </w:tabs>
        <w:ind w:left="3600" w:hanging="360"/>
      </w:pPr>
      <w:rPr>
        <w:rFonts w:ascii="Wingdings" w:hAnsi="Wingdings" w:hint="default"/>
        <w:sz w:val="20"/>
      </w:rPr>
    </w:lvl>
    <w:lvl w:ilvl="5" w:tplc="DA8A751E" w:tentative="1">
      <w:start w:val="1"/>
      <w:numFmt w:val="bullet"/>
      <w:lvlText w:val=""/>
      <w:lvlJc w:val="left"/>
      <w:pPr>
        <w:tabs>
          <w:tab w:val="num" w:pos="4320"/>
        </w:tabs>
        <w:ind w:left="4320" w:hanging="360"/>
      </w:pPr>
      <w:rPr>
        <w:rFonts w:ascii="Wingdings" w:hAnsi="Wingdings" w:hint="default"/>
        <w:sz w:val="20"/>
      </w:rPr>
    </w:lvl>
    <w:lvl w:ilvl="6" w:tplc="6D7E093A" w:tentative="1">
      <w:start w:val="1"/>
      <w:numFmt w:val="bullet"/>
      <w:lvlText w:val=""/>
      <w:lvlJc w:val="left"/>
      <w:pPr>
        <w:tabs>
          <w:tab w:val="num" w:pos="5040"/>
        </w:tabs>
        <w:ind w:left="5040" w:hanging="360"/>
      </w:pPr>
      <w:rPr>
        <w:rFonts w:ascii="Wingdings" w:hAnsi="Wingdings" w:hint="default"/>
        <w:sz w:val="20"/>
      </w:rPr>
    </w:lvl>
    <w:lvl w:ilvl="7" w:tplc="495E0EA0" w:tentative="1">
      <w:start w:val="1"/>
      <w:numFmt w:val="bullet"/>
      <w:lvlText w:val=""/>
      <w:lvlJc w:val="left"/>
      <w:pPr>
        <w:tabs>
          <w:tab w:val="num" w:pos="5760"/>
        </w:tabs>
        <w:ind w:left="5760" w:hanging="360"/>
      </w:pPr>
      <w:rPr>
        <w:rFonts w:ascii="Wingdings" w:hAnsi="Wingdings" w:hint="default"/>
        <w:sz w:val="20"/>
      </w:rPr>
    </w:lvl>
    <w:lvl w:ilvl="8" w:tplc="67CC97F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267D38"/>
    <w:multiLevelType w:val="hybridMultilevel"/>
    <w:tmpl w:val="52F86F10"/>
    <w:lvl w:ilvl="0" w:tplc="52F27AC6">
      <w:start w:val="1"/>
      <w:numFmt w:val="bullet"/>
      <w:lvlText w:val=""/>
      <w:lvlJc w:val="left"/>
      <w:pPr>
        <w:tabs>
          <w:tab w:val="num" w:pos="720"/>
        </w:tabs>
        <w:ind w:left="720" w:hanging="360"/>
      </w:pPr>
      <w:rPr>
        <w:rFonts w:ascii="Symbol" w:hAnsi="Symbol" w:hint="default"/>
        <w:sz w:val="20"/>
      </w:rPr>
    </w:lvl>
    <w:lvl w:ilvl="1" w:tplc="9C82D144" w:tentative="1">
      <w:start w:val="1"/>
      <w:numFmt w:val="bullet"/>
      <w:lvlText w:val="o"/>
      <w:lvlJc w:val="left"/>
      <w:pPr>
        <w:tabs>
          <w:tab w:val="num" w:pos="1440"/>
        </w:tabs>
        <w:ind w:left="1440" w:hanging="360"/>
      </w:pPr>
      <w:rPr>
        <w:rFonts w:ascii="Courier New" w:hAnsi="Courier New" w:hint="default"/>
        <w:sz w:val="20"/>
      </w:rPr>
    </w:lvl>
    <w:lvl w:ilvl="2" w:tplc="D1F2DA72" w:tentative="1">
      <w:start w:val="1"/>
      <w:numFmt w:val="bullet"/>
      <w:lvlText w:val=""/>
      <w:lvlJc w:val="left"/>
      <w:pPr>
        <w:tabs>
          <w:tab w:val="num" w:pos="2160"/>
        </w:tabs>
        <w:ind w:left="2160" w:hanging="360"/>
      </w:pPr>
      <w:rPr>
        <w:rFonts w:ascii="Wingdings" w:hAnsi="Wingdings" w:hint="default"/>
        <w:sz w:val="20"/>
      </w:rPr>
    </w:lvl>
    <w:lvl w:ilvl="3" w:tplc="DB2A6A86" w:tentative="1">
      <w:start w:val="1"/>
      <w:numFmt w:val="bullet"/>
      <w:lvlText w:val=""/>
      <w:lvlJc w:val="left"/>
      <w:pPr>
        <w:tabs>
          <w:tab w:val="num" w:pos="2880"/>
        </w:tabs>
        <w:ind w:left="2880" w:hanging="360"/>
      </w:pPr>
      <w:rPr>
        <w:rFonts w:ascii="Wingdings" w:hAnsi="Wingdings" w:hint="default"/>
        <w:sz w:val="20"/>
      </w:rPr>
    </w:lvl>
    <w:lvl w:ilvl="4" w:tplc="15F22E9A" w:tentative="1">
      <w:start w:val="1"/>
      <w:numFmt w:val="bullet"/>
      <w:lvlText w:val=""/>
      <w:lvlJc w:val="left"/>
      <w:pPr>
        <w:tabs>
          <w:tab w:val="num" w:pos="3600"/>
        </w:tabs>
        <w:ind w:left="3600" w:hanging="360"/>
      </w:pPr>
      <w:rPr>
        <w:rFonts w:ascii="Wingdings" w:hAnsi="Wingdings" w:hint="default"/>
        <w:sz w:val="20"/>
      </w:rPr>
    </w:lvl>
    <w:lvl w:ilvl="5" w:tplc="37C016A6" w:tentative="1">
      <w:start w:val="1"/>
      <w:numFmt w:val="bullet"/>
      <w:lvlText w:val=""/>
      <w:lvlJc w:val="left"/>
      <w:pPr>
        <w:tabs>
          <w:tab w:val="num" w:pos="4320"/>
        </w:tabs>
        <w:ind w:left="4320" w:hanging="360"/>
      </w:pPr>
      <w:rPr>
        <w:rFonts w:ascii="Wingdings" w:hAnsi="Wingdings" w:hint="default"/>
        <w:sz w:val="20"/>
      </w:rPr>
    </w:lvl>
    <w:lvl w:ilvl="6" w:tplc="51D865AA" w:tentative="1">
      <w:start w:val="1"/>
      <w:numFmt w:val="bullet"/>
      <w:lvlText w:val=""/>
      <w:lvlJc w:val="left"/>
      <w:pPr>
        <w:tabs>
          <w:tab w:val="num" w:pos="5040"/>
        </w:tabs>
        <w:ind w:left="5040" w:hanging="360"/>
      </w:pPr>
      <w:rPr>
        <w:rFonts w:ascii="Wingdings" w:hAnsi="Wingdings" w:hint="default"/>
        <w:sz w:val="20"/>
      </w:rPr>
    </w:lvl>
    <w:lvl w:ilvl="7" w:tplc="B7DA9BE2" w:tentative="1">
      <w:start w:val="1"/>
      <w:numFmt w:val="bullet"/>
      <w:lvlText w:val=""/>
      <w:lvlJc w:val="left"/>
      <w:pPr>
        <w:tabs>
          <w:tab w:val="num" w:pos="5760"/>
        </w:tabs>
        <w:ind w:left="5760" w:hanging="360"/>
      </w:pPr>
      <w:rPr>
        <w:rFonts w:ascii="Wingdings" w:hAnsi="Wingdings" w:hint="default"/>
        <w:sz w:val="20"/>
      </w:rPr>
    </w:lvl>
    <w:lvl w:ilvl="8" w:tplc="ADF65A30"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EC0A94"/>
    <w:multiLevelType w:val="hybridMultilevel"/>
    <w:tmpl w:val="22FA44E2"/>
    <w:lvl w:ilvl="0" w:tplc="E43A1A30">
      <w:start w:val="1"/>
      <w:numFmt w:val="bullet"/>
      <w:lvlText w:val=""/>
      <w:lvlJc w:val="left"/>
      <w:pPr>
        <w:tabs>
          <w:tab w:val="num" w:pos="720"/>
        </w:tabs>
        <w:ind w:left="720" w:hanging="360"/>
      </w:pPr>
      <w:rPr>
        <w:rFonts w:ascii="Symbol" w:hAnsi="Symbol" w:hint="default"/>
        <w:sz w:val="20"/>
      </w:rPr>
    </w:lvl>
    <w:lvl w:ilvl="1" w:tplc="060C77EC" w:tentative="1">
      <w:start w:val="1"/>
      <w:numFmt w:val="bullet"/>
      <w:lvlText w:val="o"/>
      <w:lvlJc w:val="left"/>
      <w:pPr>
        <w:tabs>
          <w:tab w:val="num" w:pos="1440"/>
        </w:tabs>
        <w:ind w:left="1440" w:hanging="360"/>
      </w:pPr>
      <w:rPr>
        <w:rFonts w:ascii="Courier New" w:hAnsi="Courier New" w:hint="default"/>
        <w:sz w:val="20"/>
      </w:rPr>
    </w:lvl>
    <w:lvl w:ilvl="2" w:tplc="1C509DBE" w:tentative="1">
      <w:start w:val="1"/>
      <w:numFmt w:val="bullet"/>
      <w:lvlText w:val=""/>
      <w:lvlJc w:val="left"/>
      <w:pPr>
        <w:tabs>
          <w:tab w:val="num" w:pos="2160"/>
        </w:tabs>
        <w:ind w:left="2160" w:hanging="360"/>
      </w:pPr>
      <w:rPr>
        <w:rFonts w:ascii="Wingdings" w:hAnsi="Wingdings" w:hint="default"/>
        <w:sz w:val="20"/>
      </w:rPr>
    </w:lvl>
    <w:lvl w:ilvl="3" w:tplc="1FA45E20" w:tentative="1">
      <w:start w:val="1"/>
      <w:numFmt w:val="bullet"/>
      <w:lvlText w:val=""/>
      <w:lvlJc w:val="left"/>
      <w:pPr>
        <w:tabs>
          <w:tab w:val="num" w:pos="2880"/>
        </w:tabs>
        <w:ind w:left="2880" w:hanging="360"/>
      </w:pPr>
      <w:rPr>
        <w:rFonts w:ascii="Wingdings" w:hAnsi="Wingdings" w:hint="default"/>
        <w:sz w:val="20"/>
      </w:rPr>
    </w:lvl>
    <w:lvl w:ilvl="4" w:tplc="71F67BE4" w:tentative="1">
      <w:start w:val="1"/>
      <w:numFmt w:val="bullet"/>
      <w:lvlText w:val=""/>
      <w:lvlJc w:val="left"/>
      <w:pPr>
        <w:tabs>
          <w:tab w:val="num" w:pos="3600"/>
        </w:tabs>
        <w:ind w:left="3600" w:hanging="360"/>
      </w:pPr>
      <w:rPr>
        <w:rFonts w:ascii="Wingdings" w:hAnsi="Wingdings" w:hint="default"/>
        <w:sz w:val="20"/>
      </w:rPr>
    </w:lvl>
    <w:lvl w:ilvl="5" w:tplc="381CEF32" w:tentative="1">
      <w:start w:val="1"/>
      <w:numFmt w:val="bullet"/>
      <w:lvlText w:val=""/>
      <w:lvlJc w:val="left"/>
      <w:pPr>
        <w:tabs>
          <w:tab w:val="num" w:pos="4320"/>
        </w:tabs>
        <w:ind w:left="4320" w:hanging="360"/>
      </w:pPr>
      <w:rPr>
        <w:rFonts w:ascii="Wingdings" w:hAnsi="Wingdings" w:hint="default"/>
        <w:sz w:val="20"/>
      </w:rPr>
    </w:lvl>
    <w:lvl w:ilvl="6" w:tplc="18221BA2" w:tentative="1">
      <w:start w:val="1"/>
      <w:numFmt w:val="bullet"/>
      <w:lvlText w:val=""/>
      <w:lvlJc w:val="left"/>
      <w:pPr>
        <w:tabs>
          <w:tab w:val="num" w:pos="5040"/>
        </w:tabs>
        <w:ind w:left="5040" w:hanging="360"/>
      </w:pPr>
      <w:rPr>
        <w:rFonts w:ascii="Wingdings" w:hAnsi="Wingdings" w:hint="default"/>
        <w:sz w:val="20"/>
      </w:rPr>
    </w:lvl>
    <w:lvl w:ilvl="7" w:tplc="8F7AB80A" w:tentative="1">
      <w:start w:val="1"/>
      <w:numFmt w:val="bullet"/>
      <w:lvlText w:val=""/>
      <w:lvlJc w:val="left"/>
      <w:pPr>
        <w:tabs>
          <w:tab w:val="num" w:pos="5760"/>
        </w:tabs>
        <w:ind w:left="5760" w:hanging="360"/>
      </w:pPr>
      <w:rPr>
        <w:rFonts w:ascii="Wingdings" w:hAnsi="Wingdings" w:hint="default"/>
        <w:sz w:val="20"/>
      </w:rPr>
    </w:lvl>
    <w:lvl w:ilvl="8" w:tplc="D09A53CA"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E3027C"/>
    <w:multiLevelType w:val="hybridMultilevel"/>
    <w:tmpl w:val="C374D0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7FA4F92"/>
    <w:multiLevelType w:val="hybridMultilevel"/>
    <w:tmpl w:val="98FC6368"/>
    <w:lvl w:ilvl="0" w:tplc="E39EB1BE">
      <w:start w:val="1"/>
      <w:numFmt w:val="bullet"/>
      <w:lvlText w:val=""/>
      <w:lvlJc w:val="left"/>
      <w:pPr>
        <w:tabs>
          <w:tab w:val="num" w:pos="720"/>
        </w:tabs>
        <w:ind w:left="720" w:hanging="360"/>
      </w:pPr>
      <w:rPr>
        <w:rFonts w:ascii="Symbol" w:hAnsi="Symbol" w:hint="default"/>
        <w:sz w:val="20"/>
      </w:rPr>
    </w:lvl>
    <w:lvl w:ilvl="1" w:tplc="474C9348" w:tentative="1">
      <w:start w:val="1"/>
      <w:numFmt w:val="bullet"/>
      <w:lvlText w:val="o"/>
      <w:lvlJc w:val="left"/>
      <w:pPr>
        <w:tabs>
          <w:tab w:val="num" w:pos="1440"/>
        </w:tabs>
        <w:ind w:left="1440" w:hanging="360"/>
      </w:pPr>
      <w:rPr>
        <w:rFonts w:ascii="Courier New" w:hAnsi="Courier New" w:hint="default"/>
        <w:sz w:val="20"/>
      </w:rPr>
    </w:lvl>
    <w:lvl w:ilvl="2" w:tplc="B6E854D6" w:tentative="1">
      <w:start w:val="1"/>
      <w:numFmt w:val="bullet"/>
      <w:lvlText w:val=""/>
      <w:lvlJc w:val="left"/>
      <w:pPr>
        <w:tabs>
          <w:tab w:val="num" w:pos="2160"/>
        </w:tabs>
        <w:ind w:left="2160" w:hanging="360"/>
      </w:pPr>
      <w:rPr>
        <w:rFonts w:ascii="Wingdings" w:hAnsi="Wingdings" w:hint="default"/>
        <w:sz w:val="20"/>
      </w:rPr>
    </w:lvl>
    <w:lvl w:ilvl="3" w:tplc="F0B61822" w:tentative="1">
      <w:start w:val="1"/>
      <w:numFmt w:val="bullet"/>
      <w:lvlText w:val=""/>
      <w:lvlJc w:val="left"/>
      <w:pPr>
        <w:tabs>
          <w:tab w:val="num" w:pos="2880"/>
        </w:tabs>
        <w:ind w:left="2880" w:hanging="360"/>
      </w:pPr>
      <w:rPr>
        <w:rFonts w:ascii="Wingdings" w:hAnsi="Wingdings" w:hint="default"/>
        <w:sz w:val="20"/>
      </w:rPr>
    </w:lvl>
    <w:lvl w:ilvl="4" w:tplc="3D2E5D70" w:tentative="1">
      <w:start w:val="1"/>
      <w:numFmt w:val="bullet"/>
      <w:lvlText w:val=""/>
      <w:lvlJc w:val="left"/>
      <w:pPr>
        <w:tabs>
          <w:tab w:val="num" w:pos="3600"/>
        </w:tabs>
        <w:ind w:left="3600" w:hanging="360"/>
      </w:pPr>
      <w:rPr>
        <w:rFonts w:ascii="Wingdings" w:hAnsi="Wingdings" w:hint="default"/>
        <w:sz w:val="20"/>
      </w:rPr>
    </w:lvl>
    <w:lvl w:ilvl="5" w:tplc="E97A80A8" w:tentative="1">
      <w:start w:val="1"/>
      <w:numFmt w:val="bullet"/>
      <w:lvlText w:val=""/>
      <w:lvlJc w:val="left"/>
      <w:pPr>
        <w:tabs>
          <w:tab w:val="num" w:pos="4320"/>
        </w:tabs>
        <w:ind w:left="4320" w:hanging="360"/>
      </w:pPr>
      <w:rPr>
        <w:rFonts w:ascii="Wingdings" w:hAnsi="Wingdings" w:hint="default"/>
        <w:sz w:val="20"/>
      </w:rPr>
    </w:lvl>
    <w:lvl w:ilvl="6" w:tplc="1E7CE10E" w:tentative="1">
      <w:start w:val="1"/>
      <w:numFmt w:val="bullet"/>
      <w:lvlText w:val=""/>
      <w:lvlJc w:val="left"/>
      <w:pPr>
        <w:tabs>
          <w:tab w:val="num" w:pos="5040"/>
        </w:tabs>
        <w:ind w:left="5040" w:hanging="360"/>
      </w:pPr>
      <w:rPr>
        <w:rFonts w:ascii="Wingdings" w:hAnsi="Wingdings" w:hint="default"/>
        <w:sz w:val="20"/>
      </w:rPr>
    </w:lvl>
    <w:lvl w:ilvl="7" w:tplc="8AAA256E" w:tentative="1">
      <w:start w:val="1"/>
      <w:numFmt w:val="bullet"/>
      <w:lvlText w:val=""/>
      <w:lvlJc w:val="left"/>
      <w:pPr>
        <w:tabs>
          <w:tab w:val="num" w:pos="5760"/>
        </w:tabs>
        <w:ind w:left="5760" w:hanging="360"/>
      </w:pPr>
      <w:rPr>
        <w:rFonts w:ascii="Wingdings" w:hAnsi="Wingdings" w:hint="default"/>
        <w:sz w:val="20"/>
      </w:rPr>
    </w:lvl>
    <w:lvl w:ilvl="8" w:tplc="63E252C2"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B45A40"/>
    <w:multiLevelType w:val="hybridMultilevel"/>
    <w:tmpl w:val="40DE10AA"/>
    <w:lvl w:ilvl="0" w:tplc="AC9A062A">
      <w:start w:val="1"/>
      <w:numFmt w:val="bullet"/>
      <w:lvlText w:val=""/>
      <w:lvlJc w:val="left"/>
      <w:pPr>
        <w:tabs>
          <w:tab w:val="num" w:pos="720"/>
        </w:tabs>
        <w:ind w:left="720" w:hanging="360"/>
      </w:pPr>
      <w:rPr>
        <w:rFonts w:ascii="Symbol" w:hAnsi="Symbol" w:hint="default"/>
        <w:sz w:val="20"/>
      </w:rPr>
    </w:lvl>
    <w:lvl w:ilvl="1" w:tplc="FDA08174" w:tentative="1">
      <w:start w:val="1"/>
      <w:numFmt w:val="bullet"/>
      <w:lvlText w:val="o"/>
      <w:lvlJc w:val="left"/>
      <w:pPr>
        <w:tabs>
          <w:tab w:val="num" w:pos="1440"/>
        </w:tabs>
        <w:ind w:left="1440" w:hanging="360"/>
      </w:pPr>
      <w:rPr>
        <w:rFonts w:ascii="Courier New" w:hAnsi="Courier New" w:hint="default"/>
        <w:sz w:val="20"/>
      </w:rPr>
    </w:lvl>
    <w:lvl w:ilvl="2" w:tplc="A4F62430" w:tentative="1">
      <w:start w:val="1"/>
      <w:numFmt w:val="bullet"/>
      <w:lvlText w:val=""/>
      <w:lvlJc w:val="left"/>
      <w:pPr>
        <w:tabs>
          <w:tab w:val="num" w:pos="2160"/>
        </w:tabs>
        <w:ind w:left="2160" w:hanging="360"/>
      </w:pPr>
      <w:rPr>
        <w:rFonts w:ascii="Wingdings" w:hAnsi="Wingdings" w:hint="default"/>
        <w:sz w:val="20"/>
      </w:rPr>
    </w:lvl>
    <w:lvl w:ilvl="3" w:tplc="892E2438" w:tentative="1">
      <w:start w:val="1"/>
      <w:numFmt w:val="bullet"/>
      <w:lvlText w:val=""/>
      <w:lvlJc w:val="left"/>
      <w:pPr>
        <w:tabs>
          <w:tab w:val="num" w:pos="2880"/>
        </w:tabs>
        <w:ind w:left="2880" w:hanging="360"/>
      </w:pPr>
      <w:rPr>
        <w:rFonts w:ascii="Wingdings" w:hAnsi="Wingdings" w:hint="default"/>
        <w:sz w:val="20"/>
      </w:rPr>
    </w:lvl>
    <w:lvl w:ilvl="4" w:tplc="FA18FE7C" w:tentative="1">
      <w:start w:val="1"/>
      <w:numFmt w:val="bullet"/>
      <w:lvlText w:val=""/>
      <w:lvlJc w:val="left"/>
      <w:pPr>
        <w:tabs>
          <w:tab w:val="num" w:pos="3600"/>
        </w:tabs>
        <w:ind w:left="3600" w:hanging="360"/>
      </w:pPr>
      <w:rPr>
        <w:rFonts w:ascii="Wingdings" w:hAnsi="Wingdings" w:hint="default"/>
        <w:sz w:val="20"/>
      </w:rPr>
    </w:lvl>
    <w:lvl w:ilvl="5" w:tplc="A636F5FC" w:tentative="1">
      <w:start w:val="1"/>
      <w:numFmt w:val="bullet"/>
      <w:lvlText w:val=""/>
      <w:lvlJc w:val="left"/>
      <w:pPr>
        <w:tabs>
          <w:tab w:val="num" w:pos="4320"/>
        </w:tabs>
        <w:ind w:left="4320" w:hanging="360"/>
      </w:pPr>
      <w:rPr>
        <w:rFonts w:ascii="Wingdings" w:hAnsi="Wingdings" w:hint="default"/>
        <w:sz w:val="20"/>
      </w:rPr>
    </w:lvl>
    <w:lvl w:ilvl="6" w:tplc="74C41694" w:tentative="1">
      <w:start w:val="1"/>
      <w:numFmt w:val="bullet"/>
      <w:lvlText w:val=""/>
      <w:lvlJc w:val="left"/>
      <w:pPr>
        <w:tabs>
          <w:tab w:val="num" w:pos="5040"/>
        </w:tabs>
        <w:ind w:left="5040" w:hanging="360"/>
      </w:pPr>
      <w:rPr>
        <w:rFonts w:ascii="Wingdings" w:hAnsi="Wingdings" w:hint="default"/>
        <w:sz w:val="20"/>
      </w:rPr>
    </w:lvl>
    <w:lvl w:ilvl="7" w:tplc="90767A84" w:tentative="1">
      <w:start w:val="1"/>
      <w:numFmt w:val="bullet"/>
      <w:lvlText w:val=""/>
      <w:lvlJc w:val="left"/>
      <w:pPr>
        <w:tabs>
          <w:tab w:val="num" w:pos="5760"/>
        </w:tabs>
        <w:ind w:left="5760" w:hanging="360"/>
      </w:pPr>
      <w:rPr>
        <w:rFonts w:ascii="Wingdings" w:hAnsi="Wingdings" w:hint="default"/>
        <w:sz w:val="20"/>
      </w:rPr>
    </w:lvl>
    <w:lvl w:ilvl="8" w:tplc="9048A53C"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2078EA"/>
    <w:multiLevelType w:val="hybridMultilevel"/>
    <w:tmpl w:val="DFD237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1313A9F"/>
    <w:multiLevelType w:val="hybridMultilevel"/>
    <w:tmpl w:val="2A7051BA"/>
    <w:lvl w:ilvl="0" w:tplc="B32C304C">
      <w:start w:val="1"/>
      <w:numFmt w:val="bullet"/>
      <w:lvlText w:val=""/>
      <w:lvlJc w:val="left"/>
      <w:pPr>
        <w:tabs>
          <w:tab w:val="num" w:pos="720"/>
        </w:tabs>
        <w:ind w:left="720" w:hanging="360"/>
      </w:pPr>
      <w:rPr>
        <w:rFonts w:ascii="Symbol" w:hAnsi="Symbol" w:hint="default"/>
        <w:sz w:val="20"/>
      </w:rPr>
    </w:lvl>
    <w:lvl w:ilvl="1" w:tplc="23303EB6" w:tentative="1">
      <w:start w:val="1"/>
      <w:numFmt w:val="bullet"/>
      <w:lvlText w:val="o"/>
      <w:lvlJc w:val="left"/>
      <w:pPr>
        <w:tabs>
          <w:tab w:val="num" w:pos="1440"/>
        </w:tabs>
        <w:ind w:left="1440" w:hanging="360"/>
      </w:pPr>
      <w:rPr>
        <w:rFonts w:ascii="Courier New" w:hAnsi="Courier New" w:hint="default"/>
        <w:sz w:val="20"/>
      </w:rPr>
    </w:lvl>
    <w:lvl w:ilvl="2" w:tplc="48AC4B44" w:tentative="1">
      <w:start w:val="1"/>
      <w:numFmt w:val="bullet"/>
      <w:lvlText w:val=""/>
      <w:lvlJc w:val="left"/>
      <w:pPr>
        <w:tabs>
          <w:tab w:val="num" w:pos="2160"/>
        </w:tabs>
        <w:ind w:left="2160" w:hanging="360"/>
      </w:pPr>
      <w:rPr>
        <w:rFonts w:ascii="Wingdings" w:hAnsi="Wingdings" w:hint="default"/>
        <w:sz w:val="20"/>
      </w:rPr>
    </w:lvl>
    <w:lvl w:ilvl="3" w:tplc="EFFAEC94" w:tentative="1">
      <w:start w:val="1"/>
      <w:numFmt w:val="bullet"/>
      <w:lvlText w:val=""/>
      <w:lvlJc w:val="left"/>
      <w:pPr>
        <w:tabs>
          <w:tab w:val="num" w:pos="2880"/>
        </w:tabs>
        <w:ind w:left="2880" w:hanging="360"/>
      </w:pPr>
      <w:rPr>
        <w:rFonts w:ascii="Wingdings" w:hAnsi="Wingdings" w:hint="default"/>
        <w:sz w:val="20"/>
      </w:rPr>
    </w:lvl>
    <w:lvl w:ilvl="4" w:tplc="983A89A6" w:tentative="1">
      <w:start w:val="1"/>
      <w:numFmt w:val="bullet"/>
      <w:lvlText w:val=""/>
      <w:lvlJc w:val="left"/>
      <w:pPr>
        <w:tabs>
          <w:tab w:val="num" w:pos="3600"/>
        </w:tabs>
        <w:ind w:left="3600" w:hanging="360"/>
      </w:pPr>
      <w:rPr>
        <w:rFonts w:ascii="Wingdings" w:hAnsi="Wingdings" w:hint="default"/>
        <w:sz w:val="20"/>
      </w:rPr>
    </w:lvl>
    <w:lvl w:ilvl="5" w:tplc="2ABCB6AA" w:tentative="1">
      <w:start w:val="1"/>
      <w:numFmt w:val="bullet"/>
      <w:lvlText w:val=""/>
      <w:lvlJc w:val="left"/>
      <w:pPr>
        <w:tabs>
          <w:tab w:val="num" w:pos="4320"/>
        </w:tabs>
        <w:ind w:left="4320" w:hanging="360"/>
      </w:pPr>
      <w:rPr>
        <w:rFonts w:ascii="Wingdings" w:hAnsi="Wingdings" w:hint="default"/>
        <w:sz w:val="20"/>
      </w:rPr>
    </w:lvl>
    <w:lvl w:ilvl="6" w:tplc="1FFC4742" w:tentative="1">
      <w:start w:val="1"/>
      <w:numFmt w:val="bullet"/>
      <w:lvlText w:val=""/>
      <w:lvlJc w:val="left"/>
      <w:pPr>
        <w:tabs>
          <w:tab w:val="num" w:pos="5040"/>
        </w:tabs>
        <w:ind w:left="5040" w:hanging="360"/>
      </w:pPr>
      <w:rPr>
        <w:rFonts w:ascii="Wingdings" w:hAnsi="Wingdings" w:hint="default"/>
        <w:sz w:val="20"/>
      </w:rPr>
    </w:lvl>
    <w:lvl w:ilvl="7" w:tplc="386CD722" w:tentative="1">
      <w:start w:val="1"/>
      <w:numFmt w:val="bullet"/>
      <w:lvlText w:val=""/>
      <w:lvlJc w:val="left"/>
      <w:pPr>
        <w:tabs>
          <w:tab w:val="num" w:pos="5760"/>
        </w:tabs>
        <w:ind w:left="5760" w:hanging="360"/>
      </w:pPr>
      <w:rPr>
        <w:rFonts w:ascii="Wingdings" w:hAnsi="Wingdings" w:hint="default"/>
        <w:sz w:val="20"/>
      </w:rPr>
    </w:lvl>
    <w:lvl w:ilvl="8" w:tplc="C888B19C"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4"/>
  </w:num>
  <w:num w:numId="3">
    <w:abstractNumId w:val="0"/>
  </w:num>
  <w:num w:numId="4">
    <w:abstractNumId w:val="20"/>
  </w:num>
  <w:num w:numId="5">
    <w:abstractNumId w:val="10"/>
  </w:num>
  <w:num w:numId="6">
    <w:abstractNumId w:val="7"/>
  </w:num>
  <w:num w:numId="7">
    <w:abstractNumId w:val="15"/>
  </w:num>
  <w:num w:numId="8">
    <w:abstractNumId w:val="18"/>
  </w:num>
  <w:num w:numId="9">
    <w:abstractNumId w:val="9"/>
  </w:num>
  <w:num w:numId="10">
    <w:abstractNumId w:val="1"/>
  </w:num>
  <w:num w:numId="11">
    <w:abstractNumId w:val="2"/>
  </w:num>
  <w:num w:numId="12">
    <w:abstractNumId w:val="13"/>
  </w:num>
  <w:num w:numId="13">
    <w:abstractNumId w:val="14"/>
  </w:num>
  <w:num w:numId="14">
    <w:abstractNumId w:val="6"/>
  </w:num>
  <w:num w:numId="15">
    <w:abstractNumId w:val="3"/>
  </w:num>
  <w:num w:numId="16">
    <w:abstractNumId w:val="11"/>
  </w:num>
  <w:num w:numId="17">
    <w:abstractNumId w:val="17"/>
  </w:num>
  <w:num w:numId="18">
    <w:abstractNumId w:val="8"/>
  </w:num>
  <w:num w:numId="19">
    <w:abstractNumId w:val="5"/>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5335"/>
    <w:rsid w:val="00035335"/>
    <w:rsid w:val="0037304D"/>
    <w:rsid w:val="00F64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8FF68D7F-07C5-429B-BBA3-725BBE78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bidi="ar-DZ"/>
    </w:rPr>
  </w:style>
  <w:style w:type="paragraph" w:styleId="1">
    <w:name w:val="heading 1"/>
    <w:basedOn w:val="a"/>
    <w:next w:val="a"/>
    <w:qFormat/>
    <w:pPr>
      <w:keepNext/>
      <w:spacing w:before="100" w:beforeAutospacing="1" w:after="100" w:afterAutospacing="1"/>
      <w:ind w:left="360"/>
      <w:outlineLvl w:val="0"/>
    </w:pPr>
    <w:rPr>
      <w:rFonts w:ascii="Arial" w:hAnsi="Arial" w:cs="Arial"/>
      <w:sz w:val="20"/>
      <w:szCs w:val="18"/>
      <w:u w:val="single"/>
    </w:rPr>
  </w:style>
  <w:style w:type="paragraph" w:styleId="3">
    <w:name w:val="heading 3"/>
    <w:basedOn w:val="a"/>
    <w:next w:val="a"/>
    <w:qFormat/>
    <w:pPr>
      <w:keepNext/>
      <w:jc w:val="center"/>
      <w:outlineLvl w:val="2"/>
    </w:pPr>
    <w:rPr>
      <w:rFonts w:ascii="TimesKaZ" w:hAnsi="TimesKaZ" w:cs="Arial"/>
      <w:b/>
      <w:bCs/>
      <w:sz w:val="52"/>
    </w:rPr>
  </w:style>
  <w:style w:type="paragraph" w:styleId="4">
    <w:name w:val="heading 4"/>
    <w:basedOn w:val="a"/>
    <w:qFormat/>
    <w:pPr>
      <w:spacing w:before="100" w:beforeAutospacing="1" w:after="100" w:afterAutospacing="1"/>
      <w:outlineLvl w:val="3"/>
    </w:pPr>
    <w:rPr>
      <w:rFonts w:ascii="Arial Unicode MS" w:eastAsia="Arial Unicode MS" w:hAnsi="Arial Unicode MS" w:cs="Arial Unicode MS"/>
      <w:b/>
      <w:bCs/>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rFonts w:ascii="Arial Unicode MS" w:eastAsia="Arial Unicode MS" w:hAnsi="Arial Unicode MS" w:cs="Arial Unicode MS"/>
      <w:lang w:bidi="ar-SA"/>
    </w:rPr>
  </w:style>
  <w:style w:type="character" w:styleId="a4">
    <w:name w:val="Hyperlink"/>
    <w:basedOn w:val="a0"/>
    <w:semiHidden/>
    <w:rPr>
      <w:color w:val="0000FF"/>
      <w:u w:val="single"/>
    </w:rPr>
  </w:style>
  <w:style w:type="character" w:styleId="a5">
    <w:name w:val="Strong"/>
    <w:basedOn w:val="a0"/>
    <w:qFormat/>
    <w:rPr>
      <w:b/>
      <w:bCs/>
    </w:rPr>
  </w:style>
  <w:style w:type="paragraph" w:customStyle="1" w:styleId="10">
    <w:name w:val="Назва об'єкта1"/>
    <w:basedOn w:val="a"/>
    <w:pPr>
      <w:spacing w:before="100" w:beforeAutospacing="1" w:after="100" w:afterAutospacing="1" w:line="360" w:lineRule="atLeast"/>
    </w:pPr>
    <w:rPr>
      <w:rFonts w:ascii="Verdana" w:eastAsia="Arial Unicode MS" w:hAnsi="Verdana" w:cs="Arial Unicode MS"/>
      <w:sz w:val="16"/>
      <w:szCs w:val="16"/>
      <w:lang w:bidi="ar-SA"/>
    </w:rPr>
  </w:style>
  <w:style w:type="character" w:styleId="a6">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kz/script_site.php?id=29"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un.kz/script_site.php?id=38" TargetMode="External"/><Relationship Id="rId12" Type="http://schemas.openxmlformats.org/officeDocument/2006/relationships/hyperlink" Target="http://www.un.kz/script_site.php?id=10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n.kz/script_site.php?id=30" TargetMode="External"/><Relationship Id="rId11" Type="http://schemas.openxmlformats.org/officeDocument/2006/relationships/hyperlink" Target="http://www.un.kz/script_site.php?id=27" TargetMode="External"/><Relationship Id="rId5" Type="http://schemas.openxmlformats.org/officeDocument/2006/relationships/hyperlink" Target="http://www.un.org/russian/conferen/wssd/agenda21/" TargetMode="External"/><Relationship Id="rId15" Type="http://schemas.openxmlformats.org/officeDocument/2006/relationships/fontTable" Target="fontTable.xml"/><Relationship Id="rId10" Type="http://schemas.openxmlformats.org/officeDocument/2006/relationships/hyperlink" Target="http://www.un.kz/script_site.php?id=43" TargetMode="External"/><Relationship Id="rId4" Type="http://schemas.openxmlformats.org/officeDocument/2006/relationships/webSettings" Target="webSettings.xml"/><Relationship Id="rId9" Type="http://schemas.openxmlformats.org/officeDocument/2006/relationships/hyperlink" Target="http://www.un.kz/script_site.php?id=26" TargetMode="External"/><Relationship Id="rId14" Type="http://schemas.openxmlformats.org/officeDocument/2006/relationships/hyperlink" Target="http://www.un.org/russian/basic/unchart.htm"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6402</Words>
  <Characters>36494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План: </vt:lpstr>
    </vt:vector>
  </TitlesOfParts>
  <Company/>
  <LinksUpToDate>false</LinksUpToDate>
  <CharactersWithSpaces>42811</CharactersWithSpaces>
  <SharedDoc>false</SharedDoc>
  <HLinks>
    <vt:vector size="120" baseType="variant">
      <vt:variant>
        <vt:i4>1048593</vt:i4>
      </vt:variant>
      <vt:variant>
        <vt:i4>57</vt:i4>
      </vt:variant>
      <vt:variant>
        <vt:i4>0</vt:i4>
      </vt:variant>
      <vt:variant>
        <vt:i4>5</vt:i4>
      </vt:variant>
      <vt:variant>
        <vt:lpwstr>http://www.un.org/russian/documen/declarat/summitdecl.htm</vt:lpwstr>
      </vt:variant>
      <vt:variant>
        <vt:lpwstr/>
      </vt:variant>
      <vt:variant>
        <vt:i4>7077929</vt:i4>
      </vt:variant>
      <vt:variant>
        <vt:i4>54</vt:i4>
      </vt:variant>
      <vt:variant>
        <vt:i4>0</vt:i4>
      </vt:variant>
      <vt:variant>
        <vt:i4>5</vt:i4>
      </vt:variant>
      <vt:variant>
        <vt:lpwstr>http://www.un.org/russian/basic/unchart.htm</vt:lpwstr>
      </vt:variant>
      <vt:variant>
        <vt:lpwstr/>
      </vt:variant>
      <vt:variant>
        <vt:i4>4456492</vt:i4>
      </vt:variant>
      <vt:variant>
        <vt:i4>48</vt:i4>
      </vt:variant>
      <vt:variant>
        <vt:i4>0</vt:i4>
      </vt:variant>
      <vt:variant>
        <vt:i4>5</vt:i4>
      </vt:variant>
      <vt:variant>
        <vt:lpwstr>http://www.un.kz/script_site.php?id=28</vt:lpwstr>
      </vt:variant>
      <vt:variant>
        <vt:lpwstr/>
      </vt:variant>
      <vt:variant>
        <vt:i4>4980783</vt:i4>
      </vt:variant>
      <vt:variant>
        <vt:i4>45</vt:i4>
      </vt:variant>
      <vt:variant>
        <vt:i4>0</vt:i4>
      </vt:variant>
      <vt:variant>
        <vt:i4>5</vt:i4>
      </vt:variant>
      <vt:variant>
        <vt:lpwstr>http://www.un.kz/script_site.php?id=104</vt:lpwstr>
      </vt:variant>
      <vt:variant>
        <vt:lpwstr/>
      </vt:variant>
      <vt:variant>
        <vt:i4>4522029</vt:i4>
      </vt:variant>
      <vt:variant>
        <vt:i4>42</vt:i4>
      </vt:variant>
      <vt:variant>
        <vt:i4>0</vt:i4>
      </vt:variant>
      <vt:variant>
        <vt:i4>5</vt:i4>
      </vt:variant>
      <vt:variant>
        <vt:lpwstr>http://www.un.kz/script_site.php?id=39</vt:lpwstr>
      </vt:variant>
      <vt:variant>
        <vt:lpwstr/>
      </vt:variant>
      <vt:variant>
        <vt:i4>4915244</vt:i4>
      </vt:variant>
      <vt:variant>
        <vt:i4>39</vt:i4>
      </vt:variant>
      <vt:variant>
        <vt:i4>0</vt:i4>
      </vt:variant>
      <vt:variant>
        <vt:i4>5</vt:i4>
      </vt:variant>
      <vt:variant>
        <vt:lpwstr>http://www.un.kz/script_site.php?id=27</vt:lpwstr>
      </vt:variant>
      <vt:variant>
        <vt:lpwstr/>
      </vt:variant>
      <vt:variant>
        <vt:i4>4456487</vt:i4>
      </vt:variant>
      <vt:variant>
        <vt:i4>36</vt:i4>
      </vt:variant>
      <vt:variant>
        <vt:i4>0</vt:i4>
      </vt:variant>
      <vt:variant>
        <vt:i4>5</vt:i4>
      </vt:variant>
      <vt:variant>
        <vt:lpwstr>http://www.un.kz/script_site.php?id=98</vt:lpwstr>
      </vt:variant>
      <vt:variant>
        <vt:lpwstr/>
      </vt:variant>
      <vt:variant>
        <vt:i4>5177386</vt:i4>
      </vt:variant>
      <vt:variant>
        <vt:i4>33</vt:i4>
      </vt:variant>
      <vt:variant>
        <vt:i4>0</vt:i4>
      </vt:variant>
      <vt:variant>
        <vt:i4>5</vt:i4>
      </vt:variant>
      <vt:variant>
        <vt:lpwstr>http://www.un.kz/script_site.php?id=43</vt:lpwstr>
      </vt:variant>
      <vt:variant>
        <vt:lpwstr/>
      </vt:variant>
      <vt:variant>
        <vt:i4>5111850</vt:i4>
      </vt:variant>
      <vt:variant>
        <vt:i4>30</vt:i4>
      </vt:variant>
      <vt:variant>
        <vt:i4>0</vt:i4>
      </vt:variant>
      <vt:variant>
        <vt:i4>5</vt:i4>
      </vt:variant>
      <vt:variant>
        <vt:lpwstr>http://www.un.kz/script_site.php?id=42</vt:lpwstr>
      </vt:variant>
      <vt:variant>
        <vt:lpwstr/>
      </vt:variant>
      <vt:variant>
        <vt:i4>4849708</vt:i4>
      </vt:variant>
      <vt:variant>
        <vt:i4>27</vt:i4>
      </vt:variant>
      <vt:variant>
        <vt:i4>0</vt:i4>
      </vt:variant>
      <vt:variant>
        <vt:i4>5</vt:i4>
      </vt:variant>
      <vt:variant>
        <vt:lpwstr>http://www.un.kz/script_site.php?id=26</vt:lpwstr>
      </vt:variant>
      <vt:variant>
        <vt:lpwstr/>
      </vt:variant>
      <vt:variant>
        <vt:i4>5046319</vt:i4>
      </vt:variant>
      <vt:variant>
        <vt:i4>24</vt:i4>
      </vt:variant>
      <vt:variant>
        <vt:i4>0</vt:i4>
      </vt:variant>
      <vt:variant>
        <vt:i4>5</vt:i4>
      </vt:variant>
      <vt:variant>
        <vt:lpwstr>http://www.un.kz/script_site.php?id=111</vt:lpwstr>
      </vt:variant>
      <vt:variant>
        <vt:lpwstr/>
      </vt:variant>
      <vt:variant>
        <vt:i4>4522028</vt:i4>
      </vt:variant>
      <vt:variant>
        <vt:i4>21</vt:i4>
      </vt:variant>
      <vt:variant>
        <vt:i4>0</vt:i4>
      </vt:variant>
      <vt:variant>
        <vt:i4>5</vt:i4>
      </vt:variant>
      <vt:variant>
        <vt:lpwstr>http://www.un.kz/script_site.php?id=29</vt:lpwstr>
      </vt:variant>
      <vt:variant>
        <vt:lpwstr/>
      </vt:variant>
      <vt:variant>
        <vt:i4>4718634</vt:i4>
      </vt:variant>
      <vt:variant>
        <vt:i4>18</vt:i4>
      </vt:variant>
      <vt:variant>
        <vt:i4>0</vt:i4>
      </vt:variant>
      <vt:variant>
        <vt:i4>5</vt:i4>
      </vt:variant>
      <vt:variant>
        <vt:lpwstr>http://www.un.kz/script_site.php?id=44</vt:lpwstr>
      </vt:variant>
      <vt:variant>
        <vt:lpwstr/>
      </vt:variant>
      <vt:variant>
        <vt:i4>4456493</vt:i4>
      </vt:variant>
      <vt:variant>
        <vt:i4>15</vt:i4>
      </vt:variant>
      <vt:variant>
        <vt:i4>0</vt:i4>
      </vt:variant>
      <vt:variant>
        <vt:i4>5</vt:i4>
      </vt:variant>
      <vt:variant>
        <vt:lpwstr>http://www.un.kz/script_site.php?id=38</vt:lpwstr>
      </vt:variant>
      <vt:variant>
        <vt:lpwstr/>
      </vt:variant>
      <vt:variant>
        <vt:i4>5046314</vt:i4>
      </vt:variant>
      <vt:variant>
        <vt:i4>12</vt:i4>
      </vt:variant>
      <vt:variant>
        <vt:i4>0</vt:i4>
      </vt:variant>
      <vt:variant>
        <vt:i4>5</vt:i4>
      </vt:variant>
      <vt:variant>
        <vt:lpwstr>http://www.un.kz/script_site.php?id=41</vt:lpwstr>
      </vt:variant>
      <vt:variant>
        <vt:lpwstr/>
      </vt:variant>
      <vt:variant>
        <vt:i4>4980781</vt:i4>
      </vt:variant>
      <vt:variant>
        <vt:i4>9</vt:i4>
      </vt:variant>
      <vt:variant>
        <vt:i4>0</vt:i4>
      </vt:variant>
      <vt:variant>
        <vt:i4>5</vt:i4>
      </vt:variant>
      <vt:variant>
        <vt:lpwstr>http://www.un.kz/script_site.php?id=30</vt:lpwstr>
      </vt:variant>
      <vt:variant>
        <vt:lpwstr/>
      </vt:variant>
      <vt:variant>
        <vt:i4>4784170</vt:i4>
      </vt:variant>
      <vt:variant>
        <vt:i4>6</vt:i4>
      </vt:variant>
      <vt:variant>
        <vt:i4>0</vt:i4>
      </vt:variant>
      <vt:variant>
        <vt:i4>5</vt:i4>
      </vt:variant>
      <vt:variant>
        <vt:lpwstr>http://www.un.kz/script_site.php?id=45</vt:lpwstr>
      </vt:variant>
      <vt:variant>
        <vt:lpwstr/>
      </vt:variant>
      <vt:variant>
        <vt:i4>131159</vt:i4>
      </vt:variant>
      <vt:variant>
        <vt:i4>3</vt:i4>
      </vt:variant>
      <vt:variant>
        <vt:i4>0</vt:i4>
      </vt:variant>
      <vt:variant>
        <vt:i4>5</vt:i4>
      </vt:variant>
      <vt:variant>
        <vt:lpwstr>http://www.un.org/russian/conferen/wssd/agenda21/</vt:lpwstr>
      </vt:variant>
      <vt:variant>
        <vt:lpwstr/>
      </vt:variant>
      <vt:variant>
        <vt:i4>5701704</vt:i4>
      </vt:variant>
      <vt:variant>
        <vt:i4>0</vt:i4>
      </vt:variant>
      <vt:variant>
        <vt:i4>0</vt:i4>
      </vt:variant>
      <vt:variant>
        <vt:i4>5</vt:i4>
      </vt:variant>
      <vt:variant>
        <vt:lpwstr>http://www.un.org/russian/documen/gadocs/days/168(ii).htm</vt:lpwstr>
      </vt:variant>
      <vt:variant>
        <vt:lpwstr/>
      </vt:variant>
      <vt:variant>
        <vt:i4>3473535</vt:i4>
      </vt:variant>
      <vt:variant>
        <vt:i4>67434</vt:i4>
      </vt:variant>
      <vt:variant>
        <vt:i4>1025</vt:i4>
      </vt:variant>
      <vt:variant>
        <vt:i4>1</vt:i4>
      </vt:variant>
      <vt:variant>
        <vt:lpwstr>http://www.un.kz/img/0.gif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dc:title>
  <dc:subject/>
  <dc:creator>User</dc:creator>
  <cp:keywords/>
  <dc:description/>
  <cp:lastModifiedBy>Irina</cp:lastModifiedBy>
  <cp:revision>2</cp:revision>
  <cp:lastPrinted>2005-01-06T15:30:00Z</cp:lastPrinted>
  <dcterms:created xsi:type="dcterms:W3CDTF">2014-07-20T12:20:00Z</dcterms:created>
  <dcterms:modified xsi:type="dcterms:W3CDTF">2014-07-20T12:20:00Z</dcterms:modified>
</cp:coreProperties>
</file>