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72" w:rsidRDefault="00EC7B6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Расцвет династии</w:t>
      </w:r>
      <w:r>
        <w:br/>
      </w:r>
      <w:r>
        <w:rPr>
          <w:b/>
          <w:bCs/>
        </w:rPr>
        <w:t>2 Нашествие сельджуков</w:t>
      </w:r>
      <w:r>
        <w:br/>
      </w:r>
      <w:r>
        <w:rPr>
          <w:b/>
          <w:bCs/>
        </w:rPr>
        <w:t>3 Династия</w:t>
      </w:r>
      <w:r>
        <w:br/>
      </w:r>
      <w:r>
        <w:rPr>
          <w:b/>
          <w:bCs/>
        </w:rPr>
        <w:t>Список литературы</w:t>
      </w:r>
      <w:r>
        <w:br/>
        <w:t xml:space="preserve">Раввадиды </w:t>
      </w:r>
    </w:p>
    <w:p w:rsidR="00DE3972" w:rsidRDefault="00EC7B6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E3972" w:rsidRDefault="00EC7B64">
      <w:pPr>
        <w:pStyle w:val="a3"/>
      </w:pPr>
      <w:r>
        <w:t>Раввадиды — династия, правившая в Северозападном Иране с середины VIII—XII вв.</w:t>
      </w:r>
    </w:p>
    <w:p w:rsidR="00DE3972" w:rsidRDefault="00EC7B64">
      <w:pPr>
        <w:pStyle w:val="a3"/>
      </w:pPr>
      <w:r>
        <w:t>По происхождению Раввадиды были йеменцы из Басры, переведенные в Северозападный Иран при халифе ал-Мансуре. В регионах Ардебиля, Тебриз, Марага, Карадаг и Ахар поселились разные арабские рода, одним из которых был род Азди, основанный ар-Раввадом аль-Азди</w:t>
      </w:r>
      <w:r>
        <w:rPr>
          <w:position w:val="10"/>
        </w:rPr>
        <w:t>[1]</w:t>
      </w:r>
      <w:r>
        <w:t>. Раввадиды, как и другие племена поселившиеся в Азербайджане, полностью смешались с местным населением (где говорили на особом, ныне вымершем, иранском языке — азари</w:t>
      </w:r>
      <w:r>
        <w:rPr>
          <w:position w:val="10"/>
        </w:rPr>
        <w:t>[2][3][4][5][6][7]</w:t>
      </w:r>
      <w:r>
        <w:t>) и по некоторым данным из-за смешанных браков их потомки со временем стали настоящими курдами</w:t>
      </w:r>
      <w:r>
        <w:rPr>
          <w:position w:val="10"/>
        </w:rPr>
        <w:t>[8]</w:t>
      </w:r>
      <w:r>
        <w:t>. Раввад I как наместник халифа управлял в Азербайджане Мераге, Тебризом, Ахиром и Вазиганом. После него в Тебризе правил его сын Ваджна, который вместе со своими братьями построил здесь несколько общественных зданий и укрепил город стеной. По сведениям Балазури[</w:t>
      </w:r>
      <w:r>
        <w:rPr>
          <w:i/>
          <w:iCs/>
        </w:rPr>
        <w:t>уточнить</w:t>
      </w:r>
      <w:r>
        <w:t>], Ваджна во времена халифа Харуна ар-Рашида, воспользовавшись недовольством жителей, смутами и беспорядками в Халифате, захватил власть в Мараге. Но халиф направил против него войска, и Ваджна должен был вновь подчиниться его власти.</w:t>
      </w:r>
    </w:p>
    <w:p w:rsidR="00DE3972" w:rsidRDefault="00EC7B64">
      <w:pPr>
        <w:pStyle w:val="a3"/>
      </w:pPr>
      <w:r>
        <w:t>После Ваджны правителем Тебриза стал его брат Мухаммад. Он правил в конце VIII — начале IX вв. фактически независимо и контролировал почти весь Южный Азербайджан. Последующие 100 лет известно о них очень слабо.</w:t>
      </w:r>
    </w:p>
    <w:p w:rsidR="00DE3972" w:rsidRDefault="00EC7B64">
      <w:pPr>
        <w:pStyle w:val="21"/>
        <w:pageBreakBefore/>
        <w:numPr>
          <w:ilvl w:val="0"/>
          <w:numId w:val="0"/>
        </w:numPr>
      </w:pPr>
      <w:r>
        <w:t>1. Расцвет династии</w:t>
      </w:r>
    </w:p>
    <w:p w:rsidR="00DE3972" w:rsidRDefault="00EC7B64">
      <w:pPr>
        <w:pStyle w:val="a3"/>
      </w:pPr>
      <w:r>
        <w:t>При Хусейне II началось возвышение династии, он сделал столицей своих владений Тебриз и укрепил город крепостной стеной. Его сын Абульхидж, воспользовавшись тем, что правитель Азербайджана Ибрахим из династии Саларидов бежал в Рей, захватил ряд районов Южного Азербайджана. В 981 г. он окончательно победил Ибрахима, взял его в плен, захватил Хай, Урмию и другие области, подвластные тогда Саларидам. К 984 г. весь Азербайджан (за исключением Аррана) оказался в руках Раввадидов. В 987 г. Абульхиджа во главе 100-тыс. армии вторгся в Армению и взял Двин. Но в следующем году был убит ночью в своем шатре во время похода на армянские владения Васпуракана. Сын Абульхиджи Мамлан I был побежден в 988 г. коалицией грузинских и армянских правителей, которые положили конец продвижению Раввадидов в Армению.</w:t>
      </w:r>
      <w:r>
        <w:rPr>
          <w:position w:val="10"/>
        </w:rPr>
        <w:t>[9]</w:t>
      </w:r>
      <w:r>
        <w:t>.</w:t>
      </w:r>
    </w:p>
    <w:p w:rsidR="00DE3972" w:rsidRDefault="00EC7B64">
      <w:pPr>
        <w:pStyle w:val="21"/>
        <w:pageBreakBefore/>
        <w:numPr>
          <w:ilvl w:val="0"/>
          <w:numId w:val="0"/>
        </w:numPr>
      </w:pPr>
      <w:r>
        <w:t>2. Нашествие сельджуков</w:t>
      </w:r>
    </w:p>
    <w:p w:rsidR="00DE3972" w:rsidRDefault="00EC7B64">
      <w:pPr>
        <w:pStyle w:val="a3"/>
        <w:rPr>
          <w:position w:val="10"/>
        </w:rPr>
      </w:pPr>
      <w:r>
        <w:t>Наибольшего могущества и процветания государство Раввадидов достигло при сыне Мамлана I Васхудане. Современные ему мусульманские историки отзываются об этом эмире с большой теплотой. Он был справедливый и щедрый владыка, радеющий о благе своих поданных. Правление Васхудана совпало с нашествием огузов. После тяжелого удара, нанесенного раввадидам в 1028 г. Махмудом Газневи, примерно 2000 семей огузов переселились в Азербайджан и обосновались здесь с позволения Вахсудана, соединившись со своими сородичами азербайджанскими тюрками. Вскоре после этого в Азербайджан стали прибывать все новые и новые огузские племена.</w:t>
      </w:r>
      <w:r>
        <w:rPr>
          <w:position w:val="10"/>
        </w:rPr>
        <w:t>[1]</w:t>
      </w:r>
    </w:p>
    <w:p w:rsidR="00DE3972" w:rsidRDefault="00EC7B64">
      <w:pPr>
        <w:pStyle w:val="a3"/>
      </w:pPr>
      <w:r>
        <w:t>В 20—40-х гг. XI в. кочевники четырежды вторгались в Азербайджан, но каждый раз получали сильный отпор со стороны Васхудана. Однако в 1054 г. он был вынужден все-таки подчиниться султану Тогрулу I. После этого Раввадиды 17 лет правили в качестве вассалов Сельджуков, все более попадая в зависимость от них. В 1071 г. султан Алп-Арслан, вернувшись из похода в Анатолию, сместил Васхуданова сына Мамлана II и упразднил государство Раввадидов. В Тебризе стал править наместник султана. Впрочем, род этот не пресекся. Потомки Васхудана продолжали жить в своих поместьях и пользовались среди населения большим влиянием. В 1107 г. один из внуков Васхудана, Ахмадил ибн Ибрагим, оказал деятельную помощь внуку Алп-Арслана, сельджукскому султану Мухаммаду I в его борьбе против эмира Хиллы Садаки I, после чего сделался правителем Мараги и Кюрсары. В 1112 г. во главе 5-тыс. конного войска он участвовал в войне против крестоносцев в Сирии. В 1117 г. Ахмадил был убит ассасинами в Багдаде, прямо во дворце халифа. Пишут, что это был сильный и состоятельный эмир с годовым доходом в 400 тыс. динаров. После его смерти бывший раб Ахмадила, Аксункур ас-Ахмадили, по происхождению тюрок, воспользовавшись благоприятной обстановкой, овладел городом Марагой и сам стал эмиром. Он был основателем новой династии Аксункуридов.</w:t>
      </w:r>
    </w:p>
    <w:p w:rsidR="00DE3972" w:rsidRDefault="00EC7B64">
      <w:pPr>
        <w:pStyle w:val="21"/>
        <w:pageBreakBefore/>
        <w:numPr>
          <w:ilvl w:val="0"/>
          <w:numId w:val="0"/>
        </w:numPr>
      </w:pPr>
      <w:r>
        <w:t>3. Династия</w:t>
      </w:r>
    </w:p>
    <w:p w:rsidR="00DE3972" w:rsidRDefault="00EC7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Раввад I ибн Мусанна аль-Азди</w:t>
      </w:r>
    </w:p>
    <w:p w:rsidR="00DE3972" w:rsidRDefault="00EC7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Мухаммад</w:t>
      </w:r>
    </w:p>
    <w:p w:rsidR="00DE3972" w:rsidRDefault="00EC7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Раввад II</w:t>
      </w:r>
    </w:p>
    <w:p w:rsidR="00DE3972" w:rsidRDefault="00EC7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Хусейн I</w:t>
      </w:r>
    </w:p>
    <w:p w:rsidR="00DE3972" w:rsidRDefault="00EC7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Мухаммад ибн Хусейн ар-Равади (? — 956)</w:t>
      </w:r>
    </w:p>
    <w:p w:rsidR="00DE3972" w:rsidRDefault="00EC7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Хусейн II (956—961)</w:t>
      </w:r>
    </w:p>
    <w:p w:rsidR="00DE3972" w:rsidRDefault="00EC7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Абульхидж Мухаммад (983—988)</w:t>
      </w:r>
    </w:p>
    <w:p w:rsidR="00DE3972" w:rsidRDefault="00EC7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Мамлан I (988—1019)</w:t>
      </w:r>
    </w:p>
    <w:p w:rsidR="00DE3972" w:rsidRDefault="00EC7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Вахсудан Абу Мансур (1020—1059)</w:t>
      </w:r>
    </w:p>
    <w:p w:rsidR="00DE3972" w:rsidRDefault="00EC7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Мамлан II (1059—1071)</w:t>
      </w:r>
    </w:p>
    <w:p w:rsidR="00DE3972" w:rsidRDefault="00EC7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Ибрагим</w:t>
      </w:r>
    </w:p>
    <w:p w:rsidR="00DE3972" w:rsidRDefault="00EC7B64">
      <w:pPr>
        <w:pStyle w:val="a3"/>
        <w:numPr>
          <w:ilvl w:val="0"/>
          <w:numId w:val="2"/>
        </w:numPr>
        <w:tabs>
          <w:tab w:val="left" w:pos="707"/>
        </w:tabs>
      </w:pPr>
      <w:r>
        <w:t>Ахмадил (1107—1117)</w:t>
      </w:r>
    </w:p>
    <w:p w:rsidR="00DE3972" w:rsidRDefault="00EC7B6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DE3972" w:rsidRDefault="00EC7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Алиярлы С. История Азербайджана. — Баку, 2008. — с. 210.</w:t>
      </w:r>
    </w:p>
    <w:p w:rsidR="00DE3972" w:rsidRDefault="00EC7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The Ancient Language of Azarbaijan, by B.W. Henning</w:t>
      </w:r>
    </w:p>
    <w:p w:rsidR="00DE3972" w:rsidRDefault="00EC7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А.Мамедов, к.ф.н.. Талыши как носители древнего языка Азербайджана</w:t>
      </w:r>
    </w:p>
    <w:p w:rsidR="00DE3972" w:rsidRDefault="00EC7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Azari or the Ancient Language of Azarbaijan [Persian Language]</w:t>
      </w:r>
      <w:r>
        <w:rPr>
          <w:rtl/>
        </w:rPr>
        <w:t>آذري يا زبان باستان آذربايگان</w:t>
      </w:r>
      <w:r>
        <w:rPr>
          <w:cs/>
        </w:rPr>
        <w:t xml:space="preserve"> </w:t>
      </w:r>
      <w:r>
        <w:t>Ahmad Kasravi, Ehsan Yarshater, Mahmoud Gudarzi, Mohammad Ghazvini ISBN 0-936347-31-7 Publication Date: 1993</w:t>
      </w:r>
    </w:p>
    <w:p w:rsidR="00DE3972" w:rsidRDefault="00EC7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ИЗУЧЕНИЕ ТАЛЫШСКОГО ЯЗЫКА</w:t>
      </w:r>
    </w:p>
    <w:p w:rsidR="00DE3972" w:rsidRDefault="00EC7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Б. В. Миллер. О языке населения Азербайджана до отуречения этой области» М., 1930.</w:t>
      </w:r>
    </w:p>
    <w:p w:rsidR="00DE3972" w:rsidRDefault="00EC7B6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Азери был вытеснен тюркским языком после сельджуского завоевания, в XI—XVI веках (см.: Грамматика талышского языка; История Востока, в 6 т. — М.: Восточная литература РАН, Т. 2, Восток в средние века, 1997.; Миллер Б. В. Талышский язык, М., 1953, стр. 55: </w:t>
      </w:r>
      <w:r>
        <w:rPr>
          <w:i/>
          <w:iCs/>
        </w:rPr>
        <w:t>За два столетия господства сельджуков и хорезмшахов тюркские языки стали распространяться в Азербайджане, но все же язык местного населения азари оставался ещё в общем употреблении. При монголах тюркские племена снова наводнили страну, и коренное иранское население постепенно стало численно уменьшаться, уступая место тюркам и принимая их язык. Язык азари стал терять свое значение и распространение. (…)Наступает эпоха двуязычия, предшествующая отуречению местного населения. Оно завершилось в период от конца монголов до начала Сефевидов.</w:t>
      </w:r>
    </w:p>
    <w:p w:rsidR="00DE3972" w:rsidRDefault="00EC7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Рыжов К. В. Все монархи мира. Мусульманский Восток VII—XV вв</w:t>
      </w:r>
    </w:p>
    <w:p w:rsidR="00DE3972" w:rsidRDefault="00EC7B64">
      <w:pPr>
        <w:pStyle w:val="a3"/>
        <w:numPr>
          <w:ilvl w:val="0"/>
          <w:numId w:val="1"/>
        </w:numPr>
        <w:tabs>
          <w:tab w:val="left" w:pos="707"/>
        </w:tabs>
      </w:pPr>
      <w:r>
        <w:t>Там же</w:t>
      </w:r>
    </w:p>
    <w:p w:rsidR="00DE3972" w:rsidRDefault="00EC7B64">
      <w:pPr>
        <w:pStyle w:val="a3"/>
        <w:spacing w:after="0"/>
      </w:pPr>
      <w:r>
        <w:t>Источник: http://ru.wikipedia.org/wiki/Раввадиды</w:t>
      </w:r>
      <w:bookmarkStart w:id="0" w:name="_GoBack"/>
      <w:bookmarkEnd w:id="0"/>
    </w:p>
    <w:sectPr w:rsidR="00DE397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B64"/>
    <w:rsid w:val="00A6413F"/>
    <w:rsid w:val="00DE3972"/>
    <w:rsid w:val="00E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4024-4BFB-42B6-8250-ECF8845B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5028</Characters>
  <Application>Microsoft Office Word</Application>
  <DocSecurity>0</DocSecurity>
  <Lines>41</Lines>
  <Paragraphs>11</Paragraphs>
  <ScaleCrop>false</ScaleCrop>
  <Company>diakov.net</Company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2014-09-17T13:51:00Z</dcterms:created>
  <dcterms:modified xsi:type="dcterms:W3CDTF">2014-09-17T13:51:00Z</dcterms:modified>
</cp:coreProperties>
</file>