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C8" w:rsidRDefault="00A760C8">
      <w:pPr>
        <w:spacing w:line="360" w:lineRule="auto"/>
        <w:ind w:firstLine="545"/>
        <w:jc w:val="center"/>
      </w:pPr>
    </w:p>
    <w:p w:rsidR="00A760C8" w:rsidRDefault="00A760C8">
      <w:pPr>
        <w:spacing w:line="360" w:lineRule="auto"/>
        <w:ind w:firstLine="545"/>
        <w:jc w:val="center"/>
        <w:rPr>
          <w:sz w:val="44"/>
          <w:szCs w:val="44"/>
        </w:rPr>
      </w:pPr>
    </w:p>
    <w:p w:rsidR="00A760C8" w:rsidRDefault="00A760C8">
      <w:pPr>
        <w:spacing w:line="360" w:lineRule="auto"/>
        <w:ind w:firstLine="545"/>
        <w:jc w:val="center"/>
        <w:rPr>
          <w:sz w:val="44"/>
          <w:szCs w:val="44"/>
        </w:rPr>
      </w:pPr>
    </w:p>
    <w:p w:rsidR="00A760C8" w:rsidRDefault="00A760C8">
      <w:pPr>
        <w:spacing w:line="360" w:lineRule="auto"/>
        <w:rPr>
          <w:sz w:val="44"/>
          <w:szCs w:val="44"/>
        </w:rPr>
      </w:pPr>
    </w:p>
    <w:p w:rsidR="00A760C8" w:rsidRDefault="00A760C8">
      <w:pPr>
        <w:spacing w:line="360" w:lineRule="auto"/>
        <w:ind w:firstLine="545"/>
        <w:jc w:val="center"/>
        <w:rPr>
          <w:sz w:val="44"/>
          <w:szCs w:val="44"/>
        </w:rPr>
      </w:pPr>
    </w:p>
    <w:p w:rsidR="00A760C8" w:rsidRDefault="002D60EC">
      <w:pPr>
        <w:spacing w:line="360" w:lineRule="auto"/>
        <w:ind w:firstLine="545"/>
        <w:jc w:val="center"/>
        <w:rPr>
          <w:sz w:val="44"/>
          <w:szCs w:val="44"/>
        </w:rPr>
      </w:pPr>
      <w:r>
        <w:rPr>
          <w:sz w:val="44"/>
          <w:szCs w:val="44"/>
        </w:rPr>
        <w:t>Реферат на тему:</w:t>
      </w:r>
    </w:p>
    <w:p w:rsidR="00A760C8" w:rsidRDefault="002D60EC">
      <w:pPr>
        <w:spacing w:line="360" w:lineRule="auto"/>
        <w:ind w:firstLine="545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Поняття про ліки тваринного походження</w:t>
      </w:r>
    </w:p>
    <w:p w:rsidR="00A760C8" w:rsidRDefault="00A760C8">
      <w:pPr>
        <w:spacing w:line="360" w:lineRule="auto"/>
        <w:ind w:firstLine="545"/>
        <w:jc w:val="center"/>
        <w:rPr>
          <w:b/>
          <w:sz w:val="50"/>
          <w:szCs w:val="50"/>
        </w:rPr>
      </w:pP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jc w:val="both"/>
      </w:pP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ind w:left="4248" w:firstLine="708"/>
        <w:jc w:val="center"/>
      </w:pPr>
    </w:p>
    <w:p w:rsidR="00A760C8" w:rsidRDefault="00A760C8">
      <w:pPr>
        <w:spacing w:line="360" w:lineRule="auto"/>
      </w:pPr>
    </w:p>
    <w:p w:rsidR="00A760C8" w:rsidRDefault="00A760C8">
      <w:pPr>
        <w:spacing w:line="360" w:lineRule="auto"/>
      </w:pPr>
    </w:p>
    <w:p w:rsidR="00A760C8" w:rsidRDefault="00A760C8">
      <w:pPr>
        <w:spacing w:line="360" w:lineRule="auto"/>
      </w:pPr>
    </w:p>
    <w:p w:rsidR="00A760C8" w:rsidRDefault="00A760C8">
      <w:pPr>
        <w:spacing w:line="360" w:lineRule="auto"/>
      </w:pPr>
    </w:p>
    <w:p w:rsidR="00A760C8" w:rsidRDefault="00A760C8">
      <w:pPr>
        <w:spacing w:line="360" w:lineRule="auto"/>
      </w:pPr>
    </w:p>
    <w:p w:rsidR="00A760C8" w:rsidRDefault="00A760C8">
      <w:pPr>
        <w:spacing w:line="360" w:lineRule="auto"/>
        <w:jc w:val="center"/>
      </w:pPr>
    </w:p>
    <w:p w:rsidR="00A760C8" w:rsidRDefault="002D60EC">
      <w:pPr>
        <w:spacing w:line="360" w:lineRule="auto"/>
        <w:ind w:firstLine="545"/>
        <w:jc w:val="both"/>
      </w:pPr>
      <w:r>
        <w:br w:type="page"/>
        <w:t xml:space="preserve">Продукти домашніх і диких тварин, птиці, риби, комах, окремі тваринні організми споконвіку знаходили широке застосування в практиці народного лікування усіх народів. Зумовлювалось це, з одного боку, багатовіковим досвідом, вивчення їх дії на організм, з другого – ілюзорними уявленнями про життя і смерть, про здоров'я і хворобу. Тут, як і в інших народних засобах лікування, знайшли поєднання раціональні і ірраціональні початки. </w:t>
      </w:r>
    </w:p>
    <w:p w:rsidR="00A760C8" w:rsidRDefault="002D60EC">
      <w:pPr>
        <w:spacing w:line="360" w:lineRule="auto"/>
        <w:ind w:firstLine="545"/>
        <w:jc w:val="both"/>
      </w:pPr>
      <w:r>
        <w:t xml:space="preserve">Раціональну основу мало лікування молоком та молочними виробами. Лікувальна дія їх скрізь загальновідома. Численні факти засвідчують велику популярність їх при лікуванні багатьох недуг. </w:t>
      </w:r>
    </w:p>
    <w:p w:rsidR="00A760C8" w:rsidRDefault="002D60EC">
      <w:pPr>
        <w:spacing w:line="360" w:lineRule="auto"/>
        <w:ind w:firstLine="545"/>
        <w:jc w:val="both"/>
      </w:pPr>
      <w:r>
        <w:t>В місцевостях, де тваринництво було основних заняттям, молочні вироби застосовували з лікувальною метою значно ширше. Населення Карпат, наприклад, тепле пряжене молоко пило і клало з нього компреси при простуді, особливо дитячій, з нього робили примочки до ран від порізу та укусу. Для лікування очних захворювань прикладали компреси з кислого молока, ним промивали рани, болячки, воно, як свідчать численні етнографічні матеріали, протидіяло укусові гадюки.</w:t>
      </w:r>
    </w:p>
    <w:p w:rsidR="00A760C8" w:rsidRDefault="002D60EC">
      <w:pPr>
        <w:spacing w:line="360" w:lineRule="auto"/>
        <w:ind w:firstLine="545"/>
        <w:jc w:val="both"/>
      </w:pPr>
      <w:r>
        <w:t>Горяни рекомендували при легеневих недугах, туберкульозі легень овече молоко, в ряді місцевостей України, як і Білорусії та Росії – козяче.</w:t>
      </w:r>
    </w:p>
    <w:p w:rsidR="00A760C8" w:rsidRDefault="002D60EC">
      <w:pPr>
        <w:spacing w:line="360" w:lineRule="auto"/>
        <w:ind w:firstLine="545"/>
        <w:jc w:val="both"/>
      </w:pPr>
      <w:r>
        <w:t>В деяких місцевостях досліджуваної території зафіксовано вживання кобилячого молока. На Закарпатті, Гуцульщині, Поліссі його пили при коклюші, на Східному Поділлі – при скарлатині. Гуцули лікували ним астму („задуха”, „ядуха”). Вживання кобилячого молока при захворюваннях дихальних шляхів відоме в практиці багатьох народів. Дані про це знаходимо в літературних джерелах середини ХІХ ст. Свіжу сметану скрізь застосовували при гнійній висипці, золотусі, наривах.</w:t>
      </w:r>
    </w:p>
    <w:p w:rsidR="00A760C8" w:rsidRDefault="002D60EC">
      <w:pPr>
        <w:spacing w:line="360" w:lineRule="auto"/>
        <w:ind w:firstLine="545"/>
        <w:jc w:val="both"/>
      </w:pPr>
      <w:r>
        <w:t>Коров’яче молоко застосовувалось і для натирання, служило основою для виготовлення мазей. Так, у селі Палиці Володимирського р-ну Ровенської області зафіксовано один з таких рецептів. При дитячому діатезі рекомендувалось масло, збите не з сметани, а з молока. При підозрі на туберкульоз готували суміш із масла, меду, горілки і внутрішнього несолоного сала. Усе це клали в пляшку, які щільно закривали, ставили у глечик з просом і запікали у печі. Готовий напій вживали по одній чарці на ніч.</w:t>
      </w:r>
    </w:p>
    <w:p w:rsidR="00A760C8" w:rsidRDefault="002D60EC">
      <w:pPr>
        <w:spacing w:line="360" w:lineRule="auto"/>
        <w:ind w:firstLine="545"/>
        <w:jc w:val="both"/>
      </w:pPr>
      <w:r>
        <w:t>Широке застосування на східнослов’янській території мали й інші тваринні жири – свинячий, собачий, бор сучий, ведмежий, гусячий, їжачий, а подекуди – кротовий, зміїний, черепаховий. Вони вважались добрими ранозагоюючими засобами, ними розтирались  при простуді й ревматизмі, їх вживали внутрішньо при запаленні легенів, астмі й туберкульозі. В багатьох місцевостях „курячі сліпоту” лікували печінкою тварин. В одних місцях – це печінка чорної курки, в інших – поросяти, чорного, ще інших – волова чи теляча печінка.</w:t>
      </w:r>
    </w:p>
    <w:p w:rsidR="00A760C8" w:rsidRDefault="002D60EC">
      <w:pPr>
        <w:spacing w:line="360" w:lineRule="auto"/>
        <w:ind w:firstLine="545"/>
        <w:jc w:val="both"/>
      </w:pPr>
      <w:r>
        <w:t xml:space="preserve">Не можна відмовити у доцільності використання жовчі, вживаної, до речі, і науковою медициною. Різноманітність лікарських форм та широке коло недуг, при яких вона вживалась, дають підставу говорити про популярність цього засобу в народній медицині. Дія його в ряді випадків зафіксована в лікарських порадниках </w:t>
      </w:r>
      <w:r>
        <w:rPr>
          <w:lang w:val="en-US"/>
        </w:rPr>
        <w:t>XVII</w:t>
      </w:r>
      <w:r>
        <w:rPr>
          <w:lang w:val="ru-RU"/>
        </w:rPr>
        <w:t>-</w:t>
      </w:r>
      <w:r>
        <w:rPr>
          <w:lang w:val="en-US"/>
        </w:rPr>
        <w:t>XVIII</w:t>
      </w:r>
      <w:r>
        <w:rPr>
          <w:lang w:val="ru-RU"/>
        </w:rPr>
        <w:t xml:space="preserve"> </w:t>
      </w:r>
      <w:r>
        <w:t>ст. Її вживали як зовнішнє, так і всередину. В першому випадку – у виді зігрівальних компресорів і як ранозагоюючий засіб. Гуцули при болях горла змащувати болючі місця свинячою жовчю.</w:t>
      </w:r>
    </w:p>
    <w:p w:rsidR="00A760C8" w:rsidRDefault="002D60EC">
      <w:pPr>
        <w:spacing w:line="360" w:lineRule="auto"/>
        <w:ind w:firstLine="545"/>
        <w:jc w:val="both"/>
      </w:pPr>
      <w:r>
        <w:t xml:space="preserve">Внутрішньо – при шлункових захворюваннях. </w:t>
      </w:r>
    </w:p>
    <w:p w:rsidR="00A760C8" w:rsidRDefault="002D60EC">
      <w:pPr>
        <w:spacing w:line="360" w:lineRule="auto"/>
        <w:ind w:firstLine="545"/>
        <w:jc w:val="both"/>
      </w:pPr>
      <w:r>
        <w:t>Є дані і з В’ятської губернії про вживання при епілепсії як внутрішнього крові голуба – чоловікам, голубки – жінкам.</w:t>
      </w:r>
    </w:p>
    <w:p w:rsidR="00A760C8" w:rsidRDefault="002D60EC">
      <w:pPr>
        <w:spacing w:line="360" w:lineRule="auto"/>
        <w:ind w:firstLine="545"/>
        <w:jc w:val="both"/>
      </w:pPr>
      <w:r>
        <w:t>Кров застосовують і при лікуванні інших недуг. Дітям при шкірній висипці рекомендували давати до купелю кров крота. Кров'ю зозулі лікували ракові захворювання, а кров'ю голуба виводили бородавки.</w:t>
      </w:r>
    </w:p>
    <w:p w:rsidR="00A760C8" w:rsidRDefault="002D60EC">
      <w:pPr>
        <w:spacing w:line="360" w:lineRule="auto"/>
        <w:ind w:firstLine="545"/>
        <w:jc w:val="both"/>
      </w:pPr>
      <w:r>
        <w:t>В білорусів існувало таке повір’я: хто вб’є гадюку, тому прощається сорок гріхів.</w:t>
      </w:r>
    </w:p>
    <w:p w:rsidR="00A760C8" w:rsidRDefault="002D60EC">
      <w:pPr>
        <w:spacing w:line="360" w:lineRule="auto"/>
        <w:ind w:firstLine="545"/>
        <w:jc w:val="both"/>
      </w:pPr>
      <w:r>
        <w:t>Шкіру, яку гадюка скидає з себе, гадюче линовище наділяли магічними властивостями. Його прикладали до ран, болячок, лікували ним хворі очі. Вживалися в народному самолікуванні й інші органи гадюки – жир, зуби, м’ясо, мозок. За законом імітативної магії, наприклад, гуцули в Надвірнянському повіті біль зубів лікували порошком потовчених зубів гадюки. Жир вживали при хворобах очей, як профілактичний засіб при епідемічних захворюваннях.</w:t>
      </w:r>
    </w:p>
    <w:p w:rsidR="00A760C8" w:rsidRDefault="00A760C8">
      <w:pPr>
        <w:spacing w:line="360" w:lineRule="auto"/>
        <w:ind w:firstLine="545"/>
        <w:jc w:val="both"/>
      </w:pPr>
    </w:p>
    <w:p w:rsidR="00A760C8" w:rsidRDefault="002D60EC">
      <w:pPr>
        <w:spacing w:line="360" w:lineRule="auto"/>
        <w:ind w:firstLine="545"/>
        <w:jc w:val="both"/>
        <w:rPr>
          <w:b/>
        </w:rPr>
      </w:pPr>
      <w:r>
        <w:rPr>
          <w:b/>
        </w:rPr>
        <w:t>Висновок</w:t>
      </w:r>
    </w:p>
    <w:p w:rsidR="00A760C8" w:rsidRDefault="002D60EC">
      <w:pPr>
        <w:spacing w:line="360" w:lineRule="auto"/>
        <w:ind w:firstLine="545"/>
        <w:jc w:val="both"/>
      </w:pPr>
      <w:r>
        <w:t>Отже, арсенал лікувальних засобів тваринного походження був досить різноманітним, хоча й не таким багатим, як рослинний. Вживані з лікувальною метою засоби тваринного характеру (молоко й молочні продукти, тваринні жири, органи тварин і цілі тваринні організми) ідентичні в українців, росіян і білорусів та мають аналоги в інших слов’янських і не слов’янських народів. Певна специфіка виявляється у своєрідності лікарських форм та місцевих способів їх застосування.</w:t>
      </w: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ind w:firstLine="545"/>
        <w:jc w:val="both"/>
      </w:pPr>
    </w:p>
    <w:p w:rsidR="00A760C8" w:rsidRDefault="00A760C8">
      <w:pPr>
        <w:spacing w:line="360" w:lineRule="auto"/>
        <w:ind w:firstLine="545"/>
        <w:jc w:val="center"/>
      </w:pPr>
    </w:p>
    <w:p w:rsidR="00A760C8" w:rsidRDefault="002D60EC">
      <w:pPr>
        <w:spacing w:line="360" w:lineRule="auto"/>
        <w:ind w:firstLine="545"/>
        <w:jc w:val="center"/>
        <w:rPr>
          <w:b/>
          <w:caps/>
        </w:rPr>
      </w:pPr>
      <w:r>
        <w:rPr>
          <w:b/>
          <w:caps/>
        </w:rPr>
        <w:t>Література:</w:t>
      </w:r>
    </w:p>
    <w:p w:rsidR="00A760C8" w:rsidRDefault="00A760C8">
      <w:pPr>
        <w:spacing w:line="360" w:lineRule="auto"/>
        <w:ind w:firstLine="545"/>
        <w:jc w:val="both"/>
      </w:pPr>
    </w:p>
    <w:p w:rsidR="00A760C8" w:rsidRDefault="002D60EC">
      <w:pPr>
        <w:spacing w:line="360" w:lineRule="auto"/>
        <w:ind w:firstLine="545"/>
        <w:jc w:val="both"/>
      </w:pPr>
      <w:r>
        <w:t>З.Є. Багтарович „Народна медицина українців” (ст. 124-135) Київ, видавництво „Наукова думка” – 1990 р.</w:t>
      </w:r>
      <w:bookmarkStart w:id="0" w:name="_GoBack"/>
      <w:bookmarkEnd w:id="0"/>
    </w:p>
    <w:sectPr w:rsidR="00A760C8">
      <w:pgSz w:w="11906" w:h="16838" w:code="9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0EC"/>
    <w:rsid w:val="002D60EC"/>
    <w:rsid w:val="00913EE8"/>
    <w:rsid w:val="00A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840B2-47C5-45DD-8674-8D704FA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4731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2002-11-18T12:55:00Z</cp:lastPrinted>
  <dcterms:created xsi:type="dcterms:W3CDTF">2014-05-22T14:05:00Z</dcterms:created>
  <dcterms:modified xsi:type="dcterms:W3CDTF">2014-05-22T14:05:00Z</dcterms:modified>
  <cp:category>Медицина. Безпека життєдіяльності</cp:category>
</cp:coreProperties>
</file>