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554" w:rsidRDefault="00612554" w:rsidP="00C2625D">
      <w:pPr>
        <w:spacing w:line="288" w:lineRule="auto"/>
        <w:jc w:val="center"/>
        <w:rPr>
          <w:sz w:val="28"/>
          <w:szCs w:val="28"/>
        </w:rPr>
      </w:pPr>
    </w:p>
    <w:p w:rsidR="00C2625D" w:rsidRDefault="00C2625D" w:rsidP="00C2625D">
      <w:pPr>
        <w:spacing w:line="288" w:lineRule="auto"/>
        <w:jc w:val="center"/>
        <w:rPr>
          <w:sz w:val="28"/>
          <w:szCs w:val="28"/>
        </w:rPr>
      </w:pPr>
      <w:r>
        <w:rPr>
          <w:sz w:val="28"/>
          <w:szCs w:val="28"/>
        </w:rPr>
        <w:t>Министерство образования Республики Беларусь</w:t>
      </w:r>
    </w:p>
    <w:p w:rsidR="00C2625D" w:rsidRDefault="00C2625D" w:rsidP="00C2625D">
      <w:pPr>
        <w:spacing w:line="288" w:lineRule="auto"/>
        <w:jc w:val="center"/>
        <w:rPr>
          <w:sz w:val="28"/>
          <w:szCs w:val="28"/>
        </w:rPr>
      </w:pPr>
      <w:r>
        <w:rPr>
          <w:sz w:val="28"/>
          <w:szCs w:val="28"/>
        </w:rPr>
        <w:t xml:space="preserve">Учреждение образования «Гомельский государственный технический </w:t>
      </w:r>
    </w:p>
    <w:p w:rsidR="00C2625D" w:rsidRDefault="00C2625D" w:rsidP="00C2625D">
      <w:pPr>
        <w:spacing w:line="288" w:lineRule="auto"/>
        <w:jc w:val="center"/>
        <w:rPr>
          <w:sz w:val="28"/>
          <w:szCs w:val="28"/>
        </w:rPr>
      </w:pPr>
      <w:r>
        <w:rPr>
          <w:sz w:val="28"/>
          <w:szCs w:val="28"/>
        </w:rPr>
        <w:t>университет имени П.О. Сухого»</w:t>
      </w:r>
    </w:p>
    <w:p w:rsidR="00C2625D" w:rsidRDefault="00C2625D" w:rsidP="00C2625D">
      <w:pPr>
        <w:spacing w:line="288" w:lineRule="auto"/>
        <w:jc w:val="center"/>
        <w:rPr>
          <w:sz w:val="28"/>
          <w:szCs w:val="28"/>
        </w:rPr>
      </w:pPr>
    </w:p>
    <w:p w:rsidR="00C2625D" w:rsidRDefault="00C2625D" w:rsidP="00C2625D">
      <w:pPr>
        <w:spacing w:line="288" w:lineRule="auto"/>
        <w:jc w:val="center"/>
        <w:rPr>
          <w:sz w:val="28"/>
          <w:szCs w:val="28"/>
        </w:rPr>
      </w:pPr>
    </w:p>
    <w:p w:rsidR="00C2625D" w:rsidRDefault="00C2625D" w:rsidP="00C2625D">
      <w:pPr>
        <w:spacing w:line="288" w:lineRule="auto"/>
        <w:jc w:val="center"/>
        <w:rPr>
          <w:sz w:val="28"/>
          <w:szCs w:val="28"/>
        </w:rPr>
      </w:pPr>
      <w:r>
        <w:rPr>
          <w:sz w:val="28"/>
          <w:szCs w:val="28"/>
        </w:rPr>
        <w:t>Кафедра «Экономика»</w:t>
      </w:r>
    </w:p>
    <w:p w:rsidR="00C2625D" w:rsidRDefault="00C2625D" w:rsidP="00C2625D">
      <w:pPr>
        <w:spacing w:line="288" w:lineRule="auto"/>
        <w:jc w:val="center"/>
        <w:rPr>
          <w:sz w:val="28"/>
          <w:szCs w:val="28"/>
        </w:rPr>
      </w:pPr>
    </w:p>
    <w:p w:rsidR="00C2625D" w:rsidRDefault="00C2625D" w:rsidP="00C2625D">
      <w:pPr>
        <w:spacing w:line="288" w:lineRule="auto"/>
        <w:jc w:val="center"/>
        <w:rPr>
          <w:sz w:val="28"/>
          <w:szCs w:val="28"/>
        </w:rPr>
      </w:pPr>
    </w:p>
    <w:p w:rsidR="00C2625D" w:rsidRDefault="00C2625D" w:rsidP="00C2625D">
      <w:pPr>
        <w:spacing w:line="288" w:lineRule="auto"/>
        <w:jc w:val="center"/>
        <w:rPr>
          <w:sz w:val="28"/>
          <w:szCs w:val="28"/>
        </w:rPr>
      </w:pPr>
    </w:p>
    <w:p w:rsidR="00C2625D" w:rsidRDefault="00C2625D" w:rsidP="00C2625D">
      <w:pPr>
        <w:spacing w:line="288" w:lineRule="auto"/>
        <w:jc w:val="center"/>
        <w:rPr>
          <w:sz w:val="28"/>
          <w:szCs w:val="28"/>
        </w:rPr>
      </w:pPr>
    </w:p>
    <w:p w:rsidR="00C2625D" w:rsidRDefault="00C2625D" w:rsidP="00C2625D">
      <w:pPr>
        <w:spacing w:line="288" w:lineRule="auto"/>
        <w:jc w:val="center"/>
        <w:rPr>
          <w:sz w:val="28"/>
          <w:szCs w:val="28"/>
        </w:rPr>
      </w:pPr>
    </w:p>
    <w:p w:rsidR="00C2625D" w:rsidRDefault="00C2625D" w:rsidP="00C2625D">
      <w:pPr>
        <w:spacing w:line="288" w:lineRule="auto"/>
        <w:jc w:val="center"/>
        <w:rPr>
          <w:sz w:val="28"/>
          <w:szCs w:val="28"/>
        </w:rPr>
      </w:pPr>
      <w:r>
        <w:rPr>
          <w:b/>
          <w:sz w:val="28"/>
          <w:szCs w:val="28"/>
        </w:rPr>
        <w:t>КУРСОВ</w:t>
      </w:r>
      <w:r w:rsidR="00ED455F">
        <w:rPr>
          <w:b/>
          <w:sz w:val="28"/>
          <w:szCs w:val="28"/>
        </w:rPr>
        <w:t>АЯ</w:t>
      </w:r>
      <w:r>
        <w:rPr>
          <w:b/>
          <w:sz w:val="28"/>
          <w:szCs w:val="28"/>
        </w:rPr>
        <w:t xml:space="preserve"> Р</w:t>
      </w:r>
      <w:r w:rsidR="00ED455F">
        <w:rPr>
          <w:b/>
          <w:sz w:val="28"/>
          <w:szCs w:val="28"/>
        </w:rPr>
        <w:t>АБО</w:t>
      </w:r>
      <w:r>
        <w:rPr>
          <w:b/>
          <w:sz w:val="28"/>
          <w:szCs w:val="28"/>
        </w:rPr>
        <w:t>Т</w:t>
      </w:r>
      <w:r w:rsidR="00ED455F">
        <w:rPr>
          <w:b/>
          <w:sz w:val="28"/>
          <w:szCs w:val="28"/>
        </w:rPr>
        <w:t>А</w:t>
      </w:r>
    </w:p>
    <w:p w:rsidR="00C2625D" w:rsidRDefault="00C2625D" w:rsidP="00C2625D">
      <w:pPr>
        <w:spacing w:line="288" w:lineRule="auto"/>
        <w:jc w:val="center"/>
        <w:rPr>
          <w:sz w:val="28"/>
          <w:szCs w:val="28"/>
        </w:rPr>
      </w:pPr>
    </w:p>
    <w:p w:rsidR="00C2625D" w:rsidRDefault="00C2625D" w:rsidP="00C2625D">
      <w:pPr>
        <w:spacing w:line="288" w:lineRule="auto"/>
        <w:jc w:val="center"/>
        <w:rPr>
          <w:sz w:val="28"/>
          <w:szCs w:val="28"/>
        </w:rPr>
      </w:pPr>
      <w:r>
        <w:rPr>
          <w:sz w:val="28"/>
          <w:szCs w:val="28"/>
        </w:rPr>
        <w:t>по дисциплине «Анализ хозяйственной деятельности</w:t>
      </w:r>
    </w:p>
    <w:p w:rsidR="00C2625D" w:rsidRDefault="00C2625D" w:rsidP="00C2625D">
      <w:pPr>
        <w:spacing w:line="288" w:lineRule="auto"/>
        <w:jc w:val="center"/>
        <w:rPr>
          <w:sz w:val="28"/>
          <w:szCs w:val="28"/>
        </w:rPr>
      </w:pPr>
      <w:r>
        <w:rPr>
          <w:sz w:val="28"/>
          <w:szCs w:val="28"/>
        </w:rPr>
        <w:t>в агропромышленном комплексе»</w:t>
      </w:r>
    </w:p>
    <w:p w:rsidR="00C2625D" w:rsidRDefault="00C2625D" w:rsidP="00C2625D">
      <w:pPr>
        <w:spacing w:line="288" w:lineRule="auto"/>
        <w:jc w:val="center"/>
        <w:rPr>
          <w:sz w:val="28"/>
          <w:szCs w:val="28"/>
        </w:rPr>
      </w:pPr>
    </w:p>
    <w:p w:rsidR="00C2625D" w:rsidRDefault="00C2625D" w:rsidP="00C2625D">
      <w:pPr>
        <w:spacing w:line="288" w:lineRule="auto"/>
        <w:jc w:val="center"/>
        <w:rPr>
          <w:sz w:val="28"/>
          <w:szCs w:val="28"/>
        </w:rPr>
      </w:pPr>
      <w:r>
        <w:rPr>
          <w:sz w:val="28"/>
          <w:szCs w:val="28"/>
        </w:rPr>
        <w:t>на тему: «Анализ эффективности использования материальных ресурсов на ОАО «Гомельский мясокомбинат»</w:t>
      </w:r>
    </w:p>
    <w:p w:rsidR="00C2625D" w:rsidRDefault="00C2625D" w:rsidP="00C2625D">
      <w:pPr>
        <w:spacing w:line="288" w:lineRule="auto"/>
        <w:jc w:val="center"/>
        <w:rPr>
          <w:sz w:val="28"/>
          <w:szCs w:val="28"/>
        </w:rPr>
      </w:pPr>
    </w:p>
    <w:p w:rsidR="00C2625D" w:rsidRDefault="00C2625D" w:rsidP="00C2625D">
      <w:pPr>
        <w:spacing w:line="288" w:lineRule="auto"/>
        <w:jc w:val="center"/>
        <w:rPr>
          <w:sz w:val="28"/>
          <w:szCs w:val="28"/>
        </w:rPr>
      </w:pPr>
    </w:p>
    <w:p w:rsidR="00C2625D" w:rsidRDefault="00C2625D" w:rsidP="00C2625D">
      <w:pPr>
        <w:spacing w:line="288" w:lineRule="auto"/>
        <w:jc w:val="center"/>
        <w:rPr>
          <w:sz w:val="28"/>
          <w:szCs w:val="28"/>
        </w:rPr>
      </w:pPr>
    </w:p>
    <w:p w:rsidR="00C2625D" w:rsidRDefault="00C2625D" w:rsidP="00C2625D">
      <w:pPr>
        <w:spacing w:line="288" w:lineRule="auto"/>
        <w:jc w:val="center"/>
        <w:rPr>
          <w:sz w:val="28"/>
          <w:szCs w:val="28"/>
        </w:rPr>
      </w:pPr>
    </w:p>
    <w:p w:rsidR="00C2625D" w:rsidRDefault="00C2625D" w:rsidP="00C2625D">
      <w:pPr>
        <w:spacing w:line="288" w:lineRule="auto"/>
        <w:jc w:val="center"/>
        <w:rPr>
          <w:sz w:val="28"/>
          <w:szCs w:val="28"/>
        </w:rPr>
      </w:pPr>
    </w:p>
    <w:p w:rsidR="00C2625D" w:rsidRDefault="00C2625D" w:rsidP="00C2625D">
      <w:pPr>
        <w:spacing w:line="288" w:lineRule="auto"/>
        <w:jc w:val="center"/>
        <w:rPr>
          <w:sz w:val="28"/>
          <w:szCs w:val="28"/>
        </w:rPr>
      </w:pPr>
    </w:p>
    <w:p w:rsidR="00C2625D" w:rsidRDefault="00C2625D" w:rsidP="00C2625D">
      <w:pPr>
        <w:spacing w:line="288" w:lineRule="auto"/>
        <w:jc w:val="right"/>
        <w:rPr>
          <w:sz w:val="28"/>
          <w:szCs w:val="28"/>
        </w:rPr>
      </w:pPr>
      <w:r>
        <w:rPr>
          <w:sz w:val="28"/>
          <w:szCs w:val="28"/>
        </w:rPr>
        <w:t>Выполнила:</w:t>
      </w:r>
    </w:p>
    <w:p w:rsidR="00C2625D" w:rsidRDefault="00C2625D" w:rsidP="00C2625D">
      <w:pPr>
        <w:spacing w:line="288" w:lineRule="auto"/>
        <w:jc w:val="right"/>
        <w:rPr>
          <w:sz w:val="28"/>
          <w:szCs w:val="28"/>
        </w:rPr>
      </w:pPr>
      <w:r>
        <w:rPr>
          <w:sz w:val="28"/>
          <w:szCs w:val="28"/>
        </w:rPr>
        <w:t>студентка группы УА-41</w:t>
      </w:r>
    </w:p>
    <w:p w:rsidR="00C2625D" w:rsidRDefault="00C2625D" w:rsidP="00C2625D">
      <w:pPr>
        <w:spacing w:line="288" w:lineRule="auto"/>
        <w:jc w:val="right"/>
        <w:rPr>
          <w:sz w:val="28"/>
          <w:szCs w:val="28"/>
        </w:rPr>
      </w:pPr>
      <w:r>
        <w:rPr>
          <w:sz w:val="28"/>
          <w:szCs w:val="28"/>
        </w:rPr>
        <w:t>Якупова А.В.</w:t>
      </w:r>
    </w:p>
    <w:p w:rsidR="00C2625D" w:rsidRDefault="00C2625D" w:rsidP="00C2625D">
      <w:pPr>
        <w:spacing w:line="288" w:lineRule="auto"/>
        <w:jc w:val="right"/>
        <w:rPr>
          <w:sz w:val="28"/>
          <w:szCs w:val="28"/>
        </w:rPr>
      </w:pPr>
    </w:p>
    <w:p w:rsidR="00C2625D" w:rsidRDefault="00C2625D" w:rsidP="00C2625D">
      <w:pPr>
        <w:spacing w:line="288" w:lineRule="auto"/>
        <w:jc w:val="right"/>
        <w:rPr>
          <w:sz w:val="28"/>
          <w:szCs w:val="28"/>
        </w:rPr>
      </w:pPr>
      <w:r>
        <w:rPr>
          <w:sz w:val="28"/>
          <w:szCs w:val="28"/>
        </w:rPr>
        <w:t>Приняла:</w:t>
      </w:r>
    </w:p>
    <w:p w:rsidR="00C2625D" w:rsidRDefault="00C2625D" w:rsidP="00C2625D">
      <w:pPr>
        <w:spacing w:line="288" w:lineRule="auto"/>
        <w:jc w:val="right"/>
        <w:rPr>
          <w:sz w:val="28"/>
          <w:szCs w:val="28"/>
        </w:rPr>
      </w:pPr>
      <w:r>
        <w:rPr>
          <w:sz w:val="28"/>
          <w:szCs w:val="28"/>
        </w:rPr>
        <w:t>преподаватель</w:t>
      </w:r>
    </w:p>
    <w:p w:rsidR="00C2625D" w:rsidRDefault="00C2625D" w:rsidP="00C2625D">
      <w:pPr>
        <w:spacing w:line="288" w:lineRule="auto"/>
        <w:jc w:val="right"/>
        <w:rPr>
          <w:sz w:val="28"/>
          <w:szCs w:val="28"/>
        </w:rPr>
      </w:pPr>
      <w:r>
        <w:rPr>
          <w:sz w:val="28"/>
          <w:szCs w:val="28"/>
        </w:rPr>
        <w:t>Курочка Н.А.</w:t>
      </w:r>
    </w:p>
    <w:p w:rsidR="00C2625D" w:rsidRDefault="00C2625D" w:rsidP="00C2625D">
      <w:pPr>
        <w:spacing w:line="288" w:lineRule="auto"/>
        <w:jc w:val="right"/>
        <w:rPr>
          <w:sz w:val="28"/>
          <w:szCs w:val="28"/>
        </w:rPr>
      </w:pPr>
    </w:p>
    <w:p w:rsidR="00C2625D" w:rsidRDefault="00C2625D" w:rsidP="00C2625D">
      <w:pPr>
        <w:spacing w:line="288" w:lineRule="auto"/>
        <w:jc w:val="right"/>
        <w:rPr>
          <w:sz w:val="28"/>
          <w:szCs w:val="28"/>
        </w:rPr>
      </w:pPr>
    </w:p>
    <w:p w:rsidR="00C2625D" w:rsidRDefault="00C2625D" w:rsidP="00C2625D">
      <w:pPr>
        <w:spacing w:line="288" w:lineRule="auto"/>
        <w:jc w:val="right"/>
        <w:rPr>
          <w:sz w:val="28"/>
          <w:szCs w:val="28"/>
        </w:rPr>
      </w:pPr>
    </w:p>
    <w:p w:rsidR="00C2625D" w:rsidRDefault="00C2625D" w:rsidP="00C2625D">
      <w:pPr>
        <w:spacing w:line="288" w:lineRule="auto"/>
        <w:jc w:val="right"/>
        <w:rPr>
          <w:sz w:val="28"/>
          <w:szCs w:val="28"/>
        </w:rPr>
      </w:pPr>
    </w:p>
    <w:p w:rsidR="00C2625D" w:rsidRDefault="00C2625D" w:rsidP="00C2625D">
      <w:pPr>
        <w:spacing w:line="288" w:lineRule="auto"/>
        <w:jc w:val="right"/>
        <w:rPr>
          <w:sz w:val="28"/>
          <w:szCs w:val="28"/>
        </w:rPr>
      </w:pPr>
    </w:p>
    <w:p w:rsidR="001D576A" w:rsidRDefault="00C2625D" w:rsidP="00C2625D">
      <w:pPr>
        <w:spacing w:line="288" w:lineRule="auto"/>
        <w:jc w:val="center"/>
        <w:rPr>
          <w:sz w:val="28"/>
          <w:szCs w:val="28"/>
        </w:rPr>
      </w:pPr>
      <w:r>
        <w:rPr>
          <w:sz w:val="28"/>
          <w:szCs w:val="28"/>
        </w:rPr>
        <w:lastRenderedPageBreak/>
        <w:t>Гомель 2009</w:t>
      </w:r>
    </w:p>
    <w:p w:rsidR="003D6E1D" w:rsidRPr="00B62FAA" w:rsidRDefault="003D6E1D" w:rsidP="003D6E1D">
      <w:pPr>
        <w:spacing w:line="288" w:lineRule="auto"/>
        <w:jc w:val="center"/>
        <w:rPr>
          <w:b/>
          <w:sz w:val="32"/>
          <w:szCs w:val="32"/>
        </w:rPr>
      </w:pPr>
      <w:r>
        <w:rPr>
          <w:b/>
          <w:sz w:val="32"/>
          <w:szCs w:val="32"/>
        </w:rPr>
        <w:t>ОГЛАВЛЕ</w:t>
      </w:r>
      <w:r w:rsidRPr="00B62FAA">
        <w:rPr>
          <w:b/>
          <w:sz w:val="32"/>
          <w:szCs w:val="32"/>
        </w:rPr>
        <w:t>НИЕ</w:t>
      </w:r>
    </w:p>
    <w:p w:rsidR="003D6E1D" w:rsidRDefault="003D6E1D" w:rsidP="003D6E1D">
      <w:pPr>
        <w:spacing w:line="288" w:lineRule="auto"/>
        <w:jc w:val="center"/>
        <w:rPr>
          <w:sz w:val="28"/>
          <w:szCs w:val="28"/>
        </w:rPr>
      </w:pPr>
      <w:r>
        <w:rPr>
          <w:sz w:val="28"/>
          <w:szCs w:val="28"/>
        </w:rPr>
        <w:t xml:space="preserve"> </w:t>
      </w:r>
    </w:p>
    <w:p w:rsidR="003D6E1D" w:rsidRDefault="003D6E1D" w:rsidP="003D6E1D">
      <w:pPr>
        <w:spacing w:line="288" w:lineRule="auto"/>
        <w:jc w:val="both"/>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w:t>
      </w:r>
    </w:p>
    <w:p w:rsidR="003D6E1D" w:rsidRDefault="003D6E1D" w:rsidP="003D6E1D">
      <w:pPr>
        <w:spacing w:line="288" w:lineRule="auto"/>
        <w:jc w:val="both"/>
        <w:rPr>
          <w:sz w:val="28"/>
          <w:szCs w:val="28"/>
        </w:rPr>
      </w:pPr>
      <w:r>
        <w:rPr>
          <w:sz w:val="28"/>
          <w:szCs w:val="28"/>
        </w:rPr>
        <w:t>ГЛАВА 1. ТЕОРЕТИЧЕСКИЕ ОСНОВЫ АНАЛИЗА ЭФФЕКТИВНОСТИ ИСПОЛЬЗОВАНИЯ МАТЕРИАЛЬНЫХ РЕСУРСОВ НА ОАО «ГОМЕЛЬСКИЙ МЯСОКОМБИНАТ»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4</w:t>
      </w:r>
    </w:p>
    <w:p w:rsidR="003D6E1D" w:rsidRDefault="003D6E1D" w:rsidP="003D6E1D">
      <w:pPr>
        <w:spacing w:line="288" w:lineRule="auto"/>
        <w:ind w:left="360"/>
        <w:jc w:val="both"/>
        <w:rPr>
          <w:sz w:val="28"/>
          <w:szCs w:val="28"/>
        </w:rPr>
      </w:pPr>
      <w:r>
        <w:rPr>
          <w:sz w:val="28"/>
          <w:szCs w:val="28"/>
        </w:rPr>
        <w:t xml:space="preserve">1.1 </w:t>
      </w:r>
      <w:r w:rsidRPr="007C266F">
        <w:rPr>
          <w:sz w:val="28"/>
          <w:szCs w:val="28"/>
        </w:rPr>
        <w:t>Понятие, значение, задачи и источники анализа материальных ресурсов</w:t>
      </w:r>
      <w:r>
        <w:rPr>
          <w:sz w:val="28"/>
          <w:szCs w:val="28"/>
        </w:rPr>
        <w:t xml:space="preserve"> 4</w:t>
      </w:r>
    </w:p>
    <w:p w:rsidR="003D6E1D" w:rsidRDefault="003D6E1D" w:rsidP="003D6E1D">
      <w:pPr>
        <w:spacing w:line="288" w:lineRule="auto"/>
        <w:ind w:left="360"/>
        <w:jc w:val="both"/>
        <w:rPr>
          <w:sz w:val="28"/>
          <w:szCs w:val="28"/>
        </w:rPr>
      </w:pPr>
      <w:r w:rsidRPr="003F67B9">
        <w:rPr>
          <w:sz w:val="28"/>
          <w:szCs w:val="28"/>
        </w:rPr>
        <w:t>1.</w:t>
      </w:r>
      <w:r>
        <w:rPr>
          <w:sz w:val="28"/>
          <w:szCs w:val="28"/>
        </w:rPr>
        <w:t>2</w:t>
      </w:r>
      <w:r w:rsidRPr="003F67B9">
        <w:rPr>
          <w:sz w:val="28"/>
          <w:szCs w:val="28"/>
        </w:rPr>
        <w:t xml:space="preserve"> </w:t>
      </w:r>
      <w:r w:rsidRPr="007C266F">
        <w:rPr>
          <w:sz w:val="28"/>
          <w:szCs w:val="28"/>
        </w:rPr>
        <w:t>Методика анализа материальных ресурсов предприятия</w:t>
      </w:r>
      <w:r>
        <w:rPr>
          <w:sz w:val="28"/>
          <w:szCs w:val="28"/>
        </w:rPr>
        <w:tab/>
      </w:r>
      <w:r>
        <w:rPr>
          <w:sz w:val="28"/>
          <w:szCs w:val="28"/>
        </w:rPr>
        <w:tab/>
      </w:r>
      <w:r>
        <w:rPr>
          <w:sz w:val="28"/>
          <w:szCs w:val="28"/>
        </w:rPr>
        <w:tab/>
        <w:t xml:space="preserve">    5</w:t>
      </w:r>
    </w:p>
    <w:p w:rsidR="003D6E1D" w:rsidRPr="007C266F" w:rsidRDefault="003D6E1D" w:rsidP="003D6E1D">
      <w:pPr>
        <w:spacing w:line="288" w:lineRule="auto"/>
        <w:ind w:left="360"/>
        <w:jc w:val="both"/>
        <w:rPr>
          <w:sz w:val="28"/>
          <w:szCs w:val="28"/>
        </w:rPr>
      </w:pPr>
      <w:r w:rsidRPr="007C266F">
        <w:rPr>
          <w:sz w:val="28"/>
          <w:szCs w:val="28"/>
        </w:rPr>
        <w:t>1.3 Системы определения потребности в материальных ресурсах</w:t>
      </w:r>
      <w:r>
        <w:rPr>
          <w:sz w:val="28"/>
          <w:szCs w:val="28"/>
        </w:rPr>
        <w:tab/>
      </w:r>
      <w:r>
        <w:rPr>
          <w:sz w:val="28"/>
          <w:szCs w:val="28"/>
        </w:rPr>
        <w:tab/>
        <w:t xml:space="preserve">  12</w:t>
      </w:r>
    </w:p>
    <w:p w:rsidR="003D6E1D" w:rsidRDefault="003D6E1D" w:rsidP="003D6E1D">
      <w:pPr>
        <w:spacing w:line="288" w:lineRule="auto"/>
        <w:jc w:val="both"/>
        <w:rPr>
          <w:sz w:val="28"/>
          <w:szCs w:val="28"/>
        </w:rPr>
      </w:pPr>
      <w:r>
        <w:rPr>
          <w:sz w:val="28"/>
          <w:szCs w:val="28"/>
        </w:rPr>
        <w:t>ГЛАВА 2. АНАЛИЗ МАТЕРИАЛЬНЫХ РЕСУРСОВ НА ОАО «ГОМЕЛЬСКИЙ МЯСОКОМБИНАТ»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16</w:t>
      </w:r>
    </w:p>
    <w:p w:rsidR="003D6E1D" w:rsidRDefault="003D6E1D" w:rsidP="003D6E1D">
      <w:pPr>
        <w:spacing w:line="288" w:lineRule="auto"/>
        <w:ind w:left="360"/>
        <w:jc w:val="both"/>
        <w:rPr>
          <w:sz w:val="28"/>
          <w:szCs w:val="28"/>
        </w:rPr>
      </w:pPr>
      <w:r>
        <w:rPr>
          <w:sz w:val="28"/>
          <w:szCs w:val="28"/>
        </w:rPr>
        <w:t>2.1 Технико-экономическая характеристика ОАО «Гомельский мясокомбинат»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16</w:t>
      </w:r>
    </w:p>
    <w:p w:rsidR="003D6E1D" w:rsidRDefault="003D6E1D" w:rsidP="003D6E1D">
      <w:pPr>
        <w:spacing w:line="288" w:lineRule="auto"/>
        <w:ind w:left="360"/>
        <w:jc w:val="both"/>
        <w:rPr>
          <w:sz w:val="28"/>
          <w:szCs w:val="28"/>
        </w:rPr>
      </w:pPr>
      <w:r>
        <w:rPr>
          <w:sz w:val="28"/>
          <w:szCs w:val="28"/>
        </w:rPr>
        <w:t>2.2 Анализ обеспеченности ОАО «Гомельский мясокомбинат» материальными ресурсами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20</w:t>
      </w:r>
    </w:p>
    <w:p w:rsidR="003D6E1D" w:rsidRDefault="003D6E1D" w:rsidP="003D6E1D">
      <w:pPr>
        <w:spacing w:line="288" w:lineRule="auto"/>
        <w:ind w:left="360"/>
        <w:jc w:val="both"/>
        <w:rPr>
          <w:sz w:val="28"/>
          <w:szCs w:val="28"/>
        </w:rPr>
      </w:pPr>
      <w:r>
        <w:rPr>
          <w:sz w:val="28"/>
          <w:szCs w:val="28"/>
        </w:rPr>
        <w:t>2.3 Оценка эффективности использования материальных ресурсов</w:t>
      </w:r>
      <w:r>
        <w:rPr>
          <w:sz w:val="28"/>
          <w:szCs w:val="28"/>
        </w:rPr>
        <w:tab/>
      </w:r>
      <w:r>
        <w:rPr>
          <w:sz w:val="28"/>
          <w:szCs w:val="28"/>
        </w:rPr>
        <w:tab/>
        <w:t xml:space="preserve">  22</w:t>
      </w:r>
    </w:p>
    <w:p w:rsidR="003D6E1D" w:rsidRDefault="003D6E1D" w:rsidP="003D6E1D">
      <w:pPr>
        <w:spacing w:line="288" w:lineRule="auto"/>
        <w:ind w:left="360"/>
        <w:jc w:val="both"/>
        <w:rPr>
          <w:sz w:val="28"/>
          <w:szCs w:val="28"/>
        </w:rPr>
      </w:pPr>
      <w:r>
        <w:rPr>
          <w:sz w:val="28"/>
          <w:szCs w:val="28"/>
        </w:rPr>
        <w:t>2.4 Оценка влияния эффективности использования материальных ресурсов на конечные показатели работы ОАО «Гомельский мясокомбинат»</w:t>
      </w:r>
      <w:r>
        <w:rPr>
          <w:sz w:val="28"/>
          <w:szCs w:val="28"/>
        </w:rPr>
        <w:tab/>
      </w:r>
      <w:r>
        <w:rPr>
          <w:sz w:val="28"/>
          <w:szCs w:val="28"/>
        </w:rPr>
        <w:tab/>
        <w:t xml:space="preserve">  31</w:t>
      </w:r>
    </w:p>
    <w:p w:rsidR="003D6E1D" w:rsidRDefault="003D6E1D" w:rsidP="003D6E1D">
      <w:pPr>
        <w:spacing w:line="288" w:lineRule="auto"/>
        <w:jc w:val="both"/>
        <w:rPr>
          <w:sz w:val="28"/>
          <w:szCs w:val="28"/>
        </w:rPr>
      </w:pPr>
      <w:r>
        <w:rPr>
          <w:sz w:val="28"/>
          <w:szCs w:val="28"/>
        </w:rPr>
        <w:t>ГЛАВА 3. НАПРАВЛЕНИЯ И ПУТИ ПОВЫШЕНИЯ ЭФФЕКТИВНОСТИ ИСПОЛЬЗОВАНИЯ МАТЕРИАЛЬНЫХ РЕСУРСОВ НА ОАО «ГОМЕЛЬСКИЙ МЯСОКОМБИНАТ»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38</w:t>
      </w:r>
    </w:p>
    <w:p w:rsidR="003D6E1D" w:rsidRDefault="003D6E1D" w:rsidP="003D6E1D">
      <w:pPr>
        <w:spacing w:line="288" w:lineRule="auto"/>
        <w:ind w:left="360"/>
        <w:jc w:val="both"/>
        <w:rPr>
          <w:sz w:val="28"/>
          <w:szCs w:val="28"/>
        </w:rPr>
      </w:pPr>
      <w:r>
        <w:rPr>
          <w:sz w:val="28"/>
          <w:szCs w:val="28"/>
        </w:rPr>
        <w:t xml:space="preserve">3.1 </w:t>
      </w:r>
      <w:r w:rsidRPr="003444BD">
        <w:rPr>
          <w:sz w:val="28"/>
          <w:szCs w:val="28"/>
        </w:rPr>
        <w:t>Экономическая эффективность комплексного мероприятия по замене технологически и морально устаревшего оборудования и проведению дополнительных работ по внедрению современных техноло</w:t>
      </w:r>
      <w:r>
        <w:rPr>
          <w:sz w:val="28"/>
          <w:szCs w:val="28"/>
        </w:rPr>
        <w:t>гий</w:t>
      </w:r>
      <w:r>
        <w:rPr>
          <w:sz w:val="28"/>
          <w:szCs w:val="28"/>
        </w:rPr>
        <w:tab/>
        <w:t xml:space="preserve">  </w:t>
      </w:r>
      <w:r>
        <w:rPr>
          <w:sz w:val="28"/>
          <w:szCs w:val="28"/>
        </w:rPr>
        <w:tab/>
      </w:r>
      <w:r>
        <w:rPr>
          <w:sz w:val="28"/>
          <w:szCs w:val="28"/>
        </w:rPr>
        <w:tab/>
        <w:t xml:space="preserve">  38        </w:t>
      </w:r>
    </w:p>
    <w:p w:rsidR="003D6E1D" w:rsidRDefault="003D6E1D" w:rsidP="003D6E1D">
      <w:pPr>
        <w:spacing w:line="288" w:lineRule="auto"/>
        <w:ind w:left="360"/>
        <w:jc w:val="both"/>
        <w:rPr>
          <w:sz w:val="28"/>
          <w:szCs w:val="28"/>
        </w:rPr>
      </w:pPr>
      <w:r>
        <w:rPr>
          <w:sz w:val="28"/>
          <w:szCs w:val="28"/>
        </w:rPr>
        <w:t xml:space="preserve">3.2 </w:t>
      </w:r>
      <w:r w:rsidRPr="003444BD">
        <w:rPr>
          <w:sz w:val="28"/>
          <w:szCs w:val="28"/>
        </w:rPr>
        <w:t>Экономическая эффективность мероприятия, позволяющего экономить расход энергетических ресурсов</w:t>
      </w:r>
      <w:r>
        <w:rPr>
          <w:sz w:val="28"/>
          <w:szCs w:val="28"/>
        </w:rPr>
        <w:tab/>
        <w:t xml:space="preserve">           </w:t>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42</w:t>
      </w:r>
    </w:p>
    <w:p w:rsidR="003D6E1D" w:rsidRDefault="003D6E1D" w:rsidP="003D6E1D">
      <w:pPr>
        <w:spacing w:line="288" w:lineRule="auto"/>
        <w:jc w:val="both"/>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45</w:t>
      </w:r>
    </w:p>
    <w:p w:rsidR="003D6E1D" w:rsidRDefault="003D6E1D" w:rsidP="003D6E1D">
      <w:pPr>
        <w:spacing w:line="288" w:lineRule="auto"/>
        <w:jc w:val="both"/>
        <w:rPr>
          <w:sz w:val="28"/>
          <w:szCs w:val="28"/>
        </w:rPr>
      </w:pPr>
      <w:r>
        <w:rPr>
          <w:sz w:val="28"/>
          <w:szCs w:val="28"/>
        </w:rPr>
        <w:t>СПИСОК ИСПОЛЬЗОВАННЫХ ИСТОЧНИКОВ</w:t>
      </w:r>
      <w:r>
        <w:rPr>
          <w:sz w:val="28"/>
          <w:szCs w:val="28"/>
        </w:rPr>
        <w:tab/>
      </w:r>
      <w:r>
        <w:rPr>
          <w:sz w:val="28"/>
          <w:szCs w:val="28"/>
        </w:rPr>
        <w:tab/>
      </w:r>
      <w:r>
        <w:rPr>
          <w:sz w:val="28"/>
          <w:szCs w:val="28"/>
        </w:rPr>
        <w:tab/>
      </w:r>
      <w:r>
        <w:rPr>
          <w:sz w:val="28"/>
          <w:szCs w:val="28"/>
        </w:rPr>
        <w:tab/>
        <w:t xml:space="preserve">            48</w:t>
      </w:r>
    </w:p>
    <w:p w:rsidR="003D6E1D" w:rsidRPr="007C266F" w:rsidRDefault="003D6E1D" w:rsidP="003D6E1D">
      <w:pPr>
        <w:spacing w:line="288" w:lineRule="auto"/>
        <w:jc w:val="both"/>
        <w:rPr>
          <w:sz w:val="28"/>
          <w:szCs w:val="28"/>
        </w:rPr>
      </w:pPr>
      <w:r>
        <w:rPr>
          <w:sz w:val="28"/>
          <w:szCs w:val="28"/>
        </w:rPr>
        <w:t>ПРИЛОЖЕНИЯ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50</w:t>
      </w:r>
    </w:p>
    <w:p w:rsidR="003D6E1D" w:rsidRDefault="003D6E1D" w:rsidP="003D6E1D">
      <w:pPr>
        <w:jc w:val="center"/>
        <w:rPr>
          <w:b/>
          <w:sz w:val="32"/>
          <w:szCs w:val="32"/>
        </w:rPr>
      </w:pPr>
      <w:r w:rsidRPr="008E4FD5">
        <w:rPr>
          <w:b/>
          <w:sz w:val="32"/>
          <w:szCs w:val="32"/>
        </w:rPr>
        <w:t>ВВЕДЕНИЕ</w:t>
      </w:r>
    </w:p>
    <w:p w:rsidR="003D6E1D" w:rsidRDefault="003D6E1D" w:rsidP="003D6E1D">
      <w:pPr>
        <w:jc w:val="center"/>
        <w:rPr>
          <w:b/>
          <w:sz w:val="32"/>
          <w:szCs w:val="32"/>
        </w:rPr>
      </w:pPr>
    </w:p>
    <w:p w:rsidR="003D6E1D" w:rsidRPr="00CC75BC" w:rsidRDefault="003D6E1D" w:rsidP="003D6E1D">
      <w:pPr>
        <w:widowControl w:val="0"/>
        <w:spacing w:line="288" w:lineRule="auto"/>
        <w:ind w:firstLine="601"/>
        <w:jc w:val="both"/>
        <w:rPr>
          <w:sz w:val="28"/>
          <w:szCs w:val="28"/>
        </w:rPr>
      </w:pPr>
      <w:r w:rsidRPr="00CC75BC">
        <w:rPr>
          <w:sz w:val="28"/>
          <w:szCs w:val="28"/>
        </w:rPr>
        <w:t>Необходимым условием выполнения плана по производству продукции, снижению себестоимости, росту прибыли и рентабельности является полное и своевременн</w:t>
      </w:r>
      <w:r>
        <w:rPr>
          <w:sz w:val="28"/>
          <w:szCs w:val="28"/>
        </w:rPr>
        <w:t>ое обеспечение предприятия сырье</w:t>
      </w:r>
      <w:r w:rsidRPr="00CC75BC">
        <w:rPr>
          <w:sz w:val="28"/>
          <w:szCs w:val="28"/>
        </w:rPr>
        <w:t>м и материалами необходимого ассортимента и количества. Производство любого вида продукции (работ, услуг) связано с использованием материальных ресурсов. Комплексное использование ресурсов, их рациональный расход, применение более дешевых и эффективных материалов является важнейшим направлением увеличения выпуска продукции и улучшения финансового состояния.</w:t>
      </w:r>
    </w:p>
    <w:p w:rsidR="003D6E1D" w:rsidRDefault="003D6E1D" w:rsidP="003D6E1D">
      <w:pPr>
        <w:spacing w:line="288" w:lineRule="auto"/>
        <w:ind w:firstLine="601"/>
        <w:jc w:val="both"/>
        <w:rPr>
          <w:sz w:val="28"/>
          <w:szCs w:val="28"/>
        </w:rPr>
      </w:pPr>
      <w:r w:rsidRPr="00CC75BC">
        <w:rPr>
          <w:sz w:val="28"/>
          <w:szCs w:val="28"/>
        </w:rPr>
        <w:t>Цель анализа материальных ресурсов состоит в повышении эффективности производства за счет рационального использования ресурсов.</w:t>
      </w:r>
    </w:p>
    <w:p w:rsidR="003D6E1D" w:rsidRDefault="003D6E1D" w:rsidP="003D6E1D">
      <w:pPr>
        <w:spacing w:line="288" w:lineRule="auto"/>
        <w:ind w:firstLine="601"/>
        <w:jc w:val="both"/>
        <w:rPr>
          <w:sz w:val="28"/>
          <w:szCs w:val="28"/>
        </w:rPr>
      </w:pPr>
      <w:r>
        <w:rPr>
          <w:sz w:val="28"/>
          <w:szCs w:val="28"/>
        </w:rPr>
        <w:t>Целью данной курсовой работы является изучение такой экономической категории, как материальные ресурсы предприятия. Необходимо проанализировать возможные направления совершенствования торгово-снабженческой деятельности  как в теории, так и на примере конкретного предприятия. Объектом исследования является ОАО «Гомельский мясокомбинат».</w:t>
      </w:r>
    </w:p>
    <w:p w:rsidR="003D6E1D" w:rsidRDefault="003D6E1D" w:rsidP="003D6E1D">
      <w:pPr>
        <w:spacing w:line="288" w:lineRule="auto"/>
        <w:ind w:firstLine="601"/>
        <w:jc w:val="both"/>
        <w:rPr>
          <w:sz w:val="28"/>
          <w:szCs w:val="28"/>
        </w:rPr>
      </w:pPr>
      <w:r>
        <w:rPr>
          <w:sz w:val="28"/>
          <w:szCs w:val="28"/>
        </w:rPr>
        <w:t>В курсовой работе три главы. В первой главе представлены общие теоретические сведения по изучаемой проблеме. Во второй главе дается краткая характеристика ОАО «Гомельский мясокомбинат», проводится анализ его основных технико-экономических показателей, проводится анализ обеспеченности материальными ресурсами, анализ эффективности их использования, а также приводится оценка влияния эффективности использования материальных ресурсов на конечные показатели работы предприятия. Третья глава содержит конкретные рекомендации и предложения по повышению эффективности использования материальных ресурсов на исследуемом предприятии.</w:t>
      </w:r>
    </w:p>
    <w:p w:rsidR="003D6E1D" w:rsidRPr="0060375C" w:rsidRDefault="003D6E1D" w:rsidP="003D6E1D">
      <w:pPr>
        <w:spacing w:line="288" w:lineRule="auto"/>
        <w:ind w:firstLine="601"/>
        <w:jc w:val="both"/>
        <w:rPr>
          <w:sz w:val="28"/>
          <w:szCs w:val="28"/>
        </w:rPr>
      </w:pPr>
      <w:r>
        <w:rPr>
          <w:sz w:val="28"/>
          <w:szCs w:val="28"/>
        </w:rPr>
        <w:t>При написании курсовой работы было использовано 15 источников литературы. Например, Шукаев А.И. приводит модели планирования закупок материальных ресурсов,</w:t>
      </w:r>
      <w:r w:rsidRPr="00D2095C">
        <w:rPr>
          <w:sz w:val="28"/>
          <w:szCs w:val="28"/>
        </w:rPr>
        <w:t xml:space="preserve"> </w:t>
      </w:r>
      <w:r>
        <w:rPr>
          <w:sz w:val="28"/>
          <w:szCs w:val="28"/>
        </w:rPr>
        <w:t xml:space="preserve">Любушин Н.П. приводит основные понятия анализа финансово-экономической деятельности предприятия, у Елисеевой Т.П. раскрыт смысл экономического анализа хозяйственной деятельности. Также для выполнения курсовой работы была использована статистическая отчетность предприятия, а именно: бухгалтерский баланс за 2006-2008 гг., отчет о затратах на производство ф. </w:t>
      </w:r>
      <w:r w:rsidRPr="0060375C">
        <w:rPr>
          <w:sz w:val="28"/>
          <w:szCs w:val="28"/>
        </w:rPr>
        <w:t>5-</w:t>
      </w:r>
      <w:r>
        <w:rPr>
          <w:sz w:val="28"/>
          <w:szCs w:val="28"/>
        </w:rPr>
        <w:t>з за 2006-2008 гг. и др.</w:t>
      </w:r>
    </w:p>
    <w:p w:rsidR="003D6E1D" w:rsidRPr="008E4FD5" w:rsidRDefault="003D6E1D" w:rsidP="003D6E1D">
      <w:pPr>
        <w:spacing w:line="288" w:lineRule="auto"/>
        <w:ind w:firstLine="601"/>
        <w:jc w:val="both"/>
        <w:rPr>
          <w:sz w:val="28"/>
          <w:szCs w:val="28"/>
        </w:rPr>
      </w:pPr>
      <w:r>
        <w:rPr>
          <w:sz w:val="28"/>
          <w:szCs w:val="28"/>
        </w:rPr>
        <w:t>Объем работы составляет 50 листов машинописного текста.</w:t>
      </w:r>
    </w:p>
    <w:p w:rsidR="003D6E1D" w:rsidRDefault="003D6E1D" w:rsidP="003D6E1D">
      <w:pPr>
        <w:spacing w:line="288" w:lineRule="auto"/>
        <w:jc w:val="center"/>
        <w:rPr>
          <w:b/>
          <w:sz w:val="32"/>
          <w:szCs w:val="32"/>
        </w:rPr>
      </w:pPr>
      <w:r>
        <w:rPr>
          <w:b/>
          <w:sz w:val="32"/>
          <w:szCs w:val="32"/>
        </w:rPr>
        <w:t>ГЛАВА 1. ТЕОРЕТИЧЕСКИЕ ОСНОВЫ АНАЛИЗА</w:t>
      </w:r>
    </w:p>
    <w:p w:rsidR="003D6E1D" w:rsidRDefault="003D6E1D" w:rsidP="003D6E1D">
      <w:pPr>
        <w:spacing w:line="288" w:lineRule="auto"/>
        <w:jc w:val="center"/>
        <w:rPr>
          <w:b/>
          <w:sz w:val="32"/>
          <w:szCs w:val="32"/>
        </w:rPr>
      </w:pPr>
      <w:r>
        <w:rPr>
          <w:b/>
          <w:sz w:val="32"/>
          <w:szCs w:val="32"/>
        </w:rPr>
        <w:t>МАТЕРИАЛЬНЫХ РЕСУРСОВ ПРЕДПРИЯТИЯ</w:t>
      </w:r>
    </w:p>
    <w:p w:rsidR="003D6E1D" w:rsidRDefault="003D6E1D" w:rsidP="003D6E1D">
      <w:pPr>
        <w:spacing w:line="288" w:lineRule="auto"/>
        <w:jc w:val="center"/>
        <w:rPr>
          <w:b/>
          <w:sz w:val="32"/>
          <w:szCs w:val="32"/>
        </w:rPr>
      </w:pPr>
    </w:p>
    <w:p w:rsidR="003D6E1D" w:rsidRDefault="003D6E1D" w:rsidP="003D6E1D">
      <w:pPr>
        <w:spacing w:line="288" w:lineRule="auto"/>
        <w:ind w:firstLine="601"/>
        <w:jc w:val="both"/>
        <w:rPr>
          <w:b/>
          <w:sz w:val="32"/>
          <w:szCs w:val="32"/>
        </w:rPr>
      </w:pPr>
      <w:r w:rsidRPr="00DE2C2A">
        <w:rPr>
          <w:b/>
          <w:sz w:val="32"/>
          <w:szCs w:val="32"/>
        </w:rPr>
        <w:t>1.</w:t>
      </w:r>
      <w:r>
        <w:rPr>
          <w:b/>
          <w:sz w:val="32"/>
          <w:szCs w:val="32"/>
        </w:rPr>
        <w:t>1 Понятие, значение, задачи и источники анализа материальных ресурсов</w:t>
      </w: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r>
        <w:rPr>
          <w:sz w:val="28"/>
          <w:szCs w:val="28"/>
        </w:rPr>
        <w:t>Материальные затраты составляют значительную долю всех затрат на производство продукции, работ, услуг. Поэтому производственная программа предприятия может быть выполнена только при условии своевременного и полного обеспечения ее необходимыми материально-энергетическими ресурсами.</w:t>
      </w:r>
    </w:p>
    <w:p w:rsidR="003D6E1D" w:rsidRDefault="003D6E1D" w:rsidP="003D6E1D">
      <w:pPr>
        <w:spacing w:line="288" w:lineRule="auto"/>
        <w:ind w:firstLine="601"/>
        <w:jc w:val="both"/>
        <w:rPr>
          <w:sz w:val="28"/>
          <w:szCs w:val="28"/>
        </w:rPr>
      </w:pPr>
      <w:r>
        <w:rPr>
          <w:sz w:val="28"/>
          <w:szCs w:val="28"/>
        </w:rPr>
        <w:t>К материальным ресурсам относятся:</w:t>
      </w:r>
    </w:p>
    <w:p w:rsidR="003D6E1D" w:rsidRDefault="003D6E1D" w:rsidP="003D6E1D">
      <w:pPr>
        <w:numPr>
          <w:ilvl w:val="0"/>
          <w:numId w:val="1"/>
        </w:numPr>
        <w:tabs>
          <w:tab w:val="clear" w:pos="720"/>
          <w:tab w:val="num" w:pos="180"/>
        </w:tabs>
        <w:spacing w:line="288" w:lineRule="auto"/>
        <w:ind w:left="0" w:firstLine="360"/>
        <w:jc w:val="both"/>
        <w:rPr>
          <w:sz w:val="28"/>
          <w:szCs w:val="28"/>
        </w:rPr>
      </w:pPr>
      <w:r>
        <w:rPr>
          <w:sz w:val="28"/>
          <w:szCs w:val="28"/>
        </w:rPr>
        <w:t>приобретенные со стороны сырье и материалы;</w:t>
      </w:r>
      <w:r w:rsidRPr="008D73B9">
        <w:rPr>
          <w:sz w:val="28"/>
          <w:szCs w:val="28"/>
        </w:rPr>
        <w:t xml:space="preserve"> </w:t>
      </w:r>
      <w:r>
        <w:rPr>
          <w:sz w:val="28"/>
          <w:szCs w:val="28"/>
        </w:rPr>
        <w:t>природное сырье;</w:t>
      </w:r>
    </w:p>
    <w:p w:rsidR="003D6E1D" w:rsidRDefault="003D6E1D" w:rsidP="003D6E1D">
      <w:pPr>
        <w:numPr>
          <w:ilvl w:val="0"/>
          <w:numId w:val="1"/>
        </w:numPr>
        <w:tabs>
          <w:tab w:val="clear" w:pos="720"/>
          <w:tab w:val="num" w:pos="180"/>
        </w:tabs>
        <w:spacing w:line="288" w:lineRule="auto"/>
        <w:ind w:left="0" w:firstLine="360"/>
        <w:jc w:val="both"/>
        <w:rPr>
          <w:sz w:val="28"/>
          <w:szCs w:val="28"/>
        </w:rPr>
      </w:pPr>
      <w:r>
        <w:rPr>
          <w:sz w:val="28"/>
          <w:szCs w:val="28"/>
        </w:rPr>
        <w:t>покупные комплектующие изделия и полуфабрикаты;</w:t>
      </w:r>
    </w:p>
    <w:p w:rsidR="003D6E1D" w:rsidRDefault="003D6E1D" w:rsidP="003D6E1D">
      <w:pPr>
        <w:numPr>
          <w:ilvl w:val="0"/>
          <w:numId w:val="1"/>
        </w:numPr>
        <w:tabs>
          <w:tab w:val="clear" w:pos="720"/>
          <w:tab w:val="num" w:pos="180"/>
        </w:tabs>
        <w:spacing w:line="288" w:lineRule="auto"/>
        <w:ind w:left="0" w:firstLine="360"/>
        <w:jc w:val="both"/>
        <w:rPr>
          <w:sz w:val="28"/>
          <w:szCs w:val="28"/>
        </w:rPr>
      </w:pPr>
      <w:r>
        <w:rPr>
          <w:sz w:val="28"/>
          <w:szCs w:val="28"/>
        </w:rPr>
        <w:t>работы и услуги производственного характера, выполняемые сторонними организациями или производствами и хозяйствами предприятия, не относящимися к основному виду деятельности, а также предпринимателями без образования юридического лица;</w:t>
      </w:r>
    </w:p>
    <w:p w:rsidR="003D6E1D" w:rsidRDefault="003D6E1D" w:rsidP="003D6E1D">
      <w:pPr>
        <w:numPr>
          <w:ilvl w:val="0"/>
          <w:numId w:val="1"/>
        </w:numPr>
        <w:tabs>
          <w:tab w:val="clear" w:pos="720"/>
          <w:tab w:val="num" w:pos="180"/>
        </w:tabs>
        <w:spacing w:line="288" w:lineRule="auto"/>
        <w:ind w:left="0" w:firstLine="360"/>
        <w:jc w:val="both"/>
        <w:rPr>
          <w:sz w:val="28"/>
          <w:szCs w:val="28"/>
        </w:rPr>
      </w:pPr>
      <w:r>
        <w:rPr>
          <w:sz w:val="28"/>
          <w:szCs w:val="28"/>
        </w:rPr>
        <w:t>приобретаемое со стороны топливо всех видов, расходуемое на технологические цели;</w:t>
      </w:r>
    </w:p>
    <w:p w:rsidR="003D6E1D" w:rsidRDefault="003D6E1D" w:rsidP="003D6E1D">
      <w:pPr>
        <w:numPr>
          <w:ilvl w:val="0"/>
          <w:numId w:val="1"/>
        </w:numPr>
        <w:tabs>
          <w:tab w:val="clear" w:pos="720"/>
          <w:tab w:val="num" w:pos="180"/>
        </w:tabs>
        <w:spacing w:line="288" w:lineRule="auto"/>
        <w:ind w:left="0" w:firstLine="360"/>
        <w:jc w:val="both"/>
        <w:rPr>
          <w:sz w:val="28"/>
          <w:szCs w:val="28"/>
        </w:rPr>
      </w:pPr>
      <w:r>
        <w:rPr>
          <w:sz w:val="28"/>
          <w:szCs w:val="28"/>
        </w:rPr>
        <w:t xml:space="preserve">покупная и вырабатываемая самим предприятием энергия всех видов, расходуемой на технологические, энергетические, двигательные и другие производственные и хозяйственные нужды предприятия </w:t>
      </w:r>
      <w:r w:rsidRPr="00F2741D">
        <w:rPr>
          <w:sz w:val="28"/>
          <w:szCs w:val="28"/>
        </w:rPr>
        <w:t>[3, с. 248-250].</w:t>
      </w:r>
    </w:p>
    <w:p w:rsidR="003D6E1D" w:rsidRDefault="003D6E1D" w:rsidP="003D6E1D">
      <w:pPr>
        <w:spacing w:line="288" w:lineRule="auto"/>
        <w:ind w:firstLine="601"/>
        <w:jc w:val="both"/>
        <w:rPr>
          <w:sz w:val="25"/>
          <w:szCs w:val="25"/>
        </w:rPr>
      </w:pPr>
      <w:r>
        <w:rPr>
          <w:sz w:val="28"/>
          <w:szCs w:val="28"/>
        </w:rPr>
        <w:t xml:space="preserve">Удовлетворение потребности предприятия в материальных ресурсах осуществляется двумя путями: экстенсивным и интенсивным. Экстенсивный путь предполагает увеличение добычи и производства материальных ресурсов и связан с дополнительными затратами. Интенсивный путь удовлетворения потребности предприятия в материалах, сырье, топливе, энергии и других материальных ресурсах предусматривает более экономное расходование имеющихся запасов в процессе производства продукции. Экономия сырья и материалов в процессе  потребления равнозначна увеличению их производства </w:t>
      </w:r>
      <w:r w:rsidRPr="00F2741D">
        <w:rPr>
          <w:sz w:val="28"/>
          <w:szCs w:val="28"/>
        </w:rPr>
        <w:t xml:space="preserve">[2, </w:t>
      </w:r>
      <w:r w:rsidRPr="00F2741D">
        <w:rPr>
          <w:sz w:val="28"/>
          <w:szCs w:val="28"/>
          <w:lang w:val="en-US"/>
        </w:rPr>
        <w:t>c</w:t>
      </w:r>
      <w:r w:rsidRPr="00F2741D">
        <w:rPr>
          <w:sz w:val="28"/>
          <w:szCs w:val="28"/>
        </w:rPr>
        <w:t>. 347-349</w:t>
      </w:r>
      <w:r w:rsidRPr="00922BBA">
        <w:rPr>
          <w:sz w:val="28"/>
          <w:szCs w:val="28"/>
        </w:rPr>
        <w:t>]</w:t>
      </w:r>
      <w:r>
        <w:rPr>
          <w:sz w:val="28"/>
          <w:szCs w:val="28"/>
        </w:rPr>
        <w:t>.</w:t>
      </w:r>
    </w:p>
    <w:p w:rsidR="003D6E1D" w:rsidRDefault="003D6E1D" w:rsidP="003D6E1D">
      <w:pPr>
        <w:spacing w:line="288" w:lineRule="auto"/>
        <w:ind w:firstLine="601"/>
        <w:jc w:val="both"/>
        <w:rPr>
          <w:sz w:val="28"/>
          <w:szCs w:val="28"/>
        </w:rPr>
      </w:pPr>
      <w:r>
        <w:rPr>
          <w:sz w:val="28"/>
          <w:szCs w:val="28"/>
        </w:rPr>
        <w:t>Важнейший инструмент изыскания внутрипроизводственных резервов экономии и рационального использования материальных ресурсов - экономический анализ, целями которого является:</w:t>
      </w:r>
    </w:p>
    <w:p w:rsidR="003D6E1D" w:rsidRDefault="003D6E1D" w:rsidP="003D6E1D">
      <w:pPr>
        <w:spacing w:line="288" w:lineRule="auto"/>
        <w:ind w:firstLine="601"/>
        <w:jc w:val="both"/>
        <w:rPr>
          <w:sz w:val="28"/>
          <w:szCs w:val="28"/>
        </w:rPr>
      </w:pPr>
      <w:r>
        <w:rPr>
          <w:sz w:val="28"/>
          <w:szCs w:val="28"/>
        </w:rPr>
        <w:t>а) оценка реальности планов материально-технического снабжения, степени их выполнения и влияния на объем производства продукции, ее себестоимость и финансовые показатели;</w:t>
      </w:r>
    </w:p>
    <w:p w:rsidR="003D6E1D" w:rsidRDefault="003D6E1D" w:rsidP="003D6E1D">
      <w:pPr>
        <w:spacing w:line="288" w:lineRule="auto"/>
        <w:ind w:firstLine="601"/>
        <w:jc w:val="both"/>
        <w:rPr>
          <w:sz w:val="28"/>
          <w:szCs w:val="28"/>
        </w:rPr>
      </w:pPr>
      <w:r>
        <w:rPr>
          <w:sz w:val="28"/>
          <w:szCs w:val="28"/>
        </w:rPr>
        <w:t>б) оценка уровня эффективности использования материальных ресурсов;</w:t>
      </w:r>
    </w:p>
    <w:p w:rsidR="003D6E1D" w:rsidRDefault="003D6E1D" w:rsidP="003D6E1D">
      <w:pPr>
        <w:spacing w:line="288" w:lineRule="auto"/>
        <w:ind w:firstLine="601"/>
        <w:jc w:val="both"/>
        <w:rPr>
          <w:sz w:val="28"/>
          <w:szCs w:val="28"/>
        </w:rPr>
      </w:pPr>
      <w:r>
        <w:rPr>
          <w:sz w:val="28"/>
          <w:szCs w:val="28"/>
        </w:rPr>
        <w:t>в) выявление внутрипроизводственных резервов экономии материальных ресурсов и разработка конкретных мероприятий по их использованию.</w:t>
      </w:r>
    </w:p>
    <w:p w:rsidR="003D6E1D" w:rsidRDefault="003D6E1D" w:rsidP="003D6E1D">
      <w:pPr>
        <w:spacing w:line="288" w:lineRule="auto"/>
        <w:ind w:firstLine="601"/>
        <w:jc w:val="both"/>
        <w:rPr>
          <w:sz w:val="28"/>
          <w:szCs w:val="28"/>
        </w:rPr>
      </w:pPr>
      <w:r>
        <w:rPr>
          <w:sz w:val="28"/>
          <w:szCs w:val="28"/>
        </w:rPr>
        <w:t>Достижение указанных целей возможно за счет следующих задач:</w:t>
      </w:r>
    </w:p>
    <w:p w:rsidR="003D6E1D" w:rsidRDefault="003D6E1D" w:rsidP="003D6E1D">
      <w:pPr>
        <w:numPr>
          <w:ilvl w:val="0"/>
          <w:numId w:val="2"/>
        </w:numPr>
        <w:spacing w:line="288" w:lineRule="auto"/>
        <w:jc w:val="both"/>
        <w:rPr>
          <w:sz w:val="28"/>
          <w:szCs w:val="28"/>
        </w:rPr>
      </w:pPr>
      <w:r>
        <w:rPr>
          <w:sz w:val="28"/>
          <w:szCs w:val="28"/>
        </w:rPr>
        <w:t>определение уровня обеспеченности предприятия необходимыми материальными ресурсами;</w:t>
      </w:r>
    </w:p>
    <w:p w:rsidR="003D6E1D" w:rsidRDefault="003D6E1D" w:rsidP="003D6E1D">
      <w:pPr>
        <w:numPr>
          <w:ilvl w:val="0"/>
          <w:numId w:val="2"/>
        </w:numPr>
        <w:spacing w:line="288" w:lineRule="auto"/>
        <w:jc w:val="both"/>
        <w:rPr>
          <w:sz w:val="28"/>
          <w:szCs w:val="28"/>
        </w:rPr>
      </w:pPr>
      <w:r>
        <w:rPr>
          <w:sz w:val="28"/>
          <w:szCs w:val="28"/>
        </w:rPr>
        <w:t>установление степени ритмичности и качества поставок;</w:t>
      </w:r>
    </w:p>
    <w:p w:rsidR="003D6E1D" w:rsidRDefault="003D6E1D" w:rsidP="003D6E1D">
      <w:pPr>
        <w:numPr>
          <w:ilvl w:val="0"/>
          <w:numId w:val="2"/>
        </w:numPr>
        <w:spacing w:line="288" w:lineRule="auto"/>
        <w:jc w:val="both"/>
        <w:rPr>
          <w:sz w:val="28"/>
          <w:szCs w:val="28"/>
        </w:rPr>
      </w:pPr>
      <w:r>
        <w:rPr>
          <w:sz w:val="28"/>
          <w:szCs w:val="28"/>
        </w:rPr>
        <w:t>уточнение своевременности заключения хозяйственных договоров на поставку материалов, оптимизация транспортно-заготовительных расходов;</w:t>
      </w:r>
    </w:p>
    <w:p w:rsidR="003D6E1D" w:rsidRDefault="003D6E1D" w:rsidP="003D6E1D">
      <w:pPr>
        <w:numPr>
          <w:ilvl w:val="0"/>
          <w:numId w:val="2"/>
        </w:numPr>
        <w:spacing w:line="288" w:lineRule="auto"/>
        <w:jc w:val="both"/>
        <w:rPr>
          <w:sz w:val="28"/>
          <w:szCs w:val="28"/>
        </w:rPr>
      </w:pPr>
      <w:r>
        <w:rPr>
          <w:sz w:val="28"/>
          <w:szCs w:val="28"/>
        </w:rPr>
        <w:t>оценка влияния организации материально-технического снабжения и использования материальных ресурсов на объем выпуска и себестоимость продукции и т.д.</w:t>
      </w:r>
    </w:p>
    <w:p w:rsidR="003D6E1D" w:rsidRDefault="003D6E1D" w:rsidP="003D6E1D">
      <w:pPr>
        <w:spacing w:line="288" w:lineRule="auto"/>
        <w:ind w:firstLine="601"/>
        <w:jc w:val="both"/>
        <w:rPr>
          <w:sz w:val="28"/>
          <w:szCs w:val="28"/>
        </w:rPr>
      </w:pPr>
      <w:r>
        <w:rPr>
          <w:sz w:val="28"/>
          <w:szCs w:val="28"/>
        </w:rPr>
        <w:t xml:space="preserve">Рациональное использование материальных ценностей является важнейшим фактором увеличения производства, снижения себестоимости продукции и повышения прибыльности и рентабельности производства </w:t>
      </w:r>
      <w:r w:rsidRPr="00524C10">
        <w:rPr>
          <w:sz w:val="28"/>
          <w:szCs w:val="28"/>
        </w:rPr>
        <w:t>[</w:t>
      </w:r>
      <w:r w:rsidRPr="00F2741D">
        <w:rPr>
          <w:sz w:val="28"/>
          <w:szCs w:val="28"/>
        </w:rPr>
        <w:t>4, с. 184-185]</w:t>
      </w:r>
      <w:r>
        <w:rPr>
          <w:sz w:val="28"/>
          <w:szCs w:val="28"/>
        </w:rPr>
        <w:t>.</w:t>
      </w:r>
    </w:p>
    <w:p w:rsidR="003D6E1D" w:rsidRDefault="003D6E1D" w:rsidP="003D6E1D">
      <w:pPr>
        <w:spacing w:line="288" w:lineRule="auto"/>
        <w:ind w:firstLine="601"/>
        <w:jc w:val="both"/>
        <w:rPr>
          <w:sz w:val="28"/>
          <w:szCs w:val="28"/>
        </w:rPr>
      </w:pPr>
      <w:r>
        <w:rPr>
          <w:sz w:val="28"/>
          <w:szCs w:val="28"/>
        </w:rPr>
        <w:t>Источниками информации для анализа материальных ресурсов предприятия являются: план материально-технического обеспечения, заявки, спецификации, фондовые извещения, наряды, договоры на поставку сырья и материалов; формы статистической отчетности № 1-СН, 3-СН, 4-СН, 11-СН, 12-СН о наличии и использовании материальных ресурсов и № 5-З о затратах на производство и реализацию продукции, работ, услуг; оперативные данные отдела материально-технического обеспечения; сведения аналитического учета о поступлении, расходе и остатках сырья, материалов; плановые и отчетные калькуляции себестоимости выпускаемых изделий; данные соответствующих служб о нормативах и нормах расхода материальных ресурсов и их изменении; другие источники информации в зависимости от целей и задач проводимого анализа.</w:t>
      </w: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b/>
          <w:sz w:val="32"/>
          <w:szCs w:val="32"/>
        </w:rPr>
      </w:pPr>
      <w:r>
        <w:rPr>
          <w:b/>
          <w:sz w:val="32"/>
          <w:szCs w:val="32"/>
        </w:rPr>
        <w:t>1.2 Методика анализа материальных ресурсов предприятия</w:t>
      </w:r>
    </w:p>
    <w:p w:rsidR="003D6E1D" w:rsidRDefault="003D6E1D" w:rsidP="003D6E1D">
      <w:pPr>
        <w:spacing w:line="288" w:lineRule="auto"/>
        <w:ind w:firstLine="601"/>
        <w:jc w:val="both"/>
        <w:rPr>
          <w:b/>
          <w:sz w:val="32"/>
          <w:szCs w:val="32"/>
        </w:rPr>
      </w:pPr>
    </w:p>
    <w:p w:rsidR="003D6E1D" w:rsidRDefault="003D6E1D" w:rsidP="003D6E1D">
      <w:pPr>
        <w:spacing w:line="288" w:lineRule="auto"/>
        <w:ind w:firstLine="601"/>
        <w:jc w:val="both"/>
        <w:rPr>
          <w:sz w:val="28"/>
          <w:szCs w:val="28"/>
        </w:rPr>
      </w:pPr>
      <w:r>
        <w:rPr>
          <w:sz w:val="28"/>
          <w:szCs w:val="28"/>
        </w:rPr>
        <w:t xml:space="preserve">Методики, предложенные различными авторами, имеют схожий характер. В качестве наиболее понятной и полной из методик рассмотрим методику, предложенную авторами Н.П. Любушиным, В.Б. Лещевой и В.Г. </w:t>
      </w:r>
      <w:r w:rsidRPr="00F2741D">
        <w:rPr>
          <w:sz w:val="28"/>
          <w:szCs w:val="28"/>
        </w:rPr>
        <w:t>Дьяковой [9, с. 224-242].</w:t>
      </w:r>
    </w:p>
    <w:p w:rsidR="003D6E1D" w:rsidRDefault="003D6E1D" w:rsidP="003D6E1D">
      <w:pPr>
        <w:spacing w:line="288" w:lineRule="auto"/>
        <w:ind w:firstLine="601"/>
        <w:jc w:val="both"/>
        <w:rPr>
          <w:sz w:val="28"/>
          <w:szCs w:val="28"/>
        </w:rPr>
      </w:pPr>
      <w:r>
        <w:rPr>
          <w:sz w:val="28"/>
          <w:szCs w:val="28"/>
        </w:rPr>
        <w:t>Поиск вариантов экономии и рационального использования материальных ресурсов составляет основное содержание анализа.</w:t>
      </w:r>
    </w:p>
    <w:p w:rsidR="003D6E1D" w:rsidRDefault="003D6E1D" w:rsidP="003D6E1D">
      <w:pPr>
        <w:spacing w:line="288" w:lineRule="auto"/>
        <w:ind w:firstLine="601"/>
        <w:jc w:val="both"/>
        <w:rPr>
          <w:sz w:val="28"/>
          <w:szCs w:val="28"/>
        </w:rPr>
      </w:pPr>
      <w:r>
        <w:rPr>
          <w:sz w:val="28"/>
          <w:szCs w:val="28"/>
        </w:rPr>
        <w:t>Оценка эффективности использования материальных ресурсов осуществляется в практике экономической работы через систему показателей и моделирования их взаимосвязи. Показатели эффективности использования материальных ресурсов делятся на обобщающие и частные.</w:t>
      </w:r>
    </w:p>
    <w:p w:rsidR="003D6E1D" w:rsidRDefault="003D6E1D" w:rsidP="003D6E1D">
      <w:pPr>
        <w:spacing w:line="288" w:lineRule="auto"/>
        <w:ind w:firstLine="601"/>
        <w:jc w:val="both"/>
        <w:rPr>
          <w:sz w:val="28"/>
          <w:szCs w:val="28"/>
        </w:rPr>
      </w:pPr>
      <w:r>
        <w:rPr>
          <w:sz w:val="28"/>
          <w:szCs w:val="28"/>
        </w:rPr>
        <w:t>К обобщающим показателям относятся: материалоемкость продукции; материалоотдача; удельный вес материальных затрат в себестоимости продукции; коэффициент использования материальных ресурсов.</w:t>
      </w:r>
    </w:p>
    <w:p w:rsidR="003D6E1D" w:rsidRDefault="003D6E1D" w:rsidP="003D6E1D">
      <w:pPr>
        <w:spacing w:line="288" w:lineRule="auto"/>
        <w:ind w:firstLine="601"/>
        <w:jc w:val="both"/>
        <w:rPr>
          <w:sz w:val="28"/>
          <w:szCs w:val="28"/>
        </w:rPr>
      </w:pPr>
      <w:r>
        <w:rPr>
          <w:sz w:val="28"/>
          <w:szCs w:val="28"/>
        </w:rPr>
        <w:t>Частные показатели эффективности материальных ресурсов используются для характеристики эффективности потребления отдельных элементов материальных ресурсов, а также для оценки материалоемкости отдельных изделий. Удельная материалоемкость отдельных изделий может исчисляться в стоимостном, натурально-стоимостном и натуральном выражении.</w:t>
      </w:r>
    </w:p>
    <w:p w:rsidR="003D6E1D" w:rsidRDefault="003D6E1D" w:rsidP="003D6E1D">
      <w:pPr>
        <w:spacing w:line="288" w:lineRule="auto"/>
        <w:ind w:firstLine="601"/>
        <w:jc w:val="both"/>
        <w:rPr>
          <w:sz w:val="28"/>
          <w:szCs w:val="28"/>
        </w:rPr>
      </w:pPr>
      <w:r>
        <w:rPr>
          <w:sz w:val="28"/>
          <w:szCs w:val="28"/>
        </w:rPr>
        <w:t>Рассмотрим порядок определения и тенденции изменения обобщающих показателей.</w:t>
      </w:r>
    </w:p>
    <w:p w:rsidR="003D6E1D" w:rsidRDefault="003D6E1D" w:rsidP="003D6E1D">
      <w:pPr>
        <w:spacing w:line="288" w:lineRule="auto"/>
        <w:ind w:firstLine="601"/>
        <w:jc w:val="both"/>
        <w:rPr>
          <w:sz w:val="28"/>
          <w:szCs w:val="28"/>
        </w:rPr>
      </w:pPr>
      <w:r>
        <w:rPr>
          <w:sz w:val="28"/>
          <w:szCs w:val="28"/>
        </w:rPr>
        <w:t>Материалоемкость продукции определяется как отношение суммы материальных затрат к стоимости произведенной продукции и показывает материальные затраты, приходящиеся на каждый рубль выпущенной продукции:</w:t>
      </w:r>
    </w:p>
    <w:p w:rsidR="003D6E1D" w:rsidRDefault="003D6E1D" w:rsidP="003D6E1D">
      <w:pPr>
        <w:spacing w:line="288" w:lineRule="auto"/>
        <w:jc w:val="both"/>
        <w:rPr>
          <w:sz w:val="28"/>
          <w:szCs w:val="28"/>
        </w:rPr>
      </w:pPr>
      <w:r>
        <w:rPr>
          <w:sz w:val="28"/>
          <w:szCs w:val="28"/>
        </w:rPr>
        <w:t xml:space="preserve">                                                        </w:t>
      </w:r>
      <w:r w:rsidRPr="003454B4">
        <w:rPr>
          <w:position w:val="-24"/>
          <w:sz w:val="28"/>
          <w:szCs w:val="28"/>
        </w:rPr>
        <w:object w:dxaOrig="1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3pt" o:ole="">
            <v:imagedata r:id="rId5" o:title=""/>
          </v:shape>
          <o:OLEObject Type="Embed" ProgID="Equation.3" ShapeID="_x0000_i1025" DrawAspect="Content" ObjectID="_1460092142" r:id="rId6"/>
        </w:object>
      </w:r>
      <w:r>
        <w:rPr>
          <w:sz w:val="28"/>
          <w:szCs w:val="28"/>
        </w:rPr>
        <w:t>,                                                     (1.1)</w:t>
      </w:r>
    </w:p>
    <w:p w:rsidR="003D6E1D" w:rsidRDefault="003D6E1D" w:rsidP="003D6E1D">
      <w:pPr>
        <w:spacing w:line="288" w:lineRule="auto"/>
        <w:jc w:val="both"/>
        <w:rPr>
          <w:sz w:val="28"/>
          <w:szCs w:val="28"/>
        </w:rPr>
      </w:pPr>
    </w:p>
    <w:p w:rsidR="003D6E1D" w:rsidRDefault="003D6E1D" w:rsidP="003D6E1D">
      <w:pPr>
        <w:spacing w:line="288" w:lineRule="auto"/>
        <w:jc w:val="both"/>
        <w:rPr>
          <w:sz w:val="28"/>
          <w:szCs w:val="28"/>
        </w:rPr>
      </w:pPr>
      <w:r>
        <w:rPr>
          <w:sz w:val="28"/>
          <w:szCs w:val="28"/>
        </w:rPr>
        <w:t xml:space="preserve">где </w:t>
      </w:r>
      <w:r w:rsidRPr="00E045A9">
        <w:rPr>
          <w:i/>
          <w:sz w:val="28"/>
          <w:szCs w:val="28"/>
          <w:lang w:val="en-US"/>
        </w:rPr>
        <w:t>M</w:t>
      </w:r>
      <w:r>
        <w:rPr>
          <w:i/>
          <w:sz w:val="28"/>
          <w:szCs w:val="28"/>
        </w:rPr>
        <w:t>З</w:t>
      </w:r>
      <w:r>
        <w:rPr>
          <w:sz w:val="28"/>
          <w:szCs w:val="28"/>
        </w:rPr>
        <w:t xml:space="preserve"> – материальные затраты; </w:t>
      </w:r>
      <w:r>
        <w:rPr>
          <w:i/>
          <w:sz w:val="28"/>
          <w:szCs w:val="28"/>
        </w:rPr>
        <w:t xml:space="preserve">ВП </w:t>
      </w:r>
      <w:r>
        <w:rPr>
          <w:sz w:val="28"/>
          <w:szCs w:val="28"/>
        </w:rPr>
        <w:t>– объем выпуска продукции в стоимостных или натуральных показателях.</w:t>
      </w:r>
    </w:p>
    <w:p w:rsidR="003D6E1D" w:rsidRDefault="003D6E1D" w:rsidP="003D6E1D">
      <w:pPr>
        <w:spacing w:line="288" w:lineRule="auto"/>
        <w:ind w:firstLine="601"/>
        <w:jc w:val="both"/>
        <w:rPr>
          <w:sz w:val="28"/>
          <w:szCs w:val="28"/>
        </w:rPr>
      </w:pPr>
      <w:r>
        <w:rPr>
          <w:sz w:val="28"/>
          <w:szCs w:val="28"/>
        </w:rPr>
        <w:t>Материалоотдача – показатель, обратный материалоемкости, характеризует выпуск продукции на 1 рубль потребленных материальных ресурсов:</w:t>
      </w:r>
    </w:p>
    <w:p w:rsidR="003D6E1D" w:rsidRDefault="003D6E1D" w:rsidP="003D6E1D">
      <w:pPr>
        <w:spacing w:line="288" w:lineRule="auto"/>
        <w:ind w:firstLine="601"/>
        <w:jc w:val="both"/>
        <w:rPr>
          <w:sz w:val="28"/>
          <w:szCs w:val="28"/>
        </w:rPr>
      </w:pPr>
    </w:p>
    <w:p w:rsidR="003D6E1D" w:rsidRDefault="003D6E1D" w:rsidP="003D6E1D">
      <w:pPr>
        <w:spacing w:line="288" w:lineRule="auto"/>
        <w:jc w:val="both"/>
        <w:rPr>
          <w:sz w:val="28"/>
          <w:szCs w:val="28"/>
        </w:rPr>
      </w:pPr>
      <w:r>
        <w:rPr>
          <w:sz w:val="28"/>
          <w:szCs w:val="28"/>
        </w:rPr>
        <w:t xml:space="preserve">                                                        </w:t>
      </w:r>
      <w:r w:rsidRPr="003454B4">
        <w:rPr>
          <w:position w:val="-24"/>
          <w:sz w:val="28"/>
          <w:szCs w:val="28"/>
        </w:rPr>
        <w:object w:dxaOrig="1100" w:dyaOrig="620">
          <v:shape id="_x0000_i1026" type="#_x0000_t75" style="width:54.75pt;height:30.75pt" o:ole="">
            <v:imagedata r:id="rId7" o:title=""/>
          </v:shape>
          <o:OLEObject Type="Embed" ProgID="Equation.3" ShapeID="_x0000_i1026" DrawAspect="Content" ObjectID="_1460092143" r:id="rId8"/>
        </w:object>
      </w:r>
      <w:r>
        <w:rPr>
          <w:sz w:val="28"/>
          <w:szCs w:val="28"/>
        </w:rPr>
        <w:t xml:space="preserve">                                                      (1.2)</w:t>
      </w:r>
    </w:p>
    <w:p w:rsidR="003D6E1D" w:rsidRDefault="003D6E1D" w:rsidP="003D6E1D">
      <w:pPr>
        <w:spacing w:line="288" w:lineRule="auto"/>
        <w:jc w:val="both"/>
        <w:rPr>
          <w:sz w:val="28"/>
          <w:szCs w:val="28"/>
        </w:rPr>
      </w:pPr>
    </w:p>
    <w:p w:rsidR="003D6E1D" w:rsidRDefault="003D6E1D" w:rsidP="003D6E1D">
      <w:pPr>
        <w:spacing w:line="288" w:lineRule="auto"/>
        <w:ind w:firstLine="601"/>
        <w:jc w:val="both"/>
        <w:rPr>
          <w:sz w:val="28"/>
          <w:szCs w:val="28"/>
        </w:rPr>
      </w:pPr>
      <w:r>
        <w:rPr>
          <w:sz w:val="28"/>
          <w:szCs w:val="28"/>
        </w:rPr>
        <w:t>Удельный вес материальных затрат в себестоимости продукции – показатель, характеризующий отношение материальных затрат к полной себестоимости:</w:t>
      </w:r>
    </w:p>
    <w:p w:rsidR="003D6E1D" w:rsidRDefault="003D6E1D" w:rsidP="003D6E1D">
      <w:pPr>
        <w:spacing w:line="288" w:lineRule="auto"/>
        <w:jc w:val="both"/>
        <w:rPr>
          <w:sz w:val="28"/>
          <w:szCs w:val="28"/>
        </w:rPr>
      </w:pPr>
      <w:r>
        <w:rPr>
          <w:sz w:val="28"/>
          <w:szCs w:val="28"/>
        </w:rPr>
        <w:t xml:space="preserve">                                                      </w:t>
      </w:r>
      <w:r w:rsidRPr="00E045A9">
        <w:rPr>
          <w:position w:val="-24"/>
          <w:sz w:val="28"/>
          <w:szCs w:val="28"/>
        </w:rPr>
        <w:object w:dxaOrig="1120" w:dyaOrig="620">
          <v:shape id="_x0000_i1027" type="#_x0000_t75" style="width:56.25pt;height:30.75pt" o:ole="">
            <v:imagedata r:id="rId9" o:title=""/>
          </v:shape>
          <o:OLEObject Type="Embed" ProgID="Equation.3" ShapeID="_x0000_i1027" DrawAspect="Content" ObjectID="_1460092144" r:id="rId10"/>
        </w:object>
      </w:r>
      <w:r>
        <w:rPr>
          <w:sz w:val="28"/>
          <w:szCs w:val="28"/>
        </w:rPr>
        <w:t>,                                                      (1.3)</w:t>
      </w:r>
    </w:p>
    <w:p w:rsidR="003D6E1D" w:rsidRDefault="003D6E1D" w:rsidP="003D6E1D">
      <w:pPr>
        <w:spacing w:line="288" w:lineRule="auto"/>
        <w:jc w:val="both"/>
        <w:rPr>
          <w:sz w:val="28"/>
          <w:szCs w:val="28"/>
        </w:rPr>
      </w:pPr>
    </w:p>
    <w:p w:rsidR="003D6E1D" w:rsidRDefault="003D6E1D" w:rsidP="003D6E1D">
      <w:pPr>
        <w:spacing w:line="288" w:lineRule="auto"/>
        <w:jc w:val="both"/>
        <w:rPr>
          <w:sz w:val="28"/>
          <w:szCs w:val="28"/>
        </w:rPr>
      </w:pPr>
      <w:r>
        <w:rPr>
          <w:sz w:val="28"/>
          <w:szCs w:val="28"/>
        </w:rPr>
        <w:t xml:space="preserve">где </w:t>
      </w:r>
      <w:r w:rsidRPr="00E045A9">
        <w:rPr>
          <w:i/>
          <w:sz w:val="28"/>
          <w:szCs w:val="28"/>
        </w:rPr>
        <w:t>С</w:t>
      </w:r>
      <w:r>
        <w:rPr>
          <w:sz w:val="28"/>
          <w:szCs w:val="28"/>
        </w:rPr>
        <w:t xml:space="preserve"> – полная себестоимость продукции.</w:t>
      </w:r>
    </w:p>
    <w:p w:rsidR="003D6E1D" w:rsidRDefault="003D6E1D" w:rsidP="003D6E1D">
      <w:pPr>
        <w:spacing w:line="288" w:lineRule="auto"/>
        <w:ind w:firstLine="601"/>
        <w:jc w:val="both"/>
        <w:rPr>
          <w:sz w:val="28"/>
          <w:szCs w:val="28"/>
        </w:rPr>
      </w:pPr>
      <w:r>
        <w:rPr>
          <w:sz w:val="28"/>
          <w:szCs w:val="28"/>
        </w:rPr>
        <w:t>Коэффициент использования материальных ресурсов – это отношение суммы фактических материальных затрат к величине материальных затрат, рассчитанной по плановым калькуляциям и фактическому выпуску и ассортименту продукции. Это показатель соблюдения норм расхода материалов:</w:t>
      </w:r>
    </w:p>
    <w:p w:rsidR="003D6E1D" w:rsidRDefault="003D6E1D" w:rsidP="003D6E1D">
      <w:pPr>
        <w:spacing w:line="288" w:lineRule="auto"/>
        <w:jc w:val="both"/>
        <w:rPr>
          <w:sz w:val="28"/>
          <w:szCs w:val="28"/>
        </w:rPr>
      </w:pPr>
    </w:p>
    <w:p w:rsidR="003D6E1D" w:rsidRDefault="003D6E1D" w:rsidP="003D6E1D">
      <w:pPr>
        <w:spacing w:line="288" w:lineRule="auto"/>
        <w:jc w:val="both"/>
        <w:rPr>
          <w:sz w:val="28"/>
          <w:szCs w:val="28"/>
        </w:rPr>
      </w:pPr>
      <w:r>
        <w:rPr>
          <w:sz w:val="28"/>
          <w:szCs w:val="28"/>
        </w:rPr>
        <w:t xml:space="preserve">                                                      </w:t>
      </w:r>
      <w:r w:rsidRPr="009B13B7">
        <w:rPr>
          <w:position w:val="-30"/>
          <w:sz w:val="28"/>
          <w:szCs w:val="28"/>
        </w:rPr>
        <w:object w:dxaOrig="1780" w:dyaOrig="700">
          <v:shape id="_x0000_i1028" type="#_x0000_t75" style="width:89.25pt;height:35.25pt" o:ole="">
            <v:imagedata r:id="rId11" o:title=""/>
          </v:shape>
          <o:OLEObject Type="Embed" ProgID="Equation.3" ShapeID="_x0000_i1028" DrawAspect="Content" ObjectID="_1460092145" r:id="rId12"/>
        </w:object>
      </w:r>
      <w:r>
        <w:rPr>
          <w:sz w:val="28"/>
          <w:szCs w:val="28"/>
        </w:rPr>
        <w:t>.                                             (1.4)</w:t>
      </w:r>
    </w:p>
    <w:p w:rsidR="003D6E1D" w:rsidRDefault="003D6E1D" w:rsidP="003D6E1D">
      <w:pPr>
        <w:spacing w:line="288" w:lineRule="auto"/>
        <w:ind w:firstLine="601"/>
        <w:jc w:val="both"/>
        <w:rPr>
          <w:sz w:val="28"/>
          <w:szCs w:val="28"/>
        </w:rPr>
      </w:pPr>
    </w:p>
    <w:p w:rsidR="003D6E1D" w:rsidRPr="00674F74" w:rsidRDefault="003D6E1D" w:rsidP="003D6E1D">
      <w:pPr>
        <w:spacing w:line="288" w:lineRule="auto"/>
        <w:ind w:firstLine="601"/>
        <w:jc w:val="both"/>
        <w:rPr>
          <w:sz w:val="28"/>
          <w:szCs w:val="28"/>
        </w:rPr>
      </w:pPr>
      <w:r>
        <w:rPr>
          <w:sz w:val="28"/>
          <w:szCs w:val="28"/>
        </w:rPr>
        <w:t xml:space="preserve">Если коэффициент использования больше 1, это означает перерасход материалов; значение </w:t>
      </w:r>
      <w:r w:rsidRPr="00674F74">
        <w:rPr>
          <w:i/>
          <w:sz w:val="28"/>
          <w:szCs w:val="28"/>
        </w:rPr>
        <w:t>К</w:t>
      </w:r>
      <w:r>
        <w:rPr>
          <w:i/>
          <w:sz w:val="28"/>
          <w:szCs w:val="28"/>
          <w:vertAlign w:val="subscript"/>
        </w:rPr>
        <w:t>МЗ</w:t>
      </w:r>
      <w:r>
        <w:rPr>
          <w:sz w:val="28"/>
          <w:szCs w:val="28"/>
        </w:rPr>
        <w:t xml:space="preserve"> меньше 1 свидетельствует об экономии материальных ресурсов.</w:t>
      </w:r>
    </w:p>
    <w:p w:rsidR="003D6E1D" w:rsidRDefault="003D6E1D" w:rsidP="003D6E1D">
      <w:pPr>
        <w:spacing w:line="288" w:lineRule="auto"/>
        <w:ind w:firstLine="601"/>
        <w:jc w:val="both"/>
        <w:rPr>
          <w:sz w:val="28"/>
          <w:szCs w:val="28"/>
        </w:rPr>
      </w:pPr>
      <w:r>
        <w:rPr>
          <w:sz w:val="28"/>
          <w:szCs w:val="28"/>
        </w:rPr>
        <w:t>В экономической литературе рекомендуется несколько методик анализа обобщающих показателей, основанных на разных типах факторных систем. Наиболее объективную оценку использования материальных ресурсов дает показатель материалоемкости. Материалоемкость определяет сумму материальных затрат: рост материалоемкости увеличивает сумму материальных затрат, снижение материалоемкости – уменьшает. Материальные затраты при калькулировании себестоимости продукции учитываются как прямым путем (в статье «Сырье и материалы»), так и в комплексных статьях расходов (расходы на содержание и эксплуатацию оборудования, цеховые, общезаводские расходы). В связи с этим их называют прямыми и общими.</w:t>
      </w:r>
    </w:p>
    <w:p w:rsidR="003D6E1D" w:rsidRDefault="003D6E1D" w:rsidP="003D6E1D">
      <w:pPr>
        <w:spacing w:line="288" w:lineRule="auto"/>
        <w:ind w:firstLine="601"/>
        <w:jc w:val="both"/>
        <w:rPr>
          <w:sz w:val="28"/>
          <w:szCs w:val="28"/>
        </w:rPr>
      </w:pPr>
      <w:r>
        <w:rPr>
          <w:sz w:val="28"/>
          <w:szCs w:val="28"/>
        </w:rPr>
        <w:t>Рассмотрим анализ влияния эффективности использования материальных ресурсов на величину материальных затрат. Повышение эффективности использования материальных ресурсов обусловливает сокращение материальных затрат на производство продукции, снижение ее себестоимости и рост прибыли.</w:t>
      </w:r>
    </w:p>
    <w:p w:rsidR="003D6E1D" w:rsidRDefault="003D6E1D" w:rsidP="003D6E1D">
      <w:pPr>
        <w:spacing w:line="288" w:lineRule="auto"/>
        <w:ind w:firstLine="601"/>
        <w:jc w:val="both"/>
        <w:rPr>
          <w:sz w:val="28"/>
          <w:szCs w:val="28"/>
        </w:rPr>
      </w:pPr>
      <w:r>
        <w:rPr>
          <w:sz w:val="28"/>
          <w:szCs w:val="28"/>
        </w:rPr>
        <w:t>Анализ материалоемкости проводится по аддитивной, кратной или мультипликативной факторной системе.</w:t>
      </w:r>
    </w:p>
    <w:p w:rsidR="003D6E1D" w:rsidRDefault="003D6E1D" w:rsidP="003D6E1D">
      <w:pPr>
        <w:spacing w:line="288" w:lineRule="auto"/>
        <w:ind w:firstLine="601"/>
        <w:jc w:val="both"/>
        <w:rPr>
          <w:sz w:val="28"/>
          <w:szCs w:val="28"/>
        </w:rPr>
      </w:pPr>
      <w:r>
        <w:rPr>
          <w:sz w:val="28"/>
          <w:szCs w:val="28"/>
        </w:rPr>
        <w:t>Построение факторных моделей осуществляется на основе формулы определения материалоемкости (1.1), причем сама формула расчета не может рассматриваться в качестве факторной системы.</w:t>
      </w:r>
    </w:p>
    <w:p w:rsidR="003D6E1D" w:rsidRDefault="003D6E1D" w:rsidP="003D6E1D">
      <w:pPr>
        <w:spacing w:line="288" w:lineRule="auto"/>
        <w:ind w:firstLine="601"/>
        <w:jc w:val="both"/>
        <w:rPr>
          <w:sz w:val="28"/>
          <w:szCs w:val="28"/>
        </w:rPr>
      </w:pPr>
      <w:r>
        <w:rPr>
          <w:sz w:val="28"/>
          <w:szCs w:val="28"/>
        </w:rPr>
        <w:t>Структурно-логическая факторная модель материальных затрат представлена на рис. 1.2.</w:t>
      </w:r>
    </w:p>
    <w:p w:rsidR="003D6E1D" w:rsidRDefault="003D6E1D" w:rsidP="003D6E1D">
      <w:pPr>
        <w:spacing w:line="288" w:lineRule="auto"/>
        <w:ind w:firstLine="601"/>
        <w:jc w:val="both"/>
        <w:rPr>
          <w:sz w:val="28"/>
          <w:szCs w:val="28"/>
        </w:rPr>
      </w:pPr>
      <w:r>
        <w:rPr>
          <w:sz w:val="28"/>
          <w:szCs w:val="28"/>
        </w:rPr>
        <w:t xml:space="preserve">Для изучения влияния факторов на </w:t>
      </w:r>
      <w:r w:rsidRPr="00DD03AF">
        <w:rPr>
          <w:i/>
          <w:sz w:val="28"/>
          <w:szCs w:val="28"/>
          <w:lang w:val="en-US"/>
        </w:rPr>
        <w:t>M</w:t>
      </w:r>
      <w:r w:rsidRPr="00DD03AF">
        <w:rPr>
          <w:i/>
          <w:sz w:val="28"/>
          <w:szCs w:val="28"/>
          <w:vertAlign w:val="subscript"/>
          <w:lang w:val="en-US"/>
        </w:rPr>
        <w:t>e</w:t>
      </w:r>
      <w:r w:rsidRPr="007D4E7D">
        <w:rPr>
          <w:sz w:val="28"/>
          <w:szCs w:val="28"/>
        </w:rPr>
        <w:t xml:space="preserve"> </w:t>
      </w:r>
      <w:r>
        <w:rPr>
          <w:sz w:val="28"/>
          <w:szCs w:val="28"/>
        </w:rPr>
        <w:t>можно использовать следующие методы: цепной подстановки, абсолютных разниц, относительных разниц, индексный, пропорционального деления (долевого участия), интегральный, логарифмирования.</w:t>
      </w:r>
    </w:p>
    <w:p w:rsidR="003D6E1D" w:rsidRDefault="00114722" w:rsidP="003D6E1D">
      <w:pPr>
        <w:spacing w:line="288" w:lineRule="auto"/>
        <w:jc w:val="both"/>
        <w:rPr>
          <w:sz w:val="28"/>
          <w:szCs w:val="28"/>
        </w:rPr>
      </w:pPr>
      <w:r>
        <w:rPr>
          <w:noProof/>
          <w:sz w:val="28"/>
          <w:szCs w:val="28"/>
        </w:rPr>
        <w:pict>
          <v:rect id="_x0000_s1026" style="position:absolute;left:0;text-align:left;margin-left:90pt;margin-top:15.95pt;width:261pt;height:27pt;z-index:251625472">
            <v:textbox>
              <w:txbxContent>
                <w:p w:rsidR="003D6E1D" w:rsidRPr="00E90F32" w:rsidRDefault="003D6E1D" w:rsidP="003D6E1D">
                  <w:pPr>
                    <w:jc w:val="center"/>
                  </w:pPr>
                  <w:r>
                    <w:t xml:space="preserve">Изменение величины </w:t>
                  </w:r>
                  <w:r w:rsidRPr="00E90F32">
                    <w:t>материальных затрат</w:t>
                  </w:r>
                </w:p>
              </w:txbxContent>
            </v:textbox>
          </v:rect>
        </w:pict>
      </w:r>
    </w:p>
    <w:p w:rsidR="003D6E1D" w:rsidRDefault="00114722" w:rsidP="003D6E1D">
      <w:pPr>
        <w:spacing w:line="288" w:lineRule="auto"/>
        <w:jc w:val="both"/>
        <w:rPr>
          <w:sz w:val="28"/>
          <w:szCs w:val="28"/>
        </w:rPr>
      </w:pPr>
      <w:r>
        <w:rPr>
          <w:noProof/>
          <w:sz w:val="28"/>
          <w:szCs w:val="28"/>
        </w:rPr>
        <w:pict>
          <v:rect id="_x0000_s1032" style="position:absolute;left:0;text-align:left;margin-left:396pt;margin-top:131.65pt;width:1in;height:54pt;z-index:251631616" stroked="f" strokecolor="white">
            <v:textbox style="mso-next-textbox:#_x0000_s1032">
              <w:txbxContent>
                <w:p w:rsidR="003D6E1D" w:rsidRDefault="003D6E1D" w:rsidP="003D6E1D">
                  <w:pPr>
                    <w:jc w:val="center"/>
                  </w:pPr>
                  <w:r>
                    <w:t>Факторы второго порядка</w:t>
                  </w:r>
                </w:p>
              </w:txbxContent>
            </v:textbox>
          </v:rect>
        </w:pict>
      </w:r>
      <w:r>
        <w:rPr>
          <w:noProof/>
          <w:sz w:val="28"/>
          <w:szCs w:val="28"/>
        </w:rPr>
        <w:pict>
          <v:rect id="_x0000_s1037" style="position:absolute;left:0;text-align:left;margin-left:396pt;margin-top:239.65pt;width:1in;height:54pt;z-index:251636736" stroked="f">
            <v:textbox style="mso-next-textbox:#_x0000_s1037">
              <w:txbxContent>
                <w:p w:rsidR="003D6E1D" w:rsidRDefault="003D6E1D" w:rsidP="003D6E1D">
                  <w:pPr>
                    <w:jc w:val="center"/>
                  </w:pPr>
                  <w:r>
                    <w:t>Факторы третьего порядка</w:t>
                  </w:r>
                </w:p>
              </w:txbxContent>
            </v:textbox>
          </v:rect>
        </w:pict>
      </w:r>
      <w:r>
        <w:rPr>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0" type="#_x0000_t88" style="position:absolute;left:0;text-align:left;margin-left:378pt;margin-top:221.65pt;width:9pt;height:90pt;z-index:251650048"/>
        </w:pict>
      </w:r>
      <w:r>
        <w:rPr>
          <w:noProof/>
          <w:sz w:val="28"/>
          <w:szCs w:val="28"/>
        </w:rPr>
        <w:pict>
          <v:shape id="_x0000_s1049" type="#_x0000_t88" style="position:absolute;left:0;text-align:left;margin-left:378pt;margin-top:113.65pt;width:9pt;height:81pt;z-index:251649024"/>
        </w:pict>
      </w:r>
      <w:r>
        <w:rPr>
          <w:noProof/>
          <w:sz w:val="28"/>
          <w:szCs w:val="28"/>
        </w:rPr>
        <w:pict>
          <v:shape id="_x0000_s1048" type="#_x0000_t88" style="position:absolute;left:0;text-align:left;margin-left:378pt;margin-top:41.65pt;width:9pt;height:54pt;z-index:251648000"/>
        </w:pict>
      </w:r>
      <w:r>
        <w:rPr>
          <w:noProof/>
          <w:sz w:val="28"/>
          <w:szCs w:val="28"/>
        </w:rPr>
        <w:pict>
          <v:line id="_x0000_s1047" style="position:absolute;left:0;text-align:left;z-index:251646976" from="2in,311.65pt" to="2in,329.65pt">
            <v:stroke endarrow="block"/>
          </v:line>
        </w:pict>
      </w:r>
      <w:r>
        <w:rPr>
          <w:noProof/>
          <w:sz w:val="28"/>
          <w:szCs w:val="28"/>
        </w:rPr>
        <w:pict>
          <v:line id="_x0000_s1046" style="position:absolute;left:0;text-align:left;z-index:251645952" from="63pt,194.65pt" to="342pt,221.65pt">
            <v:stroke endarrow="block"/>
          </v:line>
        </w:pict>
      </w:r>
      <w:r>
        <w:rPr>
          <w:noProof/>
          <w:sz w:val="28"/>
          <w:szCs w:val="28"/>
        </w:rPr>
        <w:pict>
          <v:line id="_x0000_s1045" style="position:absolute;left:0;text-align:left;z-index:251644928" from="63pt,194.65pt" to="252pt,221.65pt">
            <v:stroke endarrow="block"/>
          </v:line>
        </w:pict>
      </w:r>
      <w:r>
        <w:rPr>
          <w:noProof/>
          <w:sz w:val="28"/>
          <w:szCs w:val="28"/>
        </w:rPr>
        <w:pict>
          <v:line id="_x0000_s1044" style="position:absolute;left:0;text-align:left;z-index:251643904" from="63pt,194.65pt" to="2in,221.65pt">
            <v:stroke endarrow="block"/>
          </v:line>
        </w:pict>
      </w:r>
      <w:r>
        <w:rPr>
          <w:noProof/>
          <w:sz w:val="28"/>
          <w:szCs w:val="28"/>
        </w:rPr>
        <w:pict>
          <v:line id="_x0000_s1043" style="position:absolute;left:0;text-align:left;flip:x;z-index:251642880" from="36pt,194.65pt" to="63pt,221.65pt">
            <v:stroke endarrow="block"/>
          </v:line>
        </w:pict>
      </w:r>
      <w:r>
        <w:rPr>
          <w:noProof/>
          <w:sz w:val="28"/>
          <w:szCs w:val="28"/>
        </w:rPr>
        <w:pict>
          <v:line id="_x0000_s1042" style="position:absolute;left:0;text-align:left;z-index:251641856" from="1in,95.65pt" to="225pt,113.65pt">
            <v:stroke endarrow="block"/>
          </v:line>
        </w:pict>
      </w:r>
      <w:r>
        <w:rPr>
          <w:noProof/>
          <w:sz w:val="28"/>
          <w:szCs w:val="28"/>
        </w:rPr>
        <w:pict>
          <v:line id="_x0000_s1041" style="position:absolute;left:0;text-align:left;z-index:251640832" from="1in,95.65pt" to="1in,113.65pt">
            <v:stroke endarrow="block"/>
          </v:line>
        </w:pict>
      </w:r>
      <w:r>
        <w:rPr>
          <w:noProof/>
          <w:sz w:val="28"/>
          <w:szCs w:val="28"/>
        </w:rPr>
        <w:pict>
          <v:line id="_x0000_s1040" style="position:absolute;left:0;text-align:left;z-index:251639808" from="252pt,23.65pt" to="315pt,41.65pt">
            <v:stroke endarrow="block"/>
          </v:line>
        </w:pict>
      </w:r>
      <w:r>
        <w:rPr>
          <w:noProof/>
          <w:sz w:val="28"/>
          <w:szCs w:val="28"/>
        </w:rPr>
        <w:pict>
          <v:rect id="_x0000_s1028" style="position:absolute;left:0;text-align:left;margin-left:252pt;margin-top:41.65pt;width:117pt;height:54pt;z-index:251627520">
            <v:textbox style="mso-next-textbox:#_x0000_s1028">
              <w:txbxContent>
                <w:p w:rsidR="003D6E1D" w:rsidRDefault="003D6E1D" w:rsidP="003D6E1D">
                  <w:pPr>
                    <w:jc w:val="center"/>
                  </w:pPr>
                  <w:r>
                    <w:t>Изменение</w:t>
                  </w:r>
                </w:p>
                <w:p w:rsidR="003D6E1D" w:rsidRDefault="003D6E1D" w:rsidP="003D6E1D">
                  <w:pPr>
                    <w:jc w:val="center"/>
                  </w:pPr>
                  <w:r>
                    <w:t>объема</w:t>
                  </w:r>
                </w:p>
                <w:p w:rsidR="003D6E1D" w:rsidRDefault="003D6E1D" w:rsidP="003D6E1D">
                  <w:pPr>
                    <w:jc w:val="center"/>
                  </w:pPr>
                  <w:r>
                    <w:t>продукции</w:t>
                  </w:r>
                </w:p>
              </w:txbxContent>
            </v:textbox>
          </v:rect>
        </w:pict>
      </w:r>
      <w:r>
        <w:rPr>
          <w:noProof/>
          <w:sz w:val="28"/>
          <w:szCs w:val="28"/>
        </w:rPr>
        <w:pict>
          <v:line id="_x0000_s1039" style="position:absolute;left:0;text-align:left;flip:x;z-index:251638784" from="81pt,23.65pt" to="189pt,41.65pt">
            <v:stroke endarrow="block"/>
          </v:line>
        </w:pict>
      </w:r>
      <w:r>
        <w:rPr>
          <w:noProof/>
          <w:sz w:val="28"/>
          <w:szCs w:val="28"/>
        </w:rPr>
        <w:pict>
          <v:rect id="_x0000_s1029" style="position:absolute;left:0;text-align:left;margin-left:396pt;margin-top:41.65pt;width:1in;height:54pt;z-index:251628544" stroked="f" strokecolor="white">
            <v:textbox style="mso-next-textbox:#_x0000_s1029">
              <w:txbxContent>
                <w:p w:rsidR="003D6E1D" w:rsidRDefault="003D6E1D" w:rsidP="003D6E1D">
                  <w:pPr>
                    <w:jc w:val="center"/>
                  </w:pPr>
                  <w:r>
                    <w:t>Факторы первого порядка</w:t>
                  </w:r>
                </w:p>
              </w:txbxContent>
            </v:textbox>
          </v:rect>
        </w:pict>
      </w:r>
      <w:r>
        <w:rPr>
          <w:noProof/>
          <w:sz w:val="28"/>
          <w:szCs w:val="28"/>
        </w:rPr>
        <w:pict>
          <v:rect id="_x0000_s1036" style="position:absolute;left:0;text-align:left;margin-left:297pt;margin-top:221.65pt;width:1in;height:90pt;z-index:251635712">
            <v:textbox style="mso-next-textbox:#_x0000_s1036">
              <w:txbxContent>
                <w:p w:rsidR="003D6E1D" w:rsidRDefault="003D6E1D" w:rsidP="003D6E1D">
                  <w:pPr>
                    <w:jc w:val="center"/>
                  </w:pPr>
                  <w:r>
                    <w:t>Изменение отпускных цен</w:t>
                  </w:r>
                </w:p>
                <w:p w:rsidR="003D6E1D" w:rsidRDefault="003D6E1D" w:rsidP="003D6E1D">
                  <w:pPr>
                    <w:jc w:val="center"/>
                  </w:pPr>
                  <w:r>
                    <w:t>на</w:t>
                  </w:r>
                </w:p>
                <w:p w:rsidR="003D6E1D" w:rsidRDefault="003D6E1D" w:rsidP="003D6E1D">
                  <w:pPr>
                    <w:jc w:val="center"/>
                  </w:pPr>
                  <w:r>
                    <w:t>продукцию</w:t>
                  </w:r>
                </w:p>
              </w:txbxContent>
            </v:textbox>
          </v:rect>
        </w:pict>
      </w:r>
      <w:r>
        <w:rPr>
          <w:noProof/>
          <w:sz w:val="28"/>
          <w:szCs w:val="28"/>
        </w:rPr>
        <w:pict>
          <v:rect id="_x0000_s1035" style="position:absolute;left:0;text-align:left;margin-left:3in;margin-top:221.65pt;width:1in;height:90pt;z-index:251634688">
            <v:textbox style="mso-next-textbox:#_x0000_s1035">
              <w:txbxContent>
                <w:p w:rsidR="003D6E1D" w:rsidRDefault="003D6E1D" w:rsidP="003D6E1D">
                  <w:pPr>
                    <w:jc w:val="center"/>
                  </w:pPr>
                  <w:r>
                    <w:t>Изменение цен</w:t>
                  </w:r>
                </w:p>
                <w:p w:rsidR="003D6E1D" w:rsidRDefault="003D6E1D" w:rsidP="003D6E1D">
                  <w:pPr>
                    <w:jc w:val="center"/>
                  </w:pPr>
                  <w:r>
                    <w:t>на материальные ресурсы</w:t>
                  </w:r>
                </w:p>
              </w:txbxContent>
            </v:textbox>
          </v:rect>
        </w:pict>
      </w:r>
      <w:r>
        <w:rPr>
          <w:noProof/>
          <w:sz w:val="28"/>
          <w:szCs w:val="28"/>
        </w:rPr>
        <w:pict>
          <v:rect id="_x0000_s1034" style="position:absolute;left:0;text-align:left;margin-left:90pt;margin-top:221.65pt;width:117pt;height:90pt;z-index:251633664">
            <v:textbox style="mso-next-textbox:#_x0000_s1034">
              <w:txbxContent>
                <w:p w:rsidR="003D6E1D" w:rsidRDefault="003D6E1D" w:rsidP="003D6E1D">
                  <w:pPr>
                    <w:jc w:val="center"/>
                  </w:pPr>
                  <w:r>
                    <w:t>Изменение</w:t>
                  </w:r>
                </w:p>
                <w:p w:rsidR="003D6E1D" w:rsidRDefault="003D6E1D" w:rsidP="003D6E1D">
                  <w:pPr>
                    <w:jc w:val="center"/>
                  </w:pPr>
                  <w:r>
                    <w:t>удельной</w:t>
                  </w:r>
                </w:p>
                <w:p w:rsidR="003D6E1D" w:rsidRDefault="003D6E1D" w:rsidP="003D6E1D">
                  <w:pPr>
                    <w:jc w:val="center"/>
                  </w:pPr>
                  <w:r>
                    <w:t>материалоемкости продукции</w:t>
                  </w:r>
                </w:p>
                <w:p w:rsidR="003D6E1D" w:rsidRPr="00E90F32" w:rsidRDefault="003D6E1D" w:rsidP="003D6E1D">
                  <w:pPr>
                    <w:jc w:val="center"/>
                  </w:pPr>
                  <w:r>
                    <w:t>(уровня затрат на отдельные изделия)</w:t>
                  </w:r>
                </w:p>
              </w:txbxContent>
            </v:textbox>
          </v:rect>
        </w:pict>
      </w:r>
      <w:r>
        <w:rPr>
          <w:noProof/>
          <w:sz w:val="28"/>
          <w:szCs w:val="28"/>
        </w:rPr>
        <w:pict>
          <v:rect id="_x0000_s1038" style="position:absolute;left:0;text-align:left;margin-left:63pt;margin-top:329.65pt;width:315pt;height:27pt;z-index:251637760">
            <v:textbox style="mso-next-textbox:#_x0000_s1038">
              <w:txbxContent>
                <w:p w:rsidR="003D6E1D" w:rsidRDefault="003D6E1D" w:rsidP="003D6E1D">
                  <w:pPr>
                    <w:jc w:val="center"/>
                  </w:pPr>
                  <w:r>
                    <w:t>Инновационные мероприятия</w:t>
                  </w:r>
                </w:p>
              </w:txbxContent>
            </v:textbox>
          </v:rect>
        </w:pict>
      </w:r>
      <w:r>
        <w:rPr>
          <w:noProof/>
          <w:sz w:val="28"/>
          <w:szCs w:val="28"/>
        </w:rPr>
        <w:pict>
          <v:rect id="_x0000_s1033" style="position:absolute;left:0;text-align:left;margin-left:9pt;margin-top:221.65pt;width:1in;height:90pt;z-index:251632640">
            <v:textbox style="mso-next-textbox:#_x0000_s1033">
              <w:txbxContent>
                <w:p w:rsidR="003D6E1D" w:rsidRDefault="003D6E1D" w:rsidP="003D6E1D">
                  <w:pPr>
                    <w:jc w:val="center"/>
                  </w:pPr>
                  <w:r>
                    <w:t>Изменение структуры продукции</w:t>
                  </w:r>
                </w:p>
              </w:txbxContent>
            </v:textbox>
          </v:rect>
        </w:pict>
      </w:r>
      <w:r>
        <w:rPr>
          <w:noProof/>
          <w:sz w:val="28"/>
          <w:szCs w:val="28"/>
        </w:rPr>
        <w:pict>
          <v:rect id="_x0000_s1030" style="position:absolute;left:0;text-align:left;margin-left:9pt;margin-top:113.65pt;width:117pt;height:81pt;z-index:251629568">
            <v:textbox style="mso-next-textbox:#_x0000_s1030">
              <w:txbxContent>
                <w:p w:rsidR="003D6E1D" w:rsidRDefault="003D6E1D" w:rsidP="003D6E1D">
                  <w:pPr>
                    <w:jc w:val="center"/>
                  </w:pPr>
                  <w:r>
                    <w:t>Изменение</w:t>
                  </w:r>
                </w:p>
                <w:p w:rsidR="003D6E1D" w:rsidRDefault="003D6E1D" w:rsidP="003D6E1D">
                  <w:pPr>
                    <w:jc w:val="center"/>
                  </w:pPr>
                  <w:r>
                    <w:t>материалоемкости по прямым</w:t>
                  </w:r>
                </w:p>
                <w:p w:rsidR="003D6E1D" w:rsidRDefault="003D6E1D" w:rsidP="003D6E1D">
                  <w:pPr>
                    <w:jc w:val="center"/>
                  </w:pPr>
                  <w:r>
                    <w:t>материальным</w:t>
                  </w:r>
                </w:p>
                <w:p w:rsidR="003D6E1D" w:rsidRDefault="003D6E1D" w:rsidP="003D6E1D">
                  <w:pPr>
                    <w:jc w:val="center"/>
                  </w:pPr>
                  <w:r>
                    <w:t>затратам</w:t>
                  </w:r>
                </w:p>
              </w:txbxContent>
            </v:textbox>
          </v:rect>
        </w:pict>
      </w:r>
      <w:r>
        <w:rPr>
          <w:noProof/>
          <w:sz w:val="28"/>
          <w:szCs w:val="28"/>
        </w:rPr>
        <w:pict>
          <v:rect id="_x0000_s1031" style="position:absolute;left:0;text-align:left;margin-left:2in;margin-top:113.65pt;width:171pt;height:81pt;z-index:251630592">
            <v:textbox style="mso-next-textbox:#_x0000_s1031">
              <w:txbxContent>
                <w:p w:rsidR="003D6E1D" w:rsidRDefault="003D6E1D" w:rsidP="003D6E1D">
                  <w:pPr>
                    <w:jc w:val="center"/>
                  </w:pPr>
                  <w:r>
                    <w:t>Изменение</w:t>
                  </w:r>
                </w:p>
                <w:p w:rsidR="003D6E1D" w:rsidRDefault="003D6E1D" w:rsidP="003D6E1D">
                  <w:pPr>
                    <w:jc w:val="center"/>
                  </w:pPr>
                  <w:r>
                    <w:t>соотношения всех</w:t>
                  </w:r>
                </w:p>
                <w:p w:rsidR="003D6E1D" w:rsidRDefault="003D6E1D" w:rsidP="003D6E1D">
                  <w:pPr>
                    <w:jc w:val="center"/>
                  </w:pPr>
                  <w:r>
                    <w:t>материальных</w:t>
                  </w:r>
                </w:p>
                <w:p w:rsidR="003D6E1D" w:rsidRDefault="003D6E1D" w:rsidP="003D6E1D">
                  <w:pPr>
                    <w:jc w:val="center"/>
                  </w:pPr>
                  <w:r>
                    <w:t xml:space="preserve"> и прямых</w:t>
                  </w:r>
                </w:p>
                <w:p w:rsidR="003D6E1D" w:rsidRDefault="003D6E1D" w:rsidP="003D6E1D">
                  <w:pPr>
                    <w:jc w:val="center"/>
                  </w:pPr>
                  <w:r>
                    <w:t>материальных затрат</w:t>
                  </w:r>
                </w:p>
              </w:txbxContent>
            </v:textbox>
          </v:rect>
        </w:pict>
      </w:r>
      <w:r>
        <w:rPr>
          <w:noProof/>
          <w:sz w:val="28"/>
          <w:szCs w:val="28"/>
        </w:rPr>
        <w:pict>
          <v:rect id="_x0000_s1027" style="position:absolute;left:0;text-align:left;margin-left:9pt;margin-top:41.65pt;width:135pt;height:54pt;z-index:251626496">
            <v:textbox style="mso-next-textbox:#_x0000_s1027">
              <w:txbxContent>
                <w:p w:rsidR="003D6E1D" w:rsidRDefault="003D6E1D" w:rsidP="003D6E1D">
                  <w:pPr>
                    <w:jc w:val="center"/>
                  </w:pPr>
                  <w:r>
                    <w:t>Изменение</w:t>
                  </w:r>
                </w:p>
                <w:p w:rsidR="003D6E1D" w:rsidRDefault="003D6E1D" w:rsidP="003D6E1D">
                  <w:pPr>
                    <w:jc w:val="center"/>
                  </w:pPr>
                  <w:r>
                    <w:t>общей материалоемкости продукции</w:t>
                  </w:r>
                </w:p>
              </w:txbxContent>
            </v:textbox>
          </v:rect>
        </w:pict>
      </w: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Default="003D6E1D" w:rsidP="003D6E1D">
      <w:pPr>
        <w:rPr>
          <w:sz w:val="28"/>
          <w:szCs w:val="28"/>
        </w:rPr>
      </w:pPr>
    </w:p>
    <w:p w:rsidR="003D6E1D" w:rsidRDefault="003D6E1D" w:rsidP="003D6E1D">
      <w:pPr>
        <w:jc w:val="center"/>
        <w:rPr>
          <w:sz w:val="25"/>
          <w:szCs w:val="25"/>
        </w:rPr>
      </w:pPr>
      <w:r>
        <w:rPr>
          <w:sz w:val="25"/>
          <w:szCs w:val="25"/>
        </w:rPr>
        <w:t>Рисунок 1.2 – Структурно-логическая модель изменения материальных</w:t>
      </w:r>
    </w:p>
    <w:p w:rsidR="003D6E1D" w:rsidRDefault="003D6E1D" w:rsidP="003D6E1D">
      <w:pPr>
        <w:jc w:val="center"/>
        <w:rPr>
          <w:sz w:val="25"/>
          <w:szCs w:val="25"/>
        </w:rPr>
      </w:pPr>
      <w:r>
        <w:rPr>
          <w:sz w:val="25"/>
          <w:szCs w:val="25"/>
        </w:rPr>
        <w:t>затрат в зависимости от различных факторов</w:t>
      </w:r>
    </w:p>
    <w:p w:rsidR="003D6E1D" w:rsidRDefault="003D6E1D" w:rsidP="003D6E1D">
      <w:pPr>
        <w:rPr>
          <w:sz w:val="25"/>
          <w:szCs w:val="25"/>
        </w:rPr>
      </w:pPr>
    </w:p>
    <w:p w:rsidR="003D6E1D" w:rsidRDefault="003D6E1D" w:rsidP="003D6E1D">
      <w:pPr>
        <w:spacing w:line="288" w:lineRule="auto"/>
        <w:ind w:firstLine="601"/>
        <w:jc w:val="both"/>
        <w:rPr>
          <w:sz w:val="28"/>
          <w:szCs w:val="28"/>
        </w:rPr>
      </w:pPr>
      <w:r>
        <w:rPr>
          <w:sz w:val="28"/>
          <w:szCs w:val="28"/>
        </w:rPr>
        <w:t>Одна из факторных моделей, полученная приемом расширения, рассматривает изменение материалоемкости ресурсов в зависимости от материалоемкости по прямым затратам (</w:t>
      </w:r>
      <w:r>
        <w:rPr>
          <w:i/>
          <w:sz w:val="28"/>
          <w:szCs w:val="28"/>
        </w:rPr>
        <w:t>М</w:t>
      </w:r>
      <w:r>
        <w:rPr>
          <w:i/>
          <w:sz w:val="28"/>
          <w:szCs w:val="28"/>
          <w:vertAlign w:val="subscript"/>
        </w:rPr>
        <w:t>е пр</w:t>
      </w:r>
      <w:r>
        <w:rPr>
          <w:sz w:val="28"/>
          <w:szCs w:val="28"/>
        </w:rPr>
        <w:t>) и коэффициента соотношения общих и прямых затрат (</w:t>
      </w:r>
      <w:r>
        <w:rPr>
          <w:i/>
          <w:sz w:val="28"/>
          <w:szCs w:val="28"/>
        </w:rPr>
        <w:t>К</w:t>
      </w:r>
      <w:r>
        <w:rPr>
          <w:i/>
          <w:sz w:val="28"/>
          <w:szCs w:val="28"/>
          <w:vertAlign w:val="subscript"/>
        </w:rPr>
        <w:t>МЗ</w:t>
      </w:r>
      <w:r>
        <w:rPr>
          <w:sz w:val="28"/>
          <w:szCs w:val="28"/>
        </w:rPr>
        <w:t>):</w:t>
      </w:r>
    </w:p>
    <w:p w:rsidR="003D6E1D" w:rsidRDefault="003D6E1D" w:rsidP="003D6E1D">
      <w:pPr>
        <w:spacing w:line="288" w:lineRule="auto"/>
        <w:jc w:val="both"/>
        <w:rPr>
          <w:sz w:val="28"/>
          <w:szCs w:val="28"/>
        </w:rPr>
      </w:pPr>
    </w:p>
    <w:p w:rsidR="003D6E1D" w:rsidRDefault="003D6E1D" w:rsidP="003D6E1D">
      <w:pPr>
        <w:spacing w:line="288" w:lineRule="auto"/>
        <w:jc w:val="both"/>
        <w:rPr>
          <w:sz w:val="28"/>
          <w:szCs w:val="28"/>
        </w:rPr>
      </w:pPr>
      <w:r>
        <w:rPr>
          <w:sz w:val="28"/>
          <w:szCs w:val="28"/>
        </w:rPr>
        <w:t xml:space="preserve">                                      </w:t>
      </w:r>
      <w:r w:rsidRPr="0080566A">
        <w:rPr>
          <w:position w:val="-32"/>
          <w:sz w:val="28"/>
          <w:szCs w:val="28"/>
        </w:rPr>
        <w:object w:dxaOrig="3640" w:dyaOrig="740">
          <v:shape id="_x0000_i1029" type="#_x0000_t75" style="width:182.25pt;height:36.75pt" o:ole="">
            <v:imagedata r:id="rId13" o:title=""/>
          </v:shape>
          <o:OLEObject Type="Embed" ProgID="Equation.3" ShapeID="_x0000_i1029" DrawAspect="Content" ObjectID="_1460092146" r:id="rId14"/>
        </w:object>
      </w:r>
      <w:r>
        <w:rPr>
          <w:sz w:val="28"/>
          <w:szCs w:val="28"/>
        </w:rPr>
        <w:t>.                                  (1.5)</w:t>
      </w: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r>
        <w:rPr>
          <w:sz w:val="28"/>
          <w:szCs w:val="28"/>
        </w:rPr>
        <w:t>Материалоемкость по прямым затратам М</w:t>
      </w:r>
      <w:r>
        <w:rPr>
          <w:sz w:val="28"/>
          <w:szCs w:val="28"/>
          <w:vertAlign w:val="subscript"/>
        </w:rPr>
        <w:t>е пр</w:t>
      </w:r>
      <w:r>
        <w:rPr>
          <w:sz w:val="28"/>
          <w:szCs w:val="28"/>
        </w:rPr>
        <w:t xml:space="preserve"> и коэффициент соотношения затрат К</w:t>
      </w:r>
      <w:r>
        <w:rPr>
          <w:sz w:val="28"/>
          <w:szCs w:val="28"/>
          <w:vertAlign w:val="subscript"/>
        </w:rPr>
        <w:t>МЗ</w:t>
      </w:r>
      <w:r>
        <w:rPr>
          <w:sz w:val="28"/>
          <w:szCs w:val="28"/>
        </w:rPr>
        <w:t xml:space="preserve"> – факторы первого порядка. Факторами второго порядка, влияющими на материалоемкость продукции, являются:</w:t>
      </w:r>
    </w:p>
    <w:p w:rsidR="003D6E1D" w:rsidRDefault="003D6E1D" w:rsidP="003D6E1D">
      <w:pPr>
        <w:numPr>
          <w:ilvl w:val="0"/>
          <w:numId w:val="3"/>
        </w:numPr>
        <w:tabs>
          <w:tab w:val="clear" w:pos="360"/>
          <w:tab w:val="num" w:pos="900"/>
        </w:tabs>
        <w:spacing w:line="288" w:lineRule="auto"/>
        <w:ind w:left="0" w:firstLine="540"/>
        <w:jc w:val="both"/>
        <w:rPr>
          <w:sz w:val="28"/>
          <w:szCs w:val="28"/>
        </w:rPr>
      </w:pPr>
      <w:r>
        <w:rPr>
          <w:sz w:val="28"/>
          <w:szCs w:val="28"/>
        </w:rPr>
        <w:t>структура продукции (увеличение доли материалоемкой продукции приводит к увеличению общей материалоемкости);</w:t>
      </w:r>
    </w:p>
    <w:p w:rsidR="003D6E1D" w:rsidRDefault="003D6E1D" w:rsidP="003D6E1D">
      <w:pPr>
        <w:numPr>
          <w:ilvl w:val="0"/>
          <w:numId w:val="3"/>
        </w:numPr>
        <w:tabs>
          <w:tab w:val="clear" w:pos="360"/>
          <w:tab w:val="num" w:pos="900"/>
        </w:tabs>
        <w:spacing w:line="288" w:lineRule="auto"/>
        <w:ind w:left="0" w:firstLine="540"/>
        <w:jc w:val="both"/>
        <w:rPr>
          <w:sz w:val="28"/>
          <w:szCs w:val="28"/>
        </w:rPr>
      </w:pPr>
      <w:r>
        <w:rPr>
          <w:sz w:val="28"/>
          <w:szCs w:val="28"/>
        </w:rPr>
        <w:t>уровень материальных затрат на отдельные изделия, или удельная материалоемкость;</w:t>
      </w:r>
    </w:p>
    <w:p w:rsidR="003D6E1D" w:rsidRDefault="003D6E1D" w:rsidP="003D6E1D">
      <w:pPr>
        <w:numPr>
          <w:ilvl w:val="0"/>
          <w:numId w:val="3"/>
        </w:numPr>
        <w:tabs>
          <w:tab w:val="clear" w:pos="360"/>
          <w:tab w:val="num" w:pos="900"/>
        </w:tabs>
        <w:spacing w:line="288" w:lineRule="auto"/>
        <w:ind w:left="0" w:firstLine="540"/>
        <w:jc w:val="both"/>
        <w:rPr>
          <w:sz w:val="28"/>
          <w:szCs w:val="28"/>
        </w:rPr>
      </w:pPr>
      <w:r>
        <w:rPr>
          <w:sz w:val="28"/>
          <w:szCs w:val="28"/>
        </w:rPr>
        <w:t>цены на материалы;</w:t>
      </w:r>
    </w:p>
    <w:p w:rsidR="003D6E1D" w:rsidRDefault="003D6E1D" w:rsidP="003D6E1D">
      <w:pPr>
        <w:numPr>
          <w:ilvl w:val="0"/>
          <w:numId w:val="3"/>
        </w:numPr>
        <w:tabs>
          <w:tab w:val="clear" w:pos="360"/>
          <w:tab w:val="num" w:pos="900"/>
        </w:tabs>
        <w:spacing w:line="288" w:lineRule="auto"/>
        <w:ind w:left="0" w:firstLine="540"/>
        <w:jc w:val="both"/>
        <w:rPr>
          <w:sz w:val="28"/>
          <w:szCs w:val="28"/>
        </w:rPr>
      </w:pPr>
      <w:r>
        <w:rPr>
          <w:sz w:val="28"/>
          <w:szCs w:val="28"/>
        </w:rPr>
        <w:t>отпускные цены на продукцию.</w:t>
      </w:r>
    </w:p>
    <w:p w:rsidR="003D6E1D" w:rsidRDefault="003D6E1D" w:rsidP="003D6E1D">
      <w:pPr>
        <w:spacing w:line="288" w:lineRule="auto"/>
        <w:ind w:firstLine="601"/>
        <w:jc w:val="both"/>
        <w:rPr>
          <w:sz w:val="28"/>
          <w:szCs w:val="28"/>
        </w:rPr>
      </w:pPr>
      <w:r>
        <w:rPr>
          <w:sz w:val="28"/>
          <w:szCs w:val="28"/>
        </w:rPr>
        <w:t>На основе факторных моделей рассчитывается сумма экономии материальных затрат за счет каждого фактора второго порядка.</w:t>
      </w:r>
    </w:p>
    <w:p w:rsidR="003D6E1D" w:rsidRDefault="003D6E1D" w:rsidP="003D6E1D">
      <w:pPr>
        <w:spacing w:line="288" w:lineRule="auto"/>
        <w:ind w:firstLine="601"/>
        <w:jc w:val="both"/>
        <w:rPr>
          <w:sz w:val="28"/>
          <w:szCs w:val="28"/>
        </w:rPr>
      </w:pPr>
      <w:r>
        <w:rPr>
          <w:sz w:val="28"/>
          <w:szCs w:val="28"/>
        </w:rPr>
        <w:t>Каждый фактор второго порядка изменяется в свою очередь под влиянием изменения структуры продукции, изменения уровня затрат, цен на материальные ресурсы, отпускных цен на продукцию, которые являются по отношению к величине материальных затрат для аддитивного типа факторной системы факторами третьего порядка (рис.1.3).</w:t>
      </w:r>
    </w:p>
    <w:p w:rsidR="003D6E1D" w:rsidRDefault="00114722" w:rsidP="003D6E1D">
      <w:pPr>
        <w:spacing w:line="288" w:lineRule="auto"/>
        <w:jc w:val="both"/>
        <w:rPr>
          <w:sz w:val="28"/>
          <w:szCs w:val="28"/>
        </w:rPr>
      </w:pPr>
      <w:r>
        <w:rPr>
          <w:noProof/>
          <w:sz w:val="28"/>
          <w:szCs w:val="28"/>
        </w:rPr>
        <w:pict>
          <v:rect id="_x0000_s1066" style="position:absolute;left:0;text-align:left;margin-left:81pt;margin-top:1.9pt;width:261pt;height:27pt;z-index:251666432">
            <v:textbox style="mso-next-textbox:#_x0000_s1066">
              <w:txbxContent>
                <w:p w:rsidR="003D6E1D" w:rsidRPr="00E90F32" w:rsidRDefault="003D6E1D" w:rsidP="003D6E1D">
                  <w:pPr>
                    <w:jc w:val="center"/>
                  </w:pPr>
                  <w:r>
                    <w:t xml:space="preserve">Изменение величины </w:t>
                  </w:r>
                  <w:r w:rsidRPr="00E90F32">
                    <w:t>материальных затрат</w:t>
                  </w:r>
                </w:p>
              </w:txbxContent>
            </v:textbox>
          </v:rect>
        </w:pict>
      </w:r>
    </w:p>
    <w:p w:rsidR="003D6E1D" w:rsidRDefault="00114722" w:rsidP="003D6E1D">
      <w:pPr>
        <w:tabs>
          <w:tab w:val="center" w:pos="4677"/>
        </w:tabs>
        <w:spacing w:line="288" w:lineRule="auto"/>
        <w:jc w:val="both"/>
        <w:rPr>
          <w:sz w:val="28"/>
          <w:szCs w:val="28"/>
        </w:rPr>
      </w:pPr>
      <w:r>
        <w:rPr>
          <w:noProof/>
          <w:sz w:val="28"/>
          <w:szCs w:val="28"/>
        </w:rPr>
        <w:pict>
          <v:line id="_x0000_s1062" style="position:absolute;left:0;text-align:left;z-index:251662336" from="252pt,9.55pt" to="315pt,27.55pt">
            <v:stroke endarrow="block"/>
          </v:line>
        </w:pict>
      </w:r>
      <w:r>
        <w:rPr>
          <w:noProof/>
          <w:sz w:val="28"/>
          <w:szCs w:val="28"/>
        </w:rPr>
        <w:pict>
          <v:line id="_x0000_s1061" style="position:absolute;left:0;text-align:left;flip:x;z-index:251661312" from="81pt,9.55pt" to="189pt,27.55pt">
            <v:stroke endarrow="block"/>
          </v:line>
        </w:pict>
      </w:r>
      <w:r w:rsidR="003D6E1D">
        <w:rPr>
          <w:sz w:val="28"/>
          <w:szCs w:val="28"/>
        </w:rPr>
        <w:tab/>
      </w:r>
    </w:p>
    <w:p w:rsidR="003D6E1D" w:rsidRPr="00BC224E" w:rsidRDefault="00114722" w:rsidP="003D6E1D">
      <w:pPr>
        <w:rPr>
          <w:sz w:val="28"/>
          <w:szCs w:val="28"/>
        </w:rPr>
      </w:pPr>
      <w:r>
        <w:rPr>
          <w:noProof/>
          <w:sz w:val="28"/>
          <w:szCs w:val="28"/>
        </w:rPr>
        <w:pict>
          <v:rect id="_x0000_s1053" style="position:absolute;margin-left:396pt;margin-top:8.25pt;width:1in;height:54pt;z-index:251653120" stroked="f" strokecolor="white">
            <v:textbox style="mso-next-textbox:#_x0000_s1053">
              <w:txbxContent>
                <w:p w:rsidR="003D6E1D" w:rsidRDefault="003D6E1D" w:rsidP="003D6E1D">
                  <w:pPr>
                    <w:jc w:val="center"/>
                  </w:pPr>
                  <w:r>
                    <w:t>Факторы первого порядка</w:t>
                  </w:r>
                </w:p>
              </w:txbxContent>
            </v:textbox>
          </v:rect>
        </w:pict>
      </w:r>
      <w:r>
        <w:rPr>
          <w:noProof/>
          <w:sz w:val="28"/>
          <w:szCs w:val="28"/>
        </w:rPr>
        <w:pict>
          <v:shape id="_x0000_s1063" type="#_x0000_t88" style="position:absolute;margin-left:378pt;margin-top:8.25pt;width:9pt;height:54pt;z-index:251663360"/>
        </w:pict>
      </w:r>
      <w:r>
        <w:rPr>
          <w:noProof/>
          <w:sz w:val="28"/>
          <w:szCs w:val="28"/>
        </w:rPr>
        <w:pict>
          <v:rect id="_x0000_s1051" style="position:absolute;margin-left:9pt;margin-top:8.25pt;width:135pt;height:54pt;z-index:251651072">
            <v:textbox style="mso-next-textbox:#_x0000_s1051">
              <w:txbxContent>
                <w:p w:rsidR="003D6E1D" w:rsidRDefault="003D6E1D" w:rsidP="003D6E1D">
                  <w:pPr>
                    <w:jc w:val="center"/>
                  </w:pPr>
                  <w:r>
                    <w:t>Изменение</w:t>
                  </w:r>
                </w:p>
                <w:p w:rsidR="003D6E1D" w:rsidRDefault="003D6E1D" w:rsidP="003D6E1D">
                  <w:pPr>
                    <w:jc w:val="center"/>
                  </w:pPr>
                  <w:r>
                    <w:t>общей материалоемкости продукции</w:t>
                  </w:r>
                </w:p>
              </w:txbxContent>
            </v:textbox>
          </v:rect>
        </w:pict>
      </w:r>
      <w:r>
        <w:rPr>
          <w:noProof/>
          <w:sz w:val="28"/>
          <w:szCs w:val="28"/>
        </w:rPr>
        <w:pict>
          <v:rect id="_x0000_s1052" style="position:absolute;margin-left:252pt;margin-top:8.25pt;width:117pt;height:54pt;z-index:251652096">
            <v:textbox style="mso-next-textbox:#_x0000_s1052">
              <w:txbxContent>
                <w:p w:rsidR="003D6E1D" w:rsidRDefault="003D6E1D" w:rsidP="003D6E1D">
                  <w:pPr>
                    <w:jc w:val="center"/>
                  </w:pPr>
                  <w:r>
                    <w:t>Изменение</w:t>
                  </w:r>
                </w:p>
                <w:p w:rsidR="003D6E1D" w:rsidRDefault="003D6E1D" w:rsidP="003D6E1D">
                  <w:pPr>
                    <w:jc w:val="center"/>
                  </w:pPr>
                  <w:r>
                    <w:t>объема</w:t>
                  </w:r>
                </w:p>
                <w:p w:rsidR="003D6E1D" w:rsidRDefault="003D6E1D" w:rsidP="003D6E1D">
                  <w:pPr>
                    <w:jc w:val="center"/>
                  </w:pPr>
                  <w:r>
                    <w:t>продукции</w:t>
                  </w:r>
                </w:p>
              </w:txbxContent>
            </v:textbox>
          </v:rect>
        </w:pict>
      </w: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114722" w:rsidP="003D6E1D">
      <w:pPr>
        <w:rPr>
          <w:sz w:val="28"/>
          <w:szCs w:val="28"/>
        </w:rPr>
      </w:pPr>
      <w:r>
        <w:rPr>
          <w:noProof/>
          <w:sz w:val="28"/>
          <w:szCs w:val="28"/>
        </w:rPr>
        <w:pict>
          <v:line id="_x0000_s1073" style="position:absolute;z-index:251673600" from="1in,13.95pt" to="1in,22.95pt"/>
        </w:pict>
      </w:r>
    </w:p>
    <w:p w:rsidR="003D6E1D" w:rsidRPr="00BC224E" w:rsidRDefault="00114722" w:rsidP="003D6E1D">
      <w:pPr>
        <w:rPr>
          <w:sz w:val="28"/>
          <w:szCs w:val="28"/>
        </w:rPr>
      </w:pPr>
      <w:r>
        <w:rPr>
          <w:noProof/>
          <w:sz w:val="28"/>
          <w:szCs w:val="28"/>
        </w:rPr>
        <w:pict>
          <v:line id="_x0000_s1078" style="position:absolute;z-index:251678720" from="342pt,6.85pt" to="342pt,15.85pt">
            <v:stroke endarrow="block"/>
          </v:line>
        </w:pict>
      </w:r>
      <w:r>
        <w:rPr>
          <w:noProof/>
          <w:sz w:val="28"/>
          <w:szCs w:val="28"/>
        </w:rPr>
        <w:pict>
          <v:line id="_x0000_s1077" style="position:absolute;z-index:251677696" from="261pt,6.85pt" to="261pt,15.85pt">
            <v:stroke endarrow="block"/>
          </v:line>
        </w:pict>
      </w:r>
      <w:r>
        <w:rPr>
          <w:noProof/>
          <w:sz w:val="28"/>
          <w:szCs w:val="28"/>
        </w:rPr>
        <w:pict>
          <v:line id="_x0000_s1076" style="position:absolute;z-index:251676672" from="189pt,6.85pt" to="189pt,15.85pt">
            <v:stroke endarrow="block"/>
          </v:line>
        </w:pict>
      </w:r>
      <w:r>
        <w:rPr>
          <w:noProof/>
          <w:sz w:val="28"/>
          <w:szCs w:val="28"/>
        </w:rPr>
        <w:pict>
          <v:line id="_x0000_s1075" style="position:absolute;z-index:251675648" from="117pt,6.85pt" to="117pt,15.85pt">
            <v:stroke endarrow="block"/>
          </v:line>
        </w:pict>
      </w:r>
      <w:r>
        <w:rPr>
          <w:noProof/>
          <w:sz w:val="28"/>
          <w:szCs w:val="28"/>
        </w:rPr>
        <w:pict>
          <v:line id="_x0000_s1074" style="position:absolute;z-index:251674624" from="45pt,6.85pt" to="45pt,15.85pt">
            <v:stroke endarrow="block"/>
          </v:line>
        </w:pict>
      </w:r>
      <w:r>
        <w:rPr>
          <w:noProof/>
          <w:sz w:val="28"/>
          <w:szCs w:val="28"/>
        </w:rPr>
        <w:pict>
          <v:line id="_x0000_s1072" style="position:absolute;z-index:251672576" from="45pt,6.85pt" to="342pt,6.85pt"/>
        </w:pict>
      </w:r>
    </w:p>
    <w:p w:rsidR="003D6E1D" w:rsidRPr="00BC224E" w:rsidRDefault="00114722" w:rsidP="003D6E1D">
      <w:pPr>
        <w:rPr>
          <w:sz w:val="28"/>
          <w:szCs w:val="28"/>
        </w:rPr>
      </w:pPr>
      <w:r>
        <w:rPr>
          <w:noProof/>
          <w:sz w:val="28"/>
          <w:szCs w:val="28"/>
        </w:rPr>
        <w:pict>
          <v:rect id="_x0000_s1068" style="position:absolute;margin-left:81pt;margin-top:-.25pt;width:1in;height:81pt;z-index:251668480">
            <v:textbox style="mso-next-textbox:#_x0000_s1068">
              <w:txbxContent>
                <w:p w:rsidR="003D6E1D" w:rsidRDefault="003D6E1D" w:rsidP="003D6E1D">
                  <w:pPr>
                    <w:jc w:val="center"/>
                  </w:pPr>
                  <w:r>
                    <w:t>Изменение затрат на полуфабрикаты</w:t>
                  </w:r>
                </w:p>
              </w:txbxContent>
            </v:textbox>
          </v:rect>
        </w:pict>
      </w:r>
      <w:r>
        <w:rPr>
          <w:noProof/>
          <w:sz w:val="28"/>
          <w:szCs w:val="28"/>
        </w:rPr>
        <w:pict>
          <v:rect id="_x0000_s1054" style="position:absolute;margin-left:396pt;margin-top:8.75pt;width:1in;height:54pt;z-index:251654144" stroked="f" strokecolor="white">
            <v:textbox style="mso-next-textbox:#_x0000_s1054">
              <w:txbxContent>
                <w:p w:rsidR="003D6E1D" w:rsidRDefault="003D6E1D" w:rsidP="003D6E1D">
                  <w:pPr>
                    <w:jc w:val="center"/>
                  </w:pPr>
                  <w:r>
                    <w:t>Факторы второго порядка</w:t>
                  </w:r>
                </w:p>
              </w:txbxContent>
            </v:textbox>
          </v:rect>
        </w:pict>
      </w:r>
      <w:r>
        <w:rPr>
          <w:noProof/>
          <w:sz w:val="28"/>
          <w:szCs w:val="28"/>
        </w:rPr>
        <w:pict>
          <v:shape id="_x0000_s1064" type="#_x0000_t88" style="position:absolute;margin-left:378pt;margin-top:-.25pt;width:9pt;height:81pt;z-index:251664384"/>
        </w:pict>
      </w:r>
      <w:r>
        <w:rPr>
          <w:noProof/>
          <w:sz w:val="28"/>
          <w:szCs w:val="28"/>
        </w:rPr>
        <w:pict>
          <v:rect id="_x0000_s1071" style="position:absolute;margin-left:315pt;margin-top:-.25pt;width:54pt;height:81pt;z-index:251671552">
            <v:textbox style="mso-next-textbox:#_x0000_s1071">
              <w:txbxContent>
                <w:p w:rsidR="003D6E1D" w:rsidRDefault="003D6E1D" w:rsidP="003D6E1D">
                  <w:pPr>
                    <w:jc w:val="center"/>
                  </w:pPr>
                  <w:r>
                    <w:t>Изменение других мат. затрат</w:t>
                  </w:r>
                </w:p>
              </w:txbxContent>
            </v:textbox>
          </v:rect>
        </w:pict>
      </w:r>
      <w:r>
        <w:rPr>
          <w:noProof/>
          <w:sz w:val="28"/>
          <w:szCs w:val="28"/>
        </w:rPr>
        <w:pict>
          <v:rect id="_x0000_s1069" style="position:absolute;margin-left:162pt;margin-top:-.25pt;width:63pt;height:81pt;z-index:251669504">
            <v:textbox style="mso-next-textbox:#_x0000_s1069">
              <w:txbxContent>
                <w:p w:rsidR="003D6E1D" w:rsidRDefault="003D6E1D" w:rsidP="003D6E1D">
                  <w:pPr>
                    <w:jc w:val="center"/>
                  </w:pPr>
                  <w:r>
                    <w:t>Изменение затрат на топливо</w:t>
                  </w:r>
                </w:p>
              </w:txbxContent>
            </v:textbox>
          </v:rect>
        </w:pict>
      </w:r>
      <w:r>
        <w:rPr>
          <w:noProof/>
          <w:sz w:val="28"/>
          <w:szCs w:val="28"/>
        </w:rPr>
        <w:pict>
          <v:rect id="_x0000_s1070" style="position:absolute;margin-left:234pt;margin-top:-.25pt;width:63pt;height:81pt;z-index:251670528">
            <v:textbox style="mso-next-textbox:#_x0000_s1070">
              <w:txbxContent>
                <w:p w:rsidR="003D6E1D" w:rsidRDefault="003D6E1D" w:rsidP="003D6E1D">
                  <w:pPr>
                    <w:jc w:val="center"/>
                  </w:pPr>
                  <w:r>
                    <w:t>Изменение затрат на энергию</w:t>
                  </w:r>
                </w:p>
              </w:txbxContent>
            </v:textbox>
          </v:rect>
        </w:pict>
      </w:r>
      <w:r>
        <w:rPr>
          <w:noProof/>
          <w:sz w:val="28"/>
          <w:szCs w:val="28"/>
        </w:rPr>
        <w:pict>
          <v:rect id="_x0000_s1067" style="position:absolute;margin-left:9pt;margin-top:-.25pt;width:63pt;height:81pt;z-index:251667456">
            <v:textbox style="mso-next-textbox:#_x0000_s1067">
              <w:txbxContent>
                <w:p w:rsidR="003D6E1D" w:rsidRDefault="003D6E1D" w:rsidP="003D6E1D">
                  <w:pPr>
                    <w:jc w:val="center"/>
                  </w:pPr>
                  <w:r>
                    <w:t>Изменение</w:t>
                  </w:r>
                </w:p>
                <w:p w:rsidR="003D6E1D" w:rsidRDefault="003D6E1D" w:rsidP="003D6E1D">
                  <w:pPr>
                    <w:jc w:val="center"/>
                  </w:pPr>
                  <w:r>
                    <w:t>затрат на сырье и материал</w:t>
                  </w:r>
                </w:p>
              </w:txbxContent>
            </v:textbox>
          </v:rect>
        </w:pict>
      </w: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114722" w:rsidP="003D6E1D">
      <w:pPr>
        <w:rPr>
          <w:sz w:val="28"/>
          <w:szCs w:val="28"/>
        </w:rPr>
      </w:pPr>
      <w:r>
        <w:rPr>
          <w:noProof/>
          <w:sz w:val="28"/>
          <w:szCs w:val="28"/>
        </w:rPr>
        <w:pict>
          <v:line id="_x0000_s1084" style="position:absolute;z-index:251684864" from="324pt,.25pt" to="324pt,18.25pt"/>
        </w:pict>
      </w:r>
      <w:r>
        <w:rPr>
          <w:noProof/>
          <w:sz w:val="28"/>
          <w:szCs w:val="28"/>
        </w:rPr>
        <w:pict>
          <v:line id="_x0000_s1083" style="position:absolute;z-index:251683840" from="261pt,.25pt" to="261pt,18.25pt"/>
        </w:pict>
      </w:r>
      <w:r>
        <w:rPr>
          <w:noProof/>
          <w:sz w:val="28"/>
          <w:szCs w:val="28"/>
        </w:rPr>
        <w:pict>
          <v:line id="_x0000_s1082" style="position:absolute;z-index:251682816" from="198pt,.25pt" to="198pt,18.25pt"/>
        </w:pict>
      </w:r>
      <w:r>
        <w:rPr>
          <w:noProof/>
          <w:sz w:val="28"/>
          <w:szCs w:val="28"/>
        </w:rPr>
        <w:pict>
          <v:line id="_x0000_s1081" style="position:absolute;z-index:251681792" from="117pt,.25pt" to="117pt,18.25pt"/>
        </w:pict>
      </w:r>
      <w:r>
        <w:rPr>
          <w:noProof/>
          <w:sz w:val="28"/>
          <w:szCs w:val="28"/>
        </w:rPr>
        <w:pict>
          <v:line id="_x0000_s1080" style="position:absolute;z-index:251680768" from="54pt,.25pt" to="54pt,18.25pt"/>
        </w:pict>
      </w:r>
    </w:p>
    <w:p w:rsidR="003D6E1D" w:rsidRPr="00BC224E" w:rsidRDefault="00114722" w:rsidP="003D6E1D">
      <w:pPr>
        <w:rPr>
          <w:sz w:val="28"/>
          <w:szCs w:val="28"/>
        </w:rPr>
      </w:pPr>
      <w:r>
        <w:rPr>
          <w:noProof/>
          <w:sz w:val="28"/>
          <w:szCs w:val="28"/>
        </w:rPr>
        <w:pict>
          <v:shape id="_x0000_s1065" type="#_x0000_t88" style="position:absolute;margin-left:378pt;margin-top:11.15pt;width:9pt;height:90pt;z-index:251665408"/>
        </w:pict>
      </w:r>
      <w:r>
        <w:rPr>
          <w:noProof/>
          <w:sz w:val="28"/>
          <w:szCs w:val="28"/>
        </w:rPr>
        <w:pict>
          <v:rect id="_x0000_s1057" style="position:absolute;margin-left:3in;margin-top:11.15pt;width:1in;height:90pt;z-index:251657216">
            <v:textbox style="mso-next-textbox:#_x0000_s1057">
              <w:txbxContent>
                <w:p w:rsidR="003D6E1D" w:rsidRDefault="003D6E1D" w:rsidP="003D6E1D">
                  <w:pPr>
                    <w:jc w:val="center"/>
                  </w:pPr>
                  <w:r>
                    <w:t>Изменение цен</w:t>
                  </w:r>
                </w:p>
                <w:p w:rsidR="003D6E1D" w:rsidRDefault="003D6E1D" w:rsidP="003D6E1D">
                  <w:pPr>
                    <w:jc w:val="center"/>
                  </w:pPr>
                  <w:r>
                    <w:t>на материальные ресурсы</w:t>
                  </w:r>
                </w:p>
              </w:txbxContent>
            </v:textbox>
          </v:rect>
        </w:pict>
      </w:r>
      <w:r>
        <w:rPr>
          <w:noProof/>
          <w:sz w:val="28"/>
          <w:szCs w:val="28"/>
        </w:rPr>
        <w:pict>
          <v:rect id="_x0000_s1058" style="position:absolute;margin-left:297pt;margin-top:11.15pt;width:1in;height:90pt;z-index:251658240">
            <v:textbox style="mso-next-textbox:#_x0000_s1058">
              <w:txbxContent>
                <w:p w:rsidR="003D6E1D" w:rsidRDefault="003D6E1D" w:rsidP="003D6E1D">
                  <w:pPr>
                    <w:jc w:val="center"/>
                  </w:pPr>
                  <w:r>
                    <w:t>Изменение отпускных цен</w:t>
                  </w:r>
                </w:p>
                <w:p w:rsidR="003D6E1D" w:rsidRDefault="003D6E1D" w:rsidP="003D6E1D">
                  <w:pPr>
                    <w:jc w:val="center"/>
                  </w:pPr>
                  <w:r>
                    <w:t>на</w:t>
                  </w:r>
                </w:p>
                <w:p w:rsidR="003D6E1D" w:rsidRDefault="003D6E1D" w:rsidP="003D6E1D">
                  <w:pPr>
                    <w:jc w:val="center"/>
                  </w:pPr>
                  <w:r>
                    <w:t>продукцию</w:t>
                  </w:r>
                </w:p>
              </w:txbxContent>
            </v:textbox>
          </v:rect>
        </w:pict>
      </w:r>
      <w:r>
        <w:rPr>
          <w:noProof/>
          <w:sz w:val="28"/>
          <w:szCs w:val="28"/>
        </w:rPr>
        <w:pict>
          <v:line id="_x0000_s1088" style="position:absolute;z-index:251688960" from="333pt,2.15pt" to="333pt,11.15pt">
            <v:stroke endarrow="block"/>
          </v:line>
        </w:pict>
      </w:r>
      <w:r>
        <w:rPr>
          <w:noProof/>
          <w:sz w:val="28"/>
          <w:szCs w:val="28"/>
        </w:rPr>
        <w:pict>
          <v:line id="_x0000_s1087" style="position:absolute;z-index:251687936" from="252pt,2.15pt" to="252pt,11.15pt">
            <v:stroke endarrow="block"/>
          </v:line>
        </w:pict>
      </w:r>
      <w:r>
        <w:rPr>
          <w:noProof/>
          <w:sz w:val="28"/>
          <w:szCs w:val="28"/>
        </w:rPr>
        <w:pict>
          <v:rect id="_x0000_s1056" style="position:absolute;margin-left:90pt;margin-top:11.15pt;width:117pt;height:90pt;z-index:251656192">
            <v:textbox style="mso-next-textbox:#_x0000_s1056">
              <w:txbxContent>
                <w:p w:rsidR="003D6E1D" w:rsidRDefault="003D6E1D" w:rsidP="003D6E1D">
                  <w:pPr>
                    <w:jc w:val="center"/>
                  </w:pPr>
                  <w:r>
                    <w:t>Изменение</w:t>
                  </w:r>
                </w:p>
                <w:p w:rsidR="003D6E1D" w:rsidRDefault="003D6E1D" w:rsidP="003D6E1D">
                  <w:pPr>
                    <w:jc w:val="center"/>
                  </w:pPr>
                  <w:r>
                    <w:t>удельной</w:t>
                  </w:r>
                </w:p>
                <w:p w:rsidR="003D6E1D" w:rsidRDefault="003D6E1D" w:rsidP="003D6E1D">
                  <w:pPr>
                    <w:jc w:val="center"/>
                  </w:pPr>
                  <w:r>
                    <w:t>материалоемкости продукции</w:t>
                  </w:r>
                </w:p>
                <w:p w:rsidR="003D6E1D" w:rsidRPr="00E90F32" w:rsidRDefault="003D6E1D" w:rsidP="003D6E1D">
                  <w:pPr>
                    <w:jc w:val="center"/>
                  </w:pPr>
                  <w:r>
                    <w:t>(уровня затрат на отдельные изделия)</w:t>
                  </w:r>
                </w:p>
              </w:txbxContent>
            </v:textbox>
          </v:rect>
        </w:pict>
      </w:r>
      <w:r>
        <w:rPr>
          <w:noProof/>
          <w:sz w:val="28"/>
          <w:szCs w:val="28"/>
        </w:rPr>
        <w:pict>
          <v:rect id="_x0000_s1055" style="position:absolute;margin-left:9pt;margin-top:11.15pt;width:1in;height:90pt;z-index:251655168">
            <v:textbox style="mso-next-textbox:#_x0000_s1055">
              <w:txbxContent>
                <w:p w:rsidR="003D6E1D" w:rsidRDefault="003D6E1D" w:rsidP="003D6E1D">
                  <w:pPr>
                    <w:jc w:val="center"/>
                  </w:pPr>
                  <w:r>
                    <w:t>Изменение структуры продукции</w:t>
                  </w:r>
                </w:p>
              </w:txbxContent>
            </v:textbox>
          </v:rect>
        </w:pict>
      </w:r>
      <w:r>
        <w:rPr>
          <w:noProof/>
          <w:sz w:val="28"/>
          <w:szCs w:val="28"/>
        </w:rPr>
        <w:pict>
          <v:line id="_x0000_s1085" style="position:absolute;z-index:251685888" from="45pt,2.15pt" to="45pt,11.15pt">
            <v:stroke endarrow="block"/>
          </v:line>
        </w:pict>
      </w:r>
      <w:r>
        <w:rPr>
          <w:noProof/>
          <w:sz w:val="28"/>
          <w:szCs w:val="28"/>
        </w:rPr>
        <w:pict>
          <v:line id="_x0000_s1086" style="position:absolute;z-index:251686912" from="153pt,2.15pt" to="153pt,11.15pt">
            <v:stroke endarrow="block"/>
          </v:line>
        </w:pict>
      </w:r>
      <w:r>
        <w:rPr>
          <w:noProof/>
          <w:sz w:val="28"/>
          <w:szCs w:val="28"/>
        </w:rPr>
        <w:pict>
          <v:line id="_x0000_s1079" style="position:absolute;z-index:251679744" from="45pt,2.15pt" to="333pt,2.15pt"/>
        </w:pict>
      </w:r>
    </w:p>
    <w:p w:rsidR="003D6E1D" w:rsidRPr="00BC224E" w:rsidRDefault="00114722" w:rsidP="003D6E1D">
      <w:pPr>
        <w:rPr>
          <w:sz w:val="28"/>
          <w:szCs w:val="28"/>
        </w:rPr>
      </w:pPr>
      <w:r>
        <w:rPr>
          <w:noProof/>
          <w:sz w:val="28"/>
          <w:szCs w:val="28"/>
        </w:rPr>
        <w:pict>
          <v:rect id="_x0000_s1059" style="position:absolute;margin-left:396pt;margin-top:13.05pt;width:1in;height:54pt;z-index:251659264" stroked="f">
            <v:textbox style="mso-next-textbox:#_x0000_s1059">
              <w:txbxContent>
                <w:p w:rsidR="003D6E1D" w:rsidRDefault="003D6E1D" w:rsidP="003D6E1D">
                  <w:pPr>
                    <w:jc w:val="center"/>
                  </w:pPr>
                  <w:r>
                    <w:t>Факторы третьего порядка</w:t>
                  </w:r>
                </w:p>
              </w:txbxContent>
            </v:textbox>
          </v:rect>
        </w:pict>
      </w: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3D6E1D" w:rsidP="003D6E1D">
      <w:pPr>
        <w:rPr>
          <w:sz w:val="28"/>
          <w:szCs w:val="28"/>
        </w:rPr>
      </w:pPr>
    </w:p>
    <w:p w:rsidR="003D6E1D" w:rsidRPr="00BC224E" w:rsidRDefault="00114722" w:rsidP="003D6E1D">
      <w:pPr>
        <w:rPr>
          <w:sz w:val="28"/>
          <w:szCs w:val="28"/>
        </w:rPr>
      </w:pPr>
      <w:r>
        <w:rPr>
          <w:noProof/>
          <w:sz w:val="28"/>
          <w:szCs w:val="28"/>
        </w:rPr>
        <w:pict>
          <v:line id="_x0000_s1089" style="position:absolute;z-index:251689984" from="153pt,4.55pt" to="153pt,22.55pt">
            <v:stroke endarrow="block"/>
          </v:line>
        </w:pict>
      </w:r>
    </w:p>
    <w:p w:rsidR="003D6E1D" w:rsidRPr="00BC224E" w:rsidRDefault="00114722" w:rsidP="003D6E1D">
      <w:pPr>
        <w:rPr>
          <w:sz w:val="28"/>
          <w:szCs w:val="28"/>
        </w:rPr>
      </w:pPr>
      <w:r>
        <w:rPr>
          <w:noProof/>
          <w:sz w:val="28"/>
          <w:szCs w:val="28"/>
        </w:rPr>
        <w:pict>
          <v:rect id="_x0000_s1060" style="position:absolute;margin-left:54pt;margin-top:6.45pt;width:315pt;height:27pt;z-index:251660288">
            <v:textbox style="mso-next-textbox:#_x0000_s1060">
              <w:txbxContent>
                <w:p w:rsidR="003D6E1D" w:rsidRDefault="003D6E1D" w:rsidP="003D6E1D">
                  <w:pPr>
                    <w:jc w:val="center"/>
                  </w:pPr>
                  <w:r>
                    <w:t>Инновационные мероприятия</w:t>
                  </w:r>
                </w:p>
              </w:txbxContent>
            </v:textbox>
          </v:rect>
        </w:pict>
      </w:r>
    </w:p>
    <w:p w:rsidR="003D6E1D" w:rsidRPr="00BC224E" w:rsidRDefault="003D6E1D" w:rsidP="003D6E1D">
      <w:pPr>
        <w:rPr>
          <w:sz w:val="28"/>
          <w:szCs w:val="28"/>
        </w:rPr>
      </w:pPr>
    </w:p>
    <w:p w:rsidR="003D6E1D" w:rsidRPr="00BC224E" w:rsidRDefault="003D6E1D" w:rsidP="003D6E1D">
      <w:pPr>
        <w:rPr>
          <w:sz w:val="28"/>
          <w:szCs w:val="28"/>
        </w:rPr>
      </w:pPr>
    </w:p>
    <w:p w:rsidR="003D6E1D" w:rsidRDefault="003D6E1D" w:rsidP="003D6E1D">
      <w:pPr>
        <w:jc w:val="center"/>
        <w:rPr>
          <w:sz w:val="25"/>
          <w:szCs w:val="25"/>
        </w:rPr>
      </w:pPr>
      <w:r>
        <w:rPr>
          <w:sz w:val="25"/>
          <w:szCs w:val="25"/>
        </w:rPr>
        <w:t>Рисунок 1.3 – Структурно-логическая модель изменения материальных</w:t>
      </w:r>
    </w:p>
    <w:p w:rsidR="003D6E1D" w:rsidRDefault="003D6E1D" w:rsidP="003D6E1D">
      <w:pPr>
        <w:jc w:val="center"/>
        <w:rPr>
          <w:sz w:val="25"/>
          <w:szCs w:val="25"/>
        </w:rPr>
      </w:pPr>
      <w:r>
        <w:rPr>
          <w:sz w:val="25"/>
          <w:szCs w:val="25"/>
        </w:rPr>
        <w:t>затрат при аддитивном типе факторной системы</w:t>
      </w: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r>
        <w:rPr>
          <w:sz w:val="28"/>
          <w:szCs w:val="28"/>
        </w:rPr>
        <w:t>Также можно привести следующие факторные модели использования материальных ресурсов:</w:t>
      </w:r>
    </w:p>
    <w:p w:rsidR="003D6E1D" w:rsidRDefault="003D6E1D" w:rsidP="003D6E1D">
      <w:pPr>
        <w:spacing w:line="288" w:lineRule="auto"/>
        <w:jc w:val="both"/>
        <w:rPr>
          <w:sz w:val="28"/>
          <w:szCs w:val="28"/>
        </w:rPr>
      </w:pPr>
    </w:p>
    <w:p w:rsidR="003D6E1D" w:rsidRDefault="003D6E1D" w:rsidP="003D6E1D">
      <w:pPr>
        <w:spacing w:line="288" w:lineRule="auto"/>
        <w:jc w:val="center"/>
        <w:rPr>
          <w:sz w:val="28"/>
          <w:szCs w:val="28"/>
        </w:rPr>
      </w:pPr>
      <w:r>
        <w:rPr>
          <w:sz w:val="28"/>
          <w:szCs w:val="28"/>
        </w:rPr>
        <w:t xml:space="preserve">1) </w:t>
      </w:r>
      <w:r w:rsidRPr="001163DE">
        <w:rPr>
          <w:position w:val="-12"/>
          <w:sz w:val="28"/>
          <w:szCs w:val="28"/>
        </w:rPr>
        <w:object w:dxaOrig="1960" w:dyaOrig="360">
          <v:shape id="_x0000_i1030" type="#_x0000_t75" style="width:98.25pt;height:18pt" o:ole="">
            <v:imagedata r:id="rId15" o:title=""/>
          </v:shape>
          <o:OLEObject Type="Embed" ProgID="Equation.3" ShapeID="_x0000_i1030" DrawAspect="Content" ObjectID="_1460092147" r:id="rId16"/>
        </w:object>
      </w:r>
      <w:r>
        <w:rPr>
          <w:sz w:val="28"/>
          <w:szCs w:val="28"/>
        </w:rPr>
        <w:t xml:space="preserve">; (1.6)     2) </w:t>
      </w:r>
      <w:r w:rsidRPr="001163DE">
        <w:rPr>
          <w:position w:val="-12"/>
          <w:sz w:val="28"/>
          <w:szCs w:val="28"/>
        </w:rPr>
        <w:object w:dxaOrig="1540" w:dyaOrig="360">
          <v:shape id="_x0000_i1031" type="#_x0000_t75" style="width:77.25pt;height:18pt" o:ole="">
            <v:imagedata r:id="rId17" o:title=""/>
          </v:shape>
          <o:OLEObject Type="Embed" ProgID="Equation.3" ShapeID="_x0000_i1031" DrawAspect="Content" ObjectID="_1460092148" r:id="rId18"/>
        </w:object>
      </w:r>
      <w:r>
        <w:rPr>
          <w:sz w:val="28"/>
          <w:szCs w:val="28"/>
        </w:rPr>
        <w:t xml:space="preserve">; (1.7)       3) </w:t>
      </w:r>
      <w:r w:rsidRPr="00A959AC">
        <w:rPr>
          <w:position w:val="-12"/>
          <w:sz w:val="28"/>
          <w:szCs w:val="28"/>
        </w:rPr>
        <w:object w:dxaOrig="1939" w:dyaOrig="360">
          <v:shape id="_x0000_i1032" type="#_x0000_t75" style="width:96.75pt;height:18pt" o:ole="">
            <v:imagedata r:id="rId19" o:title=""/>
          </v:shape>
          <o:OLEObject Type="Embed" ProgID="Equation.3" ShapeID="_x0000_i1032" DrawAspect="Content" ObjectID="_1460092149" r:id="rId20"/>
        </w:object>
      </w:r>
      <w:r>
        <w:rPr>
          <w:sz w:val="28"/>
          <w:szCs w:val="28"/>
        </w:rPr>
        <w:t>, (1.8)</w:t>
      </w:r>
    </w:p>
    <w:p w:rsidR="003D6E1D" w:rsidRDefault="003D6E1D" w:rsidP="003D6E1D">
      <w:pPr>
        <w:spacing w:line="288" w:lineRule="auto"/>
        <w:jc w:val="both"/>
        <w:rPr>
          <w:sz w:val="28"/>
          <w:szCs w:val="28"/>
        </w:rPr>
      </w:pPr>
    </w:p>
    <w:p w:rsidR="003D6E1D" w:rsidRPr="008D73B9" w:rsidRDefault="003D6E1D" w:rsidP="003D6E1D">
      <w:pPr>
        <w:spacing w:line="288" w:lineRule="auto"/>
        <w:jc w:val="both"/>
        <w:rPr>
          <w:sz w:val="28"/>
          <w:szCs w:val="28"/>
        </w:rPr>
      </w:pPr>
      <w:r>
        <w:rPr>
          <w:sz w:val="28"/>
          <w:szCs w:val="28"/>
        </w:rPr>
        <w:t xml:space="preserve">где ПР – прибыль от реализации; </w:t>
      </w:r>
      <w:r>
        <w:rPr>
          <w:sz w:val="28"/>
          <w:szCs w:val="28"/>
          <w:lang w:val="en-US"/>
        </w:rPr>
        <w:t>R</w:t>
      </w:r>
      <w:r>
        <w:rPr>
          <w:sz w:val="28"/>
          <w:szCs w:val="28"/>
          <w:vertAlign w:val="subscript"/>
        </w:rPr>
        <w:t>ВП</w:t>
      </w:r>
      <w:r>
        <w:rPr>
          <w:sz w:val="28"/>
          <w:szCs w:val="28"/>
        </w:rPr>
        <w:t xml:space="preserve">, </w:t>
      </w:r>
      <w:r>
        <w:rPr>
          <w:sz w:val="28"/>
          <w:szCs w:val="28"/>
          <w:lang w:val="en-US"/>
        </w:rPr>
        <w:t>R</w:t>
      </w:r>
      <w:r>
        <w:rPr>
          <w:sz w:val="28"/>
          <w:szCs w:val="28"/>
          <w:vertAlign w:val="subscript"/>
        </w:rPr>
        <w:t>МЗ</w:t>
      </w:r>
      <w:r>
        <w:rPr>
          <w:sz w:val="28"/>
          <w:szCs w:val="28"/>
        </w:rPr>
        <w:t xml:space="preserve"> – рентабельность выпущенной продукции и материальных затрат соответственно; ЗП – затраты на производство.</w:t>
      </w:r>
    </w:p>
    <w:p w:rsidR="003D6E1D" w:rsidRDefault="003D6E1D" w:rsidP="003D6E1D">
      <w:pPr>
        <w:spacing w:line="288" w:lineRule="auto"/>
        <w:ind w:firstLine="601"/>
        <w:jc w:val="both"/>
        <w:rPr>
          <w:sz w:val="28"/>
          <w:szCs w:val="28"/>
        </w:rPr>
      </w:pPr>
      <w:r>
        <w:rPr>
          <w:sz w:val="28"/>
          <w:szCs w:val="28"/>
        </w:rPr>
        <w:t>На изменение уровня материальных затрат на отдельные изделия (удельную материалоемкость) оказывают влияние мероприятия инновационной деятельности. Основные из них: совершенствование конструкторских характеристик изделий; внедрение новой техники; внедрение новых прогрессивных видов сырья, материалов, топлива; повышение уровня квалификации работников и др.</w:t>
      </w:r>
    </w:p>
    <w:p w:rsidR="003D6E1D" w:rsidRDefault="003D6E1D" w:rsidP="003D6E1D">
      <w:pPr>
        <w:spacing w:line="288" w:lineRule="auto"/>
        <w:ind w:firstLine="601"/>
        <w:jc w:val="both"/>
        <w:rPr>
          <w:sz w:val="28"/>
          <w:szCs w:val="28"/>
        </w:rPr>
      </w:pPr>
      <w:r>
        <w:rPr>
          <w:sz w:val="28"/>
          <w:szCs w:val="28"/>
        </w:rPr>
        <w:t>Результаты анализа материальных затрат используются при нормировании расходов сырья и материалов на изготовление продукции, а также при определении общей потребности в материальных ресурсах на выполнение производственной программы.</w:t>
      </w:r>
    </w:p>
    <w:p w:rsidR="003D6E1D" w:rsidRDefault="003D6E1D" w:rsidP="003D6E1D">
      <w:pPr>
        <w:spacing w:line="288" w:lineRule="auto"/>
        <w:ind w:firstLine="601"/>
        <w:jc w:val="both"/>
        <w:rPr>
          <w:sz w:val="28"/>
          <w:szCs w:val="28"/>
        </w:rPr>
      </w:pPr>
      <w:r>
        <w:rPr>
          <w:sz w:val="28"/>
          <w:szCs w:val="28"/>
        </w:rPr>
        <w:t>Условием бесперебойной работы предприятия является полная обеспеченность материальными ресурсами. Потребность в материальных ресурсах определяется потребностью на выполнение производственной программы, на капитальное строительство, на непромышленные нужды и необходимыми запасами материальных ресурсов на конец периода.</w:t>
      </w:r>
    </w:p>
    <w:p w:rsidR="003D6E1D" w:rsidRDefault="003D6E1D" w:rsidP="003D6E1D">
      <w:pPr>
        <w:spacing w:line="288" w:lineRule="auto"/>
        <w:ind w:firstLine="601"/>
        <w:jc w:val="both"/>
        <w:rPr>
          <w:sz w:val="28"/>
          <w:szCs w:val="28"/>
        </w:rPr>
      </w:pPr>
      <w:r>
        <w:rPr>
          <w:sz w:val="28"/>
          <w:szCs w:val="28"/>
        </w:rPr>
        <w:t>Потребность в материальных ресурсах на образование запасов на конец периода определяется в трех оценках: 1) в натуральных единицах измерения, что необходимо для установления потребности в складских помещениях; 2) по стоимости – для выявления потребности в оборотных средствах; 3) в днях обеспеченности – в целях планирования и контроля за выполнением графика поставки.</w:t>
      </w:r>
    </w:p>
    <w:p w:rsidR="003D6E1D" w:rsidRDefault="003D6E1D" w:rsidP="003D6E1D">
      <w:pPr>
        <w:spacing w:line="288" w:lineRule="auto"/>
        <w:ind w:firstLine="601"/>
        <w:jc w:val="both"/>
        <w:rPr>
          <w:sz w:val="28"/>
          <w:szCs w:val="28"/>
        </w:rPr>
      </w:pPr>
      <w:r>
        <w:rPr>
          <w:sz w:val="28"/>
          <w:szCs w:val="28"/>
        </w:rPr>
        <w:t>Обеспеченность предприятия запасами в днях исчисляется по формуле:</w:t>
      </w:r>
    </w:p>
    <w:p w:rsidR="003D6E1D" w:rsidRDefault="003D6E1D" w:rsidP="003D6E1D">
      <w:pPr>
        <w:spacing w:line="288" w:lineRule="auto"/>
        <w:jc w:val="both"/>
        <w:rPr>
          <w:sz w:val="28"/>
          <w:szCs w:val="28"/>
        </w:rPr>
      </w:pPr>
    </w:p>
    <w:p w:rsidR="003D6E1D" w:rsidRDefault="003D6E1D" w:rsidP="003D6E1D">
      <w:pPr>
        <w:spacing w:line="288" w:lineRule="auto"/>
        <w:jc w:val="both"/>
        <w:rPr>
          <w:sz w:val="28"/>
          <w:szCs w:val="28"/>
        </w:rPr>
      </w:pPr>
      <w:r>
        <w:rPr>
          <w:sz w:val="28"/>
          <w:szCs w:val="28"/>
        </w:rPr>
        <w:t xml:space="preserve">                                                       </w:t>
      </w:r>
      <w:r w:rsidRPr="004509B1">
        <w:rPr>
          <w:position w:val="-34"/>
          <w:sz w:val="28"/>
          <w:szCs w:val="28"/>
        </w:rPr>
        <w:object w:dxaOrig="1020" w:dyaOrig="760">
          <v:shape id="_x0000_i1033" type="#_x0000_t75" style="width:62.25pt;height:46.5pt" o:ole="">
            <v:imagedata r:id="rId21" o:title=""/>
          </v:shape>
          <o:OLEObject Type="Embed" ProgID="Equation.3" ShapeID="_x0000_i1033" DrawAspect="Content" ObjectID="_1460092150" r:id="rId22"/>
        </w:object>
      </w:r>
      <w:r>
        <w:rPr>
          <w:sz w:val="28"/>
          <w:szCs w:val="28"/>
        </w:rPr>
        <w:t>,                                                    (1.6)</w:t>
      </w:r>
    </w:p>
    <w:p w:rsidR="003D6E1D" w:rsidRDefault="003D6E1D" w:rsidP="003D6E1D">
      <w:pPr>
        <w:spacing w:line="288" w:lineRule="auto"/>
        <w:jc w:val="both"/>
        <w:rPr>
          <w:sz w:val="28"/>
          <w:szCs w:val="28"/>
        </w:rPr>
      </w:pPr>
      <w:r>
        <w:rPr>
          <w:sz w:val="28"/>
          <w:szCs w:val="28"/>
        </w:rPr>
        <w:t xml:space="preserve">где </w:t>
      </w:r>
      <w:r w:rsidRPr="001825BB">
        <w:rPr>
          <w:i/>
          <w:sz w:val="28"/>
          <w:szCs w:val="28"/>
        </w:rPr>
        <w:t>З</w:t>
      </w:r>
      <w:r w:rsidRPr="001825BB">
        <w:rPr>
          <w:i/>
          <w:sz w:val="28"/>
          <w:szCs w:val="28"/>
          <w:vertAlign w:val="subscript"/>
        </w:rPr>
        <w:t>дн</w:t>
      </w:r>
      <w:r>
        <w:rPr>
          <w:sz w:val="28"/>
          <w:szCs w:val="28"/>
        </w:rPr>
        <w:t xml:space="preserve"> – запасы сырья и материалов в днях; </w:t>
      </w:r>
      <w:r w:rsidRPr="00660439">
        <w:rPr>
          <w:position w:val="-14"/>
          <w:sz w:val="28"/>
          <w:szCs w:val="28"/>
        </w:rPr>
        <w:object w:dxaOrig="360" w:dyaOrig="380">
          <v:shape id="_x0000_i1034" type="#_x0000_t75" style="width:22.5pt;height:24.75pt" o:ole="">
            <v:imagedata r:id="rId23" o:title=""/>
          </v:shape>
          <o:OLEObject Type="Embed" ProgID="Equation.3" ShapeID="_x0000_i1034" DrawAspect="Content" ObjectID="_1460092151" r:id="rId24"/>
        </w:object>
      </w:r>
      <w:r>
        <w:rPr>
          <w:sz w:val="28"/>
          <w:szCs w:val="28"/>
        </w:rPr>
        <w:t xml:space="preserve"> - запасы </w:t>
      </w:r>
      <w:r w:rsidRPr="001825BB">
        <w:rPr>
          <w:i/>
          <w:sz w:val="28"/>
          <w:szCs w:val="28"/>
          <w:lang w:val="en-US"/>
        </w:rPr>
        <w:t>i</w:t>
      </w:r>
      <w:r>
        <w:rPr>
          <w:sz w:val="28"/>
          <w:szCs w:val="28"/>
        </w:rPr>
        <w:t xml:space="preserve">-го вида материальных ресурсов в натуральных или стоимостных показателях; </w:t>
      </w:r>
      <w:r w:rsidRPr="00660439">
        <w:rPr>
          <w:position w:val="-14"/>
          <w:sz w:val="28"/>
          <w:szCs w:val="28"/>
        </w:rPr>
        <w:object w:dxaOrig="420" w:dyaOrig="380">
          <v:shape id="_x0000_i1035" type="#_x0000_t75" style="width:23.25pt;height:21pt" o:ole="">
            <v:imagedata r:id="rId25" o:title=""/>
          </v:shape>
          <o:OLEObject Type="Embed" ProgID="Equation.3" ShapeID="_x0000_i1035" DrawAspect="Content" ObjectID="_1460092152" r:id="rId26"/>
        </w:object>
      </w:r>
      <w:r>
        <w:rPr>
          <w:sz w:val="28"/>
          <w:szCs w:val="28"/>
        </w:rPr>
        <w:t xml:space="preserve">- однодневный расход </w:t>
      </w:r>
      <w:r w:rsidRPr="001825BB">
        <w:rPr>
          <w:i/>
          <w:sz w:val="28"/>
          <w:szCs w:val="28"/>
          <w:lang w:val="en-US"/>
        </w:rPr>
        <w:t>i</w:t>
      </w:r>
      <w:r>
        <w:rPr>
          <w:sz w:val="28"/>
          <w:szCs w:val="28"/>
        </w:rPr>
        <w:t>-го вида материальных ресурсов в тех же единицах измерения.</w:t>
      </w:r>
    </w:p>
    <w:p w:rsidR="003D6E1D" w:rsidRDefault="003D6E1D" w:rsidP="003D6E1D">
      <w:pPr>
        <w:spacing w:line="288" w:lineRule="auto"/>
        <w:ind w:firstLine="601"/>
        <w:jc w:val="both"/>
        <w:rPr>
          <w:sz w:val="28"/>
          <w:szCs w:val="28"/>
        </w:rPr>
      </w:pPr>
      <w:r>
        <w:rPr>
          <w:sz w:val="28"/>
          <w:szCs w:val="28"/>
        </w:rPr>
        <w:t>Среднедневной расход материалов определяется делением суммарного расхода</w:t>
      </w:r>
      <w:r w:rsidRPr="008A6E79">
        <w:rPr>
          <w:sz w:val="28"/>
          <w:szCs w:val="28"/>
        </w:rPr>
        <w:t xml:space="preserve"> </w:t>
      </w:r>
      <w:r w:rsidRPr="001825BB">
        <w:rPr>
          <w:i/>
          <w:sz w:val="28"/>
          <w:szCs w:val="28"/>
          <w:lang w:val="en-US"/>
        </w:rPr>
        <w:t>i</w:t>
      </w:r>
      <w:r>
        <w:rPr>
          <w:sz w:val="28"/>
          <w:szCs w:val="28"/>
        </w:rPr>
        <w:t>-го вида материальных ресурсов за анализируемый период на количество календарных дней в периоде.</w:t>
      </w:r>
    </w:p>
    <w:p w:rsidR="003D6E1D" w:rsidRDefault="003D6E1D" w:rsidP="003D6E1D">
      <w:pPr>
        <w:spacing w:line="288" w:lineRule="auto"/>
        <w:ind w:firstLine="601"/>
        <w:jc w:val="both"/>
        <w:rPr>
          <w:sz w:val="28"/>
          <w:szCs w:val="28"/>
        </w:rPr>
      </w:pPr>
      <w:r>
        <w:rPr>
          <w:sz w:val="28"/>
          <w:szCs w:val="28"/>
        </w:rPr>
        <w:t>В процессе анализа обеспеченности материальными ресурсами выявляют:</w:t>
      </w:r>
    </w:p>
    <w:p w:rsidR="003D6E1D" w:rsidRDefault="003D6E1D" w:rsidP="003D6E1D">
      <w:pPr>
        <w:spacing w:line="288" w:lineRule="auto"/>
        <w:ind w:firstLine="601"/>
        <w:jc w:val="both"/>
        <w:rPr>
          <w:sz w:val="28"/>
          <w:szCs w:val="28"/>
        </w:rPr>
      </w:pPr>
      <w:r>
        <w:rPr>
          <w:sz w:val="28"/>
          <w:szCs w:val="28"/>
        </w:rPr>
        <w:t>1) степень ритмичности потребности в материальных ресурсах договорами на их поставку и фактическое их выполнение;</w:t>
      </w:r>
    </w:p>
    <w:p w:rsidR="003D6E1D" w:rsidRDefault="003D6E1D" w:rsidP="003D6E1D">
      <w:pPr>
        <w:spacing w:line="288" w:lineRule="auto"/>
        <w:ind w:firstLine="601"/>
        <w:jc w:val="both"/>
        <w:rPr>
          <w:sz w:val="28"/>
          <w:szCs w:val="28"/>
        </w:rPr>
      </w:pPr>
      <w:r>
        <w:rPr>
          <w:sz w:val="28"/>
          <w:szCs w:val="28"/>
        </w:rPr>
        <w:t>2) ритмичность поставок и влияние нарушений в поставке на выполнение предварительной программы;</w:t>
      </w:r>
    </w:p>
    <w:p w:rsidR="003D6E1D" w:rsidRDefault="003D6E1D" w:rsidP="003D6E1D">
      <w:pPr>
        <w:spacing w:line="288" w:lineRule="auto"/>
        <w:ind w:firstLine="601"/>
        <w:jc w:val="both"/>
        <w:rPr>
          <w:sz w:val="28"/>
          <w:szCs w:val="28"/>
        </w:rPr>
      </w:pPr>
      <w:r>
        <w:rPr>
          <w:sz w:val="28"/>
          <w:szCs w:val="28"/>
        </w:rPr>
        <w:t>3) соответствие фактической обеспеченности товарными запасами плановой;</w:t>
      </w:r>
    </w:p>
    <w:p w:rsidR="003D6E1D" w:rsidRDefault="003D6E1D" w:rsidP="003D6E1D">
      <w:pPr>
        <w:spacing w:line="288" w:lineRule="auto"/>
        <w:ind w:firstLine="601"/>
        <w:jc w:val="both"/>
        <w:rPr>
          <w:sz w:val="28"/>
          <w:szCs w:val="28"/>
        </w:rPr>
      </w:pPr>
      <w:r>
        <w:rPr>
          <w:sz w:val="28"/>
          <w:szCs w:val="28"/>
        </w:rPr>
        <w:t>4) снижение объема производства в связи с недостаточной обеспеченностью материальными ресурсами.</w:t>
      </w:r>
    </w:p>
    <w:p w:rsidR="003D6E1D" w:rsidRDefault="003D6E1D" w:rsidP="003D6E1D">
      <w:pPr>
        <w:spacing w:line="288" w:lineRule="auto"/>
        <w:ind w:firstLine="601"/>
        <w:jc w:val="both"/>
        <w:rPr>
          <w:sz w:val="28"/>
          <w:szCs w:val="28"/>
        </w:rPr>
      </w:pPr>
      <w:r>
        <w:rPr>
          <w:sz w:val="28"/>
          <w:szCs w:val="28"/>
        </w:rPr>
        <w:t>Степень обеспеченности потребности в материальных ресурсах договорами на их поставку оценивается с помощью следующих показателей:</w:t>
      </w:r>
    </w:p>
    <w:p w:rsidR="003D6E1D" w:rsidRDefault="003D6E1D" w:rsidP="003D6E1D">
      <w:pPr>
        <w:numPr>
          <w:ilvl w:val="0"/>
          <w:numId w:val="4"/>
        </w:numPr>
        <w:spacing w:line="288" w:lineRule="auto"/>
        <w:jc w:val="both"/>
        <w:rPr>
          <w:sz w:val="28"/>
          <w:szCs w:val="28"/>
        </w:rPr>
      </w:pPr>
      <w:r>
        <w:rPr>
          <w:sz w:val="28"/>
          <w:szCs w:val="28"/>
        </w:rPr>
        <w:t xml:space="preserve">коэффициент обеспеченности по плану </w:t>
      </w:r>
      <w:r w:rsidRPr="00974DA2">
        <w:rPr>
          <w:i/>
          <w:sz w:val="28"/>
          <w:szCs w:val="28"/>
        </w:rPr>
        <w:t>К</w:t>
      </w:r>
      <w:r w:rsidRPr="00974DA2">
        <w:rPr>
          <w:i/>
          <w:sz w:val="28"/>
          <w:szCs w:val="28"/>
          <w:vertAlign w:val="subscript"/>
        </w:rPr>
        <w:t>об.пл</w:t>
      </w:r>
      <w:r>
        <w:rPr>
          <w:sz w:val="28"/>
          <w:szCs w:val="28"/>
        </w:rPr>
        <w:t>:</w:t>
      </w:r>
    </w:p>
    <w:p w:rsidR="003D6E1D" w:rsidRDefault="003D6E1D" w:rsidP="003D6E1D">
      <w:pPr>
        <w:spacing w:line="288" w:lineRule="auto"/>
        <w:jc w:val="both"/>
        <w:rPr>
          <w:sz w:val="28"/>
          <w:szCs w:val="28"/>
        </w:rPr>
      </w:pPr>
    </w:p>
    <w:p w:rsidR="003D6E1D" w:rsidRDefault="003D6E1D" w:rsidP="003D6E1D">
      <w:pPr>
        <w:spacing w:line="288" w:lineRule="auto"/>
        <w:jc w:val="both"/>
        <w:rPr>
          <w:sz w:val="28"/>
          <w:szCs w:val="28"/>
        </w:rPr>
      </w:pPr>
      <w:r>
        <w:rPr>
          <w:i/>
          <w:sz w:val="28"/>
          <w:szCs w:val="28"/>
        </w:rPr>
        <w:t xml:space="preserve">                                </w:t>
      </w:r>
      <w:r w:rsidRPr="00974DA2">
        <w:rPr>
          <w:i/>
          <w:sz w:val="28"/>
          <w:szCs w:val="28"/>
        </w:rPr>
        <w:t>К</w:t>
      </w:r>
      <w:r w:rsidRPr="00974DA2">
        <w:rPr>
          <w:i/>
          <w:sz w:val="28"/>
          <w:szCs w:val="28"/>
          <w:vertAlign w:val="subscript"/>
        </w:rPr>
        <w:t>об.пл</w:t>
      </w:r>
      <w:r>
        <w:rPr>
          <w:sz w:val="28"/>
          <w:szCs w:val="28"/>
        </w:rPr>
        <w:t xml:space="preserve"> = </w:t>
      </w:r>
      <w:r w:rsidRPr="00974DA2">
        <w:rPr>
          <w:position w:val="-30"/>
          <w:sz w:val="28"/>
          <w:szCs w:val="28"/>
        </w:rPr>
        <w:object w:dxaOrig="3700" w:dyaOrig="680">
          <v:shape id="_x0000_i1036" type="#_x0000_t75" style="width:185.25pt;height:33.75pt" o:ole="">
            <v:imagedata r:id="rId27" o:title=""/>
          </v:shape>
          <o:OLEObject Type="Embed" ProgID="Equation.3" ShapeID="_x0000_i1036" DrawAspect="Content" ObjectID="_1460092153" r:id="rId28"/>
        </w:object>
      </w:r>
      <w:r>
        <w:rPr>
          <w:sz w:val="28"/>
          <w:szCs w:val="28"/>
        </w:rPr>
        <w:t>;                           (1.7)</w:t>
      </w:r>
    </w:p>
    <w:p w:rsidR="003D6E1D" w:rsidRDefault="003D6E1D" w:rsidP="003D6E1D">
      <w:pPr>
        <w:spacing w:line="288" w:lineRule="auto"/>
        <w:jc w:val="both"/>
        <w:rPr>
          <w:sz w:val="28"/>
          <w:szCs w:val="28"/>
        </w:rPr>
      </w:pPr>
    </w:p>
    <w:p w:rsidR="003D6E1D" w:rsidRDefault="003D6E1D" w:rsidP="003D6E1D">
      <w:pPr>
        <w:numPr>
          <w:ilvl w:val="0"/>
          <w:numId w:val="4"/>
        </w:numPr>
        <w:spacing w:line="288" w:lineRule="auto"/>
        <w:jc w:val="both"/>
        <w:rPr>
          <w:sz w:val="28"/>
          <w:szCs w:val="28"/>
        </w:rPr>
      </w:pPr>
      <w:r>
        <w:rPr>
          <w:sz w:val="28"/>
          <w:szCs w:val="28"/>
        </w:rPr>
        <w:t xml:space="preserve">коэффициент обеспеченности фактически </w:t>
      </w:r>
      <w:r w:rsidRPr="00974DA2">
        <w:rPr>
          <w:i/>
          <w:sz w:val="28"/>
          <w:szCs w:val="28"/>
        </w:rPr>
        <w:t>К</w:t>
      </w:r>
      <w:r w:rsidRPr="00974DA2">
        <w:rPr>
          <w:i/>
          <w:sz w:val="28"/>
          <w:szCs w:val="28"/>
          <w:vertAlign w:val="subscript"/>
        </w:rPr>
        <w:t>об.ф</w:t>
      </w:r>
      <w:r>
        <w:rPr>
          <w:sz w:val="28"/>
          <w:szCs w:val="28"/>
        </w:rPr>
        <w:t>:</w:t>
      </w:r>
    </w:p>
    <w:p w:rsidR="003D6E1D" w:rsidRDefault="003D6E1D" w:rsidP="003D6E1D">
      <w:pPr>
        <w:spacing w:line="288" w:lineRule="auto"/>
        <w:jc w:val="both"/>
        <w:rPr>
          <w:sz w:val="28"/>
          <w:szCs w:val="28"/>
        </w:rPr>
      </w:pPr>
    </w:p>
    <w:p w:rsidR="003D6E1D" w:rsidRDefault="003D6E1D" w:rsidP="003D6E1D">
      <w:pPr>
        <w:spacing w:line="288" w:lineRule="auto"/>
        <w:jc w:val="both"/>
        <w:rPr>
          <w:sz w:val="28"/>
          <w:szCs w:val="28"/>
        </w:rPr>
      </w:pPr>
      <w:r>
        <w:rPr>
          <w:i/>
          <w:sz w:val="28"/>
          <w:szCs w:val="28"/>
        </w:rPr>
        <w:t xml:space="preserve">           </w:t>
      </w:r>
      <w:r w:rsidRPr="00974DA2">
        <w:rPr>
          <w:i/>
          <w:sz w:val="28"/>
          <w:szCs w:val="28"/>
        </w:rPr>
        <w:t>К</w:t>
      </w:r>
      <w:r w:rsidRPr="00974DA2">
        <w:rPr>
          <w:i/>
          <w:sz w:val="28"/>
          <w:szCs w:val="28"/>
          <w:vertAlign w:val="subscript"/>
        </w:rPr>
        <w:t>об.ф</w:t>
      </w:r>
      <w:r>
        <w:rPr>
          <w:i/>
          <w:sz w:val="28"/>
          <w:szCs w:val="28"/>
        </w:rPr>
        <w:t xml:space="preserve"> = </w:t>
      </w:r>
      <w:r w:rsidRPr="00974DA2">
        <w:rPr>
          <w:i/>
          <w:position w:val="-30"/>
          <w:sz w:val="28"/>
          <w:szCs w:val="28"/>
        </w:rPr>
        <w:object w:dxaOrig="6759" w:dyaOrig="680">
          <v:shape id="_x0000_i1037" type="#_x0000_t75" style="width:338.25pt;height:33.75pt" o:ole="">
            <v:imagedata r:id="rId29" o:title=""/>
          </v:shape>
          <o:OLEObject Type="Embed" ProgID="Equation.3" ShapeID="_x0000_i1037" DrawAspect="Content" ObjectID="_1460092154" r:id="rId30"/>
        </w:object>
      </w:r>
      <w:r>
        <w:rPr>
          <w:sz w:val="28"/>
          <w:szCs w:val="28"/>
        </w:rPr>
        <w:t>.     (1.8)</w:t>
      </w:r>
    </w:p>
    <w:p w:rsidR="003D6E1D" w:rsidRDefault="003D6E1D" w:rsidP="003D6E1D">
      <w:pPr>
        <w:spacing w:line="288" w:lineRule="auto"/>
        <w:jc w:val="both"/>
        <w:rPr>
          <w:sz w:val="28"/>
          <w:szCs w:val="28"/>
        </w:rPr>
      </w:pPr>
    </w:p>
    <w:p w:rsidR="003D6E1D" w:rsidRDefault="003D6E1D" w:rsidP="003D6E1D">
      <w:pPr>
        <w:spacing w:line="288" w:lineRule="auto"/>
        <w:ind w:firstLine="601"/>
        <w:jc w:val="both"/>
        <w:rPr>
          <w:sz w:val="28"/>
          <w:szCs w:val="28"/>
        </w:rPr>
      </w:pPr>
      <w:r>
        <w:rPr>
          <w:sz w:val="28"/>
          <w:szCs w:val="28"/>
        </w:rPr>
        <w:t>Анализ приведенных коэффициентов проводится по каждому виду материалов.</w:t>
      </w:r>
    </w:p>
    <w:p w:rsidR="003D6E1D" w:rsidRDefault="003D6E1D" w:rsidP="003D6E1D">
      <w:pPr>
        <w:spacing w:line="288" w:lineRule="auto"/>
        <w:ind w:firstLine="601"/>
        <w:jc w:val="both"/>
        <w:rPr>
          <w:sz w:val="28"/>
          <w:szCs w:val="28"/>
        </w:rPr>
      </w:pPr>
      <w:r>
        <w:rPr>
          <w:sz w:val="28"/>
          <w:szCs w:val="28"/>
        </w:rPr>
        <w:t>Проверяется количество полученных материалов от поставщиков, соответствие их стандартам, технических условиям и условиям договора.</w:t>
      </w:r>
    </w:p>
    <w:p w:rsidR="003D6E1D" w:rsidRDefault="003D6E1D" w:rsidP="003D6E1D">
      <w:pPr>
        <w:spacing w:line="288" w:lineRule="auto"/>
        <w:ind w:firstLine="601"/>
        <w:jc w:val="both"/>
        <w:rPr>
          <w:sz w:val="28"/>
          <w:szCs w:val="28"/>
        </w:rPr>
      </w:pPr>
      <w:r>
        <w:rPr>
          <w:sz w:val="28"/>
          <w:szCs w:val="28"/>
        </w:rPr>
        <w:t>Для оценки ритмичности поставок используются показатели:</w:t>
      </w:r>
    </w:p>
    <w:p w:rsidR="003D6E1D" w:rsidRDefault="003D6E1D" w:rsidP="003D6E1D">
      <w:pPr>
        <w:numPr>
          <w:ilvl w:val="0"/>
          <w:numId w:val="4"/>
        </w:numPr>
        <w:spacing w:line="288" w:lineRule="auto"/>
        <w:jc w:val="both"/>
        <w:rPr>
          <w:sz w:val="28"/>
          <w:szCs w:val="28"/>
        </w:rPr>
      </w:pPr>
      <w:r>
        <w:rPr>
          <w:sz w:val="28"/>
          <w:szCs w:val="28"/>
        </w:rPr>
        <w:t>коэффициент неравномерности поставок материалов:</w:t>
      </w:r>
    </w:p>
    <w:p w:rsidR="003D6E1D" w:rsidRDefault="003D6E1D" w:rsidP="003D6E1D">
      <w:pPr>
        <w:spacing w:line="288" w:lineRule="auto"/>
        <w:jc w:val="both"/>
        <w:rPr>
          <w:sz w:val="28"/>
          <w:szCs w:val="28"/>
        </w:rPr>
      </w:pPr>
    </w:p>
    <w:p w:rsidR="003D6E1D" w:rsidRDefault="003D6E1D" w:rsidP="003D6E1D">
      <w:pPr>
        <w:spacing w:line="288" w:lineRule="auto"/>
        <w:jc w:val="both"/>
        <w:rPr>
          <w:sz w:val="28"/>
          <w:szCs w:val="28"/>
        </w:rPr>
      </w:pPr>
      <w:r>
        <w:rPr>
          <w:sz w:val="28"/>
          <w:szCs w:val="28"/>
        </w:rPr>
        <w:t xml:space="preserve">                                               </w:t>
      </w:r>
      <w:r w:rsidRPr="00974DA2">
        <w:rPr>
          <w:position w:val="-34"/>
          <w:sz w:val="28"/>
          <w:szCs w:val="28"/>
        </w:rPr>
        <w:object w:dxaOrig="2480" w:dyaOrig="840">
          <v:shape id="_x0000_i1038" type="#_x0000_t75" style="width:123.75pt;height:42pt" o:ole="">
            <v:imagedata r:id="rId31" o:title=""/>
          </v:shape>
          <o:OLEObject Type="Embed" ProgID="Equation.3" ShapeID="_x0000_i1038" DrawAspect="Content" ObjectID="_1460092155" r:id="rId32"/>
        </w:object>
      </w:r>
      <w:r>
        <w:rPr>
          <w:sz w:val="28"/>
          <w:szCs w:val="28"/>
        </w:rPr>
        <w:t>,                                          (1.9)</w:t>
      </w:r>
    </w:p>
    <w:p w:rsidR="003D6E1D" w:rsidRDefault="003D6E1D" w:rsidP="003D6E1D">
      <w:pPr>
        <w:spacing w:line="288" w:lineRule="auto"/>
        <w:jc w:val="both"/>
        <w:rPr>
          <w:sz w:val="28"/>
          <w:szCs w:val="28"/>
        </w:rPr>
      </w:pPr>
    </w:p>
    <w:p w:rsidR="003D6E1D" w:rsidRDefault="003D6E1D" w:rsidP="003D6E1D">
      <w:pPr>
        <w:spacing w:line="288" w:lineRule="auto"/>
        <w:jc w:val="both"/>
        <w:rPr>
          <w:sz w:val="28"/>
          <w:szCs w:val="28"/>
        </w:rPr>
      </w:pPr>
      <w:r>
        <w:rPr>
          <w:sz w:val="28"/>
          <w:szCs w:val="28"/>
        </w:rPr>
        <w:t xml:space="preserve">где </w:t>
      </w:r>
      <w:r w:rsidRPr="000B2638">
        <w:rPr>
          <w:i/>
          <w:sz w:val="28"/>
          <w:szCs w:val="28"/>
          <w:lang w:val="en-US"/>
        </w:rPr>
        <w:t>x</w:t>
      </w:r>
      <w:r w:rsidRPr="000B2638">
        <w:rPr>
          <w:i/>
          <w:sz w:val="28"/>
          <w:szCs w:val="28"/>
          <w:vertAlign w:val="subscript"/>
          <w:lang w:val="en-US"/>
        </w:rPr>
        <w:t>i</w:t>
      </w:r>
      <w:r w:rsidRPr="000B2638">
        <w:rPr>
          <w:sz w:val="28"/>
          <w:szCs w:val="28"/>
        </w:rPr>
        <w:t xml:space="preserve"> – </w:t>
      </w:r>
      <w:r>
        <w:rPr>
          <w:sz w:val="28"/>
          <w:szCs w:val="28"/>
        </w:rPr>
        <w:t xml:space="preserve">процент выполнения плана поставки по периодам (дням, декадам, месяцам); </w:t>
      </w:r>
      <w:r w:rsidRPr="000B2638">
        <w:rPr>
          <w:i/>
          <w:sz w:val="28"/>
          <w:szCs w:val="28"/>
          <w:lang w:val="en-US"/>
        </w:rPr>
        <w:t>f</w:t>
      </w:r>
      <w:r>
        <w:rPr>
          <w:sz w:val="28"/>
          <w:szCs w:val="28"/>
        </w:rPr>
        <w:t xml:space="preserve"> – план поставки за те же периоды;</w:t>
      </w:r>
    </w:p>
    <w:p w:rsidR="003D6E1D" w:rsidRDefault="003D6E1D" w:rsidP="003D6E1D">
      <w:pPr>
        <w:numPr>
          <w:ilvl w:val="0"/>
          <w:numId w:val="4"/>
        </w:numPr>
        <w:spacing w:line="288" w:lineRule="auto"/>
        <w:jc w:val="both"/>
        <w:rPr>
          <w:sz w:val="28"/>
          <w:szCs w:val="28"/>
        </w:rPr>
      </w:pPr>
      <w:r>
        <w:rPr>
          <w:sz w:val="28"/>
          <w:szCs w:val="28"/>
        </w:rPr>
        <w:t>коэффициент вариации:</w:t>
      </w:r>
    </w:p>
    <w:p w:rsidR="003D6E1D" w:rsidRDefault="003D6E1D" w:rsidP="003D6E1D">
      <w:pPr>
        <w:spacing w:line="288" w:lineRule="auto"/>
        <w:jc w:val="both"/>
        <w:rPr>
          <w:sz w:val="28"/>
          <w:szCs w:val="28"/>
        </w:rPr>
      </w:pPr>
    </w:p>
    <w:p w:rsidR="003D6E1D" w:rsidRDefault="003D6E1D" w:rsidP="003D6E1D">
      <w:pPr>
        <w:spacing w:line="288" w:lineRule="auto"/>
        <w:jc w:val="both"/>
        <w:rPr>
          <w:sz w:val="28"/>
          <w:szCs w:val="28"/>
        </w:rPr>
      </w:pPr>
      <w:r>
        <w:rPr>
          <w:sz w:val="28"/>
          <w:szCs w:val="28"/>
        </w:rPr>
        <w:t xml:space="preserve">                                                 </w:t>
      </w:r>
      <w:r w:rsidRPr="00E6180A">
        <w:rPr>
          <w:position w:val="-26"/>
          <w:sz w:val="28"/>
          <w:szCs w:val="28"/>
        </w:rPr>
        <w:object w:dxaOrig="2100" w:dyaOrig="760">
          <v:shape id="_x0000_i1039" type="#_x0000_t75" style="width:105pt;height:38.25pt" o:ole="">
            <v:imagedata r:id="rId33" o:title=""/>
          </v:shape>
          <o:OLEObject Type="Embed" ProgID="Equation.3" ShapeID="_x0000_i1039" DrawAspect="Content" ObjectID="_1460092156" r:id="rId34"/>
        </w:object>
      </w:r>
      <w:r>
        <w:rPr>
          <w:sz w:val="28"/>
          <w:szCs w:val="28"/>
        </w:rPr>
        <w:t>,                                           (1.10)</w:t>
      </w:r>
    </w:p>
    <w:p w:rsidR="003D6E1D" w:rsidRDefault="003D6E1D" w:rsidP="003D6E1D">
      <w:pPr>
        <w:spacing w:line="288" w:lineRule="auto"/>
        <w:jc w:val="both"/>
        <w:rPr>
          <w:sz w:val="28"/>
          <w:szCs w:val="28"/>
        </w:rPr>
      </w:pPr>
    </w:p>
    <w:p w:rsidR="003D6E1D" w:rsidRDefault="003D6E1D" w:rsidP="003D6E1D">
      <w:pPr>
        <w:spacing w:line="288" w:lineRule="auto"/>
        <w:jc w:val="both"/>
        <w:rPr>
          <w:sz w:val="28"/>
          <w:szCs w:val="28"/>
        </w:rPr>
      </w:pPr>
      <w:r>
        <w:rPr>
          <w:sz w:val="28"/>
          <w:szCs w:val="28"/>
        </w:rPr>
        <w:t xml:space="preserve">где </w:t>
      </w:r>
      <w:r w:rsidRPr="00E6180A">
        <w:rPr>
          <w:i/>
          <w:sz w:val="28"/>
          <w:szCs w:val="28"/>
        </w:rPr>
        <w:t>Δа</w:t>
      </w:r>
      <w:r>
        <w:rPr>
          <w:sz w:val="28"/>
          <w:szCs w:val="28"/>
        </w:rPr>
        <w:t xml:space="preserve"> – отклонение объема поставки по периодам от плана; </w:t>
      </w:r>
      <w:r w:rsidRPr="00E6180A">
        <w:rPr>
          <w:i/>
          <w:sz w:val="28"/>
          <w:szCs w:val="28"/>
          <w:lang w:val="en-US"/>
        </w:rPr>
        <w:t>k</w:t>
      </w:r>
      <w:r>
        <w:rPr>
          <w:sz w:val="28"/>
          <w:szCs w:val="28"/>
        </w:rPr>
        <w:t xml:space="preserve"> – количество анализируемых периодов; </w:t>
      </w:r>
      <w:r w:rsidRPr="00E6180A">
        <w:rPr>
          <w:i/>
          <w:sz w:val="28"/>
          <w:szCs w:val="28"/>
          <w:lang w:val="en-US"/>
        </w:rPr>
        <w:t>b</w:t>
      </w:r>
      <w:r>
        <w:rPr>
          <w:sz w:val="28"/>
          <w:szCs w:val="28"/>
        </w:rPr>
        <w:t xml:space="preserve"> – средний объем поставки материалов за период.</w:t>
      </w:r>
    </w:p>
    <w:p w:rsidR="003D6E1D" w:rsidRDefault="003D6E1D" w:rsidP="003D6E1D">
      <w:pPr>
        <w:spacing w:line="288" w:lineRule="auto"/>
        <w:ind w:firstLine="601"/>
        <w:jc w:val="both"/>
        <w:rPr>
          <w:sz w:val="28"/>
          <w:szCs w:val="28"/>
        </w:rPr>
      </w:pPr>
      <w:r>
        <w:rPr>
          <w:sz w:val="28"/>
          <w:szCs w:val="28"/>
        </w:rPr>
        <w:t>Неритмичная поставка сырья и материалов порождает простои оборудования, потери рабочего времени, необходимость сверхурочных работ. Простои не по вине рабочих им оплачиваются по повышенной тарифной ставке. Все это увеличивает себестоимость выпускаемой продукции и, соответственно, снижает прибыль предприятия.</w:t>
      </w:r>
    </w:p>
    <w:p w:rsidR="003D6E1D" w:rsidRDefault="003D6E1D" w:rsidP="003D6E1D">
      <w:pPr>
        <w:spacing w:line="288" w:lineRule="auto"/>
        <w:ind w:firstLine="601"/>
        <w:jc w:val="both"/>
        <w:rPr>
          <w:sz w:val="28"/>
          <w:szCs w:val="28"/>
        </w:rPr>
      </w:pPr>
      <w:r>
        <w:rPr>
          <w:sz w:val="28"/>
          <w:szCs w:val="28"/>
        </w:rPr>
        <w:t>Одним из проявлений нарушений графиков поставки материальных ресурсов является необеспеченность запасами, которая определяется умножением среднесуточного расхода материалов на необеспеченность в днях:</w:t>
      </w:r>
    </w:p>
    <w:p w:rsidR="003D6E1D" w:rsidRDefault="003D6E1D" w:rsidP="003D6E1D">
      <w:pPr>
        <w:spacing w:line="288" w:lineRule="auto"/>
        <w:jc w:val="both"/>
        <w:rPr>
          <w:sz w:val="28"/>
          <w:szCs w:val="28"/>
        </w:rPr>
      </w:pPr>
    </w:p>
    <w:p w:rsidR="003D6E1D" w:rsidRDefault="003D6E1D" w:rsidP="003D6E1D">
      <w:pPr>
        <w:spacing w:line="288" w:lineRule="auto"/>
        <w:jc w:val="both"/>
        <w:rPr>
          <w:sz w:val="28"/>
          <w:szCs w:val="28"/>
        </w:rPr>
      </w:pPr>
      <w:r>
        <w:rPr>
          <w:sz w:val="28"/>
          <w:szCs w:val="28"/>
        </w:rPr>
        <w:t xml:space="preserve">                                                   </w:t>
      </w:r>
      <w:r w:rsidRPr="00627686">
        <w:rPr>
          <w:position w:val="-14"/>
          <w:sz w:val="28"/>
          <w:szCs w:val="28"/>
        </w:rPr>
        <w:object w:dxaOrig="1760" w:dyaOrig="380">
          <v:shape id="_x0000_i1040" type="#_x0000_t75" style="width:108pt;height:23.25pt" o:ole="">
            <v:imagedata r:id="rId35" o:title=""/>
          </v:shape>
          <o:OLEObject Type="Embed" ProgID="Equation.3" ShapeID="_x0000_i1040" DrawAspect="Content" ObjectID="_1460092157" r:id="rId36"/>
        </w:object>
      </w:r>
      <w:r>
        <w:rPr>
          <w:sz w:val="28"/>
          <w:szCs w:val="28"/>
        </w:rPr>
        <w:t>.                                         (1.11)</w:t>
      </w:r>
    </w:p>
    <w:p w:rsidR="003D6E1D" w:rsidRDefault="003D6E1D" w:rsidP="003D6E1D">
      <w:pPr>
        <w:spacing w:line="288" w:lineRule="auto"/>
        <w:jc w:val="both"/>
        <w:rPr>
          <w:sz w:val="28"/>
          <w:szCs w:val="28"/>
        </w:rPr>
      </w:pPr>
    </w:p>
    <w:p w:rsidR="003D6E1D" w:rsidRDefault="003D6E1D" w:rsidP="003D6E1D">
      <w:pPr>
        <w:spacing w:line="288" w:lineRule="auto"/>
        <w:ind w:firstLine="601"/>
        <w:jc w:val="both"/>
        <w:rPr>
          <w:sz w:val="28"/>
          <w:szCs w:val="28"/>
        </w:rPr>
      </w:pPr>
      <w:r>
        <w:rPr>
          <w:sz w:val="28"/>
          <w:szCs w:val="28"/>
        </w:rPr>
        <w:t>На заключительном этапе анализа обеспеченности предприятия сырьем и материалами дается количественная (стоимостная) оценка потерь продукции в результате:</w:t>
      </w:r>
    </w:p>
    <w:p w:rsidR="003D6E1D" w:rsidRDefault="003D6E1D" w:rsidP="003D6E1D">
      <w:pPr>
        <w:numPr>
          <w:ilvl w:val="0"/>
          <w:numId w:val="5"/>
        </w:numPr>
        <w:spacing w:line="288" w:lineRule="auto"/>
        <w:jc w:val="both"/>
        <w:rPr>
          <w:sz w:val="28"/>
          <w:szCs w:val="28"/>
        </w:rPr>
      </w:pPr>
      <w:r>
        <w:rPr>
          <w:sz w:val="28"/>
          <w:szCs w:val="28"/>
        </w:rPr>
        <w:t>недопоставки продукции;</w:t>
      </w:r>
    </w:p>
    <w:p w:rsidR="003D6E1D" w:rsidRDefault="003D6E1D" w:rsidP="003D6E1D">
      <w:pPr>
        <w:numPr>
          <w:ilvl w:val="0"/>
          <w:numId w:val="5"/>
        </w:numPr>
        <w:spacing w:line="288" w:lineRule="auto"/>
        <w:jc w:val="both"/>
        <w:rPr>
          <w:sz w:val="28"/>
          <w:szCs w:val="28"/>
        </w:rPr>
      </w:pPr>
      <w:r>
        <w:rPr>
          <w:sz w:val="28"/>
          <w:szCs w:val="28"/>
        </w:rPr>
        <w:t>плохого качества материалов;</w:t>
      </w:r>
    </w:p>
    <w:p w:rsidR="003D6E1D" w:rsidRDefault="003D6E1D" w:rsidP="003D6E1D">
      <w:pPr>
        <w:numPr>
          <w:ilvl w:val="0"/>
          <w:numId w:val="5"/>
        </w:numPr>
        <w:spacing w:line="288" w:lineRule="auto"/>
        <w:jc w:val="both"/>
        <w:rPr>
          <w:sz w:val="28"/>
          <w:szCs w:val="28"/>
        </w:rPr>
      </w:pPr>
      <w:r>
        <w:rPr>
          <w:sz w:val="28"/>
          <w:szCs w:val="28"/>
        </w:rPr>
        <w:t>изменения цен на материалы;</w:t>
      </w:r>
    </w:p>
    <w:p w:rsidR="003D6E1D" w:rsidRDefault="003D6E1D" w:rsidP="003D6E1D">
      <w:pPr>
        <w:numPr>
          <w:ilvl w:val="0"/>
          <w:numId w:val="5"/>
        </w:numPr>
        <w:spacing w:line="288" w:lineRule="auto"/>
        <w:jc w:val="both"/>
        <w:rPr>
          <w:sz w:val="28"/>
          <w:szCs w:val="28"/>
        </w:rPr>
      </w:pPr>
      <w:r>
        <w:rPr>
          <w:sz w:val="28"/>
          <w:szCs w:val="28"/>
        </w:rPr>
        <w:t>простоев из-за нарушения графика поставки.</w:t>
      </w:r>
    </w:p>
    <w:p w:rsidR="003D6E1D" w:rsidRDefault="003D6E1D" w:rsidP="003D6E1D">
      <w:pPr>
        <w:spacing w:line="288" w:lineRule="auto"/>
        <w:ind w:firstLine="601"/>
        <w:jc w:val="both"/>
        <w:rPr>
          <w:sz w:val="28"/>
          <w:szCs w:val="28"/>
        </w:rPr>
      </w:pPr>
      <w:r>
        <w:rPr>
          <w:sz w:val="28"/>
          <w:szCs w:val="28"/>
        </w:rPr>
        <w:t>Решение аналитических задач по оценке эффективности использования материальных ресурсов и обеспеченности предприятия сырьем и материалами является задачей логистики, в частности, по составлению заявок, выбору поставщиков, управлению запасами, определению оптимальной партии поставляемых ресурсов.</w:t>
      </w: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b/>
          <w:sz w:val="32"/>
          <w:szCs w:val="32"/>
        </w:rPr>
      </w:pPr>
      <w:r>
        <w:rPr>
          <w:b/>
          <w:sz w:val="32"/>
          <w:szCs w:val="32"/>
        </w:rPr>
        <w:t>1.3 Системы определения потребности в материальных ресурсах</w:t>
      </w: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r>
        <w:rPr>
          <w:sz w:val="28"/>
          <w:szCs w:val="28"/>
        </w:rPr>
        <w:t>Наряду с нормированием одна из функций процесса управления материальными ресурсами – это определение оптимального объема материальных ресурсов, необходимых для обеспечения нормальной хозяйственной деятельности предприятия в плановом периоде. Предприятия самостоятельно определяют плановую потребность в оборотных средствах, в том числе материальных ресурсах.</w:t>
      </w:r>
    </w:p>
    <w:p w:rsidR="003D6E1D" w:rsidRDefault="003D6E1D" w:rsidP="003D6E1D">
      <w:pPr>
        <w:spacing w:line="288" w:lineRule="auto"/>
        <w:ind w:firstLine="601"/>
        <w:jc w:val="both"/>
        <w:rPr>
          <w:sz w:val="28"/>
          <w:szCs w:val="28"/>
        </w:rPr>
      </w:pPr>
      <w:r>
        <w:rPr>
          <w:sz w:val="28"/>
          <w:szCs w:val="28"/>
        </w:rPr>
        <w:t>Нормы расхода материальных ресурсов, определенные на основе детальных технико-экономических расчетов с использованием данных о предполагаемом объеме производства конкретных видов продукции, являются исходными для определения потребности в материальных ресурсах.</w:t>
      </w:r>
    </w:p>
    <w:p w:rsidR="003D6E1D" w:rsidRPr="00D23E15" w:rsidRDefault="003D6E1D" w:rsidP="003D6E1D">
      <w:pPr>
        <w:spacing w:line="288" w:lineRule="auto"/>
        <w:ind w:firstLine="601"/>
        <w:jc w:val="both"/>
        <w:rPr>
          <w:sz w:val="28"/>
          <w:szCs w:val="28"/>
        </w:rPr>
      </w:pPr>
      <w:r>
        <w:rPr>
          <w:sz w:val="28"/>
          <w:szCs w:val="28"/>
        </w:rPr>
        <w:t>В практике внутрихозяйственного планирования процессов материально-технического снабжения принято различать следующие виды запасов сырья, материалов, топлива и других видов материальных ресурсов: текущий; подготовительный (технологический); страховой; транспортный.</w:t>
      </w:r>
    </w:p>
    <w:p w:rsidR="003D6E1D" w:rsidRDefault="003D6E1D" w:rsidP="003D6E1D">
      <w:pPr>
        <w:spacing w:line="288" w:lineRule="auto"/>
        <w:ind w:firstLine="601"/>
        <w:jc w:val="both"/>
        <w:rPr>
          <w:sz w:val="28"/>
          <w:szCs w:val="28"/>
        </w:rPr>
      </w:pPr>
      <w:r>
        <w:rPr>
          <w:sz w:val="28"/>
          <w:szCs w:val="28"/>
        </w:rPr>
        <w:t>Определяющим в поэлементном расчете запасов является текущий запас. Он должен быть достаточным для обеспечения бесперебойного (нормального) хода производственного процесса в течение всего периода времени его осуществления и находиться на складе предприятия. Зная ежедневное потребление материальных ресурсов в денежном выражении, можно определить стоимость текущего запаса – важнейшую составляющую производственного запаса – следующим образом:</w:t>
      </w:r>
    </w:p>
    <w:p w:rsidR="003D6E1D" w:rsidRDefault="003D6E1D" w:rsidP="003D6E1D">
      <w:pPr>
        <w:spacing w:line="288" w:lineRule="auto"/>
        <w:jc w:val="center"/>
        <w:rPr>
          <w:i/>
          <w:sz w:val="26"/>
          <w:szCs w:val="26"/>
        </w:rPr>
      </w:pPr>
    </w:p>
    <w:p w:rsidR="003D6E1D" w:rsidRPr="0080427B" w:rsidRDefault="003D6E1D" w:rsidP="003D6E1D">
      <w:pPr>
        <w:spacing w:line="288" w:lineRule="auto"/>
        <w:jc w:val="center"/>
        <w:rPr>
          <w:i/>
          <w:sz w:val="26"/>
          <w:szCs w:val="26"/>
        </w:rPr>
      </w:pPr>
      <w:r w:rsidRPr="0080427B">
        <w:rPr>
          <w:i/>
          <w:sz w:val="26"/>
          <w:szCs w:val="26"/>
        </w:rPr>
        <w:t xml:space="preserve">Однодневный выпуск продукции </w:t>
      </w:r>
      <w:r w:rsidRPr="0080427B">
        <w:rPr>
          <w:sz w:val="26"/>
          <w:szCs w:val="26"/>
        </w:rPr>
        <w:t>х</w:t>
      </w:r>
    </w:p>
    <w:p w:rsidR="003D6E1D" w:rsidRPr="00D46820" w:rsidRDefault="003D6E1D" w:rsidP="003D6E1D">
      <w:pPr>
        <w:spacing w:line="288" w:lineRule="auto"/>
        <w:jc w:val="both"/>
        <w:rPr>
          <w:sz w:val="28"/>
          <w:szCs w:val="28"/>
        </w:rPr>
      </w:pPr>
      <w:r w:rsidRPr="0080427B">
        <w:rPr>
          <w:i/>
          <w:sz w:val="26"/>
          <w:szCs w:val="26"/>
        </w:rPr>
        <w:t xml:space="preserve">              </w:t>
      </w:r>
      <w:r>
        <w:rPr>
          <w:i/>
          <w:sz w:val="26"/>
          <w:szCs w:val="26"/>
        </w:rPr>
        <w:t xml:space="preserve">       </w:t>
      </w:r>
      <w:r w:rsidRPr="0080427B">
        <w:rPr>
          <w:i/>
          <w:sz w:val="26"/>
          <w:szCs w:val="26"/>
        </w:rPr>
        <w:t xml:space="preserve">    </w:t>
      </w:r>
      <w:r w:rsidRPr="0080427B">
        <w:rPr>
          <w:sz w:val="26"/>
          <w:szCs w:val="26"/>
        </w:rPr>
        <w:t>х</w:t>
      </w:r>
      <w:r w:rsidRPr="0080427B">
        <w:rPr>
          <w:i/>
          <w:sz w:val="26"/>
          <w:szCs w:val="26"/>
        </w:rPr>
        <w:t xml:space="preserve"> Норма расхода материалов на единицу продукции </w:t>
      </w:r>
      <w:r w:rsidRPr="0080427B">
        <w:rPr>
          <w:sz w:val="26"/>
          <w:szCs w:val="26"/>
        </w:rPr>
        <w:t>х</w:t>
      </w:r>
      <w:r w:rsidRPr="00D46820">
        <w:rPr>
          <w:i/>
          <w:sz w:val="28"/>
          <w:szCs w:val="28"/>
        </w:rPr>
        <w:t xml:space="preserve"> </w:t>
      </w:r>
      <w:r>
        <w:rPr>
          <w:sz w:val="28"/>
          <w:szCs w:val="28"/>
        </w:rPr>
        <w:t xml:space="preserve">             (1.12)</w:t>
      </w:r>
    </w:p>
    <w:p w:rsidR="003D6E1D" w:rsidRDefault="003D6E1D" w:rsidP="003D6E1D">
      <w:pPr>
        <w:spacing w:line="288" w:lineRule="auto"/>
        <w:jc w:val="center"/>
        <w:rPr>
          <w:sz w:val="28"/>
          <w:szCs w:val="28"/>
        </w:rPr>
      </w:pPr>
      <w:r w:rsidRPr="0080427B">
        <w:rPr>
          <w:sz w:val="26"/>
          <w:szCs w:val="26"/>
        </w:rPr>
        <w:t>х</w:t>
      </w:r>
      <w:r w:rsidRPr="0080427B">
        <w:rPr>
          <w:i/>
          <w:sz w:val="26"/>
          <w:szCs w:val="26"/>
        </w:rPr>
        <w:t xml:space="preserve"> Цена единицы материалов</w:t>
      </w:r>
      <w:r>
        <w:rPr>
          <w:sz w:val="28"/>
          <w:szCs w:val="28"/>
        </w:rPr>
        <w:t>.</w:t>
      </w: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r>
        <w:rPr>
          <w:sz w:val="28"/>
          <w:szCs w:val="28"/>
        </w:rPr>
        <w:t>Порядок расчета нормы текущего запаса выглядит следующим образом:</w:t>
      </w:r>
    </w:p>
    <w:p w:rsidR="003D6E1D" w:rsidRDefault="003D6E1D" w:rsidP="003D6E1D">
      <w:pPr>
        <w:spacing w:line="288" w:lineRule="auto"/>
        <w:ind w:firstLine="601"/>
        <w:jc w:val="both"/>
        <w:rPr>
          <w:sz w:val="28"/>
          <w:szCs w:val="28"/>
        </w:rPr>
      </w:pPr>
      <w:r w:rsidRPr="00D46820">
        <w:rPr>
          <w:sz w:val="28"/>
          <w:szCs w:val="28"/>
        </w:rPr>
        <w:t>1.</w:t>
      </w:r>
      <w:r>
        <w:rPr>
          <w:sz w:val="28"/>
          <w:szCs w:val="28"/>
        </w:rPr>
        <w:t xml:space="preserve"> Исходя из имеющихся возможностей предприятия и планируемых объемов продаж, определяется план производства продукции на следующий плановый период.</w:t>
      </w:r>
    </w:p>
    <w:p w:rsidR="003D6E1D" w:rsidRDefault="003D6E1D" w:rsidP="003D6E1D">
      <w:pPr>
        <w:spacing w:line="288" w:lineRule="auto"/>
        <w:ind w:firstLine="601"/>
        <w:jc w:val="both"/>
        <w:rPr>
          <w:sz w:val="28"/>
          <w:szCs w:val="28"/>
        </w:rPr>
      </w:pPr>
      <w:r>
        <w:rPr>
          <w:sz w:val="28"/>
          <w:szCs w:val="28"/>
        </w:rPr>
        <w:t>2. Службой материально</w:t>
      </w:r>
      <w:r w:rsidRPr="00D46820">
        <w:rPr>
          <w:sz w:val="28"/>
          <w:szCs w:val="28"/>
        </w:rPr>
        <w:t>-</w:t>
      </w:r>
      <w:r>
        <w:rPr>
          <w:sz w:val="28"/>
          <w:szCs w:val="28"/>
        </w:rPr>
        <w:t>технического обеспечения определяется потребность в материалах на план производства:</w:t>
      </w:r>
    </w:p>
    <w:p w:rsidR="003D6E1D" w:rsidRDefault="003D6E1D" w:rsidP="003D6E1D">
      <w:pPr>
        <w:spacing w:line="288" w:lineRule="auto"/>
        <w:ind w:firstLine="601"/>
        <w:jc w:val="both"/>
        <w:rPr>
          <w:sz w:val="28"/>
          <w:szCs w:val="28"/>
        </w:rPr>
      </w:pPr>
    </w:p>
    <w:p w:rsidR="003D6E1D" w:rsidRPr="0080427B" w:rsidRDefault="003D6E1D" w:rsidP="003D6E1D">
      <w:pPr>
        <w:spacing w:line="288" w:lineRule="auto"/>
        <w:jc w:val="center"/>
        <w:rPr>
          <w:i/>
          <w:sz w:val="26"/>
          <w:szCs w:val="26"/>
        </w:rPr>
      </w:pPr>
      <w:r w:rsidRPr="0080427B">
        <w:rPr>
          <w:i/>
          <w:sz w:val="26"/>
          <w:szCs w:val="26"/>
        </w:rPr>
        <w:t>Норма расхода конкретного материала на план производства =</w:t>
      </w:r>
    </w:p>
    <w:p w:rsidR="003D6E1D" w:rsidRPr="0080427B" w:rsidRDefault="003D6E1D" w:rsidP="003D6E1D">
      <w:pPr>
        <w:spacing w:line="288" w:lineRule="auto"/>
        <w:jc w:val="center"/>
        <w:rPr>
          <w:i/>
          <w:sz w:val="26"/>
          <w:szCs w:val="26"/>
        </w:rPr>
      </w:pPr>
      <w:r w:rsidRPr="0080427B">
        <w:rPr>
          <w:i/>
          <w:sz w:val="26"/>
          <w:szCs w:val="26"/>
        </w:rPr>
        <w:t xml:space="preserve">= Норма расхода конкретного материала в натуральном выражении для производства деталей для каждого изделия </w:t>
      </w:r>
      <w:r w:rsidRPr="0080427B">
        <w:rPr>
          <w:sz w:val="26"/>
          <w:szCs w:val="26"/>
        </w:rPr>
        <w:t>х</w:t>
      </w:r>
    </w:p>
    <w:p w:rsidR="003D6E1D" w:rsidRPr="00D46820" w:rsidRDefault="003D6E1D" w:rsidP="003D6E1D">
      <w:pPr>
        <w:spacing w:line="288" w:lineRule="auto"/>
        <w:jc w:val="both"/>
        <w:rPr>
          <w:sz w:val="28"/>
          <w:szCs w:val="28"/>
        </w:rPr>
      </w:pPr>
      <w:r w:rsidRPr="0080427B">
        <w:rPr>
          <w:sz w:val="26"/>
          <w:szCs w:val="26"/>
        </w:rPr>
        <w:t xml:space="preserve">                                 </w:t>
      </w:r>
      <w:r>
        <w:rPr>
          <w:sz w:val="26"/>
          <w:szCs w:val="26"/>
        </w:rPr>
        <w:t xml:space="preserve">         </w:t>
      </w:r>
      <w:r w:rsidRPr="0080427B">
        <w:rPr>
          <w:sz w:val="26"/>
          <w:szCs w:val="26"/>
        </w:rPr>
        <w:t xml:space="preserve">   х</w:t>
      </w:r>
      <w:r w:rsidRPr="0080427B">
        <w:rPr>
          <w:i/>
          <w:sz w:val="26"/>
          <w:szCs w:val="26"/>
        </w:rPr>
        <w:t xml:space="preserve"> Запланированный выпуск изделий              </w:t>
      </w:r>
      <w:r>
        <w:rPr>
          <w:i/>
          <w:sz w:val="28"/>
          <w:szCs w:val="28"/>
        </w:rPr>
        <w:t xml:space="preserve">             </w:t>
      </w:r>
      <w:r>
        <w:rPr>
          <w:sz w:val="28"/>
          <w:szCs w:val="28"/>
        </w:rPr>
        <w:t>(1.13)</w:t>
      </w:r>
    </w:p>
    <w:p w:rsidR="003D6E1D" w:rsidRDefault="003D6E1D" w:rsidP="003D6E1D">
      <w:pPr>
        <w:spacing w:line="288" w:lineRule="auto"/>
        <w:jc w:val="center"/>
        <w:rPr>
          <w:i/>
          <w:sz w:val="26"/>
          <w:szCs w:val="26"/>
        </w:rPr>
      </w:pPr>
    </w:p>
    <w:p w:rsidR="003D6E1D" w:rsidRPr="0080427B" w:rsidRDefault="003D6E1D" w:rsidP="003D6E1D">
      <w:pPr>
        <w:spacing w:line="288" w:lineRule="auto"/>
        <w:jc w:val="center"/>
        <w:rPr>
          <w:i/>
          <w:sz w:val="26"/>
          <w:szCs w:val="26"/>
        </w:rPr>
      </w:pPr>
      <w:r w:rsidRPr="0080427B">
        <w:rPr>
          <w:i/>
          <w:sz w:val="26"/>
          <w:szCs w:val="26"/>
        </w:rPr>
        <w:t>Потребность в материалах в денежном выражении =</w:t>
      </w:r>
    </w:p>
    <w:p w:rsidR="003D6E1D" w:rsidRPr="0080427B" w:rsidRDefault="003D6E1D" w:rsidP="003D6E1D">
      <w:pPr>
        <w:spacing w:line="288" w:lineRule="auto"/>
        <w:jc w:val="center"/>
        <w:rPr>
          <w:i/>
          <w:sz w:val="26"/>
          <w:szCs w:val="26"/>
        </w:rPr>
      </w:pPr>
      <w:r w:rsidRPr="0080427B">
        <w:rPr>
          <w:i/>
          <w:sz w:val="26"/>
          <w:szCs w:val="26"/>
        </w:rPr>
        <w:t>= Потребность в материалах на план производства</w:t>
      </w:r>
    </w:p>
    <w:p w:rsidR="003D6E1D" w:rsidRPr="0080427B" w:rsidRDefault="003D6E1D" w:rsidP="003D6E1D">
      <w:pPr>
        <w:spacing w:line="288" w:lineRule="auto"/>
        <w:jc w:val="center"/>
        <w:rPr>
          <w:sz w:val="26"/>
          <w:szCs w:val="26"/>
        </w:rPr>
      </w:pPr>
      <w:r w:rsidRPr="0080427B">
        <w:rPr>
          <w:i/>
          <w:sz w:val="26"/>
          <w:szCs w:val="26"/>
        </w:rPr>
        <w:t>в натуральном выражении</w:t>
      </w:r>
      <w:r w:rsidRPr="0080427B">
        <w:rPr>
          <w:sz w:val="26"/>
          <w:szCs w:val="26"/>
        </w:rPr>
        <w:t xml:space="preserve"> х</w:t>
      </w:r>
    </w:p>
    <w:p w:rsidR="003D6E1D" w:rsidRPr="006F53BB" w:rsidRDefault="003D6E1D" w:rsidP="003D6E1D">
      <w:pPr>
        <w:spacing w:line="288" w:lineRule="auto"/>
        <w:jc w:val="both"/>
        <w:rPr>
          <w:sz w:val="28"/>
          <w:szCs w:val="28"/>
        </w:rPr>
      </w:pPr>
      <w:r w:rsidRPr="0080427B">
        <w:rPr>
          <w:sz w:val="26"/>
          <w:szCs w:val="26"/>
        </w:rPr>
        <w:t xml:space="preserve">                          </w:t>
      </w:r>
      <w:r>
        <w:rPr>
          <w:sz w:val="26"/>
          <w:szCs w:val="26"/>
        </w:rPr>
        <w:t xml:space="preserve">        </w:t>
      </w:r>
      <w:r w:rsidRPr="0080427B">
        <w:rPr>
          <w:sz w:val="26"/>
          <w:szCs w:val="26"/>
        </w:rPr>
        <w:t xml:space="preserve">   х </w:t>
      </w:r>
      <w:r w:rsidRPr="0080427B">
        <w:rPr>
          <w:i/>
          <w:sz w:val="26"/>
          <w:szCs w:val="26"/>
        </w:rPr>
        <w:t>Цена натуральной единицы материала</w:t>
      </w:r>
      <w:r w:rsidRPr="0080427B">
        <w:rPr>
          <w:sz w:val="26"/>
          <w:szCs w:val="26"/>
        </w:rPr>
        <w:t xml:space="preserve"> </w:t>
      </w:r>
      <w:r>
        <w:rPr>
          <w:sz w:val="28"/>
          <w:szCs w:val="28"/>
        </w:rPr>
        <w:t xml:space="preserve">                       (1.14)</w:t>
      </w:r>
    </w:p>
    <w:p w:rsidR="003D6E1D" w:rsidRDefault="003D6E1D" w:rsidP="003D6E1D">
      <w:pPr>
        <w:spacing w:line="288" w:lineRule="auto"/>
        <w:ind w:firstLine="601"/>
        <w:jc w:val="both"/>
        <w:rPr>
          <w:sz w:val="28"/>
          <w:szCs w:val="28"/>
        </w:rPr>
      </w:pPr>
      <w:r>
        <w:rPr>
          <w:sz w:val="28"/>
          <w:szCs w:val="28"/>
        </w:rPr>
        <w:t>3. Полученная величина уменьшается на сумму остатка материальных ресурсов на складах предприятия на начало планируемого периода.</w:t>
      </w:r>
    </w:p>
    <w:p w:rsidR="003D6E1D" w:rsidRDefault="003D6E1D" w:rsidP="003D6E1D">
      <w:pPr>
        <w:spacing w:line="288" w:lineRule="auto"/>
        <w:ind w:firstLine="601"/>
        <w:jc w:val="both"/>
        <w:rPr>
          <w:sz w:val="28"/>
          <w:szCs w:val="28"/>
        </w:rPr>
      </w:pPr>
      <w:r>
        <w:rPr>
          <w:sz w:val="28"/>
          <w:szCs w:val="28"/>
        </w:rPr>
        <w:t>4. Наряду с общей потребностью в текущем запасе определяется также потребность по каждому подразделению, имеющему свои склады. Сумма плановых потребностей для формирования текущего запаса в каждом подразделении формирует текущий запас предприятия на плановый период.</w:t>
      </w:r>
    </w:p>
    <w:p w:rsidR="003D6E1D" w:rsidRDefault="003D6E1D" w:rsidP="003D6E1D">
      <w:pPr>
        <w:spacing w:line="288" w:lineRule="auto"/>
        <w:ind w:firstLine="601"/>
        <w:jc w:val="both"/>
        <w:rPr>
          <w:sz w:val="28"/>
          <w:szCs w:val="28"/>
        </w:rPr>
      </w:pPr>
      <w:r>
        <w:rPr>
          <w:sz w:val="28"/>
          <w:szCs w:val="28"/>
        </w:rPr>
        <w:t>Занижение потребности в денежных средствах на формирование текущего запаса при высоком спросе на продукцию может привести к невозможности приобретения материалов в объемах, обеспечивающих полную загрузку оборудования, вынужденным перерывам в работе персонала, срыву сроков оплаты договоров на поставку материалов и обернуться потерей выгодных поставщиков.</w:t>
      </w:r>
    </w:p>
    <w:p w:rsidR="003D6E1D" w:rsidRDefault="003D6E1D" w:rsidP="003D6E1D">
      <w:pPr>
        <w:spacing w:line="288" w:lineRule="auto"/>
        <w:ind w:firstLine="601"/>
        <w:jc w:val="both"/>
        <w:rPr>
          <w:sz w:val="28"/>
          <w:szCs w:val="28"/>
        </w:rPr>
      </w:pPr>
      <w:r>
        <w:rPr>
          <w:sz w:val="28"/>
          <w:szCs w:val="28"/>
        </w:rPr>
        <w:t>В зарубежной практике для формирования текущих запасов используется ряд моделей оптимизации текущих запасов. Одна из них, получившая название модель экономического размера заказа (</w:t>
      </w:r>
      <w:r>
        <w:rPr>
          <w:sz w:val="28"/>
          <w:szCs w:val="28"/>
          <w:lang w:val="en-US"/>
        </w:rPr>
        <w:t>Economic</w:t>
      </w:r>
      <w:r w:rsidRPr="0028786B">
        <w:rPr>
          <w:sz w:val="28"/>
          <w:szCs w:val="28"/>
        </w:rPr>
        <w:t xml:space="preserve"> </w:t>
      </w:r>
      <w:r>
        <w:rPr>
          <w:sz w:val="28"/>
          <w:szCs w:val="28"/>
          <w:lang w:val="en-US"/>
        </w:rPr>
        <w:t>Order</w:t>
      </w:r>
      <w:r w:rsidRPr="0028786B">
        <w:rPr>
          <w:sz w:val="28"/>
          <w:szCs w:val="28"/>
        </w:rPr>
        <w:t xml:space="preserve"> </w:t>
      </w:r>
      <w:r>
        <w:rPr>
          <w:sz w:val="28"/>
          <w:szCs w:val="28"/>
          <w:lang w:val="en-US"/>
        </w:rPr>
        <w:t>Quantity</w:t>
      </w:r>
      <w:r w:rsidRPr="0028786B">
        <w:rPr>
          <w:sz w:val="28"/>
          <w:szCs w:val="28"/>
        </w:rPr>
        <w:t xml:space="preserve"> - </w:t>
      </w:r>
      <w:r>
        <w:rPr>
          <w:sz w:val="28"/>
          <w:szCs w:val="28"/>
          <w:lang w:val="en-US"/>
        </w:rPr>
        <w:t>EOQ</w:t>
      </w:r>
      <w:r>
        <w:rPr>
          <w:sz w:val="28"/>
          <w:szCs w:val="28"/>
        </w:rPr>
        <w:t>), исходит из определения оптимальной величины закупаемой партии, а на ее основе – и интервала поставки. Эта формула имеет следующий вид:</w:t>
      </w:r>
    </w:p>
    <w:p w:rsidR="003D6E1D" w:rsidRPr="00A8449D" w:rsidRDefault="003D6E1D" w:rsidP="003D6E1D">
      <w:pPr>
        <w:spacing w:line="288" w:lineRule="auto"/>
        <w:jc w:val="both"/>
        <w:rPr>
          <w:sz w:val="28"/>
          <w:szCs w:val="28"/>
        </w:rPr>
      </w:pPr>
      <w:r>
        <w:rPr>
          <w:sz w:val="28"/>
          <w:szCs w:val="28"/>
        </w:rPr>
        <w:t xml:space="preserve">                                                  </w:t>
      </w:r>
    </w:p>
    <w:p w:rsidR="003D6E1D" w:rsidRDefault="003D6E1D" w:rsidP="003D6E1D">
      <w:pPr>
        <w:spacing w:line="288" w:lineRule="auto"/>
        <w:jc w:val="both"/>
        <w:rPr>
          <w:sz w:val="28"/>
          <w:szCs w:val="28"/>
        </w:rPr>
      </w:pPr>
      <w:r>
        <w:rPr>
          <w:sz w:val="28"/>
          <w:szCs w:val="28"/>
        </w:rPr>
        <w:t xml:space="preserve">                                                        </w:t>
      </w:r>
      <w:r w:rsidRPr="00A8449D">
        <w:rPr>
          <w:position w:val="-26"/>
          <w:sz w:val="28"/>
          <w:szCs w:val="28"/>
          <w:lang w:val="en-US"/>
        </w:rPr>
        <w:object w:dxaOrig="1500" w:dyaOrig="700">
          <v:shape id="_x0000_i1041" type="#_x0000_t75" style="width:75pt;height:35.25pt" o:ole="">
            <v:imagedata r:id="rId37" o:title=""/>
          </v:shape>
          <o:OLEObject Type="Embed" ProgID="Equation.3" ShapeID="_x0000_i1041" DrawAspect="Content" ObjectID="_1460092158" r:id="rId38"/>
        </w:object>
      </w:r>
      <w:r>
        <w:rPr>
          <w:sz w:val="28"/>
          <w:szCs w:val="28"/>
        </w:rPr>
        <w:t xml:space="preserve">                                              (1.15)</w:t>
      </w:r>
    </w:p>
    <w:p w:rsidR="003D6E1D" w:rsidRDefault="003D6E1D" w:rsidP="003D6E1D">
      <w:pPr>
        <w:spacing w:line="288" w:lineRule="auto"/>
        <w:jc w:val="both"/>
        <w:rPr>
          <w:sz w:val="28"/>
          <w:szCs w:val="28"/>
        </w:rPr>
      </w:pPr>
    </w:p>
    <w:p w:rsidR="003D6E1D" w:rsidRPr="00A8449D" w:rsidRDefault="003D6E1D" w:rsidP="003D6E1D">
      <w:pPr>
        <w:spacing w:line="288" w:lineRule="auto"/>
        <w:jc w:val="both"/>
        <w:rPr>
          <w:sz w:val="28"/>
          <w:szCs w:val="28"/>
        </w:rPr>
      </w:pPr>
      <w:r>
        <w:rPr>
          <w:sz w:val="28"/>
          <w:szCs w:val="28"/>
        </w:rPr>
        <w:t xml:space="preserve">где </w:t>
      </w:r>
      <w:r w:rsidRPr="00A8449D">
        <w:rPr>
          <w:i/>
          <w:sz w:val="28"/>
          <w:szCs w:val="28"/>
          <w:lang w:val="en-US"/>
        </w:rPr>
        <w:t>EOQ</w:t>
      </w:r>
      <w:r w:rsidRPr="00A8449D">
        <w:rPr>
          <w:sz w:val="28"/>
          <w:szCs w:val="28"/>
        </w:rPr>
        <w:t xml:space="preserve"> – </w:t>
      </w:r>
      <w:r>
        <w:rPr>
          <w:sz w:val="28"/>
          <w:szCs w:val="28"/>
        </w:rPr>
        <w:t xml:space="preserve">оптимальный размер заказа; </w:t>
      </w:r>
      <w:r w:rsidRPr="00A8449D">
        <w:rPr>
          <w:i/>
          <w:sz w:val="28"/>
          <w:szCs w:val="28"/>
          <w:lang w:val="en-US"/>
        </w:rPr>
        <w:t>D</w:t>
      </w:r>
      <w:r>
        <w:rPr>
          <w:sz w:val="28"/>
          <w:szCs w:val="28"/>
        </w:rPr>
        <w:t xml:space="preserve"> – потребность в запасе в течение бюджетного периода (года, квартала); </w:t>
      </w:r>
      <w:r w:rsidRPr="00A8449D">
        <w:rPr>
          <w:i/>
          <w:sz w:val="28"/>
          <w:szCs w:val="28"/>
          <w:lang w:val="en-US"/>
        </w:rPr>
        <w:t>S</w:t>
      </w:r>
      <w:r>
        <w:rPr>
          <w:sz w:val="28"/>
          <w:szCs w:val="28"/>
        </w:rPr>
        <w:t xml:space="preserve"> – операционные издержки по заказу (подготовка заявки, ведение переговоров, контроль выполнения поставки, осуществление расчетов, оформление возможных претензий контрагенту); </w:t>
      </w:r>
      <w:r w:rsidRPr="00A8449D">
        <w:rPr>
          <w:i/>
          <w:sz w:val="28"/>
          <w:szCs w:val="28"/>
          <w:lang w:val="en-US"/>
        </w:rPr>
        <w:t>H</w:t>
      </w:r>
      <w:r>
        <w:rPr>
          <w:sz w:val="28"/>
          <w:szCs w:val="28"/>
        </w:rPr>
        <w:t xml:space="preserve"> – стоимость хранения запаса в течение бюджетного периода (года, квартала).</w:t>
      </w:r>
    </w:p>
    <w:p w:rsidR="003D6E1D" w:rsidRDefault="003D6E1D" w:rsidP="003D6E1D">
      <w:pPr>
        <w:spacing w:line="288" w:lineRule="auto"/>
        <w:ind w:firstLine="601"/>
        <w:jc w:val="both"/>
        <w:rPr>
          <w:sz w:val="28"/>
          <w:szCs w:val="28"/>
        </w:rPr>
      </w:pPr>
      <w:r>
        <w:rPr>
          <w:sz w:val="28"/>
          <w:szCs w:val="28"/>
        </w:rPr>
        <w:t>Данная модель управления запасами предполагает ряд допущений:</w:t>
      </w:r>
    </w:p>
    <w:p w:rsidR="003D6E1D" w:rsidRDefault="003D6E1D" w:rsidP="003D6E1D">
      <w:pPr>
        <w:numPr>
          <w:ilvl w:val="0"/>
          <w:numId w:val="6"/>
        </w:numPr>
        <w:spacing w:line="288" w:lineRule="auto"/>
        <w:jc w:val="both"/>
        <w:rPr>
          <w:sz w:val="28"/>
          <w:szCs w:val="28"/>
        </w:rPr>
      </w:pPr>
      <w:r>
        <w:rPr>
          <w:sz w:val="28"/>
          <w:szCs w:val="28"/>
        </w:rPr>
        <w:t>операционные издержки на один заказ не зависят от размера заказа;</w:t>
      </w:r>
    </w:p>
    <w:p w:rsidR="003D6E1D" w:rsidRDefault="003D6E1D" w:rsidP="003D6E1D">
      <w:pPr>
        <w:numPr>
          <w:ilvl w:val="0"/>
          <w:numId w:val="6"/>
        </w:numPr>
        <w:spacing w:line="288" w:lineRule="auto"/>
        <w:jc w:val="both"/>
        <w:rPr>
          <w:sz w:val="28"/>
          <w:szCs w:val="28"/>
        </w:rPr>
      </w:pPr>
      <w:r>
        <w:rPr>
          <w:sz w:val="28"/>
          <w:szCs w:val="28"/>
        </w:rPr>
        <w:t>стоимость хранения единицы заказа – величина постоянная;</w:t>
      </w:r>
    </w:p>
    <w:p w:rsidR="003D6E1D" w:rsidRPr="0028786B" w:rsidRDefault="003D6E1D" w:rsidP="003D6E1D">
      <w:pPr>
        <w:numPr>
          <w:ilvl w:val="0"/>
          <w:numId w:val="6"/>
        </w:numPr>
        <w:spacing w:line="288" w:lineRule="auto"/>
        <w:jc w:val="both"/>
        <w:rPr>
          <w:sz w:val="28"/>
          <w:szCs w:val="28"/>
        </w:rPr>
      </w:pPr>
      <w:r>
        <w:rPr>
          <w:sz w:val="28"/>
          <w:szCs w:val="28"/>
        </w:rPr>
        <w:t xml:space="preserve">цена материала не зависит от размера заказа </w:t>
      </w:r>
      <w:r w:rsidRPr="00CD0D43">
        <w:rPr>
          <w:sz w:val="28"/>
          <w:szCs w:val="28"/>
        </w:rPr>
        <w:t>[</w:t>
      </w:r>
      <w:r w:rsidRPr="00F2741D">
        <w:rPr>
          <w:sz w:val="28"/>
          <w:szCs w:val="28"/>
        </w:rPr>
        <w:t xml:space="preserve">15, </w:t>
      </w:r>
      <w:r w:rsidRPr="00F2741D">
        <w:rPr>
          <w:sz w:val="28"/>
          <w:szCs w:val="28"/>
          <w:lang w:val="en-US"/>
        </w:rPr>
        <w:t>c</w:t>
      </w:r>
      <w:r w:rsidRPr="00F2741D">
        <w:rPr>
          <w:sz w:val="28"/>
          <w:szCs w:val="28"/>
        </w:rPr>
        <w:t>. 84</w:t>
      </w:r>
      <w:r w:rsidRPr="00CD0D43">
        <w:rPr>
          <w:sz w:val="28"/>
          <w:szCs w:val="28"/>
        </w:rPr>
        <w:t>]</w:t>
      </w:r>
      <w:r>
        <w:rPr>
          <w:sz w:val="28"/>
          <w:szCs w:val="28"/>
        </w:rPr>
        <w:t>.</w:t>
      </w:r>
    </w:p>
    <w:p w:rsidR="003D6E1D" w:rsidRDefault="003D6E1D" w:rsidP="003D6E1D">
      <w:pPr>
        <w:spacing w:line="288" w:lineRule="auto"/>
        <w:ind w:firstLine="601"/>
        <w:jc w:val="both"/>
        <w:rPr>
          <w:sz w:val="28"/>
          <w:szCs w:val="28"/>
        </w:rPr>
      </w:pPr>
      <w:r>
        <w:rPr>
          <w:sz w:val="28"/>
          <w:szCs w:val="28"/>
        </w:rPr>
        <w:t>Рассмотренные модели расчета необходимой партии заказа материальных ресурсов в условиях зависимого спроса позволят повысить эффективность деятельности предприятия за счет минимизации затрат, связанных с созданием материальных</w:t>
      </w:r>
      <w:r w:rsidRPr="00757B4C">
        <w:rPr>
          <w:sz w:val="28"/>
          <w:szCs w:val="28"/>
        </w:rPr>
        <w:t xml:space="preserve"> </w:t>
      </w:r>
      <w:r>
        <w:rPr>
          <w:sz w:val="28"/>
          <w:szCs w:val="28"/>
        </w:rPr>
        <w:t>запасов; выбора поставщиков, обеспечивающих минимальные материальные затраты; рационального использования финансовых и складских ресурсов.</w:t>
      </w:r>
    </w:p>
    <w:p w:rsidR="003D6E1D" w:rsidRPr="00757B4C"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r>
        <w:rPr>
          <w:sz w:val="28"/>
          <w:szCs w:val="28"/>
        </w:rPr>
        <w:t>Анализ материальных ресурсов проводится с целью выявления резервов снижения себестоимости продукции и увеличения прибыли. Основные этапы анализа:</w:t>
      </w:r>
    </w:p>
    <w:p w:rsidR="003D6E1D" w:rsidRDefault="003D6E1D" w:rsidP="003D6E1D">
      <w:pPr>
        <w:spacing w:line="288" w:lineRule="auto"/>
        <w:ind w:firstLine="601"/>
        <w:jc w:val="both"/>
        <w:rPr>
          <w:sz w:val="28"/>
          <w:szCs w:val="28"/>
        </w:rPr>
      </w:pPr>
      <w:r w:rsidRPr="00542317">
        <w:rPr>
          <w:sz w:val="28"/>
          <w:szCs w:val="28"/>
        </w:rPr>
        <w:t>1)</w:t>
      </w:r>
      <w:r>
        <w:rPr>
          <w:sz w:val="28"/>
          <w:szCs w:val="28"/>
        </w:rPr>
        <w:t xml:space="preserve"> оценка эффективности использования материальных ресурсов;</w:t>
      </w:r>
    </w:p>
    <w:p w:rsidR="003D6E1D" w:rsidRDefault="003D6E1D" w:rsidP="003D6E1D">
      <w:pPr>
        <w:spacing w:line="288" w:lineRule="auto"/>
        <w:ind w:firstLine="601"/>
        <w:jc w:val="both"/>
        <w:rPr>
          <w:sz w:val="28"/>
          <w:szCs w:val="28"/>
        </w:rPr>
      </w:pPr>
      <w:r>
        <w:rPr>
          <w:sz w:val="28"/>
          <w:szCs w:val="28"/>
        </w:rPr>
        <w:t>2) оценка влияния эффективности использования материальных ресурсов на величину материальных затрат;</w:t>
      </w:r>
    </w:p>
    <w:p w:rsidR="003D6E1D" w:rsidRDefault="003D6E1D" w:rsidP="003D6E1D">
      <w:pPr>
        <w:spacing w:line="288" w:lineRule="auto"/>
        <w:ind w:firstLine="601"/>
        <w:jc w:val="both"/>
        <w:rPr>
          <w:sz w:val="28"/>
          <w:szCs w:val="28"/>
        </w:rPr>
      </w:pPr>
      <w:r>
        <w:rPr>
          <w:sz w:val="28"/>
          <w:szCs w:val="28"/>
        </w:rPr>
        <w:t>3) анализ обеспеченности предприятия материальными ресурсами;</w:t>
      </w:r>
    </w:p>
    <w:p w:rsidR="003D6E1D" w:rsidRDefault="003D6E1D" w:rsidP="003D6E1D">
      <w:pPr>
        <w:spacing w:line="288" w:lineRule="auto"/>
        <w:ind w:firstLine="601"/>
        <w:jc w:val="both"/>
        <w:rPr>
          <w:sz w:val="28"/>
          <w:szCs w:val="28"/>
        </w:rPr>
      </w:pPr>
      <w:r>
        <w:rPr>
          <w:sz w:val="28"/>
          <w:szCs w:val="28"/>
        </w:rPr>
        <w:t>4) анализ обоснованности норм расхода материально-технических ресурсов;</w:t>
      </w:r>
    </w:p>
    <w:p w:rsidR="003D6E1D" w:rsidRDefault="003D6E1D" w:rsidP="003D6E1D">
      <w:pPr>
        <w:spacing w:line="288" w:lineRule="auto"/>
        <w:ind w:firstLine="601"/>
        <w:jc w:val="both"/>
        <w:rPr>
          <w:sz w:val="28"/>
          <w:szCs w:val="28"/>
        </w:rPr>
      </w:pPr>
      <w:r>
        <w:rPr>
          <w:sz w:val="28"/>
          <w:szCs w:val="28"/>
        </w:rPr>
        <w:t>5) обоснование оптимальной потребности в материальных ресурсах.</w:t>
      </w:r>
    </w:p>
    <w:p w:rsidR="003D6E1D" w:rsidRDefault="003D6E1D" w:rsidP="003D6E1D">
      <w:pPr>
        <w:spacing w:line="288" w:lineRule="auto"/>
        <w:ind w:firstLine="601"/>
        <w:jc w:val="both"/>
        <w:rPr>
          <w:sz w:val="28"/>
          <w:szCs w:val="28"/>
        </w:rPr>
      </w:pPr>
      <w:r>
        <w:rPr>
          <w:sz w:val="28"/>
          <w:szCs w:val="28"/>
        </w:rPr>
        <w:t>Анализ эффективности использования ресурсов проводится на основе показателей материалоотдачи, материалоемкости, удельного веса материальных затрат в себестоимости продукции, коэффициента использования материальных ресурсов.</w:t>
      </w:r>
    </w:p>
    <w:p w:rsidR="003D6E1D" w:rsidRDefault="003D6E1D" w:rsidP="003D6E1D">
      <w:pPr>
        <w:spacing w:line="288" w:lineRule="auto"/>
        <w:ind w:firstLine="601"/>
        <w:jc w:val="both"/>
        <w:rPr>
          <w:sz w:val="28"/>
          <w:szCs w:val="28"/>
        </w:rPr>
      </w:pPr>
      <w:r>
        <w:rPr>
          <w:sz w:val="28"/>
          <w:szCs w:val="28"/>
        </w:rPr>
        <w:t>Влияние использования материальных ресурсов на величину материальных затрат оценивается с использованием двухфакторных моделей: мультипликативная модель изучает влияние материалоемкости по прямым затратам и коэффициента соотношения общих и прямых затрат; аддитивная модель – влияние материалоемкости отдельных видов материальных ресурсов на совокупный показатель материалоемкости.</w:t>
      </w:r>
    </w:p>
    <w:p w:rsidR="003D6E1D" w:rsidRDefault="003D6E1D" w:rsidP="003D6E1D">
      <w:pPr>
        <w:spacing w:line="288" w:lineRule="auto"/>
        <w:ind w:firstLine="601"/>
        <w:jc w:val="both"/>
        <w:rPr>
          <w:sz w:val="28"/>
          <w:szCs w:val="28"/>
        </w:rPr>
      </w:pPr>
      <w:r>
        <w:rPr>
          <w:sz w:val="28"/>
          <w:szCs w:val="28"/>
        </w:rPr>
        <w:t>Обобщающим показателем обеспеченности предприятия материальными ресурсами является обеспеченность в днях, которая оценивается сопоставлением с планом и оптимальной величиной запасов.</w:t>
      </w:r>
    </w:p>
    <w:p w:rsidR="003D6E1D" w:rsidRDefault="003D6E1D" w:rsidP="003D6E1D">
      <w:pPr>
        <w:spacing w:line="288" w:lineRule="auto"/>
        <w:ind w:firstLine="601"/>
        <w:jc w:val="both"/>
        <w:rPr>
          <w:sz w:val="28"/>
          <w:szCs w:val="28"/>
        </w:rPr>
      </w:pPr>
      <w:r>
        <w:rPr>
          <w:sz w:val="28"/>
          <w:szCs w:val="28"/>
        </w:rPr>
        <w:t>Результаты анализа материальных ресурсов используются при решении задач логистики, а также оказывает влияние на распределение финансовых результатов.</w:t>
      </w:r>
    </w:p>
    <w:p w:rsidR="003D6E1D" w:rsidRDefault="003D6E1D" w:rsidP="003D6E1D">
      <w:pPr>
        <w:spacing w:line="288" w:lineRule="auto"/>
        <w:ind w:firstLine="601"/>
        <w:jc w:val="both"/>
        <w:rPr>
          <w:sz w:val="28"/>
          <w:szCs w:val="28"/>
        </w:rPr>
      </w:pPr>
      <w:r>
        <w:rPr>
          <w:sz w:val="28"/>
          <w:szCs w:val="28"/>
        </w:rPr>
        <w:t>В практике внутрихозяйственного планирования процессов материально-технического снабжения принято различать следующие виды запасов сырья, материалов, топлива и других видов материальных ресурсов: текущий; подготовительный (технологический); страховой; транспортный. Определяющим в поэлементном расчете запасов является текущий запас.</w:t>
      </w:r>
    </w:p>
    <w:p w:rsidR="003D6E1D" w:rsidRDefault="003D6E1D" w:rsidP="003D6E1D">
      <w:pPr>
        <w:spacing w:line="288" w:lineRule="auto"/>
        <w:ind w:firstLine="601"/>
        <w:jc w:val="both"/>
      </w:pPr>
      <w:r>
        <w:rPr>
          <w:sz w:val="28"/>
          <w:szCs w:val="28"/>
        </w:rPr>
        <w:t>В зарубежной практике для формирования текущих запасов используется ряд моделей оптимизации текущих запасов, например, модель экономического размера заказа (</w:t>
      </w:r>
      <w:r>
        <w:rPr>
          <w:sz w:val="28"/>
          <w:szCs w:val="28"/>
          <w:lang w:val="en-US"/>
        </w:rPr>
        <w:t>Economic</w:t>
      </w:r>
      <w:r w:rsidRPr="0028786B">
        <w:rPr>
          <w:sz w:val="28"/>
          <w:szCs w:val="28"/>
        </w:rPr>
        <w:t xml:space="preserve"> </w:t>
      </w:r>
      <w:r>
        <w:rPr>
          <w:sz w:val="28"/>
          <w:szCs w:val="28"/>
          <w:lang w:val="en-US"/>
        </w:rPr>
        <w:t>Order</w:t>
      </w:r>
      <w:r w:rsidRPr="0028786B">
        <w:rPr>
          <w:sz w:val="28"/>
          <w:szCs w:val="28"/>
        </w:rPr>
        <w:t xml:space="preserve"> </w:t>
      </w:r>
      <w:r>
        <w:rPr>
          <w:sz w:val="28"/>
          <w:szCs w:val="28"/>
          <w:lang w:val="en-US"/>
        </w:rPr>
        <w:t>Quantity</w:t>
      </w:r>
      <w:r w:rsidRPr="0028786B">
        <w:rPr>
          <w:sz w:val="28"/>
          <w:szCs w:val="28"/>
        </w:rPr>
        <w:t xml:space="preserve"> </w:t>
      </w:r>
      <w:r>
        <w:rPr>
          <w:sz w:val="28"/>
          <w:szCs w:val="28"/>
        </w:rPr>
        <w:t>–</w:t>
      </w:r>
      <w:r w:rsidRPr="0028786B">
        <w:rPr>
          <w:sz w:val="28"/>
          <w:szCs w:val="28"/>
        </w:rPr>
        <w:t xml:space="preserve"> </w:t>
      </w:r>
      <w:r>
        <w:rPr>
          <w:sz w:val="28"/>
          <w:szCs w:val="28"/>
          <w:lang w:val="en-US"/>
        </w:rPr>
        <w:t>EOQ</w:t>
      </w:r>
      <w:r>
        <w:rPr>
          <w:sz w:val="28"/>
          <w:szCs w:val="28"/>
        </w:rPr>
        <w:t>).</w:t>
      </w:r>
    </w:p>
    <w:p w:rsidR="003D6E1D" w:rsidRDefault="003D6E1D" w:rsidP="003D6E1D">
      <w:pPr>
        <w:spacing w:line="288" w:lineRule="auto"/>
        <w:jc w:val="center"/>
        <w:rPr>
          <w:b/>
          <w:sz w:val="32"/>
          <w:szCs w:val="32"/>
        </w:rPr>
      </w:pPr>
      <w:r>
        <w:rPr>
          <w:b/>
          <w:sz w:val="32"/>
          <w:szCs w:val="32"/>
        </w:rPr>
        <w:t>ГЛАВА 2. АНАЛИЗ МАТЕРИАЛЬНЫХ РЕСУРСОВ</w:t>
      </w:r>
    </w:p>
    <w:p w:rsidR="003D6E1D" w:rsidRDefault="003D6E1D" w:rsidP="003D6E1D">
      <w:pPr>
        <w:spacing w:line="288" w:lineRule="auto"/>
        <w:jc w:val="center"/>
        <w:rPr>
          <w:b/>
          <w:sz w:val="32"/>
          <w:szCs w:val="32"/>
        </w:rPr>
      </w:pPr>
      <w:r>
        <w:rPr>
          <w:b/>
          <w:sz w:val="32"/>
          <w:szCs w:val="32"/>
        </w:rPr>
        <w:t>НА ОАО «ГОМЕЛЬСКИЙ МЯСОКОМБИНАТ»</w:t>
      </w:r>
    </w:p>
    <w:p w:rsidR="003D6E1D" w:rsidRDefault="003D6E1D" w:rsidP="003D6E1D">
      <w:pPr>
        <w:spacing w:line="288" w:lineRule="auto"/>
        <w:jc w:val="center"/>
        <w:rPr>
          <w:b/>
          <w:sz w:val="32"/>
          <w:szCs w:val="32"/>
        </w:rPr>
      </w:pPr>
    </w:p>
    <w:p w:rsidR="003D6E1D" w:rsidRDefault="003D6E1D" w:rsidP="003D6E1D">
      <w:pPr>
        <w:spacing w:line="288" w:lineRule="auto"/>
        <w:ind w:firstLine="601"/>
        <w:jc w:val="both"/>
        <w:rPr>
          <w:b/>
          <w:sz w:val="32"/>
          <w:szCs w:val="32"/>
        </w:rPr>
      </w:pPr>
      <w:r>
        <w:rPr>
          <w:b/>
          <w:sz w:val="32"/>
          <w:szCs w:val="32"/>
        </w:rPr>
        <w:t xml:space="preserve">2.1 </w:t>
      </w:r>
      <w:r w:rsidRPr="00EB484F">
        <w:rPr>
          <w:b/>
          <w:sz w:val="32"/>
          <w:szCs w:val="32"/>
        </w:rPr>
        <w:t xml:space="preserve">Технико-экономическая характеристика </w:t>
      </w:r>
      <w:r>
        <w:rPr>
          <w:b/>
          <w:sz w:val="32"/>
          <w:szCs w:val="32"/>
        </w:rPr>
        <w:t>ОАО «Гомельский мясокомбинат»</w:t>
      </w:r>
    </w:p>
    <w:p w:rsidR="003D6E1D" w:rsidRDefault="003D6E1D" w:rsidP="003D6E1D">
      <w:pPr>
        <w:spacing w:line="288" w:lineRule="auto"/>
        <w:ind w:firstLine="601"/>
        <w:jc w:val="both"/>
        <w:rPr>
          <w:sz w:val="28"/>
          <w:szCs w:val="28"/>
        </w:rPr>
      </w:pPr>
    </w:p>
    <w:p w:rsidR="003D6E1D" w:rsidRPr="003702D0" w:rsidRDefault="003D6E1D" w:rsidP="003D6E1D">
      <w:pPr>
        <w:spacing w:line="288" w:lineRule="auto"/>
        <w:ind w:firstLine="601"/>
        <w:jc w:val="both"/>
        <w:rPr>
          <w:sz w:val="28"/>
          <w:szCs w:val="28"/>
        </w:rPr>
      </w:pPr>
      <w:r>
        <w:rPr>
          <w:sz w:val="28"/>
          <w:szCs w:val="28"/>
        </w:rPr>
        <w:t>«</w:t>
      </w:r>
      <w:r w:rsidRPr="003702D0">
        <w:rPr>
          <w:sz w:val="28"/>
          <w:szCs w:val="28"/>
        </w:rPr>
        <w:t>Гомельский мясокомбинат</w:t>
      </w:r>
      <w:r>
        <w:rPr>
          <w:sz w:val="28"/>
          <w:szCs w:val="28"/>
        </w:rPr>
        <w:t xml:space="preserve">» </w:t>
      </w:r>
      <w:r w:rsidRPr="003702D0">
        <w:rPr>
          <w:sz w:val="28"/>
          <w:szCs w:val="28"/>
        </w:rPr>
        <w:t>построен на базе частной скотобойни, которая была осно</w:t>
      </w:r>
      <w:r>
        <w:rPr>
          <w:sz w:val="28"/>
          <w:szCs w:val="28"/>
        </w:rPr>
        <w:t>вана в 1896 году</w:t>
      </w:r>
      <w:r w:rsidRPr="003702D0">
        <w:rPr>
          <w:sz w:val="28"/>
          <w:szCs w:val="28"/>
        </w:rPr>
        <w:t>. Переработка производилась в одноэтажном здании, вручную, примитивно. Реконструкция производилась до 1940 года, что позволило увеличить выработку мяса до 5 тонн и колбасных изделий до 4 тонн в смену. Во время Великой Отечественной войны мясокомбинат был разрушен. В послевоенное время проведено несколько этапов реконструкции, комбинат был восстановлен.</w:t>
      </w:r>
    </w:p>
    <w:p w:rsidR="003D6E1D" w:rsidRDefault="003D6E1D" w:rsidP="003D6E1D">
      <w:pPr>
        <w:spacing w:line="288" w:lineRule="auto"/>
        <w:ind w:firstLine="601"/>
        <w:jc w:val="both"/>
        <w:rPr>
          <w:sz w:val="28"/>
          <w:szCs w:val="28"/>
        </w:rPr>
      </w:pPr>
      <w:r w:rsidRPr="003702D0">
        <w:rPr>
          <w:sz w:val="28"/>
          <w:szCs w:val="28"/>
        </w:rPr>
        <w:t xml:space="preserve">Решением Гомельского облисполкома от 30 ноября 1994 года № 408 государственное предприятие </w:t>
      </w:r>
      <w:r>
        <w:rPr>
          <w:sz w:val="28"/>
          <w:szCs w:val="28"/>
        </w:rPr>
        <w:t>«Гомельский мясокомбинат»</w:t>
      </w:r>
      <w:r w:rsidRPr="003702D0">
        <w:rPr>
          <w:sz w:val="28"/>
          <w:szCs w:val="28"/>
        </w:rPr>
        <w:t xml:space="preserve"> было преобразовано в открытое акционер</w:t>
      </w:r>
      <w:r>
        <w:rPr>
          <w:sz w:val="28"/>
          <w:szCs w:val="28"/>
        </w:rPr>
        <w:t>ное общество «</w:t>
      </w:r>
      <w:r w:rsidRPr="003702D0">
        <w:rPr>
          <w:sz w:val="28"/>
          <w:szCs w:val="28"/>
        </w:rPr>
        <w:t>Гомельский мясокомбинат</w:t>
      </w:r>
      <w:r>
        <w:rPr>
          <w:sz w:val="28"/>
          <w:szCs w:val="28"/>
        </w:rPr>
        <w:t>»</w:t>
      </w:r>
      <w:r w:rsidRPr="003702D0">
        <w:rPr>
          <w:sz w:val="28"/>
          <w:szCs w:val="28"/>
        </w:rPr>
        <w:t>.</w:t>
      </w:r>
      <w:r>
        <w:rPr>
          <w:sz w:val="28"/>
          <w:szCs w:val="28"/>
        </w:rPr>
        <w:t xml:space="preserve"> Юридический адрес ОАО «</w:t>
      </w:r>
      <w:r w:rsidRPr="003702D0">
        <w:rPr>
          <w:sz w:val="28"/>
          <w:szCs w:val="28"/>
        </w:rPr>
        <w:t>Гомельский мясокомбинат</w:t>
      </w:r>
      <w:r>
        <w:rPr>
          <w:sz w:val="28"/>
          <w:szCs w:val="28"/>
        </w:rPr>
        <w:t xml:space="preserve">»: </w:t>
      </w:r>
      <w:r w:rsidRPr="003702D0">
        <w:rPr>
          <w:sz w:val="28"/>
          <w:szCs w:val="28"/>
        </w:rPr>
        <w:t xml:space="preserve">Республика Беларусь, </w:t>
      </w:r>
      <w:smartTag w:uri="urn:schemas-microsoft-com:office:smarttags" w:element="metricconverter">
        <w:smartTagPr>
          <w:attr w:name="ProductID" w:val="246021, г"/>
        </w:smartTagPr>
        <w:r w:rsidRPr="003702D0">
          <w:rPr>
            <w:sz w:val="28"/>
            <w:szCs w:val="28"/>
          </w:rPr>
          <w:t>246021, г</w:t>
        </w:r>
      </w:smartTag>
      <w:r w:rsidRPr="003702D0">
        <w:rPr>
          <w:sz w:val="28"/>
          <w:szCs w:val="28"/>
        </w:rPr>
        <w:t>. Гомель, ул. Ильича, 2</w:t>
      </w:r>
      <w:r>
        <w:rPr>
          <w:sz w:val="28"/>
          <w:szCs w:val="28"/>
        </w:rPr>
        <w:t>.</w:t>
      </w:r>
      <w:r w:rsidRPr="0013401F">
        <w:rPr>
          <w:sz w:val="28"/>
          <w:szCs w:val="28"/>
        </w:rPr>
        <w:t xml:space="preserve"> </w:t>
      </w:r>
      <w:r w:rsidRPr="003702D0">
        <w:rPr>
          <w:sz w:val="28"/>
          <w:szCs w:val="28"/>
        </w:rPr>
        <w:t>Предприятие находится в Новобелицком районе, к территории прилегают не только автомобильные, но и железнодорожные подъездные пути.</w:t>
      </w:r>
    </w:p>
    <w:p w:rsidR="003D6E1D" w:rsidRDefault="003D6E1D" w:rsidP="003D6E1D">
      <w:pPr>
        <w:spacing w:line="288" w:lineRule="auto"/>
        <w:ind w:firstLine="601"/>
        <w:jc w:val="both"/>
        <w:rPr>
          <w:sz w:val="28"/>
        </w:rPr>
      </w:pPr>
      <w:r>
        <w:rPr>
          <w:sz w:val="28"/>
        </w:rPr>
        <w:t>Общество осуществляет свою деятельность в соответствии с Законодательством Республики Беларусь,  международными соглашениями и Уставом. Срок деятельности Общества не ограничен. Учредителем Общества является исполком Гомельского областного Совета депутатов. Основной целью деятельности  Общества является извлечение прибыли. Общество осуществляет любые виды  хозяйственной деятельности, не запрещенные законодательством.</w:t>
      </w:r>
    </w:p>
    <w:p w:rsidR="003D6E1D" w:rsidRDefault="003D6E1D" w:rsidP="003D6E1D">
      <w:pPr>
        <w:spacing w:line="288" w:lineRule="auto"/>
        <w:ind w:firstLine="601"/>
        <w:jc w:val="both"/>
        <w:rPr>
          <w:sz w:val="28"/>
        </w:rPr>
      </w:pPr>
      <w:r w:rsidRPr="003702D0">
        <w:rPr>
          <w:sz w:val="28"/>
          <w:szCs w:val="28"/>
        </w:rPr>
        <w:t>В настоящее время предприятие имеет все необходимое оборудование для выполнения производственной программы. Установленная мощность по выработке мяса и субпродуктов 1 категории – 107 тонн, колбасных изделий – 12 тонн в смену.</w:t>
      </w:r>
    </w:p>
    <w:p w:rsidR="003D6E1D" w:rsidRPr="003D29A6" w:rsidRDefault="003D6E1D" w:rsidP="003D6E1D">
      <w:pPr>
        <w:spacing w:line="288" w:lineRule="auto"/>
        <w:ind w:firstLine="601"/>
        <w:jc w:val="both"/>
        <w:rPr>
          <w:sz w:val="28"/>
        </w:rPr>
      </w:pPr>
      <w:r w:rsidRPr="003702D0">
        <w:rPr>
          <w:sz w:val="28"/>
          <w:szCs w:val="28"/>
        </w:rPr>
        <w:t>Основными видами деятельности Общества являются производство мяса, субпродуктов, колбасных изделий и мясных полуфабрикатов, пищевых топленых жиров, технической продукции из мясного сырья, торговля.</w:t>
      </w:r>
    </w:p>
    <w:p w:rsidR="003D6E1D" w:rsidRDefault="003D6E1D" w:rsidP="003D6E1D">
      <w:pPr>
        <w:spacing w:line="288" w:lineRule="auto"/>
        <w:ind w:firstLine="601"/>
        <w:jc w:val="both"/>
        <w:rPr>
          <w:sz w:val="28"/>
          <w:szCs w:val="28"/>
        </w:rPr>
      </w:pPr>
      <w:r w:rsidRPr="003702D0">
        <w:rPr>
          <w:sz w:val="28"/>
          <w:szCs w:val="28"/>
        </w:rPr>
        <w:t xml:space="preserve">Продукция ОАО </w:t>
      </w:r>
      <w:r>
        <w:rPr>
          <w:sz w:val="28"/>
          <w:szCs w:val="28"/>
        </w:rPr>
        <w:t>«Гомельский мясокомбинат»</w:t>
      </w:r>
      <w:r w:rsidRPr="003702D0">
        <w:rPr>
          <w:sz w:val="28"/>
          <w:szCs w:val="28"/>
        </w:rPr>
        <w:t xml:space="preserve"> отличается высоким уровнем вкусовых свойств и огромным выбором. Помимо вкусной и недорогой продукции, доступной любым покупателям, комбинат выпускает мясные деликатесы и копчености. Произведенная продукция реализуется на внутреннем рынке в пределах области, часть продукции реализуется в Минске.</w:t>
      </w:r>
      <w:r>
        <w:rPr>
          <w:sz w:val="28"/>
          <w:szCs w:val="28"/>
        </w:rPr>
        <w:t xml:space="preserve"> ОАО «Гомельский мясокомбинат» занимает 50% рынка мяса и мясных продуктов в городе Гомеле. </w:t>
      </w:r>
      <w:r w:rsidRPr="003702D0">
        <w:rPr>
          <w:sz w:val="28"/>
          <w:szCs w:val="28"/>
        </w:rPr>
        <w:t>Производится экспорт кожевенного сырья в Италию</w:t>
      </w:r>
      <w:r>
        <w:rPr>
          <w:sz w:val="28"/>
          <w:szCs w:val="28"/>
        </w:rPr>
        <w:t>, Германию</w:t>
      </w:r>
      <w:r w:rsidRPr="003702D0">
        <w:rPr>
          <w:sz w:val="28"/>
          <w:szCs w:val="28"/>
        </w:rPr>
        <w:t xml:space="preserve"> и Чехию, мяса говядины в Россию.</w:t>
      </w:r>
    </w:p>
    <w:p w:rsidR="003D6E1D" w:rsidRDefault="003D6E1D" w:rsidP="003D6E1D">
      <w:pPr>
        <w:spacing w:line="288" w:lineRule="auto"/>
        <w:ind w:firstLine="540"/>
        <w:jc w:val="both"/>
        <w:rPr>
          <w:sz w:val="28"/>
          <w:szCs w:val="28"/>
        </w:rPr>
      </w:pPr>
      <w:r>
        <w:rPr>
          <w:sz w:val="28"/>
          <w:szCs w:val="28"/>
        </w:rPr>
        <w:t xml:space="preserve">Анализ основных технико-экономических показателей произведём на основании таблицы 2.1 </w:t>
      </w:r>
      <w:r w:rsidRPr="008F3B77">
        <w:rPr>
          <w:sz w:val="28"/>
          <w:szCs w:val="28"/>
        </w:rPr>
        <w:t>(</w:t>
      </w:r>
      <w:r w:rsidRPr="00E16AA2">
        <w:rPr>
          <w:sz w:val="28"/>
          <w:szCs w:val="28"/>
        </w:rPr>
        <w:t>см. Прил.</w:t>
      </w:r>
      <w:r>
        <w:rPr>
          <w:sz w:val="28"/>
          <w:szCs w:val="28"/>
        </w:rPr>
        <w:t xml:space="preserve"> 1-11</w:t>
      </w:r>
      <w:r w:rsidRPr="008F3B77">
        <w:rPr>
          <w:sz w:val="28"/>
          <w:szCs w:val="28"/>
        </w:rPr>
        <w:t>).</w:t>
      </w:r>
    </w:p>
    <w:p w:rsidR="003D6E1D" w:rsidRDefault="003D6E1D" w:rsidP="003D6E1D">
      <w:pPr>
        <w:spacing w:line="288" w:lineRule="auto"/>
        <w:jc w:val="right"/>
        <w:rPr>
          <w:sz w:val="28"/>
          <w:szCs w:val="28"/>
        </w:rPr>
      </w:pPr>
      <w:r>
        <w:rPr>
          <w:sz w:val="28"/>
          <w:szCs w:val="28"/>
        </w:rPr>
        <w:t>Таблица 2.1</w:t>
      </w:r>
    </w:p>
    <w:p w:rsidR="003D6E1D" w:rsidRDefault="003D6E1D" w:rsidP="003D6E1D">
      <w:pPr>
        <w:spacing w:line="288" w:lineRule="auto"/>
        <w:jc w:val="center"/>
        <w:rPr>
          <w:sz w:val="28"/>
          <w:szCs w:val="28"/>
        </w:rPr>
      </w:pPr>
      <w:r>
        <w:rPr>
          <w:sz w:val="28"/>
          <w:szCs w:val="28"/>
        </w:rPr>
        <w:t xml:space="preserve">Анализ основных технико-экономических показателей деятельности </w:t>
      </w:r>
    </w:p>
    <w:p w:rsidR="003D6E1D" w:rsidRDefault="003D6E1D" w:rsidP="003D6E1D">
      <w:pPr>
        <w:spacing w:line="288" w:lineRule="auto"/>
        <w:jc w:val="center"/>
        <w:rPr>
          <w:sz w:val="28"/>
          <w:szCs w:val="28"/>
        </w:rPr>
      </w:pPr>
      <w:r>
        <w:rPr>
          <w:sz w:val="28"/>
          <w:szCs w:val="28"/>
        </w:rPr>
        <w:t>ОАО «Гомельский мясокомбинат» за 2006-2008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080"/>
        <w:gridCol w:w="1080"/>
        <w:gridCol w:w="1080"/>
        <w:gridCol w:w="1260"/>
        <w:gridCol w:w="1260"/>
      </w:tblGrid>
      <w:tr w:rsidR="003D6E1D" w:rsidRPr="00D56209" w:rsidTr="003D6E1D">
        <w:tc>
          <w:tcPr>
            <w:tcW w:w="3708" w:type="dxa"/>
            <w:vMerge w:val="restart"/>
            <w:shd w:val="clear" w:color="auto" w:fill="auto"/>
            <w:vAlign w:val="center"/>
          </w:tcPr>
          <w:p w:rsidR="003D6E1D" w:rsidRPr="00D56209" w:rsidRDefault="003D6E1D" w:rsidP="003D6E1D">
            <w:pPr>
              <w:jc w:val="center"/>
            </w:pPr>
            <w:r>
              <w:t>Показатели</w:t>
            </w:r>
          </w:p>
        </w:tc>
        <w:tc>
          <w:tcPr>
            <w:tcW w:w="3240" w:type="dxa"/>
            <w:gridSpan w:val="3"/>
            <w:shd w:val="clear" w:color="auto" w:fill="auto"/>
            <w:vAlign w:val="center"/>
          </w:tcPr>
          <w:p w:rsidR="003D6E1D" w:rsidRPr="00D56209" w:rsidRDefault="003D6E1D" w:rsidP="003D6E1D">
            <w:pPr>
              <w:jc w:val="center"/>
            </w:pPr>
            <w:r>
              <w:t>Значение</w:t>
            </w:r>
          </w:p>
        </w:tc>
        <w:tc>
          <w:tcPr>
            <w:tcW w:w="1260" w:type="dxa"/>
            <w:vMerge w:val="restart"/>
            <w:shd w:val="clear" w:color="auto" w:fill="auto"/>
            <w:vAlign w:val="center"/>
          </w:tcPr>
          <w:p w:rsidR="003D6E1D" w:rsidRPr="00D56209" w:rsidRDefault="003D6E1D" w:rsidP="003D6E1D">
            <w:pPr>
              <w:jc w:val="center"/>
            </w:pPr>
            <w:r>
              <w:t>Темп роста 2007 к 2006, %</w:t>
            </w:r>
          </w:p>
        </w:tc>
        <w:tc>
          <w:tcPr>
            <w:tcW w:w="1260" w:type="dxa"/>
            <w:vMerge w:val="restart"/>
            <w:shd w:val="clear" w:color="auto" w:fill="auto"/>
            <w:vAlign w:val="center"/>
          </w:tcPr>
          <w:p w:rsidR="003D6E1D" w:rsidRPr="00D56209" w:rsidRDefault="003D6E1D" w:rsidP="003D6E1D">
            <w:pPr>
              <w:jc w:val="center"/>
            </w:pPr>
            <w:r>
              <w:t>Темп роста 2008 к 2007, %</w:t>
            </w:r>
          </w:p>
        </w:tc>
      </w:tr>
      <w:tr w:rsidR="003D6E1D" w:rsidRPr="00D56209" w:rsidTr="003D6E1D">
        <w:tc>
          <w:tcPr>
            <w:tcW w:w="3708" w:type="dxa"/>
            <w:vMerge/>
            <w:shd w:val="clear" w:color="auto" w:fill="auto"/>
          </w:tcPr>
          <w:p w:rsidR="003D6E1D" w:rsidRPr="00D56209" w:rsidRDefault="003D6E1D" w:rsidP="003D6E1D">
            <w:pPr>
              <w:jc w:val="both"/>
            </w:pPr>
          </w:p>
        </w:tc>
        <w:tc>
          <w:tcPr>
            <w:tcW w:w="1080" w:type="dxa"/>
            <w:shd w:val="clear" w:color="auto" w:fill="auto"/>
            <w:vAlign w:val="center"/>
          </w:tcPr>
          <w:p w:rsidR="003D6E1D" w:rsidRPr="00D56209" w:rsidRDefault="003D6E1D" w:rsidP="003D6E1D">
            <w:pPr>
              <w:jc w:val="center"/>
            </w:pPr>
            <w:smartTag w:uri="urn:schemas-microsoft-com:office:smarttags" w:element="metricconverter">
              <w:smartTagPr>
                <w:attr w:name="ProductID" w:val="2006 г"/>
              </w:smartTagPr>
              <w:r>
                <w:t>2006 г</w:t>
              </w:r>
            </w:smartTag>
            <w:r>
              <w:t>.</w:t>
            </w:r>
          </w:p>
        </w:tc>
        <w:tc>
          <w:tcPr>
            <w:tcW w:w="1080" w:type="dxa"/>
            <w:shd w:val="clear" w:color="auto" w:fill="auto"/>
            <w:vAlign w:val="center"/>
          </w:tcPr>
          <w:p w:rsidR="003D6E1D" w:rsidRPr="00D56209" w:rsidRDefault="003D6E1D" w:rsidP="003D6E1D">
            <w:pPr>
              <w:jc w:val="center"/>
            </w:pPr>
            <w:smartTag w:uri="urn:schemas-microsoft-com:office:smarttags" w:element="metricconverter">
              <w:smartTagPr>
                <w:attr w:name="ProductID" w:val="2007 г"/>
              </w:smartTagPr>
              <w:r>
                <w:t>2007 г</w:t>
              </w:r>
            </w:smartTag>
            <w:r>
              <w:t>.</w:t>
            </w:r>
          </w:p>
        </w:tc>
        <w:tc>
          <w:tcPr>
            <w:tcW w:w="1080" w:type="dxa"/>
            <w:shd w:val="clear" w:color="auto" w:fill="auto"/>
            <w:vAlign w:val="center"/>
          </w:tcPr>
          <w:p w:rsidR="003D6E1D" w:rsidRPr="00D56209" w:rsidRDefault="003D6E1D" w:rsidP="003D6E1D">
            <w:pPr>
              <w:jc w:val="center"/>
            </w:pPr>
            <w:smartTag w:uri="urn:schemas-microsoft-com:office:smarttags" w:element="metricconverter">
              <w:smartTagPr>
                <w:attr w:name="ProductID" w:val="2008 г"/>
              </w:smartTagPr>
              <w:r>
                <w:t>2008 г</w:t>
              </w:r>
            </w:smartTag>
            <w:r>
              <w:t>.</w:t>
            </w:r>
          </w:p>
        </w:tc>
        <w:tc>
          <w:tcPr>
            <w:tcW w:w="1260" w:type="dxa"/>
            <w:vMerge/>
            <w:shd w:val="clear" w:color="auto" w:fill="auto"/>
          </w:tcPr>
          <w:p w:rsidR="003D6E1D" w:rsidRPr="00D56209" w:rsidRDefault="003D6E1D" w:rsidP="003D6E1D">
            <w:pPr>
              <w:jc w:val="both"/>
            </w:pPr>
          </w:p>
        </w:tc>
        <w:tc>
          <w:tcPr>
            <w:tcW w:w="1260" w:type="dxa"/>
            <w:vMerge/>
            <w:shd w:val="clear" w:color="auto" w:fill="auto"/>
          </w:tcPr>
          <w:p w:rsidR="003D6E1D" w:rsidRPr="00D56209" w:rsidRDefault="003D6E1D" w:rsidP="003D6E1D">
            <w:pPr>
              <w:jc w:val="both"/>
            </w:pPr>
          </w:p>
        </w:tc>
      </w:tr>
      <w:tr w:rsidR="003D6E1D" w:rsidRPr="00D56209" w:rsidTr="003D6E1D">
        <w:tc>
          <w:tcPr>
            <w:tcW w:w="3708" w:type="dxa"/>
            <w:shd w:val="clear" w:color="auto" w:fill="auto"/>
          </w:tcPr>
          <w:p w:rsidR="003D6E1D" w:rsidRDefault="003D6E1D" w:rsidP="003D6E1D">
            <w:pPr>
              <w:jc w:val="center"/>
            </w:pPr>
            <w:r>
              <w:t>1</w:t>
            </w:r>
          </w:p>
        </w:tc>
        <w:tc>
          <w:tcPr>
            <w:tcW w:w="1080" w:type="dxa"/>
            <w:shd w:val="clear" w:color="auto" w:fill="auto"/>
            <w:vAlign w:val="center"/>
          </w:tcPr>
          <w:p w:rsidR="003D6E1D" w:rsidRPr="00D56209" w:rsidRDefault="003D6E1D" w:rsidP="003D6E1D">
            <w:pPr>
              <w:jc w:val="center"/>
            </w:pPr>
            <w:r>
              <w:t>2</w:t>
            </w:r>
          </w:p>
        </w:tc>
        <w:tc>
          <w:tcPr>
            <w:tcW w:w="1080" w:type="dxa"/>
            <w:shd w:val="clear" w:color="auto" w:fill="auto"/>
            <w:vAlign w:val="center"/>
          </w:tcPr>
          <w:p w:rsidR="003D6E1D" w:rsidRPr="00D56209" w:rsidRDefault="003D6E1D" w:rsidP="003D6E1D">
            <w:pPr>
              <w:jc w:val="center"/>
            </w:pPr>
            <w:r>
              <w:t>3</w:t>
            </w:r>
          </w:p>
        </w:tc>
        <w:tc>
          <w:tcPr>
            <w:tcW w:w="1080" w:type="dxa"/>
            <w:shd w:val="clear" w:color="auto" w:fill="auto"/>
            <w:vAlign w:val="center"/>
          </w:tcPr>
          <w:p w:rsidR="003D6E1D" w:rsidRPr="00D56209" w:rsidRDefault="003D6E1D" w:rsidP="003D6E1D">
            <w:pPr>
              <w:jc w:val="center"/>
            </w:pPr>
            <w:r>
              <w:t>4</w:t>
            </w:r>
          </w:p>
        </w:tc>
        <w:tc>
          <w:tcPr>
            <w:tcW w:w="1260" w:type="dxa"/>
            <w:shd w:val="clear" w:color="auto" w:fill="auto"/>
            <w:vAlign w:val="center"/>
          </w:tcPr>
          <w:p w:rsidR="003D6E1D" w:rsidRPr="00D56209" w:rsidRDefault="003D6E1D" w:rsidP="003D6E1D">
            <w:pPr>
              <w:jc w:val="center"/>
            </w:pPr>
            <w:r>
              <w:t>5</w:t>
            </w:r>
          </w:p>
        </w:tc>
        <w:tc>
          <w:tcPr>
            <w:tcW w:w="1260" w:type="dxa"/>
            <w:shd w:val="clear" w:color="auto" w:fill="auto"/>
            <w:vAlign w:val="center"/>
          </w:tcPr>
          <w:p w:rsidR="003D6E1D" w:rsidRPr="00D56209" w:rsidRDefault="003D6E1D" w:rsidP="003D6E1D">
            <w:pPr>
              <w:jc w:val="center"/>
            </w:pPr>
            <w:r>
              <w:t>6</w:t>
            </w:r>
          </w:p>
        </w:tc>
      </w:tr>
      <w:tr w:rsidR="003D6E1D" w:rsidRPr="00D56209" w:rsidTr="003D6E1D">
        <w:tc>
          <w:tcPr>
            <w:tcW w:w="3708" w:type="dxa"/>
            <w:shd w:val="clear" w:color="auto" w:fill="auto"/>
          </w:tcPr>
          <w:p w:rsidR="003D6E1D" w:rsidRPr="00D56209" w:rsidRDefault="003D6E1D" w:rsidP="003D6E1D">
            <w:r w:rsidRPr="003D6E1D">
              <w:rPr>
                <w:b/>
              </w:rPr>
              <w:t>1.</w:t>
            </w:r>
            <w:r>
              <w:t xml:space="preserve"> Объем производства продукции, млн. руб.</w:t>
            </w:r>
          </w:p>
        </w:tc>
        <w:tc>
          <w:tcPr>
            <w:tcW w:w="1080" w:type="dxa"/>
            <w:shd w:val="clear" w:color="auto" w:fill="auto"/>
            <w:vAlign w:val="center"/>
          </w:tcPr>
          <w:p w:rsidR="003D6E1D" w:rsidRPr="00D56209" w:rsidRDefault="003D6E1D" w:rsidP="003D6E1D">
            <w:pPr>
              <w:jc w:val="center"/>
            </w:pPr>
            <w:r>
              <w:t>85082</w:t>
            </w:r>
          </w:p>
        </w:tc>
        <w:tc>
          <w:tcPr>
            <w:tcW w:w="1080" w:type="dxa"/>
            <w:shd w:val="clear" w:color="auto" w:fill="auto"/>
            <w:vAlign w:val="center"/>
          </w:tcPr>
          <w:p w:rsidR="003D6E1D" w:rsidRPr="00D56209" w:rsidRDefault="003D6E1D" w:rsidP="003D6E1D">
            <w:pPr>
              <w:jc w:val="center"/>
            </w:pPr>
            <w:r>
              <w:t>108520</w:t>
            </w:r>
          </w:p>
        </w:tc>
        <w:tc>
          <w:tcPr>
            <w:tcW w:w="1080" w:type="dxa"/>
            <w:shd w:val="clear" w:color="auto" w:fill="auto"/>
            <w:vAlign w:val="center"/>
          </w:tcPr>
          <w:p w:rsidR="003D6E1D" w:rsidRPr="00D56209" w:rsidRDefault="003D6E1D" w:rsidP="003D6E1D">
            <w:pPr>
              <w:jc w:val="center"/>
            </w:pPr>
            <w:r>
              <w:t>146242</w:t>
            </w:r>
          </w:p>
        </w:tc>
        <w:tc>
          <w:tcPr>
            <w:tcW w:w="1260" w:type="dxa"/>
            <w:shd w:val="clear" w:color="auto" w:fill="auto"/>
            <w:vAlign w:val="center"/>
          </w:tcPr>
          <w:p w:rsidR="003D6E1D" w:rsidRPr="00D56209" w:rsidRDefault="003D6E1D" w:rsidP="003D6E1D">
            <w:pPr>
              <w:jc w:val="center"/>
            </w:pPr>
            <w:r>
              <w:t>127,5</w:t>
            </w:r>
          </w:p>
        </w:tc>
        <w:tc>
          <w:tcPr>
            <w:tcW w:w="1260" w:type="dxa"/>
            <w:shd w:val="clear" w:color="auto" w:fill="auto"/>
            <w:vAlign w:val="center"/>
          </w:tcPr>
          <w:p w:rsidR="003D6E1D" w:rsidRPr="00D56209" w:rsidRDefault="003D6E1D" w:rsidP="003D6E1D">
            <w:pPr>
              <w:jc w:val="center"/>
            </w:pPr>
            <w:r>
              <w:t>134,8</w:t>
            </w:r>
          </w:p>
        </w:tc>
      </w:tr>
      <w:tr w:rsidR="003D6E1D" w:rsidRPr="00D56209" w:rsidTr="003D6E1D">
        <w:tc>
          <w:tcPr>
            <w:tcW w:w="3708" w:type="dxa"/>
            <w:shd w:val="clear" w:color="auto" w:fill="auto"/>
          </w:tcPr>
          <w:p w:rsidR="003D6E1D" w:rsidRPr="00D56209" w:rsidRDefault="003D6E1D" w:rsidP="003D6E1D">
            <w:r w:rsidRPr="003D6E1D">
              <w:rPr>
                <w:b/>
              </w:rPr>
              <w:t>2.</w:t>
            </w:r>
            <w:r>
              <w:t xml:space="preserve"> Затраты на производство продукции, млн. руб.</w:t>
            </w:r>
          </w:p>
        </w:tc>
        <w:tc>
          <w:tcPr>
            <w:tcW w:w="1080" w:type="dxa"/>
            <w:shd w:val="clear" w:color="auto" w:fill="auto"/>
            <w:vAlign w:val="center"/>
          </w:tcPr>
          <w:p w:rsidR="003D6E1D" w:rsidRPr="00D56209" w:rsidRDefault="003D6E1D" w:rsidP="003D6E1D">
            <w:pPr>
              <w:jc w:val="center"/>
            </w:pPr>
            <w:r>
              <w:t>75330</w:t>
            </w:r>
          </w:p>
        </w:tc>
        <w:tc>
          <w:tcPr>
            <w:tcW w:w="1080" w:type="dxa"/>
            <w:shd w:val="clear" w:color="auto" w:fill="auto"/>
            <w:vAlign w:val="center"/>
          </w:tcPr>
          <w:p w:rsidR="003D6E1D" w:rsidRPr="00D56209" w:rsidRDefault="003D6E1D" w:rsidP="003D6E1D">
            <w:pPr>
              <w:jc w:val="center"/>
            </w:pPr>
            <w:r>
              <w:t>98054</w:t>
            </w:r>
          </w:p>
        </w:tc>
        <w:tc>
          <w:tcPr>
            <w:tcW w:w="1080" w:type="dxa"/>
            <w:shd w:val="clear" w:color="auto" w:fill="auto"/>
            <w:vAlign w:val="center"/>
          </w:tcPr>
          <w:p w:rsidR="003D6E1D" w:rsidRPr="00D56209" w:rsidRDefault="003D6E1D" w:rsidP="003D6E1D">
            <w:pPr>
              <w:jc w:val="center"/>
            </w:pPr>
            <w:r>
              <w:t>137118</w:t>
            </w:r>
          </w:p>
        </w:tc>
        <w:tc>
          <w:tcPr>
            <w:tcW w:w="1260" w:type="dxa"/>
            <w:shd w:val="clear" w:color="auto" w:fill="auto"/>
            <w:vAlign w:val="center"/>
          </w:tcPr>
          <w:p w:rsidR="003D6E1D" w:rsidRPr="00D56209" w:rsidRDefault="003D6E1D" w:rsidP="003D6E1D">
            <w:pPr>
              <w:jc w:val="center"/>
            </w:pPr>
            <w:r>
              <w:t>130,2</w:t>
            </w:r>
          </w:p>
        </w:tc>
        <w:tc>
          <w:tcPr>
            <w:tcW w:w="1260" w:type="dxa"/>
            <w:shd w:val="clear" w:color="auto" w:fill="auto"/>
            <w:vAlign w:val="center"/>
          </w:tcPr>
          <w:p w:rsidR="003D6E1D" w:rsidRPr="00D56209" w:rsidRDefault="003D6E1D" w:rsidP="003D6E1D">
            <w:pPr>
              <w:jc w:val="center"/>
            </w:pPr>
            <w:r>
              <w:t>138,9</w:t>
            </w:r>
          </w:p>
        </w:tc>
      </w:tr>
      <w:tr w:rsidR="003D6E1D" w:rsidRPr="00D56209" w:rsidTr="003D6E1D">
        <w:tc>
          <w:tcPr>
            <w:tcW w:w="3708" w:type="dxa"/>
            <w:shd w:val="clear" w:color="auto" w:fill="auto"/>
          </w:tcPr>
          <w:p w:rsidR="003D6E1D" w:rsidRDefault="003D6E1D" w:rsidP="003D6E1D">
            <w:r w:rsidRPr="003D6E1D">
              <w:rPr>
                <w:b/>
              </w:rPr>
              <w:t>3.</w:t>
            </w:r>
            <w:r>
              <w:t xml:space="preserve"> Затраты на 1 рубль произведенной продукции, млн. руб.</w:t>
            </w:r>
          </w:p>
          <w:p w:rsidR="003D6E1D" w:rsidRPr="00D56209" w:rsidRDefault="003D6E1D" w:rsidP="003D6E1D">
            <w:r>
              <w:t>(п.2 / п.1)</w:t>
            </w:r>
          </w:p>
        </w:tc>
        <w:tc>
          <w:tcPr>
            <w:tcW w:w="1080" w:type="dxa"/>
            <w:shd w:val="clear" w:color="auto" w:fill="auto"/>
            <w:vAlign w:val="center"/>
          </w:tcPr>
          <w:p w:rsidR="003D6E1D" w:rsidRPr="00D56209" w:rsidRDefault="003D6E1D" w:rsidP="003D6E1D">
            <w:pPr>
              <w:jc w:val="center"/>
            </w:pPr>
            <w:r>
              <w:t>0,885</w:t>
            </w:r>
          </w:p>
        </w:tc>
        <w:tc>
          <w:tcPr>
            <w:tcW w:w="1080" w:type="dxa"/>
            <w:shd w:val="clear" w:color="auto" w:fill="auto"/>
            <w:vAlign w:val="center"/>
          </w:tcPr>
          <w:p w:rsidR="003D6E1D" w:rsidRPr="00D56209" w:rsidRDefault="003D6E1D" w:rsidP="003D6E1D">
            <w:pPr>
              <w:jc w:val="center"/>
            </w:pPr>
            <w:r>
              <w:t>0,904</w:t>
            </w:r>
          </w:p>
        </w:tc>
        <w:tc>
          <w:tcPr>
            <w:tcW w:w="1080" w:type="dxa"/>
            <w:shd w:val="clear" w:color="auto" w:fill="auto"/>
            <w:vAlign w:val="center"/>
          </w:tcPr>
          <w:p w:rsidR="003D6E1D" w:rsidRPr="00D56209" w:rsidRDefault="003D6E1D" w:rsidP="003D6E1D">
            <w:pPr>
              <w:jc w:val="center"/>
            </w:pPr>
            <w:r>
              <w:t>0,938</w:t>
            </w:r>
          </w:p>
        </w:tc>
        <w:tc>
          <w:tcPr>
            <w:tcW w:w="1260" w:type="dxa"/>
            <w:shd w:val="clear" w:color="auto" w:fill="auto"/>
            <w:vAlign w:val="center"/>
          </w:tcPr>
          <w:p w:rsidR="003D6E1D" w:rsidRPr="00D56209" w:rsidRDefault="003D6E1D" w:rsidP="003D6E1D">
            <w:pPr>
              <w:jc w:val="center"/>
            </w:pPr>
            <w:r>
              <w:t>102,1</w:t>
            </w:r>
          </w:p>
        </w:tc>
        <w:tc>
          <w:tcPr>
            <w:tcW w:w="1260" w:type="dxa"/>
            <w:shd w:val="clear" w:color="auto" w:fill="auto"/>
            <w:vAlign w:val="center"/>
          </w:tcPr>
          <w:p w:rsidR="003D6E1D" w:rsidRPr="00D56209" w:rsidRDefault="003D6E1D" w:rsidP="003D6E1D">
            <w:pPr>
              <w:jc w:val="center"/>
            </w:pPr>
            <w:r>
              <w:t>103,8</w:t>
            </w:r>
          </w:p>
        </w:tc>
      </w:tr>
      <w:tr w:rsidR="003D6E1D" w:rsidRPr="00D56209" w:rsidTr="003D6E1D">
        <w:tc>
          <w:tcPr>
            <w:tcW w:w="3708" w:type="dxa"/>
            <w:shd w:val="clear" w:color="auto" w:fill="auto"/>
          </w:tcPr>
          <w:p w:rsidR="003D6E1D" w:rsidRPr="00D56209" w:rsidRDefault="003D6E1D" w:rsidP="003D6E1D">
            <w:r w:rsidRPr="003D6E1D">
              <w:rPr>
                <w:b/>
              </w:rPr>
              <w:t>4.</w:t>
            </w:r>
            <w:r>
              <w:t xml:space="preserve"> Среднесписочная численность ППП, чел.</w:t>
            </w:r>
          </w:p>
        </w:tc>
        <w:tc>
          <w:tcPr>
            <w:tcW w:w="1080" w:type="dxa"/>
            <w:shd w:val="clear" w:color="auto" w:fill="auto"/>
            <w:vAlign w:val="center"/>
          </w:tcPr>
          <w:p w:rsidR="003D6E1D" w:rsidRPr="00D56209" w:rsidRDefault="003D6E1D" w:rsidP="003D6E1D">
            <w:pPr>
              <w:jc w:val="center"/>
            </w:pPr>
            <w:r>
              <w:t>1045</w:t>
            </w:r>
          </w:p>
        </w:tc>
        <w:tc>
          <w:tcPr>
            <w:tcW w:w="1080" w:type="dxa"/>
            <w:shd w:val="clear" w:color="auto" w:fill="auto"/>
            <w:vAlign w:val="center"/>
          </w:tcPr>
          <w:p w:rsidR="003D6E1D" w:rsidRPr="00D56209" w:rsidRDefault="003D6E1D" w:rsidP="003D6E1D">
            <w:pPr>
              <w:jc w:val="center"/>
            </w:pPr>
            <w:r>
              <w:t>1073</w:t>
            </w:r>
          </w:p>
        </w:tc>
        <w:tc>
          <w:tcPr>
            <w:tcW w:w="1080" w:type="dxa"/>
            <w:shd w:val="clear" w:color="auto" w:fill="auto"/>
            <w:vAlign w:val="center"/>
          </w:tcPr>
          <w:p w:rsidR="003D6E1D" w:rsidRPr="00D56209" w:rsidRDefault="003D6E1D" w:rsidP="003D6E1D">
            <w:pPr>
              <w:jc w:val="center"/>
            </w:pPr>
            <w:r>
              <w:t>1092</w:t>
            </w:r>
          </w:p>
        </w:tc>
        <w:tc>
          <w:tcPr>
            <w:tcW w:w="1260" w:type="dxa"/>
            <w:shd w:val="clear" w:color="auto" w:fill="auto"/>
            <w:vAlign w:val="center"/>
          </w:tcPr>
          <w:p w:rsidR="003D6E1D" w:rsidRPr="00D56209" w:rsidRDefault="003D6E1D" w:rsidP="003D6E1D">
            <w:pPr>
              <w:jc w:val="center"/>
            </w:pPr>
            <w:r>
              <w:t>102,7</w:t>
            </w:r>
          </w:p>
        </w:tc>
        <w:tc>
          <w:tcPr>
            <w:tcW w:w="1260" w:type="dxa"/>
            <w:shd w:val="clear" w:color="auto" w:fill="auto"/>
            <w:vAlign w:val="center"/>
          </w:tcPr>
          <w:p w:rsidR="003D6E1D" w:rsidRPr="00D56209" w:rsidRDefault="003D6E1D" w:rsidP="003D6E1D">
            <w:pPr>
              <w:jc w:val="center"/>
            </w:pPr>
            <w:r>
              <w:t>101,8</w:t>
            </w:r>
          </w:p>
        </w:tc>
      </w:tr>
      <w:tr w:rsidR="003D6E1D" w:rsidRPr="00D56209" w:rsidTr="003D6E1D">
        <w:tc>
          <w:tcPr>
            <w:tcW w:w="3708" w:type="dxa"/>
            <w:shd w:val="clear" w:color="auto" w:fill="auto"/>
          </w:tcPr>
          <w:p w:rsidR="003D6E1D" w:rsidRDefault="003D6E1D" w:rsidP="003D6E1D">
            <w:r w:rsidRPr="003D6E1D">
              <w:rPr>
                <w:b/>
              </w:rPr>
              <w:t>5.</w:t>
            </w:r>
            <w:r>
              <w:t xml:space="preserve"> Среднегодовая выработка 1 работника,</w:t>
            </w:r>
          </w:p>
          <w:p w:rsidR="003D6E1D" w:rsidRPr="00D56209" w:rsidRDefault="003D6E1D" w:rsidP="003D6E1D">
            <w:r>
              <w:t>млн. руб. (п.1 / п.4)</w:t>
            </w:r>
          </w:p>
        </w:tc>
        <w:tc>
          <w:tcPr>
            <w:tcW w:w="1080" w:type="dxa"/>
            <w:shd w:val="clear" w:color="auto" w:fill="auto"/>
            <w:vAlign w:val="center"/>
          </w:tcPr>
          <w:p w:rsidR="003D6E1D" w:rsidRPr="00D56209" w:rsidRDefault="003D6E1D" w:rsidP="003D6E1D">
            <w:pPr>
              <w:jc w:val="center"/>
            </w:pPr>
            <w:r>
              <w:t>81,4</w:t>
            </w:r>
          </w:p>
        </w:tc>
        <w:tc>
          <w:tcPr>
            <w:tcW w:w="1080" w:type="dxa"/>
            <w:shd w:val="clear" w:color="auto" w:fill="auto"/>
            <w:vAlign w:val="center"/>
          </w:tcPr>
          <w:p w:rsidR="003D6E1D" w:rsidRPr="00D56209" w:rsidRDefault="003D6E1D" w:rsidP="003D6E1D">
            <w:pPr>
              <w:jc w:val="center"/>
            </w:pPr>
            <w:r>
              <w:t>101,1</w:t>
            </w:r>
          </w:p>
        </w:tc>
        <w:tc>
          <w:tcPr>
            <w:tcW w:w="1080" w:type="dxa"/>
            <w:shd w:val="clear" w:color="auto" w:fill="auto"/>
            <w:vAlign w:val="center"/>
          </w:tcPr>
          <w:p w:rsidR="003D6E1D" w:rsidRPr="00D56209" w:rsidRDefault="003D6E1D" w:rsidP="003D6E1D">
            <w:pPr>
              <w:jc w:val="center"/>
            </w:pPr>
            <w:r>
              <w:t>133,9</w:t>
            </w:r>
          </w:p>
        </w:tc>
        <w:tc>
          <w:tcPr>
            <w:tcW w:w="1260" w:type="dxa"/>
            <w:shd w:val="clear" w:color="auto" w:fill="auto"/>
            <w:vAlign w:val="center"/>
          </w:tcPr>
          <w:p w:rsidR="003D6E1D" w:rsidRPr="00D56209" w:rsidRDefault="003D6E1D" w:rsidP="003D6E1D">
            <w:pPr>
              <w:jc w:val="center"/>
            </w:pPr>
            <w:r>
              <w:t>124,2</w:t>
            </w:r>
          </w:p>
        </w:tc>
        <w:tc>
          <w:tcPr>
            <w:tcW w:w="1260" w:type="dxa"/>
            <w:shd w:val="clear" w:color="auto" w:fill="auto"/>
            <w:vAlign w:val="center"/>
          </w:tcPr>
          <w:p w:rsidR="003D6E1D" w:rsidRPr="00D56209" w:rsidRDefault="003D6E1D" w:rsidP="003D6E1D">
            <w:pPr>
              <w:jc w:val="center"/>
            </w:pPr>
            <w:r>
              <w:t>132,4</w:t>
            </w:r>
          </w:p>
        </w:tc>
      </w:tr>
      <w:tr w:rsidR="003D6E1D" w:rsidRPr="00D56209" w:rsidTr="003D6E1D">
        <w:tc>
          <w:tcPr>
            <w:tcW w:w="3708" w:type="dxa"/>
            <w:shd w:val="clear" w:color="auto" w:fill="auto"/>
          </w:tcPr>
          <w:p w:rsidR="003D6E1D" w:rsidRPr="00D56209" w:rsidRDefault="003D6E1D" w:rsidP="003D6E1D">
            <w:r w:rsidRPr="003D6E1D">
              <w:rPr>
                <w:b/>
              </w:rPr>
              <w:t>6.</w:t>
            </w:r>
            <w:r>
              <w:t xml:space="preserve"> Среднемесячная заработная плата, тыс. руб.</w:t>
            </w:r>
          </w:p>
        </w:tc>
        <w:tc>
          <w:tcPr>
            <w:tcW w:w="1080" w:type="dxa"/>
            <w:shd w:val="clear" w:color="auto" w:fill="auto"/>
            <w:vAlign w:val="center"/>
          </w:tcPr>
          <w:p w:rsidR="003D6E1D" w:rsidRPr="00D56209" w:rsidRDefault="003D6E1D" w:rsidP="003D6E1D">
            <w:pPr>
              <w:jc w:val="center"/>
            </w:pPr>
            <w:r>
              <w:t>701,1</w:t>
            </w:r>
          </w:p>
        </w:tc>
        <w:tc>
          <w:tcPr>
            <w:tcW w:w="1080" w:type="dxa"/>
            <w:shd w:val="clear" w:color="auto" w:fill="auto"/>
            <w:vAlign w:val="center"/>
          </w:tcPr>
          <w:p w:rsidR="003D6E1D" w:rsidRPr="00D56209" w:rsidRDefault="003D6E1D" w:rsidP="003D6E1D">
            <w:pPr>
              <w:jc w:val="center"/>
            </w:pPr>
            <w:r>
              <w:t>736,4</w:t>
            </w:r>
          </w:p>
        </w:tc>
        <w:tc>
          <w:tcPr>
            <w:tcW w:w="1080" w:type="dxa"/>
            <w:shd w:val="clear" w:color="auto" w:fill="auto"/>
            <w:vAlign w:val="center"/>
          </w:tcPr>
          <w:p w:rsidR="003D6E1D" w:rsidRPr="00D56209" w:rsidRDefault="003D6E1D" w:rsidP="003D6E1D">
            <w:pPr>
              <w:jc w:val="center"/>
            </w:pPr>
            <w:r>
              <w:t>911,8</w:t>
            </w:r>
          </w:p>
        </w:tc>
        <w:tc>
          <w:tcPr>
            <w:tcW w:w="1260" w:type="dxa"/>
            <w:shd w:val="clear" w:color="auto" w:fill="auto"/>
            <w:vAlign w:val="center"/>
          </w:tcPr>
          <w:p w:rsidR="003D6E1D" w:rsidRPr="00D56209" w:rsidRDefault="003D6E1D" w:rsidP="003D6E1D">
            <w:pPr>
              <w:jc w:val="center"/>
            </w:pPr>
            <w:r>
              <w:t>105,0</w:t>
            </w:r>
          </w:p>
        </w:tc>
        <w:tc>
          <w:tcPr>
            <w:tcW w:w="1260" w:type="dxa"/>
            <w:shd w:val="clear" w:color="auto" w:fill="auto"/>
            <w:vAlign w:val="center"/>
          </w:tcPr>
          <w:p w:rsidR="003D6E1D" w:rsidRPr="00D56209" w:rsidRDefault="003D6E1D" w:rsidP="003D6E1D">
            <w:pPr>
              <w:jc w:val="center"/>
            </w:pPr>
            <w:r>
              <w:t>123,8</w:t>
            </w:r>
          </w:p>
        </w:tc>
      </w:tr>
      <w:tr w:rsidR="003D6E1D" w:rsidRPr="00D56209" w:rsidTr="003D6E1D">
        <w:tc>
          <w:tcPr>
            <w:tcW w:w="3708" w:type="dxa"/>
            <w:shd w:val="clear" w:color="auto" w:fill="auto"/>
          </w:tcPr>
          <w:p w:rsidR="003D6E1D" w:rsidRDefault="003D6E1D" w:rsidP="003D6E1D">
            <w:r w:rsidRPr="003D6E1D">
              <w:rPr>
                <w:b/>
              </w:rPr>
              <w:t>7.</w:t>
            </w:r>
            <w:r>
              <w:t xml:space="preserve"> Материальные затраты,</w:t>
            </w:r>
          </w:p>
          <w:p w:rsidR="003D6E1D" w:rsidRPr="00D56209" w:rsidRDefault="003D6E1D" w:rsidP="003D6E1D">
            <w:r>
              <w:t>млн. руб.</w:t>
            </w:r>
          </w:p>
        </w:tc>
        <w:tc>
          <w:tcPr>
            <w:tcW w:w="1080" w:type="dxa"/>
            <w:shd w:val="clear" w:color="auto" w:fill="auto"/>
            <w:vAlign w:val="center"/>
          </w:tcPr>
          <w:p w:rsidR="003D6E1D" w:rsidRPr="00D56209" w:rsidRDefault="003D6E1D" w:rsidP="003D6E1D">
            <w:pPr>
              <w:jc w:val="center"/>
            </w:pPr>
            <w:r>
              <w:t>60260</w:t>
            </w:r>
          </w:p>
        </w:tc>
        <w:tc>
          <w:tcPr>
            <w:tcW w:w="1080" w:type="dxa"/>
            <w:shd w:val="clear" w:color="auto" w:fill="auto"/>
            <w:vAlign w:val="center"/>
          </w:tcPr>
          <w:p w:rsidR="003D6E1D" w:rsidRPr="00D56209" w:rsidRDefault="003D6E1D" w:rsidP="003D6E1D">
            <w:pPr>
              <w:jc w:val="center"/>
            </w:pPr>
            <w:r>
              <w:t>81604</w:t>
            </w:r>
          </w:p>
        </w:tc>
        <w:tc>
          <w:tcPr>
            <w:tcW w:w="1080" w:type="dxa"/>
            <w:shd w:val="clear" w:color="auto" w:fill="auto"/>
            <w:vAlign w:val="center"/>
          </w:tcPr>
          <w:p w:rsidR="003D6E1D" w:rsidRPr="00D56209" w:rsidRDefault="003D6E1D" w:rsidP="003D6E1D">
            <w:pPr>
              <w:jc w:val="center"/>
            </w:pPr>
            <w:r>
              <w:t>117162</w:t>
            </w:r>
          </w:p>
        </w:tc>
        <w:tc>
          <w:tcPr>
            <w:tcW w:w="1260" w:type="dxa"/>
            <w:shd w:val="clear" w:color="auto" w:fill="auto"/>
            <w:vAlign w:val="center"/>
          </w:tcPr>
          <w:p w:rsidR="003D6E1D" w:rsidRPr="00D56209" w:rsidRDefault="003D6E1D" w:rsidP="003D6E1D">
            <w:pPr>
              <w:jc w:val="center"/>
            </w:pPr>
            <w:r>
              <w:t>135,4</w:t>
            </w:r>
          </w:p>
        </w:tc>
        <w:tc>
          <w:tcPr>
            <w:tcW w:w="1260" w:type="dxa"/>
            <w:shd w:val="clear" w:color="auto" w:fill="auto"/>
            <w:vAlign w:val="center"/>
          </w:tcPr>
          <w:p w:rsidR="003D6E1D" w:rsidRPr="00D56209" w:rsidRDefault="003D6E1D" w:rsidP="003D6E1D">
            <w:pPr>
              <w:jc w:val="center"/>
            </w:pPr>
            <w:r>
              <w:t>143,6</w:t>
            </w:r>
          </w:p>
        </w:tc>
      </w:tr>
      <w:tr w:rsidR="003D6E1D" w:rsidRPr="00D56209" w:rsidTr="003D6E1D">
        <w:tc>
          <w:tcPr>
            <w:tcW w:w="3708" w:type="dxa"/>
            <w:shd w:val="clear" w:color="auto" w:fill="auto"/>
          </w:tcPr>
          <w:p w:rsidR="003D6E1D" w:rsidRDefault="003D6E1D" w:rsidP="003D6E1D">
            <w:r w:rsidRPr="003D6E1D">
              <w:rPr>
                <w:b/>
              </w:rPr>
              <w:t>8.</w:t>
            </w:r>
            <w:r>
              <w:t xml:space="preserve"> Материалоотдача,</w:t>
            </w:r>
          </w:p>
          <w:p w:rsidR="003D6E1D" w:rsidRPr="00D56209" w:rsidRDefault="003D6E1D" w:rsidP="003D6E1D">
            <w:r>
              <w:t>руб. / руб. (п.1 / п.7)</w:t>
            </w:r>
          </w:p>
        </w:tc>
        <w:tc>
          <w:tcPr>
            <w:tcW w:w="1080" w:type="dxa"/>
            <w:shd w:val="clear" w:color="auto" w:fill="auto"/>
            <w:vAlign w:val="center"/>
          </w:tcPr>
          <w:p w:rsidR="003D6E1D" w:rsidRPr="00D56209" w:rsidRDefault="003D6E1D" w:rsidP="003D6E1D">
            <w:pPr>
              <w:jc w:val="center"/>
            </w:pPr>
            <w:r>
              <w:t>1,412</w:t>
            </w:r>
          </w:p>
        </w:tc>
        <w:tc>
          <w:tcPr>
            <w:tcW w:w="1080" w:type="dxa"/>
            <w:shd w:val="clear" w:color="auto" w:fill="auto"/>
            <w:vAlign w:val="center"/>
          </w:tcPr>
          <w:p w:rsidR="003D6E1D" w:rsidRPr="00D56209" w:rsidRDefault="003D6E1D" w:rsidP="003D6E1D">
            <w:pPr>
              <w:jc w:val="center"/>
            </w:pPr>
            <w:r>
              <w:t>1,330</w:t>
            </w:r>
          </w:p>
        </w:tc>
        <w:tc>
          <w:tcPr>
            <w:tcW w:w="1080" w:type="dxa"/>
            <w:shd w:val="clear" w:color="auto" w:fill="auto"/>
            <w:vAlign w:val="center"/>
          </w:tcPr>
          <w:p w:rsidR="003D6E1D" w:rsidRPr="00D56209" w:rsidRDefault="003D6E1D" w:rsidP="003D6E1D">
            <w:pPr>
              <w:jc w:val="center"/>
            </w:pPr>
            <w:r>
              <w:t>1,248</w:t>
            </w:r>
          </w:p>
        </w:tc>
        <w:tc>
          <w:tcPr>
            <w:tcW w:w="1260" w:type="dxa"/>
            <w:shd w:val="clear" w:color="auto" w:fill="auto"/>
            <w:vAlign w:val="center"/>
          </w:tcPr>
          <w:p w:rsidR="003D6E1D" w:rsidRPr="00D56209" w:rsidRDefault="003D6E1D" w:rsidP="003D6E1D">
            <w:pPr>
              <w:jc w:val="center"/>
            </w:pPr>
            <w:r>
              <w:t>94,2</w:t>
            </w:r>
          </w:p>
        </w:tc>
        <w:tc>
          <w:tcPr>
            <w:tcW w:w="1260" w:type="dxa"/>
            <w:shd w:val="clear" w:color="auto" w:fill="auto"/>
            <w:vAlign w:val="center"/>
          </w:tcPr>
          <w:p w:rsidR="003D6E1D" w:rsidRPr="00D56209" w:rsidRDefault="003D6E1D" w:rsidP="003D6E1D">
            <w:pPr>
              <w:jc w:val="center"/>
            </w:pPr>
            <w:r>
              <w:t>93,8</w:t>
            </w:r>
          </w:p>
        </w:tc>
      </w:tr>
      <w:tr w:rsidR="003D6E1D" w:rsidRPr="00D56209" w:rsidTr="003D6E1D">
        <w:tc>
          <w:tcPr>
            <w:tcW w:w="3708" w:type="dxa"/>
            <w:shd w:val="clear" w:color="auto" w:fill="auto"/>
          </w:tcPr>
          <w:p w:rsidR="003D6E1D" w:rsidRPr="00D56209" w:rsidRDefault="003D6E1D" w:rsidP="003D6E1D">
            <w:r w:rsidRPr="003D6E1D">
              <w:rPr>
                <w:b/>
              </w:rPr>
              <w:t>9.</w:t>
            </w:r>
            <w:r>
              <w:t xml:space="preserve"> Среднегодовая стоимость капитала, млн. руб.</w:t>
            </w:r>
          </w:p>
        </w:tc>
        <w:tc>
          <w:tcPr>
            <w:tcW w:w="1080" w:type="dxa"/>
            <w:shd w:val="clear" w:color="auto" w:fill="auto"/>
            <w:vAlign w:val="center"/>
          </w:tcPr>
          <w:p w:rsidR="003D6E1D" w:rsidRPr="00D56209" w:rsidRDefault="003D6E1D" w:rsidP="003D6E1D">
            <w:pPr>
              <w:jc w:val="center"/>
            </w:pPr>
            <w:r>
              <w:t>21141</w:t>
            </w:r>
          </w:p>
        </w:tc>
        <w:tc>
          <w:tcPr>
            <w:tcW w:w="1080" w:type="dxa"/>
            <w:shd w:val="clear" w:color="auto" w:fill="auto"/>
            <w:vAlign w:val="center"/>
          </w:tcPr>
          <w:p w:rsidR="003D6E1D" w:rsidRPr="00D56209" w:rsidRDefault="003D6E1D" w:rsidP="003D6E1D">
            <w:pPr>
              <w:jc w:val="center"/>
            </w:pPr>
            <w:r>
              <w:t>29705</w:t>
            </w:r>
          </w:p>
        </w:tc>
        <w:tc>
          <w:tcPr>
            <w:tcW w:w="1080" w:type="dxa"/>
            <w:shd w:val="clear" w:color="auto" w:fill="auto"/>
            <w:vAlign w:val="center"/>
          </w:tcPr>
          <w:p w:rsidR="003D6E1D" w:rsidRPr="00D56209" w:rsidRDefault="003D6E1D" w:rsidP="003D6E1D">
            <w:pPr>
              <w:jc w:val="center"/>
            </w:pPr>
            <w:r>
              <w:t>36182</w:t>
            </w:r>
          </w:p>
        </w:tc>
        <w:tc>
          <w:tcPr>
            <w:tcW w:w="1260" w:type="dxa"/>
            <w:shd w:val="clear" w:color="auto" w:fill="auto"/>
            <w:vAlign w:val="center"/>
          </w:tcPr>
          <w:p w:rsidR="003D6E1D" w:rsidRPr="00D56209" w:rsidRDefault="003D6E1D" w:rsidP="003D6E1D">
            <w:pPr>
              <w:jc w:val="center"/>
            </w:pPr>
            <w:r>
              <w:t>140,5</w:t>
            </w:r>
          </w:p>
        </w:tc>
        <w:tc>
          <w:tcPr>
            <w:tcW w:w="1260" w:type="dxa"/>
            <w:shd w:val="clear" w:color="auto" w:fill="auto"/>
            <w:vAlign w:val="center"/>
          </w:tcPr>
          <w:p w:rsidR="003D6E1D" w:rsidRPr="00D56209" w:rsidRDefault="003D6E1D" w:rsidP="003D6E1D">
            <w:pPr>
              <w:jc w:val="center"/>
            </w:pPr>
            <w:r>
              <w:t>121,8</w:t>
            </w:r>
          </w:p>
        </w:tc>
      </w:tr>
      <w:tr w:rsidR="003D6E1D" w:rsidRPr="00D56209" w:rsidTr="003D6E1D">
        <w:tc>
          <w:tcPr>
            <w:tcW w:w="3708" w:type="dxa"/>
            <w:shd w:val="clear" w:color="auto" w:fill="auto"/>
          </w:tcPr>
          <w:p w:rsidR="003D6E1D" w:rsidRPr="00D56209" w:rsidRDefault="003D6E1D" w:rsidP="003D6E1D">
            <w:r w:rsidRPr="003D6E1D">
              <w:rPr>
                <w:b/>
              </w:rPr>
              <w:t>10.</w:t>
            </w:r>
            <w:r>
              <w:t xml:space="preserve"> Выручка от реализации продукции, млн. руб.</w:t>
            </w:r>
          </w:p>
        </w:tc>
        <w:tc>
          <w:tcPr>
            <w:tcW w:w="1080" w:type="dxa"/>
            <w:shd w:val="clear" w:color="auto" w:fill="auto"/>
            <w:vAlign w:val="center"/>
          </w:tcPr>
          <w:p w:rsidR="003D6E1D" w:rsidRPr="00D56209" w:rsidRDefault="003D6E1D" w:rsidP="003D6E1D">
            <w:pPr>
              <w:jc w:val="center"/>
            </w:pPr>
            <w:r>
              <w:t>90324</w:t>
            </w:r>
          </w:p>
        </w:tc>
        <w:tc>
          <w:tcPr>
            <w:tcW w:w="1080" w:type="dxa"/>
            <w:shd w:val="clear" w:color="auto" w:fill="auto"/>
            <w:vAlign w:val="center"/>
          </w:tcPr>
          <w:p w:rsidR="003D6E1D" w:rsidRPr="00D56209" w:rsidRDefault="003D6E1D" w:rsidP="003D6E1D">
            <w:pPr>
              <w:jc w:val="center"/>
            </w:pPr>
            <w:r>
              <w:t>110773</w:t>
            </w:r>
          </w:p>
        </w:tc>
        <w:tc>
          <w:tcPr>
            <w:tcW w:w="1080" w:type="dxa"/>
            <w:shd w:val="clear" w:color="auto" w:fill="auto"/>
            <w:vAlign w:val="center"/>
          </w:tcPr>
          <w:p w:rsidR="003D6E1D" w:rsidRPr="00D56209" w:rsidRDefault="003D6E1D" w:rsidP="003D6E1D">
            <w:pPr>
              <w:jc w:val="center"/>
            </w:pPr>
            <w:r>
              <w:t>146445</w:t>
            </w:r>
          </w:p>
        </w:tc>
        <w:tc>
          <w:tcPr>
            <w:tcW w:w="1260" w:type="dxa"/>
            <w:shd w:val="clear" w:color="auto" w:fill="auto"/>
            <w:vAlign w:val="center"/>
          </w:tcPr>
          <w:p w:rsidR="003D6E1D" w:rsidRPr="00D56209" w:rsidRDefault="003D6E1D" w:rsidP="003D6E1D">
            <w:pPr>
              <w:jc w:val="center"/>
            </w:pPr>
            <w:r>
              <w:t>122,6</w:t>
            </w:r>
          </w:p>
        </w:tc>
        <w:tc>
          <w:tcPr>
            <w:tcW w:w="1260" w:type="dxa"/>
            <w:shd w:val="clear" w:color="auto" w:fill="auto"/>
            <w:vAlign w:val="center"/>
          </w:tcPr>
          <w:p w:rsidR="003D6E1D" w:rsidRPr="00D56209" w:rsidRDefault="003D6E1D" w:rsidP="003D6E1D">
            <w:pPr>
              <w:jc w:val="center"/>
            </w:pPr>
            <w:r>
              <w:t>132,2</w:t>
            </w:r>
          </w:p>
        </w:tc>
      </w:tr>
      <w:tr w:rsidR="003D6E1D" w:rsidRPr="00D56209" w:rsidTr="003D6E1D">
        <w:tc>
          <w:tcPr>
            <w:tcW w:w="3708" w:type="dxa"/>
            <w:shd w:val="clear" w:color="auto" w:fill="auto"/>
          </w:tcPr>
          <w:p w:rsidR="003D6E1D" w:rsidRDefault="003D6E1D" w:rsidP="003D6E1D">
            <w:r w:rsidRPr="003D6E1D">
              <w:rPr>
                <w:b/>
              </w:rPr>
              <w:t>11.</w:t>
            </w:r>
            <w:r>
              <w:t xml:space="preserve"> Себестоимость реализованной продукции,</w:t>
            </w:r>
          </w:p>
          <w:p w:rsidR="003D6E1D" w:rsidRPr="00D56209" w:rsidRDefault="003D6E1D" w:rsidP="003D6E1D">
            <w:r>
              <w:t>млн. руб.</w:t>
            </w:r>
          </w:p>
        </w:tc>
        <w:tc>
          <w:tcPr>
            <w:tcW w:w="1080" w:type="dxa"/>
            <w:shd w:val="clear" w:color="auto" w:fill="auto"/>
            <w:vAlign w:val="center"/>
          </w:tcPr>
          <w:p w:rsidR="003D6E1D" w:rsidRPr="00D56209" w:rsidRDefault="003D6E1D" w:rsidP="003D6E1D">
            <w:pPr>
              <w:jc w:val="center"/>
            </w:pPr>
            <w:r>
              <w:t>75208</w:t>
            </w:r>
          </w:p>
        </w:tc>
        <w:tc>
          <w:tcPr>
            <w:tcW w:w="1080" w:type="dxa"/>
            <w:shd w:val="clear" w:color="auto" w:fill="auto"/>
            <w:vAlign w:val="center"/>
          </w:tcPr>
          <w:p w:rsidR="003D6E1D" w:rsidRPr="00D56209" w:rsidRDefault="003D6E1D" w:rsidP="003D6E1D">
            <w:pPr>
              <w:jc w:val="center"/>
            </w:pPr>
            <w:r>
              <w:t>96010</w:t>
            </w:r>
          </w:p>
        </w:tc>
        <w:tc>
          <w:tcPr>
            <w:tcW w:w="1080" w:type="dxa"/>
            <w:shd w:val="clear" w:color="auto" w:fill="auto"/>
            <w:vAlign w:val="center"/>
          </w:tcPr>
          <w:p w:rsidR="003D6E1D" w:rsidRPr="00D56209" w:rsidRDefault="003D6E1D" w:rsidP="003D6E1D">
            <w:pPr>
              <w:jc w:val="center"/>
            </w:pPr>
            <w:r>
              <w:t>129041</w:t>
            </w:r>
          </w:p>
        </w:tc>
        <w:tc>
          <w:tcPr>
            <w:tcW w:w="1260" w:type="dxa"/>
            <w:shd w:val="clear" w:color="auto" w:fill="auto"/>
            <w:vAlign w:val="center"/>
          </w:tcPr>
          <w:p w:rsidR="003D6E1D" w:rsidRPr="00D56209" w:rsidRDefault="003D6E1D" w:rsidP="003D6E1D">
            <w:pPr>
              <w:jc w:val="center"/>
            </w:pPr>
            <w:r>
              <w:t>127,7</w:t>
            </w:r>
          </w:p>
        </w:tc>
        <w:tc>
          <w:tcPr>
            <w:tcW w:w="1260" w:type="dxa"/>
            <w:shd w:val="clear" w:color="auto" w:fill="auto"/>
            <w:vAlign w:val="center"/>
          </w:tcPr>
          <w:p w:rsidR="003D6E1D" w:rsidRPr="00D56209" w:rsidRDefault="003D6E1D" w:rsidP="003D6E1D">
            <w:pPr>
              <w:jc w:val="center"/>
            </w:pPr>
            <w:r>
              <w:t>134,4</w:t>
            </w:r>
          </w:p>
        </w:tc>
      </w:tr>
      <w:tr w:rsidR="003D6E1D" w:rsidRPr="00D56209" w:rsidTr="003D6E1D">
        <w:tc>
          <w:tcPr>
            <w:tcW w:w="3708" w:type="dxa"/>
            <w:shd w:val="clear" w:color="auto" w:fill="auto"/>
          </w:tcPr>
          <w:p w:rsidR="003D6E1D" w:rsidRDefault="003D6E1D" w:rsidP="003D6E1D">
            <w:r w:rsidRPr="003D6E1D">
              <w:rPr>
                <w:b/>
              </w:rPr>
              <w:t>12.</w:t>
            </w:r>
            <w:r>
              <w:t xml:space="preserve"> Прибыль от реализации,</w:t>
            </w:r>
          </w:p>
          <w:p w:rsidR="003D6E1D" w:rsidRPr="00D56209" w:rsidRDefault="003D6E1D" w:rsidP="003D6E1D">
            <w:r>
              <w:t>млн. руб.</w:t>
            </w:r>
          </w:p>
        </w:tc>
        <w:tc>
          <w:tcPr>
            <w:tcW w:w="1080" w:type="dxa"/>
            <w:shd w:val="clear" w:color="auto" w:fill="auto"/>
            <w:vAlign w:val="center"/>
          </w:tcPr>
          <w:p w:rsidR="003D6E1D" w:rsidRPr="00D56209" w:rsidRDefault="003D6E1D" w:rsidP="003D6E1D">
            <w:pPr>
              <w:jc w:val="center"/>
            </w:pPr>
            <w:r>
              <w:t>10351</w:t>
            </w:r>
          </w:p>
        </w:tc>
        <w:tc>
          <w:tcPr>
            <w:tcW w:w="1080" w:type="dxa"/>
            <w:shd w:val="clear" w:color="auto" w:fill="auto"/>
            <w:vAlign w:val="center"/>
          </w:tcPr>
          <w:p w:rsidR="003D6E1D" w:rsidRPr="00D56209" w:rsidRDefault="003D6E1D" w:rsidP="003D6E1D">
            <w:pPr>
              <w:jc w:val="center"/>
            </w:pPr>
            <w:r>
              <w:t>9251</w:t>
            </w:r>
          </w:p>
        </w:tc>
        <w:tc>
          <w:tcPr>
            <w:tcW w:w="1080" w:type="dxa"/>
            <w:shd w:val="clear" w:color="auto" w:fill="auto"/>
            <w:vAlign w:val="center"/>
          </w:tcPr>
          <w:p w:rsidR="003D6E1D" w:rsidRPr="00D56209" w:rsidRDefault="003D6E1D" w:rsidP="003D6E1D">
            <w:pPr>
              <w:jc w:val="center"/>
            </w:pPr>
            <w:r>
              <w:t>10587</w:t>
            </w:r>
          </w:p>
        </w:tc>
        <w:tc>
          <w:tcPr>
            <w:tcW w:w="1260" w:type="dxa"/>
            <w:shd w:val="clear" w:color="auto" w:fill="auto"/>
            <w:vAlign w:val="center"/>
          </w:tcPr>
          <w:p w:rsidR="003D6E1D" w:rsidRPr="00D56209" w:rsidRDefault="003D6E1D" w:rsidP="003D6E1D">
            <w:pPr>
              <w:jc w:val="center"/>
            </w:pPr>
            <w:r>
              <w:t>89,4</w:t>
            </w:r>
          </w:p>
        </w:tc>
        <w:tc>
          <w:tcPr>
            <w:tcW w:w="1260" w:type="dxa"/>
            <w:shd w:val="clear" w:color="auto" w:fill="auto"/>
            <w:vAlign w:val="center"/>
          </w:tcPr>
          <w:p w:rsidR="003D6E1D" w:rsidRPr="00D56209" w:rsidRDefault="003D6E1D" w:rsidP="003D6E1D">
            <w:pPr>
              <w:jc w:val="center"/>
            </w:pPr>
            <w:r>
              <w:t>114,4</w:t>
            </w:r>
          </w:p>
        </w:tc>
      </w:tr>
      <w:tr w:rsidR="003D6E1D" w:rsidRPr="00D56209" w:rsidTr="003D6E1D">
        <w:tc>
          <w:tcPr>
            <w:tcW w:w="3708" w:type="dxa"/>
            <w:shd w:val="clear" w:color="auto" w:fill="auto"/>
          </w:tcPr>
          <w:p w:rsidR="003D6E1D" w:rsidRPr="00D56209" w:rsidRDefault="003D6E1D" w:rsidP="003D6E1D">
            <w:r w:rsidRPr="003D6E1D">
              <w:rPr>
                <w:b/>
              </w:rPr>
              <w:t>13.</w:t>
            </w:r>
            <w:r>
              <w:t xml:space="preserve"> Прибыль отчетного периода, млн. руб.</w:t>
            </w:r>
          </w:p>
        </w:tc>
        <w:tc>
          <w:tcPr>
            <w:tcW w:w="1080" w:type="dxa"/>
            <w:shd w:val="clear" w:color="auto" w:fill="auto"/>
            <w:vAlign w:val="center"/>
          </w:tcPr>
          <w:p w:rsidR="003D6E1D" w:rsidRPr="00D56209" w:rsidRDefault="003D6E1D" w:rsidP="003D6E1D">
            <w:pPr>
              <w:jc w:val="center"/>
            </w:pPr>
            <w:r>
              <w:t>9653</w:t>
            </w:r>
          </w:p>
        </w:tc>
        <w:tc>
          <w:tcPr>
            <w:tcW w:w="1080" w:type="dxa"/>
            <w:shd w:val="clear" w:color="auto" w:fill="auto"/>
            <w:vAlign w:val="center"/>
          </w:tcPr>
          <w:p w:rsidR="003D6E1D" w:rsidRPr="00D56209" w:rsidRDefault="003D6E1D" w:rsidP="003D6E1D">
            <w:pPr>
              <w:jc w:val="center"/>
            </w:pPr>
            <w:r>
              <w:t>8161</w:t>
            </w:r>
          </w:p>
        </w:tc>
        <w:tc>
          <w:tcPr>
            <w:tcW w:w="1080" w:type="dxa"/>
            <w:shd w:val="clear" w:color="auto" w:fill="auto"/>
            <w:vAlign w:val="center"/>
          </w:tcPr>
          <w:p w:rsidR="003D6E1D" w:rsidRPr="00D56209" w:rsidRDefault="003D6E1D" w:rsidP="003D6E1D">
            <w:pPr>
              <w:jc w:val="center"/>
            </w:pPr>
            <w:r>
              <w:t>8500</w:t>
            </w:r>
          </w:p>
        </w:tc>
        <w:tc>
          <w:tcPr>
            <w:tcW w:w="1260" w:type="dxa"/>
            <w:shd w:val="clear" w:color="auto" w:fill="auto"/>
            <w:vAlign w:val="center"/>
          </w:tcPr>
          <w:p w:rsidR="003D6E1D" w:rsidRPr="00D56209" w:rsidRDefault="003D6E1D" w:rsidP="003D6E1D">
            <w:pPr>
              <w:jc w:val="center"/>
            </w:pPr>
            <w:r>
              <w:t>84,5</w:t>
            </w:r>
          </w:p>
        </w:tc>
        <w:tc>
          <w:tcPr>
            <w:tcW w:w="1260" w:type="dxa"/>
            <w:shd w:val="clear" w:color="auto" w:fill="auto"/>
            <w:vAlign w:val="center"/>
          </w:tcPr>
          <w:p w:rsidR="003D6E1D" w:rsidRPr="00D56209" w:rsidRDefault="003D6E1D" w:rsidP="003D6E1D">
            <w:pPr>
              <w:jc w:val="center"/>
            </w:pPr>
            <w:r>
              <w:t>104,2</w:t>
            </w:r>
          </w:p>
        </w:tc>
      </w:tr>
      <w:tr w:rsidR="003D6E1D" w:rsidRPr="00D56209" w:rsidTr="003D6E1D">
        <w:tc>
          <w:tcPr>
            <w:tcW w:w="3708" w:type="dxa"/>
            <w:shd w:val="clear" w:color="auto" w:fill="auto"/>
          </w:tcPr>
          <w:p w:rsidR="003D6E1D" w:rsidRPr="00D56209" w:rsidRDefault="003D6E1D" w:rsidP="003D6E1D">
            <w:r w:rsidRPr="003D6E1D">
              <w:rPr>
                <w:b/>
              </w:rPr>
              <w:t>14.</w:t>
            </w:r>
            <w:r>
              <w:t xml:space="preserve"> Рентабельность продаж, % (п.12 / п.10)</w:t>
            </w:r>
          </w:p>
        </w:tc>
        <w:tc>
          <w:tcPr>
            <w:tcW w:w="1080" w:type="dxa"/>
            <w:shd w:val="clear" w:color="auto" w:fill="auto"/>
            <w:vAlign w:val="center"/>
          </w:tcPr>
          <w:p w:rsidR="003D6E1D" w:rsidRPr="00D56209" w:rsidRDefault="003D6E1D" w:rsidP="003D6E1D">
            <w:pPr>
              <w:jc w:val="center"/>
            </w:pPr>
            <w:r>
              <w:t>11,5</w:t>
            </w:r>
          </w:p>
        </w:tc>
        <w:tc>
          <w:tcPr>
            <w:tcW w:w="1080" w:type="dxa"/>
            <w:shd w:val="clear" w:color="auto" w:fill="auto"/>
            <w:vAlign w:val="center"/>
          </w:tcPr>
          <w:p w:rsidR="003D6E1D" w:rsidRPr="00D56209" w:rsidRDefault="003D6E1D" w:rsidP="003D6E1D">
            <w:pPr>
              <w:jc w:val="center"/>
            </w:pPr>
            <w:r>
              <w:t>8,4</w:t>
            </w:r>
          </w:p>
        </w:tc>
        <w:tc>
          <w:tcPr>
            <w:tcW w:w="1080" w:type="dxa"/>
            <w:shd w:val="clear" w:color="auto" w:fill="auto"/>
            <w:vAlign w:val="center"/>
          </w:tcPr>
          <w:p w:rsidR="003D6E1D" w:rsidRPr="00D56209" w:rsidRDefault="003D6E1D" w:rsidP="003D6E1D">
            <w:pPr>
              <w:jc w:val="center"/>
            </w:pPr>
            <w:r>
              <w:t>7,2</w:t>
            </w:r>
          </w:p>
        </w:tc>
        <w:tc>
          <w:tcPr>
            <w:tcW w:w="1260" w:type="dxa"/>
            <w:shd w:val="clear" w:color="auto" w:fill="auto"/>
            <w:vAlign w:val="center"/>
          </w:tcPr>
          <w:p w:rsidR="003D6E1D" w:rsidRPr="00D56209" w:rsidRDefault="003D6E1D" w:rsidP="003D6E1D">
            <w:pPr>
              <w:jc w:val="center"/>
            </w:pPr>
            <w:r>
              <w:t>Х</w:t>
            </w:r>
          </w:p>
        </w:tc>
        <w:tc>
          <w:tcPr>
            <w:tcW w:w="1260" w:type="dxa"/>
            <w:shd w:val="clear" w:color="auto" w:fill="auto"/>
            <w:vAlign w:val="center"/>
          </w:tcPr>
          <w:p w:rsidR="003D6E1D" w:rsidRPr="00D56209" w:rsidRDefault="003D6E1D" w:rsidP="003D6E1D">
            <w:pPr>
              <w:jc w:val="center"/>
            </w:pPr>
            <w:r>
              <w:t>Х</w:t>
            </w:r>
          </w:p>
        </w:tc>
      </w:tr>
      <w:tr w:rsidR="003D6E1D" w:rsidRPr="00D56209" w:rsidTr="003D6E1D">
        <w:tc>
          <w:tcPr>
            <w:tcW w:w="3708" w:type="dxa"/>
            <w:shd w:val="clear" w:color="auto" w:fill="auto"/>
          </w:tcPr>
          <w:p w:rsidR="003D6E1D" w:rsidRPr="00D56209" w:rsidRDefault="003D6E1D" w:rsidP="003D6E1D">
            <w:r w:rsidRPr="003D6E1D">
              <w:rPr>
                <w:b/>
              </w:rPr>
              <w:t>15.</w:t>
            </w:r>
            <w:r>
              <w:t xml:space="preserve"> Рентабельность капитала, % (п.13 / п.9)</w:t>
            </w:r>
          </w:p>
        </w:tc>
        <w:tc>
          <w:tcPr>
            <w:tcW w:w="1080" w:type="dxa"/>
            <w:shd w:val="clear" w:color="auto" w:fill="auto"/>
            <w:vAlign w:val="center"/>
          </w:tcPr>
          <w:p w:rsidR="003D6E1D" w:rsidRPr="00D56209" w:rsidRDefault="003D6E1D" w:rsidP="003D6E1D">
            <w:pPr>
              <w:jc w:val="center"/>
            </w:pPr>
            <w:r>
              <w:t>45,7</w:t>
            </w:r>
          </w:p>
        </w:tc>
        <w:tc>
          <w:tcPr>
            <w:tcW w:w="1080" w:type="dxa"/>
            <w:shd w:val="clear" w:color="auto" w:fill="auto"/>
            <w:vAlign w:val="center"/>
          </w:tcPr>
          <w:p w:rsidR="003D6E1D" w:rsidRPr="00D56209" w:rsidRDefault="003D6E1D" w:rsidP="003D6E1D">
            <w:pPr>
              <w:jc w:val="center"/>
            </w:pPr>
            <w:r>
              <w:t>27,5</w:t>
            </w:r>
          </w:p>
        </w:tc>
        <w:tc>
          <w:tcPr>
            <w:tcW w:w="1080" w:type="dxa"/>
            <w:shd w:val="clear" w:color="auto" w:fill="auto"/>
            <w:vAlign w:val="center"/>
          </w:tcPr>
          <w:p w:rsidR="003D6E1D" w:rsidRPr="00D56209" w:rsidRDefault="003D6E1D" w:rsidP="003D6E1D">
            <w:pPr>
              <w:jc w:val="center"/>
            </w:pPr>
            <w:r>
              <w:t>23,5</w:t>
            </w:r>
          </w:p>
        </w:tc>
        <w:tc>
          <w:tcPr>
            <w:tcW w:w="1260" w:type="dxa"/>
            <w:shd w:val="clear" w:color="auto" w:fill="auto"/>
            <w:vAlign w:val="center"/>
          </w:tcPr>
          <w:p w:rsidR="003D6E1D" w:rsidRPr="00D56209" w:rsidRDefault="003D6E1D" w:rsidP="003D6E1D">
            <w:pPr>
              <w:jc w:val="center"/>
            </w:pPr>
            <w:r>
              <w:t>Х</w:t>
            </w:r>
          </w:p>
        </w:tc>
        <w:tc>
          <w:tcPr>
            <w:tcW w:w="1260" w:type="dxa"/>
            <w:shd w:val="clear" w:color="auto" w:fill="auto"/>
            <w:vAlign w:val="center"/>
          </w:tcPr>
          <w:p w:rsidR="003D6E1D" w:rsidRPr="00D56209" w:rsidRDefault="003D6E1D" w:rsidP="003D6E1D">
            <w:pPr>
              <w:jc w:val="center"/>
            </w:pPr>
            <w:r>
              <w:t>Х</w:t>
            </w:r>
          </w:p>
        </w:tc>
      </w:tr>
    </w:tbl>
    <w:p w:rsidR="003D6E1D" w:rsidRDefault="003D6E1D" w:rsidP="003D6E1D">
      <w:pPr>
        <w:spacing w:line="288" w:lineRule="auto"/>
        <w:ind w:firstLine="601"/>
        <w:jc w:val="both"/>
        <w:rPr>
          <w:sz w:val="28"/>
          <w:szCs w:val="28"/>
        </w:rPr>
      </w:pPr>
      <w:r>
        <w:rPr>
          <w:sz w:val="28"/>
          <w:szCs w:val="28"/>
        </w:rPr>
        <w:t>На основании проведенного анализа можно сделать следующие выводы.</w:t>
      </w:r>
    </w:p>
    <w:p w:rsidR="003D6E1D" w:rsidRDefault="003D6E1D" w:rsidP="003D6E1D">
      <w:pPr>
        <w:spacing w:line="288" w:lineRule="auto"/>
        <w:ind w:firstLine="601"/>
        <w:jc w:val="both"/>
        <w:rPr>
          <w:sz w:val="28"/>
          <w:szCs w:val="28"/>
        </w:rPr>
      </w:pPr>
      <w:r>
        <w:rPr>
          <w:sz w:val="28"/>
          <w:szCs w:val="28"/>
        </w:rPr>
        <w:t>Положительным моментом является увеличение объема производства продукции на</w:t>
      </w:r>
      <w:r w:rsidRPr="0010555E">
        <w:rPr>
          <w:sz w:val="28"/>
          <w:szCs w:val="28"/>
        </w:rPr>
        <w:t xml:space="preserve"> </w:t>
      </w:r>
      <w:r>
        <w:rPr>
          <w:sz w:val="28"/>
          <w:szCs w:val="28"/>
        </w:rPr>
        <w:t>27,5 % в 2007 году по отношению к 2006 году и на 34,8 % в 2008 году по отношению к 2007 году. Однако следует учитывать, что часть этого прироста вызвана инфляционными факторами.</w:t>
      </w:r>
    </w:p>
    <w:p w:rsidR="003D6E1D" w:rsidRDefault="003D6E1D" w:rsidP="003D6E1D">
      <w:pPr>
        <w:spacing w:line="288" w:lineRule="auto"/>
        <w:ind w:firstLine="601"/>
        <w:jc w:val="both"/>
        <w:rPr>
          <w:sz w:val="28"/>
          <w:szCs w:val="28"/>
        </w:rPr>
      </w:pPr>
      <w:r>
        <w:rPr>
          <w:sz w:val="28"/>
          <w:szCs w:val="28"/>
        </w:rPr>
        <w:t>Затраты на производство продукции имеют устойчивую тенденцию к увеличению. Так, в 2007 году по отношению к 2006 году их размер увеличился на 30,2 %, а в 2008 году по отношению к 2007 году – на 38,9 %. Причем их темп роста как в 2007 году по отношению к 2006 году, так и в 2008 году по отношению к 2007 году превысил темп роста объема производства продукции, что привело к снижению эффективности производственной деятельности и повышению показателя затрат на рубль произведенной продукции. Так, в 2007 году по отношению к 2006 году затраты на рубль произведенной продукции возросли на 2,1 % и составили 0,904 млн. руб. В 2008 году по отношению к 2007 году их размер возрос на 3,8 % и составил 0,938 млн. руб. Однако следует отметить, что, несмотря на данную негативную тенденцию, значения данного показателя все же остаются на допустимом уровне.</w:t>
      </w:r>
    </w:p>
    <w:p w:rsidR="003D6E1D" w:rsidRDefault="003D6E1D" w:rsidP="003D6E1D">
      <w:pPr>
        <w:spacing w:line="288" w:lineRule="auto"/>
        <w:ind w:firstLine="601"/>
        <w:jc w:val="both"/>
        <w:rPr>
          <w:sz w:val="28"/>
          <w:szCs w:val="28"/>
        </w:rPr>
      </w:pPr>
      <w:r>
        <w:rPr>
          <w:sz w:val="28"/>
          <w:szCs w:val="28"/>
        </w:rPr>
        <w:t>Среднегодовая выработка одного работника выросла на 24,2 % в 2007 году по отношению к 2006 году и на 32,4 % в 2008 году по отношению к 2007 году. Темпы роста данного показателя превышают темпы роста заработной платы, размер которых составил 105,0 % и 123,8 %, что меньше темпов роста среднегодовой выработки на 19,2 % и 8,6 % соответственно в 2007 году по отношению к 2006 году и в 2008 году по отношению к 2007 году. Это говорит об эффективной системе оплаты труда, используемой на ОАО «Гомельский мясокомбинат». Следует также отметить, что размер среднемесячной заработной платы на исследуемом предприятии находится на достаточно высоком уровне, что не может не характеризовать предприятие с положительной стороны.</w:t>
      </w:r>
    </w:p>
    <w:p w:rsidR="003D6E1D" w:rsidRDefault="003D6E1D" w:rsidP="003D6E1D">
      <w:pPr>
        <w:spacing w:line="288" w:lineRule="auto"/>
        <w:ind w:firstLine="601"/>
        <w:jc w:val="both"/>
        <w:rPr>
          <w:sz w:val="28"/>
          <w:szCs w:val="28"/>
        </w:rPr>
      </w:pPr>
      <w:r>
        <w:rPr>
          <w:sz w:val="28"/>
          <w:szCs w:val="28"/>
        </w:rPr>
        <w:t>Наблюдается незначительное увеличение среднесписочной численности промышленно-производственного персонала: на 2,7 % в 2007 году по отношению к 2006 году и на 1,8 % в 2008 году по отношению к 2007 году. Однако темпы роста объема производства продукции (127,5 % и 134,8 %) и среднегодовой выработки одного работника (124,2 % и 132,4 %) находятся на значительно превышающем темпы роста среднесписочной численности промышленно-производственного персонала уровне. Это говорит об эффективном использовании трудовых ресурсов.</w:t>
      </w:r>
    </w:p>
    <w:p w:rsidR="003D6E1D" w:rsidRDefault="003D6E1D" w:rsidP="003D6E1D">
      <w:pPr>
        <w:spacing w:line="288" w:lineRule="auto"/>
        <w:ind w:firstLine="601"/>
        <w:jc w:val="both"/>
        <w:rPr>
          <w:sz w:val="28"/>
          <w:szCs w:val="28"/>
        </w:rPr>
      </w:pPr>
      <w:r>
        <w:rPr>
          <w:sz w:val="28"/>
          <w:szCs w:val="28"/>
        </w:rPr>
        <w:t>Негативной тенденцией является превышение темпов роста материальных затрат над темпами роста объема производства продукции. В 2007 году по отношению к 2006 году темп роста материальных затрат составил 135,4 % и превысил темп роста объема производства продукции на 7,9 %, в 2008 году по отношению к 2007 году – 143,6 %, что выше темпа роста объема производства продукции на 8,8 %. Это снизило материалоотдачу на 5,8 % в 2007 году по отношению к 2006 году и на 6,2 % в 2008 году по отношению к 2007 году.</w:t>
      </w:r>
    </w:p>
    <w:p w:rsidR="003D6E1D" w:rsidRDefault="003D6E1D" w:rsidP="003D6E1D">
      <w:pPr>
        <w:spacing w:line="288" w:lineRule="auto"/>
        <w:ind w:firstLine="601"/>
        <w:jc w:val="both"/>
        <w:rPr>
          <w:sz w:val="28"/>
          <w:szCs w:val="28"/>
        </w:rPr>
      </w:pPr>
      <w:r>
        <w:rPr>
          <w:sz w:val="28"/>
          <w:szCs w:val="28"/>
        </w:rPr>
        <w:t xml:space="preserve">Темпы роста себестоимости реализованной продукции выше, чем темпы роста выручки от реализации. Так, в 2007 году по отношению к 2006 году себестоимость реализованной продукции выросла на 27,7 %, а в 2008 году по отношению к 2007 году – на 34,4 %. В то же время выручка от реализации увеличилась на 22,6 % в 2007 году по отношению к 2006 году и на 32,2 % в 2008 году по отношению к 2007 году. Однако предприятию удалось получить прибыль от реализации в каждом году анализируемого периода. Темпы роста прибыли от реализации составили 89,4 % и 114,4 % соответственно в 2007 году по отношению к 2006 году и в 2008 году по отношению к 2007 году. Это послужило причиной снижения рентабельности продаж с 11,5 % до 8,4 % в 2007 году по отношению к 2006 году и с 8,4 % до 7,2 % в 2008 году по отношению к 2007 году. </w:t>
      </w:r>
    </w:p>
    <w:p w:rsidR="003D6E1D" w:rsidRDefault="003D6E1D" w:rsidP="003D6E1D">
      <w:pPr>
        <w:spacing w:line="288" w:lineRule="auto"/>
        <w:ind w:firstLine="601"/>
        <w:jc w:val="both"/>
        <w:rPr>
          <w:sz w:val="28"/>
          <w:szCs w:val="28"/>
        </w:rPr>
      </w:pPr>
      <w:r>
        <w:rPr>
          <w:sz w:val="28"/>
          <w:szCs w:val="28"/>
        </w:rPr>
        <w:t>Наблюдается рост среднегодовой стоимости капитала на 40,5 % в 2007 году по отношению к 2006 году и на 21,8 % в 2008 году по отношению к 2007 году. Также следует отметить, что в</w:t>
      </w:r>
      <w:r w:rsidRPr="00033DBF">
        <w:rPr>
          <w:sz w:val="28"/>
          <w:szCs w:val="28"/>
        </w:rPr>
        <w:t xml:space="preserve"> </w:t>
      </w:r>
      <w:r>
        <w:rPr>
          <w:sz w:val="28"/>
          <w:szCs w:val="28"/>
        </w:rPr>
        <w:t>2007 году по отношению к 2006 году прибыль отчетного периода</w:t>
      </w:r>
      <w:r w:rsidRPr="00033DBF">
        <w:rPr>
          <w:sz w:val="28"/>
          <w:szCs w:val="28"/>
        </w:rPr>
        <w:t xml:space="preserve"> </w:t>
      </w:r>
      <w:r>
        <w:rPr>
          <w:sz w:val="28"/>
          <w:szCs w:val="28"/>
        </w:rPr>
        <w:t>уменьшилась на 15,5 %, а в 2008 году по отношению к 2007 году – увеличилась всего на 4,2 %. Это привело к тому, что показатель рентабельности капитала снизился в 2007 году по отношению к 2006 году с 45,7 % до 27,5 % и в 2008 году по отношению к 2007 году – с 27,5 % до 23,5 %. Однако следует отметить, что значение данного показателя остается на достаточно высоком уровне.</w:t>
      </w:r>
    </w:p>
    <w:p w:rsidR="003D6E1D" w:rsidRDefault="003D6E1D" w:rsidP="003D6E1D">
      <w:pPr>
        <w:spacing w:line="288" w:lineRule="auto"/>
        <w:ind w:firstLine="601"/>
        <w:jc w:val="both"/>
        <w:rPr>
          <w:sz w:val="28"/>
          <w:szCs w:val="28"/>
        </w:rPr>
      </w:pPr>
      <w:r>
        <w:rPr>
          <w:sz w:val="28"/>
          <w:szCs w:val="28"/>
        </w:rPr>
        <w:t>Таким образом, ОАО «Гомельский мясокомбинат» функционирует с достаточно высокой эффективностью, однако имеются некоторые отрицательные тенденции в финансово-хозяйственной деятельности предприятия, требующие повышенного внимания со стороны руководства и специалистов предприятия.</w:t>
      </w: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Pr="0049694C" w:rsidRDefault="003D6E1D" w:rsidP="003D6E1D">
      <w:pPr>
        <w:spacing w:line="288" w:lineRule="auto"/>
        <w:ind w:firstLine="601"/>
        <w:jc w:val="both"/>
        <w:rPr>
          <w:b/>
          <w:sz w:val="32"/>
          <w:szCs w:val="32"/>
        </w:rPr>
      </w:pPr>
      <w:r w:rsidRPr="0049694C">
        <w:rPr>
          <w:b/>
          <w:sz w:val="32"/>
          <w:szCs w:val="32"/>
        </w:rPr>
        <w:t xml:space="preserve">2.2 Анализ обеспеченности </w:t>
      </w:r>
      <w:r>
        <w:rPr>
          <w:b/>
          <w:sz w:val="32"/>
          <w:szCs w:val="32"/>
        </w:rPr>
        <w:t>ОАО «Гомельский мясокомбинат»</w:t>
      </w:r>
      <w:r w:rsidRPr="0049694C">
        <w:rPr>
          <w:b/>
          <w:sz w:val="32"/>
          <w:szCs w:val="32"/>
        </w:rPr>
        <w:t xml:space="preserve"> материальными ресурсами</w:t>
      </w: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r>
        <w:rPr>
          <w:sz w:val="28"/>
          <w:szCs w:val="28"/>
        </w:rPr>
        <w:t>Для качественного и бесперебойного осуществления производственной деятельности предприятию необходимы материальные ресурсы в количестве, обеспечивающем данные условия эффективности производственной деятельности.</w:t>
      </w:r>
    </w:p>
    <w:p w:rsidR="003D6E1D" w:rsidRDefault="003D6E1D" w:rsidP="003D6E1D">
      <w:pPr>
        <w:spacing w:line="288" w:lineRule="auto"/>
        <w:ind w:firstLine="601"/>
        <w:jc w:val="both"/>
        <w:rPr>
          <w:sz w:val="28"/>
          <w:szCs w:val="28"/>
        </w:rPr>
      </w:pPr>
      <w:r>
        <w:rPr>
          <w:sz w:val="28"/>
          <w:szCs w:val="28"/>
        </w:rPr>
        <w:t xml:space="preserve">Для оценки обеспеченности ОАО «Гомельский мясокомбинат» материальными ресурсами проведем анализ структуры и динамики материальных затрат, для чего составим сводную таблицу 2.2 </w:t>
      </w:r>
      <w:r w:rsidRPr="00A50560">
        <w:rPr>
          <w:sz w:val="28"/>
          <w:szCs w:val="28"/>
        </w:rPr>
        <w:t>(см. Прил. 1-2).</w:t>
      </w:r>
    </w:p>
    <w:p w:rsidR="003D6E1D" w:rsidRDefault="003D6E1D" w:rsidP="003D6E1D">
      <w:pPr>
        <w:spacing w:line="288" w:lineRule="auto"/>
        <w:jc w:val="right"/>
        <w:rPr>
          <w:sz w:val="28"/>
          <w:szCs w:val="28"/>
        </w:rPr>
      </w:pPr>
      <w:r>
        <w:rPr>
          <w:sz w:val="28"/>
          <w:szCs w:val="28"/>
        </w:rPr>
        <w:t>Таблица 2.2</w:t>
      </w:r>
    </w:p>
    <w:p w:rsidR="003D6E1D" w:rsidRDefault="003D6E1D" w:rsidP="003D6E1D">
      <w:pPr>
        <w:spacing w:line="288" w:lineRule="auto"/>
        <w:jc w:val="center"/>
        <w:rPr>
          <w:sz w:val="28"/>
          <w:szCs w:val="28"/>
        </w:rPr>
      </w:pPr>
      <w:r>
        <w:rPr>
          <w:sz w:val="28"/>
          <w:szCs w:val="28"/>
        </w:rPr>
        <w:t>Анализ структуры и динамики материальных затрат</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20"/>
        <w:gridCol w:w="720"/>
        <w:gridCol w:w="720"/>
        <w:gridCol w:w="900"/>
        <w:gridCol w:w="900"/>
        <w:gridCol w:w="720"/>
        <w:gridCol w:w="720"/>
        <w:gridCol w:w="720"/>
      </w:tblGrid>
      <w:tr w:rsidR="003D6E1D" w:rsidRPr="003D6E1D" w:rsidTr="003D6E1D">
        <w:tc>
          <w:tcPr>
            <w:tcW w:w="3348" w:type="dxa"/>
            <w:vMerge w:val="restart"/>
            <w:shd w:val="clear" w:color="auto" w:fill="auto"/>
            <w:vAlign w:val="center"/>
          </w:tcPr>
          <w:p w:rsidR="003D6E1D" w:rsidRPr="003D6E1D" w:rsidRDefault="003D6E1D" w:rsidP="003D6E1D">
            <w:pPr>
              <w:jc w:val="center"/>
              <w:rPr>
                <w:sz w:val="22"/>
                <w:szCs w:val="22"/>
              </w:rPr>
            </w:pPr>
            <w:r w:rsidRPr="003D6E1D">
              <w:rPr>
                <w:sz w:val="22"/>
                <w:szCs w:val="22"/>
              </w:rPr>
              <w:t>Показатель</w:t>
            </w:r>
          </w:p>
        </w:tc>
        <w:tc>
          <w:tcPr>
            <w:tcW w:w="2160" w:type="dxa"/>
            <w:gridSpan w:val="3"/>
            <w:shd w:val="clear" w:color="auto" w:fill="auto"/>
            <w:vAlign w:val="center"/>
          </w:tcPr>
          <w:p w:rsidR="003D6E1D" w:rsidRPr="003D6E1D" w:rsidRDefault="003D6E1D" w:rsidP="003D6E1D">
            <w:pPr>
              <w:jc w:val="center"/>
              <w:rPr>
                <w:sz w:val="22"/>
                <w:szCs w:val="22"/>
              </w:rPr>
            </w:pPr>
            <w:r w:rsidRPr="003D6E1D">
              <w:rPr>
                <w:sz w:val="22"/>
                <w:szCs w:val="22"/>
              </w:rPr>
              <w:t>Значение, млн. руб.</w:t>
            </w:r>
          </w:p>
        </w:tc>
        <w:tc>
          <w:tcPr>
            <w:tcW w:w="900" w:type="dxa"/>
            <w:vMerge w:val="restart"/>
            <w:shd w:val="clear" w:color="auto" w:fill="auto"/>
            <w:vAlign w:val="center"/>
          </w:tcPr>
          <w:p w:rsidR="003D6E1D" w:rsidRPr="003D6E1D" w:rsidRDefault="003D6E1D" w:rsidP="003D6E1D">
            <w:pPr>
              <w:jc w:val="center"/>
              <w:rPr>
                <w:sz w:val="22"/>
                <w:szCs w:val="22"/>
              </w:rPr>
            </w:pPr>
            <w:r w:rsidRPr="003D6E1D">
              <w:rPr>
                <w:sz w:val="22"/>
                <w:szCs w:val="22"/>
              </w:rPr>
              <w:t>Темп роста 2007 к 2006, %</w:t>
            </w:r>
          </w:p>
        </w:tc>
        <w:tc>
          <w:tcPr>
            <w:tcW w:w="900" w:type="dxa"/>
            <w:vMerge w:val="restart"/>
            <w:shd w:val="clear" w:color="auto" w:fill="auto"/>
            <w:vAlign w:val="center"/>
          </w:tcPr>
          <w:p w:rsidR="003D6E1D" w:rsidRPr="003D6E1D" w:rsidRDefault="003D6E1D" w:rsidP="003D6E1D">
            <w:pPr>
              <w:jc w:val="center"/>
              <w:rPr>
                <w:sz w:val="22"/>
                <w:szCs w:val="22"/>
              </w:rPr>
            </w:pPr>
            <w:r w:rsidRPr="003D6E1D">
              <w:rPr>
                <w:sz w:val="22"/>
                <w:szCs w:val="22"/>
              </w:rPr>
              <w:t>Темп роста 2008 к 2007, %</w:t>
            </w:r>
          </w:p>
        </w:tc>
        <w:tc>
          <w:tcPr>
            <w:tcW w:w="2160" w:type="dxa"/>
            <w:gridSpan w:val="3"/>
            <w:shd w:val="clear" w:color="auto" w:fill="auto"/>
            <w:vAlign w:val="center"/>
          </w:tcPr>
          <w:p w:rsidR="003D6E1D" w:rsidRPr="003D6E1D" w:rsidRDefault="003D6E1D" w:rsidP="003D6E1D">
            <w:pPr>
              <w:jc w:val="center"/>
              <w:rPr>
                <w:sz w:val="22"/>
                <w:szCs w:val="22"/>
              </w:rPr>
            </w:pPr>
            <w:r w:rsidRPr="003D6E1D">
              <w:rPr>
                <w:sz w:val="22"/>
                <w:szCs w:val="22"/>
              </w:rPr>
              <w:t>Структура, %</w:t>
            </w:r>
          </w:p>
        </w:tc>
      </w:tr>
      <w:tr w:rsidR="003D6E1D" w:rsidRPr="003D6E1D" w:rsidTr="003D6E1D">
        <w:tc>
          <w:tcPr>
            <w:tcW w:w="3348" w:type="dxa"/>
            <w:vMerge/>
            <w:shd w:val="clear" w:color="auto" w:fill="auto"/>
            <w:vAlign w:val="center"/>
          </w:tcPr>
          <w:p w:rsidR="003D6E1D" w:rsidRPr="003D6E1D" w:rsidRDefault="003D6E1D" w:rsidP="003D6E1D">
            <w:pPr>
              <w:jc w:val="center"/>
              <w:rPr>
                <w:sz w:val="22"/>
                <w:szCs w:val="22"/>
              </w:rPr>
            </w:pPr>
          </w:p>
        </w:tc>
        <w:tc>
          <w:tcPr>
            <w:tcW w:w="720" w:type="dxa"/>
            <w:shd w:val="clear" w:color="auto" w:fill="auto"/>
            <w:vAlign w:val="center"/>
          </w:tcPr>
          <w:p w:rsidR="003D6E1D" w:rsidRPr="003D6E1D" w:rsidRDefault="003D6E1D" w:rsidP="003D6E1D">
            <w:pPr>
              <w:jc w:val="center"/>
              <w:rPr>
                <w:sz w:val="22"/>
                <w:szCs w:val="22"/>
              </w:rPr>
            </w:pPr>
            <w:r w:rsidRPr="003D6E1D">
              <w:rPr>
                <w:sz w:val="22"/>
                <w:szCs w:val="22"/>
              </w:rPr>
              <w:t>2006 год</w:t>
            </w:r>
          </w:p>
        </w:tc>
        <w:tc>
          <w:tcPr>
            <w:tcW w:w="720" w:type="dxa"/>
            <w:shd w:val="clear" w:color="auto" w:fill="auto"/>
            <w:vAlign w:val="center"/>
          </w:tcPr>
          <w:p w:rsidR="003D6E1D" w:rsidRPr="003D6E1D" w:rsidRDefault="003D6E1D" w:rsidP="003D6E1D">
            <w:pPr>
              <w:jc w:val="center"/>
              <w:rPr>
                <w:sz w:val="22"/>
                <w:szCs w:val="22"/>
              </w:rPr>
            </w:pPr>
            <w:r w:rsidRPr="003D6E1D">
              <w:rPr>
                <w:sz w:val="22"/>
                <w:szCs w:val="22"/>
              </w:rPr>
              <w:t>2007 год</w:t>
            </w:r>
          </w:p>
        </w:tc>
        <w:tc>
          <w:tcPr>
            <w:tcW w:w="720" w:type="dxa"/>
            <w:shd w:val="clear" w:color="auto" w:fill="auto"/>
            <w:vAlign w:val="center"/>
          </w:tcPr>
          <w:p w:rsidR="003D6E1D" w:rsidRPr="003D6E1D" w:rsidRDefault="003D6E1D" w:rsidP="003D6E1D">
            <w:pPr>
              <w:jc w:val="center"/>
              <w:rPr>
                <w:sz w:val="22"/>
                <w:szCs w:val="22"/>
              </w:rPr>
            </w:pPr>
            <w:r w:rsidRPr="003D6E1D">
              <w:rPr>
                <w:sz w:val="22"/>
                <w:szCs w:val="22"/>
              </w:rPr>
              <w:t>2008 год</w:t>
            </w:r>
          </w:p>
        </w:tc>
        <w:tc>
          <w:tcPr>
            <w:tcW w:w="900" w:type="dxa"/>
            <w:vMerge/>
            <w:shd w:val="clear" w:color="auto" w:fill="auto"/>
            <w:vAlign w:val="center"/>
          </w:tcPr>
          <w:p w:rsidR="003D6E1D" w:rsidRPr="003D6E1D" w:rsidRDefault="003D6E1D" w:rsidP="003D6E1D">
            <w:pPr>
              <w:jc w:val="center"/>
              <w:rPr>
                <w:sz w:val="22"/>
                <w:szCs w:val="22"/>
              </w:rPr>
            </w:pPr>
          </w:p>
        </w:tc>
        <w:tc>
          <w:tcPr>
            <w:tcW w:w="900" w:type="dxa"/>
            <w:vMerge/>
            <w:shd w:val="clear" w:color="auto" w:fill="auto"/>
            <w:vAlign w:val="center"/>
          </w:tcPr>
          <w:p w:rsidR="003D6E1D" w:rsidRPr="003D6E1D" w:rsidRDefault="003D6E1D" w:rsidP="003D6E1D">
            <w:pPr>
              <w:jc w:val="center"/>
              <w:rPr>
                <w:sz w:val="22"/>
                <w:szCs w:val="22"/>
              </w:rPr>
            </w:pPr>
          </w:p>
        </w:tc>
        <w:tc>
          <w:tcPr>
            <w:tcW w:w="720" w:type="dxa"/>
            <w:shd w:val="clear" w:color="auto" w:fill="auto"/>
            <w:vAlign w:val="center"/>
          </w:tcPr>
          <w:p w:rsidR="003D6E1D" w:rsidRPr="003D6E1D" w:rsidRDefault="003D6E1D" w:rsidP="003D6E1D">
            <w:pPr>
              <w:jc w:val="center"/>
              <w:rPr>
                <w:sz w:val="22"/>
                <w:szCs w:val="22"/>
              </w:rPr>
            </w:pPr>
            <w:r w:rsidRPr="003D6E1D">
              <w:rPr>
                <w:sz w:val="22"/>
                <w:szCs w:val="22"/>
              </w:rPr>
              <w:t>2006 год</w:t>
            </w:r>
          </w:p>
        </w:tc>
        <w:tc>
          <w:tcPr>
            <w:tcW w:w="720" w:type="dxa"/>
            <w:shd w:val="clear" w:color="auto" w:fill="auto"/>
            <w:vAlign w:val="center"/>
          </w:tcPr>
          <w:p w:rsidR="003D6E1D" w:rsidRPr="003D6E1D" w:rsidRDefault="003D6E1D" w:rsidP="003D6E1D">
            <w:pPr>
              <w:jc w:val="center"/>
              <w:rPr>
                <w:sz w:val="22"/>
                <w:szCs w:val="22"/>
              </w:rPr>
            </w:pPr>
            <w:r w:rsidRPr="003D6E1D">
              <w:rPr>
                <w:sz w:val="22"/>
                <w:szCs w:val="22"/>
              </w:rPr>
              <w:t>2007 год</w:t>
            </w:r>
          </w:p>
        </w:tc>
        <w:tc>
          <w:tcPr>
            <w:tcW w:w="720" w:type="dxa"/>
            <w:shd w:val="clear" w:color="auto" w:fill="auto"/>
            <w:vAlign w:val="center"/>
          </w:tcPr>
          <w:p w:rsidR="003D6E1D" w:rsidRPr="003D6E1D" w:rsidRDefault="003D6E1D" w:rsidP="003D6E1D">
            <w:pPr>
              <w:jc w:val="center"/>
              <w:rPr>
                <w:sz w:val="22"/>
                <w:szCs w:val="22"/>
              </w:rPr>
            </w:pPr>
            <w:r w:rsidRPr="003D6E1D">
              <w:rPr>
                <w:sz w:val="22"/>
                <w:szCs w:val="22"/>
              </w:rPr>
              <w:t>2008 год</w:t>
            </w:r>
          </w:p>
        </w:tc>
      </w:tr>
      <w:tr w:rsidR="003D6E1D" w:rsidRPr="003D6E1D" w:rsidTr="003D6E1D">
        <w:tc>
          <w:tcPr>
            <w:tcW w:w="3348" w:type="dxa"/>
            <w:shd w:val="clear" w:color="auto" w:fill="auto"/>
            <w:vAlign w:val="center"/>
          </w:tcPr>
          <w:p w:rsidR="003D6E1D" w:rsidRPr="003D6E1D" w:rsidRDefault="003D6E1D" w:rsidP="003D6E1D">
            <w:pPr>
              <w:jc w:val="center"/>
              <w:rPr>
                <w:sz w:val="22"/>
                <w:szCs w:val="22"/>
              </w:rPr>
            </w:pPr>
            <w:r w:rsidRPr="003D6E1D">
              <w:rPr>
                <w:sz w:val="22"/>
                <w:szCs w:val="22"/>
              </w:rPr>
              <w:t>1</w:t>
            </w:r>
          </w:p>
        </w:tc>
        <w:tc>
          <w:tcPr>
            <w:tcW w:w="720" w:type="dxa"/>
            <w:shd w:val="clear" w:color="auto" w:fill="auto"/>
            <w:vAlign w:val="center"/>
          </w:tcPr>
          <w:p w:rsidR="003D6E1D" w:rsidRPr="003D6E1D" w:rsidRDefault="003D6E1D" w:rsidP="003D6E1D">
            <w:pPr>
              <w:jc w:val="center"/>
              <w:rPr>
                <w:sz w:val="22"/>
                <w:szCs w:val="22"/>
              </w:rPr>
            </w:pPr>
            <w:r w:rsidRPr="003D6E1D">
              <w:rPr>
                <w:sz w:val="22"/>
                <w:szCs w:val="22"/>
              </w:rPr>
              <w:t>2</w:t>
            </w:r>
          </w:p>
        </w:tc>
        <w:tc>
          <w:tcPr>
            <w:tcW w:w="720" w:type="dxa"/>
            <w:shd w:val="clear" w:color="auto" w:fill="auto"/>
            <w:vAlign w:val="center"/>
          </w:tcPr>
          <w:p w:rsidR="003D6E1D" w:rsidRPr="003D6E1D" w:rsidRDefault="003D6E1D" w:rsidP="003D6E1D">
            <w:pPr>
              <w:jc w:val="center"/>
              <w:rPr>
                <w:sz w:val="22"/>
                <w:szCs w:val="22"/>
              </w:rPr>
            </w:pPr>
            <w:r w:rsidRPr="003D6E1D">
              <w:rPr>
                <w:sz w:val="22"/>
                <w:szCs w:val="22"/>
              </w:rPr>
              <w:t>3</w:t>
            </w:r>
          </w:p>
        </w:tc>
        <w:tc>
          <w:tcPr>
            <w:tcW w:w="720" w:type="dxa"/>
            <w:shd w:val="clear" w:color="auto" w:fill="auto"/>
            <w:vAlign w:val="center"/>
          </w:tcPr>
          <w:p w:rsidR="003D6E1D" w:rsidRPr="003D6E1D" w:rsidRDefault="003D6E1D" w:rsidP="003D6E1D">
            <w:pPr>
              <w:jc w:val="center"/>
              <w:rPr>
                <w:sz w:val="22"/>
                <w:szCs w:val="22"/>
              </w:rPr>
            </w:pPr>
            <w:r w:rsidRPr="003D6E1D">
              <w:rPr>
                <w:sz w:val="22"/>
                <w:szCs w:val="22"/>
              </w:rPr>
              <w:t>4</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5</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6</w:t>
            </w:r>
          </w:p>
        </w:tc>
        <w:tc>
          <w:tcPr>
            <w:tcW w:w="720" w:type="dxa"/>
            <w:shd w:val="clear" w:color="auto" w:fill="auto"/>
            <w:vAlign w:val="center"/>
          </w:tcPr>
          <w:p w:rsidR="003D6E1D" w:rsidRPr="003D6E1D" w:rsidRDefault="003D6E1D" w:rsidP="003D6E1D">
            <w:pPr>
              <w:jc w:val="center"/>
              <w:rPr>
                <w:sz w:val="22"/>
                <w:szCs w:val="22"/>
              </w:rPr>
            </w:pPr>
            <w:r w:rsidRPr="003D6E1D">
              <w:rPr>
                <w:sz w:val="22"/>
                <w:szCs w:val="22"/>
              </w:rPr>
              <w:t>7</w:t>
            </w:r>
          </w:p>
        </w:tc>
        <w:tc>
          <w:tcPr>
            <w:tcW w:w="720" w:type="dxa"/>
            <w:shd w:val="clear" w:color="auto" w:fill="auto"/>
            <w:vAlign w:val="center"/>
          </w:tcPr>
          <w:p w:rsidR="003D6E1D" w:rsidRPr="003D6E1D" w:rsidRDefault="003D6E1D" w:rsidP="003D6E1D">
            <w:pPr>
              <w:jc w:val="center"/>
              <w:rPr>
                <w:sz w:val="22"/>
                <w:szCs w:val="22"/>
              </w:rPr>
            </w:pPr>
            <w:r w:rsidRPr="003D6E1D">
              <w:rPr>
                <w:sz w:val="22"/>
                <w:szCs w:val="22"/>
              </w:rPr>
              <w:t>8</w:t>
            </w:r>
          </w:p>
        </w:tc>
        <w:tc>
          <w:tcPr>
            <w:tcW w:w="720" w:type="dxa"/>
            <w:shd w:val="clear" w:color="auto" w:fill="auto"/>
            <w:vAlign w:val="center"/>
          </w:tcPr>
          <w:p w:rsidR="003D6E1D" w:rsidRPr="003D6E1D" w:rsidRDefault="003D6E1D" w:rsidP="003D6E1D">
            <w:pPr>
              <w:jc w:val="center"/>
              <w:rPr>
                <w:sz w:val="22"/>
                <w:szCs w:val="22"/>
              </w:rPr>
            </w:pPr>
            <w:r w:rsidRPr="003D6E1D">
              <w:rPr>
                <w:sz w:val="22"/>
                <w:szCs w:val="22"/>
              </w:rPr>
              <w:t>9</w:t>
            </w:r>
          </w:p>
        </w:tc>
      </w:tr>
      <w:tr w:rsidR="003D6E1D" w:rsidRPr="003D6E1D" w:rsidTr="003D6E1D">
        <w:tc>
          <w:tcPr>
            <w:tcW w:w="3348" w:type="dxa"/>
            <w:shd w:val="clear" w:color="auto" w:fill="auto"/>
          </w:tcPr>
          <w:p w:rsidR="003D6E1D" w:rsidRPr="003D6E1D" w:rsidRDefault="003D6E1D" w:rsidP="003D6E1D">
            <w:pPr>
              <w:rPr>
                <w:sz w:val="22"/>
                <w:szCs w:val="22"/>
              </w:rPr>
            </w:pPr>
            <w:r w:rsidRPr="003D6E1D">
              <w:rPr>
                <w:b/>
                <w:sz w:val="22"/>
                <w:szCs w:val="22"/>
              </w:rPr>
              <w:t>1.</w:t>
            </w:r>
            <w:r w:rsidRPr="003D6E1D">
              <w:rPr>
                <w:sz w:val="22"/>
                <w:szCs w:val="22"/>
              </w:rPr>
              <w:t xml:space="preserve"> Материальные затраты</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60260</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81604</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117162</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135,4</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143,6</w:t>
            </w:r>
          </w:p>
        </w:tc>
        <w:tc>
          <w:tcPr>
            <w:tcW w:w="720" w:type="dxa"/>
            <w:shd w:val="clear" w:color="auto" w:fill="auto"/>
            <w:vAlign w:val="center"/>
          </w:tcPr>
          <w:p w:rsidR="003D6E1D" w:rsidRPr="003D6E1D" w:rsidRDefault="003D6E1D" w:rsidP="003D6E1D">
            <w:pPr>
              <w:jc w:val="center"/>
              <w:rPr>
                <w:sz w:val="22"/>
                <w:szCs w:val="22"/>
              </w:rPr>
            </w:pPr>
            <w:r w:rsidRPr="003D6E1D">
              <w:rPr>
                <w:sz w:val="22"/>
                <w:szCs w:val="22"/>
              </w:rPr>
              <w:t>100</w:t>
            </w:r>
          </w:p>
        </w:tc>
        <w:tc>
          <w:tcPr>
            <w:tcW w:w="720" w:type="dxa"/>
            <w:shd w:val="clear" w:color="auto" w:fill="auto"/>
            <w:vAlign w:val="center"/>
          </w:tcPr>
          <w:p w:rsidR="003D6E1D" w:rsidRPr="003D6E1D" w:rsidRDefault="003D6E1D" w:rsidP="003D6E1D">
            <w:pPr>
              <w:jc w:val="center"/>
              <w:rPr>
                <w:sz w:val="22"/>
                <w:szCs w:val="22"/>
              </w:rPr>
            </w:pPr>
            <w:r w:rsidRPr="003D6E1D">
              <w:rPr>
                <w:sz w:val="22"/>
                <w:szCs w:val="22"/>
              </w:rPr>
              <w:t>100</w:t>
            </w:r>
          </w:p>
        </w:tc>
        <w:tc>
          <w:tcPr>
            <w:tcW w:w="720" w:type="dxa"/>
            <w:shd w:val="clear" w:color="auto" w:fill="auto"/>
            <w:vAlign w:val="center"/>
          </w:tcPr>
          <w:p w:rsidR="003D6E1D" w:rsidRPr="003D6E1D" w:rsidRDefault="003D6E1D" w:rsidP="003D6E1D">
            <w:pPr>
              <w:jc w:val="center"/>
              <w:rPr>
                <w:sz w:val="22"/>
                <w:szCs w:val="22"/>
              </w:rPr>
            </w:pPr>
            <w:r w:rsidRPr="003D6E1D">
              <w:rPr>
                <w:sz w:val="22"/>
                <w:szCs w:val="22"/>
              </w:rPr>
              <w:t>100</w:t>
            </w:r>
          </w:p>
        </w:tc>
      </w:tr>
      <w:tr w:rsidR="003D6E1D" w:rsidRPr="003D6E1D" w:rsidTr="003D6E1D">
        <w:tc>
          <w:tcPr>
            <w:tcW w:w="3348" w:type="dxa"/>
            <w:shd w:val="clear" w:color="auto" w:fill="auto"/>
          </w:tcPr>
          <w:p w:rsidR="003D6E1D" w:rsidRPr="003D6E1D" w:rsidRDefault="003D6E1D" w:rsidP="003D6E1D">
            <w:pPr>
              <w:ind w:left="180"/>
              <w:rPr>
                <w:sz w:val="22"/>
                <w:szCs w:val="22"/>
              </w:rPr>
            </w:pPr>
            <w:r w:rsidRPr="003D6E1D">
              <w:rPr>
                <w:sz w:val="22"/>
                <w:szCs w:val="22"/>
              </w:rPr>
              <w:t>в том числе:</w:t>
            </w:r>
          </w:p>
        </w:tc>
        <w:tc>
          <w:tcPr>
            <w:tcW w:w="6120" w:type="dxa"/>
            <w:gridSpan w:val="8"/>
            <w:shd w:val="clear" w:color="auto" w:fill="auto"/>
            <w:vAlign w:val="center"/>
          </w:tcPr>
          <w:p w:rsidR="003D6E1D" w:rsidRPr="003D6E1D" w:rsidRDefault="003D6E1D" w:rsidP="003D6E1D">
            <w:pPr>
              <w:ind w:left="-108" w:right="-108"/>
              <w:jc w:val="center"/>
              <w:rPr>
                <w:sz w:val="22"/>
                <w:szCs w:val="22"/>
              </w:rPr>
            </w:pPr>
          </w:p>
        </w:tc>
      </w:tr>
      <w:tr w:rsidR="003D6E1D" w:rsidRPr="003D6E1D" w:rsidTr="003D6E1D">
        <w:tc>
          <w:tcPr>
            <w:tcW w:w="3348" w:type="dxa"/>
            <w:shd w:val="clear" w:color="auto" w:fill="auto"/>
          </w:tcPr>
          <w:p w:rsidR="003D6E1D" w:rsidRPr="003D6E1D" w:rsidRDefault="003D6E1D" w:rsidP="003D6E1D">
            <w:pPr>
              <w:rPr>
                <w:sz w:val="22"/>
                <w:szCs w:val="22"/>
              </w:rPr>
            </w:pPr>
            <w:r w:rsidRPr="003D6E1D">
              <w:rPr>
                <w:b/>
                <w:sz w:val="22"/>
                <w:szCs w:val="22"/>
              </w:rPr>
              <w:t xml:space="preserve">1.1 </w:t>
            </w:r>
            <w:r w:rsidRPr="003D6E1D">
              <w:rPr>
                <w:sz w:val="22"/>
                <w:szCs w:val="22"/>
              </w:rPr>
              <w:t>сырье и материалы</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56558</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76516</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110252</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135,3</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144,1</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93,857</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93,765</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94,102</w:t>
            </w:r>
          </w:p>
        </w:tc>
      </w:tr>
      <w:tr w:rsidR="003D6E1D" w:rsidRPr="003D6E1D" w:rsidTr="003D6E1D">
        <w:tc>
          <w:tcPr>
            <w:tcW w:w="3348" w:type="dxa"/>
            <w:shd w:val="clear" w:color="auto" w:fill="auto"/>
          </w:tcPr>
          <w:p w:rsidR="003D6E1D" w:rsidRPr="003D6E1D" w:rsidRDefault="003D6E1D" w:rsidP="003D6E1D">
            <w:pPr>
              <w:ind w:left="180"/>
              <w:rPr>
                <w:sz w:val="22"/>
                <w:szCs w:val="22"/>
              </w:rPr>
            </w:pPr>
            <w:r w:rsidRPr="003D6E1D">
              <w:rPr>
                <w:sz w:val="22"/>
                <w:szCs w:val="22"/>
              </w:rPr>
              <w:t>из них за воду, использованную на технологические цели</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403</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497</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627</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123,3</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126,2</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0,669</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0,609</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0,535</w:t>
            </w:r>
          </w:p>
        </w:tc>
      </w:tr>
      <w:tr w:rsidR="003D6E1D" w:rsidRPr="003D6E1D" w:rsidTr="003D6E1D">
        <w:tc>
          <w:tcPr>
            <w:tcW w:w="3348" w:type="dxa"/>
            <w:shd w:val="clear" w:color="auto" w:fill="auto"/>
          </w:tcPr>
          <w:p w:rsidR="003D6E1D" w:rsidRPr="003D6E1D" w:rsidRDefault="003D6E1D" w:rsidP="003D6E1D">
            <w:pPr>
              <w:rPr>
                <w:sz w:val="22"/>
                <w:szCs w:val="22"/>
              </w:rPr>
            </w:pPr>
            <w:r w:rsidRPr="003D6E1D">
              <w:rPr>
                <w:b/>
                <w:sz w:val="22"/>
                <w:szCs w:val="22"/>
              </w:rPr>
              <w:t>1.2</w:t>
            </w:r>
            <w:r w:rsidRPr="003D6E1D">
              <w:rPr>
                <w:sz w:val="22"/>
                <w:szCs w:val="22"/>
              </w:rPr>
              <w:t xml:space="preserve"> работы и услуги производственного характера, выполненные другими организациями</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1271</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1668</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2905</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131,2</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174,2</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2,109</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2,044</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2,479</w:t>
            </w:r>
          </w:p>
        </w:tc>
      </w:tr>
      <w:tr w:rsidR="003D6E1D" w:rsidRPr="003D6E1D" w:rsidTr="003D6E1D">
        <w:tc>
          <w:tcPr>
            <w:tcW w:w="3348" w:type="dxa"/>
            <w:shd w:val="clear" w:color="auto" w:fill="auto"/>
          </w:tcPr>
          <w:p w:rsidR="003D6E1D" w:rsidRPr="003D6E1D" w:rsidRDefault="003D6E1D" w:rsidP="003D6E1D">
            <w:pPr>
              <w:ind w:left="180"/>
              <w:rPr>
                <w:sz w:val="22"/>
                <w:szCs w:val="22"/>
              </w:rPr>
            </w:pPr>
            <w:r w:rsidRPr="003D6E1D">
              <w:rPr>
                <w:b/>
                <w:sz w:val="22"/>
                <w:szCs w:val="22"/>
              </w:rPr>
              <w:t>1.2.1</w:t>
            </w:r>
            <w:r w:rsidRPr="003D6E1D">
              <w:rPr>
                <w:sz w:val="22"/>
                <w:szCs w:val="22"/>
              </w:rPr>
              <w:t xml:space="preserve"> из них: перевозка грузов</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596</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811</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876</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136,1</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108,0</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0,989</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0,994</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0,748</w:t>
            </w:r>
          </w:p>
        </w:tc>
      </w:tr>
      <w:tr w:rsidR="003D6E1D" w:rsidRPr="003D6E1D" w:rsidTr="003D6E1D">
        <w:tc>
          <w:tcPr>
            <w:tcW w:w="3348" w:type="dxa"/>
            <w:shd w:val="clear" w:color="auto" w:fill="auto"/>
          </w:tcPr>
          <w:p w:rsidR="003D6E1D" w:rsidRPr="003D6E1D" w:rsidRDefault="003D6E1D" w:rsidP="003D6E1D">
            <w:pPr>
              <w:ind w:left="180"/>
              <w:rPr>
                <w:sz w:val="22"/>
                <w:szCs w:val="22"/>
              </w:rPr>
            </w:pPr>
            <w:r w:rsidRPr="003D6E1D">
              <w:rPr>
                <w:b/>
                <w:sz w:val="22"/>
                <w:szCs w:val="22"/>
              </w:rPr>
              <w:t>1.2.2</w:t>
            </w:r>
            <w:r w:rsidRPr="003D6E1D">
              <w:rPr>
                <w:sz w:val="22"/>
                <w:szCs w:val="22"/>
              </w:rPr>
              <w:t xml:space="preserve"> капитальный ремонт</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10</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0,009</w:t>
            </w:r>
          </w:p>
        </w:tc>
      </w:tr>
      <w:tr w:rsidR="003D6E1D" w:rsidRPr="003D6E1D" w:rsidTr="003D6E1D">
        <w:tc>
          <w:tcPr>
            <w:tcW w:w="3348" w:type="dxa"/>
            <w:shd w:val="clear" w:color="auto" w:fill="auto"/>
          </w:tcPr>
          <w:p w:rsidR="003D6E1D" w:rsidRPr="003D6E1D" w:rsidRDefault="003D6E1D" w:rsidP="003D6E1D">
            <w:pPr>
              <w:ind w:left="180"/>
              <w:rPr>
                <w:sz w:val="22"/>
                <w:szCs w:val="22"/>
              </w:rPr>
            </w:pPr>
            <w:r w:rsidRPr="003D6E1D">
              <w:rPr>
                <w:b/>
                <w:sz w:val="22"/>
                <w:szCs w:val="22"/>
              </w:rPr>
              <w:t>1.2.3</w:t>
            </w:r>
            <w:r w:rsidRPr="003D6E1D">
              <w:rPr>
                <w:sz w:val="22"/>
                <w:szCs w:val="22"/>
              </w:rPr>
              <w:t xml:space="preserve"> текущий ремонт зданий и сооружений</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313</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444</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1453</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141,9</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327,3</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0,519</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0,544</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1,240</w:t>
            </w:r>
          </w:p>
        </w:tc>
      </w:tr>
      <w:tr w:rsidR="003D6E1D" w:rsidRPr="003D6E1D" w:rsidTr="003D6E1D">
        <w:tc>
          <w:tcPr>
            <w:tcW w:w="3348" w:type="dxa"/>
            <w:shd w:val="clear" w:color="auto" w:fill="auto"/>
          </w:tcPr>
          <w:p w:rsidR="003D6E1D" w:rsidRPr="003D6E1D" w:rsidRDefault="003D6E1D" w:rsidP="003D6E1D">
            <w:pPr>
              <w:rPr>
                <w:sz w:val="22"/>
                <w:szCs w:val="22"/>
              </w:rPr>
            </w:pPr>
            <w:r w:rsidRPr="003D6E1D">
              <w:rPr>
                <w:b/>
                <w:sz w:val="22"/>
                <w:szCs w:val="22"/>
              </w:rPr>
              <w:t>1.3</w:t>
            </w:r>
            <w:r w:rsidRPr="003D6E1D">
              <w:rPr>
                <w:sz w:val="22"/>
                <w:szCs w:val="22"/>
              </w:rPr>
              <w:t xml:space="preserve"> топливо</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776</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1247</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1493</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160,7</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119,7</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1,288</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1,528</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1,274</w:t>
            </w:r>
          </w:p>
        </w:tc>
      </w:tr>
      <w:tr w:rsidR="003D6E1D" w:rsidRPr="003D6E1D" w:rsidTr="003D6E1D">
        <w:tc>
          <w:tcPr>
            <w:tcW w:w="3348" w:type="dxa"/>
            <w:shd w:val="clear" w:color="auto" w:fill="auto"/>
          </w:tcPr>
          <w:p w:rsidR="003D6E1D" w:rsidRPr="003D6E1D" w:rsidRDefault="003D6E1D" w:rsidP="003D6E1D">
            <w:pPr>
              <w:rPr>
                <w:sz w:val="22"/>
                <w:szCs w:val="22"/>
              </w:rPr>
            </w:pPr>
            <w:r w:rsidRPr="003D6E1D">
              <w:rPr>
                <w:b/>
                <w:sz w:val="22"/>
                <w:szCs w:val="22"/>
              </w:rPr>
              <w:t>1.4</w:t>
            </w:r>
            <w:r w:rsidRPr="003D6E1D">
              <w:rPr>
                <w:sz w:val="22"/>
                <w:szCs w:val="22"/>
              </w:rPr>
              <w:t xml:space="preserve"> электрическая энергия</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1581</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2105</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2440</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133,1</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115,9</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2,624</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2,580</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2,083</w:t>
            </w:r>
          </w:p>
        </w:tc>
      </w:tr>
      <w:tr w:rsidR="003D6E1D" w:rsidRPr="003D6E1D" w:rsidTr="003D6E1D">
        <w:tc>
          <w:tcPr>
            <w:tcW w:w="3348" w:type="dxa"/>
            <w:shd w:val="clear" w:color="auto" w:fill="auto"/>
          </w:tcPr>
          <w:p w:rsidR="003D6E1D" w:rsidRPr="003D6E1D" w:rsidRDefault="003D6E1D" w:rsidP="003D6E1D">
            <w:pPr>
              <w:rPr>
                <w:sz w:val="22"/>
                <w:szCs w:val="22"/>
              </w:rPr>
            </w:pPr>
            <w:r w:rsidRPr="003D6E1D">
              <w:rPr>
                <w:b/>
                <w:sz w:val="22"/>
                <w:szCs w:val="22"/>
              </w:rPr>
              <w:t>1.5</w:t>
            </w:r>
            <w:r w:rsidRPr="003D6E1D">
              <w:rPr>
                <w:sz w:val="22"/>
                <w:szCs w:val="22"/>
              </w:rPr>
              <w:t xml:space="preserve"> тепловая энергия</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1</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6</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0,002</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0,005</w:t>
            </w:r>
          </w:p>
        </w:tc>
      </w:tr>
      <w:tr w:rsidR="003D6E1D" w:rsidRPr="003D6E1D" w:rsidTr="003D6E1D">
        <w:tc>
          <w:tcPr>
            <w:tcW w:w="3348" w:type="dxa"/>
            <w:shd w:val="clear" w:color="auto" w:fill="auto"/>
          </w:tcPr>
          <w:p w:rsidR="003D6E1D" w:rsidRPr="003D6E1D" w:rsidRDefault="003D6E1D" w:rsidP="003D6E1D">
            <w:pPr>
              <w:rPr>
                <w:sz w:val="22"/>
                <w:szCs w:val="22"/>
              </w:rPr>
            </w:pPr>
            <w:r w:rsidRPr="003D6E1D">
              <w:rPr>
                <w:b/>
                <w:sz w:val="22"/>
                <w:szCs w:val="22"/>
              </w:rPr>
              <w:t>1.6</w:t>
            </w:r>
            <w:r w:rsidRPr="003D6E1D">
              <w:rPr>
                <w:sz w:val="22"/>
                <w:szCs w:val="22"/>
              </w:rPr>
              <w:t xml:space="preserve"> прочие материальные затраты</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73</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68</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66</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93,2</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97,1</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0,121</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0,083</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0,056</w:t>
            </w:r>
          </w:p>
        </w:tc>
      </w:tr>
      <w:tr w:rsidR="003D6E1D" w:rsidRPr="003D6E1D" w:rsidTr="003D6E1D">
        <w:tc>
          <w:tcPr>
            <w:tcW w:w="3348" w:type="dxa"/>
            <w:shd w:val="clear" w:color="auto" w:fill="auto"/>
          </w:tcPr>
          <w:p w:rsidR="003D6E1D" w:rsidRPr="003D6E1D" w:rsidRDefault="003D6E1D" w:rsidP="003D6E1D">
            <w:pPr>
              <w:ind w:left="180"/>
              <w:rPr>
                <w:sz w:val="22"/>
                <w:szCs w:val="22"/>
              </w:rPr>
            </w:pPr>
            <w:r w:rsidRPr="003D6E1D">
              <w:rPr>
                <w:sz w:val="22"/>
                <w:szCs w:val="22"/>
              </w:rPr>
              <w:t>из них налог за использование природных ресурсов (экологический налог), плата за природное сырье</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73</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68</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66</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93,2</w:t>
            </w:r>
          </w:p>
        </w:tc>
        <w:tc>
          <w:tcPr>
            <w:tcW w:w="900" w:type="dxa"/>
            <w:shd w:val="clear" w:color="auto" w:fill="auto"/>
            <w:vAlign w:val="center"/>
          </w:tcPr>
          <w:p w:rsidR="003D6E1D" w:rsidRPr="003D6E1D" w:rsidRDefault="003D6E1D" w:rsidP="003D6E1D">
            <w:pPr>
              <w:jc w:val="center"/>
              <w:rPr>
                <w:sz w:val="22"/>
                <w:szCs w:val="22"/>
              </w:rPr>
            </w:pPr>
            <w:r w:rsidRPr="003D6E1D">
              <w:rPr>
                <w:sz w:val="22"/>
                <w:szCs w:val="22"/>
              </w:rPr>
              <w:t>97,1</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0,121</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0,083</w:t>
            </w:r>
          </w:p>
        </w:tc>
        <w:tc>
          <w:tcPr>
            <w:tcW w:w="720" w:type="dxa"/>
            <w:shd w:val="clear" w:color="auto" w:fill="auto"/>
            <w:vAlign w:val="center"/>
          </w:tcPr>
          <w:p w:rsidR="003D6E1D" w:rsidRPr="003D6E1D" w:rsidRDefault="003D6E1D" w:rsidP="003D6E1D">
            <w:pPr>
              <w:ind w:left="-108" w:right="-108"/>
              <w:jc w:val="center"/>
              <w:rPr>
                <w:sz w:val="22"/>
                <w:szCs w:val="22"/>
              </w:rPr>
            </w:pPr>
            <w:r w:rsidRPr="003D6E1D">
              <w:rPr>
                <w:sz w:val="22"/>
                <w:szCs w:val="22"/>
              </w:rPr>
              <w:t>0,056</w:t>
            </w:r>
          </w:p>
        </w:tc>
      </w:tr>
    </w:tbl>
    <w:p w:rsidR="003D6E1D" w:rsidRDefault="003D6E1D" w:rsidP="003D6E1D">
      <w:pPr>
        <w:spacing w:line="288" w:lineRule="auto"/>
        <w:jc w:val="both"/>
        <w:rPr>
          <w:sz w:val="28"/>
          <w:szCs w:val="28"/>
        </w:rPr>
      </w:pPr>
    </w:p>
    <w:p w:rsidR="003D6E1D" w:rsidRDefault="003D6E1D" w:rsidP="003D6E1D">
      <w:pPr>
        <w:spacing w:line="288" w:lineRule="auto"/>
        <w:ind w:firstLine="601"/>
        <w:jc w:val="both"/>
        <w:rPr>
          <w:sz w:val="28"/>
          <w:szCs w:val="28"/>
        </w:rPr>
      </w:pPr>
      <w:r>
        <w:rPr>
          <w:sz w:val="28"/>
          <w:szCs w:val="28"/>
        </w:rPr>
        <w:t>На основании проведенного анализа можно сделать следующие выводы.</w:t>
      </w:r>
    </w:p>
    <w:p w:rsidR="003D6E1D" w:rsidRDefault="003D6E1D" w:rsidP="003D6E1D">
      <w:pPr>
        <w:spacing w:line="288" w:lineRule="auto"/>
        <w:ind w:firstLine="601"/>
        <w:jc w:val="both"/>
        <w:rPr>
          <w:sz w:val="28"/>
          <w:szCs w:val="28"/>
        </w:rPr>
      </w:pPr>
      <w:r>
        <w:rPr>
          <w:sz w:val="28"/>
          <w:szCs w:val="28"/>
        </w:rPr>
        <w:t>Наибольший удельный вес в материальных затратах за весь анализируемый период приходится на затраты на сырье и материалы. Как видно из таблицы 2.2, их доля в 2006 году составила 93,857 %, в 2007 году – 93,765 %, а в 2008 году – 94,102 %.</w:t>
      </w:r>
    </w:p>
    <w:p w:rsidR="003D6E1D" w:rsidRDefault="003D6E1D" w:rsidP="003D6E1D">
      <w:pPr>
        <w:spacing w:line="288" w:lineRule="auto"/>
        <w:ind w:firstLine="601"/>
        <w:jc w:val="both"/>
        <w:rPr>
          <w:sz w:val="28"/>
          <w:szCs w:val="28"/>
        </w:rPr>
      </w:pPr>
      <w:r>
        <w:rPr>
          <w:sz w:val="28"/>
          <w:szCs w:val="28"/>
        </w:rPr>
        <w:t>На позиции ниже располагаются затраты, связанные с работами</w:t>
      </w:r>
      <w:r w:rsidRPr="00CA2E56">
        <w:rPr>
          <w:sz w:val="28"/>
          <w:szCs w:val="28"/>
        </w:rPr>
        <w:t xml:space="preserve"> и услуг</w:t>
      </w:r>
      <w:r>
        <w:rPr>
          <w:sz w:val="28"/>
          <w:szCs w:val="28"/>
        </w:rPr>
        <w:t>ами</w:t>
      </w:r>
      <w:r w:rsidRPr="00CA2E56">
        <w:rPr>
          <w:sz w:val="28"/>
          <w:szCs w:val="28"/>
        </w:rPr>
        <w:t xml:space="preserve"> производственного характера, выполненные другими организациями</w:t>
      </w:r>
      <w:r>
        <w:rPr>
          <w:sz w:val="28"/>
          <w:szCs w:val="28"/>
        </w:rPr>
        <w:t>, а также затраты на электрическую энергию. Их доля сравнительно одинакова в общей сумме материальных затрат, однако варьируется по годам анализируемого периода. Так, удельный вес затрат, связанных с работами</w:t>
      </w:r>
      <w:r w:rsidRPr="00CA2E56">
        <w:rPr>
          <w:sz w:val="28"/>
          <w:szCs w:val="28"/>
        </w:rPr>
        <w:t xml:space="preserve"> и услуг</w:t>
      </w:r>
      <w:r>
        <w:rPr>
          <w:sz w:val="28"/>
          <w:szCs w:val="28"/>
        </w:rPr>
        <w:t>ами</w:t>
      </w:r>
      <w:r w:rsidRPr="00CA2E56">
        <w:rPr>
          <w:sz w:val="28"/>
          <w:szCs w:val="28"/>
        </w:rPr>
        <w:t xml:space="preserve"> производственного характера, выполнен</w:t>
      </w:r>
      <w:r>
        <w:rPr>
          <w:sz w:val="28"/>
          <w:szCs w:val="28"/>
        </w:rPr>
        <w:t>ными</w:t>
      </w:r>
      <w:r w:rsidRPr="00CA2E56">
        <w:rPr>
          <w:sz w:val="28"/>
          <w:szCs w:val="28"/>
        </w:rPr>
        <w:t xml:space="preserve"> другими организациями</w:t>
      </w:r>
      <w:r>
        <w:rPr>
          <w:sz w:val="28"/>
          <w:szCs w:val="28"/>
        </w:rPr>
        <w:t>, в 2006-2008 годах составил соответственно 2,109 %, 2,044 %, 2,479 %. Доля расходов на электрическую энергию составила: в 2006 году – 2,624 %, в 2007 году – 2,580 %, в 2008 году – 2,083 %.</w:t>
      </w:r>
    </w:p>
    <w:p w:rsidR="003D6E1D" w:rsidRDefault="003D6E1D" w:rsidP="003D6E1D">
      <w:pPr>
        <w:spacing w:line="288" w:lineRule="auto"/>
        <w:ind w:firstLine="601"/>
        <w:jc w:val="both"/>
        <w:rPr>
          <w:sz w:val="28"/>
          <w:szCs w:val="28"/>
        </w:rPr>
      </w:pPr>
      <w:r>
        <w:rPr>
          <w:sz w:val="28"/>
          <w:szCs w:val="28"/>
        </w:rPr>
        <w:t>Удельный вес затрат на топливо составил в 2006-2008 годах 1,288 %, 1,528 %, 1,274 % соответственно.</w:t>
      </w:r>
    </w:p>
    <w:p w:rsidR="003D6E1D" w:rsidRDefault="003D6E1D" w:rsidP="003D6E1D">
      <w:pPr>
        <w:spacing w:line="288" w:lineRule="auto"/>
        <w:ind w:firstLine="601"/>
        <w:jc w:val="both"/>
        <w:rPr>
          <w:sz w:val="28"/>
          <w:szCs w:val="28"/>
        </w:rPr>
      </w:pPr>
      <w:r>
        <w:rPr>
          <w:sz w:val="28"/>
          <w:szCs w:val="28"/>
        </w:rPr>
        <w:t>Графическое изображение динамики и структуры материальных затрат по наиболее крупным группам затрат представлено на рисунке 1.</w:t>
      </w:r>
    </w:p>
    <w:p w:rsidR="003D6E1D" w:rsidRPr="00E84A47" w:rsidRDefault="00114722" w:rsidP="003D6E1D">
      <w:pPr>
        <w:spacing w:line="288" w:lineRule="auto"/>
        <w:jc w:val="center"/>
        <w:rPr>
          <w:sz w:val="28"/>
          <w:szCs w:val="28"/>
        </w:rPr>
      </w:pPr>
      <w:r>
        <w:pict>
          <v:shape id="_x0000_i1042" type="#_x0000_t75" style="width:429.75pt;height:276.75pt">
            <v:imagedata r:id="rId39" o:title=""/>
          </v:shape>
        </w:pict>
      </w:r>
    </w:p>
    <w:p w:rsidR="003D6E1D" w:rsidRPr="00E84A47" w:rsidRDefault="003D6E1D" w:rsidP="003D6E1D">
      <w:pPr>
        <w:spacing w:line="288" w:lineRule="auto"/>
        <w:ind w:firstLine="601"/>
        <w:jc w:val="center"/>
        <w:rPr>
          <w:sz w:val="26"/>
          <w:szCs w:val="26"/>
        </w:rPr>
      </w:pPr>
      <w:r w:rsidRPr="00E84A47">
        <w:rPr>
          <w:sz w:val="26"/>
          <w:szCs w:val="26"/>
        </w:rPr>
        <w:t>Рисунок 1 – Диаграмма структуры материальных затрат</w:t>
      </w: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r>
        <w:rPr>
          <w:sz w:val="28"/>
          <w:szCs w:val="28"/>
        </w:rPr>
        <w:t xml:space="preserve">Наименьший удельный вес в материальных затратах приходится на затраты на текущий ремонт зданий и сооружений и прочие материальные затраты, а именно </w:t>
      </w:r>
      <w:r w:rsidRPr="005D2718">
        <w:rPr>
          <w:sz w:val="28"/>
          <w:szCs w:val="28"/>
        </w:rPr>
        <w:t>налог за использование природных ресурсов (экологический налог), плата за природное сырье</w:t>
      </w:r>
      <w:r>
        <w:rPr>
          <w:sz w:val="28"/>
          <w:szCs w:val="28"/>
        </w:rPr>
        <w:t>. Что касается затрат на текущий ремонт зданий и сооружений, то их доля в материальных затратах составила в 2006-2008 годах соответственно 0,519 %, 0,544 %, 1,240 %. Прочие материальные затраты составили 0,121 %, 0,083 %, 0,056 % в 2006, 2007, 2008 годах соответственно.</w:t>
      </w:r>
    </w:p>
    <w:p w:rsidR="003D6E1D" w:rsidRDefault="003D6E1D" w:rsidP="003D6E1D">
      <w:pPr>
        <w:spacing w:line="288" w:lineRule="auto"/>
        <w:ind w:firstLine="601"/>
        <w:jc w:val="both"/>
        <w:rPr>
          <w:sz w:val="28"/>
          <w:szCs w:val="28"/>
        </w:rPr>
      </w:pPr>
      <w:r>
        <w:rPr>
          <w:sz w:val="28"/>
          <w:szCs w:val="28"/>
        </w:rPr>
        <w:t>Также следует отметить, что некоторые элементы материальных затрат имели место быть лишь в некоторые годы анализируемого периода. Так, затраты на капитальный ремонт были отмечены только в 2008 году. Затраты на тепловую энергию в 2006 году составили 1 млн. руб. и их доля в материальных затратах составила всего 0,002 %. В 2007 году затраты по данной статье были равны нулю, а в 2008 году их величина составила 6 млн. руб. и удельный вес – 0,005 %.</w:t>
      </w:r>
    </w:p>
    <w:p w:rsidR="003D6E1D" w:rsidRDefault="003D6E1D" w:rsidP="003D6E1D">
      <w:pPr>
        <w:spacing w:line="288" w:lineRule="auto"/>
        <w:ind w:firstLine="601"/>
        <w:jc w:val="both"/>
        <w:rPr>
          <w:sz w:val="28"/>
          <w:szCs w:val="28"/>
        </w:rPr>
      </w:pPr>
      <w:r>
        <w:rPr>
          <w:sz w:val="28"/>
          <w:szCs w:val="28"/>
        </w:rPr>
        <w:t>Темп роста материальных затрат в 2007 году по отношению к 2006 году составил 135,4 %, в 2008 году по отношению к 2007 году – 143,6 %. Такие результаты являются достаточно высоким значением для данного показателя, что является негативным фактором производственной деятельности предприятия.</w:t>
      </w:r>
    </w:p>
    <w:p w:rsidR="003D6E1D" w:rsidRDefault="003D6E1D" w:rsidP="003D6E1D">
      <w:pPr>
        <w:spacing w:line="288" w:lineRule="auto"/>
        <w:ind w:firstLine="601"/>
        <w:jc w:val="both"/>
        <w:rPr>
          <w:sz w:val="28"/>
          <w:szCs w:val="28"/>
        </w:rPr>
      </w:pPr>
      <w:r>
        <w:rPr>
          <w:sz w:val="28"/>
          <w:szCs w:val="28"/>
        </w:rPr>
        <w:t>В 2007 году по отношению к 2006 году наибольший темп роста отмечался по следующим элементам материальных затрат: топливо (160,7 %), текущий ремонт зданий и сооружений (141,9 %), перевозка грузов (136,1 %), сырье и материалы (135,3 %). Темпы роста по данным элементам затрат превышают или практически равны темпам роста материальных затрат предприятия. Это говорит о том, что изменение данных элементов в наибольшей степени привело к изменению общим материальных затрат.</w:t>
      </w:r>
    </w:p>
    <w:p w:rsidR="003D6E1D" w:rsidRDefault="003D6E1D" w:rsidP="003D6E1D">
      <w:pPr>
        <w:spacing w:line="288" w:lineRule="auto"/>
        <w:ind w:firstLine="601"/>
        <w:jc w:val="both"/>
        <w:rPr>
          <w:sz w:val="28"/>
          <w:szCs w:val="28"/>
        </w:rPr>
      </w:pPr>
      <w:r>
        <w:rPr>
          <w:sz w:val="28"/>
          <w:szCs w:val="28"/>
        </w:rPr>
        <w:t xml:space="preserve">В 2008 году по отношению к 2007 году наибольший темп роста отмечался по следующим элементам материальных затрат: текущий ремонт зданий и сооружений (327,3 %), </w:t>
      </w:r>
      <w:r w:rsidRPr="00D57E77">
        <w:rPr>
          <w:sz w:val="28"/>
          <w:szCs w:val="28"/>
        </w:rPr>
        <w:t>работы и услуги производственного характера, выполненные другими организациями</w:t>
      </w:r>
      <w:r>
        <w:rPr>
          <w:sz w:val="28"/>
          <w:szCs w:val="28"/>
        </w:rPr>
        <w:t xml:space="preserve"> (174,2 %), сырье и материалы (144,1%). Также наблюдается снижение величины прочих материальных затрат на 6,8 % в 2007 году по отношению к 2006 году, и на 2,9 % в 2008 году по отношению к 2007 году.</w:t>
      </w:r>
    </w:p>
    <w:p w:rsidR="003D6E1D" w:rsidRDefault="003D6E1D" w:rsidP="003D6E1D">
      <w:pPr>
        <w:spacing w:line="288" w:lineRule="auto"/>
        <w:ind w:firstLine="601"/>
        <w:jc w:val="both"/>
        <w:rPr>
          <w:sz w:val="28"/>
          <w:szCs w:val="28"/>
        </w:rPr>
      </w:pPr>
    </w:p>
    <w:p w:rsidR="003D6E1D" w:rsidRPr="00D57E77" w:rsidRDefault="003D6E1D" w:rsidP="003D6E1D">
      <w:pPr>
        <w:spacing w:line="288" w:lineRule="auto"/>
        <w:ind w:firstLine="601"/>
        <w:jc w:val="both"/>
        <w:rPr>
          <w:b/>
          <w:sz w:val="32"/>
          <w:szCs w:val="32"/>
        </w:rPr>
      </w:pPr>
      <w:r w:rsidRPr="00D57E77">
        <w:rPr>
          <w:b/>
          <w:sz w:val="32"/>
          <w:szCs w:val="32"/>
        </w:rPr>
        <w:t>2.3 Оценка эффективности использования материальных ресурсов</w:t>
      </w: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r>
        <w:rPr>
          <w:sz w:val="28"/>
          <w:szCs w:val="28"/>
        </w:rPr>
        <w:t>Для оценки эффективности использования материальных ресурсов рассчитаем обобщающие показатели: материалоотдачу, материалоемкость, долю материальных затрат в затратах на производство, рентабельность материальных затрат и коэффициент материальных затрат. Формулы (1.1-1.4) для расчета вышеназванных показателей приведены в главе 1.</w:t>
      </w:r>
    </w:p>
    <w:p w:rsidR="003D6E1D" w:rsidRDefault="003D6E1D" w:rsidP="003D6E1D">
      <w:pPr>
        <w:spacing w:line="288" w:lineRule="auto"/>
        <w:ind w:firstLine="601"/>
        <w:jc w:val="both"/>
        <w:rPr>
          <w:sz w:val="28"/>
          <w:szCs w:val="28"/>
        </w:rPr>
      </w:pPr>
      <w:r>
        <w:rPr>
          <w:sz w:val="28"/>
          <w:szCs w:val="28"/>
        </w:rPr>
        <w:t>Полученные результаты сведены в таблицу 2.3 (см. Прил. 1-2, 9-11).</w:t>
      </w:r>
    </w:p>
    <w:p w:rsidR="003D6E1D" w:rsidRDefault="003D6E1D" w:rsidP="003D6E1D">
      <w:pPr>
        <w:spacing w:line="288" w:lineRule="auto"/>
        <w:jc w:val="both"/>
        <w:rPr>
          <w:sz w:val="28"/>
          <w:szCs w:val="28"/>
        </w:rPr>
      </w:pPr>
    </w:p>
    <w:p w:rsidR="003D6E1D" w:rsidRDefault="003D6E1D" w:rsidP="003D6E1D">
      <w:pPr>
        <w:spacing w:line="288" w:lineRule="auto"/>
        <w:jc w:val="right"/>
        <w:rPr>
          <w:sz w:val="28"/>
          <w:szCs w:val="28"/>
        </w:rPr>
      </w:pPr>
      <w:r>
        <w:rPr>
          <w:sz w:val="28"/>
          <w:szCs w:val="28"/>
        </w:rPr>
        <w:t>Таблица 2.3</w:t>
      </w:r>
    </w:p>
    <w:p w:rsidR="003D6E1D" w:rsidRDefault="003D6E1D" w:rsidP="003D6E1D">
      <w:pPr>
        <w:spacing w:line="288" w:lineRule="auto"/>
        <w:jc w:val="center"/>
        <w:rPr>
          <w:sz w:val="28"/>
          <w:szCs w:val="28"/>
        </w:rPr>
      </w:pPr>
      <w:r>
        <w:rPr>
          <w:sz w:val="28"/>
          <w:szCs w:val="28"/>
        </w:rPr>
        <w:t>Анализ эффективности использования материальных ресурсов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080"/>
        <w:gridCol w:w="1080"/>
        <w:gridCol w:w="1080"/>
        <w:gridCol w:w="1080"/>
        <w:gridCol w:w="1183"/>
      </w:tblGrid>
      <w:tr w:rsidR="003D6E1D" w:rsidRPr="00B553FA" w:rsidTr="003D6E1D">
        <w:tc>
          <w:tcPr>
            <w:tcW w:w="4068" w:type="dxa"/>
            <w:vMerge w:val="restart"/>
            <w:shd w:val="clear" w:color="auto" w:fill="auto"/>
            <w:vAlign w:val="center"/>
          </w:tcPr>
          <w:p w:rsidR="003D6E1D" w:rsidRPr="00B553FA" w:rsidRDefault="003D6E1D" w:rsidP="003D6E1D">
            <w:pPr>
              <w:jc w:val="center"/>
            </w:pPr>
            <w:r>
              <w:t>Показатель</w:t>
            </w:r>
          </w:p>
        </w:tc>
        <w:tc>
          <w:tcPr>
            <w:tcW w:w="3240" w:type="dxa"/>
            <w:gridSpan w:val="3"/>
            <w:shd w:val="clear" w:color="auto" w:fill="auto"/>
            <w:vAlign w:val="center"/>
          </w:tcPr>
          <w:p w:rsidR="003D6E1D" w:rsidRPr="00D56209" w:rsidRDefault="003D6E1D" w:rsidP="003D6E1D">
            <w:pPr>
              <w:jc w:val="center"/>
            </w:pPr>
            <w:r>
              <w:t>Значение</w:t>
            </w:r>
          </w:p>
        </w:tc>
        <w:tc>
          <w:tcPr>
            <w:tcW w:w="1080" w:type="dxa"/>
            <w:vMerge w:val="restart"/>
            <w:shd w:val="clear" w:color="auto" w:fill="auto"/>
            <w:vAlign w:val="center"/>
          </w:tcPr>
          <w:p w:rsidR="003D6E1D" w:rsidRPr="00D56209" w:rsidRDefault="003D6E1D" w:rsidP="003D6E1D">
            <w:pPr>
              <w:jc w:val="center"/>
            </w:pPr>
            <w:r>
              <w:t>Темп роста 2007 к 2006, %</w:t>
            </w:r>
          </w:p>
        </w:tc>
        <w:tc>
          <w:tcPr>
            <w:tcW w:w="1183" w:type="dxa"/>
            <w:vMerge w:val="restart"/>
            <w:shd w:val="clear" w:color="auto" w:fill="auto"/>
            <w:vAlign w:val="center"/>
          </w:tcPr>
          <w:p w:rsidR="003D6E1D" w:rsidRPr="00D56209" w:rsidRDefault="003D6E1D" w:rsidP="003D6E1D">
            <w:pPr>
              <w:jc w:val="center"/>
            </w:pPr>
            <w:r>
              <w:t>Темп роста 2008 к 2007, %</w:t>
            </w:r>
          </w:p>
        </w:tc>
      </w:tr>
      <w:tr w:rsidR="003D6E1D" w:rsidRPr="00B553FA" w:rsidTr="003D6E1D">
        <w:tc>
          <w:tcPr>
            <w:tcW w:w="4068" w:type="dxa"/>
            <w:vMerge/>
            <w:shd w:val="clear" w:color="auto" w:fill="auto"/>
          </w:tcPr>
          <w:p w:rsidR="003D6E1D" w:rsidRPr="00B553FA" w:rsidRDefault="003D6E1D" w:rsidP="003D6E1D">
            <w:pPr>
              <w:jc w:val="both"/>
            </w:pPr>
          </w:p>
        </w:tc>
        <w:tc>
          <w:tcPr>
            <w:tcW w:w="1080" w:type="dxa"/>
            <w:shd w:val="clear" w:color="auto" w:fill="auto"/>
            <w:vAlign w:val="center"/>
          </w:tcPr>
          <w:p w:rsidR="003D6E1D" w:rsidRPr="00D56209" w:rsidRDefault="003D6E1D" w:rsidP="003D6E1D">
            <w:pPr>
              <w:jc w:val="center"/>
            </w:pPr>
            <w:smartTag w:uri="urn:schemas-microsoft-com:office:smarttags" w:element="metricconverter">
              <w:smartTagPr>
                <w:attr w:name="ProductID" w:val="2006 г"/>
              </w:smartTagPr>
              <w:r>
                <w:t>2006 г</w:t>
              </w:r>
            </w:smartTag>
            <w:r>
              <w:t>.</w:t>
            </w:r>
          </w:p>
        </w:tc>
        <w:tc>
          <w:tcPr>
            <w:tcW w:w="1080" w:type="dxa"/>
            <w:shd w:val="clear" w:color="auto" w:fill="auto"/>
            <w:vAlign w:val="center"/>
          </w:tcPr>
          <w:p w:rsidR="003D6E1D" w:rsidRPr="00D56209" w:rsidRDefault="003D6E1D" w:rsidP="003D6E1D">
            <w:pPr>
              <w:jc w:val="center"/>
            </w:pPr>
            <w:smartTag w:uri="urn:schemas-microsoft-com:office:smarttags" w:element="metricconverter">
              <w:smartTagPr>
                <w:attr w:name="ProductID" w:val="2007 г"/>
              </w:smartTagPr>
              <w:r>
                <w:t>2007 г</w:t>
              </w:r>
            </w:smartTag>
            <w:r>
              <w:t>.</w:t>
            </w:r>
          </w:p>
        </w:tc>
        <w:tc>
          <w:tcPr>
            <w:tcW w:w="1080" w:type="dxa"/>
            <w:shd w:val="clear" w:color="auto" w:fill="auto"/>
            <w:vAlign w:val="center"/>
          </w:tcPr>
          <w:p w:rsidR="003D6E1D" w:rsidRPr="00D56209" w:rsidRDefault="003D6E1D" w:rsidP="003D6E1D">
            <w:pPr>
              <w:jc w:val="center"/>
            </w:pPr>
            <w:smartTag w:uri="urn:schemas-microsoft-com:office:smarttags" w:element="metricconverter">
              <w:smartTagPr>
                <w:attr w:name="ProductID" w:val="2008 г"/>
              </w:smartTagPr>
              <w:r>
                <w:t>2008 г</w:t>
              </w:r>
            </w:smartTag>
            <w:r>
              <w:t>.</w:t>
            </w:r>
          </w:p>
        </w:tc>
        <w:tc>
          <w:tcPr>
            <w:tcW w:w="1080" w:type="dxa"/>
            <w:vMerge/>
            <w:shd w:val="clear" w:color="auto" w:fill="auto"/>
          </w:tcPr>
          <w:p w:rsidR="003D6E1D" w:rsidRPr="00B553FA" w:rsidRDefault="003D6E1D" w:rsidP="003D6E1D">
            <w:pPr>
              <w:jc w:val="both"/>
            </w:pPr>
          </w:p>
        </w:tc>
        <w:tc>
          <w:tcPr>
            <w:tcW w:w="1183" w:type="dxa"/>
            <w:vMerge/>
            <w:shd w:val="clear" w:color="auto" w:fill="auto"/>
          </w:tcPr>
          <w:p w:rsidR="003D6E1D" w:rsidRPr="00B553FA" w:rsidRDefault="003D6E1D" w:rsidP="003D6E1D">
            <w:pPr>
              <w:jc w:val="both"/>
            </w:pPr>
          </w:p>
        </w:tc>
      </w:tr>
      <w:tr w:rsidR="003D6E1D" w:rsidRPr="00B553FA" w:rsidTr="003D6E1D">
        <w:tc>
          <w:tcPr>
            <w:tcW w:w="4068" w:type="dxa"/>
            <w:shd w:val="clear" w:color="auto" w:fill="auto"/>
          </w:tcPr>
          <w:p w:rsidR="003D6E1D" w:rsidRPr="003D6E1D" w:rsidRDefault="003D6E1D" w:rsidP="003D6E1D">
            <w:pPr>
              <w:tabs>
                <w:tab w:val="left" w:pos="2925"/>
              </w:tabs>
              <w:jc w:val="center"/>
              <w:rPr>
                <w:lang w:val="en-US"/>
              </w:rPr>
            </w:pPr>
            <w:r w:rsidRPr="003D6E1D">
              <w:rPr>
                <w:lang w:val="en-US"/>
              </w:rPr>
              <w:t>1</w:t>
            </w:r>
          </w:p>
        </w:tc>
        <w:tc>
          <w:tcPr>
            <w:tcW w:w="1080" w:type="dxa"/>
            <w:shd w:val="clear" w:color="auto" w:fill="auto"/>
            <w:vAlign w:val="center"/>
          </w:tcPr>
          <w:p w:rsidR="003D6E1D" w:rsidRPr="003D6E1D" w:rsidRDefault="003D6E1D" w:rsidP="003D6E1D">
            <w:pPr>
              <w:jc w:val="center"/>
              <w:rPr>
                <w:lang w:val="en-US"/>
              </w:rPr>
            </w:pPr>
            <w:r w:rsidRPr="003D6E1D">
              <w:rPr>
                <w:lang w:val="en-US"/>
              </w:rPr>
              <w:t>2</w:t>
            </w:r>
          </w:p>
        </w:tc>
        <w:tc>
          <w:tcPr>
            <w:tcW w:w="1080" w:type="dxa"/>
            <w:shd w:val="clear" w:color="auto" w:fill="auto"/>
            <w:vAlign w:val="center"/>
          </w:tcPr>
          <w:p w:rsidR="003D6E1D" w:rsidRPr="003D6E1D" w:rsidRDefault="003D6E1D" w:rsidP="003D6E1D">
            <w:pPr>
              <w:jc w:val="center"/>
              <w:rPr>
                <w:lang w:val="en-US"/>
              </w:rPr>
            </w:pPr>
            <w:r w:rsidRPr="003D6E1D">
              <w:rPr>
                <w:lang w:val="en-US"/>
              </w:rPr>
              <w:t>3</w:t>
            </w:r>
          </w:p>
        </w:tc>
        <w:tc>
          <w:tcPr>
            <w:tcW w:w="1080" w:type="dxa"/>
            <w:shd w:val="clear" w:color="auto" w:fill="auto"/>
            <w:vAlign w:val="center"/>
          </w:tcPr>
          <w:p w:rsidR="003D6E1D" w:rsidRPr="003D6E1D" w:rsidRDefault="003D6E1D" w:rsidP="003D6E1D">
            <w:pPr>
              <w:jc w:val="center"/>
              <w:rPr>
                <w:lang w:val="en-US"/>
              </w:rPr>
            </w:pPr>
            <w:r w:rsidRPr="003D6E1D">
              <w:rPr>
                <w:lang w:val="en-US"/>
              </w:rPr>
              <w:t>4</w:t>
            </w:r>
          </w:p>
        </w:tc>
        <w:tc>
          <w:tcPr>
            <w:tcW w:w="1080" w:type="dxa"/>
            <w:shd w:val="clear" w:color="auto" w:fill="auto"/>
            <w:vAlign w:val="center"/>
          </w:tcPr>
          <w:p w:rsidR="003D6E1D" w:rsidRPr="003D6E1D" w:rsidRDefault="003D6E1D" w:rsidP="003D6E1D">
            <w:pPr>
              <w:jc w:val="center"/>
              <w:rPr>
                <w:lang w:val="en-US"/>
              </w:rPr>
            </w:pPr>
            <w:r w:rsidRPr="003D6E1D">
              <w:rPr>
                <w:lang w:val="en-US"/>
              </w:rPr>
              <w:t>5</w:t>
            </w:r>
          </w:p>
        </w:tc>
        <w:tc>
          <w:tcPr>
            <w:tcW w:w="1183" w:type="dxa"/>
            <w:shd w:val="clear" w:color="auto" w:fill="auto"/>
            <w:vAlign w:val="center"/>
          </w:tcPr>
          <w:p w:rsidR="003D6E1D" w:rsidRPr="003D6E1D" w:rsidRDefault="003D6E1D" w:rsidP="003D6E1D">
            <w:pPr>
              <w:jc w:val="center"/>
              <w:rPr>
                <w:lang w:val="en-US"/>
              </w:rPr>
            </w:pPr>
            <w:r w:rsidRPr="003D6E1D">
              <w:rPr>
                <w:lang w:val="en-US"/>
              </w:rPr>
              <w:t>6</w:t>
            </w:r>
          </w:p>
        </w:tc>
      </w:tr>
      <w:tr w:rsidR="003D6E1D" w:rsidRPr="00B553FA" w:rsidTr="003D6E1D">
        <w:tc>
          <w:tcPr>
            <w:tcW w:w="4068" w:type="dxa"/>
            <w:shd w:val="clear" w:color="auto" w:fill="auto"/>
          </w:tcPr>
          <w:p w:rsidR="003D6E1D" w:rsidRPr="00D56209" w:rsidRDefault="003D6E1D" w:rsidP="003D6E1D">
            <w:r w:rsidRPr="003D6E1D">
              <w:rPr>
                <w:b/>
              </w:rPr>
              <w:t>1.</w:t>
            </w:r>
            <w:r>
              <w:t xml:space="preserve"> Объем производства продукции, млн. руб.</w:t>
            </w:r>
          </w:p>
        </w:tc>
        <w:tc>
          <w:tcPr>
            <w:tcW w:w="1080" w:type="dxa"/>
            <w:shd w:val="clear" w:color="auto" w:fill="auto"/>
            <w:vAlign w:val="center"/>
          </w:tcPr>
          <w:p w:rsidR="003D6E1D" w:rsidRPr="00D56209" w:rsidRDefault="003D6E1D" w:rsidP="003D6E1D">
            <w:pPr>
              <w:jc w:val="center"/>
            </w:pPr>
            <w:r>
              <w:t>85082</w:t>
            </w:r>
          </w:p>
        </w:tc>
        <w:tc>
          <w:tcPr>
            <w:tcW w:w="1080" w:type="dxa"/>
            <w:shd w:val="clear" w:color="auto" w:fill="auto"/>
            <w:vAlign w:val="center"/>
          </w:tcPr>
          <w:p w:rsidR="003D6E1D" w:rsidRPr="00D56209" w:rsidRDefault="003D6E1D" w:rsidP="003D6E1D">
            <w:pPr>
              <w:jc w:val="center"/>
            </w:pPr>
            <w:r>
              <w:t>108520</w:t>
            </w:r>
          </w:p>
        </w:tc>
        <w:tc>
          <w:tcPr>
            <w:tcW w:w="1080" w:type="dxa"/>
            <w:shd w:val="clear" w:color="auto" w:fill="auto"/>
            <w:vAlign w:val="center"/>
          </w:tcPr>
          <w:p w:rsidR="003D6E1D" w:rsidRPr="00D56209" w:rsidRDefault="003D6E1D" w:rsidP="003D6E1D">
            <w:pPr>
              <w:jc w:val="center"/>
            </w:pPr>
            <w:r>
              <w:t>146242</w:t>
            </w:r>
          </w:p>
        </w:tc>
        <w:tc>
          <w:tcPr>
            <w:tcW w:w="1080" w:type="dxa"/>
            <w:shd w:val="clear" w:color="auto" w:fill="auto"/>
            <w:vAlign w:val="center"/>
          </w:tcPr>
          <w:p w:rsidR="003D6E1D" w:rsidRPr="00D56209" w:rsidRDefault="003D6E1D" w:rsidP="003D6E1D">
            <w:pPr>
              <w:jc w:val="center"/>
            </w:pPr>
            <w:r>
              <w:t>127,5</w:t>
            </w:r>
          </w:p>
        </w:tc>
        <w:tc>
          <w:tcPr>
            <w:tcW w:w="1183" w:type="dxa"/>
            <w:shd w:val="clear" w:color="auto" w:fill="auto"/>
            <w:vAlign w:val="center"/>
          </w:tcPr>
          <w:p w:rsidR="003D6E1D" w:rsidRPr="00D56209" w:rsidRDefault="003D6E1D" w:rsidP="003D6E1D">
            <w:pPr>
              <w:jc w:val="center"/>
            </w:pPr>
            <w:r>
              <w:t>134,8</w:t>
            </w:r>
          </w:p>
        </w:tc>
      </w:tr>
      <w:tr w:rsidR="003D6E1D" w:rsidRPr="00B553FA" w:rsidTr="003D6E1D">
        <w:tc>
          <w:tcPr>
            <w:tcW w:w="4068" w:type="dxa"/>
            <w:shd w:val="clear" w:color="auto" w:fill="auto"/>
          </w:tcPr>
          <w:p w:rsidR="003D6E1D" w:rsidRPr="00D56209" w:rsidRDefault="003D6E1D" w:rsidP="003D6E1D">
            <w:r w:rsidRPr="003D6E1D">
              <w:rPr>
                <w:b/>
              </w:rPr>
              <w:t>2.</w:t>
            </w:r>
            <w:r>
              <w:t xml:space="preserve"> Материальные затраты, млн. руб.</w:t>
            </w:r>
          </w:p>
        </w:tc>
        <w:tc>
          <w:tcPr>
            <w:tcW w:w="1080" w:type="dxa"/>
            <w:shd w:val="clear" w:color="auto" w:fill="auto"/>
            <w:vAlign w:val="center"/>
          </w:tcPr>
          <w:p w:rsidR="003D6E1D" w:rsidRPr="00D56209" w:rsidRDefault="003D6E1D" w:rsidP="003D6E1D">
            <w:pPr>
              <w:jc w:val="center"/>
            </w:pPr>
            <w:r>
              <w:t>60260</w:t>
            </w:r>
          </w:p>
        </w:tc>
        <w:tc>
          <w:tcPr>
            <w:tcW w:w="1080" w:type="dxa"/>
            <w:shd w:val="clear" w:color="auto" w:fill="auto"/>
            <w:vAlign w:val="center"/>
          </w:tcPr>
          <w:p w:rsidR="003D6E1D" w:rsidRPr="00D56209" w:rsidRDefault="003D6E1D" w:rsidP="003D6E1D">
            <w:pPr>
              <w:jc w:val="center"/>
            </w:pPr>
            <w:r>
              <w:t>81604</w:t>
            </w:r>
          </w:p>
        </w:tc>
        <w:tc>
          <w:tcPr>
            <w:tcW w:w="1080" w:type="dxa"/>
            <w:shd w:val="clear" w:color="auto" w:fill="auto"/>
            <w:vAlign w:val="center"/>
          </w:tcPr>
          <w:p w:rsidR="003D6E1D" w:rsidRPr="00D56209" w:rsidRDefault="003D6E1D" w:rsidP="003D6E1D">
            <w:pPr>
              <w:jc w:val="center"/>
            </w:pPr>
            <w:r>
              <w:t>117162</w:t>
            </w:r>
          </w:p>
        </w:tc>
        <w:tc>
          <w:tcPr>
            <w:tcW w:w="1080" w:type="dxa"/>
            <w:shd w:val="clear" w:color="auto" w:fill="auto"/>
            <w:vAlign w:val="center"/>
          </w:tcPr>
          <w:p w:rsidR="003D6E1D" w:rsidRPr="00D56209" w:rsidRDefault="003D6E1D" w:rsidP="003D6E1D">
            <w:pPr>
              <w:jc w:val="center"/>
            </w:pPr>
            <w:r>
              <w:t>135,4</w:t>
            </w:r>
          </w:p>
        </w:tc>
        <w:tc>
          <w:tcPr>
            <w:tcW w:w="1183" w:type="dxa"/>
            <w:shd w:val="clear" w:color="auto" w:fill="auto"/>
            <w:vAlign w:val="center"/>
          </w:tcPr>
          <w:p w:rsidR="003D6E1D" w:rsidRPr="00D56209" w:rsidRDefault="003D6E1D" w:rsidP="003D6E1D">
            <w:pPr>
              <w:jc w:val="center"/>
            </w:pPr>
            <w:r>
              <w:t>143,6</w:t>
            </w:r>
          </w:p>
        </w:tc>
      </w:tr>
      <w:tr w:rsidR="003D6E1D" w:rsidRPr="00B553FA" w:rsidTr="003D6E1D">
        <w:tc>
          <w:tcPr>
            <w:tcW w:w="4068" w:type="dxa"/>
            <w:shd w:val="clear" w:color="auto" w:fill="auto"/>
          </w:tcPr>
          <w:p w:rsidR="003D6E1D" w:rsidRPr="00D56209" w:rsidRDefault="003D6E1D" w:rsidP="003D6E1D">
            <w:r w:rsidRPr="003D6E1D">
              <w:rPr>
                <w:b/>
              </w:rPr>
              <w:t>3.</w:t>
            </w:r>
            <w:r>
              <w:t xml:space="preserve"> Затраты на производство продукции, млн. руб.</w:t>
            </w:r>
          </w:p>
        </w:tc>
        <w:tc>
          <w:tcPr>
            <w:tcW w:w="1080" w:type="dxa"/>
            <w:shd w:val="clear" w:color="auto" w:fill="auto"/>
            <w:vAlign w:val="center"/>
          </w:tcPr>
          <w:p w:rsidR="003D6E1D" w:rsidRPr="00D56209" w:rsidRDefault="003D6E1D" w:rsidP="003D6E1D">
            <w:pPr>
              <w:jc w:val="center"/>
            </w:pPr>
            <w:r>
              <w:t>75330</w:t>
            </w:r>
          </w:p>
        </w:tc>
        <w:tc>
          <w:tcPr>
            <w:tcW w:w="1080" w:type="dxa"/>
            <w:shd w:val="clear" w:color="auto" w:fill="auto"/>
            <w:vAlign w:val="center"/>
          </w:tcPr>
          <w:p w:rsidR="003D6E1D" w:rsidRPr="00D56209" w:rsidRDefault="003D6E1D" w:rsidP="003D6E1D">
            <w:pPr>
              <w:jc w:val="center"/>
            </w:pPr>
            <w:r>
              <w:t>98054</w:t>
            </w:r>
          </w:p>
        </w:tc>
        <w:tc>
          <w:tcPr>
            <w:tcW w:w="1080" w:type="dxa"/>
            <w:shd w:val="clear" w:color="auto" w:fill="auto"/>
            <w:vAlign w:val="center"/>
          </w:tcPr>
          <w:p w:rsidR="003D6E1D" w:rsidRPr="00D56209" w:rsidRDefault="003D6E1D" w:rsidP="003D6E1D">
            <w:pPr>
              <w:jc w:val="center"/>
            </w:pPr>
            <w:r>
              <w:t>137118</w:t>
            </w:r>
          </w:p>
        </w:tc>
        <w:tc>
          <w:tcPr>
            <w:tcW w:w="1080" w:type="dxa"/>
            <w:shd w:val="clear" w:color="auto" w:fill="auto"/>
            <w:vAlign w:val="center"/>
          </w:tcPr>
          <w:p w:rsidR="003D6E1D" w:rsidRPr="00D56209" w:rsidRDefault="003D6E1D" w:rsidP="003D6E1D">
            <w:pPr>
              <w:jc w:val="center"/>
            </w:pPr>
            <w:r>
              <w:t>130,2</w:t>
            </w:r>
          </w:p>
        </w:tc>
        <w:tc>
          <w:tcPr>
            <w:tcW w:w="1183" w:type="dxa"/>
            <w:shd w:val="clear" w:color="auto" w:fill="auto"/>
            <w:vAlign w:val="center"/>
          </w:tcPr>
          <w:p w:rsidR="003D6E1D" w:rsidRPr="00D56209" w:rsidRDefault="003D6E1D" w:rsidP="003D6E1D">
            <w:pPr>
              <w:jc w:val="center"/>
            </w:pPr>
            <w:r>
              <w:t>138,9</w:t>
            </w:r>
          </w:p>
        </w:tc>
      </w:tr>
      <w:tr w:rsidR="003D6E1D" w:rsidRPr="00B553FA" w:rsidTr="003D6E1D">
        <w:tc>
          <w:tcPr>
            <w:tcW w:w="4068" w:type="dxa"/>
            <w:shd w:val="clear" w:color="auto" w:fill="auto"/>
          </w:tcPr>
          <w:p w:rsidR="003D6E1D" w:rsidRPr="00D56209" w:rsidRDefault="003D6E1D" w:rsidP="003D6E1D">
            <w:r w:rsidRPr="003D6E1D">
              <w:rPr>
                <w:b/>
              </w:rPr>
              <w:t>4.</w:t>
            </w:r>
            <w:r>
              <w:t xml:space="preserve"> Прибыль от реализации, млн. руб.</w:t>
            </w:r>
          </w:p>
        </w:tc>
        <w:tc>
          <w:tcPr>
            <w:tcW w:w="1080" w:type="dxa"/>
            <w:shd w:val="clear" w:color="auto" w:fill="auto"/>
            <w:vAlign w:val="center"/>
          </w:tcPr>
          <w:p w:rsidR="003D6E1D" w:rsidRPr="00D56209" w:rsidRDefault="003D6E1D" w:rsidP="003D6E1D">
            <w:pPr>
              <w:jc w:val="center"/>
            </w:pPr>
            <w:r>
              <w:t>10351</w:t>
            </w:r>
          </w:p>
        </w:tc>
        <w:tc>
          <w:tcPr>
            <w:tcW w:w="1080" w:type="dxa"/>
            <w:shd w:val="clear" w:color="auto" w:fill="auto"/>
            <w:vAlign w:val="center"/>
          </w:tcPr>
          <w:p w:rsidR="003D6E1D" w:rsidRPr="00D56209" w:rsidRDefault="003D6E1D" w:rsidP="003D6E1D">
            <w:pPr>
              <w:jc w:val="center"/>
            </w:pPr>
            <w:r>
              <w:t>9251</w:t>
            </w:r>
          </w:p>
        </w:tc>
        <w:tc>
          <w:tcPr>
            <w:tcW w:w="1080" w:type="dxa"/>
            <w:shd w:val="clear" w:color="auto" w:fill="auto"/>
            <w:vAlign w:val="center"/>
          </w:tcPr>
          <w:p w:rsidR="003D6E1D" w:rsidRPr="00D56209" w:rsidRDefault="003D6E1D" w:rsidP="003D6E1D">
            <w:pPr>
              <w:jc w:val="center"/>
            </w:pPr>
            <w:r>
              <w:t>10587</w:t>
            </w:r>
          </w:p>
        </w:tc>
        <w:tc>
          <w:tcPr>
            <w:tcW w:w="1080" w:type="dxa"/>
            <w:shd w:val="clear" w:color="auto" w:fill="auto"/>
            <w:vAlign w:val="center"/>
          </w:tcPr>
          <w:p w:rsidR="003D6E1D" w:rsidRPr="00B553FA" w:rsidRDefault="003D6E1D" w:rsidP="003D6E1D">
            <w:pPr>
              <w:jc w:val="center"/>
            </w:pPr>
            <w:r>
              <w:t>89,4</w:t>
            </w:r>
          </w:p>
        </w:tc>
        <w:tc>
          <w:tcPr>
            <w:tcW w:w="1183" w:type="dxa"/>
            <w:shd w:val="clear" w:color="auto" w:fill="auto"/>
            <w:vAlign w:val="center"/>
          </w:tcPr>
          <w:p w:rsidR="003D6E1D" w:rsidRPr="00B553FA" w:rsidRDefault="003D6E1D" w:rsidP="003D6E1D">
            <w:pPr>
              <w:jc w:val="center"/>
            </w:pPr>
            <w:r>
              <w:t>114,4</w:t>
            </w:r>
          </w:p>
        </w:tc>
      </w:tr>
      <w:tr w:rsidR="003D6E1D" w:rsidRPr="00B553FA" w:rsidTr="003D6E1D">
        <w:tc>
          <w:tcPr>
            <w:tcW w:w="4068" w:type="dxa"/>
            <w:shd w:val="clear" w:color="auto" w:fill="auto"/>
          </w:tcPr>
          <w:p w:rsidR="003D6E1D" w:rsidRDefault="003D6E1D" w:rsidP="003D6E1D">
            <w:pPr>
              <w:jc w:val="both"/>
            </w:pPr>
            <w:r w:rsidRPr="003D6E1D">
              <w:rPr>
                <w:b/>
              </w:rPr>
              <w:t>5.</w:t>
            </w:r>
            <w:r>
              <w:t xml:space="preserve"> Материалоотдача, руб./руб.</w:t>
            </w:r>
          </w:p>
          <w:p w:rsidR="003D6E1D" w:rsidRPr="00B553FA" w:rsidRDefault="003D6E1D" w:rsidP="003D6E1D">
            <w:pPr>
              <w:jc w:val="both"/>
            </w:pPr>
            <w:r>
              <w:t>(п.1 / п.2)</w:t>
            </w:r>
          </w:p>
        </w:tc>
        <w:tc>
          <w:tcPr>
            <w:tcW w:w="1080" w:type="dxa"/>
            <w:shd w:val="clear" w:color="auto" w:fill="auto"/>
            <w:vAlign w:val="center"/>
          </w:tcPr>
          <w:p w:rsidR="003D6E1D" w:rsidRPr="00B553FA" w:rsidRDefault="003D6E1D" w:rsidP="003D6E1D">
            <w:pPr>
              <w:jc w:val="center"/>
            </w:pPr>
            <w:r>
              <w:t>1,412</w:t>
            </w:r>
          </w:p>
        </w:tc>
        <w:tc>
          <w:tcPr>
            <w:tcW w:w="1080" w:type="dxa"/>
            <w:shd w:val="clear" w:color="auto" w:fill="auto"/>
            <w:vAlign w:val="center"/>
          </w:tcPr>
          <w:p w:rsidR="003D6E1D" w:rsidRPr="00B553FA" w:rsidRDefault="003D6E1D" w:rsidP="003D6E1D">
            <w:pPr>
              <w:jc w:val="center"/>
            </w:pPr>
            <w:r>
              <w:t>1,330</w:t>
            </w:r>
          </w:p>
        </w:tc>
        <w:tc>
          <w:tcPr>
            <w:tcW w:w="1080" w:type="dxa"/>
            <w:shd w:val="clear" w:color="auto" w:fill="auto"/>
            <w:vAlign w:val="center"/>
          </w:tcPr>
          <w:p w:rsidR="003D6E1D" w:rsidRPr="00B553FA" w:rsidRDefault="003D6E1D" w:rsidP="003D6E1D">
            <w:pPr>
              <w:jc w:val="center"/>
            </w:pPr>
            <w:r>
              <w:t>1,248</w:t>
            </w:r>
          </w:p>
        </w:tc>
        <w:tc>
          <w:tcPr>
            <w:tcW w:w="1080" w:type="dxa"/>
            <w:shd w:val="clear" w:color="auto" w:fill="auto"/>
            <w:vAlign w:val="center"/>
          </w:tcPr>
          <w:p w:rsidR="003D6E1D" w:rsidRPr="00B553FA" w:rsidRDefault="003D6E1D" w:rsidP="003D6E1D">
            <w:pPr>
              <w:jc w:val="center"/>
            </w:pPr>
            <w:r>
              <w:t>94,2</w:t>
            </w:r>
          </w:p>
        </w:tc>
        <w:tc>
          <w:tcPr>
            <w:tcW w:w="1183" w:type="dxa"/>
            <w:shd w:val="clear" w:color="auto" w:fill="auto"/>
            <w:vAlign w:val="center"/>
          </w:tcPr>
          <w:p w:rsidR="003D6E1D" w:rsidRPr="00B553FA" w:rsidRDefault="003D6E1D" w:rsidP="003D6E1D">
            <w:pPr>
              <w:jc w:val="center"/>
            </w:pPr>
            <w:r>
              <w:t>93,8</w:t>
            </w:r>
          </w:p>
        </w:tc>
      </w:tr>
      <w:tr w:rsidR="003D6E1D" w:rsidRPr="00B553FA" w:rsidTr="003D6E1D">
        <w:tc>
          <w:tcPr>
            <w:tcW w:w="4068" w:type="dxa"/>
            <w:shd w:val="clear" w:color="auto" w:fill="auto"/>
          </w:tcPr>
          <w:p w:rsidR="003D6E1D" w:rsidRDefault="003D6E1D" w:rsidP="003D6E1D">
            <w:pPr>
              <w:jc w:val="both"/>
            </w:pPr>
            <w:r w:rsidRPr="003D6E1D">
              <w:rPr>
                <w:b/>
              </w:rPr>
              <w:t xml:space="preserve">6. </w:t>
            </w:r>
            <w:r>
              <w:t>Материалоемкость, руб./руб.</w:t>
            </w:r>
          </w:p>
          <w:p w:rsidR="003D6E1D" w:rsidRPr="00B553FA" w:rsidRDefault="003D6E1D" w:rsidP="003D6E1D">
            <w:pPr>
              <w:jc w:val="both"/>
            </w:pPr>
            <w:r>
              <w:t>(п.2 / п.1)</w:t>
            </w:r>
          </w:p>
        </w:tc>
        <w:tc>
          <w:tcPr>
            <w:tcW w:w="1080" w:type="dxa"/>
            <w:shd w:val="clear" w:color="auto" w:fill="auto"/>
            <w:vAlign w:val="center"/>
          </w:tcPr>
          <w:p w:rsidR="003D6E1D" w:rsidRPr="00B553FA" w:rsidRDefault="003D6E1D" w:rsidP="003D6E1D">
            <w:pPr>
              <w:jc w:val="center"/>
            </w:pPr>
            <w:r>
              <w:t>0,708</w:t>
            </w:r>
          </w:p>
        </w:tc>
        <w:tc>
          <w:tcPr>
            <w:tcW w:w="1080" w:type="dxa"/>
            <w:shd w:val="clear" w:color="auto" w:fill="auto"/>
            <w:vAlign w:val="center"/>
          </w:tcPr>
          <w:p w:rsidR="003D6E1D" w:rsidRPr="00B553FA" w:rsidRDefault="003D6E1D" w:rsidP="003D6E1D">
            <w:pPr>
              <w:jc w:val="center"/>
            </w:pPr>
            <w:r>
              <w:t>0,752</w:t>
            </w:r>
          </w:p>
        </w:tc>
        <w:tc>
          <w:tcPr>
            <w:tcW w:w="1080" w:type="dxa"/>
            <w:shd w:val="clear" w:color="auto" w:fill="auto"/>
            <w:vAlign w:val="center"/>
          </w:tcPr>
          <w:p w:rsidR="003D6E1D" w:rsidRPr="00B553FA" w:rsidRDefault="003D6E1D" w:rsidP="003D6E1D">
            <w:pPr>
              <w:jc w:val="center"/>
            </w:pPr>
            <w:r>
              <w:t>0,801</w:t>
            </w:r>
          </w:p>
        </w:tc>
        <w:tc>
          <w:tcPr>
            <w:tcW w:w="1080" w:type="dxa"/>
            <w:shd w:val="clear" w:color="auto" w:fill="auto"/>
            <w:vAlign w:val="center"/>
          </w:tcPr>
          <w:p w:rsidR="003D6E1D" w:rsidRPr="00B553FA" w:rsidRDefault="003D6E1D" w:rsidP="003D6E1D">
            <w:pPr>
              <w:jc w:val="center"/>
            </w:pPr>
            <w:r>
              <w:t>106,2</w:t>
            </w:r>
          </w:p>
        </w:tc>
        <w:tc>
          <w:tcPr>
            <w:tcW w:w="1183" w:type="dxa"/>
            <w:shd w:val="clear" w:color="auto" w:fill="auto"/>
            <w:vAlign w:val="center"/>
          </w:tcPr>
          <w:p w:rsidR="003D6E1D" w:rsidRPr="00B553FA" w:rsidRDefault="003D6E1D" w:rsidP="003D6E1D">
            <w:pPr>
              <w:jc w:val="center"/>
            </w:pPr>
            <w:r>
              <w:t>106,5</w:t>
            </w:r>
          </w:p>
        </w:tc>
      </w:tr>
      <w:tr w:rsidR="003D6E1D" w:rsidRPr="00B553FA" w:rsidTr="003D6E1D">
        <w:tc>
          <w:tcPr>
            <w:tcW w:w="4068" w:type="dxa"/>
            <w:shd w:val="clear" w:color="auto" w:fill="auto"/>
          </w:tcPr>
          <w:p w:rsidR="003D6E1D" w:rsidRPr="00B553FA" w:rsidRDefault="003D6E1D" w:rsidP="003D6E1D">
            <w:pPr>
              <w:jc w:val="both"/>
            </w:pPr>
            <w:r w:rsidRPr="003D6E1D">
              <w:rPr>
                <w:b/>
              </w:rPr>
              <w:t>7.</w:t>
            </w:r>
            <w:r>
              <w:t xml:space="preserve"> Доля материальных затрат в затратах на производство (п.2 / п. 3*100%)</w:t>
            </w:r>
          </w:p>
        </w:tc>
        <w:tc>
          <w:tcPr>
            <w:tcW w:w="1080" w:type="dxa"/>
            <w:shd w:val="clear" w:color="auto" w:fill="auto"/>
            <w:vAlign w:val="center"/>
          </w:tcPr>
          <w:p w:rsidR="003D6E1D" w:rsidRPr="00B553FA" w:rsidRDefault="003D6E1D" w:rsidP="003D6E1D">
            <w:pPr>
              <w:jc w:val="center"/>
            </w:pPr>
            <w:r>
              <w:t>0,800</w:t>
            </w:r>
          </w:p>
        </w:tc>
        <w:tc>
          <w:tcPr>
            <w:tcW w:w="1080" w:type="dxa"/>
            <w:shd w:val="clear" w:color="auto" w:fill="auto"/>
            <w:vAlign w:val="center"/>
          </w:tcPr>
          <w:p w:rsidR="003D6E1D" w:rsidRPr="00B553FA" w:rsidRDefault="003D6E1D" w:rsidP="003D6E1D">
            <w:pPr>
              <w:jc w:val="center"/>
            </w:pPr>
            <w:r>
              <w:t>0,832</w:t>
            </w:r>
          </w:p>
        </w:tc>
        <w:tc>
          <w:tcPr>
            <w:tcW w:w="1080" w:type="dxa"/>
            <w:shd w:val="clear" w:color="auto" w:fill="auto"/>
            <w:vAlign w:val="center"/>
          </w:tcPr>
          <w:p w:rsidR="003D6E1D" w:rsidRPr="00B553FA" w:rsidRDefault="003D6E1D" w:rsidP="003D6E1D">
            <w:pPr>
              <w:jc w:val="center"/>
            </w:pPr>
            <w:r>
              <w:t>0,854</w:t>
            </w:r>
          </w:p>
        </w:tc>
        <w:tc>
          <w:tcPr>
            <w:tcW w:w="1080" w:type="dxa"/>
            <w:shd w:val="clear" w:color="auto" w:fill="auto"/>
            <w:vAlign w:val="center"/>
          </w:tcPr>
          <w:p w:rsidR="003D6E1D" w:rsidRPr="00B553FA" w:rsidRDefault="003D6E1D" w:rsidP="003D6E1D">
            <w:pPr>
              <w:jc w:val="center"/>
            </w:pPr>
            <w:r>
              <w:t>104,0</w:t>
            </w:r>
          </w:p>
        </w:tc>
        <w:tc>
          <w:tcPr>
            <w:tcW w:w="1183" w:type="dxa"/>
            <w:shd w:val="clear" w:color="auto" w:fill="auto"/>
            <w:vAlign w:val="center"/>
          </w:tcPr>
          <w:p w:rsidR="003D6E1D" w:rsidRPr="00B553FA" w:rsidRDefault="003D6E1D" w:rsidP="003D6E1D">
            <w:pPr>
              <w:jc w:val="center"/>
            </w:pPr>
            <w:r>
              <w:t>102,6</w:t>
            </w:r>
          </w:p>
        </w:tc>
      </w:tr>
      <w:tr w:rsidR="003D6E1D" w:rsidRPr="00B553FA" w:rsidTr="003D6E1D">
        <w:tc>
          <w:tcPr>
            <w:tcW w:w="4068" w:type="dxa"/>
            <w:shd w:val="clear" w:color="auto" w:fill="auto"/>
          </w:tcPr>
          <w:p w:rsidR="003D6E1D" w:rsidRPr="00B553FA" w:rsidRDefault="003D6E1D" w:rsidP="003D6E1D">
            <w:pPr>
              <w:jc w:val="both"/>
            </w:pPr>
            <w:r w:rsidRPr="003D6E1D">
              <w:rPr>
                <w:b/>
              </w:rPr>
              <w:t>8.</w:t>
            </w:r>
            <w:r>
              <w:t xml:space="preserve"> Рентабельность материальных затрат (п.4 / п.2)</w:t>
            </w:r>
          </w:p>
        </w:tc>
        <w:tc>
          <w:tcPr>
            <w:tcW w:w="1080" w:type="dxa"/>
            <w:shd w:val="clear" w:color="auto" w:fill="auto"/>
            <w:vAlign w:val="center"/>
          </w:tcPr>
          <w:p w:rsidR="003D6E1D" w:rsidRPr="00B553FA" w:rsidRDefault="003D6E1D" w:rsidP="003D6E1D">
            <w:pPr>
              <w:jc w:val="center"/>
            </w:pPr>
            <w:r>
              <w:t>0,172</w:t>
            </w:r>
          </w:p>
        </w:tc>
        <w:tc>
          <w:tcPr>
            <w:tcW w:w="1080" w:type="dxa"/>
            <w:shd w:val="clear" w:color="auto" w:fill="auto"/>
            <w:vAlign w:val="center"/>
          </w:tcPr>
          <w:p w:rsidR="003D6E1D" w:rsidRPr="00B553FA" w:rsidRDefault="003D6E1D" w:rsidP="003D6E1D">
            <w:pPr>
              <w:jc w:val="center"/>
            </w:pPr>
            <w:r>
              <w:t>0,113</w:t>
            </w:r>
          </w:p>
        </w:tc>
        <w:tc>
          <w:tcPr>
            <w:tcW w:w="1080" w:type="dxa"/>
            <w:shd w:val="clear" w:color="auto" w:fill="auto"/>
            <w:vAlign w:val="center"/>
          </w:tcPr>
          <w:p w:rsidR="003D6E1D" w:rsidRPr="00B553FA" w:rsidRDefault="003D6E1D" w:rsidP="003D6E1D">
            <w:pPr>
              <w:jc w:val="center"/>
            </w:pPr>
            <w:r>
              <w:t>0,090</w:t>
            </w:r>
          </w:p>
        </w:tc>
        <w:tc>
          <w:tcPr>
            <w:tcW w:w="1080" w:type="dxa"/>
            <w:shd w:val="clear" w:color="auto" w:fill="auto"/>
            <w:vAlign w:val="center"/>
          </w:tcPr>
          <w:p w:rsidR="003D6E1D" w:rsidRPr="00B553FA" w:rsidRDefault="003D6E1D" w:rsidP="003D6E1D">
            <w:pPr>
              <w:jc w:val="center"/>
            </w:pPr>
            <w:r>
              <w:t>Х</w:t>
            </w:r>
          </w:p>
        </w:tc>
        <w:tc>
          <w:tcPr>
            <w:tcW w:w="1183" w:type="dxa"/>
            <w:shd w:val="clear" w:color="auto" w:fill="auto"/>
            <w:vAlign w:val="center"/>
          </w:tcPr>
          <w:p w:rsidR="003D6E1D" w:rsidRPr="00B553FA" w:rsidRDefault="003D6E1D" w:rsidP="003D6E1D">
            <w:pPr>
              <w:jc w:val="center"/>
            </w:pPr>
            <w:r>
              <w:t>Х</w:t>
            </w:r>
          </w:p>
        </w:tc>
      </w:tr>
      <w:tr w:rsidR="003D6E1D" w:rsidRPr="00B553FA" w:rsidTr="003D6E1D">
        <w:tc>
          <w:tcPr>
            <w:tcW w:w="4068" w:type="dxa"/>
            <w:shd w:val="clear" w:color="auto" w:fill="auto"/>
          </w:tcPr>
          <w:p w:rsidR="003D6E1D" w:rsidRPr="00A50560" w:rsidRDefault="003D6E1D" w:rsidP="003D6E1D">
            <w:pPr>
              <w:jc w:val="both"/>
            </w:pPr>
            <w:r w:rsidRPr="003D6E1D">
              <w:rPr>
                <w:b/>
              </w:rPr>
              <w:t>9.</w:t>
            </w:r>
            <w:r>
              <w:t xml:space="preserve"> Коэффициент использования материальных затрат</w:t>
            </w:r>
          </w:p>
        </w:tc>
        <w:tc>
          <w:tcPr>
            <w:tcW w:w="1080" w:type="dxa"/>
            <w:shd w:val="clear" w:color="auto" w:fill="auto"/>
            <w:vAlign w:val="center"/>
          </w:tcPr>
          <w:p w:rsidR="003D6E1D" w:rsidRPr="00B553FA" w:rsidRDefault="003D6E1D" w:rsidP="003D6E1D">
            <w:pPr>
              <w:jc w:val="center"/>
            </w:pPr>
            <w:r>
              <w:t>Х</w:t>
            </w:r>
          </w:p>
        </w:tc>
        <w:tc>
          <w:tcPr>
            <w:tcW w:w="1080" w:type="dxa"/>
            <w:shd w:val="clear" w:color="auto" w:fill="auto"/>
            <w:vAlign w:val="center"/>
          </w:tcPr>
          <w:p w:rsidR="003D6E1D" w:rsidRPr="00B553FA" w:rsidRDefault="003D6E1D" w:rsidP="003D6E1D">
            <w:pPr>
              <w:jc w:val="center"/>
            </w:pPr>
            <w:r>
              <w:t>1,062</w:t>
            </w:r>
          </w:p>
        </w:tc>
        <w:tc>
          <w:tcPr>
            <w:tcW w:w="1080" w:type="dxa"/>
            <w:shd w:val="clear" w:color="auto" w:fill="auto"/>
            <w:vAlign w:val="center"/>
          </w:tcPr>
          <w:p w:rsidR="003D6E1D" w:rsidRPr="00B553FA" w:rsidRDefault="003D6E1D" w:rsidP="003D6E1D">
            <w:pPr>
              <w:jc w:val="center"/>
            </w:pPr>
            <w:r>
              <w:t>1,065</w:t>
            </w:r>
          </w:p>
        </w:tc>
        <w:tc>
          <w:tcPr>
            <w:tcW w:w="1080" w:type="dxa"/>
            <w:shd w:val="clear" w:color="auto" w:fill="auto"/>
            <w:vAlign w:val="center"/>
          </w:tcPr>
          <w:p w:rsidR="003D6E1D" w:rsidRPr="00B553FA" w:rsidRDefault="003D6E1D" w:rsidP="003D6E1D">
            <w:pPr>
              <w:jc w:val="center"/>
            </w:pPr>
            <w:r>
              <w:t>Х</w:t>
            </w:r>
          </w:p>
        </w:tc>
        <w:tc>
          <w:tcPr>
            <w:tcW w:w="1183" w:type="dxa"/>
            <w:shd w:val="clear" w:color="auto" w:fill="auto"/>
            <w:vAlign w:val="center"/>
          </w:tcPr>
          <w:p w:rsidR="003D6E1D" w:rsidRPr="00B553FA" w:rsidRDefault="003D6E1D" w:rsidP="003D6E1D">
            <w:pPr>
              <w:jc w:val="center"/>
            </w:pPr>
            <w:r>
              <w:t>Х</w:t>
            </w:r>
          </w:p>
        </w:tc>
      </w:tr>
    </w:tbl>
    <w:p w:rsidR="003D6E1D" w:rsidRDefault="003D6E1D" w:rsidP="003D6E1D">
      <w:pPr>
        <w:spacing w:line="288" w:lineRule="auto"/>
        <w:jc w:val="both"/>
        <w:rPr>
          <w:sz w:val="28"/>
          <w:szCs w:val="28"/>
        </w:rPr>
      </w:pPr>
    </w:p>
    <w:p w:rsidR="003D6E1D" w:rsidRDefault="003D6E1D" w:rsidP="003D6E1D">
      <w:pPr>
        <w:spacing w:line="288" w:lineRule="auto"/>
        <w:ind w:firstLine="601"/>
        <w:jc w:val="both"/>
        <w:rPr>
          <w:sz w:val="28"/>
          <w:szCs w:val="28"/>
        </w:rPr>
      </w:pPr>
      <w:r>
        <w:rPr>
          <w:sz w:val="28"/>
          <w:szCs w:val="28"/>
        </w:rPr>
        <w:t>Проведенный анализ позволяет сделать следующие выводы.</w:t>
      </w:r>
    </w:p>
    <w:p w:rsidR="003D6E1D" w:rsidRDefault="003D6E1D" w:rsidP="003D6E1D">
      <w:pPr>
        <w:spacing w:line="288" w:lineRule="auto"/>
        <w:ind w:firstLine="601"/>
        <w:jc w:val="both"/>
        <w:rPr>
          <w:sz w:val="28"/>
          <w:szCs w:val="28"/>
        </w:rPr>
      </w:pPr>
      <w:r>
        <w:rPr>
          <w:sz w:val="28"/>
          <w:szCs w:val="28"/>
        </w:rPr>
        <w:t>Как в 2007 году по отношению к 2006 году, так и в 2008 году по отношению к 2007 году объем производства продукции растет меньшими темпами, чем материальные затраты. За счет этого произошло увеличение материалоемкости продукции на 6,2 % и 6,5 % в 2007 по отношению к 2006 году и 2008 году</w:t>
      </w:r>
      <w:r w:rsidRPr="00A50560">
        <w:rPr>
          <w:sz w:val="28"/>
          <w:szCs w:val="28"/>
        </w:rPr>
        <w:t xml:space="preserve"> </w:t>
      </w:r>
      <w:r>
        <w:rPr>
          <w:sz w:val="28"/>
          <w:szCs w:val="28"/>
        </w:rPr>
        <w:t>по отношению к 2007 году соответственно; а также снижение материалоотдачи на аналогичные процентные значения.</w:t>
      </w:r>
    </w:p>
    <w:p w:rsidR="003D6E1D" w:rsidRDefault="003D6E1D" w:rsidP="003D6E1D">
      <w:pPr>
        <w:spacing w:line="288" w:lineRule="auto"/>
        <w:ind w:firstLine="601"/>
        <w:jc w:val="both"/>
        <w:rPr>
          <w:sz w:val="28"/>
          <w:szCs w:val="28"/>
        </w:rPr>
      </w:pPr>
      <w:r>
        <w:rPr>
          <w:sz w:val="28"/>
          <w:szCs w:val="28"/>
        </w:rPr>
        <w:t>Доля материальных затрат в затратах на производство растет с каждым годом анализируемого периода. Так, в 2006 году удельный вес материальных затрат составил 80,0 %, в 2007 году – 83,2 %, а в 2008 году – 85,4 %.</w:t>
      </w:r>
    </w:p>
    <w:p w:rsidR="003D6E1D" w:rsidRDefault="003D6E1D" w:rsidP="003D6E1D">
      <w:pPr>
        <w:spacing w:line="288" w:lineRule="auto"/>
        <w:ind w:firstLine="601"/>
        <w:jc w:val="both"/>
        <w:rPr>
          <w:sz w:val="28"/>
          <w:szCs w:val="28"/>
        </w:rPr>
      </w:pPr>
      <w:r>
        <w:rPr>
          <w:sz w:val="28"/>
          <w:szCs w:val="28"/>
        </w:rPr>
        <w:t>Рентабельность обусловлена получением финансового результата в каждом году анализируемого периода. Однако, как видно из данных таблицы 2.3, ее уровень падает с каждым годом, что является негативным моментом производственной деятельности предприятия. Это подтверждают значения коэффициента использования материальных ресурсов за 2007 и 2008 годы (1,062 и 1,065 соответственно), которые показали неэффективное использование материальных ресурсов, их перерасход.</w:t>
      </w:r>
    </w:p>
    <w:p w:rsidR="003D6E1D" w:rsidRDefault="003D6E1D" w:rsidP="003D6E1D">
      <w:pPr>
        <w:spacing w:line="288" w:lineRule="auto"/>
        <w:ind w:firstLine="601"/>
        <w:jc w:val="both"/>
        <w:rPr>
          <w:sz w:val="28"/>
          <w:szCs w:val="28"/>
        </w:rPr>
      </w:pPr>
      <w:r>
        <w:rPr>
          <w:sz w:val="28"/>
          <w:szCs w:val="28"/>
        </w:rPr>
        <w:t>Для анализа использования отдельных видов материальных ресурсов, составляющих наибольший удельный вес в материальных затратах предприятия рассчитаем частные показатели: сырьеемкость (</w:t>
      </w:r>
      <w:r w:rsidRPr="0053537B">
        <w:rPr>
          <w:i/>
          <w:sz w:val="28"/>
          <w:szCs w:val="28"/>
        </w:rPr>
        <w:t>С</w:t>
      </w:r>
      <w:r w:rsidRPr="0053537B">
        <w:rPr>
          <w:i/>
          <w:sz w:val="28"/>
          <w:szCs w:val="28"/>
          <w:vertAlign w:val="subscript"/>
        </w:rPr>
        <w:t>е</w:t>
      </w:r>
      <w:r>
        <w:rPr>
          <w:sz w:val="28"/>
          <w:szCs w:val="28"/>
        </w:rPr>
        <w:t>), электроемкость (</w:t>
      </w:r>
      <w:r w:rsidRPr="0053537B">
        <w:rPr>
          <w:i/>
          <w:sz w:val="28"/>
          <w:szCs w:val="28"/>
        </w:rPr>
        <w:t>Эл</w:t>
      </w:r>
      <w:r w:rsidRPr="0053537B">
        <w:rPr>
          <w:i/>
          <w:sz w:val="28"/>
          <w:szCs w:val="28"/>
          <w:vertAlign w:val="subscript"/>
        </w:rPr>
        <w:t>е</w:t>
      </w:r>
      <w:r>
        <w:rPr>
          <w:sz w:val="28"/>
          <w:szCs w:val="28"/>
        </w:rPr>
        <w:t>), топливоемкость (</w:t>
      </w:r>
      <w:r w:rsidRPr="0053537B">
        <w:rPr>
          <w:i/>
          <w:sz w:val="28"/>
          <w:szCs w:val="28"/>
        </w:rPr>
        <w:t>Т</w:t>
      </w:r>
      <w:r w:rsidRPr="0053537B">
        <w:rPr>
          <w:i/>
          <w:sz w:val="28"/>
          <w:szCs w:val="28"/>
          <w:vertAlign w:val="subscript"/>
        </w:rPr>
        <w:t>е</w:t>
      </w:r>
      <w:r>
        <w:rPr>
          <w:sz w:val="28"/>
          <w:szCs w:val="28"/>
        </w:rPr>
        <w:t>), а также емкость работ и услуг производственного характера, выполненных другими организациями (</w:t>
      </w:r>
      <w:r w:rsidRPr="0053537B">
        <w:rPr>
          <w:i/>
          <w:sz w:val="28"/>
          <w:szCs w:val="28"/>
        </w:rPr>
        <w:t>РУ</w:t>
      </w:r>
      <w:r w:rsidRPr="0053537B">
        <w:rPr>
          <w:i/>
          <w:sz w:val="28"/>
          <w:szCs w:val="28"/>
          <w:vertAlign w:val="subscript"/>
        </w:rPr>
        <w:t>е</w:t>
      </w:r>
      <w:r>
        <w:rPr>
          <w:sz w:val="28"/>
          <w:szCs w:val="28"/>
        </w:rPr>
        <w:t>). Далее проведем факторный анализ материалоемкости продукции. Полученные результаты расчета сведены в таблицу 2.4 (см. Прил. 1-2).</w:t>
      </w:r>
    </w:p>
    <w:p w:rsidR="003D6E1D" w:rsidRDefault="003D6E1D" w:rsidP="003D6E1D">
      <w:pPr>
        <w:spacing w:line="288" w:lineRule="auto"/>
        <w:jc w:val="both"/>
        <w:rPr>
          <w:sz w:val="28"/>
          <w:szCs w:val="28"/>
        </w:rPr>
      </w:pPr>
    </w:p>
    <w:p w:rsidR="003D6E1D" w:rsidRDefault="003D6E1D" w:rsidP="003D6E1D">
      <w:pPr>
        <w:spacing w:line="288" w:lineRule="auto"/>
        <w:jc w:val="right"/>
        <w:rPr>
          <w:sz w:val="28"/>
          <w:szCs w:val="28"/>
        </w:rPr>
      </w:pPr>
      <w:r>
        <w:rPr>
          <w:sz w:val="28"/>
          <w:szCs w:val="28"/>
        </w:rPr>
        <w:t>Таблица 2.4</w:t>
      </w:r>
    </w:p>
    <w:p w:rsidR="003D6E1D" w:rsidRDefault="003D6E1D" w:rsidP="003D6E1D">
      <w:pPr>
        <w:spacing w:line="288" w:lineRule="auto"/>
        <w:jc w:val="center"/>
        <w:rPr>
          <w:sz w:val="28"/>
          <w:szCs w:val="28"/>
        </w:rPr>
      </w:pPr>
      <w:r>
        <w:rPr>
          <w:sz w:val="28"/>
          <w:szCs w:val="28"/>
        </w:rPr>
        <w:t>Анализ использования отдельных видов материальных ресурсов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638"/>
        <w:gridCol w:w="1162"/>
        <w:gridCol w:w="1080"/>
        <w:gridCol w:w="1080"/>
        <w:gridCol w:w="1080"/>
        <w:gridCol w:w="1003"/>
      </w:tblGrid>
      <w:tr w:rsidR="003D6E1D" w:rsidRPr="00372B44" w:rsidTr="003D6E1D">
        <w:tc>
          <w:tcPr>
            <w:tcW w:w="3528" w:type="dxa"/>
            <w:vMerge w:val="restart"/>
            <w:shd w:val="clear" w:color="auto" w:fill="auto"/>
            <w:vAlign w:val="center"/>
          </w:tcPr>
          <w:p w:rsidR="003D6E1D" w:rsidRPr="00372B44" w:rsidRDefault="003D6E1D" w:rsidP="003D6E1D">
            <w:pPr>
              <w:jc w:val="center"/>
            </w:pPr>
            <w:r>
              <w:t>Показатель</w:t>
            </w:r>
          </w:p>
        </w:tc>
        <w:tc>
          <w:tcPr>
            <w:tcW w:w="638" w:type="dxa"/>
            <w:vMerge w:val="restart"/>
            <w:shd w:val="clear" w:color="auto" w:fill="auto"/>
            <w:vAlign w:val="center"/>
          </w:tcPr>
          <w:p w:rsidR="003D6E1D" w:rsidRPr="00372B44" w:rsidRDefault="003D6E1D" w:rsidP="003D6E1D">
            <w:pPr>
              <w:ind w:left="-108" w:right="-190"/>
              <w:jc w:val="center"/>
            </w:pPr>
            <w:r>
              <w:t>Обозначение</w:t>
            </w:r>
          </w:p>
        </w:tc>
        <w:tc>
          <w:tcPr>
            <w:tcW w:w="3322" w:type="dxa"/>
            <w:gridSpan w:val="3"/>
            <w:shd w:val="clear" w:color="auto" w:fill="auto"/>
            <w:vAlign w:val="center"/>
          </w:tcPr>
          <w:p w:rsidR="003D6E1D" w:rsidRPr="00372B44" w:rsidRDefault="003D6E1D" w:rsidP="003D6E1D">
            <w:pPr>
              <w:jc w:val="center"/>
            </w:pPr>
            <w:r>
              <w:t>Значение</w:t>
            </w:r>
          </w:p>
        </w:tc>
        <w:tc>
          <w:tcPr>
            <w:tcW w:w="1080" w:type="dxa"/>
            <w:vMerge w:val="restart"/>
            <w:shd w:val="clear" w:color="auto" w:fill="auto"/>
            <w:vAlign w:val="center"/>
          </w:tcPr>
          <w:p w:rsidR="003D6E1D" w:rsidRDefault="003D6E1D" w:rsidP="003D6E1D">
            <w:pPr>
              <w:jc w:val="center"/>
            </w:pPr>
            <w:r>
              <w:t>Темп роста 2007 к 2006,</w:t>
            </w:r>
          </w:p>
          <w:p w:rsidR="003D6E1D" w:rsidRPr="00D56209" w:rsidRDefault="003D6E1D" w:rsidP="003D6E1D">
            <w:pPr>
              <w:jc w:val="center"/>
            </w:pPr>
            <w:r>
              <w:t>%</w:t>
            </w:r>
          </w:p>
        </w:tc>
        <w:tc>
          <w:tcPr>
            <w:tcW w:w="1003" w:type="dxa"/>
            <w:vMerge w:val="restart"/>
            <w:shd w:val="clear" w:color="auto" w:fill="auto"/>
            <w:vAlign w:val="center"/>
          </w:tcPr>
          <w:p w:rsidR="003D6E1D" w:rsidRPr="00D56209" w:rsidRDefault="003D6E1D" w:rsidP="003D6E1D">
            <w:pPr>
              <w:jc w:val="center"/>
            </w:pPr>
            <w:r>
              <w:t>Темп роста 2008 к 2007, %</w:t>
            </w:r>
          </w:p>
        </w:tc>
      </w:tr>
      <w:tr w:rsidR="003D6E1D" w:rsidRPr="00372B44" w:rsidTr="003D6E1D">
        <w:tc>
          <w:tcPr>
            <w:tcW w:w="3528" w:type="dxa"/>
            <w:vMerge/>
            <w:shd w:val="clear" w:color="auto" w:fill="auto"/>
          </w:tcPr>
          <w:p w:rsidR="003D6E1D" w:rsidRPr="00372B44" w:rsidRDefault="003D6E1D" w:rsidP="003D6E1D">
            <w:pPr>
              <w:jc w:val="both"/>
            </w:pPr>
          </w:p>
        </w:tc>
        <w:tc>
          <w:tcPr>
            <w:tcW w:w="638" w:type="dxa"/>
            <w:vMerge/>
            <w:shd w:val="clear" w:color="auto" w:fill="auto"/>
          </w:tcPr>
          <w:p w:rsidR="003D6E1D" w:rsidRPr="00372B44" w:rsidRDefault="003D6E1D" w:rsidP="003D6E1D">
            <w:pPr>
              <w:jc w:val="both"/>
            </w:pPr>
          </w:p>
        </w:tc>
        <w:tc>
          <w:tcPr>
            <w:tcW w:w="1162" w:type="dxa"/>
            <w:shd w:val="clear" w:color="auto" w:fill="auto"/>
            <w:vAlign w:val="center"/>
          </w:tcPr>
          <w:p w:rsidR="003D6E1D" w:rsidRPr="00372B44" w:rsidRDefault="003D6E1D" w:rsidP="003D6E1D">
            <w:pPr>
              <w:jc w:val="center"/>
            </w:pPr>
            <w:smartTag w:uri="urn:schemas-microsoft-com:office:smarttags" w:element="metricconverter">
              <w:smartTagPr>
                <w:attr w:name="ProductID" w:val="2006 г"/>
              </w:smartTagPr>
              <w:r>
                <w:t>2006 г</w:t>
              </w:r>
            </w:smartTag>
            <w:r>
              <w:t>.</w:t>
            </w:r>
          </w:p>
        </w:tc>
        <w:tc>
          <w:tcPr>
            <w:tcW w:w="1080" w:type="dxa"/>
            <w:shd w:val="clear" w:color="auto" w:fill="auto"/>
            <w:vAlign w:val="center"/>
          </w:tcPr>
          <w:p w:rsidR="003D6E1D" w:rsidRPr="00D56209" w:rsidRDefault="003D6E1D" w:rsidP="003D6E1D">
            <w:pPr>
              <w:jc w:val="center"/>
            </w:pPr>
            <w:smartTag w:uri="urn:schemas-microsoft-com:office:smarttags" w:element="metricconverter">
              <w:smartTagPr>
                <w:attr w:name="ProductID" w:val="2007 г"/>
              </w:smartTagPr>
              <w:r>
                <w:t>2007 г</w:t>
              </w:r>
            </w:smartTag>
            <w:r>
              <w:t>.</w:t>
            </w:r>
          </w:p>
        </w:tc>
        <w:tc>
          <w:tcPr>
            <w:tcW w:w="1080" w:type="dxa"/>
            <w:shd w:val="clear" w:color="auto" w:fill="auto"/>
            <w:vAlign w:val="center"/>
          </w:tcPr>
          <w:p w:rsidR="003D6E1D" w:rsidRPr="00D56209" w:rsidRDefault="003D6E1D" w:rsidP="003D6E1D">
            <w:pPr>
              <w:jc w:val="center"/>
            </w:pPr>
            <w:smartTag w:uri="urn:schemas-microsoft-com:office:smarttags" w:element="metricconverter">
              <w:smartTagPr>
                <w:attr w:name="ProductID" w:val="2008 г"/>
              </w:smartTagPr>
              <w:r>
                <w:t>2008 г</w:t>
              </w:r>
            </w:smartTag>
            <w:r>
              <w:t>.</w:t>
            </w:r>
          </w:p>
        </w:tc>
        <w:tc>
          <w:tcPr>
            <w:tcW w:w="1080" w:type="dxa"/>
            <w:vMerge/>
            <w:shd w:val="clear" w:color="auto" w:fill="auto"/>
          </w:tcPr>
          <w:p w:rsidR="003D6E1D" w:rsidRPr="00372B44" w:rsidRDefault="003D6E1D" w:rsidP="003D6E1D">
            <w:pPr>
              <w:jc w:val="both"/>
            </w:pPr>
          </w:p>
        </w:tc>
        <w:tc>
          <w:tcPr>
            <w:tcW w:w="1003" w:type="dxa"/>
            <w:vMerge/>
            <w:shd w:val="clear" w:color="auto" w:fill="auto"/>
          </w:tcPr>
          <w:p w:rsidR="003D6E1D" w:rsidRPr="00372B44" w:rsidRDefault="003D6E1D" w:rsidP="003D6E1D">
            <w:pPr>
              <w:jc w:val="both"/>
            </w:pPr>
          </w:p>
        </w:tc>
      </w:tr>
      <w:tr w:rsidR="003D6E1D" w:rsidRPr="00372B44" w:rsidTr="003D6E1D">
        <w:tc>
          <w:tcPr>
            <w:tcW w:w="3528" w:type="dxa"/>
            <w:shd w:val="clear" w:color="auto" w:fill="auto"/>
          </w:tcPr>
          <w:p w:rsidR="003D6E1D" w:rsidRPr="00372B44" w:rsidRDefault="003D6E1D" w:rsidP="003D6E1D">
            <w:pPr>
              <w:jc w:val="center"/>
            </w:pPr>
            <w:r>
              <w:t>1</w:t>
            </w:r>
          </w:p>
        </w:tc>
        <w:tc>
          <w:tcPr>
            <w:tcW w:w="638" w:type="dxa"/>
            <w:shd w:val="clear" w:color="auto" w:fill="auto"/>
          </w:tcPr>
          <w:p w:rsidR="003D6E1D" w:rsidRPr="00372B44" w:rsidRDefault="003D6E1D" w:rsidP="003D6E1D">
            <w:pPr>
              <w:jc w:val="center"/>
            </w:pPr>
            <w:r>
              <w:t>2</w:t>
            </w:r>
          </w:p>
        </w:tc>
        <w:tc>
          <w:tcPr>
            <w:tcW w:w="1162" w:type="dxa"/>
            <w:shd w:val="clear" w:color="auto" w:fill="auto"/>
          </w:tcPr>
          <w:p w:rsidR="003D6E1D" w:rsidRPr="00372B44" w:rsidRDefault="003D6E1D" w:rsidP="003D6E1D">
            <w:pPr>
              <w:jc w:val="center"/>
            </w:pPr>
            <w:r>
              <w:t>3</w:t>
            </w:r>
          </w:p>
        </w:tc>
        <w:tc>
          <w:tcPr>
            <w:tcW w:w="1080" w:type="dxa"/>
            <w:shd w:val="clear" w:color="auto" w:fill="auto"/>
          </w:tcPr>
          <w:p w:rsidR="003D6E1D" w:rsidRPr="00372B44" w:rsidRDefault="003D6E1D" w:rsidP="003D6E1D">
            <w:pPr>
              <w:jc w:val="center"/>
            </w:pPr>
            <w:r>
              <w:t>4</w:t>
            </w:r>
          </w:p>
        </w:tc>
        <w:tc>
          <w:tcPr>
            <w:tcW w:w="1080" w:type="dxa"/>
            <w:shd w:val="clear" w:color="auto" w:fill="auto"/>
          </w:tcPr>
          <w:p w:rsidR="003D6E1D" w:rsidRPr="00372B44" w:rsidRDefault="003D6E1D" w:rsidP="003D6E1D">
            <w:pPr>
              <w:jc w:val="center"/>
            </w:pPr>
            <w:r>
              <w:t>5</w:t>
            </w:r>
          </w:p>
        </w:tc>
        <w:tc>
          <w:tcPr>
            <w:tcW w:w="1080" w:type="dxa"/>
            <w:shd w:val="clear" w:color="auto" w:fill="auto"/>
          </w:tcPr>
          <w:p w:rsidR="003D6E1D" w:rsidRPr="00372B44" w:rsidRDefault="003D6E1D" w:rsidP="003D6E1D">
            <w:pPr>
              <w:jc w:val="center"/>
            </w:pPr>
            <w:r>
              <w:t>6</w:t>
            </w:r>
          </w:p>
        </w:tc>
        <w:tc>
          <w:tcPr>
            <w:tcW w:w="1003" w:type="dxa"/>
            <w:shd w:val="clear" w:color="auto" w:fill="auto"/>
          </w:tcPr>
          <w:p w:rsidR="003D6E1D" w:rsidRPr="00372B44" w:rsidRDefault="003D6E1D" w:rsidP="003D6E1D">
            <w:pPr>
              <w:jc w:val="center"/>
            </w:pPr>
            <w:r>
              <w:t>7</w:t>
            </w:r>
          </w:p>
        </w:tc>
      </w:tr>
      <w:tr w:rsidR="003D6E1D" w:rsidRPr="00372B44" w:rsidTr="003D6E1D">
        <w:tc>
          <w:tcPr>
            <w:tcW w:w="3528" w:type="dxa"/>
            <w:shd w:val="clear" w:color="auto" w:fill="auto"/>
          </w:tcPr>
          <w:p w:rsidR="003D6E1D" w:rsidRPr="00372B44" w:rsidRDefault="003D6E1D" w:rsidP="003D6E1D">
            <w:r w:rsidRPr="003D6E1D">
              <w:rPr>
                <w:b/>
              </w:rPr>
              <w:t>1.</w:t>
            </w:r>
            <w:r>
              <w:t xml:space="preserve"> Объем производства продукции, млн. руб. </w:t>
            </w:r>
          </w:p>
        </w:tc>
        <w:tc>
          <w:tcPr>
            <w:tcW w:w="638" w:type="dxa"/>
            <w:shd w:val="clear" w:color="auto" w:fill="auto"/>
            <w:vAlign w:val="center"/>
          </w:tcPr>
          <w:p w:rsidR="003D6E1D" w:rsidRPr="003D6E1D" w:rsidRDefault="003D6E1D" w:rsidP="003D6E1D">
            <w:pPr>
              <w:jc w:val="center"/>
              <w:rPr>
                <w:i/>
              </w:rPr>
            </w:pPr>
            <w:r w:rsidRPr="003D6E1D">
              <w:rPr>
                <w:i/>
              </w:rPr>
              <w:t>ВП</w:t>
            </w:r>
          </w:p>
        </w:tc>
        <w:tc>
          <w:tcPr>
            <w:tcW w:w="1162" w:type="dxa"/>
            <w:shd w:val="clear" w:color="auto" w:fill="auto"/>
            <w:vAlign w:val="center"/>
          </w:tcPr>
          <w:p w:rsidR="003D6E1D" w:rsidRPr="00D56209" w:rsidRDefault="003D6E1D" w:rsidP="003D6E1D">
            <w:pPr>
              <w:jc w:val="center"/>
            </w:pPr>
            <w:r>
              <w:t>85082</w:t>
            </w:r>
          </w:p>
        </w:tc>
        <w:tc>
          <w:tcPr>
            <w:tcW w:w="1080" w:type="dxa"/>
            <w:shd w:val="clear" w:color="auto" w:fill="auto"/>
            <w:vAlign w:val="center"/>
          </w:tcPr>
          <w:p w:rsidR="003D6E1D" w:rsidRPr="00D56209" w:rsidRDefault="003D6E1D" w:rsidP="003D6E1D">
            <w:pPr>
              <w:jc w:val="center"/>
            </w:pPr>
            <w:r>
              <w:t>108520</w:t>
            </w:r>
          </w:p>
        </w:tc>
        <w:tc>
          <w:tcPr>
            <w:tcW w:w="1080" w:type="dxa"/>
            <w:shd w:val="clear" w:color="auto" w:fill="auto"/>
            <w:vAlign w:val="center"/>
          </w:tcPr>
          <w:p w:rsidR="003D6E1D" w:rsidRPr="00D56209" w:rsidRDefault="003D6E1D" w:rsidP="003D6E1D">
            <w:pPr>
              <w:jc w:val="center"/>
            </w:pPr>
            <w:r>
              <w:t>146242</w:t>
            </w:r>
          </w:p>
        </w:tc>
        <w:tc>
          <w:tcPr>
            <w:tcW w:w="1080" w:type="dxa"/>
            <w:shd w:val="clear" w:color="auto" w:fill="auto"/>
            <w:vAlign w:val="center"/>
          </w:tcPr>
          <w:p w:rsidR="003D6E1D" w:rsidRPr="00D56209" w:rsidRDefault="003D6E1D" w:rsidP="003D6E1D">
            <w:pPr>
              <w:jc w:val="center"/>
            </w:pPr>
            <w:r>
              <w:t>127,5</w:t>
            </w:r>
          </w:p>
        </w:tc>
        <w:tc>
          <w:tcPr>
            <w:tcW w:w="1003" w:type="dxa"/>
            <w:shd w:val="clear" w:color="auto" w:fill="auto"/>
            <w:vAlign w:val="center"/>
          </w:tcPr>
          <w:p w:rsidR="003D6E1D" w:rsidRPr="00D56209" w:rsidRDefault="003D6E1D" w:rsidP="003D6E1D">
            <w:pPr>
              <w:jc w:val="center"/>
            </w:pPr>
            <w:r>
              <w:t>134,8</w:t>
            </w:r>
          </w:p>
        </w:tc>
      </w:tr>
      <w:tr w:rsidR="003D6E1D" w:rsidRPr="00372B44" w:rsidTr="003D6E1D">
        <w:tc>
          <w:tcPr>
            <w:tcW w:w="3528" w:type="dxa"/>
            <w:shd w:val="clear" w:color="auto" w:fill="auto"/>
          </w:tcPr>
          <w:p w:rsidR="003D6E1D" w:rsidRDefault="003D6E1D" w:rsidP="003D6E1D">
            <w:r w:rsidRPr="003D6E1D">
              <w:rPr>
                <w:b/>
              </w:rPr>
              <w:t>2.</w:t>
            </w:r>
            <w:r>
              <w:t xml:space="preserve"> Материальные затраты,</w:t>
            </w:r>
          </w:p>
          <w:p w:rsidR="003D6E1D" w:rsidRPr="00D56209" w:rsidRDefault="003D6E1D" w:rsidP="003D6E1D">
            <w:r>
              <w:t>млн. руб.</w:t>
            </w:r>
          </w:p>
        </w:tc>
        <w:tc>
          <w:tcPr>
            <w:tcW w:w="638" w:type="dxa"/>
            <w:shd w:val="clear" w:color="auto" w:fill="auto"/>
            <w:vAlign w:val="center"/>
          </w:tcPr>
          <w:p w:rsidR="003D6E1D" w:rsidRPr="003D6E1D" w:rsidRDefault="003D6E1D" w:rsidP="003D6E1D">
            <w:pPr>
              <w:jc w:val="center"/>
              <w:rPr>
                <w:i/>
              </w:rPr>
            </w:pPr>
            <w:r w:rsidRPr="003D6E1D">
              <w:rPr>
                <w:i/>
              </w:rPr>
              <w:t>МЗ</w:t>
            </w:r>
          </w:p>
        </w:tc>
        <w:tc>
          <w:tcPr>
            <w:tcW w:w="1162" w:type="dxa"/>
            <w:shd w:val="clear" w:color="auto" w:fill="auto"/>
            <w:vAlign w:val="center"/>
          </w:tcPr>
          <w:p w:rsidR="003D6E1D" w:rsidRPr="00D56209" w:rsidRDefault="003D6E1D" w:rsidP="003D6E1D">
            <w:pPr>
              <w:jc w:val="center"/>
            </w:pPr>
            <w:r>
              <w:t>60260</w:t>
            </w:r>
          </w:p>
        </w:tc>
        <w:tc>
          <w:tcPr>
            <w:tcW w:w="1080" w:type="dxa"/>
            <w:shd w:val="clear" w:color="auto" w:fill="auto"/>
            <w:vAlign w:val="center"/>
          </w:tcPr>
          <w:p w:rsidR="003D6E1D" w:rsidRPr="00D56209" w:rsidRDefault="003D6E1D" w:rsidP="003D6E1D">
            <w:pPr>
              <w:jc w:val="center"/>
            </w:pPr>
            <w:r>
              <w:t>81604</w:t>
            </w:r>
          </w:p>
        </w:tc>
        <w:tc>
          <w:tcPr>
            <w:tcW w:w="1080" w:type="dxa"/>
            <w:shd w:val="clear" w:color="auto" w:fill="auto"/>
            <w:vAlign w:val="center"/>
          </w:tcPr>
          <w:p w:rsidR="003D6E1D" w:rsidRPr="00D56209" w:rsidRDefault="003D6E1D" w:rsidP="003D6E1D">
            <w:pPr>
              <w:jc w:val="center"/>
            </w:pPr>
            <w:r>
              <w:t>117162</w:t>
            </w:r>
          </w:p>
        </w:tc>
        <w:tc>
          <w:tcPr>
            <w:tcW w:w="1080" w:type="dxa"/>
            <w:shd w:val="clear" w:color="auto" w:fill="auto"/>
            <w:vAlign w:val="center"/>
          </w:tcPr>
          <w:p w:rsidR="003D6E1D" w:rsidRPr="00D56209" w:rsidRDefault="003D6E1D" w:rsidP="003D6E1D">
            <w:pPr>
              <w:jc w:val="center"/>
            </w:pPr>
            <w:r>
              <w:t>135,4</w:t>
            </w:r>
          </w:p>
        </w:tc>
        <w:tc>
          <w:tcPr>
            <w:tcW w:w="1003" w:type="dxa"/>
            <w:shd w:val="clear" w:color="auto" w:fill="auto"/>
            <w:vAlign w:val="center"/>
          </w:tcPr>
          <w:p w:rsidR="003D6E1D" w:rsidRPr="00D56209" w:rsidRDefault="003D6E1D" w:rsidP="003D6E1D">
            <w:pPr>
              <w:jc w:val="center"/>
            </w:pPr>
            <w:r>
              <w:t>143,6</w:t>
            </w:r>
          </w:p>
        </w:tc>
      </w:tr>
      <w:tr w:rsidR="003D6E1D" w:rsidRPr="00372B44" w:rsidTr="003D6E1D">
        <w:tc>
          <w:tcPr>
            <w:tcW w:w="3528" w:type="dxa"/>
            <w:shd w:val="clear" w:color="auto" w:fill="auto"/>
          </w:tcPr>
          <w:p w:rsidR="003D6E1D" w:rsidRPr="00372B44" w:rsidRDefault="003D6E1D" w:rsidP="003D6E1D">
            <w:pPr>
              <w:ind w:left="180"/>
            </w:pPr>
            <w:r w:rsidRPr="003D6E1D">
              <w:rPr>
                <w:b/>
              </w:rPr>
              <w:t>2.1</w:t>
            </w:r>
            <w:r>
              <w:t xml:space="preserve"> сырье и материалы</w:t>
            </w:r>
          </w:p>
        </w:tc>
        <w:tc>
          <w:tcPr>
            <w:tcW w:w="638" w:type="dxa"/>
            <w:shd w:val="clear" w:color="auto" w:fill="auto"/>
            <w:vAlign w:val="center"/>
          </w:tcPr>
          <w:p w:rsidR="003D6E1D" w:rsidRPr="003D6E1D" w:rsidRDefault="003D6E1D" w:rsidP="003D6E1D">
            <w:pPr>
              <w:jc w:val="center"/>
              <w:rPr>
                <w:i/>
              </w:rPr>
            </w:pPr>
            <w:r w:rsidRPr="003D6E1D">
              <w:rPr>
                <w:i/>
              </w:rPr>
              <w:t>С</w:t>
            </w:r>
          </w:p>
        </w:tc>
        <w:tc>
          <w:tcPr>
            <w:tcW w:w="1162" w:type="dxa"/>
            <w:shd w:val="clear" w:color="auto" w:fill="auto"/>
            <w:vAlign w:val="center"/>
          </w:tcPr>
          <w:p w:rsidR="003D6E1D" w:rsidRPr="000263D1" w:rsidRDefault="003D6E1D" w:rsidP="003D6E1D">
            <w:pPr>
              <w:ind w:left="-108" w:right="-108"/>
              <w:jc w:val="center"/>
            </w:pPr>
            <w:r w:rsidRPr="000263D1">
              <w:t>56558</w:t>
            </w:r>
          </w:p>
        </w:tc>
        <w:tc>
          <w:tcPr>
            <w:tcW w:w="1080" w:type="dxa"/>
            <w:shd w:val="clear" w:color="auto" w:fill="auto"/>
            <w:vAlign w:val="center"/>
          </w:tcPr>
          <w:p w:rsidR="003D6E1D" w:rsidRPr="000263D1" w:rsidRDefault="003D6E1D" w:rsidP="003D6E1D">
            <w:pPr>
              <w:ind w:left="-108" w:right="-108"/>
              <w:jc w:val="center"/>
            </w:pPr>
            <w:r w:rsidRPr="000263D1">
              <w:t>76516</w:t>
            </w:r>
          </w:p>
        </w:tc>
        <w:tc>
          <w:tcPr>
            <w:tcW w:w="1080" w:type="dxa"/>
            <w:shd w:val="clear" w:color="auto" w:fill="auto"/>
            <w:vAlign w:val="center"/>
          </w:tcPr>
          <w:p w:rsidR="003D6E1D" w:rsidRPr="000263D1" w:rsidRDefault="003D6E1D" w:rsidP="003D6E1D">
            <w:pPr>
              <w:ind w:left="-108" w:right="-108"/>
              <w:jc w:val="center"/>
            </w:pPr>
            <w:r w:rsidRPr="000263D1">
              <w:t>110252</w:t>
            </w:r>
          </w:p>
        </w:tc>
        <w:tc>
          <w:tcPr>
            <w:tcW w:w="1080" w:type="dxa"/>
            <w:shd w:val="clear" w:color="auto" w:fill="auto"/>
            <w:vAlign w:val="center"/>
          </w:tcPr>
          <w:p w:rsidR="003D6E1D" w:rsidRPr="000263D1" w:rsidRDefault="003D6E1D" w:rsidP="003D6E1D">
            <w:pPr>
              <w:jc w:val="center"/>
            </w:pPr>
            <w:r w:rsidRPr="000263D1">
              <w:t>135,3</w:t>
            </w:r>
          </w:p>
        </w:tc>
        <w:tc>
          <w:tcPr>
            <w:tcW w:w="1003" w:type="dxa"/>
            <w:shd w:val="clear" w:color="auto" w:fill="auto"/>
            <w:vAlign w:val="center"/>
          </w:tcPr>
          <w:p w:rsidR="003D6E1D" w:rsidRPr="000263D1" w:rsidRDefault="003D6E1D" w:rsidP="003D6E1D">
            <w:pPr>
              <w:jc w:val="center"/>
            </w:pPr>
            <w:r w:rsidRPr="000263D1">
              <w:t>144,1</w:t>
            </w:r>
          </w:p>
        </w:tc>
      </w:tr>
      <w:tr w:rsidR="003D6E1D" w:rsidRPr="00372B44" w:rsidTr="003D6E1D">
        <w:tc>
          <w:tcPr>
            <w:tcW w:w="3528" w:type="dxa"/>
            <w:shd w:val="clear" w:color="auto" w:fill="auto"/>
          </w:tcPr>
          <w:p w:rsidR="003D6E1D" w:rsidRPr="00372B44" w:rsidRDefault="003D6E1D" w:rsidP="003D6E1D">
            <w:pPr>
              <w:ind w:left="180"/>
            </w:pPr>
            <w:r w:rsidRPr="003D6E1D">
              <w:rPr>
                <w:b/>
              </w:rPr>
              <w:t>2.2</w:t>
            </w:r>
            <w:r>
              <w:t xml:space="preserve"> электроэнергия</w:t>
            </w:r>
          </w:p>
        </w:tc>
        <w:tc>
          <w:tcPr>
            <w:tcW w:w="638" w:type="dxa"/>
            <w:shd w:val="clear" w:color="auto" w:fill="auto"/>
            <w:vAlign w:val="center"/>
          </w:tcPr>
          <w:p w:rsidR="003D6E1D" w:rsidRPr="003D6E1D" w:rsidRDefault="003D6E1D" w:rsidP="003D6E1D">
            <w:pPr>
              <w:jc w:val="center"/>
              <w:rPr>
                <w:i/>
              </w:rPr>
            </w:pPr>
            <w:r w:rsidRPr="003D6E1D">
              <w:rPr>
                <w:i/>
              </w:rPr>
              <w:t>Эл</w:t>
            </w:r>
          </w:p>
        </w:tc>
        <w:tc>
          <w:tcPr>
            <w:tcW w:w="1162" w:type="dxa"/>
            <w:shd w:val="clear" w:color="auto" w:fill="auto"/>
            <w:vAlign w:val="center"/>
          </w:tcPr>
          <w:p w:rsidR="003D6E1D" w:rsidRPr="000263D1" w:rsidRDefault="003D6E1D" w:rsidP="003D6E1D">
            <w:pPr>
              <w:ind w:left="-108" w:right="-108"/>
              <w:jc w:val="center"/>
            </w:pPr>
            <w:r w:rsidRPr="000263D1">
              <w:t>1581</w:t>
            </w:r>
          </w:p>
        </w:tc>
        <w:tc>
          <w:tcPr>
            <w:tcW w:w="1080" w:type="dxa"/>
            <w:shd w:val="clear" w:color="auto" w:fill="auto"/>
            <w:vAlign w:val="center"/>
          </w:tcPr>
          <w:p w:rsidR="003D6E1D" w:rsidRPr="000263D1" w:rsidRDefault="003D6E1D" w:rsidP="003D6E1D">
            <w:pPr>
              <w:ind w:left="-108" w:right="-108"/>
              <w:jc w:val="center"/>
            </w:pPr>
            <w:r w:rsidRPr="000263D1">
              <w:t>2105</w:t>
            </w:r>
          </w:p>
        </w:tc>
        <w:tc>
          <w:tcPr>
            <w:tcW w:w="1080" w:type="dxa"/>
            <w:shd w:val="clear" w:color="auto" w:fill="auto"/>
            <w:vAlign w:val="center"/>
          </w:tcPr>
          <w:p w:rsidR="003D6E1D" w:rsidRPr="000263D1" w:rsidRDefault="003D6E1D" w:rsidP="003D6E1D">
            <w:pPr>
              <w:ind w:left="-108" w:right="-108"/>
              <w:jc w:val="center"/>
            </w:pPr>
            <w:r w:rsidRPr="000263D1">
              <w:t>2440</w:t>
            </w:r>
          </w:p>
        </w:tc>
        <w:tc>
          <w:tcPr>
            <w:tcW w:w="1080" w:type="dxa"/>
            <w:shd w:val="clear" w:color="auto" w:fill="auto"/>
            <w:vAlign w:val="center"/>
          </w:tcPr>
          <w:p w:rsidR="003D6E1D" w:rsidRPr="000263D1" w:rsidRDefault="003D6E1D" w:rsidP="003D6E1D">
            <w:pPr>
              <w:jc w:val="center"/>
            </w:pPr>
            <w:r w:rsidRPr="000263D1">
              <w:t>133,1</w:t>
            </w:r>
          </w:p>
        </w:tc>
        <w:tc>
          <w:tcPr>
            <w:tcW w:w="1003" w:type="dxa"/>
            <w:shd w:val="clear" w:color="auto" w:fill="auto"/>
            <w:vAlign w:val="center"/>
          </w:tcPr>
          <w:p w:rsidR="003D6E1D" w:rsidRPr="000263D1" w:rsidRDefault="003D6E1D" w:rsidP="003D6E1D">
            <w:pPr>
              <w:jc w:val="center"/>
            </w:pPr>
            <w:r w:rsidRPr="000263D1">
              <w:t>115,9</w:t>
            </w:r>
          </w:p>
        </w:tc>
      </w:tr>
      <w:tr w:rsidR="003D6E1D" w:rsidRPr="00372B44" w:rsidTr="003D6E1D">
        <w:tc>
          <w:tcPr>
            <w:tcW w:w="3528" w:type="dxa"/>
            <w:shd w:val="clear" w:color="auto" w:fill="auto"/>
          </w:tcPr>
          <w:p w:rsidR="003D6E1D" w:rsidRPr="00372B44" w:rsidRDefault="003D6E1D" w:rsidP="003D6E1D">
            <w:pPr>
              <w:ind w:left="180"/>
            </w:pPr>
            <w:r w:rsidRPr="003D6E1D">
              <w:rPr>
                <w:b/>
              </w:rPr>
              <w:t>2.3</w:t>
            </w:r>
            <w:r>
              <w:t xml:space="preserve"> топливо</w:t>
            </w:r>
          </w:p>
        </w:tc>
        <w:tc>
          <w:tcPr>
            <w:tcW w:w="638" w:type="dxa"/>
            <w:shd w:val="clear" w:color="auto" w:fill="auto"/>
            <w:vAlign w:val="center"/>
          </w:tcPr>
          <w:p w:rsidR="003D6E1D" w:rsidRPr="003D6E1D" w:rsidRDefault="003D6E1D" w:rsidP="003D6E1D">
            <w:pPr>
              <w:jc w:val="center"/>
              <w:rPr>
                <w:i/>
              </w:rPr>
            </w:pPr>
            <w:r w:rsidRPr="003D6E1D">
              <w:rPr>
                <w:i/>
              </w:rPr>
              <w:t>Т</w:t>
            </w:r>
          </w:p>
        </w:tc>
        <w:tc>
          <w:tcPr>
            <w:tcW w:w="1162" w:type="dxa"/>
            <w:shd w:val="clear" w:color="auto" w:fill="auto"/>
            <w:vAlign w:val="center"/>
          </w:tcPr>
          <w:p w:rsidR="003D6E1D" w:rsidRPr="000263D1" w:rsidRDefault="003D6E1D" w:rsidP="003D6E1D">
            <w:pPr>
              <w:ind w:left="-108" w:right="-108"/>
              <w:jc w:val="center"/>
            </w:pPr>
            <w:r w:rsidRPr="000263D1">
              <w:t>776</w:t>
            </w:r>
          </w:p>
        </w:tc>
        <w:tc>
          <w:tcPr>
            <w:tcW w:w="1080" w:type="dxa"/>
            <w:shd w:val="clear" w:color="auto" w:fill="auto"/>
            <w:vAlign w:val="center"/>
          </w:tcPr>
          <w:p w:rsidR="003D6E1D" w:rsidRPr="000263D1" w:rsidRDefault="003D6E1D" w:rsidP="003D6E1D">
            <w:pPr>
              <w:ind w:left="-108" w:right="-108"/>
              <w:jc w:val="center"/>
            </w:pPr>
            <w:r w:rsidRPr="000263D1">
              <w:t>1247</w:t>
            </w:r>
          </w:p>
        </w:tc>
        <w:tc>
          <w:tcPr>
            <w:tcW w:w="1080" w:type="dxa"/>
            <w:shd w:val="clear" w:color="auto" w:fill="auto"/>
            <w:vAlign w:val="center"/>
          </w:tcPr>
          <w:p w:rsidR="003D6E1D" w:rsidRPr="000263D1" w:rsidRDefault="003D6E1D" w:rsidP="003D6E1D">
            <w:pPr>
              <w:ind w:left="-108" w:right="-108"/>
              <w:jc w:val="center"/>
            </w:pPr>
            <w:r w:rsidRPr="000263D1">
              <w:t>1493</w:t>
            </w:r>
          </w:p>
        </w:tc>
        <w:tc>
          <w:tcPr>
            <w:tcW w:w="1080" w:type="dxa"/>
            <w:shd w:val="clear" w:color="auto" w:fill="auto"/>
            <w:vAlign w:val="center"/>
          </w:tcPr>
          <w:p w:rsidR="003D6E1D" w:rsidRPr="000263D1" w:rsidRDefault="003D6E1D" w:rsidP="003D6E1D">
            <w:pPr>
              <w:jc w:val="center"/>
            </w:pPr>
            <w:r w:rsidRPr="000263D1">
              <w:t>160,7</w:t>
            </w:r>
          </w:p>
        </w:tc>
        <w:tc>
          <w:tcPr>
            <w:tcW w:w="1003" w:type="dxa"/>
            <w:shd w:val="clear" w:color="auto" w:fill="auto"/>
            <w:vAlign w:val="center"/>
          </w:tcPr>
          <w:p w:rsidR="003D6E1D" w:rsidRPr="000263D1" w:rsidRDefault="003D6E1D" w:rsidP="003D6E1D">
            <w:pPr>
              <w:jc w:val="center"/>
            </w:pPr>
            <w:r w:rsidRPr="000263D1">
              <w:t>119,7</w:t>
            </w:r>
          </w:p>
        </w:tc>
      </w:tr>
      <w:tr w:rsidR="003D6E1D" w:rsidRPr="00372B44" w:rsidTr="003D6E1D">
        <w:tc>
          <w:tcPr>
            <w:tcW w:w="3528" w:type="dxa"/>
            <w:shd w:val="clear" w:color="auto" w:fill="auto"/>
          </w:tcPr>
          <w:p w:rsidR="003D6E1D" w:rsidRPr="00372B44" w:rsidRDefault="003D6E1D" w:rsidP="003D6E1D">
            <w:pPr>
              <w:ind w:left="180"/>
            </w:pPr>
            <w:r w:rsidRPr="003D6E1D">
              <w:rPr>
                <w:b/>
              </w:rPr>
              <w:t>2.4</w:t>
            </w:r>
            <w:r>
              <w:t xml:space="preserve"> </w:t>
            </w:r>
            <w:r w:rsidRPr="000828CD">
              <w:t>работы и услуги производственного характера, выполненные другими организациями</w:t>
            </w:r>
          </w:p>
        </w:tc>
        <w:tc>
          <w:tcPr>
            <w:tcW w:w="638" w:type="dxa"/>
            <w:shd w:val="clear" w:color="auto" w:fill="auto"/>
            <w:vAlign w:val="center"/>
          </w:tcPr>
          <w:p w:rsidR="003D6E1D" w:rsidRPr="003D6E1D" w:rsidRDefault="003D6E1D" w:rsidP="003D6E1D">
            <w:pPr>
              <w:jc w:val="center"/>
              <w:rPr>
                <w:i/>
              </w:rPr>
            </w:pPr>
            <w:r w:rsidRPr="003D6E1D">
              <w:rPr>
                <w:i/>
              </w:rPr>
              <w:t>РУ</w:t>
            </w:r>
          </w:p>
        </w:tc>
        <w:tc>
          <w:tcPr>
            <w:tcW w:w="1162" w:type="dxa"/>
            <w:shd w:val="clear" w:color="auto" w:fill="auto"/>
            <w:vAlign w:val="center"/>
          </w:tcPr>
          <w:p w:rsidR="003D6E1D" w:rsidRPr="000263D1" w:rsidRDefault="003D6E1D" w:rsidP="003D6E1D">
            <w:pPr>
              <w:ind w:left="-108" w:right="-108"/>
              <w:jc w:val="center"/>
            </w:pPr>
            <w:r w:rsidRPr="000263D1">
              <w:t>1271</w:t>
            </w:r>
          </w:p>
        </w:tc>
        <w:tc>
          <w:tcPr>
            <w:tcW w:w="1080" w:type="dxa"/>
            <w:shd w:val="clear" w:color="auto" w:fill="auto"/>
            <w:vAlign w:val="center"/>
          </w:tcPr>
          <w:p w:rsidR="003D6E1D" w:rsidRPr="000263D1" w:rsidRDefault="003D6E1D" w:rsidP="003D6E1D">
            <w:pPr>
              <w:ind w:left="-108" w:right="-108"/>
              <w:jc w:val="center"/>
            </w:pPr>
            <w:r w:rsidRPr="000263D1">
              <w:t>1668</w:t>
            </w:r>
          </w:p>
        </w:tc>
        <w:tc>
          <w:tcPr>
            <w:tcW w:w="1080" w:type="dxa"/>
            <w:shd w:val="clear" w:color="auto" w:fill="auto"/>
            <w:vAlign w:val="center"/>
          </w:tcPr>
          <w:p w:rsidR="003D6E1D" w:rsidRPr="000263D1" w:rsidRDefault="003D6E1D" w:rsidP="003D6E1D">
            <w:pPr>
              <w:ind w:left="-108" w:right="-108"/>
              <w:jc w:val="center"/>
            </w:pPr>
            <w:r w:rsidRPr="000263D1">
              <w:t>2905</w:t>
            </w:r>
          </w:p>
        </w:tc>
        <w:tc>
          <w:tcPr>
            <w:tcW w:w="1080" w:type="dxa"/>
            <w:shd w:val="clear" w:color="auto" w:fill="auto"/>
            <w:vAlign w:val="center"/>
          </w:tcPr>
          <w:p w:rsidR="003D6E1D" w:rsidRPr="000263D1" w:rsidRDefault="003D6E1D" w:rsidP="003D6E1D">
            <w:pPr>
              <w:jc w:val="center"/>
            </w:pPr>
            <w:r w:rsidRPr="000263D1">
              <w:t>131,2</w:t>
            </w:r>
          </w:p>
        </w:tc>
        <w:tc>
          <w:tcPr>
            <w:tcW w:w="1003" w:type="dxa"/>
            <w:shd w:val="clear" w:color="auto" w:fill="auto"/>
            <w:vAlign w:val="center"/>
          </w:tcPr>
          <w:p w:rsidR="003D6E1D" w:rsidRPr="000263D1" w:rsidRDefault="003D6E1D" w:rsidP="003D6E1D">
            <w:pPr>
              <w:jc w:val="center"/>
            </w:pPr>
            <w:r w:rsidRPr="000263D1">
              <w:t>174,2</w:t>
            </w:r>
          </w:p>
        </w:tc>
      </w:tr>
      <w:tr w:rsidR="003D6E1D" w:rsidRPr="00372B44" w:rsidTr="003D6E1D">
        <w:tc>
          <w:tcPr>
            <w:tcW w:w="3528" w:type="dxa"/>
            <w:shd w:val="clear" w:color="auto" w:fill="auto"/>
          </w:tcPr>
          <w:p w:rsidR="003D6E1D" w:rsidRPr="00372B44" w:rsidRDefault="003D6E1D" w:rsidP="003D6E1D">
            <w:r w:rsidRPr="003D6E1D">
              <w:rPr>
                <w:b/>
              </w:rPr>
              <w:t>3.</w:t>
            </w:r>
            <w:r>
              <w:t xml:space="preserve"> Материалоемкость общая, руб. / руб. (п.2 / п.1)</w:t>
            </w:r>
          </w:p>
        </w:tc>
        <w:tc>
          <w:tcPr>
            <w:tcW w:w="638" w:type="dxa"/>
            <w:shd w:val="clear" w:color="auto" w:fill="auto"/>
            <w:vAlign w:val="center"/>
          </w:tcPr>
          <w:p w:rsidR="003D6E1D" w:rsidRPr="003D6E1D" w:rsidRDefault="003D6E1D" w:rsidP="003D6E1D">
            <w:pPr>
              <w:jc w:val="center"/>
              <w:rPr>
                <w:i/>
              </w:rPr>
            </w:pPr>
            <w:r w:rsidRPr="003D6E1D">
              <w:rPr>
                <w:i/>
              </w:rPr>
              <w:t>М</w:t>
            </w:r>
            <w:r w:rsidRPr="003D6E1D">
              <w:rPr>
                <w:i/>
                <w:vertAlign w:val="subscript"/>
              </w:rPr>
              <w:t>е</w:t>
            </w:r>
          </w:p>
        </w:tc>
        <w:tc>
          <w:tcPr>
            <w:tcW w:w="1162" w:type="dxa"/>
            <w:shd w:val="clear" w:color="auto" w:fill="auto"/>
            <w:vAlign w:val="center"/>
          </w:tcPr>
          <w:p w:rsidR="003D6E1D" w:rsidRPr="00B553FA" w:rsidRDefault="003D6E1D" w:rsidP="003D6E1D">
            <w:pPr>
              <w:jc w:val="center"/>
            </w:pPr>
            <w:r>
              <w:t>0,708</w:t>
            </w:r>
          </w:p>
        </w:tc>
        <w:tc>
          <w:tcPr>
            <w:tcW w:w="1080" w:type="dxa"/>
            <w:shd w:val="clear" w:color="auto" w:fill="auto"/>
            <w:vAlign w:val="center"/>
          </w:tcPr>
          <w:p w:rsidR="003D6E1D" w:rsidRPr="00B553FA" w:rsidRDefault="003D6E1D" w:rsidP="003D6E1D">
            <w:pPr>
              <w:jc w:val="center"/>
            </w:pPr>
            <w:r>
              <w:t>0,752</w:t>
            </w:r>
          </w:p>
        </w:tc>
        <w:tc>
          <w:tcPr>
            <w:tcW w:w="1080" w:type="dxa"/>
            <w:shd w:val="clear" w:color="auto" w:fill="auto"/>
            <w:vAlign w:val="center"/>
          </w:tcPr>
          <w:p w:rsidR="003D6E1D" w:rsidRPr="00B553FA" w:rsidRDefault="003D6E1D" w:rsidP="003D6E1D">
            <w:pPr>
              <w:jc w:val="center"/>
            </w:pPr>
            <w:r>
              <w:t>0,801</w:t>
            </w:r>
          </w:p>
        </w:tc>
        <w:tc>
          <w:tcPr>
            <w:tcW w:w="1080" w:type="dxa"/>
            <w:shd w:val="clear" w:color="auto" w:fill="auto"/>
            <w:vAlign w:val="center"/>
          </w:tcPr>
          <w:p w:rsidR="003D6E1D" w:rsidRPr="00B553FA" w:rsidRDefault="003D6E1D" w:rsidP="003D6E1D">
            <w:pPr>
              <w:jc w:val="center"/>
            </w:pPr>
            <w:r>
              <w:t>106,2</w:t>
            </w:r>
          </w:p>
        </w:tc>
        <w:tc>
          <w:tcPr>
            <w:tcW w:w="1003" w:type="dxa"/>
            <w:shd w:val="clear" w:color="auto" w:fill="auto"/>
            <w:vAlign w:val="center"/>
          </w:tcPr>
          <w:p w:rsidR="003D6E1D" w:rsidRPr="00B553FA" w:rsidRDefault="003D6E1D" w:rsidP="003D6E1D">
            <w:pPr>
              <w:jc w:val="center"/>
            </w:pPr>
            <w:r>
              <w:t>106,5</w:t>
            </w:r>
          </w:p>
        </w:tc>
      </w:tr>
      <w:tr w:rsidR="003D6E1D" w:rsidRPr="00372B44" w:rsidTr="003D6E1D">
        <w:tc>
          <w:tcPr>
            <w:tcW w:w="3528" w:type="dxa"/>
            <w:shd w:val="clear" w:color="auto" w:fill="auto"/>
          </w:tcPr>
          <w:p w:rsidR="003D6E1D" w:rsidRPr="00372B44" w:rsidRDefault="003D6E1D" w:rsidP="003D6E1D">
            <w:pPr>
              <w:ind w:left="180"/>
            </w:pPr>
            <w:r w:rsidRPr="003D6E1D">
              <w:rPr>
                <w:b/>
              </w:rPr>
              <w:t>3.1</w:t>
            </w:r>
            <w:r>
              <w:t xml:space="preserve"> сырьеемкость (п.2.1/п.1)</w:t>
            </w:r>
          </w:p>
        </w:tc>
        <w:tc>
          <w:tcPr>
            <w:tcW w:w="638" w:type="dxa"/>
            <w:shd w:val="clear" w:color="auto" w:fill="auto"/>
            <w:vAlign w:val="center"/>
          </w:tcPr>
          <w:p w:rsidR="003D6E1D" w:rsidRPr="003D6E1D" w:rsidRDefault="003D6E1D" w:rsidP="003D6E1D">
            <w:pPr>
              <w:jc w:val="center"/>
              <w:rPr>
                <w:i/>
              </w:rPr>
            </w:pPr>
            <w:r w:rsidRPr="003D6E1D">
              <w:rPr>
                <w:i/>
              </w:rPr>
              <w:t>С</w:t>
            </w:r>
            <w:r w:rsidRPr="003D6E1D">
              <w:rPr>
                <w:i/>
                <w:vertAlign w:val="subscript"/>
              </w:rPr>
              <w:t>е</w:t>
            </w:r>
          </w:p>
        </w:tc>
        <w:tc>
          <w:tcPr>
            <w:tcW w:w="1162" w:type="dxa"/>
            <w:shd w:val="clear" w:color="auto" w:fill="auto"/>
            <w:vAlign w:val="center"/>
          </w:tcPr>
          <w:p w:rsidR="003D6E1D" w:rsidRPr="00372B44" w:rsidRDefault="003D6E1D" w:rsidP="003D6E1D">
            <w:pPr>
              <w:jc w:val="center"/>
            </w:pPr>
            <w:r>
              <w:t>0,665</w:t>
            </w:r>
          </w:p>
        </w:tc>
        <w:tc>
          <w:tcPr>
            <w:tcW w:w="1080" w:type="dxa"/>
            <w:shd w:val="clear" w:color="auto" w:fill="auto"/>
            <w:vAlign w:val="center"/>
          </w:tcPr>
          <w:p w:rsidR="003D6E1D" w:rsidRPr="00372B44" w:rsidRDefault="003D6E1D" w:rsidP="003D6E1D">
            <w:pPr>
              <w:jc w:val="center"/>
            </w:pPr>
            <w:r>
              <w:t>0,705</w:t>
            </w:r>
          </w:p>
        </w:tc>
        <w:tc>
          <w:tcPr>
            <w:tcW w:w="1080" w:type="dxa"/>
            <w:shd w:val="clear" w:color="auto" w:fill="auto"/>
            <w:vAlign w:val="center"/>
          </w:tcPr>
          <w:p w:rsidR="003D6E1D" w:rsidRPr="00372B44" w:rsidRDefault="003D6E1D" w:rsidP="003D6E1D">
            <w:pPr>
              <w:jc w:val="center"/>
            </w:pPr>
            <w:r>
              <w:t>0,754</w:t>
            </w:r>
          </w:p>
        </w:tc>
        <w:tc>
          <w:tcPr>
            <w:tcW w:w="1080" w:type="dxa"/>
            <w:shd w:val="clear" w:color="auto" w:fill="auto"/>
            <w:vAlign w:val="center"/>
          </w:tcPr>
          <w:p w:rsidR="003D6E1D" w:rsidRPr="00372B44" w:rsidRDefault="003D6E1D" w:rsidP="003D6E1D">
            <w:pPr>
              <w:jc w:val="center"/>
            </w:pPr>
            <w:r>
              <w:t>106,0</w:t>
            </w:r>
          </w:p>
        </w:tc>
        <w:tc>
          <w:tcPr>
            <w:tcW w:w="1003" w:type="dxa"/>
            <w:shd w:val="clear" w:color="auto" w:fill="auto"/>
            <w:vAlign w:val="center"/>
          </w:tcPr>
          <w:p w:rsidR="003D6E1D" w:rsidRPr="00372B44" w:rsidRDefault="003D6E1D" w:rsidP="003D6E1D">
            <w:pPr>
              <w:jc w:val="center"/>
            </w:pPr>
            <w:r>
              <w:t>107,0</w:t>
            </w:r>
          </w:p>
        </w:tc>
      </w:tr>
      <w:tr w:rsidR="003D6E1D" w:rsidRPr="00372B44" w:rsidTr="003D6E1D">
        <w:tc>
          <w:tcPr>
            <w:tcW w:w="3528" w:type="dxa"/>
            <w:shd w:val="clear" w:color="auto" w:fill="auto"/>
          </w:tcPr>
          <w:p w:rsidR="003D6E1D" w:rsidRPr="00372B44" w:rsidRDefault="003D6E1D" w:rsidP="003D6E1D">
            <w:pPr>
              <w:ind w:left="180"/>
            </w:pPr>
            <w:r w:rsidRPr="003D6E1D">
              <w:rPr>
                <w:b/>
              </w:rPr>
              <w:t>3.2</w:t>
            </w:r>
            <w:r>
              <w:t xml:space="preserve"> электроемкость (п.2.2/п.1)</w:t>
            </w:r>
          </w:p>
        </w:tc>
        <w:tc>
          <w:tcPr>
            <w:tcW w:w="638" w:type="dxa"/>
            <w:shd w:val="clear" w:color="auto" w:fill="auto"/>
            <w:vAlign w:val="center"/>
          </w:tcPr>
          <w:p w:rsidR="003D6E1D" w:rsidRPr="003D6E1D" w:rsidRDefault="003D6E1D" w:rsidP="003D6E1D">
            <w:pPr>
              <w:jc w:val="center"/>
              <w:rPr>
                <w:i/>
              </w:rPr>
            </w:pPr>
            <w:r w:rsidRPr="003D6E1D">
              <w:rPr>
                <w:i/>
              </w:rPr>
              <w:t>Эл</w:t>
            </w:r>
            <w:r w:rsidRPr="003D6E1D">
              <w:rPr>
                <w:i/>
                <w:vertAlign w:val="subscript"/>
              </w:rPr>
              <w:t>е</w:t>
            </w:r>
          </w:p>
        </w:tc>
        <w:tc>
          <w:tcPr>
            <w:tcW w:w="1162" w:type="dxa"/>
            <w:shd w:val="clear" w:color="auto" w:fill="auto"/>
            <w:vAlign w:val="center"/>
          </w:tcPr>
          <w:p w:rsidR="003D6E1D" w:rsidRPr="00372B44" w:rsidRDefault="003D6E1D" w:rsidP="003D6E1D">
            <w:pPr>
              <w:jc w:val="center"/>
            </w:pPr>
            <w:r>
              <w:t>0,019</w:t>
            </w:r>
          </w:p>
        </w:tc>
        <w:tc>
          <w:tcPr>
            <w:tcW w:w="1080" w:type="dxa"/>
            <w:shd w:val="clear" w:color="auto" w:fill="auto"/>
            <w:vAlign w:val="center"/>
          </w:tcPr>
          <w:p w:rsidR="003D6E1D" w:rsidRPr="00372B44" w:rsidRDefault="003D6E1D" w:rsidP="003D6E1D">
            <w:pPr>
              <w:jc w:val="center"/>
            </w:pPr>
            <w:r>
              <w:t>0,019</w:t>
            </w:r>
          </w:p>
        </w:tc>
        <w:tc>
          <w:tcPr>
            <w:tcW w:w="1080" w:type="dxa"/>
            <w:shd w:val="clear" w:color="auto" w:fill="auto"/>
            <w:vAlign w:val="center"/>
          </w:tcPr>
          <w:p w:rsidR="003D6E1D" w:rsidRPr="00372B44" w:rsidRDefault="003D6E1D" w:rsidP="003D6E1D">
            <w:pPr>
              <w:jc w:val="center"/>
            </w:pPr>
            <w:r>
              <w:t>0,017</w:t>
            </w:r>
          </w:p>
        </w:tc>
        <w:tc>
          <w:tcPr>
            <w:tcW w:w="1080" w:type="dxa"/>
            <w:shd w:val="clear" w:color="auto" w:fill="auto"/>
            <w:vAlign w:val="center"/>
          </w:tcPr>
          <w:p w:rsidR="003D6E1D" w:rsidRPr="00372B44" w:rsidRDefault="003D6E1D" w:rsidP="003D6E1D">
            <w:pPr>
              <w:jc w:val="center"/>
            </w:pPr>
            <w:r>
              <w:t>100,0</w:t>
            </w:r>
          </w:p>
        </w:tc>
        <w:tc>
          <w:tcPr>
            <w:tcW w:w="1003" w:type="dxa"/>
            <w:shd w:val="clear" w:color="auto" w:fill="auto"/>
            <w:vAlign w:val="center"/>
          </w:tcPr>
          <w:p w:rsidR="003D6E1D" w:rsidRPr="00372B44" w:rsidRDefault="003D6E1D" w:rsidP="003D6E1D">
            <w:pPr>
              <w:jc w:val="center"/>
            </w:pPr>
            <w:r>
              <w:t>89,5</w:t>
            </w:r>
          </w:p>
        </w:tc>
      </w:tr>
      <w:tr w:rsidR="003D6E1D" w:rsidRPr="00372B44" w:rsidTr="003D6E1D">
        <w:tc>
          <w:tcPr>
            <w:tcW w:w="3528" w:type="dxa"/>
            <w:shd w:val="clear" w:color="auto" w:fill="auto"/>
          </w:tcPr>
          <w:p w:rsidR="003D6E1D" w:rsidRPr="00372B44" w:rsidRDefault="003D6E1D" w:rsidP="003D6E1D">
            <w:pPr>
              <w:ind w:left="180"/>
            </w:pPr>
            <w:r w:rsidRPr="003D6E1D">
              <w:rPr>
                <w:b/>
              </w:rPr>
              <w:t>3.3</w:t>
            </w:r>
            <w:r>
              <w:t xml:space="preserve"> топливоемкость (п.2.3/п.1)</w:t>
            </w:r>
          </w:p>
        </w:tc>
        <w:tc>
          <w:tcPr>
            <w:tcW w:w="638" w:type="dxa"/>
            <w:shd w:val="clear" w:color="auto" w:fill="auto"/>
            <w:vAlign w:val="center"/>
          </w:tcPr>
          <w:p w:rsidR="003D6E1D" w:rsidRPr="003D6E1D" w:rsidRDefault="003D6E1D" w:rsidP="003D6E1D">
            <w:pPr>
              <w:jc w:val="center"/>
              <w:rPr>
                <w:i/>
              </w:rPr>
            </w:pPr>
            <w:r w:rsidRPr="003D6E1D">
              <w:rPr>
                <w:i/>
              </w:rPr>
              <w:t>Т</w:t>
            </w:r>
            <w:r w:rsidRPr="003D6E1D">
              <w:rPr>
                <w:i/>
                <w:vertAlign w:val="subscript"/>
              </w:rPr>
              <w:t>е</w:t>
            </w:r>
          </w:p>
        </w:tc>
        <w:tc>
          <w:tcPr>
            <w:tcW w:w="1162" w:type="dxa"/>
            <w:shd w:val="clear" w:color="auto" w:fill="auto"/>
            <w:vAlign w:val="center"/>
          </w:tcPr>
          <w:p w:rsidR="003D6E1D" w:rsidRPr="00372B44" w:rsidRDefault="003D6E1D" w:rsidP="003D6E1D">
            <w:pPr>
              <w:jc w:val="center"/>
            </w:pPr>
            <w:r>
              <w:t>0,009</w:t>
            </w:r>
          </w:p>
        </w:tc>
        <w:tc>
          <w:tcPr>
            <w:tcW w:w="1080" w:type="dxa"/>
            <w:shd w:val="clear" w:color="auto" w:fill="auto"/>
            <w:vAlign w:val="center"/>
          </w:tcPr>
          <w:p w:rsidR="003D6E1D" w:rsidRPr="00372B44" w:rsidRDefault="003D6E1D" w:rsidP="003D6E1D">
            <w:pPr>
              <w:jc w:val="center"/>
            </w:pPr>
            <w:r>
              <w:t>0,011</w:t>
            </w:r>
          </w:p>
        </w:tc>
        <w:tc>
          <w:tcPr>
            <w:tcW w:w="1080" w:type="dxa"/>
            <w:shd w:val="clear" w:color="auto" w:fill="auto"/>
            <w:vAlign w:val="center"/>
          </w:tcPr>
          <w:p w:rsidR="003D6E1D" w:rsidRPr="00372B44" w:rsidRDefault="003D6E1D" w:rsidP="003D6E1D">
            <w:pPr>
              <w:jc w:val="center"/>
            </w:pPr>
            <w:r>
              <w:t>0,010</w:t>
            </w:r>
          </w:p>
        </w:tc>
        <w:tc>
          <w:tcPr>
            <w:tcW w:w="1080" w:type="dxa"/>
            <w:shd w:val="clear" w:color="auto" w:fill="auto"/>
            <w:vAlign w:val="center"/>
          </w:tcPr>
          <w:p w:rsidR="003D6E1D" w:rsidRPr="00372B44" w:rsidRDefault="003D6E1D" w:rsidP="003D6E1D">
            <w:pPr>
              <w:jc w:val="center"/>
            </w:pPr>
            <w:r>
              <w:t>122,2</w:t>
            </w:r>
          </w:p>
        </w:tc>
        <w:tc>
          <w:tcPr>
            <w:tcW w:w="1003" w:type="dxa"/>
            <w:shd w:val="clear" w:color="auto" w:fill="auto"/>
            <w:vAlign w:val="center"/>
          </w:tcPr>
          <w:p w:rsidR="003D6E1D" w:rsidRPr="00372B44" w:rsidRDefault="003D6E1D" w:rsidP="003D6E1D">
            <w:pPr>
              <w:jc w:val="center"/>
            </w:pPr>
            <w:r>
              <w:t>90,9</w:t>
            </w:r>
          </w:p>
        </w:tc>
      </w:tr>
      <w:tr w:rsidR="003D6E1D" w:rsidRPr="00372B44" w:rsidTr="003D6E1D">
        <w:tc>
          <w:tcPr>
            <w:tcW w:w="3528" w:type="dxa"/>
            <w:shd w:val="clear" w:color="auto" w:fill="auto"/>
          </w:tcPr>
          <w:p w:rsidR="003D6E1D" w:rsidRPr="00372B44" w:rsidRDefault="003D6E1D" w:rsidP="003D6E1D">
            <w:pPr>
              <w:ind w:left="180"/>
            </w:pPr>
            <w:r w:rsidRPr="003D6E1D">
              <w:rPr>
                <w:b/>
              </w:rPr>
              <w:t>3.4</w:t>
            </w:r>
            <w:r>
              <w:t xml:space="preserve"> </w:t>
            </w:r>
            <w:r w:rsidRPr="000828CD">
              <w:t>емкость работ и услуг производственного характера, выполненны</w:t>
            </w:r>
            <w:r>
              <w:t>х</w:t>
            </w:r>
            <w:r w:rsidRPr="000828CD">
              <w:t xml:space="preserve"> другими организациями</w:t>
            </w:r>
            <w:r>
              <w:t xml:space="preserve"> (п.2.4/п.1)</w:t>
            </w:r>
          </w:p>
        </w:tc>
        <w:tc>
          <w:tcPr>
            <w:tcW w:w="638" w:type="dxa"/>
            <w:shd w:val="clear" w:color="auto" w:fill="auto"/>
            <w:vAlign w:val="center"/>
          </w:tcPr>
          <w:p w:rsidR="003D6E1D" w:rsidRPr="003D6E1D" w:rsidRDefault="003D6E1D" w:rsidP="003D6E1D">
            <w:pPr>
              <w:jc w:val="center"/>
              <w:rPr>
                <w:i/>
              </w:rPr>
            </w:pPr>
            <w:r w:rsidRPr="003D6E1D">
              <w:rPr>
                <w:i/>
              </w:rPr>
              <w:t>РУ</w:t>
            </w:r>
            <w:r w:rsidRPr="003D6E1D">
              <w:rPr>
                <w:i/>
                <w:vertAlign w:val="subscript"/>
              </w:rPr>
              <w:t>е</w:t>
            </w:r>
          </w:p>
        </w:tc>
        <w:tc>
          <w:tcPr>
            <w:tcW w:w="1162" w:type="dxa"/>
            <w:shd w:val="clear" w:color="auto" w:fill="auto"/>
            <w:vAlign w:val="center"/>
          </w:tcPr>
          <w:p w:rsidR="003D6E1D" w:rsidRPr="00372B44" w:rsidRDefault="003D6E1D" w:rsidP="003D6E1D">
            <w:pPr>
              <w:jc w:val="center"/>
            </w:pPr>
            <w:r>
              <w:t>0,015</w:t>
            </w:r>
          </w:p>
        </w:tc>
        <w:tc>
          <w:tcPr>
            <w:tcW w:w="1080" w:type="dxa"/>
            <w:shd w:val="clear" w:color="auto" w:fill="auto"/>
            <w:vAlign w:val="center"/>
          </w:tcPr>
          <w:p w:rsidR="003D6E1D" w:rsidRPr="00372B44" w:rsidRDefault="003D6E1D" w:rsidP="003D6E1D">
            <w:pPr>
              <w:jc w:val="center"/>
            </w:pPr>
            <w:r>
              <w:t>0,015</w:t>
            </w:r>
          </w:p>
        </w:tc>
        <w:tc>
          <w:tcPr>
            <w:tcW w:w="1080" w:type="dxa"/>
            <w:shd w:val="clear" w:color="auto" w:fill="auto"/>
            <w:vAlign w:val="center"/>
          </w:tcPr>
          <w:p w:rsidR="003D6E1D" w:rsidRPr="00372B44" w:rsidRDefault="003D6E1D" w:rsidP="003D6E1D">
            <w:pPr>
              <w:jc w:val="center"/>
            </w:pPr>
            <w:r>
              <w:t>0,020</w:t>
            </w:r>
          </w:p>
        </w:tc>
        <w:tc>
          <w:tcPr>
            <w:tcW w:w="1080" w:type="dxa"/>
            <w:shd w:val="clear" w:color="auto" w:fill="auto"/>
            <w:vAlign w:val="center"/>
          </w:tcPr>
          <w:p w:rsidR="003D6E1D" w:rsidRPr="00372B44" w:rsidRDefault="003D6E1D" w:rsidP="003D6E1D">
            <w:pPr>
              <w:jc w:val="center"/>
            </w:pPr>
            <w:r>
              <w:t>100,0</w:t>
            </w:r>
          </w:p>
        </w:tc>
        <w:tc>
          <w:tcPr>
            <w:tcW w:w="1003" w:type="dxa"/>
            <w:shd w:val="clear" w:color="auto" w:fill="auto"/>
            <w:vAlign w:val="center"/>
          </w:tcPr>
          <w:p w:rsidR="003D6E1D" w:rsidRPr="00372B44" w:rsidRDefault="003D6E1D" w:rsidP="003D6E1D">
            <w:pPr>
              <w:jc w:val="center"/>
            </w:pPr>
            <w:r>
              <w:t>133,3</w:t>
            </w:r>
          </w:p>
        </w:tc>
      </w:tr>
      <w:tr w:rsidR="003D6E1D" w:rsidRPr="00372B44" w:rsidTr="003D6E1D">
        <w:tc>
          <w:tcPr>
            <w:tcW w:w="3528" w:type="dxa"/>
            <w:shd w:val="clear" w:color="auto" w:fill="auto"/>
          </w:tcPr>
          <w:p w:rsidR="003D6E1D" w:rsidRDefault="003D6E1D" w:rsidP="003D6E1D">
            <w:r w:rsidRPr="003D6E1D">
              <w:rPr>
                <w:b/>
              </w:rPr>
              <w:t>4.</w:t>
            </w:r>
            <w:r>
              <w:t xml:space="preserve"> Доля отдельных видов материальных затрат в общих материальных затратах,</w:t>
            </w:r>
          </w:p>
          <w:p w:rsidR="003D6E1D" w:rsidRPr="00372B44" w:rsidRDefault="003D6E1D" w:rsidP="003D6E1D">
            <w:r>
              <w:t>(данные взяты из таблицы 2.2)</w:t>
            </w:r>
          </w:p>
        </w:tc>
        <w:tc>
          <w:tcPr>
            <w:tcW w:w="638" w:type="dxa"/>
            <w:shd w:val="clear" w:color="auto" w:fill="auto"/>
            <w:vAlign w:val="center"/>
          </w:tcPr>
          <w:p w:rsidR="003D6E1D" w:rsidRPr="003D6E1D" w:rsidRDefault="003D6E1D" w:rsidP="003D6E1D">
            <w:pPr>
              <w:jc w:val="center"/>
              <w:rPr>
                <w:i/>
              </w:rPr>
            </w:pPr>
          </w:p>
        </w:tc>
        <w:tc>
          <w:tcPr>
            <w:tcW w:w="1162" w:type="dxa"/>
            <w:shd w:val="clear" w:color="auto" w:fill="auto"/>
            <w:vAlign w:val="center"/>
          </w:tcPr>
          <w:p w:rsidR="003D6E1D" w:rsidRPr="00372B44" w:rsidRDefault="003D6E1D" w:rsidP="003D6E1D">
            <w:pPr>
              <w:jc w:val="center"/>
            </w:pPr>
          </w:p>
        </w:tc>
        <w:tc>
          <w:tcPr>
            <w:tcW w:w="1080" w:type="dxa"/>
            <w:shd w:val="clear" w:color="auto" w:fill="auto"/>
            <w:vAlign w:val="center"/>
          </w:tcPr>
          <w:p w:rsidR="003D6E1D" w:rsidRPr="00372B44" w:rsidRDefault="003D6E1D" w:rsidP="003D6E1D">
            <w:pPr>
              <w:jc w:val="center"/>
            </w:pPr>
          </w:p>
        </w:tc>
        <w:tc>
          <w:tcPr>
            <w:tcW w:w="1080" w:type="dxa"/>
            <w:shd w:val="clear" w:color="auto" w:fill="auto"/>
            <w:vAlign w:val="center"/>
          </w:tcPr>
          <w:p w:rsidR="003D6E1D" w:rsidRPr="00372B44" w:rsidRDefault="003D6E1D" w:rsidP="003D6E1D">
            <w:pPr>
              <w:jc w:val="center"/>
            </w:pPr>
          </w:p>
        </w:tc>
        <w:tc>
          <w:tcPr>
            <w:tcW w:w="1080" w:type="dxa"/>
            <w:shd w:val="clear" w:color="auto" w:fill="auto"/>
            <w:vAlign w:val="center"/>
          </w:tcPr>
          <w:p w:rsidR="003D6E1D" w:rsidRPr="00372B44" w:rsidRDefault="003D6E1D" w:rsidP="003D6E1D">
            <w:pPr>
              <w:jc w:val="center"/>
            </w:pPr>
          </w:p>
        </w:tc>
        <w:tc>
          <w:tcPr>
            <w:tcW w:w="1003" w:type="dxa"/>
            <w:shd w:val="clear" w:color="auto" w:fill="auto"/>
            <w:vAlign w:val="center"/>
          </w:tcPr>
          <w:p w:rsidR="003D6E1D" w:rsidRPr="00372B44" w:rsidRDefault="003D6E1D" w:rsidP="003D6E1D">
            <w:pPr>
              <w:jc w:val="center"/>
            </w:pPr>
          </w:p>
        </w:tc>
      </w:tr>
      <w:tr w:rsidR="003D6E1D" w:rsidRPr="00372B44" w:rsidTr="003D6E1D">
        <w:tc>
          <w:tcPr>
            <w:tcW w:w="3528" w:type="dxa"/>
            <w:shd w:val="clear" w:color="auto" w:fill="auto"/>
          </w:tcPr>
          <w:p w:rsidR="003D6E1D" w:rsidRPr="00372B44" w:rsidRDefault="003D6E1D" w:rsidP="003D6E1D">
            <w:pPr>
              <w:ind w:left="180"/>
            </w:pPr>
            <w:r w:rsidRPr="003D6E1D">
              <w:rPr>
                <w:b/>
              </w:rPr>
              <w:t xml:space="preserve">4.1 </w:t>
            </w:r>
            <w:r>
              <w:t>доля сырья и материалов</w:t>
            </w:r>
          </w:p>
        </w:tc>
        <w:tc>
          <w:tcPr>
            <w:tcW w:w="638" w:type="dxa"/>
            <w:shd w:val="clear" w:color="auto" w:fill="auto"/>
            <w:vAlign w:val="center"/>
          </w:tcPr>
          <w:p w:rsidR="003D6E1D" w:rsidRPr="003D6E1D" w:rsidRDefault="003D6E1D" w:rsidP="003D6E1D">
            <w:pPr>
              <w:jc w:val="center"/>
              <w:rPr>
                <w:i/>
                <w:vertAlign w:val="subscript"/>
                <w:lang w:val="en-US"/>
              </w:rPr>
            </w:pPr>
            <w:r w:rsidRPr="003D6E1D">
              <w:rPr>
                <w:i/>
                <w:lang w:val="en-US"/>
              </w:rPr>
              <w:t>d</w:t>
            </w:r>
            <w:r w:rsidRPr="003D6E1D">
              <w:rPr>
                <w:i/>
                <w:vertAlign w:val="subscript"/>
                <w:lang w:val="en-US"/>
              </w:rPr>
              <w:t>C</w:t>
            </w:r>
          </w:p>
        </w:tc>
        <w:tc>
          <w:tcPr>
            <w:tcW w:w="1162" w:type="dxa"/>
            <w:shd w:val="clear" w:color="auto" w:fill="auto"/>
            <w:vAlign w:val="center"/>
          </w:tcPr>
          <w:p w:rsidR="003D6E1D" w:rsidRPr="00B0117A" w:rsidRDefault="003D6E1D" w:rsidP="003D6E1D">
            <w:pPr>
              <w:ind w:left="-108" w:right="-108"/>
              <w:jc w:val="center"/>
            </w:pPr>
            <w:r>
              <w:t>93,857</w:t>
            </w:r>
          </w:p>
        </w:tc>
        <w:tc>
          <w:tcPr>
            <w:tcW w:w="1080" w:type="dxa"/>
            <w:shd w:val="clear" w:color="auto" w:fill="auto"/>
            <w:vAlign w:val="center"/>
          </w:tcPr>
          <w:p w:rsidR="003D6E1D" w:rsidRPr="00B0117A" w:rsidRDefault="003D6E1D" w:rsidP="003D6E1D">
            <w:pPr>
              <w:ind w:left="-108" w:right="-108"/>
              <w:jc w:val="center"/>
            </w:pPr>
            <w:r>
              <w:t>93,765</w:t>
            </w:r>
          </w:p>
        </w:tc>
        <w:tc>
          <w:tcPr>
            <w:tcW w:w="1080" w:type="dxa"/>
            <w:shd w:val="clear" w:color="auto" w:fill="auto"/>
            <w:vAlign w:val="center"/>
          </w:tcPr>
          <w:p w:rsidR="003D6E1D" w:rsidRPr="00B0117A" w:rsidRDefault="003D6E1D" w:rsidP="003D6E1D">
            <w:pPr>
              <w:ind w:left="-108" w:right="-108"/>
              <w:jc w:val="center"/>
            </w:pPr>
            <w:r>
              <w:t>94,102</w:t>
            </w:r>
          </w:p>
        </w:tc>
        <w:tc>
          <w:tcPr>
            <w:tcW w:w="1080" w:type="dxa"/>
            <w:shd w:val="clear" w:color="auto" w:fill="auto"/>
            <w:vAlign w:val="center"/>
          </w:tcPr>
          <w:p w:rsidR="003D6E1D" w:rsidRPr="00372B44" w:rsidRDefault="003D6E1D" w:rsidP="003D6E1D">
            <w:pPr>
              <w:jc w:val="center"/>
            </w:pPr>
            <w:r>
              <w:t>99,9</w:t>
            </w:r>
          </w:p>
        </w:tc>
        <w:tc>
          <w:tcPr>
            <w:tcW w:w="1003" w:type="dxa"/>
            <w:shd w:val="clear" w:color="auto" w:fill="auto"/>
            <w:vAlign w:val="center"/>
          </w:tcPr>
          <w:p w:rsidR="003D6E1D" w:rsidRPr="00372B44" w:rsidRDefault="003D6E1D" w:rsidP="003D6E1D">
            <w:pPr>
              <w:jc w:val="center"/>
            </w:pPr>
            <w:r>
              <w:t>100,3</w:t>
            </w:r>
          </w:p>
        </w:tc>
      </w:tr>
      <w:tr w:rsidR="003D6E1D" w:rsidRPr="00372B44" w:rsidTr="003D6E1D">
        <w:tc>
          <w:tcPr>
            <w:tcW w:w="3528" w:type="dxa"/>
            <w:shd w:val="clear" w:color="auto" w:fill="auto"/>
          </w:tcPr>
          <w:p w:rsidR="003D6E1D" w:rsidRPr="00372B44" w:rsidRDefault="003D6E1D" w:rsidP="003D6E1D">
            <w:pPr>
              <w:ind w:left="180"/>
            </w:pPr>
            <w:r w:rsidRPr="003D6E1D">
              <w:rPr>
                <w:b/>
              </w:rPr>
              <w:t xml:space="preserve">4.2 </w:t>
            </w:r>
            <w:r>
              <w:t>доля электроэнергии</w:t>
            </w:r>
          </w:p>
        </w:tc>
        <w:tc>
          <w:tcPr>
            <w:tcW w:w="638" w:type="dxa"/>
            <w:shd w:val="clear" w:color="auto" w:fill="auto"/>
            <w:vAlign w:val="center"/>
          </w:tcPr>
          <w:p w:rsidR="003D6E1D" w:rsidRPr="003D6E1D" w:rsidRDefault="003D6E1D" w:rsidP="003D6E1D">
            <w:pPr>
              <w:jc w:val="center"/>
              <w:rPr>
                <w:i/>
              </w:rPr>
            </w:pPr>
            <w:r w:rsidRPr="003D6E1D">
              <w:rPr>
                <w:i/>
                <w:lang w:val="en-US"/>
              </w:rPr>
              <w:t>d</w:t>
            </w:r>
            <w:r w:rsidRPr="003D6E1D">
              <w:rPr>
                <w:i/>
                <w:vertAlign w:val="subscript"/>
              </w:rPr>
              <w:t>Эл</w:t>
            </w:r>
          </w:p>
        </w:tc>
        <w:tc>
          <w:tcPr>
            <w:tcW w:w="1162" w:type="dxa"/>
            <w:shd w:val="clear" w:color="auto" w:fill="auto"/>
            <w:vAlign w:val="center"/>
          </w:tcPr>
          <w:p w:rsidR="003D6E1D" w:rsidRPr="00B0117A" w:rsidRDefault="003D6E1D" w:rsidP="003D6E1D">
            <w:pPr>
              <w:ind w:left="-108" w:right="-108"/>
              <w:jc w:val="center"/>
            </w:pPr>
            <w:r>
              <w:t>2,624</w:t>
            </w:r>
          </w:p>
        </w:tc>
        <w:tc>
          <w:tcPr>
            <w:tcW w:w="1080" w:type="dxa"/>
            <w:shd w:val="clear" w:color="auto" w:fill="auto"/>
            <w:vAlign w:val="center"/>
          </w:tcPr>
          <w:p w:rsidR="003D6E1D" w:rsidRPr="00B0117A" w:rsidRDefault="003D6E1D" w:rsidP="003D6E1D">
            <w:pPr>
              <w:ind w:left="-108" w:right="-108"/>
              <w:jc w:val="center"/>
            </w:pPr>
            <w:r w:rsidRPr="00B0117A">
              <w:t>2,</w:t>
            </w:r>
            <w:r>
              <w:t>580</w:t>
            </w:r>
          </w:p>
        </w:tc>
        <w:tc>
          <w:tcPr>
            <w:tcW w:w="1080" w:type="dxa"/>
            <w:shd w:val="clear" w:color="auto" w:fill="auto"/>
            <w:vAlign w:val="center"/>
          </w:tcPr>
          <w:p w:rsidR="003D6E1D" w:rsidRPr="00B0117A" w:rsidRDefault="003D6E1D" w:rsidP="003D6E1D">
            <w:pPr>
              <w:ind w:left="-108" w:right="-108"/>
              <w:jc w:val="center"/>
            </w:pPr>
            <w:r w:rsidRPr="00B0117A">
              <w:t>2,</w:t>
            </w:r>
            <w:r>
              <w:t>083</w:t>
            </w:r>
          </w:p>
        </w:tc>
        <w:tc>
          <w:tcPr>
            <w:tcW w:w="1080" w:type="dxa"/>
            <w:shd w:val="clear" w:color="auto" w:fill="auto"/>
            <w:vAlign w:val="center"/>
          </w:tcPr>
          <w:p w:rsidR="003D6E1D" w:rsidRPr="00372B44" w:rsidRDefault="003D6E1D" w:rsidP="003D6E1D">
            <w:pPr>
              <w:jc w:val="center"/>
            </w:pPr>
            <w:r>
              <w:t>100,0</w:t>
            </w:r>
          </w:p>
        </w:tc>
        <w:tc>
          <w:tcPr>
            <w:tcW w:w="1003" w:type="dxa"/>
            <w:shd w:val="clear" w:color="auto" w:fill="auto"/>
            <w:vAlign w:val="center"/>
          </w:tcPr>
          <w:p w:rsidR="003D6E1D" w:rsidRPr="00372B44" w:rsidRDefault="003D6E1D" w:rsidP="003D6E1D">
            <w:pPr>
              <w:jc w:val="center"/>
            </w:pPr>
            <w:r>
              <w:t>80,8</w:t>
            </w:r>
          </w:p>
        </w:tc>
      </w:tr>
      <w:tr w:rsidR="003D6E1D" w:rsidRPr="00372B44" w:rsidTr="003D6E1D">
        <w:tc>
          <w:tcPr>
            <w:tcW w:w="3528" w:type="dxa"/>
            <w:shd w:val="clear" w:color="auto" w:fill="auto"/>
          </w:tcPr>
          <w:p w:rsidR="003D6E1D" w:rsidRPr="00372B44" w:rsidRDefault="003D6E1D" w:rsidP="003D6E1D">
            <w:pPr>
              <w:ind w:left="180"/>
            </w:pPr>
            <w:r w:rsidRPr="003D6E1D">
              <w:rPr>
                <w:b/>
              </w:rPr>
              <w:t xml:space="preserve">4.3 </w:t>
            </w:r>
            <w:r>
              <w:t>доля топлива</w:t>
            </w:r>
          </w:p>
        </w:tc>
        <w:tc>
          <w:tcPr>
            <w:tcW w:w="638" w:type="dxa"/>
            <w:shd w:val="clear" w:color="auto" w:fill="auto"/>
            <w:vAlign w:val="center"/>
          </w:tcPr>
          <w:p w:rsidR="003D6E1D" w:rsidRPr="003D6E1D" w:rsidRDefault="003D6E1D" w:rsidP="003D6E1D">
            <w:pPr>
              <w:jc w:val="center"/>
              <w:rPr>
                <w:i/>
              </w:rPr>
            </w:pPr>
            <w:r w:rsidRPr="003D6E1D">
              <w:rPr>
                <w:i/>
                <w:lang w:val="en-US"/>
              </w:rPr>
              <w:t>d</w:t>
            </w:r>
            <w:r w:rsidRPr="003D6E1D">
              <w:rPr>
                <w:i/>
                <w:vertAlign w:val="subscript"/>
              </w:rPr>
              <w:t>Т</w:t>
            </w:r>
          </w:p>
        </w:tc>
        <w:tc>
          <w:tcPr>
            <w:tcW w:w="1162" w:type="dxa"/>
            <w:shd w:val="clear" w:color="auto" w:fill="auto"/>
            <w:vAlign w:val="center"/>
          </w:tcPr>
          <w:p w:rsidR="003D6E1D" w:rsidRPr="00B0117A" w:rsidRDefault="003D6E1D" w:rsidP="003D6E1D">
            <w:pPr>
              <w:ind w:left="-108" w:right="-108"/>
              <w:jc w:val="center"/>
            </w:pPr>
            <w:r>
              <w:t>1,288</w:t>
            </w:r>
          </w:p>
        </w:tc>
        <w:tc>
          <w:tcPr>
            <w:tcW w:w="1080" w:type="dxa"/>
            <w:shd w:val="clear" w:color="auto" w:fill="auto"/>
            <w:vAlign w:val="center"/>
          </w:tcPr>
          <w:p w:rsidR="003D6E1D" w:rsidRPr="00B0117A" w:rsidRDefault="003D6E1D" w:rsidP="003D6E1D">
            <w:pPr>
              <w:ind w:left="-108" w:right="-108"/>
              <w:jc w:val="center"/>
            </w:pPr>
            <w:r w:rsidRPr="00B0117A">
              <w:t>1,5</w:t>
            </w:r>
            <w:r>
              <w:t>28</w:t>
            </w:r>
          </w:p>
        </w:tc>
        <w:tc>
          <w:tcPr>
            <w:tcW w:w="1080" w:type="dxa"/>
            <w:shd w:val="clear" w:color="auto" w:fill="auto"/>
            <w:vAlign w:val="center"/>
          </w:tcPr>
          <w:p w:rsidR="003D6E1D" w:rsidRPr="00B0117A" w:rsidRDefault="003D6E1D" w:rsidP="003D6E1D">
            <w:pPr>
              <w:ind w:left="-108" w:right="-108"/>
              <w:jc w:val="center"/>
            </w:pPr>
            <w:r w:rsidRPr="00B0117A">
              <w:t>1,</w:t>
            </w:r>
            <w:r>
              <w:t>274</w:t>
            </w:r>
          </w:p>
        </w:tc>
        <w:tc>
          <w:tcPr>
            <w:tcW w:w="1080" w:type="dxa"/>
            <w:shd w:val="clear" w:color="auto" w:fill="auto"/>
            <w:vAlign w:val="center"/>
          </w:tcPr>
          <w:p w:rsidR="003D6E1D" w:rsidRPr="00372B44" w:rsidRDefault="003D6E1D" w:rsidP="003D6E1D">
            <w:pPr>
              <w:jc w:val="center"/>
            </w:pPr>
            <w:r>
              <w:t>115,4</w:t>
            </w:r>
          </w:p>
        </w:tc>
        <w:tc>
          <w:tcPr>
            <w:tcW w:w="1003" w:type="dxa"/>
            <w:shd w:val="clear" w:color="auto" w:fill="auto"/>
            <w:vAlign w:val="center"/>
          </w:tcPr>
          <w:p w:rsidR="003D6E1D" w:rsidRPr="00372B44" w:rsidRDefault="003D6E1D" w:rsidP="003D6E1D">
            <w:pPr>
              <w:jc w:val="center"/>
            </w:pPr>
            <w:r>
              <w:t>86,7</w:t>
            </w:r>
          </w:p>
        </w:tc>
      </w:tr>
      <w:tr w:rsidR="003D6E1D" w:rsidRPr="00372B44" w:rsidTr="003D6E1D">
        <w:tc>
          <w:tcPr>
            <w:tcW w:w="3528" w:type="dxa"/>
            <w:shd w:val="clear" w:color="auto" w:fill="auto"/>
          </w:tcPr>
          <w:p w:rsidR="003D6E1D" w:rsidRPr="00372B44" w:rsidRDefault="003D6E1D" w:rsidP="003D6E1D">
            <w:pPr>
              <w:ind w:left="180"/>
            </w:pPr>
            <w:r w:rsidRPr="003D6E1D">
              <w:rPr>
                <w:b/>
              </w:rPr>
              <w:t>4.4</w:t>
            </w:r>
            <w:r>
              <w:t xml:space="preserve"> доля </w:t>
            </w:r>
            <w:r w:rsidRPr="000828CD">
              <w:t>работ и услуг производственного характера, вы</w:t>
            </w:r>
            <w:r>
              <w:t>полненных</w:t>
            </w:r>
            <w:r w:rsidRPr="000828CD">
              <w:t xml:space="preserve"> другими организациями</w:t>
            </w:r>
          </w:p>
        </w:tc>
        <w:tc>
          <w:tcPr>
            <w:tcW w:w="638" w:type="dxa"/>
            <w:shd w:val="clear" w:color="auto" w:fill="auto"/>
            <w:vAlign w:val="center"/>
          </w:tcPr>
          <w:p w:rsidR="003D6E1D" w:rsidRPr="003D6E1D" w:rsidRDefault="003D6E1D" w:rsidP="003D6E1D">
            <w:pPr>
              <w:jc w:val="center"/>
              <w:rPr>
                <w:i/>
                <w:vertAlign w:val="subscript"/>
              </w:rPr>
            </w:pPr>
            <w:r w:rsidRPr="003D6E1D">
              <w:rPr>
                <w:i/>
                <w:lang w:val="en-US"/>
              </w:rPr>
              <w:t>d</w:t>
            </w:r>
            <w:r w:rsidRPr="003D6E1D">
              <w:rPr>
                <w:i/>
                <w:vertAlign w:val="subscript"/>
              </w:rPr>
              <w:t>РУ</w:t>
            </w:r>
          </w:p>
        </w:tc>
        <w:tc>
          <w:tcPr>
            <w:tcW w:w="1162" w:type="dxa"/>
            <w:shd w:val="clear" w:color="auto" w:fill="auto"/>
            <w:vAlign w:val="center"/>
          </w:tcPr>
          <w:p w:rsidR="003D6E1D" w:rsidRPr="00B0117A" w:rsidRDefault="003D6E1D" w:rsidP="003D6E1D">
            <w:pPr>
              <w:ind w:left="-108" w:right="-108"/>
              <w:jc w:val="center"/>
            </w:pPr>
            <w:r>
              <w:t>2,109</w:t>
            </w:r>
          </w:p>
        </w:tc>
        <w:tc>
          <w:tcPr>
            <w:tcW w:w="1080" w:type="dxa"/>
            <w:shd w:val="clear" w:color="auto" w:fill="auto"/>
            <w:vAlign w:val="center"/>
          </w:tcPr>
          <w:p w:rsidR="003D6E1D" w:rsidRPr="00B0117A" w:rsidRDefault="003D6E1D" w:rsidP="003D6E1D">
            <w:pPr>
              <w:ind w:left="-108" w:right="-108"/>
              <w:jc w:val="center"/>
            </w:pPr>
            <w:r w:rsidRPr="00B0117A">
              <w:t>2,0</w:t>
            </w:r>
            <w:r>
              <w:t>44</w:t>
            </w:r>
          </w:p>
        </w:tc>
        <w:tc>
          <w:tcPr>
            <w:tcW w:w="1080" w:type="dxa"/>
            <w:shd w:val="clear" w:color="auto" w:fill="auto"/>
            <w:vAlign w:val="center"/>
          </w:tcPr>
          <w:p w:rsidR="003D6E1D" w:rsidRPr="00B0117A" w:rsidRDefault="003D6E1D" w:rsidP="003D6E1D">
            <w:pPr>
              <w:ind w:left="-108" w:right="-108"/>
              <w:jc w:val="center"/>
            </w:pPr>
            <w:r w:rsidRPr="00B0117A">
              <w:t>2,</w:t>
            </w:r>
            <w:r>
              <w:t>479</w:t>
            </w:r>
          </w:p>
        </w:tc>
        <w:tc>
          <w:tcPr>
            <w:tcW w:w="1080" w:type="dxa"/>
            <w:shd w:val="clear" w:color="auto" w:fill="auto"/>
            <w:vAlign w:val="center"/>
          </w:tcPr>
          <w:p w:rsidR="003D6E1D" w:rsidRPr="00372B44" w:rsidRDefault="003D6E1D" w:rsidP="003D6E1D">
            <w:pPr>
              <w:jc w:val="center"/>
            </w:pPr>
            <w:r>
              <w:t>95,2</w:t>
            </w:r>
          </w:p>
        </w:tc>
        <w:tc>
          <w:tcPr>
            <w:tcW w:w="1003" w:type="dxa"/>
            <w:shd w:val="clear" w:color="auto" w:fill="auto"/>
            <w:vAlign w:val="center"/>
          </w:tcPr>
          <w:p w:rsidR="003D6E1D" w:rsidRPr="00372B44" w:rsidRDefault="003D6E1D" w:rsidP="003D6E1D">
            <w:pPr>
              <w:jc w:val="center"/>
            </w:pPr>
            <w:r>
              <w:t>125,0</w:t>
            </w:r>
          </w:p>
        </w:tc>
      </w:tr>
    </w:tbl>
    <w:p w:rsidR="003D6E1D" w:rsidRDefault="003D6E1D" w:rsidP="003D6E1D">
      <w:pPr>
        <w:spacing w:line="288" w:lineRule="auto"/>
        <w:jc w:val="both"/>
        <w:rPr>
          <w:sz w:val="28"/>
          <w:szCs w:val="28"/>
        </w:rPr>
      </w:pPr>
    </w:p>
    <w:p w:rsidR="003D6E1D" w:rsidRDefault="003D6E1D" w:rsidP="003D6E1D">
      <w:pPr>
        <w:spacing w:line="288" w:lineRule="auto"/>
        <w:ind w:firstLine="601"/>
        <w:jc w:val="both"/>
        <w:rPr>
          <w:sz w:val="28"/>
          <w:szCs w:val="28"/>
        </w:rPr>
      </w:pPr>
      <w:r>
        <w:rPr>
          <w:sz w:val="28"/>
          <w:szCs w:val="28"/>
        </w:rPr>
        <w:t>Как видно из таблицы 2.4, в 2007 году по отношению к 2006 году самыми быстрыми темпами растет топливоемкость (на 22,2 %), на неизменном уровне остались электроемкость и емкость работ и услуг производственного характера, выполненных другими организациями, а сырьеемкость увеличилась на 6,0 %.</w:t>
      </w:r>
    </w:p>
    <w:p w:rsidR="003D6E1D" w:rsidRDefault="003D6E1D" w:rsidP="003D6E1D">
      <w:pPr>
        <w:spacing w:line="288" w:lineRule="auto"/>
        <w:ind w:firstLine="601"/>
        <w:jc w:val="both"/>
        <w:rPr>
          <w:sz w:val="28"/>
          <w:szCs w:val="28"/>
        </w:rPr>
      </w:pPr>
      <w:r>
        <w:rPr>
          <w:sz w:val="28"/>
          <w:szCs w:val="28"/>
        </w:rPr>
        <w:t>В 2008 году по отношению к 2007 году наблюдается рост сырьеемкости на 7 % и емкости работ и услуг производственного характера, выполненных другими организациями на 33,3 %. Электроемкость снизилась на 10,5 %, а топливоемкость – на 9,1 %. Данные изменения произошли в основном за счет</w:t>
      </w:r>
      <w:r w:rsidRPr="00FC5120">
        <w:rPr>
          <w:sz w:val="28"/>
          <w:szCs w:val="28"/>
        </w:rPr>
        <w:t xml:space="preserve"> </w:t>
      </w:r>
      <w:r>
        <w:rPr>
          <w:sz w:val="28"/>
          <w:szCs w:val="28"/>
        </w:rPr>
        <w:t>изменения структуры материальных затрат.</w:t>
      </w:r>
    </w:p>
    <w:p w:rsidR="003D6E1D" w:rsidRDefault="003D6E1D" w:rsidP="003D6E1D">
      <w:pPr>
        <w:spacing w:line="288" w:lineRule="auto"/>
        <w:ind w:firstLine="601"/>
        <w:jc w:val="both"/>
        <w:rPr>
          <w:sz w:val="28"/>
          <w:szCs w:val="28"/>
        </w:rPr>
      </w:pPr>
      <w:r>
        <w:rPr>
          <w:sz w:val="28"/>
          <w:szCs w:val="28"/>
        </w:rPr>
        <w:t>Факторный анализ материалоемкости проведем по следующим факторным моделям:</w:t>
      </w:r>
    </w:p>
    <w:p w:rsidR="003D6E1D" w:rsidRDefault="003D6E1D" w:rsidP="003D6E1D">
      <w:pPr>
        <w:spacing w:line="288" w:lineRule="auto"/>
        <w:ind w:firstLine="601"/>
        <w:jc w:val="center"/>
        <w:rPr>
          <w:sz w:val="28"/>
          <w:szCs w:val="28"/>
        </w:rPr>
      </w:pPr>
      <w:r>
        <w:rPr>
          <w:sz w:val="28"/>
          <w:szCs w:val="28"/>
        </w:rPr>
        <w:t xml:space="preserve">1) </w:t>
      </w:r>
      <w:r w:rsidRPr="00B46529">
        <w:rPr>
          <w:position w:val="-30"/>
          <w:sz w:val="28"/>
          <w:szCs w:val="28"/>
        </w:rPr>
        <w:object w:dxaOrig="980" w:dyaOrig="700">
          <v:shape id="_x0000_i1043" type="#_x0000_t75" style="width:48.75pt;height:35.25pt" o:ole="">
            <v:imagedata r:id="rId40" o:title=""/>
          </v:shape>
          <o:OLEObject Type="Embed" ProgID="Equation.3" ShapeID="_x0000_i1043" DrawAspect="Content" ObjectID="_1460092159" r:id="rId41"/>
        </w:object>
      </w:r>
      <w:r>
        <w:rPr>
          <w:sz w:val="28"/>
          <w:szCs w:val="28"/>
        </w:rPr>
        <w:t xml:space="preserve">;         2) </w:t>
      </w:r>
      <w:r w:rsidRPr="00B46529">
        <w:rPr>
          <w:position w:val="-30"/>
          <w:sz w:val="28"/>
          <w:szCs w:val="28"/>
        </w:rPr>
        <w:object w:dxaOrig="1080" w:dyaOrig="700">
          <v:shape id="_x0000_i1044" type="#_x0000_t75" style="width:54pt;height:35.25pt" o:ole="">
            <v:imagedata r:id="rId42" o:title=""/>
          </v:shape>
          <o:OLEObject Type="Embed" ProgID="Equation.3" ShapeID="_x0000_i1044" DrawAspect="Content" ObjectID="_1460092160" r:id="rId43"/>
        </w:object>
      </w:r>
      <w:r>
        <w:rPr>
          <w:sz w:val="28"/>
          <w:szCs w:val="28"/>
        </w:rPr>
        <w:t xml:space="preserve">;        3) </w:t>
      </w:r>
      <w:r w:rsidRPr="00B46529">
        <w:rPr>
          <w:position w:val="-30"/>
          <w:sz w:val="28"/>
          <w:szCs w:val="28"/>
        </w:rPr>
        <w:object w:dxaOrig="960" w:dyaOrig="700">
          <v:shape id="_x0000_i1045" type="#_x0000_t75" style="width:48pt;height:35.25pt" o:ole="">
            <v:imagedata r:id="rId44" o:title=""/>
          </v:shape>
          <o:OLEObject Type="Embed" ProgID="Equation.3" ShapeID="_x0000_i1045" DrawAspect="Content" ObjectID="_1460092161" r:id="rId45"/>
        </w:object>
      </w:r>
      <w:r>
        <w:rPr>
          <w:sz w:val="28"/>
          <w:szCs w:val="28"/>
        </w:rPr>
        <w:t xml:space="preserve">;        4) </w:t>
      </w:r>
      <w:r w:rsidRPr="00B46529">
        <w:rPr>
          <w:position w:val="-30"/>
          <w:sz w:val="28"/>
          <w:szCs w:val="28"/>
        </w:rPr>
        <w:object w:dxaOrig="1140" w:dyaOrig="700">
          <v:shape id="_x0000_i1046" type="#_x0000_t75" style="width:57pt;height:35.25pt" o:ole="">
            <v:imagedata r:id="rId46" o:title=""/>
          </v:shape>
          <o:OLEObject Type="Embed" ProgID="Equation.3" ShapeID="_x0000_i1046" DrawAspect="Content" ObjectID="_1460092162" r:id="rId47"/>
        </w:object>
      </w:r>
      <w:r>
        <w:rPr>
          <w:sz w:val="28"/>
          <w:szCs w:val="28"/>
        </w:rPr>
        <w:t>.</w:t>
      </w: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r>
        <w:rPr>
          <w:sz w:val="28"/>
          <w:szCs w:val="28"/>
        </w:rPr>
        <w:t xml:space="preserve">В </w:t>
      </w:r>
      <w:r w:rsidRPr="00D2132F">
        <w:rPr>
          <w:b/>
          <w:sz w:val="28"/>
          <w:szCs w:val="28"/>
        </w:rPr>
        <w:t>2007 году по отношению к 2006 году</w:t>
      </w:r>
      <w:r>
        <w:rPr>
          <w:sz w:val="28"/>
          <w:szCs w:val="28"/>
        </w:rPr>
        <w:t xml:space="preserve"> изменение материалоемкости за счет различных факторов составило:</w:t>
      </w:r>
    </w:p>
    <w:p w:rsidR="003D6E1D" w:rsidRDefault="003D6E1D" w:rsidP="003D6E1D">
      <w:pPr>
        <w:spacing w:line="288" w:lineRule="auto"/>
        <w:ind w:firstLine="601"/>
        <w:jc w:val="both"/>
        <w:rPr>
          <w:sz w:val="28"/>
          <w:szCs w:val="28"/>
        </w:rPr>
      </w:pPr>
      <w:r>
        <w:rPr>
          <w:sz w:val="28"/>
          <w:szCs w:val="28"/>
        </w:rPr>
        <w:t>1) за счет сырьеемкости (</w:t>
      </w:r>
      <w:r w:rsidRPr="0012022F">
        <w:rPr>
          <w:i/>
        </w:rPr>
        <w:t>С</w:t>
      </w:r>
      <w:r w:rsidRPr="0012022F">
        <w:rPr>
          <w:i/>
          <w:vertAlign w:val="subscript"/>
        </w:rPr>
        <w:t>е</w:t>
      </w:r>
      <w:r>
        <w:rPr>
          <w:sz w:val="28"/>
          <w:szCs w:val="28"/>
        </w:rPr>
        <w:t>) и доли сырья и материалов в материальных затратах (</w:t>
      </w:r>
      <w:r w:rsidRPr="0012022F">
        <w:rPr>
          <w:i/>
          <w:lang w:val="en-US"/>
        </w:rPr>
        <w:t>d</w:t>
      </w:r>
      <w:r w:rsidRPr="0012022F">
        <w:rPr>
          <w:i/>
          <w:vertAlign w:val="subscript"/>
          <w:lang w:val="en-US"/>
        </w:rPr>
        <w:t>C</w:t>
      </w:r>
      <w:r>
        <w:rPr>
          <w:sz w:val="28"/>
          <w:szCs w:val="28"/>
        </w:rPr>
        <w:t>):</w:t>
      </w:r>
    </w:p>
    <w:p w:rsidR="003D6E1D" w:rsidRDefault="003D6E1D" w:rsidP="003D6E1D">
      <w:pPr>
        <w:spacing w:line="288" w:lineRule="auto"/>
        <w:jc w:val="both"/>
        <w:rPr>
          <w:sz w:val="28"/>
          <w:szCs w:val="28"/>
        </w:rPr>
      </w:pPr>
      <w:r>
        <w:rPr>
          <w:sz w:val="28"/>
          <w:szCs w:val="28"/>
        </w:rPr>
        <w:t xml:space="preserve">                                                          </w:t>
      </w:r>
      <w:r w:rsidRPr="00B46529">
        <w:rPr>
          <w:position w:val="-30"/>
          <w:sz w:val="28"/>
          <w:szCs w:val="28"/>
        </w:rPr>
        <w:object w:dxaOrig="980" w:dyaOrig="700">
          <v:shape id="_x0000_i1047" type="#_x0000_t75" style="width:48.75pt;height:35.25pt" o:ole="">
            <v:imagedata r:id="rId48" o:title=""/>
          </v:shape>
          <o:OLEObject Type="Embed" ProgID="Equation.3" ShapeID="_x0000_i1047" DrawAspect="Content" ObjectID="_1460092163" r:id="rId49"/>
        </w:object>
      </w:r>
      <w:r>
        <w:rPr>
          <w:sz w:val="28"/>
          <w:szCs w:val="28"/>
        </w:rPr>
        <w:t>.                                                    (2.1)</w:t>
      </w:r>
    </w:p>
    <w:p w:rsidR="003D6E1D" w:rsidRDefault="003D6E1D" w:rsidP="003D6E1D">
      <w:pPr>
        <w:spacing w:line="288" w:lineRule="auto"/>
        <w:ind w:firstLine="601"/>
        <w:jc w:val="both"/>
        <w:rPr>
          <w:sz w:val="28"/>
          <w:szCs w:val="28"/>
        </w:rPr>
      </w:pPr>
      <w:r>
        <w:rPr>
          <w:sz w:val="28"/>
          <w:szCs w:val="28"/>
        </w:rPr>
        <w:t>Используя прием цепных подстановок, получили следующие условные показатели:</w:t>
      </w:r>
    </w:p>
    <w:p w:rsidR="003D6E1D" w:rsidRDefault="003D6E1D" w:rsidP="003D6E1D">
      <w:pPr>
        <w:spacing w:line="288" w:lineRule="auto"/>
        <w:jc w:val="center"/>
        <w:rPr>
          <w:sz w:val="28"/>
          <w:szCs w:val="28"/>
        </w:rPr>
      </w:pPr>
      <w:r w:rsidRPr="00D2132F">
        <w:rPr>
          <w:position w:val="-30"/>
          <w:sz w:val="28"/>
          <w:szCs w:val="28"/>
        </w:rPr>
        <w:object w:dxaOrig="2880" w:dyaOrig="720">
          <v:shape id="_x0000_i1048" type="#_x0000_t75" style="width:2in;height:36pt" o:ole="">
            <v:imagedata r:id="rId50" o:title=""/>
          </v:shape>
          <o:OLEObject Type="Embed" ProgID="Equation.3" ShapeID="_x0000_i1048" DrawAspect="Content" ObjectID="_1460092164" r:id="rId51"/>
        </w:object>
      </w:r>
      <w:r>
        <w:rPr>
          <w:sz w:val="28"/>
          <w:szCs w:val="28"/>
        </w:rPr>
        <w:t xml:space="preserve"> руб. / руб.;</w:t>
      </w:r>
    </w:p>
    <w:p w:rsidR="003D6E1D" w:rsidRDefault="003D6E1D" w:rsidP="003D6E1D">
      <w:pPr>
        <w:spacing w:line="288" w:lineRule="auto"/>
        <w:jc w:val="center"/>
        <w:rPr>
          <w:sz w:val="28"/>
          <w:szCs w:val="28"/>
        </w:rPr>
      </w:pPr>
      <w:r w:rsidRPr="00D2132F">
        <w:rPr>
          <w:position w:val="-30"/>
          <w:sz w:val="28"/>
          <w:szCs w:val="28"/>
        </w:rPr>
        <w:object w:dxaOrig="2820" w:dyaOrig="720">
          <v:shape id="_x0000_i1049" type="#_x0000_t75" style="width:141pt;height:36pt" o:ole="">
            <v:imagedata r:id="rId52" o:title=""/>
          </v:shape>
          <o:OLEObject Type="Embed" ProgID="Equation.3" ShapeID="_x0000_i1049" DrawAspect="Content" ObjectID="_1460092165" r:id="rId53"/>
        </w:object>
      </w:r>
      <w:r>
        <w:rPr>
          <w:sz w:val="28"/>
          <w:szCs w:val="28"/>
        </w:rPr>
        <w:t xml:space="preserve"> руб. / руб.;</w:t>
      </w:r>
    </w:p>
    <w:p w:rsidR="003D6E1D" w:rsidRDefault="003D6E1D" w:rsidP="003D6E1D">
      <w:pPr>
        <w:spacing w:line="288" w:lineRule="auto"/>
        <w:jc w:val="center"/>
        <w:rPr>
          <w:sz w:val="28"/>
          <w:szCs w:val="28"/>
        </w:rPr>
      </w:pPr>
      <w:r w:rsidRPr="009F22CF">
        <w:rPr>
          <w:position w:val="-30"/>
          <w:sz w:val="28"/>
          <w:szCs w:val="28"/>
        </w:rPr>
        <w:object w:dxaOrig="2840" w:dyaOrig="720">
          <v:shape id="_x0000_i1050" type="#_x0000_t75" style="width:141.75pt;height:36pt" o:ole="">
            <v:imagedata r:id="rId54" o:title=""/>
          </v:shape>
          <o:OLEObject Type="Embed" ProgID="Equation.3" ShapeID="_x0000_i1050" DrawAspect="Content" ObjectID="_1460092166" r:id="rId55"/>
        </w:object>
      </w:r>
      <w:r>
        <w:rPr>
          <w:sz w:val="28"/>
          <w:szCs w:val="28"/>
        </w:rPr>
        <w:t xml:space="preserve"> руб. / руб.</w:t>
      </w:r>
    </w:p>
    <w:p w:rsidR="003D6E1D" w:rsidRDefault="003D6E1D" w:rsidP="003D6E1D">
      <w:pPr>
        <w:spacing w:line="288" w:lineRule="auto"/>
        <w:ind w:firstLine="601"/>
        <w:jc w:val="both"/>
        <w:rPr>
          <w:sz w:val="28"/>
          <w:szCs w:val="28"/>
        </w:rPr>
      </w:pPr>
      <w:r>
        <w:rPr>
          <w:sz w:val="28"/>
          <w:szCs w:val="28"/>
        </w:rPr>
        <w:t>Изменение материалоемкости составило</w:t>
      </w:r>
    </w:p>
    <w:p w:rsidR="003D6E1D" w:rsidRDefault="003D6E1D" w:rsidP="003D6E1D">
      <w:pPr>
        <w:spacing w:line="288" w:lineRule="auto"/>
        <w:jc w:val="center"/>
        <w:rPr>
          <w:sz w:val="28"/>
          <w:szCs w:val="28"/>
        </w:rPr>
      </w:pPr>
      <w:r w:rsidRPr="009F22CF">
        <w:rPr>
          <w:position w:val="-12"/>
          <w:sz w:val="28"/>
          <w:szCs w:val="28"/>
        </w:rPr>
        <w:object w:dxaOrig="4060" w:dyaOrig="380">
          <v:shape id="_x0000_i1051" type="#_x0000_t75" style="width:203.25pt;height:18.75pt" o:ole="">
            <v:imagedata r:id="rId56" o:title=""/>
          </v:shape>
          <o:OLEObject Type="Embed" ProgID="Equation.3" ShapeID="_x0000_i1051" DrawAspect="Content" ObjectID="_1460092167" r:id="rId57"/>
        </w:object>
      </w:r>
      <w:r w:rsidRPr="009F22CF">
        <w:rPr>
          <w:sz w:val="28"/>
          <w:szCs w:val="28"/>
        </w:rPr>
        <w:t xml:space="preserve"> </w:t>
      </w:r>
      <w:r>
        <w:rPr>
          <w:sz w:val="28"/>
          <w:szCs w:val="28"/>
        </w:rPr>
        <w:t>руб. / руб.,</w:t>
      </w:r>
    </w:p>
    <w:p w:rsidR="003D6E1D" w:rsidRDefault="003D6E1D" w:rsidP="003D6E1D">
      <w:pPr>
        <w:spacing w:line="288" w:lineRule="auto"/>
        <w:jc w:val="both"/>
        <w:rPr>
          <w:sz w:val="28"/>
          <w:szCs w:val="28"/>
        </w:rPr>
      </w:pPr>
      <w:r>
        <w:rPr>
          <w:sz w:val="28"/>
          <w:szCs w:val="28"/>
        </w:rPr>
        <w:t>в том числе за счет изменения факторов:</w:t>
      </w:r>
    </w:p>
    <w:p w:rsidR="003D6E1D" w:rsidRDefault="003D6E1D" w:rsidP="003D6E1D">
      <w:pPr>
        <w:spacing w:line="288" w:lineRule="auto"/>
        <w:ind w:firstLine="601"/>
        <w:jc w:val="both"/>
        <w:rPr>
          <w:sz w:val="28"/>
          <w:szCs w:val="28"/>
        </w:rPr>
      </w:pPr>
      <w:r>
        <w:rPr>
          <w:sz w:val="28"/>
          <w:szCs w:val="28"/>
        </w:rPr>
        <w:t xml:space="preserve">а) </w:t>
      </w:r>
      <w:r w:rsidRPr="009F22CF">
        <w:rPr>
          <w:position w:val="-12"/>
          <w:sz w:val="28"/>
          <w:szCs w:val="28"/>
        </w:rPr>
        <w:object w:dxaOrig="4480" w:dyaOrig="380">
          <v:shape id="_x0000_i1052" type="#_x0000_t75" style="width:224.25pt;height:18.75pt" o:ole="">
            <v:imagedata r:id="rId58" o:title=""/>
          </v:shape>
          <o:OLEObject Type="Embed" ProgID="Equation.3" ShapeID="_x0000_i1052" DrawAspect="Content" ObjectID="_1460092168" r:id="rId59"/>
        </w:object>
      </w:r>
      <w:r>
        <w:rPr>
          <w:sz w:val="28"/>
          <w:szCs w:val="28"/>
        </w:rPr>
        <w:t xml:space="preserve"> руб. / руб.;</w:t>
      </w:r>
    </w:p>
    <w:p w:rsidR="003D6E1D" w:rsidRDefault="003D6E1D" w:rsidP="003D6E1D">
      <w:pPr>
        <w:spacing w:line="288" w:lineRule="auto"/>
        <w:ind w:firstLine="601"/>
        <w:jc w:val="both"/>
        <w:rPr>
          <w:sz w:val="28"/>
          <w:szCs w:val="28"/>
        </w:rPr>
      </w:pPr>
      <w:r>
        <w:rPr>
          <w:sz w:val="28"/>
          <w:szCs w:val="28"/>
        </w:rPr>
        <w:t xml:space="preserve">б) </w:t>
      </w:r>
      <w:r w:rsidRPr="009F22CF">
        <w:rPr>
          <w:position w:val="-12"/>
          <w:sz w:val="28"/>
          <w:szCs w:val="28"/>
        </w:rPr>
        <w:object w:dxaOrig="4440" w:dyaOrig="380">
          <v:shape id="_x0000_i1053" type="#_x0000_t75" style="width:222pt;height:18.75pt" o:ole="">
            <v:imagedata r:id="rId60" o:title=""/>
          </v:shape>
          <o:OLEObject Type="Embed" ProgID="Equation.3" ShapeID="_x0000_i1053" DrawAspect="Content" ObjectID="_1460092169" r:id="rId61"/>
        </w:object>
      </w:r>
      <w:r>
        <w:rPr>
          <w:sz w:val="28"/>
          <w:szCs w:val="28"/>
        </w:rPr>
        <w:t xml:space="preserve"> руб. / руб.</w:t>
      </w:r>
    </w:p>
    <w:p w:rsidR="003D6E1D" w:rsidRDefault="003D6E1D" w:rsidP="003D6E1D">
      <w:pPr>
        <w:spacing w:line="288" w:lineRule="auto"/>
        <w:ind w:firstLine="601"/>
        <w:jc w:val="both"/>
        <w:rPr>
          <w:sz w:val="28"/>
          <w:szCs w:val="28"/>
        </w:rPr>
      </w:pPr>
      <w:r>
        <w:rPr>
          <w:sz w:val="28"/>
          <w:szCs w:val="28"/>
        </w:rPr>
        <w:t>Балансовая увязка:</w:t>
      </w:r>
    </w:p>
    <w:p w:rsidR="003D6E1D" w:rsidRDefault="003D6E1D" w:rsidP="003D6E1D">
      <w:pPr>
        <w:spacing w:line="288" w:lineRule="auto"/>
        <w:jc w:val="center"/>
        <w:rPr>
          <w:sz w:val="28"/>
          <w:szCs w:val="28"/>
        </w:rPr>
      </w:pPr>
      <w:r w:rsidRPr="00C15FF0">
        <w:rPr>
          <w:position w:val="-12"/>
          <w:sz w:val="28"/>
          <w:szCs w:val="28"/>
        </w:rPr>
        <w:object w:dxaOrig="5160" w:dyaOrig="360">
          <v:shape id="_x0000_i1054" type="#_x0000_t75" style="width:258pt;height:18pt" o:ole="">
            <v:imagedata r:id="rId62" o:title=""/>
          </v:shape>
          <o:OLEObject Type="Embed" ProgID="Equation.3" ShapeID="_x0000_i1054" DrawAspect="Content" ObjectID="_1460092170" r:id="rId63"/>
        </w:object>
      </w:r>
      <w:r>
        <w:rPr>
          <w:sz w:val="28"/>
          <w:szCs w:val="28"/>
        </w:rPr>
        <w:t xml:space="preserve"> руб./ руб.</w:t>
      </w:r>
    </w:p>
    <w:p w:rsidR="003D6E1D" w:rsidRDefault="003D6E1D" w:rsidP="003D6E1D">
      <w:pPr>
        <w:spacing w:line="288" w:lineRule="auto"/>
        <w:ind w:firstLine="601"/>
        <w:jc w:val="both"/>
        <w:rPr>
          <w:sz w:val="28"/>
          <w:szCs w:val="28"/>
        </w:rPr>
      </w:pPr>
      <w:r>
        <w:rPr>
          <w:sz w:val="28"/>
          <w:szCs w:val="28"/>
        </w:rPr>
        <w:t>Из расчетов видно, что материалоемкость увеличилась на 0,043руб./руб., в том числе за счет изменения сырьеемкости – на 0,042руб./руб., а за счет структурного фактора – на 0,001 руб./руб. Резервом снижения материалоемкости является изменение доли сырья и материалов в материальных затратах, а также снижение сырьеемкости продукции.</w:t>
      </w:r>
    </w:p>
    <w:p w:rsidR="003D6E1D" w:rsidRDefault="003D6E1D" w:rsidP="003D6E1D">
      <w:pPr>
        <w:spacing w:line="288" w:lineRule="auto"/>
        <w:ind w:firstLine="601"/>
        <w:jc w:val="both"/>
        <w:rPr>
          <w:sz w:val="28"/>
          <w:szCs w:val="28"/>
        </w:rPr>
      </w:pPr>
      <w:r>
        <w:rPr>
          <w:sz w:val="28"/>
          <w:szCs w:val="28"/>
        </w:rPr>
        <w:t>2) за счет электроемкости (</w:t>
      </w:r>
      <w:r>
        <w:rPr>
          <w:i/>
        </w:rPr>
        <w:t>Эл</w:t>
      </w:r>
      <w:r>
        <w:rPr>
          <w:i/>
          <w:vertAlign w:val="subscript"/>
        </w:rPr>
        <w:t>е</w:t>
      </w:r>
      <w:r>
        <w:rPr>
          <w:sz w:val="28"/>
          <w:szCs w:val="28"/>
        </w:rPr>
        <w:t>) и доли электроэнергии в материальных затратах (</w:t>
      </w:r>
      <w:r>
        <w:rPr>
          <w:i/>
          <w:lang w:val="en-US"/>
        </w:rPr>
        <w:t>d</w:t>
      </w:r>
      <w:r>
        <w:rPr>
          <w:i/>
          <w:vertAlign w:val="subscript"/>
        </w:rPr>
        <w:t>Эл</w:t>
      </w:r>
      <w:r>
        <w:rPr>
          <w:sz w:val="28"/>
          <w:szCs w:val="28"/>
        </w:rPr>
        <w:t>):</w:t>
      </w:r>
    </w:p>
    <w:p w:rsidR="003D6E1D" w:rsidRDefault="003D6E1D" w:rsidP="003D6E1D">
      <w:pPr>
        <w:spacing w:line="288" w:lineRule="auto"/>
        <w:jc w:val="both"/>
        <w:rPr>
          <w:sz w:val="28"/>
          <w:szCs w:val="28"/>
        </w:rPr>
      </w:pPr>
      <w:r>
        <w:rPr>
          <w:sz w:val="28"/>
          <w:szCs w:val="28"/>
        </w:rPr>
        <w:t xml:space="preserve">                                                             </w:t>
      </w:r>
      <w:r w:rsidRPr="00B46529">
        <w:rPr>
          <w:position w:val="-30"/>
          <w:sz w:val="28"/>
          <w:szCs w:val="28"/>
        </w:rPr>
        <w:object w:dxaOrig="1080" w:dyaOrig="700">
          <v:shape id="_x0000_i1055" type="#_x0000_t75" style="width:54pt;height:35.25pt" o:ole="">
            <v:imagedata r:id="rId64" o:title=""/>
          </v:shape>
          <o:OLEObject Type="Embed" ProgID="Equation.3" ShapeID="_x0000_i1055" DrawAspect="Content" ObjectID="_1460092171" r:id="rId65"/>
        </w:object>
      </w:r>
      <w:r>
        <w:rPr>
          <w:sz w:val="28"/>
          <w:szCs w:val="28"/>
        </w:rPr>
        <w:t>.                                                (2.2)</w:t>
      </w:r>
    </w:p>
    <w:p w:rsidR="003D6E1D" w:rsidRDefault="003D6E1D" w:rsidP="003D6E1D">
      <w:pPr>
        <w:spacing w:line="288" w:lineRule="auto"/>
        <w:ind w:firstLine="601"/>
        <w:jc w:val="both"/>
        <w:rPr>
          <w:sz w:val="28"/>
          <w:szCs w:val="28"/>
        </w:rPr>
      </w:pPr>
      <w:r>
        <w:rPr>
          <w:sz w:val="28"/>
          <w:szCs w:val="28"/>
        </w:rPr>
        <w:t>Используя прием цепных подстановок, получили следующие условные показатели:</w:t>
      </w:r>
    </w:p>
    <w:p w:rsidR="003D6E1D" w:rsidRDefault="003D6E1D" w:rsidP="003D6E1D">
      <w:pPr>
        <w:spacing w:line="288" w:lineRule="auto"/>
        <w:jc w:val="center"/>
        <w:rPr>
          <w:sz w:val="28"/>
          <w:szCs w:val="28"/>
        </w:rPr>
      </w:pPr>
      <w:r w:rsidRPr="00D2132F">
        <w:rPr>
          <w:position w:val="-30"/>
          <w:sz w:val="28"/>
          <w:szCs w:val="28"/>
        </w:rPr>
        <w:object w:dxaOrig="2980" w:dyaOrig="720">
          <v:shape id="_x0000_i1056" type="#_x0000_t75" style="width:149.25pt;height:36pt" o:ole="">
            <v:imagedata r:id="rId66" o:title=""/>
          </v:shape>
          <o:OLEObject Type="Embed" ProgID="Equation.3" ShapeID="_x0000_i1056" DrawAspect="Content" ObjectID="_1460092172" r:id="rId67"/>
        </w:object>
      </w:r>
      <w:r>
        <w:rPr>
          <w:sz w:val="28"/>
          <w:szCs w:val="28"/>
        </w:rPr>
        <w:t xml:space="preserve"> руб. / руб.;</w:t>
      </w:r>
    </w:p>
    <w:p w:rsidR="003D6E1D" w:rsidRDefault="003D6E1D" w:rsidP="003D6E1D">
      <w:pPr>
        <w:spacing w:line="288" w:lineRule="auto"/>
        <w:jc w:val="center"/>
        <w:rPr>
          <w:sz w:val="28"/>
          <w:szCs w:val="28"/>
        </w:rPr>
      </w:pPr>
      <w:r w:rsidRPr="00586E23">
        <w:rPr>
          <w:position w:val="-30"/>
          <w:sz w:val="28"/>
          <w:szCs w:val="28"/>
        </w:rPr>
        <w:object w:dxaOrig="2920" w:dyaOrig="720">
          <v:shape id="_x0000_i1057" type="#_x0000_t75" style="width:146.25pt;height:36pt" o:ole="">
            <v:imagedata r:id="rId68" o:title=""/>
          </v:shape>
          <o:OLEObject Type="Embed" ProgID="Equation.3" ShapeID="_x0000_i1057" DrawAspect="Content" ObjectID="_1460092173" r:id="rId69"/>
        </w:object>
      </w:r>
      <w:r>
        <w:rPr>
          <w:sz w:val="28"/>
          <w:szCs w:val="28"/>
        </w:rPr>
        <w:t xml:space="preserve"> руб. / руб.;</w:t>
      </w:r>
    </w:p>
    <w:p w:rsidR="003D6E1D" w:rsidRDefault="003D6E1D" w:rsidP="003D6E1D">
      <w:pPr>
        <w:spacing w:line="288" w:lineRule="auto"/>
        <w:jc w:val="center"/>
        <w:rPr>
          <w:sz w:val="28"/>
          <w:szCs w:val="28"/>
        </w:rPr>
      </w:pPr>
      <w:r w:rsidRPr="009F22CF">
        <w:rPr>
          <w:position w:val="-30"/>
          <w:sz w:val="28"/>
          <w:szCs w:val="28"/>
        </w:rPr>
        <w:object w:dxaOrig="2799" w:dyaOrig="720">
          <v:shape id="_x0000_i1058" type="#_x0000_t75" style="width:140.25pt;height:36pt" o:ole="">
            <v:imagedata r:id="rId70" o:title=""/>
          </v:shape>
          <o:OLEObject Type="Embed" ProgID="Equation.3" ShapeID="_x0000_i1058" DrawAspect="Content" ObjectID="_1460092174" r:id="rId71"/>
        </w:object>
      </w:r>
      <w:r>
        <w:rPr>
          <w:sz w:val="28"/>
          <w:szCs w:val="28"/>
        </w:rPr>
        <w:t xml:space="preserve"> руб. / руб.</w:t>
      </w:r>
    </w:p>
    <w:p w:rsidR="003D6E1D" w:rsidRDefault="003D6E1D" w:rsidP="003D6E1D">
      <w:pPr>
        <w:spacing w:line="288" w:lineRule="auto"/>
        <w:ind w:firstLine="601"/>
        <w:jc w:val="both"/>
        <w:rPr>
          <w:sz w:val="28"/>
          <w:szCs w:val="28"/>
        </w:rPr>
      </w:pPr>
      <w:r>
        <w:rPr>
          <w:sz w:val="28"/>
          <w:szCs w:val="28"/>
        </w:rPr>
        <w:t>Изменение материалоемкости составило</w:t>
      </w:r>
    </w:p>
    <w:p w:rsidR="003D6E1D" w:rsidRDefault="003D6E1D" w:rsidP="003D6E1D">
      <w:pPr>
        <w:spacing w:line="288" w:lineRule="auto"/>
        <w:jc w:val="center"/>
        <w:rPr>
          <w:sz w:val="28"/>
          <w:szCs w:val="28"/>
        </w:rPr>
      </w:pPr>
      <w:r w:rsidRPr="009F22CF">
        <w:rPr>
          <w:position w:val="-12"/>
          <w:sz w:val="28"/>
          <w:szCs w:val="28"/>
        </w:rPr>
        <w:object w:dxaOrig="4060" w:dyaOrig="380">
          <v:shape id="_x0000_i1059" type="#_x0000_t75" style="width:203.25pt;height:18.75pt" o:ole="">
            <v:imagedata r:id="rId72" o:title=""/>
          </v:shape>
          <o:OLEObject Type="Embed" ProgID="Equation.3" ShapeID="_x0000_i1059" DrawAspect="Content" ObjectID="_1460092175" r:id="rId73"/>
        </w:object>
      </w:r>
      <w:r w:rsidRPr="009F22CF">
        <w:rPr>
          <w:sz w:val="28"/>
          <w:szCs w:val="28"/>
        </w:rPr>
        <w:t xml:space="preserve"> </w:t>
      </w:r>
      <w:r>
        <w:rPr>
          <w:sz w:val="28"/>
          <w:szCs w:val="28"/>
        </w:rPr>
        <w:t>руб. / руб.,</w:t>
      </w:r>
    </w:p>
    <w:p w:rsidR="003D6E1D" w:rsidRDefault="003D6E1D" w:rsidP="003D6E1D">
      <w:pPr>
        <w:spacing w:line="288" w:lineRule="auto"/>
        <w:jc w:val="both"/>
        <w:rPr>
          <w:sz w:val="28"/>
          <w:szCs w:val="28"/>
        </w:rPr>
      </w:pPr>
      <w:r>
        <w:rPr>
          <w:sz w:val="28"/>
          <w:szCs w:val="28"/>
        </w:rPr>
        <w:t>в том числе за счет изменения факторов:</w:t>
      </w:r>
    </w:p>
    <w:p w:rsidR="003D6E1D" w:rsidRDefault="003D6E1D" w:rsidP="003D6E1D">
      <w:pPr>
        <w:spacing w:line="288" w:lineRule="auto"/>
        <w:ind w:firstLine="601"/>
        <w:jc w:val="both"/>
        <w:rPr>
          <w:sz w:val="28"/>
          <w:szCs w:val="28"/>
        </w:rPr>
      </w:pPr>
      <w:r>
        <w:rPr>
          <w:sz w:val="28"/>
          <w:szCs w:val="28"/>
        </w:rPr>
        <w:t xml:space="preserve">а) </w:t>
      </w:r>
      <w:r w:rsidRPr="009F22CF">
        <w:rPr>
          <w:position w:val="-12"/>
          <w:sz w:val="28"/>
          <w:szCs w:val="28"/>
        </w:rPr>
        <w:object w:dxaOrig="4180" w:dyaOrig="380">
          <v:shape id="_x0000_i1060" type="#_x0000_t75" style="width:209.25pt;height:18.75pt" o:ole="">
            <v:imagedata r:id="rId74" o:title=""/>
          </v:shape>
          <o:OLEObject Type="Embed" ProgID="Equation.3" ShapeID="_x0000_i1060" DrawAspect="Content" ObjectID="_1460092176" r:id="rId75"/>
        </w:object>
      </w:r>
      <w:r>
        <w:rPr>
          <w:sz w:val="28"/>
          <w:szCs w:val="28"/>
        </w:rPr>
        <w:t xml:space="preserve"> руб. / руб.;</w:t>
      </w:r>
    </w:p>
    <w:p w:rsidR="003D6E1D" w:rsidRDefault="003D6E1D" w:rsidP="003D6E1D">
      <w:pPr>
        <w:spacing w:line="288" w:lineRule="auto"/>
        <w:ind w:firstLine="601"/>
        <w:jc w:val="both"/>
        <w:rPr>
          <w:sz w:val="28"/>
          <w:szCs w:val="28"/>
        </w:rPr>
      </w:pPr>
      <w:r>
        <w:rPr>
          <w:sz w:val="28"/>
          <w:szCs w:val="28"/>
        </w:rPr>
        <w:t xml:space="preserve">б) </w:t>
      </w:r>
      <w:r w:rsidRPr="00586E23">
        <w:rPr>
          <w:position w:val="-12"/>
          <w:sz w:val="28"/>
          <w:szCs w:val="28"/>
        </w:rPr>
        <w:object w:dxaOrig="4540" w:dyaOrig="380">
          <v:shape id="_x0000_i1061" type="#_x0000_t75" style="width:227.25pt;height:18.75pt" o:ole="">
            <v:imagedata r:id="rId76" o:title=""/>
          </v:shape>
          <o:OLEObject Type="Embed" ProgID="Equation.3" ShapeID="_x0000_i1061" DrawAspect="Content" ObjectID="_1460092177" r:id="rId77"/>
        </w:object>
      </w:r>
      <w:r>
        <w:rPr>
          <w:sz w:val="28"/>
          <w:szCs w:val="28"/>
        </w:rPr>
        <w:t xml:space="preserve"> руб. / руб.</w:t>
      </w:r>
    </w:p>
    <w:p w:rsidR="003D6E1D" w:rsidRDefault="003D6E1D" w:rsidP="003D6E1D">
      <w:pPr>
        <w:spacing w:line="288" w:lineRule="auto"/>
        <w:ind w:firstLine="601"/>
        <w:rPr>
          <w:sz w:val="28"/>
          <w:szCs w:val="28"/>
        </w:rPr>
      </w:pPr>
      <w:r>
        <w:rPr>
          <w:sz w:val="28"/>
          <w:szCs w:val="28"/>
        </w:rPr>
        <w:t>Балансовая увязка:</w:t>
      </w:r>
    </w:p>
    <w:p w:rsidR="003D6E1D" w:rsidRDefault="003D6E1D" w:rsidP="003D6E1D">
      <w:pPr>
        <w:spacing w:line="288" w:lineRule="auto"/>
        <w:ind w:firstLine="601"/>
        <w:jc w:val="center"/>
        <w:rPr>
          <w:sz w:val="28"/>
          <w:szCs w:val="28"/>
        </w:rPr>
      </w:pPr>
      <w:r w:rsidRPr="00C15FF0">
        <w:rPr>
          <w:position w:val="-12"/>
          <w:sz w:val="28"/>
          <w:szCs w:val="28"/>
        </w:rPr>
        <w:object w:dxaOrig="4959" w:dyaOrig="360">
          <v:shape id="_x0000_i1062" type="#_x0000_t75" style="width:248.25pt;height:18pt" o:ole="">
            <v:imagedata r:id="rId78" o:title=""/>
          </v:shape>
          <o:OLEObject Type="Embed" ProgID="Equation.3" ShapeID="_x0000_i1062" DrawAspect="Content" ObjectID="_1460092178" r:id="rId79"/>
        </w:object>
      </w:r>
      <w:r>
        <w:rPr>
          <w:sz w:val="28"/>
          <w:szCs w:val="28"/>
        </w:rPr>
        <w:t xml:space="preserve"> руб./ руб.</w:t>
      </w:r>
    </w:p>
    <w:p w:rsidR="003D6E1D" w:rsidRDefault="003D6E1D" w:rsidP="003D6E1D">
      <w:pPr>
        <w:spacing w:line="288" w:lineRule="auto"/>
        <w:ind w:firstLine="601"/>
        <w:jc w:val="both"/>
        <w:rPr>
          <w:sz w:val="28"/>
          <w:szCs w:val="28"/>
        </w:rPr>
      </w:pPr>
      <w:r>
        <w:rPr>
          <w:sz w:val="28"/>
          <w:szCs w:val="28"/>
        </w:rPr>
        <w:t>Из расчетов видно, что материалоемкость увеличилась на 0,012руб./руб., в том числе за счет изменения структурного фактора – на 0,012руб./руб. Резервом</w:t>
      </w:r>
      <w:r w:rsidRPr="006339A7">
        <w:rPr>
          <w:sz w:val="28"/>
          <w:szCs w:val="28"/>
        </w:rPr>
        <w:t xml:space="preserve"> </w:t>
      </w:r>
      <w:r>
        <w:rPr>
          <w:sz w:val="28"/>
          <w:szCs w:val="28"/>
        </w:rPr>
        <w:t>снижения материалоемкости является уменьшение электроемкости продукции и изменение структурного фактора.</w:t>
      </w:r>
    </w:p>
    <w:p w:rsidR="003D6E1D" w:rsidRDefault="003D6E1D" w:rsidP="003D6E1D">
      <w:pPr>
        <w:spacing w:line="288" w:lineRule="auto"/>
        <w:ind w:firstLine="601"/>
        <w:jc w:val="both"/>
        <w:rPr>
          <w:sz w:val="28"/>
          <w:szCs w:val="28"/>
        </w:rPr>
      </w:pPr>
      <w:r>
        <w:rPr>
          <w:sz w:val="28"/>
          <w:szCs w:val="28"/>
        </w:rPr>
        <w:t>3) за счет топливоемкости (</w:t>
      </w:r>
      <w:r>
        <w:rPr>
          <w:i/>
        </w:rPr>
        <w:t>Т</w:t>
      </w:r>
      <w:r>
        <w:rPr>
          <w:i/>
          <w:vertAlign w:val="subscript"/>
        </w:rPr>
        <w:t>е</w:t>
      </w:r>
      <w:r>
        <w:rPr>
          <w:sz w:val="28"/>
          <w:szCs w:val="28"/>
        </w:rPr>
        <w:t>) и доли топлива в материальных затратах (</w:t>
      </w:r>
      <w:r>
        <w:rPr>
          <w:i/>
          <w:lang w:val="en-US"/>
        </w:rPr>
        <w:t>d</w:t>
      </w:r>
      <w:r>
        <w:rPr>
          <w:i/>
          <w:vertAlign w:val="subscript"/>
        </w:rPr>
        <w:t>Т</w:t>
      </w:r>
      <w:r>
        <w:rPr>
          <w:sz w:val="28"/>
          <w:szCs w:val="28"/>
        </w:rPr>
        <w:t>):</w:t>
      </w:r>
    </w:p>
    <w:p w:rsidR="003D6E1D" w:rsidRDefault="003D6E1D" w:rsidP="003D6E1D">
      <w:pPr>
        <w:spacing w:line="288" w:lineRule="auto"/>
        <w:jc w:val="both"/>
        <w:rPr>
          <w:sz w:val="28"/>
          <w:szCs w:val="28"/>
        </w:rPr>
      </w:pPr>
      <w:r>
        <w:rPr>
          <w:sz w:val="28"/>
          <w:szCs w:val="28"/>
        </w:rPr>
        <w:t xml:space="preserve">                                                            </w:t>
      </w:r>
      <w:r w:rsidRPr="00B46529">
        <w:rPr>
          <w:position w:val="-30"/>
          <w:sz w:val="28"/>
          <w:szCs w:val="28"/>
        </w:rPr>
        <w:object w:dxaOrig="960" w:dyaOrig="700">
          <v:shape id="_x0000_i1063" type="#_x0000_t75" style="width:48pt;height:35.25pt" o:ole="">
            <v:imagedata r:id="rId80" o:title=""/>
          </v:shape>
          <o:OLEObject Type="Embed" ProgID="Equation.3" ShapeID="_x0000_i1063" DrawAspect="Content" ObjectID="_1460092179" r:id="rId81"/>
        </w:object>
      </w:r>
      <w:r>
        <w:rPr>
          <w:sz w:val="28"/>
          <w:szCs w:val="28"/>
        </w:rPr>
        <w:t>.                                                   (2.3)</w:t>
      </w:r>
    </w:p>
    <w:p w:rsidR="003D6E1D" w:rsidRDefault="003D6E1D" w:rsidP="003D6E1D">
      <w:pPr>
        <w:spacing w:line="288" w:lineRule="auto"/>
        <w:ind w:firstLine="601"/>
        <w:jc w:val="both"/>
        <w:rPr>
          <w:sz w:val="28"/>
          <w:szCs w:val="28"/>
        </w:rPr>
      </w:pPr>
      <w:r>
        <w:rPr>
          <w:sz w:val="28"/>
          <w:szCs w:val="28"/>
        </w:rPr>
        <w:t>Используя прием цепных подстановок, получили следующие условные показатели:</w:t>
      </w:r>
    </w:p>
    <w:p w:rsidR="003D6E1D" w:rsidRDefault="003D6E1D" w:rsidP="003D6E1D">
      <w:pPr>
        <w:spacing w:line="288" w:lineRule="auto"/>
        <w:jc w:val="center"/>
        <w:rPr>
          <w:sz w:val="28"/>
          <w:szCs w:val="28"/>
        </w:rPr>
      </w:pPr>
      <w:r w:rsidRPr="00D2132F">
        <w:rPr>
          <w:position w:val="-30"/>
          <w:sz w:val="28"/>
          <w:szCs w:val="28"/>
        </w:rPr>
        <w:object w:dxaOrig="2860" w:dyaOrig="720">
          <v:shape id="_x0000_i1064" type="#_x0000_t75" style="width:143.25pt;height:36pt" o:ole="">
            <v:imagedata r:id="rId82" o:title=""/>
          </v:shape>
          <o:OLEObject Type="Embed" ProgID="Equation.3" ShapeID="_x0000_i1064" DrawAspect="Content" ObjectID="_1460092180" r:id="rId83"/>
        </w:object>
      </w:r>
      <w:r>
        <w:rPr>
          <w:sz w:val="28"/>
          <w:szCs w:val="28"/>
        </w:rPr>
        <w:t xml:space="preserve"> руб. / руб.;</w:t>
      </w:r>
    </w:p>
    <w:p w:rsidR="003D6E1D" w:rsidRDefault="003D6E1D" w:rsidP="003D6E1D">
      <w:pPr>
        <w:spacing w:line="288" w:lineRule="auto"/>
        <w:jc w:val="center"/>
        <w:rPr>
          <w:sz w:val="28"/>
          <w:szCs w:val="28"/>
        </w:rPr>
      </w:pPr>
      <w:r w:rsidRPr="00586E23">
        <w:rPr>
          <w:position w:val="-30"/>
          <w:sz w:val="28"/>
          <w:szCs w:val="28"/>
        </w:rPr>
        <w:object w:dxaOrig="2820" w:dyaOrig="720">
          <v:shape id="_x0000_i1065" type="#_x0000_t75" style="width:141pt;height:36pt" o:ole="">
            <v:imagedata r:id="rId84" o:title=""/>
          </v:shape>
          <o:OLEObject Type="Embed" ProgID="Equation.3" ShapeID="_x0000_i1065" DrawAspect="Content" ObjectID="_1460092181" r:id="rId85"/>
        </w:object>
      </w:r>
      <w:r>
        <w:rPr>
          <w:sz w:val="28"/>
          <w:szCs w:val="28"/>
        </w:rPr>
        <w:t xml:space="preserve"> руб. / руб.;</w:t>
      </w:r>
    </w:p>
    <w:p w:rsidR="003D6E1D" w:rsidRDefault="003D6E1D" w:rsidP="003D6E1D">
      <w:pPr>
        <w:spacing w:line="288" w:lineRule="auto"/>
        <w:jc w:val="center"/>
        <w:rPr>
          <w:sz w:val="28"/>
          <w:szCs w:val="28"/>
        </w:rPr>
      </w:pPr>
      <w:r w:rsidRPr="009F22CF">
        <w:rPr>
          <w:position w:val="-30"/>
          <w:sz w:val="28"/>
          <w:szCs w:val="28"/>
        </w:rPr>
        <w:object w:dxaOrig="2820" w:dyaOrig="720">
          <v:shape id="_x0000_i1066" type="#_x0000_t75" style="width:141pt;height:36pt" o:ole="">
            <v:imagedata r:id="rId86" o:title=""/>
          </v:shape>
          <o:OLEObject Type="Embed" ProgID="Equation.3" ShapeID="_x0000_i1066" DrawAspect="Content" ObjectID="_1460092182" r:id="rId87"/>
        </w:object>
      </w:r>
      <w:r>
        <w:rPr>
          <w:sz w:val="28"/>
          <w:szCs w:val="28"/>
        </w:rPr>
        <w:t xml:space="preserve"> руб. / руб.</w:t>
      </w:r>
    </w:p>
    <w:p w:rsidR="003D6E1D" w:rsidRDefault="003D6E1D" w:rsidP="003D6E1D">
      <w:pPr>
        <w:spacing w:line="288" w:lineRule="auto"/>
        <w:ind w:firstLine="601"/>
        <w:jc w:val="both"/>
        <w:rPr>
          <w:sz w:val="28"/>
          <w:szCs w:val="28"/>
        </w:rPr>
      </w:pPr>
      <w:r>
        <w:rPr>
          <w:sz w:val="28"/>
          <w:szCs w:val="28"/>
        </w:rPr>
        <w:t>Изменение материалоемкости составило</w:t>
      </w:r>
    </w:p>
    <w:p w:rsidR="003D6E1D" w:rsidRDefault="003D6E1D" w:rsidP="003D6E1D">
      <w:pPr>
        <w:spacing w:line="288" w:lineRule="auto"/>
        <w:ind w:firstLine="601"/>
        <w:jc w:val="center"/>
        <w:rPr>
          <w:sz w:val="28"/>
          <w:szCs w:val="28"/>
        </w:rPr>
      </w:pPr>
      <w:r w:rsidRPr="009F22CF">
        <w:rPr>
          <w:position w:val="-12"/>
          <w:sz w:val="28"/>
          <w:szCs w:val="28"/>
        </w:rPr>
        <w:object w:dxaOrig="4040" w:dyaOrig="380">
          <v:shape id="_x0000_i1067" type="#_x0000_t75" style="width:201.75pt;height:18.75pt" o:ole="">
            <v:imagedata r:id="rId88" o:title=""/>
          </v:shape>
          <o:OLEObject Type="Embed" ProgID="Equation.3" ShapeID="_x0000_i1067" DrawAspect="Content" ObjectID="_1460092183" r:id="rId89"/>
        </w:object>
      </w:r>
      <w:r w:rsidRPr="009F22CF">
        <w:rPr>
          <w:sz w:val="28"/>
          <w:szCs w:val="28"/>
        </w:rPr>
        <w:t xml:space="preserve"> </w:t>
      </w:r>
      <w:r>
        <w:rPr>
          <w:sz w:val="28"/>
          <w:szCs w:val="28"/>
        </w:rPr>
        <w:t>руб. / руб.,</w:t>
      </w:r>
    </w:p>
    <w:p w:rsidR="003D6E1D" w:rsidRDefault="003D6E1D" w:rsidP="003D6E1D">
      <w:pPr>
        <w:spacing w:line="288" w:lineRule="auto"/>
        <w:jc w:val="both"/>
        <w:rPr>
          <w:sz w:val="28"/>
          <w:szCs w:val="28"/>
        </w:rPr>
      </w:pPr>
      <w:r>
        <w:rPr>
          <w:sz w:val="28"/>
          <w:szCs w:val="28"/>
        </w:rPr>
        <w:t>в том числе за счет изменения факторов:</w:t>
      </w:r>
    </w:p>
    <w:p w:rsidR="003D6E1D" w:rsidRDefault="003D6E1D" w:rsidP="003D6E1D">
      <w:pPr>
        <w:spacing w:line="288" w:lineRule="auto"/>
        <w:ind w:firstLine="601"/>
        <w:jc w:val="both"/>
        <w:rPr>
          <w:sz w:val="28"/>
          <w:szCs w:val="28"/>
        </w:rPr>
      </w:pPr>
      <w:r>
        <w:rPr>
          <w:sz w:val="28"/>
          <w:szCs w:val="28"/>
        </w:rPr>
        <w:t xml:space="preserve">а) </w:t>
      </w:r>
      <w:r w:rsidRPr="009F22CF">
        <w:rPr>
          <w:position w:val="-12"/>
          <w:sz w:val="28"/>
          <w:szCs w:val="28"/>
        </w:rPr>
        <w:object w:dxaOrig="4440" w:dyaOrig="380">
          <v:shape id="_x0000_i1068" type="#_x0000_t75" style="width:222pt;height:18.75pt" o:ole="">
            <v:imagedata r:id="rId90" o:title=""/>
          </v:shape>
          <o:OLEObject Type="Embed" ProgID="Equation.3" ShapeID="_x0000_i1068" DrawAspect="Content" ObjectID="_1460092184" r:id="rId91"/>
        </w:object>
      </w:r>
      <w:r>
        <w:rPr>
          <w:sz w:val="28"/>
          <w:szCs w:val="28"/>
        </w:rPr>
        <w:t xml:space="preserve"> руб. / руб.;</w:t>
      </w:r>
    </w:p>
    <w:p w:rsidR="003D6E1D" w:rsidRDefault="003D6E1D" w:rsidP="003D6E1D">
      <w:pPr>
        <w:spacing w:line="288" w:lineRule="auto"/>
        <w:ind w:firstLine="601"/>
        <w:jc w:val="both"/>
        <w:rPr>
          <w:sz w:val="28"/>
          <w:szCs w:val="28"/>
        </w:rPr>
      </w:pPr>
      <w:r>
        <w:rPr>
          <w:sz w:val="28"/>
          <w:szCs w:val="28"/>
        </w:rPr>
        <w:t xml:space="preserve">б) </w:t>
      </w:r>
      <w:r w:rsidRPr="00586E23">
        <w:rPr>
          <w:position w:val="-12"/>
          <w:sz w:val="28"/>
          <w:szCs w:val="28"/>
        </w:rPr>
        <w:object w:dxaOrig="4580" w:dyaOrig="380">
          <v:shape id="_x0000_i1069" type="#_x0000_t75" style="width:228.75pt;height:18.75pt" o:ole="">
            <v:imagedata r:id="rId92" o:title=""/>
          </v:shape>
          <o:OLEObject Type="Embed" ProgID="Equation.3" ShapeID="_x0000_i1069" DrawAspect="Content" ObjectID="_1460092185" r:id="rId93"/>
        </w:object>
      </w:r>
      <w:r>
        <w:rPr>
          <w:sz w:val="28"/>
          <w:szCs w:val="28"/>
        </w:rPr>
        <w:t xml:space="preserve"> руб. / руб.</w:t>
      </w:r>
    </w:p>
    <w:p w:rsidR="003D6E1D" w:rsidRDefault="003D6E1D" w:rsidP="003D6E1D">
      <w:pPr>
        <w:spacing w:line="288" w:lineRule="auto"/>
        <w:ind w:firstLine="601"/>
        <w:jc w:val="both"/>
        <w:rPr>
          <w:sz w:val="28"/>
          <w:szCs w:val="28"/>
        </w:rPr>
      </w:pPr>
      <w:r>
        <w:rPr>
          <w:sz w:val="28"/>
          <w:szCs w:val="28"/>
        </w:rPr>
        <w:t>Балансовая увязка:</w:t>
      </w:r>
    </w:p>
    <w:p w:rsidR="003D6E1D" w:rsidRDefault="003D6E1D" w:rsidP="003D6E1D">
      <w:pPr>
        <w:spacing w:line="288" w:lineRule="auto"/>
        <w:jc w:val="center"/>
        <w:rPr>
          <w:sz w:val="28"/>
          <w:szCs w:val="28"/>
        </w:rPr>
      </w:pPr>
      <w:r w:rsidRPr="00C15FF0">
        <w:rPr>
          <w:position w:val="-12"/>
          <w:sz w:val="28"/>
          <w:szCs w:val="28"/>
        </w:rPr>
        <w:object w:dxaOrig="5400" w:dyaOrig="360">
          <v:shape id="_x0000_i1070" type="#_x0000_t75" style="width:270pt;height:18pt" o:ole="">
            <v:imagedata r:id="rId94" o:title=""/>
          </v:shape>
          <o:OLEObject Type="Embed" ProgID="Equation.3" ShapeID="_x0000_i1070" DrawAspect="Content" ObjectID="_1460092186" r:id="rId95"/>
        </w:object>
      </w:r>
      <w:r>
        <w:rPr>
          <w:sz w:val="28"/>
          <w:szCs w:val="28"/>
        </w:rPr>
        <w:t xml:space="preserve"> руб./ руб.</w:t>
      </w:r>
    </w:p>
    <w:p w:rsidR="003D6E1D" w:rsidRDefault="003D6E1D" w:rsidP="003D6E1D">
      <w:pPr>
        <w:spacing w:line="288" w:lineRule="auto"/>
        <w:ind w:firstLine="601"/>
        <w:jc w:val="both"/>
        <w:rPr>
          <w:sz w:val="28"/>
          <w:szCs w:val="28"/>
        </w:rPr>
      </w:pPr>
      <w:r>
        <w:rPr>
          <w:sz w:val="28"/>
          <w:szCs w:val="28"/>
        </w:rPr>
        <w:t>Из расчетов видно, что материалоемкость увеличилась на 0,021руб./руб., в том числе за счет изменения топливоемкости – на 0,155руб./руб., а за счет структурного фактора материалоемкость уменьшилась на 0,134 руб./руб. Резервом</w:t>
      </w:r>
      <w:r w:rsidRPr="006339A7">
        <w:rPr>
          <w:sz w:val="28"/>
          <w:szCs w:val="28"/>
        </w:rPr>
        <w:t xml:space="preserve"> </w:t>
      </w:r>
      <w:r>
        <w:rPr>
          <w:sz w:val="28"/>
          <w:szCs w:val="28"/>
        </w:rPr>
        <w:t>снижения материалоемкости является уменьшение топливоемкости продукции.</w:t>
      </w:r>
    </w:p>
    <w:p w:rsidR="003D6E1D" w:rsidRDefault="003D6E1D" w:rsidP="003D6E1D">
      <w:pPr>
        <w:spacing w:line="288" w:lineRule="auto"/>
        <w:ind w:firstLine="601"/>
        <w:jc w:val="both"/>
        <w:rPr>
          <w:sz w:val="28"/>
          <w:szCs w:val="28"/>
        </w:rPr>
      </w:pPr>
      <w:r>
        <w:rPr>
          <w:sz w:val="28"/>
          <w:szCs w:val="28"/>
        </w:rPr>
        <w:t>4) за счет емкости работ и услуг производственного характера, выполненных другими организациями (</w:t>
      </w:r>
      <w:r>
        <w:rPr>
          <w:i/>
        </w:rPr>
        <w:t>РУ</w:t>
      </w:r>
      <w:r>
        <w:rPr>
          <w:i/>
          <w:vertAlign w:val="subscript"/>
        </w:rPr>
        <w:t>е</w:t>
      </w:r>
      <w:r>
        <w:rPr>
          <w:sz w:val="28"/>
          <w:szCs w:val="28"/>
        </w:rPr>
        <w:t>) и их доли в материальных затратах (</w:t>
      </w:r>
      <w:r>
        <w:rPr>
          <w:i/>
          <w:lang w:val="en-US"/>
        </w:rPr>
        <w:t>d</w:t>
      </w:r>
      <w:r>
        <w:rPr>
          <w:i/>
          <w:vertAlign w:val="subscript"/>
        </w:rPr>
        <w:t>РУ</w:t>
      </w:r>
      <w:r>
        <w:rPr>
          <w:sz w:val="28"/>
          <w:szCs w:val="28"/>
        </w:rPr>
        <w:t>):</w:t>
      </w:r>
    </w:p>
    <w:p w:rsidR="003D6E1D" w:rsidRDefault="003D6E1D" w:rsidP="003D6E1D">
      <w:pPr>
        <w:spacing w:line="288" w:lineRule="auto"/>
        <w:jc w:val="both"/>
        <w:rPr>
          <w:sz w:val="28"/>
          <w:szCs w:val="28"/>
        </w:rPr>
      </w:pPr>
      <w:r>
        <w:rPr>
          <w:sz w:val="28"/>
          <w:szCs w:val="28"/>
        </w:rPr>
        <w:t xml:space="preserve">                                                           </w:t>
      </w:r>
      <w:r w:rsidRPr="00B46529">
        <w:rPr>
          <w:position w:val="-30"/>
          <w:sz w:val="28"/>
          <w:szCs w:val="28"/>
        </w:rPr>
        <w:object w:dxaOrig="1140" w:dyaOrig="700">
          <v:shape id="_x0000_i1071" type="#_x0000_t75" style="width:57pt;height:35.25pt" o:ole="">
            <v:imagedata r:id="rId96" o:title=""/>
          </v:shape>
          <o:OLEObject Type="Embed" ProgID="Equation.3" ShapeID="_x0000_i1071" DrawAspect="Content" ObjectID="_1460092187" r:id="rId97"/>
        </w:object>
      </w:r>
      <w:r>
        <w:rPr>
          <w:sz w:val="28"/>
          <w:szCs w:val="28"/>
        </w:rPr>
        <w:t>.                                                 (2.4)</w:t>
      </w:r>
    </w:p>
    <w:p w:rsidR="003D6E1D" w:rsidRDefault="003D6E1D" w:rsidP="003D6E1D">
      <w:pPr>
        <w:spacing w:line="288" w:lineRule="auto"/>
        <w:ind w:firstLine="601"/>
        <w:jc w:val="both"/>
        <w:rPr>
          <w:sz w:val="28"/>
          <w:szCs w:val="28"/>
        </w:rPr>
      </w:pPr>
      <w:r>
        <w:rPr>
          <w:sz w:val="28"/>
          <w:szCs w:val="28"/>
        </w:rPr>
        <w:t>Используя прием цепных подстановок, получили следующие условные показатели:</w:t>
      </w:r>
    </w:p>
    <w:p w:rsidR="003D6E1D" w:rsidRDefault="003D6E1D" w:rsidP="003D6E1D">
      <w:pPr>
        <w:spacing w:line="288" w:lineRule="auto"/>
        <w:jc w:val="center"/>
        <w:rPr>
          <w:sz w:val="28"/>
          <w:szCs w:val="28"/>
        </w:rPr>
      </w:pPr>
      <w:r w:rsidRPr="00D2132F">
        <w:rPr>
          <w:position w:val="-30"/>
          <w:sz w:val="28"/>
          <w:szCs w:val="28"/>
        </w:rPr>
        <w:object w:dxaOrig="3040" w:dyaOrig="720">
          <v:shape id="_x0000_i1072" type="#_x0000_t75" style="width:152.25pt;height:36pt" o:ole="">
            <v:imagedata r:id="rId98" o:title=""/>
          </v:shape>
          <o:OLEObject Type="Embed" ProgID="Equation.3" ShapeID="_x0000_i1072" DrawAspect="Content" ObjectID="_1460092188" r:id="rId99"/>
        </w:object>
      </w:r>
      <w:r>
        <w:rPr>
          <w:sz w:val="28"/>
          <w:szCs w:val="28"/>
        </w:rPr>
        <w:t xml:space="preserve"> руб. / руб.;</w:t>
      </w:r>
    </w:p>
    <w:p w:rsidR="003D6E1D" w:rsidRDefault="003D6E1D" w:rsidP="003D6E1D">
      <w:pPr>
        <w:spacing w:line="288" w:lineRule="auto"/>
        <w:jc w:val="center"/>
        <w:rPr>
          <w:sz w:val="28"/>
          <w:szCs w:val="28"/>
        </w:rPr>
      </w:pPr>
      <w:r w:rsidRPr="00586E23">
        <w:rPr>
          <w:position w:val="-30"/>
          <w:sz w:val="28"/>
          <w:szCs w:val="28"/>
        </w:rPr>
        <w:object w:dxaOrig="2980" w:dyaOrig="720">
          <v:shape id="_x0000_i1073" type="#_x0000_t75" style="width:149.25pt;height:36pt" o:ole="">
            <v:imagedata r:id="rId100" o:title=""/>
          </v:shape>
          <o:OLEObject Type="Embed" ProgID="Equation.3" ShapeID="_x0000_i1073" DrawAspect="Content" ObjectID="_1460092189" r:id="rId101"/>
        </w:object>
      </w:r>
      <w:r>
        <w:rPr>
          <w:sz w:val="28"/>
          <w:szCs w:val="28"/>
        </w:rPr>
        <w:t xml:space="preserve"> руб. / руб.;</w:t>
      </w:r>
    </w:p>
    <w:p w:rsidR="003D6E1D" w:rsidRDefault="003D6E1D" w:rsidP="003D6E1D">
      <w:pPr>
        <w:spacing w:line="288" w:lineRule="auto"/>
        <w:jc w:val="center"/>
        <w:rPr>
          <w:sz w:val="28"/>
          <w:szCs w:val="28"/>
        </w:rPr>
      </w:pPr>
      <w:r w:rsidRPr="009F22CF">
        <w:rPr>
          <w:position w:val="-30"/>
          <w:sz w:val="28"/>
          <w:szCs w:val="28"/>
        </w:rPr>
        <w:object w:dxaOrig="3000" w:dyaOrig="720">
          <v:shape id="_x0000_i1074" type="#_x0000_t75" style="width:150pt;height:36pt" o:ole="">
            <v:imagedata r:id="rId102" o:title=""/>
          </v:shape>
          <o:OLEObject Type="Embed" ProgID="Equation.3" ShapeID="_x0000_i1074" DrawAspect="Content" ObjectID="_1460092190" r:id="rId103"/>
        </w:object>
      </w:r>
      <w:r>
        <w:rPr>
          <w:sz w:val="28"/>
          <w:szCs w:val="28"/>
        </w:rPr>
        <w:t xml:space="preserve"> руб. / руб.</w:t>
      </w:r>
    </w:p>
    <w:p w:rsidR="003D6E1D" w:rsidRDefault="003D6E1D" w:rsidP="003D6E1D">
      <w:pPr>
        <w:spacing w:line="288" w:lineRule="auto"/>
        <w:ind w:firstLine="601"/>
        <w:jc w:val="both"/>
        <w:rPr>
          <w:sz w:val="28"/>
          <w:szCs w:val="28"/>
        </w:rPr>
      </w:pPr>
      <w:r>
        <w:rPr>
          <w:sz w:val="28"/>
          <w:szCs w:val="28"/>
        </w:rPr>
        <w:t>Изменение материалоемкости составило</w:t>
      </w:r>
    </w:p>
    <w:p w:rsidR="003D6E1D" w:rsidRDefault="003D6E1D" w:rsidP="003D6E1D">
      <w:pPr>
        <w:spacing w:line="288" w:lineRule="auto"/>
        <w:jc w:val="center"/>
        <w:rPr>
          <w:sz w:val="28"/>
          <w:szCs w:val="28"/>
        </w:rPr>
      </w:pPr>
      <w:r w:rsidRPr="009F22CF">
        <w:rPr>
          <w:position w:val="-12"/>
          <w:sz w:val="28"/>
          <w:szCs w:val="28"/>
        </w:rPr>
        <w:object w:dxaOrig="4040" w:dyaOrig="380">
          <v:shape id="_x0000_i1075" type="#_x0000_t75" style="width:201.75pt;height:18.75pt" o:ole="">
            <v:imagedata r:id="rId104" o:title=""/>
          </v:shape>
          <o:OLEObject Type="Embed" ProgID="Equation.3" ShapeID="_x0000_i1075" DrawAspect="Content" ObjectID="_1460092191" r:id="rId105"/>
        </w:object>
      </w:r>
      <w:r w:rsidRPr="009F22CF">
        <w:rPr>
          <w:sz w:val="28"/>
          <w:szCs w:val="28"/>
        </w:rPr>
        <w:t xml:space="preserve"> </w:t>
      </w:r>
      <w:r>
        <w:rPr>
          <w:sz w:val="28"/>
          <w:szCs w:val="28"/>
        </w:rPr>
        <w:t>руб. / руб.,</w:t>
      </w:r>
    </w:p>
    <w:p w:rsidR="003D6E1D" w:rsidRDefault="003D6E1D" w:rsidP="003D6E1D">
      <w:pPr>
        <w:spacing w:line="288" w:lineRule="auto"/>
        <w:jc w:val="both"/>
        <w:rPr>
          <w:sz w:val="28"/>
          <w:szCs w:val="28"/>
        </w:rPr>
      </w:pPr>
      <w:r>
        <w:rPr>
          <w:sz w:val="28"/>
          <w:szCs w:val="28"/>
        </w:rPr>
        <w:t>в том числе за счет изменения факторов:</w:t>
      </w:r>
    </w:p>
    <w:p w:rsidR="003D6E1D" w:rsidRDefault="003D6E1D" w:rsidP="003D6E1D">
      <w:pPr>
        <w:spacing w:line="288" w:lineRule="auto"/>
        <w:ind w:firstLine="601"/>
        <w:jc w:val="both"/>
        <w:rPr>
          <w:sz w:val="28"/>
          <w:szCs w:val="28"/>
        </w:rPr>
      </w:pPr>
      <w:r>
        <w:rPr>
          <w:sz w:val="28"/>
          <w:szCs w:val="28"/>
        </w:rPr>
        <w:t xml:space="preserve">а) </w:t>
      </w:r>
      <w:r w:rsidRPr="009F22CF">
        <w:rPr>
          <w:position w:val="-12"/>
          <w:sz w:val="28"/>
          <w:szCs w:val="28"/>
        </w:rPr>
        <w:object w:dxaOrig="4220" w:dyaOrig="380">
          <v:shape id="_x0000_i1076" type="#_x0000_t75" style="width:210.75pt;height:18.75pt" o:ole="">
            <v:imagedata r:id="rId106" o:title=""/>
          </v:shape>
          <o:OLEObject Type="Embed" ProgID="Equation.3" ShapeID="_x0000_i1076" DrawAspect="Content" ObjectID="_1460092192" r:id="rId107"/>
        </w:object>
      </w:r>
      <w:r>
        <w:rPr>
          <w:sz w:val="28"/>
          <w:szCs w:val="28"/>
        </w:rPr>
        <w:t xml:space="preserve"> руб. / руб.;</w:t>
      </w:r>
    </w:p>
    <w:p w:rsidR="003D6E1D" w:rsidRDefault="003D6E1D" w:rsidP="003D6E1D">
      <w:pPr>
        <w:spacing w:line="288" w:lineRule="auto"/>
        <w:ind w:firstLine="601"/>
        <w:jc w:val="both"/>
        <w:rPr>
          <w:sz w:val="28"/>
          <w:szCs w:val="28"/>
        </w:rPr>
      </w:pPr>
      <w:r>
        <w:rPr>
          <w:sz w:val="28"/>
          <w:szCs w:val="28"/>
        </w:rPr>
        <w:t xml:space="preserve">б) </w:t>
      </w:r>
      <w:r w:rsidRPr="00862825">
        <w:rPr>
          <w:position w:val="-12"/>
          <w:sz w:val="28"/>
          <w:szCs w:val="28"/>
        </w:rPr>
        <w:object w:dxaOrig="4560" w:dyaOrig="380">
          <v:shape id="_x0000_i1077" type="#_x0000_t75" style="width:228pt;height:18.75pt" o:ole="">
            <v:imagedata r:id="rId108" o:title=""/>
          </v:shape>
          <o:OLEObject Type="Embed" ProgID="Equation.3" ShapeID="_x0000_i1077" DrawAspect="Content" ObjectID="_1460092193" r:id="rId109"/>
        </w:object>
      </w:r>
      <w:r>
        <w:rPr>
          <w:sz w:val="28"/>
          <w:szCs w:val="28"/>
        </w:rPr>
        <w:t xml:space="preserve"> руб. / руб.</w:t>
      </w:r>
    </w:p>
    <w:p w:rsidR="003D6E1D" w:rsidRDefault="003D6E1D" w:rsidP="003D6E1D">
      <w:pPr>
        <w:spacing w:line="288" w:lineRule="auto"/>
        <w:ind w:firstLine="601"/>
        <w:jc w:val="both"/>
        <w:rPr>
          <w:sz w:val="28"/>
          <w:szCs w:val="28"/>
        </w:rPr>
      </w:pPr>
      <w:r>
        <w:rPr>
          <w:sz w:val="28"/>
          <w:szCs w:val="28"/>
        </w:rPr>
        <w:t>Балансовая увязка:</w:t>
      </w:r>
    </w:p>
    <w:p w:rsidR="003D6E1D" w:rsidRDefault="003D6E1D" w:rsidP="003D6E1D">
      <w:pPr>
        <w:spacing w:line="288" w:lineRule="auto"/>
        <w:jc w:val="center"/>
        <w:rPr>
          <w:sz w:val="28"/>
          <w:szCs w:val="28"/>
        </w:rPr>
      </w:pPr>
      <w:r w:rsidRPr="00C15FF0">
        <w:rPr>
          <w:position w:val="-12"/>
          <w:sz w:val="28"/>
          <w:szCs w:val="28"/>
        </w:rPr>
        <w:object w:dxaOrig="5040" w:dyaOrig="360">
          <v:shape id="_x0000_i1078" type="#_x0000_t75" style="width:252pt;height:18pt" o:ole="">
            <v:imagedata r:id="rId110" o:title=""/>
          </v:shape>
          <o:OLEObject Type="Embed" ProgID="Equation.3" ShapeID="_x0000_i1078" DrawAspect="Content" ObjectID="_1460092194" r:id="rId111"/>
        </w:object>
      </w:r>
      <w:r>
        <w:rPr>
          <w:sz w:val="28"/>
          <w:szCs w:val="28"/>
        </w:rPr>
        <w:t xml:space="preserve"> руб./ руб.</w:t>
      </w:r>
    </w:p>
    <w:p w:rsidR="003D6E1D" w:rsidRDefault="003D6E1D" w:rsidP="003D6E1D">
      <w:pPr>
        <w:spacing w:line="288" w:lineRule="auto"/>
        <w:ind w:firstLine="601"/>
        <w:jc w:val="both"/>
        <w:rPr>
          <w:sz w:val="28"/>
          <w:szCs w:val="28"/>
        </w:rPr>
      </w:pPr>
      <w:r>
        <w:rPr>
          <w:sz w:val="28"/>
          <w:szCs w:val="28"/>
        </w:rPr>
        <w:t>Из расчетов видно, что материалоемкость увеличилась на 0,023руб./руб., в том числе за счет изменения структурного фактора – на 0,023руб./руб. Резервом</w:t>
      </w:r>
      <w:r w:rsidRPr="006339A7">
        <w:rPr>
          <w:sz w:val="28"/>
          <w:szCs w:val="28"/>
        </w:rPr>
        <w:t xml:space="preserve"> </w:t>
      </w:r>
      <w:r>
        <w:rPr>
          <w:sz w:val="28"/>
          <w:szCs w:val="28"/>
        </w:rPr>
        <w:t>снижения материалоемкости является уменьшение топливоемкости продукции, а также изменение доли работ и услуг производственного характера, выполненных другими организациями, в материальных затратах.</w:t>
      </w:r>
    </w:p>
    <w:p w:rsidR="003D6E1D" w:rsidRDefault="003D6E1D" w:rsidP="003D6E1D">
      <w:pPr>
        <w:spacing w:line="288" w:lineRule="auto"/>
        <w:ind w:firstLine="601"/>
        <w:jc w:val="both"/>
        <w:rPr>
          <w:sz w:val="28"/>
          <w:szCs w:val="28"/>
        </w:rPr>
      </w:pPr>
      <w:r>
        <w:rPr>
          <w:sz w:val="28"/>
          <w:szCs w:val="28"/>
        </w:rPr>
        <w:t xml:space="preserve">В </w:t>
      </w:r>
      <w:r>
        <w:rPr>
          <w:b/>
          <w:sz w:val="28"/>
          <w:szCs w:val="28"/>
        </w:rPr>
        <w:t>2008</w:t>
      </w:r>
      <w:r w:rsidRPr="00D2132F">
        <w:rPr>
          <w:b/>
          <w:sz w:val="28"/>
          <w:szCs w:val="28"/>
        </w:rPr>
        <w:t xml:space="preserve"> году по отношению к 200</w:t>
      </w:r>
      <w:r>
        <w:rPr>
          <w:b/>
          <w:sz w:val="28"/>
          <w:szCs w:val="28"/>
        </w:rPr>
        <w:t>7</w:t>
      </w:r>
      <w:r w:rsidRPr="00D2132F">
        <w:rPr>
          <w:b/>
          <w:sz w:val="28"/>
          <w:szCs w:val="28"/>
        </w:rPr>
        <w:t xml:space="preserve"> году</w:t>
      </w:r>
      <w:r>
        <w:rPr>
          <w:sz w:val="28"/>
          <w:szCs w:val="28"/>
        </w:rPr>
        <w:t xml:space="preserve"> изменение материалоемкости за счет различных факторов составило:</w:t>
      </w:r>
    </w:p>
    <w:p w:rsidR="003D6E1D" w:rsidRDefault="003D6E1D" w:rsidP="003D6E1D">
      <w:pPr>
        <w:spacing w:line="288" w:lineRule="auto"/>
        <w:ind w:firstLine="601"/>
        <w:jc w:val="both"/>
        <w:rPr>
          <w:sz w:val="28"/>
          <w:szCs w:val="28"/>
        </w:rPr>
      </w:pPr>
      <w:r>
        <w:rPr>
          <w:sz w:val="28"/>
          <w:szCs w:val="28"/>
        </w:rPr>
        <w:t>1) за счет сырьеемкости (</w:t>
      </w:r>
      <w:r>
        <w:rPr>
          <w:i/>
        </w:rPr>
        <w:t>С</w:t>
      </w:r>
      <w:r>
        <w:rPr>
          <w:i/>
          <w:vertAlign w:val="subscript"/>
        </w:rPr>
        <w:t>е</w:t>
      </w:r>
      <w:r>
        <w:rPr>
          <w:sz w:val="28"/>
          <w:szCs w:val="28"/>
        </w:rPr>
        <w:t>) и доли сырья и материалов в материальных затратах (</w:t>
      </w:r>
      <w:r>
        <w:rPr>
          <w:i/>
          <w:lang w:val="en-US"/>
        </w:rPr>
        <w:t>d</w:t>
      </w:r>
      <w:r>
        <w:rPr>
          <w:i/>
          <w:vertAlign w:val="subscript"/>
          <w:lang w:val="en-US"/>
        </w:rPr>
        <w:t>C</w:t>
      </w:r>
      <w:r>
        <w:rPr>
          <w:sz w:val="28"/>
          <w:szCs w:val="28"/>
        </w:rPr>
        <w:t>) (формула (2.1)):</w:t>
      </w:r>
    </w:p>
    <w:p w:rsidR="003D6E1D" w:rsidRDefault="003D6E1D" w:rsidP="003D6E1D">
      <w:pPr>
        <w:spacing w:line="288" w:lineRule="auto"/>
        <w:ind w:hanging="180"/>
        <w:jc w:val="center"/>
        <w:rPr>
          <w:sz w:val="28"/>
          <w:szCs w:val="28"/>
        </w:rPr>
      </w:pPr>
      <w:r w:rsidRPr="00B46529">
        <w:rPr>
          <w:position w:val="-30"/>
          <w:sz w:val="28"/>
          <w:szCs w:val="28"/>
        </w:rPr>
        <w:object w:dxaOrig="980" w:dyaOrig="700">
          <v:shape id="_x0000_i1079" type="#_x0000_t75" style="width:48.75pt;height:35.25pt" o:ole="">
            <v:imagedata r:id="rId48" o:title=""/>
          </v:shape>
          <o:OLEObject Type="Embed" ProgID="Equation.3" ShapeID="_x0000_i1079" DrawAspect="Content" ObjectID="_1460092195" r:id="rId112"/>
        </w:object>
      </w:r>
      <w:r>
        <w:rPr>
          <w:sz w:val="28"/>
          <w:szCs w:val="28"/>
        </w:rPr>
        <w:t>.</w:t>
      </w:r>
    </w:p>
    <w:p w:rsidR="003D6E1D" w:rsidRDefault="003D6E1D" w:rsidP="003D6E1D">
      <w:pPr>
        <w:spacing w:line="288" w:lineRule="auto"/>
        <w:ind w:firstLine="601"/>
        <w:jc w:val="both"/>
        <w:rPr>
          <w:sz w:val="28"/>
          <w:szCs w:val="28"/>
        </w:rPr>
      </w:pPr>
      <w:r>
        <w:rPr>
          <w:sz w:val="28"/>
          <w:szCs w:val="28"/>
        </w:rPr>
        <w:t>Используя прием цепных подстановок, получили следующие условные показатели:</w:t>
      </w:r>
    </w:p>
    <w:p w:rsidR="003D6E1D" w:rsidRDefault="003D6E1D" w:rsidP="003D6E1D">
      <w:pPr>
        <w:spacing w:line="288" w:lineRule="auto"/>
        <w:jc w:val="center"/>
        <w:rPr>
          <w:sz w:val="28"/>
          <w:szCs w:val="28"/>
        </w:rPr>
      </w:pPr>
      <w:r w:rsidRPr="00D2132F">
        <w:rPr>
          <w:position w:val="-30"/>
          <w:sz w:val="28"/>
          <w:szCs w:val="28"/>
        </w:rPr>
        <w:object w:dxaOrig="2880" w:dyaOrig="720">
          <v:shape id="_x0000_i1080" type="#_x0000_t75" style="width:2in;height:36pt" o:ole="">
            <v:imagedata r:id="rId113" o:title=""/>
          </v:shape>
          <o:OLEObject Type="Embed" ProgID="Equation.3" ShapeID="_x0000_i1080" DrawAspect="Content" ObjectID="_1460092196" r:id="rId114"/>
        </w:object>
      </w:r>
      <w:r>
        <w:rPr>
          <w:sz w:val="28"/>
          <w:szCs w:val="28"/>
        </w:rPr>
        <w:t xml:space="preserve"> руб. / руб.;</w:t>
      </w:r>
    </w:p>
    <w:p w:rsidR="003D6E1D" w:rsidRDefault="003D6E1D" w:rsidP="003D6E1D">
      <w:pPr>
        <w:spacing w:line="288" w:lineRule="auto"/>
        <w:jc w:val="center"/>
        <w:rPr>
          <w:sz w:val="28"/>
          <w:szCs w:val="28"/>
        </w:rPr>
      </w:pPr>
      <w:r w:rsidRPr="00D2132F">
        <w:rPr>
          <w:position w:val="-30"/>
          <w:sz w:val="28"/>
          <w:szCs w:val="28"/>
        </w:rPr>
        <w:object w:dxaOrig="2840" w:dyaOrig="720">
          <v:shape id="_x0000_i1081" type="#_x0000_t75" style="width:141.75pt;height:36pt" o:ole="">
            <v:imagedata r:id="rId115" o:title=""/>
          </v:shape>
          <o:OLEObject Type="Embed" ProgID="Equation.3" ShapeID="_x0000_i1081" DrawAspect="Content" ObjectID="_1460092197" r:id="rId116"/>
        </w:object>
      </w:r>
      <w:r>
        <w:rPr>
          <w:sz w:val="28"/>
          <w:szCs w:val="28"/>
        </w:rPr>
        <w:t xml:space="preserve"> руб. / руб.;</w:t>
      </w:r>
    </w:p>
    <w:p w:rsidR="003D6E1D" w:rsidRDefault="003D6E1D" w:rsidP="003D6E1D">
      <w:pPr>
        <w:spacing w:line="288" w:lineRule="auto"/>
        <w:jc w:val="center"/>
        <w:rPr>
          <w:sz w:val="28"/>
          <w:szCs w:val="28"/>
        </w:rPr>
      </w:pPr>
      <w:r w:rsidRPr="009F22CF">
        <w:rPr>
          <w:position w:val="-30"/>
          <w:sz w:val="28"/>
          <w:szCs w:val="28"/>
        </w:rPr>
        <w:object w:dxaOrig="2820" w:dyaOrig="720">
          <v:shape id="_x0000_i1082" type="#_x0000_t75" style="width:141pt;height:36pt" o:ole="">
            <v:imagedata r:id="rId117" o:title=""/>
          </v:shape>
          <o:OLEObject Type="Embed" ProgID="Equation.3" ShapeID="_x0000_i1082" DrawAspect="Content" ObjectID="_1460092198" r:id="rId118"/>
        </w:object>
      </w:r>
      <w:r>
        <w:rPr>
          <w:sz w:val="28"/>
          <w:szCs w:val="28"/>
        </w:rPr>
        <w:t xml:space="preserve"> руб. / руб.</w:t>
      </w:r>
    </w:p>
    <w:p w:rsidR="003D6E1D" w:rsidRDefault="003D6E1D" w:rsidP="003D6E1D">
      <w:pPr>
        <w:spacing w:line="288" w:lineRule="auto"/>
        <w:ind w:firstLine="601"/>
        <w:jc w:val="both"/>
        <w:rPr>
          <w:sz w:val="28"/>
          <w:szCs w:val="28"/>
        </w:rPr>
      </w:pPr>
      <w:r>
        <w:rPr>
          <w:sz w:val="28"/>
          <w:szCs w:val="28"/>
        </w:rPr>
        <w:t>Изменение материалоемкости составило</w:t>
      </w:r>
    </w:p>
    <w:p w:rsidR="003D6E1D" w:rsidRDefault="003D6E1D" w:rsidP="003D6E1D">
      <w:pPr>
        <w:spacing w:line="288" w:lineRule="auto"/>
        <w:ind w:firstLine="601"/>
        <w:jc w:val="center"/>
        <w:rPr>
          <w:sz w:val="28"/>
          <w:szCs w:val="28"/>
        </w:rPr>
      </w:pPr>
      <w:r w:rsidRPr="009F22CF">
        <w:rPr>
          <w:position w:val="-12"/>
          <w:sz w:val="28"/>
          <w:szCs w:val="28"/>
        </w:rPr>
        <w:object w:dxaOrig="4040" w:dyaOrig="380">
          <v:shape id="_x0000_i1083" type="#_x0000_t75" style="width:201.75pt;height:18.75pt" o:ole="">
            <v:imagedata r:id="rId119" o:title=""/>
          </v:shape>
          <o:OLEObject Type="Embed" ProgID="Equation.3" ShapeID="_x0000_i1083" DrawAspect="Content" ObjectID="_1460092199" r:id="rId120"/>
        </w:object>
      </w:r>
      <w:r w:rsidRPr="009F22CF">
        <w:rPr>
          <w:sz w:val="28"/>
          <w:szCs w:val="28"/>
        </w:rPr>
        <w:t xml:space="preserve"> </w:t>
      </w:r>
      <w:r>
        <w:rPr>
          <w:sz w:val="28"/>
          <w:szCs w:val="28"/>
        </w:rPr>
        <w:t>руб. / руб.,</w:t>
      </w:r>
    </w:p>
    <w:p w:rsidR="003D6E1D" w:rsidRDefault="003D6E1D" w:rsidP="003D6E1D">
      <w:pPr>
        <w:spacing w:line="288" w:lineRule="auto"/>
        <w:jc w:val="both"/>
        <w:rPr>
          <w:sz w:val="28"/>
          <w:szCs w:val="28"/>
        </w:rPr>
      </w:pPr>
      <w:r>
        <w:rPr>
          <w:sz w:val="28"/>
          <w:szCs w:val="28"/>
        </w:rPr>
        <w:t>в том числе за счет изменения факторов:</w:t>
      </w:r>
    </w:p>
    <w:p w:rsidR="003D6E1D" w:rsidRDefault="003D6E1D" w:rsidP="003D6E1D">
      <w:pPr>
        <w:spacing w:line="288" w:lineRule="auto"/>
        <w:ind w:firstLine="601"/>
        <w:jc w:val="both"/>
        <w:rPr>
          <w:sz w:val="28"/>
          <w:szCs w:val="28"/>
        </w:rPr>
      </w:pPr>
      <w:r>
        <w:rPr>
          <w:sz w:val="28"/>
          <w:szCs w:val="28"/>
        </w:rPr>
        <w:t xml:space="preserve">а) </w:t>
      </w:r>
      <w:r w:rsidRPr="009F22CF">
        <w:rPr>
          <w:position w:val="-12"/>
          <w:sz w:val="28"/>
          <w:szCs w:val="28"/>
        </w:rPr>
        <w:object w:dxaOrig="4480" w:dyaOrig="380">
          <v:shape id="_x0000_i1084" type="#_x0000_t75" style="width:224.25pt;height:18.75pt" o:ole="">
            <v:imagedata r:id="rId121" o:title=""/>
          </v:shape>
          <o:OLEObject Type="Embed" ProgID="Equation.3" ShapeID="_x0000_i1084" DrawAspect="Content" ObjectID="_1460092200" r:id="rId122"/>
        </w:object>
      </w:r>
      <w:r>
        <w:rPr>
          <w:sz w:val="28"/>
          <w:szCs w:val="28"/>
        </w:rPr>
        <w:t xml:space="preserve"> руб. / руб.;</w:t>
      </w:r>
    </w:p>
    <w:p w:rsidR="003D6E1D" w:rsidRDefault="003D6E1D" w:rsidP="003D6E1D">
      <w:pPr>
        <w:spacing w:line="288" w:lineRule="auto"/>
        <w:ind w:firstLine="601"/>
        <w:jc w:val="both"/>
        <w:rPr>
          <w:sz w:val="28"/>
          <w:szCs w:val="28"/>
        </w:rPr>
      </w:pPr>
      <w:r>
        <w:rPr>
          <w:sz w:val="28"/>
          <w:szCs w:val="28"/>
        </w:rPr>
        <w:t xml:space="preserve">б) </w:t>
      </w:r>
      <w:r w:rsidRPr="009F22CF">
        <w:rPr>
          <w:position w:val="-12"/>
          <w:sz w:val="28"/>
          <w:szCs w:val="28"/>
        </w:rPr>
        <w:object w:dxaOrig="4580" w:dyaOrig="380">
          <v:shape id="_x0000_i1085" type="#_x0000_t75" style="width:228.75pt;height:18.75pt" o:ole="">
            <v:imagedata r:id="rId123" o:title=""/>
          </v:shape>
          <o:OLEObject Type="Embed" ProgID="Equation.3" ShapeID="_x0000_i1085" DrawAspect="Content" ObjectID="_1460092201" r:id="rId124"/>
        </w:object>
      </w:r>
      <w:r>
        <w:rPr>
          <w:sz w:val="28"/>
          <w:szCs w:val="28"/>
        </w:rPr>
        <w:t xml:space="preserve"> руб. / руб.</w:t>
      </w:r>
    </w:p>
    <w:p w:rsidR="003D6E1D" w:rsidRDefault="003D6E1D" w:rsidP="003D6E1D">
      <w:pPr>
        <w:spacing w:line="288" w:lineRule="auto"/>
        <w:ind w:firstLine="601"/>
        <w:jc w:val="both"/>
        <w:rPr>
          <w:sz w:val="28"/>
          <w:szCs w:val="28"/>
        </w:rPr>
      </w:pPr>
      <w:r>
        <w:rPr>
          <w:sz w:val="28"/>
          <w:szCs w:val="28"/>
        </w:rPr>
        <w:t>Балансовая увязка:</w:t>
      </w:r>
    </w:p>
    <w:p w:rsidR="003D6E1D" w:rsidRDefault="003D6E1D" w:rsidP="003D6E1D">
      <w:pPr>
        <w:spacing w:line="288" w:lineRule="auto"/>
        <w:jc w:val="center"/>
        <w:rPr>
          <w:sz w:val="28"/>
          <w:szCs w:val="28"/>
        </w:rPr>
      </w:pPr>
      <w:r w:rsidRPr="00C15FF0">
        <w:rPr>
          <w:position w:val="-12"/>
          <w:sz w:val="28"/>
          <w:szCs w:val="28"/>
        </w:rPr>
        <w:object w:dxaOrig="5480" w:dyaOrig="360">
          <v:shape id="_x0000_i1086" type="#_x0000_t75" style="width:273.75pt;height:18pt" o:ole="">
            <v:imagedata r:id="rId125" o:title=""/>
          </v:shape>
          <o:OLEObject Type="Embed" ProgID="Equation.3" ShapeID="_x0000_i1086" DrawAspect="Content" ObjectID="_1460092202" r:id="rId126"/>
        </w:object>
      </w:r>
      <w:r>
        <w:rPr>
          <w:sz w:val="28"/>
          <w:szCs w:val="28"/>
        </w:rPr>
        <w:t xml:space="preserve"> руб./ руб.</w:t>
      </w:r>
    </w:p>
    <w:p w:rsidR="003D6E1D" w:rsidRDefault="003D6E1D" w:rsidP="003D6E1D">
      <w:pPr>
        <w:spacing w:line="288" w:lineRule="auto"/>
        <w:ind w:firstLine="601"/>
        <w:jc w:val="both"/>
        <w:rPr>
          <w:sz w:val="28"/>
          <w:szCs w:val="28"/>
        </w:rPr>
      </w:pPr>
      <w:r>
        <w:rPr>
          <w:sz w:val="28"/>
          <w:szCs w:val="28"/>
        </w:rPr>
        <w:t>Из расчетов видно, что материалоемкость увеличилась на 0,049руб./руб., в том числе за счет изменения сырьеемкости – на 0,052руб./руб., а за счет структурного фактора материалоемкость снизилась на 0,003 руб./руб. Резервом снижения материалоемкости является уменьшение сырьеемкости продукции.</w:t>
      </w:r>
    </w:p>
    <w:p w:rsidR="003D6E1D" w:rsidRDefault="003D6E1D" w:rsidP="003D6E1D">
      <w:pPr>
        <w:spacing w:line="288" w:lineRule="auto"/>
        <w:ind w:firstLine="601"/>
        <w:jc w:val="both"/>
        <w:rPr>
          <w:sz w:val="28"/>
          <w:szCs w:val="28"/>
        </w:rPr>
      </w:pPr>
      <w:r>
        <w:rPr>
          <w:sz w:val="28"/>
          <w:szCs w:val="28"/>
        </w:rPr>
        <w:t>2) за счет электроемкости (</w:t>
      </w:r>
      <w:r>
        <w:rPr>
          <w:i/>
        </w:rPr>
        <w:t>Эл</w:t>
      </w:r>
      <w:r>
        <w:rPr>
          <w:i/>
          <w:vertAlign w:val="subscript"/>
        </w:rPr>
        <w:t>е</w:t>
      </w:r>
      <w:r>
        <w:rPr>
          <w:sz w:val="28"/>
          <w:szCs w:val="28"/>
        </w:rPr>
        <w:t>) и доли электроэнергии в материальных затратах (</w:t>
      </w:r>
      <w:r>
        <w:rPr>
          <w:i/>
          <w:lang w:val="en-US"/>
        </w:rPr>
        <w:t>d</w:t>
      </w:r>
      <w:r>
        <w:rPr>
          <w:i/>
          <w:vertAlign w:val="subscript"/>
        </w:rPr>
        <w:t>Эл</w:t>
      </w:r>
      <w:r>
        <w:rPr>
          <w:sz w:val="28"/>
          <w:szCs w:val="28"/>
        </w:rPr>
        <w:t>)</w:t>
      </w:r>
      <w:r w:rsidRPr="00957F27">
        <w:rPr>
          <w:sz w:val="28"/>
          <w:szCs w:val="28"/>
        </w:rPr>
        <w:t xml:space="preserve"> </w:t>
      </w:r>
      <w:r>
        <w:rPr>
          <w:sz w:val="28"/>
          <w:szCs w:val="28"/>
        </w:rPr>
        <w:t>(формула (2.2)):</w:t>
      </w:r>
    </w:p>
    <w:p w:rsidR="003D6E1D" w:rsidRDefault="003D6E1D" w:rsidP="003D6E1D">
      <w:pPr>
        <w:spacing w:line="288" w:lineRule="auto"/>
        <w:jc w:val="center"/>
        <w:rPr>
          <w:sz w:val="28"/>
          <w:szCs w:val="28"/>
        </w:rPr>
      </w:pPr>
      <w:r w:rsidRPr="00B46529">
        <w:rPr>
          <w:position w:val="-30"/>
          <w:sz w:val="28"/>
          <w:szCs w:val="28"/>
        </w:rPr>
        <w:object w:dxaOrig="1080" w:dyaOrig="700">
          <v:shape id="_x0000_i1087" type="#_x0000_t75" style="width:54pt;height:35.25pt" o:ole="">
            <v:imagedata r:id="rId64" o:title=""/>
          </v:shape>
          <o:OLEObject Type="Embed" ProgID="Equation.3" ShapeID="_x0000_i1087" DrawAspect="Content" ObjectID="_1460092203" r:id="rId127"/>
        </w:object>
      </w:r>
      <w:r>
        <w:rPr>
          <w:sz w:val="28"/>
          <w:szCs w:val="28"/>
        </w:rPr>
        <w:t>.</w:t>
      </w:r>
    </w:p>
    <w:p w:rsidR="003D6E1D" w:rsidRDefault="003D6E1D" w:rsidP="003D6E1D">
      <w:pPr>
        <w:spacing w:line="288" w:lineRule="auto"/>
        <w:ind w:firstLine="601"/>
        <w:jc w:val="both"/>
        <w:rPr>
          <w:sz w:val="28"/>
          <w:szCs w:val="28"/>
        </w:rPr>
      </w:pPr>
      <w:r>
        <w:rPr>
          <w:sz w:val="28"/>
          <w:szCs w:val="28"/>
        </w:rPr>
        <w:t>Используя прием цепных подстановок, получили следующие условные показатели:</w:t>
      </w:r>
    </w:p>
    <w:p w:rsidR="003D6E1D" w:rsidRDefault="003D6E1D" w:rsidP="003D6E1D">
      <w:pPr>
        <w:spacing w:line="288" w:lineRule="auto"/>
        <w:jc w:val="center"/>
        <w:rPr>
          <w:sz w:val="28"/>
          <w:szCs w:val="28"/>
        </w:rPr>
      </w:pPr>
      <w:r w:rsidRPr="00D2132F">
        <w:rPr>
          <w:position w:val="-30"/>
          <w:sz w:val="28"/>
          <w:szCs w:val="28"/>
        </w:rPr>
        <w:object w:dxaOrig="2860" w:dyaOrig="720">
          <v:shape id="_x0000_i1088" type="#_x0000_t75" style="width:143.25pt;height:36pt" o:ole="">
            <v:imagedata r:id="rId128" o:title=""/>
          </v:shape>
          <o:OLEObject Type="Embed" ProgID="Equation.3" ShapeID="_x0000_i1088" DrawAspect="Content" ObjectID="_1460092204" r:id="rId129"/>
        </w:object>
      </w:r>
      <w:r>
        <w:rPr>
          <w:sz w:val="28"/>
          <w:szCs w:val="28"/>
        </w:rPr>
        <w:t xml:space="preserve"> руб. / руб.;</w:t>
      </w:r>
    </w:p>
    <w:p w:rsidR="003D6E1D" w:rsidRDefault="003D6E1D" w:rsidP="003D6E1D">
      <w:pPr>
        <w:spacing w:line="288" w:lineRule="auto"/>
        <w:jc w:val="center"/>
        <w:rPr>
          <w:sz w:val="28"/>
          <w:szCs w:val="28"/>
        </w:rPr>
      </w:pPr>
      <w:r w:rsidRPr="00586E23">
        <w:rPr>
          <w:position w:val="-30"/>
          <w:sz w:val="28"/>
          <w:szCs w:val="28"/>
        </w:rPr>
        <w:object w:dxaOrig="2799" w:dyaOrig="720">
          <v:shape id="_x0000_i1089" type="#_x0000_t75" style="width:140.25pt;height:36pt" o:ole="">
            <v:imagedata r:id="rId130" o:title=""/>
          </v:shape>
          <o:OLEObject Type="Embed" ProgID="Equation.3" ShapeID="_x0000_i1089" DrawAspect="Content" ObjectID="_1460092205" r:id="rId131"/>
        </w:object>
      </w:r>
      <w:r>
        <w:rPr>
          <w:sz w:val="28"/>
          <w:szCs w:val="28"/>
        </w:rPr>
        <w:t xml:space="preserve"> руб. / руб.;</w:t>
      </w:r>
    </w:p>
    <w:p w:rsidR="003D6E1D" w:rsidRDefault="003D6E1D" w:rsidP="003D6E1D">
      <w:pPr>
        <w:spacing w:line="288" w:lineRule="auto"/>
        <w:jc w:val="center"/>
        <w:rPr>
          <w:sz w:val="28"/>
          <w:szCs w:val="28"/>
        </w:rPr>
      </w:pPr>
      <w:r w:rsidRPr="009F22CF">
        <w:rPr>
          <w:position w:val="-30"/>
          <w:sz w:val="28"/>
          <w:szCs w:val="28"/>
        </w:rPr>
        <w:object w:dxaOrig="2920" w:dyaOrig="720">
          <v:shape id="_x0000_i1090" type="#_x0000_t75" style="width:146.25pt;height:36pt" o:ole="">
            <v:imagedata r:id="rId132" o:title=""/>
          </v:shape>
          <o:OLEObject Type="Embed" ProgID="Equation.3" ShapeID="_x0000_i1090" DrawAspect="Content" ObjectID="_1460092206" r:id="rId133"/>
        </w:object>
      </w:r>
      <w:r>
        <w:rPr>
          <w:sz w:val="28"/>
          <w:szCs w:val="28"/>
        </w:rPr>
        <w:t xml:space="preserve"> руб. / руб.</w:t>
      </w:r>
    </w:p>
    <w:p w:rsidR="003D6E1D" w:rsidRDefault="003D6E1D" w:rsidP="003D6E1D">
      <w:pPr>
        <w:spacing w:line="288" w:lineRule="auto"/>
        <w:ind w:firstLine="601"/>
        <w:jc w:val="both"/>
        <w:rPr>
          <w:sz w:val="28"/>
          <w:szCs w:val="28"/>
        </w:rPr>
      </w:pPr>
      <w:r>
        <w:rPr>
          <w:sz w:val="28"/>
          <w:szCs w:val="28"/>
        </w:rPr>
        <w:t>Изменение материалоемкости составило</w:t>
      </w:r>
    </w:p>
    <w:p w:rsidR="003D6E1D" w:rsidRDefault="003D6E1D" w:rsidP="003D6E1D">
      <w:pPr>
        <w:spacing w:line="288" w:lineRule="auto"/>
        <w:jc w:val="center"/>
        <w:rPr>
          <w:sz w:val="28"/>
          <w:szCs w:val="28"/>
        </w:rPr>
      </w:pPr>
      <w:r w:rsidRPr="009F22CF">
        <w:rPr>
          <w:position w:val="-12"/>
          <w:sz w:val="28"/>
          <w:szCs w:val="28"/>
        </w:rPr>
        <w:object w:dxaOrig="4060" w:dyaOrig="380">
          <v:shape id="_x0000_i1091" type="#_x0000_t75" style="width:203.25pt;height:18.75pt" o:ole="">
            <v:imagedata r:id="rId134" o:title=""/>
          </v:shape>
          <o:OLEObject Type="Embed" ProgID="Equation.3" ShapeID="_x0000_i1091" DrawAspect="Content" ObjectID="_1460092207" r:id="rId135"/>
        </w:object>
      </w:r>
      <w:r w:rsidRPr="009F22CF">
        <w:rPr>
          <w:sz w:val="28"/>
          <w:szCs w:val="28"/>
        </w:rPr>
        <w:t xml:space="preserve"> </w:t>
      </w:r>
      <w:r>
        <w:rPr>
          <w:sz w:val="28"/>
          <w:szCs w:val="28"/>
        </w:rPr>
        <w:t>руб. / руб.,</w:t>
      </w:r>
    </w:p>
    <w:p w:rsidR="003D6E1D" w:rsidRDefault="003D6E1D" w:rsidP="003D6E1D">
      <w:pPr>
        <w:spacing w:line="288" w:lineRule="auto"/>
        <w:jc w:val="both"/>
        <w:rPr>
          <w:sz w:val="28"/>
          <w:szCs w:val="28"/>
        </w:rPr>
      </w:pPr>
      <w:r>
        <w:rPr>
          <w:sz w:val="28"/>
          <w:szCs w:val="28"/>
        </w:rPr>
        <w:t>в том числе за счет изменения факторов:</w:t>
      </w:r>
    </w:p>
    <w:p w:rsidR="003D6E1D" w:rsidRDefault="003D6E1D" w:rsidP="003D6E1D">
      <w:pPr>
        <w:spacing w:line="288" w:lineRule="auto"/>
        <w:ind w:firstLine="601"/>
        <w:jc w:val="both"/>
        <w:rPr>
          <w:sz w:val="28"/>
          <w:szCs w:val="28"/>
        </w:rPr>
      </w:pPr>
      <w:r>
        <w:rPr>
          <w:sz w:val="28"/>
          <w:szCs w:val="28"/>
        </w:rPr>
        <w:t xml:space="preserve">а) </w:t>
      </w:r>
      <w:r w:rsidRPr="009F22CF">
        <w:rPr>
          <w:position w:val="-12"/>
          <w:sz w:val="28"/>
          <w:szCs w:val="28"/>
        </w:rPr>
        <w:object w:dxaOrig="4740" w:dyaOrig="380">
          <v:shape id="_x0000_i1092" type="#_x0000_t75" style="width:237pt;height:18.75pt" o:ole="">
            <v:imagedata r:id="rId136" o:title=""/>
          </v:shape>
          <o:OLEObject Type="Embed" ProgID="Equation.3" ShapeID="_x0000_i1092" DrawAspect="Content" ObjectID="_1460092208" r:id="rId137"/>
        </w:object>
      </w:r>
      <w:r>
        <w:rPr>
          <w:sz w:val="28"/>
          <w:szCs w:val="28"/>
        </w:rPr>
        <w:t xml:space="preserve"> руб. / руб.;</w:t>
      </w:r>
    </w:p>
    <w:p w:rsidR="003D6E1D" w:rsidRDefault="003D6E1D" w:rsidP="003D6E1D">
      <w:pPr>
        <w:spacing w:line="288" w:lineRule="auto"/>
        <w:ind w:firstLine="601"/>
        <w:jc w:val="both"/>
        <w:rPr>
          <w:sz w:val="28"/>
          <w:szCs w:val="28"/>
        </w:rPr>
      </w:pPr>
      <w:r>
        <w:rPr>
          <w:sz w:val="28"/>
          <w:szCs w:val="28"/>
        </w:rPr>
        <w:t xml:space="preserve">б) </w:t>
      </w:r>
      <w:r w:rsidRPr="00586E23">
        <w:rPr>
          <w:position w:val="-12"/>
          <w:sz w:val="28"/>
          <w:szCs w:val="28"/>
        </w:rPr>
        <w:object w:dxaOrig="4520" w:dyaOrig="380">
          <v:shape id="_x0000_i1093" type="#_x0000_t75" style="width:225.75pt;height:18.75pt" o:ole="">
            <v:imagedata r:id="rId138" o:title=""/>
          </v:shape>
          <o:OLEObject Type="Embed" ProgID="Equation.3" ShapeID="_x0000_i1093" DrawAspect="Content" ObjectID="_1460092209" r:id="rId139"/>
        </w:object>
      </w:r>
      <w:r>
        <w:rPr>
          <w:sz w:val="28"/>
          <w:szCs w:val="28"/>
        </w:rPr>
        <w:t xml:space="preserve"> руб. / руб.</w:t>
      </w:r>
    </w:p>
    <w:p w:rsidR="003D6E1D" w:rsidRDefault="003D6E1D" w:rsidP="003D6E1D">
      <w:pPr>
        <w:spacing w:line="288" w:lineRule="auto"/>
        <w:ind w:firstLine="601"/>
        <w:rPr>
          <w:sz w:val="28"/>
          <w:szCs w:val="28"/>
        </w:rPr>
      </w:pPr>
      <w:r>
        <w:rPr>
          <w:sz w:val="28"/>
          <w:szCs w:val="28"/>
        </w:rPr>
        <w:t>Балансовая увязка:</w:t>
      </w:r>
    </w:p>
    <w:p w:rsidR="003D6E1D" w:rsidRDefault="003D6E1D" w:rsidP="003D6E1D">
      <w:pPr>
        <w:spacing w:line="288" w:lineRule="auto"/>
        <w:jc w:val="center"/>
        <w:rPr>
          <w:sz w:val="28"/>
          <w:szCs w:val="28"/>
        </w:rPr>
      </w:pPr>
      <w:r w:rsidRPr="00C15FF0">
        <w:rPr>
          <w:position w:val="-12"/>
          <w:sz w:val="28"/>
          <w:szCs w:val="28"/>
        </w:rPr>
        <w:object w:dxaOrig="5500" w:dyaOrig="360">
          <v:shape id="_x0000_i1094" type="#_x0000_t75" style="width:275.25pt;height:18pt" o:ole="">
            <v:imagedata r:id="rId140" o:title=""/>
          </v:shape>
          <o:OLEObject Type="Embed" ProgID="Equation.3" ShapeID="_x0000_i1094" DrawAspect="Content" ObjectID="_1460092210" r:id="rId141"/>
        </w:object>
      </w:r>
      <w:r>
        <w:rPr>
          <w:sz w:val="28"/>
          <w:szCs w:val="28"/>
        </w:rPr>
        <w:t xml:space="preserve"> руб./ руб.</w:t>
      </w:r>
    </w:p>
    <w:p w:rsidR="003D6E1D" w:rsidRDefault="003D6E1D" w:rsidP="003D6E1D">
      <w:pPr>
        <w:spacing w:line="288" w:lineRule="auto"/>
        <w:ind w:firstLine="601"/>
        <w:jc w:val="both"/>
        <w:rPr>
          <w:sz w:val="28"/>
          <w:szCs w:val="28"/>
        </w:rPr>
      </w:pPr>
      <w:r>
        <w:rPr>
          <w:sz w:val="28"/>
          <w:szCs w:val="28"/>
        </w:rPr>
        <w:t>Из расчетов видно, что материалоемкость увеличилась на 0,080руб./руб., в том числе за счет изменения структурного фактора – на 0,157руб./руб. За счет изменения электроемкости материалоемкость продукции уменьшилась на 0,077 руб./руб. Резервом снижения материалоемкости является изменение структурного фактора.</w:t>
      </w:r>
    </w:p>
    <w:p w:rsidR="003D6E1D" w:rsidRDefault="003D6E1D" w:rsidP="003D6E1D">
      <w:pPr>
        <w:spacing w:line="288" w:lineRule="auto"/>
        <w:ind w:firstLine="601"/>
        <w:jc w:val="both"/>
        <w:rPr>
          <w:sz w:val="28"/>
          <w:szCs w:val="28"/>
        </w:rPr>
      </w:pPr>
      <w:r>
        <w:rPr>
          <w:sz w:val="28"/>
          <w:szCs w:val="28"/>
        </w:rPr>
        <w:t>3) за счет топливоемкости (</w:t>
      </w:r>
      <w:r>
        <w:rPr>
          <w:i/>
        </w:rPr>
        <w:t>Т</w:t>
      </w:r>
      <w:r>
        <w:rPr>
          <w:i/>
          <w:vertAlign w:val="subscript"/>
        </w:rPr>
        <w:t>е</w:t>
      </w:r>
      <w:r>
        <w:rPr>
          <w:sz w:val="28"/>
          <w:szCs w:val="28"/>
        </w:rPr>
        <w:t>) и доли топлива в материальных затратах (</w:t>
      </w:r>
      <w:r>
        <w:rPr>
          <w:i/>
          <w:lang w:val="en-US"/>
        </w:rPr>
        <w:t>d</w:t>
      </w:r>
      <w:r>
        <w:rPr>
          <w:i/>
          <w:vertAlign w:val="subscript"/>
        </w:rPr>
        <w:t>Т</w:t>
      </w:r>
      <w:r>
        <w:rPr>
          <w:sz w:val="28"/>
          <w:szCs w:val="28"/>
        </w:rPr>
        <w:t>)</w:t>
      </w:r>
      <w:r w:rsidRPr="00B241CD">
        <w:rPr>
          <w:sz w:val="28"/>
          <w:szCs w:val="28"/>
        </w:rPr>
        <w:t xml:space="preserve"> </w:t>
      </w:r>
      <w:r>
        <w:rPr>
          <w:sz w:val="28"/>
          <w:szCs w:val="28"/>
        </w:rPr>
        <w:t>(формула (2.3)):</w:t>
      </w:r>
    </w:p>
    <w:p w:rsidR="003D6E1D" w:rsidRDefault="003D6E1D" w:rsidP="003D6E1D">
      <w:pPr>
        <w:spacing w:line="288" w:lineRule="auto"/>
        <w:jc w:val="center"/>
        <w:rPr>
          <w:sz w:val="28"/>
          <w:szCs w:val="28"/>
        </w:rPr>
      </w:pPr>
      <w:r w:rsidRPr="00B46529">
        <w:rPr>
          <w:position w:val="-30"/>
          <w:sz w:val="28"/>
          <w:szCs w:val="28"/>
        </w:rPr>
        <w:object w:dxaOrig="960" w:dyaOrig="700">
          <v:shape id="_x0000_i1095" type="#_x0000_t75" style="width:48pt;height:35.25pt" o:ole="">
            <v:imagedata r:id="rId80" o:title=""/>
          </v:shape>
          <o:OLEObject Type="Embed" ProgID="Equation.3" ShapeID="_x0000_i1095" DrawAspect="Content" ObjectID="_1460092211" r:id="rId142"/>
        </w:object>
      </w:r>
      <w:r>
        <w:rPr>
          <w:sz w:val="28"/>
          <w:szCs w:val="28"/>
        </w:rPr>
        <w:t>.</w:t>
      </w:r>
    </w:p>
    <w:p w:rsidR="003D6E1D" w:rsidRDefault="003D6E1D" w:rsidP="003D6E1D">
      <w:pPr>
        <w:spacing w:line="288" w:lineRule="auto"/>
        <w:ind w:firstLine="601"/>
        <w:jc w:val="both"/>
        <w:rPr>
          <w:sz w:val="28"/>
          <w:szCs w:val="28"/>
        </w:rPr>
      </w:pPr>
      <w:r>
        <w:rPr>
          <w:sz w:val="28"/>
          <w:szCs w:val="28"/>
        </w:rPr>
        <w:t>Используя прием цепных подстановок, получили следующие условные показатели:</w:t>
      </w:r>
    </w:p>
    <w:p w:rsidR="003D6E1D" w:rsidRDefault="003D6E1D" w:rsidP="003D6E1D">
      <w:pPr>
        <w:spacing w:line="288" w:lineRule="auto"/>
        <w:jc w:val="center"/>
        <w:rPr>
          <w:sz w:val="28"/>
          <w:szCs w:val="28"/>
        </w:rPr>
      </w:pPr>
      <w:r w:rsidRPr="00D2132F">
        <w:rPr>
          <w:position w:val="-30"/>
          <w:sz w:val="28"/>
          <w:szCs w:val="28"/>
        </w:rPr>
        <w:object w:dxaOrig="2860" w:dyaOrig="720">
          <v:shape id="_x0000_i1096" type="#_x0000_t75" style="width:143.25pt;height:36pt" o:ole="">
            <v:imagedata r:id="rId143" o:title=""/>
          </v:shape>
          <o:OLEObject Type="Embed" ProgID="Equation.3" ShapeID="_x0000_i1096" DrawAspect="Content" ObjectID="_1460092212" r:id="rId144"/>
        </w:object>
      </w:r>
      <w:r>
        <w:rPr>
          <w:sz w:val="28"/>
          <w:szCs w:val="28"/>
        </w:rPr>
        <w:t xml:space="preserve"> руб. / руб.;</w:t>
      </w:r>
    </w:p>
    <w:p w:rsidR="003D6E1D" w:rsidRDefault="003D6E1D" w:rsidP="003D6E1D">
      <w:pPr>
        <w:spacing w:line="288" w:lineRule="auto"/>
        <w:jc w:val="center"/>
        <w:rPr>
          <w:sz w:val="28"/>
          <w:szCs w:val="28"/>
        </w:rPr>
      </w:pPr>
      <w:r w:rsidRPr="00586E23">
        <w:rPr>
          <w:position w:val="-30"/>
          <w:sz w:val="28"/>
          <w:szCs w:val="28"/>
        </w:rPr>
        <w:object w:dxaOrig="2820" w:dyaOrig="720">
          <v:shape id="_x0000_i1097" type="#_x0000_t75" style="width:141pt;height:36pt" o:ole="">
            <v:imagedata r:id="rId145" o:title=""/>
          </v:shape>
          <o:OLEObject Type="Embed" ProgID="Equation.3" ShapeID="_x0000_i1097" DrawAspect="Content" ObjectID="_1460092213" r:id="rId146"/>
        </w:object>
      </w:r>
      <w:r>
        <w:rPr>
          <w:sz w:val="28"/>
          <w:szCs w:val="28"/>
        </w:rPr>
        <w:t xml:space="preserve"> руб. / руб.;</w:t>
      </w:r>
    </w:p>
    <w:p w:rsidR="003D6E1D" w:rsidRDefault="003D6E1D" w:rsidP="003D6E1D">
      <w:pPr>
        <w:spacing w:line="288" w:lineRule="auto"/>
        <w:jc w:val="center"/>
        <w:rPr>
          <w:sz w:val="28"/>
          <w:szCs w:val="28"/>
        </w:rPr>
      </w:pPr>
      <w:r w:rsidRPr="009F22CF">
        <w:rPr>
          <w:position w:val="-30"/>
          <w:sz w:val="28"/>
          <w:szCs w:val="28"/>
        </w:rPr>
        <w:object w:dxaOrig="2820" w:dyaOrig="720">
          <v:shape id="_x0000_i1098" type="#_x0000_t75" style="width:141pt;height:36pt" o:ole="">
            <v:imagedata r:id="rId147" o:title=""/>
          </v:shape>
          <o:OLEObject Type="Embed" ProgID="Equation.3" ShapeID="_x0000_i1098" DrawAspect="Content" ObjectID="_1460092214" r:id="rId148"/>
        </w:object>
      </w:r>
      <w:r>
        <w:rPr>
          <w:sz w:val="28"/>
          <w:szCs w:val="28"/>
        </w:rPr>
        <w:t xml:space="preserve"> руб. / руб.</w:t>
      </w:r>
    </w:p>
    <w:p w:rsidR="003D6E1D" w:rsidRDefault="003D6E1D" w:rsidP="003D6E1D">
      <w:pPr>
        <w:spacing w:line="288" w:lineRule="auto"/>
        <w:ind w:firstLine="601"/>
        <w:jc w:val="both"/>
        <w:rPr>
          <w:sz w:val="28"/>
          <w:szCs w:val="28"/>
        </w:rPr>
      </w:pPr>
      <w:r>
        <w:rPr>
          <w:sz w:val="28"/>
          <w:szCs w:val="28"/>
        </w:rPr>
        <w:t>Изменение материалоемкости составило</w:t>
      </w:r>
    </w:p>
    <w:p w:rsidR="003D6E1D" w:rsidRDefault="003D6E1D" w:rsidP="003D6E1D">
      <w:pPr>
        <w:spacing w:line="288" w:lineRule="auto"/>
        <w:ind w:firstLine="601"/>
        <w:jc w:val="center"/>
        <w:rPr>
          <w:sz w:val="28"/>
          <w:szCs w:val="28"/>
        </w:rPr>
      </w:pPr>
      <w:r w:rsidRPr="009F22CF">
        <w:rPr>
          <w:position w:val="-12"/>
          <w:sz w:val="28"/>
          <w:szCs w:val="28"/>
        </w:rPr>
        <w:object w:dxaOrig="4060" w:dyaOrig="380">
          <v:shape id="_x0000_i1099" type="#_x0000_t75" style="width:203.25pt;height:18.75pt" o:ole="">
            <v:imagedata r:id="rId149" o:title=""/>
          </v:shape>
          <o:OLEObject Type="Embed" ProgID="Equation.3" ShapeID="_x0000_i1099" DrawAspect="Content" ObjectID="_1460092215" r:id="rId150"/>
        </w:object>
      </w:r>
      <w:r w:rsidRPr="009F22CF">
        <w:rPr>
          <w:sz w:val="28"/>
          <w:szCs w:val="28"/>
        </w:rPr>
        <w:t xml:space="preserve"> </w:t>
      </w:r>
      <w:r>
        <w:rPr>
          <w:sz w:val="28"/>
          <w:szCs w:val="28"/>
        </w:rPr>
        <w:t>руб. / руб.,</w:t>
      </w:r>
    </w:p>
    <w:p w:rsidR="003D6E1D" w:rsidRDefault="003D6E1D" w:rsidP="003D6E1D">
      <w:pPr>
        <w:spacing w:line="288" w:lineRule="auto"/>
        <w:jc w:val="both"/>
        <w:rPr>
          <w:sz w:val="28"/>
          <w:szCs w:val="28"/>
        </w:rPr>
      </w:pPr>
      <w:r>
        <w:rPr>
          <w:sz w:val="28"/>
          <w:szCs w:val="28"/>
        </w:rPr>
        <w:t>в том числе за счет изменения факторов:</w:t>
      </w:r>
    </w:p>
    <w:p w:rsidR="003D6E1D" w:rsidRDefault="003D6E1D" w:rsidP="003D6E1D">
      <w:pPr>
        <w:spacing w:line="288" w:lineRule="auto"/>
        <w:ind w:firstLine="601"/>
        <w:jc w:val="both"/>
        <w:rPr>
          <w:sz w:val="28"/>
          <w:szCs w:val="28"/>
        </w:rPr>
      </w:pPr>
      <w:r>
        <w:rPr>
          <w:sz w:val="28"/>
          <w:szCs w:val="28"/>
        </w:rPr>
        <w:t xml:space="preserve">а) </w:t>
      </w:r>
      <w:r w:rsidRPr="009F22CF">
        <w:rPr>
          <w:position w:val="-12"/>
          <w:sz w:val="28"/>
          <w:szCs w:val="28"/>
        </w:rPr>
        <w:object w:dxaOrig="4599" w:dyaOrig="380">
          <v:shape id="_x0000_i1100" type="#_x0000_t75" style="width:230.25pt;height:18.75pt" o:ole="">
            <v:imagedata r:id="rId151" o:title=""/>
          </v:shape>
          <o:OLEObject Type="Embed" ProgID="Equation.3" ShapeID="_x0000_i1100" DrawAspect="Content" ObjectID="_1460092216" r:id="rId152"/>
        </w:object>
      </w:r>
      <w:r>
        <w:rPr>
          <w:sz w:val="28"/>
          <w:szCs w:val="28"/>
        </w:rPr>
        <w:t xml:space="preserve"> руб. / руб.;</w:t>
      </w:r>
    </w:p>
    <w:p w:rsidR="003D6E1D" w:rsidRDefault="003D6E1D" w:rsidP="003D6E1D">
      <w:pPr>
        <w:spacing w:line="288" w:lineRule="auto"/>
        <w:ind w:firstLine="601"/>
        <w:jc w:val="both"/>
        <w:rPr>
          <w:sz w:val="28"/>
          <w:szCs w:val="28"/>
        </w:rPr>
      </w:pPr>
      <w:r>
        <w:rPr>
          <w:sz w:val="28"/>
          <w:szCs w:val="28"/>
        </w:rPr>
        <w:t xml:space="preserve">б) </w:t>
      </w:r>
      <w:r w:rsidRPr="00586E23">
        <w:rPr>
          <w:position w:val="-12"/>
          <w:sz w:val="28"/>
          <w:szCs w:val="28"/>
        </w:rPr>
        <w:object w:dxaOrig="4420" w:dyaOrig="380">
          <v:shape id="_x0000_i1101" type="#_x0000_t75" style="width:221.25pt;height:18.75pt" o:ole="">
            <v:imagedata r:id="rId153" o:title=""/>
          </v:shape>
          <o:OLEObject Type="Embed" ProgID="Equation.3" ShapeID="_x0000_i1101" DrawAspect="Content" ObjectID="_1460092217" r:id="rId154"/>
        </w:object>
      </w:r>
      <w:r>
        <w:rPr>
          <w:sz w:val="28"/>
          <w:szCs w:val="28"/>
        </w:rPr>
        <w:t xml:space="preserve"> руб. / руб.</w:t>
      </w:r>
    </w:p>
    <w:p w:rsidR="003D6E1D" w:rsidRDefault="003D6E1D" w:rsidP="003D6E1D">
      <w:pPr>
        <w:spacing w:line="288" w:lineRule="auto"/>
        <w:ind w:firstLine="601"/>
        <w:jc w:val="both"/>
        <w:rPr>
          <w:sz w:val="28"/>
          <w:szCs w:val="28"/>
        </w:rPr>
      </w:pPr>
      <w:r>
        <w:rPr>
          <w:sz w:val="28"/>
          <w:szCs w:val="28"/>
        </w:rPr>
        <w:t>Балансовая увязка:</w:t>
      </w:r>
    </w:p>
    <w:p w:rsidR="003D6E1D" w:rsidRDefault="003D6E1D" w:rsidP="003D6E1D">
      <w:pPr>
        <w:spacing w:line="288" w:lineRule="auto"/>
        <w:jc w:val="center"/>
        <w:rPr>
          <w:sz w:val="28"/>
          <w:szCs w:val="28"/>
        </w:rPr>
      </w:pPr>
      <w:r w:rsidRPr="00C15FF0">
        <w:rPr>
          <w:position w:val="-12"/>
          <w:sz w:val="28"/>
          <w:szCs w:val="28"/>
        </w:rPr>
        <w:object w:dxaOrig="5260" w:dyaOrig="360">
          <v:shape id="_x0000_i1102" type="#_x0000_t75" style="width:263.25pt;height:18pt" o:ole="">
            <v:imagedata r:id="rId155" o:title=""/>
          </v:shape>
          <o:OLEObject Type="Embed" ProgID="Equation.3" ShapeID="_x0000_i1102" DrawAspect="Content" ObjectID="_1460092218" r:id="rId156"/>
        </w:object>
      </w:r>
      <w:r>
        <w:rPr>
          <w:sz w:val="28"/>
          <w:szCs w:val="28"/>
        </w:rPr>
        <w:t xml:space="preserve"> руб./ руб.</w:t>
      </w:r>
    </w:p>
    <w:p w:rsidR="003D6E1D" w:rsidRDefault="003D6E1D" w:rsidP="003D6E1D">
      <w:pPr>
        <w:spacing w:line="288" w:lineRule="auto"/>
        <w:ind w:firstLine="601"/>
        <w:jc w:val="both"/>
        <w:rPr>
          <w:sz w:val="28"/>
          <w:szCs w:val="28"/>
        </w:rPr>
      </w:pPr>
      <w:r>
        <w:rPr>
          <w:sz w:val="28"/>
          <w:szCs w:val="28"/>
        </w:rPr>
        <w:t>Из расчетов видно, что материалоемкость увеличилась на 0,065руб./руб., в том числе за счет изменения структурного фактора материалоемкость уменьшилась на 0,131 руб./руб. За счет изменения топливоемкости материалоемкость снизилась на 0,066 руб./руб. Резервом снижения материалоемкости является изменение доли топлива в материальных затратах на производство продукции.</w:t>
      </w:r>
    </w:p>
    <w:p w:rsidR="003D6E1D" w:rsidRDefault="003D6E1D" w:rsidP="003D6E1D">
      <w:pPr>
        <w:spacing w:line="288" w:lineRule="auto"/>
        <w:ind w:firstLine="601"/>
        <w:jc w:val="both"/>
        <w:rPr>
          <w:sz w:val="28"/>
          <w:szCs w:val="28"/>
        </w:rPr>
      </w:pPr>
      <w:r>
        <w:rPr>
          <w:sz w:val="28"/>
          <w:szCs w:val="28"/>
        </w:rPr>
        <w:t>4) за счет емкости работ и услуг производственного характера, выполненных другими организациями (</w:t>
      </w:r>
      <w:r>
        <w:rPr>
          <w:i/>
        </w:rPr>
        <w:t>РУ</w:t>
      </w:r>
      <w:r>
        <w:rPr>
          <w:i/>
          <w:vertAlign w:val="subscript"/>
        </w:rPr>
        <w:t>е</w:t>
      </w:r>
      <w:r>
        <w:rPr>
          <w:sz w:val="28"/>
          <w:szCs w:val="28"/>
        </w:rPr>
        <w:t>) и их доли в материальных затратах (</w:t>
      </w:r>
      <w:r>
        <w:rPr>
          <w:i/>
          <w:lang w:val="en-US"/>
        </w:rPr>
        <w:t>d</w:t>
      </w:r>
      <w:r>
        <w:rPr>
          <w:i/>
          <w:vertAlign w:val="subscript"/>
        </w:rPr>
        <w:t>РУ</w:t>
      </w:r>
      <w:r>
        <w:rPr>
          <w:sz w:val="28"/>
          <w:szCs w:val="28"/>
        </w:rPr>
        <w:t>) (формула (2.4)):</w:t>
      </w:r>
    </w:p>
    <w:p w:rsidR="003D6E1D" w:rsidRDefault="003D6E1D" w:rsidP="003D6E1D">
      <w:pPr>
        <w:spacing w:line="288" w:lineRule="auto"/>
        <w:jc w:val="center"/>
        <w:rPr>
          <w:sz w:val="28"/>
          <w:szCs w:val="28"/>
        </w:rPr>
      </w:pPr>
      <w:r w:rsidRPr="00B46529">
        <w:rPr>
          <w:position w:val="-30"/>
          <w:sz w:val="28"/>
          <w:szCs w:val="28"/>
        </w:rPr>
        <w:object w:dxaOrig="1140" w:dyaOrig="700">
          <v:shape id="_x0000_i1103" type="#_x0000_t75" style="width:57pt;height:35.25pt" o:ole="">
            <v:imagedata r:id="rId96" o:title=""/>
          </v:shape>
          <o:OLEObject Type="Embed" ProgID="Equation.3" ShapeID="_x0000_i1103" DrawAspect="Content" ObjectID="_1460092219" r:id="rId157"/>
        </w:object>
      </w:r>
      <w:r>
        <w:rPr>
          <w:sz w:val="28"/>
          <w:szCs w:val="28"/>
        </w:rPr>
        <w:t>.</w:t>
      </w:r>
    </w:p>
    <w:p w:rsidR="003D6E1D" w:rsidRDefault="003D6E1D" w:rsidP="003D6E1D">
      <w:pPr>
        <w:spacing w:line="288" w:lineRule="auto"/>
        <w:ind w:firstLine="601"/>
        <w:jc w:val="both"/>
        <w:rPr>
          <w:sz w:val="28"/>
          <w:szCs w:val="28"/>
        </w:rPr>
      </w:pPr>
      <w:r>
        <w:rPr>
          <w:sz w:val="28"/>
          <w:szCs w:val="28"/>
        </w:rPr>
        <w:t>Используя прием цепных подстановок, получили следующие условные показатели:</w:t>
      </w:r>
    </w:p>
    <w:p w:rsidR="003D6E1D" w:rsidRDefault="003D6E1D" w:rsidP="003D6E1D">
      <w:pPr>
        <w:spacing w:line="288" w:lineRule="auto"/>
        <w:jc w:val="center"/>
        <w:rPr>
          <w:sz w:val="28"/>
          <w:szCs w:val="28"/>
        </w:rPr>
      </w:pPr>
      <w:r w:rsidRPr="00D2132F">
        <w:rPr>
          <w:position w:val="-30"/>
          <w:sz w:val="28"/>
          <w:szCs w:val="28"/>
        </w:rPr>
        <w:object w:dxaOrig="3060" w:dyaOrig="720">
          <v:shape id="_x0000_i1104" type="#_x0000_t75" style="width:153pt;height:36pt" o:ole="">
            <v:imagedata r:id="rId158" o:title=""/>
          </v:shape>
          <o:OLEObject Type="Embed" ProgID="Equation.3" ShapeID="_x0000_i1104" DrawAspect="Content" ObjectID="_1460092220" r:id="rId159"/>
        </w:object>
      </w:r>
      <w:r>
        <w:rPr>
          <w:sz w:val="28"/>
          <w:szCs w:val="28"/>
        </w:rPr>
        <w:t xml:space="preserve"> руб. / руб.;</w:t>
      </w:r>
    </w:p>
    <w:p w:rsidR="003D6E1D" w:rsidRDefault="003D6E1D" w:rsidP="003D6E1D">
      <w:pPr>
        <w:spacing w:line="288" w:lineRule="auto"/>
        <w:jc w:val="center"/>
        <w:rPr>
          <w:sz w:val="28"/>
          <w:szCs w:val="28"/>
        </w:rPr>
      </w:pPr>
      <w:r w:rsidRPr="00586E23">
        <w:rPr>
          <w:position w:val="-30"/>
          <w:sz w:val="28"/>
          <w:szCs w:val="28"/>
        </w:rPr>
        <w:object w:dxaOrig="3000" w:dyaOrig="720">
          <v:shape id="_x0000_i1105" type="#_x0000_t75" style="width:150pt;height:36pt" o:ole="">
            <v:imagedata r:id="rId160" o:title=""/>
          </v:shape>
          <o:OLEObject Type="Embed" ProgID="Equation.3" ShapeID="_x0000_i1105" DrawAspect="Content" ObjectID="_1460092221" r:id="rId161"/>
        </w:object>
      </w:r>
      <w:r>
        <w:rPr>
          <w:sz w:val="28"/>
          <w:szCs w:val="28"/>
        </w:rPr>
        <w:t xml:space="preserve"> руб. / руб.;</w:t>
      </w:r>
    </w:p>
    <w:p w:rsidR="003D6E1D" w:rsidRDefault="003D6E1D" w:rsidP="003D6E1D">
      <w:pPr>
        <w:spacing w:line="288" w:lineRule="auto"/>
        <w:jc w:val="center"/>
        <w:rPr>
          <w:sz w:val="28"/>
          <w:szCs w:val="28"/>
        </w:rPr>
      </w:pPr>
      <w:r w:rsidRPr="009F22CF">
        <w:rPr>
          <w:position w:val="-30"/>
          <w:sz w:val="28"/>
          <w:szCs w:val="28"/>
        </w:rPr>
        <w:object w:dxaOrig="3000" w:dyaOrig="720">
          <v:shape id="_x0000_i1106" type="#_x0000_t75" style="width:150pt;height:36pt" o:ole="">
            <v:imagedata r:id="rId162" o:title=""/>
          </v:shape>
          <o:OLEObject Type="Embed" ProgID="Equation.3" ShapeID="_x0000_i1106" DrawAspect="Content" ObjectID="_1460092222" r:id="rId163"/>
        </w:object>
      </w:r>
      <w:r>
        <w:rPr>
          <w:sz w:val="28"/>
          <w:szCs w:val="28"/>
        </w:rPr>
        <w:t xml:space="preserve"> руб. / руб.</w:t>
      </w:r>
    </w:p>
    <w:p w:rsidR="003D6E1D" w:rsidRDefault="003D6E1D" w:rsidP="003D6E1D">
      <w:pPr>
        <w:spacing w:line="288" w:lineRule="auto"/>
        <w:ind w:firstLine="601"/>
        <w:jc w:val="both"/>
        <w:rPr>
          <w:sz w:val="28"/>
          <w:szCs w:val="28"/>
        </w:rPr>
      </w:pPr>
      <w:r>
        <w:rPr>
          <w:sz w:val="28"/>
          <w:szCs w:val="28"/>
        </w:rPr>
        <w:t>Изменение материалоемкости составило</w:t>
      </w:r>
    </w:p>
    <w:p w:rsidR="003D6E1D" w:rsidRDefault="003D6E1D" w:rsidP="003D6E1D">
      <w:pPr>
        <w:spacing w:line="288" w:lineRule="auto"/>
        <w:ind w:firstLine="601"/>
        <w:jc w:val="center"/>
        <w:rPr>
          <w:sz w:val="28"/>
          <w:szCs w:val="28"/>
        </w:rPr>
      </w:pPr>
      <w:r w:rsidRPr="009F22CF">
        <w:rPr>
          <w:position w:val="-12"/>
          <w:sz w:val="28"/>
          <w:szCs w:val="28"/>
        </w:rPr>
        <w:object w:dxaOrig="4060" w:dyaOrig="380">
          <v:shape id="_x0000_i1107" type="#_x0000_t75" style="width:203.25pt;height:18.75pt" o:ole="">
            <v:imagedata r:id="rId164" o:title=""/>
          </v:shape>
          <o:OLEObject Type="Embed" ProgID="Equation.3" ShapeID="_x0000_i1107" DrawAspect="Content" ObjectID="_1460092223" r:id="rId165"/>
        </w:object>
      </w:r>
      <w:r w:rsidRPr="009F22CF">
        <w:rPr>
          <w:sz w:val="28"/>
          <w:szCs w:val="28"/>
        </w:rPr>
        <w:t xml:space="preserve"> </w:t>
      </w:r>
      <w:r>
        <w:rPr>
          <w:sz w:val="28"/>
          <w:szCs w:val="28"/>
        </w:rPr>
        <w:t>руб. / руб.,</w:t>
      </w:r>
    </w:p>
    <w:p w:rsidR="003D6E1D" w:rsidRDefault="003D6E1D" w:rsidP="003D6E1D">
      <w:pPr>
        <w:spacing w:line="288" w:lineRule="auto"/>
        <w:jc w:val="both"/>
        <w:rPr>
          <w:sz w:val="28"/>
          <w:szCs w:val="28"/>
        </w:rPr>
      </w:pPr>
      <w:r>
        <w:rPr>
          <w:sz w:val="28"/>
          <w:szCs w:val="28"/>
        </w:rPr>
        <w:t>в том числе за счет изменения факторов:</w:t>
      </w:r>
    </w:p>
    <w:p w:rsidR="003D6E1D" w:rsidRDefault="003D6E1D" w:rsidP="003D6E1D">
      <w:pPr>
        <w:spacing w:line="288" w:lineRule="auto"/>
        <w:ind w:firstLine="601"/>
        <w:jc w:val="both"/>
        <w:rPr>
          <w:sz w:val="28"/>
          <w:szCs w:val="28"/>
        </w:rPr>
      </w:pPr>
      <w:r>
        <w:rPr>
          <w:sz w:val="28"/>
          <w:szCs w:val="28"/>
        </w:rPr>
        <w:t xml:space="preserve">а) </w:t>
      </w:r>
      <w:r w:rsidRPr="009F22CF">
        <w:rPr>
          <w:position w:val="-12"/>
          <w:sz w:val="28"/>
          <w:szCs w:val="28"/>
        </w:rPr>
        <w:object w:dxaOrig="4660" w:dyaOrig="380">
          <v:shape id="_x0000_i1108" type="#_x0000_t75" style="width:233.25pt;height:18.75pt" o:ole="">
            <v:imagedata r:id="rId166" o:title=""/>
          </v:shape>
          <o:OLEObject Type="Embed" ProgID="Equation.3" ShapeID="_x0000_i1108" DrawAspect="Content" ObjectID="_1460092224" r:id="rId167"/>
        </w:object>
      </w:r>
      <w:r>
        <w:rPr>
          <w:sz w:val="28"/>
          <w:szCs w:val="28"/>
        </w:rPr>
        <w:t xml:space="preserve"> руб. / руб.;</w:t>
      </w:r>
    </w:p>
    <w:p w:rsidR="003D6E1D" w:rsidRDefault="003D6E1D" w:rsidP="003D6E1D">
      <w:pPr>
        <w:spacing w:line="288" w:lineRule="auto"/>
        <w:ind w:firstLine="601"/>
        <w:jc w:val="both"/>
        <w:rPr>
          <w:sz w:val="28"/>
          <w:szCs w:val="28"/>
        </w:rPr>
      </w:pPr>
      <w:r>
        <w:rPr>
          <w:sz w:val="28"/>
          <w:szCs w:val="28"/>
        </w:rPr>
        <w:t xml:space="preserve">б) </w:t>
      </w:r>
      <w:r w:rsidRPr="00862825">
        <w:rPr>
          <w:position w:val="-12"/>
          <w:sz w:val="28"/>
          <w:szCs w:val="28"/>
        </w:rPr>
        <w:object w:dxaOrig="4660" w:dyaOrig="380">
          <v:shape id="_x0000_i1109" type="#_x0000_t75" style="width:233.25pt;height:18.75pt" o:ole="">
            <v:imagedata r:id="rId168" o:title=""/>
          </v:shape>
          <o:OLEObject Type="Embed" ProgID="Equation.3" ShapeID="_x0000_i1109" DrawAspect="Content" ObjectID="_1460092225" r:id="rId169"/>
        </w:object>
      </w:r>
      <w:r>
        <w:rPr>
          <w:sz w:val="28"/>
          <w:szCs w:val="28"/>
        </w:rPr>
        <w:t xml:space="preserve"> руб. / руб.</w:t>
      </w:r>
    </w:p>
    <w:p w:rsidR="003D6E1D" w:rsidRDefault="003D6E1D" w:rsidP="003D6E1D">
      <w:pPr>
        <w:spacing w:line="288" w:lineRule="auto"/>
        <w:ind w:firstLine="601"/>
        <w:jc w:val="both"/>
        <w:rPr>
          <w:sz w:val="28"/>
          <w:szCs w:val="28"/>
        </w:rPr>
      </w:pPr>
      <w:r>
        <w:rPr>
          <w:sz w:val="28"/>
          <w:szCs w:val="28"/>
        </w:rPr>
        <w:t>Балансовая увязка:</w:t>
      </w:r>
    </w:p>
    <w:p w:rsidR="003D6E1D" w:rsidRDefault="003D6E1D" w:rsidP="003D6E1D">
      <w:pPr>
        <w:spacing w:line="288" w:lineRule="auto"/>
        <w:jc w:val="center"/>
        <w:rPr>
          <w:sz w:val="28"/>
          <w:szCs w:val="28"/>
        </w:rPr>
      </w:pPr>
      <w:r w:rsidRPr="00C15FF0">
        <w:rPr>
          <w:position w:val="-12"/>
          <w:sz w:val="28"/>
          <w:szCs w:val="28"/>
        </w:rPr>
        <w:object w:dxaOrig="5720" w:dyaOrig="360">
          <v:shape id="_x0000_i1110" type="#_x0000_t75" style="width:285.75pt;height:18pt" o:ole="">
            <v:imagedata r:id="rId170" o:title=""/>
          </v:shape>
          <o:OLEObject Type="Embed" ProgID="Equation.3" ShapeID="_x0000_i1110" DrawAspect="Content" ObjectID="_1460092226" r:id="rId171"/>
        </w:object>
      </w:r>
      <w:r>
        <w:rPr>
          <w:sz w:val="28"/>
          <w:szCs w:val="28"/>
        </w:rPr>
        <w:t xml:space="preserve"> руб./ руб.</w:t>
      </w:r>
    </w:p>
    <w:p w:rsidR="003D6E1D" w:rsidRDefault="003D6E1D" w:rsidP="003D6E1D">
      <w:pPr>
        <w:spacing w:line="288" w:lineRule="auto"/>
        <w:ind w:firstLine="601"/>
        <w:jc w:val="both"/>
        <w:rPr>
          <w:sz w:val="28"/>
          <w:szCs w:val="28"/>
        </w:rPr>
      </w:pPr>
      <w:r>
        <w:rPr>
          <w:sz w:val="28"/>
          <w:szCs w:val="28"/>
        </w:rPr>
        <w:t>Из расчетов видно, что материалоемкость увеличилась на 0,073руб./руб., в том числе за счет изменения емкости работ и услуг – на 0,244руб./руб. За счет структурного фактора материалоемкость снизилась на 0,171руб./руб. Резервом снижения материалоемкости является уменьшение емкости работ и услуг производственного характера, выполненных другими организациями, в материальных затратах.</w:t>
      </w:r>
    </w:p>
    <w:p w:rsidR="003D6E1D" w:rsidRDefault="003D6E1D" w:rsidP="003D6E1D">
      <w:pPr>
        <w:spacing w:line="288" w:lineRule="auto"/>
        <w:ind w:firstLine="601"/>
        <w:jc w:val="both"/>
        <w:rPr>
          <w:b/>
          <w:sz w:val="32"/>
          <w:szCs w:val="32"/>
        </w:rPr>
      </w:pPr>
    </w:p>
    <w:p w:rsidR="003D6E1D" w:rsidRDefault="003D6E1D" w:rsidP="003D6E1D">
      <w:pPr>
        <w:spacing w:line="288" w:lineRule="auto"/>
        <w:ind w:firstLine="601"/>
        <w:jc w:val="both"/>
        <w:rPr>
          <w:b/>
          <w:sz w:val="32"/>
          <w:szCs w:val="32"/>
        </w:rPr>
      </w:pPr>
      <w:r w:rsidRPr="003A4264">
        <w:rPr>
          <w:b/>
          <w:sz w:val="32"/>
          <w:szCs w:val="32"/>
        </w:rPr>
        <w:t xml:space="preserve">2.4 Оценка влияния эффективности использования материальных ресурсов на конечные показатели работы </w:t>
      </w:r>
      <w:r>
        <w:rPr>
          <w:b/>
          <w:sz w:val="32"/>
          <w:szCs w:val="32"/>
        </w:rPr>
        <w:t>ОАО «Гомельский мясокомбинат»</w:t>
      </w: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r>
        <w:rPr>
          <w:sz w:val="28"/>
          <w:szCs w:val="28"/>
        </w:rPr>
        <w:t>Для определения влияния материальных затрат на прибыль исследуемого предприятия воспользуемся следующей факторной моделью изменения прибыли от реализации (</w:t>
      </w:r>
      <w:r w:rsidRPr="00880E64">
        <w:rPr>
          <w:i/>
          <w:sz w:val="28"/>
          <w:szCs w:val="28"/>
        </w:rPr>
        <w:t>ПР</w:t>
      </w:r>
      <w:r>
        <w:rPr>
          <w:sz w:val="28"/>
          <w:szCs w:val="28"/>
        </w:rPr>
        <w:t>) за счет величины материальных затрат (</w:t>
      </w:r>
      <w:r w:rsidRPr="00880E64">
        <w:rPr>
          <w:i/>
          <w:sz w:val="28"/>
          <w:szCs w:val="28"/>
        </w:rPr>
        <w:t>МЗ</w:t>
      </w:r>
      <w:r>
        <w:rPr>
          <w:sz w:val="28"/>
          <w:szCs w:val="28"/>
        </w:rPr>
        <w:t>), материалоотдачи (</w:t>
      </w:r>
      <w:r w:rsidRPr="00880E64">
        <w:rPr>
          <w:i/>
          <w:sz w:val="28"/>
          <w:szCs w:val="28"/>
        </w:rPr>
        <w:t>М</w:t>
      </w:r>
      <w:r w:rsidRPr="00880E64">
        <w:rPr>
          <w:i/>
          <w:sz w:val="28"/>
          <w:szCs w:val="28"/>
          <w:vertAlign w:val="subscript"/>
        </w:rPr>
        <w:t>о</w:t>
      </w:r>
      <w:r>
        <w:rPr>
          <w:sz w:val="28"/>
          <w:szCs w:val="28"/>
        </w:rPr>
        <w:t>) и рентабельности выпущенной продукции (</w:t>
      </w:r>
      <w:r w:rsidRPr="00880E64">
        <w:rPr>
          <w:i/>
          <w:sz w:val="28"/>
          <w:szCs w:val="28"/>
          <w:lang w:val="en-US"/>
        </w:rPr>
        <w:t>R</w:t>
      </w:r>
      <w:r w:rsidRPr="00880E64">
        <w:rPr>
          <w:i/>
          <w:sz w:val="28"/>
          <w:szCs w:val="28"/>
          <w:vertAlign w:val="subscript"/>
        </w:rPr>
        <w:t>ВП</w:t>
      </w:r>
      <w:r>
        <w:rPr>
          <w:sz w:val="28"/>
          <w:szCs w:val="28"/>
        </w:rPr>
        <w:t>) (формула (1.6)):</w:t>
      </w:r>
    </w:p>
    <w:p w:rsidR="003D6E1D" w:rsidRDefault="003D6E1D" w:rsidP="003D6E1D">
      <w:pPr>
        <w:spacing w:line="288" w:lineRule="auto"/>
        <w:jc w:val="center"/>
        <w:rPr>
          <w:sz w:val="28"/>
          <w:szCs w:val="28"/>
        </w:rPr>
      </w:pPr>
    </w:p>
    <w:p w:rsidR="003D6E1D" w:rsidRDefault="003D6E1D" w:rsidP="003D6E1D">
      <w:pPr>
        <w:spacing w:line="288" w:lineRule="auto"/>
        <w:jc w:val="center"/>
        <w:rPr>
          <w:sz w:val="28"/>
          <w:szCs w:val="28"/>
        </w:rPr>
      </w:pPr>
      <w:r w:rsidRPr="001163DE">
        <w:rPr>
          <w:position w:val="-12"/>
          <w:sz w:val="28"/>
          <w:szCs w:val="28"/>
        </w:rPr>
        <w:object w:dxaOrig="1960" w:dyaOrig="360">
          <v:shape id="_x0000_i1111" type="#_x0000_t75" style="width:98.25pt;height:18pt" o:ole="">
            <v:imagedata r:id="rId15" o:title=""/>
          </v:shape>
          <o:OLEObject Type="Embed" ProgID="Equation.3" ShapeID="_x0000_i1111" DrawAspect="Content" ObjectID="_1460092227" r:id="rId172"/>
        </w:object>
      </w:r>
      <w:r>
        <w:rPr>
          <w:sz w:val="28"/>
          <w:szCs w:val="28"/>
        </w:rPr>
        <w:t>.</w:t>
      </w: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r>
        <w:rPr>
          <w:sz w:val="28"/>
          <w:szCs w:val="28"/>
        </w:rPr>
        <w:t>Проверим правильность модели:</w:t>
      </w:r>
    </w:p>
    <w:p w:rsidR="003D6E1D" w:rsidRDefault="003D6E1D" w:rsidP="003D6E1D">
      <w:pPr>
        <w:spacing w:line="288" w:lineRule="auto"/>
        <w:ind w:firstLine="601"/>
        <w:jc w:val="both"/>
        <w:rPr>
          <w:sz w:val="28"/>
          <w:szCs w:val="28"/>
        </w:rPr>
      </w:pPr>
    </w:p>
    <w:p w:rsidR="003D6E1D" w:rsidRDefault="003D6E1D" w:rsidP="003D6E1D">
      <w:pPr>
        <w:spacing w:line="288" w:lineRule="auto"/>
        <w:jc w:val="center"/>
        <w:rPr>
          <w:sz w:val="28"/>
          <w:szCs w:val="28"/>
        </w:rPr>
      </w:pPr>
      <w:r w:rsidRPr="00541226">
        <w:rPr>
          <w:position w:val="-24"/>
          <w:sz w:val="28"/>
          <w:szCs w:val="28"/>
        </w:rPr>
        <w:object w:dxaOrig="2040" w:dyaOrig="620">
          <v:shape id="_x0000_i1112" type="#_x0000_t75" style="width:102pt;height:30.75pt" o:ole="">
            <v:imagedata r:id="rId173" o:title=""/>
          </v:shape>
          <o:OLEObject Type="Embed" ProgID="Equation.3" ShapeID="_x0000_i1112" DrawAspect="Content" ObjectID="_1460092228" r:id="rId174"/>
        </w:object>
      </w:r>
      <w:r>
        <w:rPr>
          <w:sz w:val="28"/>
          <w:szCs w:val="28"/>
        </w:rPr>
        <w:t>.</w:t>
      </w: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r>
        <w:rPr>
          <w:sz w:val="28"/>
          <w:szCs w:val="28"/>
        </w:rPr>
        <w:t>Исходные данные для проведения анализа приведены в таблице 2.5 (см. Прил. 1-2, 9-11).</w:t>
      </w:r>
    </w:p>
    <w:p w:rsidR="003D6E1D" w:rsidRDefault="003D6E1D" w:rsidP="003D6E1D">
      <w:pPr>
        <w:spacing w:line="288" w:lineRule="auto"/>
        <w:ind w:firstLine="601"/>
        <w:jc w:val="right"/>
        <w:rPr>
          <w:sz w:val="28"/>
          <w:szCs w:val="28"/>
        </w:rPr>
      </w:pPr>
      <w:r>
        <w:rPr>
          <w:sz w:val="28"/>
          <w:szCs w:val="28"/>
        </w:rPr>
        <w:t>Таблица 2.5</w:t>
      </w:r>
    </w:p>
    <w:p w:rsidR="003D6E1D" w:rsidRDefault="003D6E1D" w:rsidP="003D6E1D">
      <w:pPr>
        <w:spacing w:line="288" w:lineRule="auto"/>
        <w:jc w:val="center"/>
        <w:rPr>
          <w:sz w:val="28"/>
          <w:szCs w:val="28"/>
        </w:rPr>
      </w:pPr>
      <w:r>
        <w:rPr>
          <w:sz w:val="28"/>
          <w:szCs w:val="28"/>
        </w:rPr>
        <w:t>Исходные данные для факторного анализа прибыли от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1440"/>
        <w:gridCol w:w="1363"/>
      </w:tblGrid>
      <w:tr w:rsidR="003D6E1D" w:rsidRPr="00541226" w:rsidTr="003D6E1D">
        <w:tc>
          <w:tcPr>
            <w:tcW w:w="5328" w:type="dxa"/>
            <w:shd w:val="clear" w:color="auto" w:fill="auto"/>
            <w:vAlign w:val="center"/>
          </w:tcPr>
          <w:p w:rsidR="003D6E1D" w:rsidRPr="003D6E1D" w:rsidRDefault="003D6E1D" w:rsidP="003D6E1D">
            <w:pPr>
              <w:jc w:val="center"/>
              <w:rPr>
                <w:sz w:val="26"/>
                <w:szCs w:val="26"/>
              </w:rPr>
            </w:pPr>
            <w:r w:rsidRPr="003D6E1D">
              <w:rPr>
                <w:sz w:val="26"/>
                <w:szCs w:val="26"/>
              </w:rPr>
              <w:t>Показатели</w:t>
            </w:r>
          </w:p>
        </w:tc>
        <w:tc>
          <w:tcPr>
            <w:tcW w:w="1440" w:type="dxa"/>
            <w:shd w:val="clear" w:color="auto" w:fill="auto"/>
            <w:vAlign w:val="center"/>
          </w:tcPr>
          <w:p w:rsidR="003D6E1D" w:rsidRPr="003D6E1D" w:rsidRDefault="003D6E1D" w:rsidP="003D6E1D">
            <w:pPr>
              <w:jc w:val="center"/>
              <w:rPr>
                <w:sz w:val="26"/>
                <w:szCs w:val="26"/>
              </w:rPr>
            </w:pPr>
            <w:r w:rsidRPr="003D6E1D">
              <w:rPr>
                <w:sz w:val="26"/>
                <w:szCs w:val="26"/>
              </w:rPr>
              <w:t>2006 год</w:t>
            </w:r>
          </w:p>
        </w:tc>
        <w:tc>
          <w:tcPr>
            <w:tcW w:w="1440" w:type="dxa"/>
            <w:shd w:val="clear" w:color="auto" w:fill="auto"/>
            <w:vAlign w:val="center"/>
          </w:tcPr>
          <w:p w:rsidR="003D6E1D" w:rsidRPr="003D6E1D" w:rsidRDefault="003D6E1D" w:rsidP="003D6E1D">
            <w:pPr>
              <w:jc w:val="center"/>
              <w:rPr>
                <w:sz w:val="26"/>
                <w:szCs w:val="26"/>
              </w:rPr>
            </w:pPr>
            <w:r w:rsidRPr="003D6E1D">
              <w:rPr>
                <w:sz w:val="26"/>
                <w:szCs w:val="26"/>
              </w:rPr>
              <w:t>2007 год</w:t>
            </w:r>
          </w:p>
        </w:tc>
        <w:tc>
          <w:tcPr>
            <w:tcW w:w="1363" w:type="dxa"/>
            <w:shd w:val="clear" w:color="auto" w:fill="auto"/>
            <w:vAlign w:val="center"/>
          </w:tcPr>
          <w:p w:rsidR="003D6E1D" w:rsidRPr="003D6E1D" w:rsidRDefault="003D6E1D" w:rsidP="003D6E1D">
            <w:pPr>
              <w:jc w:val="center"/>
              <w:rPr>
                <w:sz w:val="26"/>
                <w:szCs w:val="26"/>
              </w:rPr>
            </w:pPr>
            <w:r w:rsidRPr="003D6E1D">
              <w:rPr>
                <w:sz w:val="26"/>
                <w:szCs w:val="26"/>
              </w:rPr>
              <w:t>2008 год</w:t>
            </w:r>
          </w:p>
        </w:tc>
      </w:tr>
      <w:tr w:rsidR="003D6E1D" w:rsidRPr="00541226" w:rsidTr="003D6E1D">
        <w:tc>
          <w:tcPr>
            <w:tcW w:w="5328" w:type="dxa"/>
            <w:shd w:val="clear" w:color="auto" w:fill="auto"/>
          </w:tcPr>
          <w:p w:rsidR="003D6E1D" w:rsidRPr="00541226" w:rsidRDefault="003D6E1D" w:rsidP="003D6E1D">
            <w:pPr>
              <w:jc w:val="both"/>
            </w:pPr>
            <w:r w:rsidRPr="003D6E1D">
              <w:rPr>
                <w:b/>
              </w:rPr>
              <w:t>1.</w:t>
            </w:r>
            <w:r w:rsidRPr="00541226">
              <w:t xml:space="preserve"> Материальные затраты</w:t>
            </w:r>
            <w:r>
              <w:t xml:space="preserve"> (</w:t>
            </w:r>
            <w:r w:rsidRPr="003D6E1D">
              <w:rPr>
                <w:i/>
              </w:rPr>
              <w:t>МЗ</w:t>
            </w:r>
            <w:r>
              <w:t>), млн. руб.</w:t>
            </w:r>
          </w:p>
        </w:tc>
        <w:tc>
          <w:tcPr>
            <w:tcW w:w="1440" w:type="dxa"/>
            <w:shd w:val="clear" w:color="auto" w:fill="auto"/>
            <w:vAlign w:val="center"/>
          </w:tcPr>
          <w:p w:rsidR="003D6E1D" w:rsidRPr="00D56209" w:rsidRDefault="003D6E1D" w:rsidP="003D6E1D">
            <w:pPr>
              <w:jc w:val="center"/>
            </w:pPr>
            <w:r>
              <w:t>60260</w:t>
            </w:r>
          </w:p>
        </w:tc>
        <w:tc>
          <w:tcPr>
            <w:tcW w:w="1440" w:type="dxa"/>
            <w:shd w:val="clear" w:color="auto" w:fill="auto"/>
            <w:vAlign w:val="center"/>
          </w:tcPr>
          <w:p w:rsidR="003D6E1D" w:rsidRPr="00D56209" w:rsidRDefault="003D6E1D" w:rsidP="003D6E1D">
            <w:pPr>
              <w:jc w:val="center"/>
            </w:pPr>
            <w:r>
              <w:t>81604</w:t>
            </w:r>
          </w:p>
        </w:tc>
        <w:tc>
          <w:tcPr>
            <w:tcW w:w="1363" w:type="dxa"/>
            <w:shd w:val="clear" w:color="auto" w:fill="auto"/>
            <w:vAlign w:val="center"/>
          </w:tcPr>
          <w:p w:rsidR="003D6E1D" w:rsidRPr="00D56209" w:rsidRDefault="003D6E1D" w:rsidP="003D6E1D">
            <w:pPr>
              <w:jc w:val="center"/>
            </w:pPr>
            <w:r>
              <w:t>117162</w:t>
            </w:r>
          </w:p>
        </w:tc>
      </w:tr>
      <w:tr w:rsidR="003D6E1D" w:rsidRPr="00541226" w:rsidTr="003D6E1D">
        <w:tc>
          <w:tcPr>
            <w:tcW w:w="5328" w:type="dxa"/>
            <w:shd w:val="clear" w:color="auto" w:fill="auto"/>
          </w:tcPr>
          <w:p w:rsidR="003D6E1D" w:rsidRDefault="003D6E1D" w:rsidP="003D6E1D">
            <w:r w:rsidRPr="003D6E1D">
              <w:rPr>
                <w:b/>
              </w:rPr>
              <w:t>2.</w:t>
            </w:r>
            <w:r>
              <w:t xml:space="preserve"> Объем производства продукции (</w:t>
            </w:r>
            <w:r w:rsidRPr="003D6E1D">
              <w:rPr>
                <w:i/>
              </w:rPr>
              <w:t>ВП</w:t>
            </w:r>
            <w:r>
              <w:t>),</w:t>
            </w:r>
          </w:p>
          <w:p w:rsidR="003D6E1D" w:rsidRPr="00D56209" w:rsidRDefault="003D6E1D" w:rsidP="003D6E1D">
            <w:r>
              <w:t>млн. руб.</w:t>
            </w:r>
          </w:p>
        </w:tc>
        <w:tc>
          <w:tcPr>
            <w:tcW w:w="1440" w:type="dxa"/>
            <w:shd w:val="clear" w:color="auto" w:fill="auto"/>
            <w:vAlign w:val="center"/>
          </w:tcPr>
          <w:p w:rsidR="003D6E1D" w:rsidRPr="00D56209" w:rsidRDefault="003D6E1D" w:rsidP="003D6E1D">
            <w:pPr>
              <w:jc w:val="center"/>
            </w:pPr>
            <w:r>
              <w:t>85082</w:t>
            </w:r>
          </w:p>
        </w:tc>
        <w:tc>
          <w:tcPr>
            <w:tcW w:w="1440" w:type="dxa"/>
            <w:shd w:val="clear" w:color="auto" w:fill="auto"/>
            <w:vAlign w:val="center"/>
          </w:tcPr>
          <w:p w:rsidR="003D6E1D" w:rsidRPr="00D56209" w:rsidRDefault="003D6E1D" w:rsidP="003D6E1D">
            <w:pPr>
              <w:jc w:val="center"/>
            </w:pPr>
            <w:r>
              <w:t>108520</w:t>
            </w:r>
          </w:p>
        </w:tc>
        <w:tc>
          <w:tcPr>
            <w:tcW w:w="1363" w:type="dxa"/>
            <w:shd w:val="clear" w:color="auto" w:fill="auto"/>
            <w:vAlign w:val="center"/>
          </w:tcPr>
          <w:p w:rsidR="003D6E1D" w:rsidRPr="00D56209" w:rsidRDefault="003D6E1D" w:rsidP="003D6E1D">
            <w:pPr>
              <w:jc w:val="center"/>
            </w:pPr>
            <w:r>
              <w:t>146242</w:t>
            </w:r>
          </w:p>
        </w:tc>
      </w:tr>
      <w:tr w:rsidR="003D6E1D" w:rsidRPr="00541226" w:rsidTr="003D6E1D">
        <w:tc>
          <w:tcPr>
            <w:tcW w:w="5328" w:type="dxa"/>
            <w:shd w:val="clear" w:color="auto" w:fill="auto"/>
          </w:tcPr>
          <w:p w:rsidR="003D6E1D" w:rsidRPr="00541226" w:rsidRDefault="003D6E1D" w:rsidP="003D6E1D">
            <w:pPr>
              <w:jc w:val="both"/>
            </w:pPr>
            <w:r w:rsidRPr="003D6E1D">
              <w:rPr>
                <w:b/>
              </w:rPr>
              <w:t>3.</w:t>
            </w:r>
            <w:r>
              <w:t xml:space="preserve"> Прибыль от реализации (</w:t>
            </w:r>
            <w:r w:rsidRPr="003D6E1D">
              <w:rPr>
                <w:i/>
              </w:rPr>
              <w:t>ПР</w:t>
            </w:r>
            <w:r>
              <w:t>), млн. руб.</w:t>
            </w:r>
          </w:p>
        </w:tc>
        <w:tc>
          <w:tcPr>
            <w:tcW w:w="1440" w:type="dxa"/>
            <w:shd w:val="clear" w:color="auto" w:fill="auto"/>
            <w:vAlign w:val="center"/>
          </w:tcPr>
          <w:p w:rsidR="003D6E1D" w:rsidRPr="00D56209" w:rsidRDefault="003D6E1D" w:rsidP="003D6E1D">
            <w:pPr>
              <w:jc w:val="center"/>
            </w:pPr>
            <w:r>
              <w:t>10351</w:t>
            </w:r>
          </w:p>
        </w:tc>
        <w:tc>
          <w:tcPr>
            <w:tcW w:w="1440" w:type="dxa"/>
            <w:shd w:val="clear" w:color="auto" w:fill="auto"/>
            <w:vAlign w:val="center"/>
          </w:tcPr>
          <w:p w:rsidR="003D6E1D" w:rsidRPr="00D56209" w:rsidRDefault="003D6E1D" w:rsidP="003D6E1D">
            <w:pPr>
              <w:jc w:val="center"/>
            </w:pPr>
            <w:r>
              <w:t>9251</w:t>
            </w:r>
          </w:p>
        </w:tc>
        <w:tc>
          <w:tcPr>
            <w:tcW w:w="1363" w:type="dxa"/>
            <w:shd w:val="clear" w:color="auto" w:fill="auto"/>
            <w:vAlign w:val="center"/>
          </w:tcPr>
          <w:p w:rsidR="003D6E1D" w:rsidRPr="00D56209" w:rsidRDefault="003D6E1D" w:rsidP="003D6E1D">
            <w:pPr>
              <w:jc w:val="center"/>
            </w:pPr>
            <w:r>
              <w:t>10587</w:t>
            </w:r>
          </w:p>
        </w:tc>
      </w:tr>
      <w:tr w:rsidR="003D6E1D" w:rsidRPr="00541226" w:rsidTr="003D6E1D">
        <w:tc>
          <w:tcPr>
            <w:tcW w:w="5328" w:type="dxa"/>
            <w:shd w:val="clear" w:color="auto" w:fill="auto"/>
          </w:tcPr>
          <w:p w:rsidR="003D6E1D" w:rsidRPr="00D56209" w:rsidRDefault="003D6E1D" w:rsidP="003D6E1D">
            <w:r w:rsidRPr="003D6E1D">
              <w:rPr>
                <w:b/>
              </w:rPr>
              <w:t>4.</w:t>
            </w:r>
            <w:r>
              <w:t xml:space="preserve"> Материалоотдача (</w:t>
            </w:r>
            <w:r w:rsidRPr="003D6E1D">
              <w:rPr>
                <w:i/>
              </w:rPr>
              <w:t>М</w:t>
            </w:r>
            <w:r w:rsidRPr="003D6E1D">
              <w:rPr>
                <w:i/>
                <w:vertAlign w:val="subscript"/>
              </w:rPr>
              <w:t>о</w:t>
            </w:r>
            <w:r>
              <w:t>), руб. / руб. (п.2 / п.1)</w:t>
            </w:r>
          </w:p>
        </w:tc>
        <w:tc>
          <w:tcPr>
            <w:tcW w:w="1440" w:type="dxa"/>
            <w:shd w:val="clear" w:color="auto" w:fill="auto"/>
            <w:vAlign w:val="center"/>
          </w:tcPr>
          <w:p w:rsidR="003D6E1D" w:rsidRPr="00D56209" w:rsidRDefault="003D6E1D" w:rsidP="003D6E1D">
            <w:pPr>
              <w:jc w:val="center"/>
            </w:pPr>
            <w:r>
              <w:t>1,412</w:t>
            </w:r>
          </w:p>
        </w:tc>
        <w:tc>
          <w:tcPr>
            <w:tcW w:w="1440" w:type="dxa"/>
            <w:shd w:val="clear" w:color="auto" w:fill="auto"/>
            <w:vAlign w:val="center"/>
          </w:tcPr>
          <w:p w:rsidR="003D6E1D" w:rsidRPr="00D56209" w:rsidRDefault="003D6E1D" w:rsidP="003D6E1D">
            <w:pPr>
              <w:jc w:val="center"/>
            </w:pPr>
            <w:r>
              <w:t>1,330</w:t>
            </w:r>
          </w:p>
        </w:tc>
        <w:tc>
          <w:tcPr>
            <w:tcW w:w="1363" w:type="dxa"/>
            <w:shd w:val="clear" w:color="auto" w:fill="auto"/>
            <w:vAlign w:val="center"/>
          </w:tcPr>
          <w:p w:rsidR="003D6E1D" w:rsidRPr="00D56209" w:rsidRDefault="003D6E1D" w:rsidP="003D6E1D">
            <w:pPr>
              <w:jc w:val="center"/>
            </w:pPr>
            <w:r>
              <w:t>1,248</w:t>
            </w:r>
          </w:p>
        </w:tc>
      </w:tr>
      <w:tr w:rsidR="003D6E1D" w:rsidRPr="00541226" w:rsidTr="003D6E1D">
        <w:tc>
          <w:tcPr>
            <w:tcW w:w="5328" w:type="dxa"/>
            <w:shd w:val="clear" w:color="auto" w:fill="auto"/>
          </w:tcPr>
          <w:p w:rsidR="003D6E1D" w:rsidRDefault="003D6E1D" w:rsidP="003D6E1D">
            <w:r w:rsidRPr="003D6E1D">
              <w:rPr>
                <w:b/>
              </w:rPr>
              <w:t>5.</w:t>
            </w:r>
            <w:r>
              <w:t xml:space="preserve"> Рентабельность выпущенной продукции (</w:t>
            </w:r>
            <w:r w:rsidRPr="003D6E1D">
              <w:rPr>
                <w:i/>
                <w:lang w:val="en-US"/>
              </w:rPr>
              <w:t>R</w:t>
            </w:r>
            <w:r w:rsidRPr="003D6E1D">
              <w:rPr>
                <w:i/>
                <w:vertAlign w:val="subscript"/>
              </w:rPr>
              <w:t>ВП</w:t>
            </w:r>
            <w:r>
              <w:t>)</w:t>
            </w:r>
          </w:p>
          <w:p w:rsidR="003D6E1D" w:rsidRPr="00541226" w:rsidRDefault="003D6E1D" w:rsidP="003D6E1D">
            <w:r>
              <w:t>(п.3 / п.2)</w:t>
            </w:r>
          </w:p>
        </w:tc>
        <w:tc>
          <w:tcPr>
            <w:tcW w:w="1440" w:type="dxa"/>
            <w:shd w:val="clear" w:color="auto" w:fill="auto"/>
            <w:vAlign w:val="center"/>
          </w:tcPr>
          <w:p w:rsidR="003D6E1D" w:rsidRPr="00541226" w:rsidRDefault="003D6E1D" w:rsidP="003D6E1D">
            <w:pPr>
              <w:jc w:val="center"/>
            </w:pPr>
            <w:r>
              <w:t>0,122</w:t>
            </w:r>
          </w:p>
        </w:tc>
        <w:tc>
          <w:tcPr>
            <w:tcW w:w="1440" w:type="dxa"/>
            <w:shd w:val="clear" w:color="auto" w:fill="auto"/>
            <w:vAlign w:val="center"/>
          </w:tcPr>
          <w:p w:rsidR="003D6E1D" w:rsidRPr="00541226" w:rsidRDefault="003D6E1D" w:rsidP="003D6E1D">
            <w:pPr>
              <w:jc w:val="center"/>
            </w:pPr>
            <w:r>
              <w:t>0,085</w:t>
            </w:r>
          </w:p>
        </w:tc>
        <w:tc>
          <w:tcPr>
            <w:tcW w:w="1363" w:type="dxa"/>
            <w:shd w:val="clear" w:color="auto" w:fill="auto"/>
            <w:vAlign w:val="center"/>
          </w:tcPr>
          <w:p w:rsidR="003D6E1D" w:rsidRPr="00541226" w:rsidRDefault="003D6E1D" w:rsidP="003D6E1D">
            <w:pPr>
              <w:jc w:val="center"/>
            </w:pPr>
            <w:r>
              <w:t>0,072</w:t>
            </w:r>
          </w:p>
        </w:tc>
      </w:tr>
    </w:tbl>
    <w:p w:rsidR="003D6E1D" w:rsidRDefault="003D6E1D" w:rsidP="003D6E1D">
      <w:pPr>
        <w:spacing w:line="288" w:lineRule="auto"/>
        <w:jc w:val="both"/>
        <w:rPr>
          <w:sz w:val="28"/>
          <w:szCs w:val="28"/>
        </w:rPr>
      </w:pPr>
    </w:p>
    <w:p w:rsidR="003D6E1D" w:rsidRDefault="003D6E1D" w:rsidP="003D6E1D">
      <w:pPr>
        <w:spacing w:line="288" w:lineRule="auto"/>
        <w:ind w:firstLine="601"/>
        <w:jc w:val="both"/>
        <w:rPr>
          <w:sz w:val="28"/>
          <w:szCs w:val="28"/>
        </w:rPr>
      </w:pPr>
      <w:r>
        <w:rPr>
          <w:sz w:val="28"/>
          <w:szCs w:val="28"/>
        </w:rPr>
        <w:t xml:space="preserve">В </w:t>
      </w:r>
      <w:r w:rsidRPr="00541226">
        <w:rPr>
          <w:b/>
          <w:sz w:val="28"/>
          <w:szCs w:val="28"/>
        </w:rPr>
        <w:t>2007 году по отношению к 2006 году</w:t>
      </w:r>
      <w:r>
        <w:rPr>
          <w:sz w:val="28"/>
          <w:szCs w:val="28"/>
        </w:rPr>
        <w:t xml:space="preserve"> изменение прибыли от реализации составило:</w:t>
      </w:r>
    </w:p>
    <w:p w:rsidR="003D6E1D" w:rsidRDefault="003D6E1D" w:rsidP="003D6E1D">
      <w:pPr>
        <w:spacing w:line="288" w:lineRule="auto"/>
        <w:ind w:firstLine="601"/>
        <w:jc w:val="both"/>
        <w:rPr>
          <w:sz w:val="28"/>
          <w:szCs w:val="28"/>
        </w:rPr>
      </w:pPr>
      <w:r>
        <w:rPr>
          <w:sz w:val="28"/>
          <w:szCs w:val="28"/>
        </w:rPr>
        <w:t>1. Используя метод абсолютных разниц, получим:</w:t>
      </w:r>
    </w:p>
    <w:p w:rsidR="003D6E1D" w:rsidRDefault="003D6E1D" w:rsidP="003D6E1D">
      <w:pPr>
        <w:spacing w:line="288" w:lineRule="auto"/>
        <w:jc w:val="center"/>
        <w:rPr>
          <w:sz w:val="28"/>
          <w:szCs w:val="28"/>
        </w:rPr>
      </w:pPr>
      <w:r w:rsidRPr="000A72EE">
        <w:rPr>
          <w:position w:val="-12"/>
          <w:sz w:val="28"/>
          <w:szCs w:val="28"/>
        </w:rPr>
        <w:object w:dxaOrig="4220" w:dyaOrig="360">
          <v:shape id="_x0000_i1113" type="#_x0000_t75" style="width:210.75pt;height:18pt" o:ole="">
            <v:imagedata r:id="rId175" o:title=""/>
          </v:shape>
          <o:OLEObject Type="Embed" ProgID="Equation.3" ShapeID="_x0000_i1113" DrawAspect="Content" ObjectID="_1460092229" r:id="rId176"/>
        </w:object>
      </w:r>
      <w:r>
        <w:rPr>
          <w:sz w:val="28"/>
          <w:szCs w:val="28"/>
        </w:rPr>
        <w:t xml:space="preserve"> млн. руб.</w:t>
      </w:r>
    </w:p>
    <w:p w:rsidR="003D6E1D" w:rsidRDefault="003D6E1D" w:rsidP="003D6E1D">
      <w:pPr>
        <w:spacing w:line="288" w:lineRule="auto"/>
        <w:ind w:firstLine="601"/>
        <w:jc w:val="both"/>
        <w:rPr>
          <w:sz w:val="28"/>
          <w:szCs w:val="28"/>
        </w:rPr>
      </w:pPr>
      <w:r>
        <w:rPr>
          <w:sz w:val="28"/>
          <w:szCs w:val="28"/>
        </w:rPr>
        <w:t>в том числе за счет изменения факторов:</w:t>
      </w:r>
    </w:p>
    <w:p w:rsidR="003D6E1D" w:rsidRDefault="003D6E1D" w:rsidP="003D6E1D">
      <w:pPr>
        <w:spacing w:line="288" w:lineRule="auto"/>
        <w:jc w:val="both"/>
        <w:rPr>
          <w:sz w:val="28"/>
          <w:szCs w:val="28"/>
        </w:rPr>
      </w:pPr>
      <w:r>
        <w:rPr>
          <w:sz w:val="28"/>
          <w:szCs w:val="28"/>
        </w:rPr>
        <w:t xml:space="preserve">а) </w:t>
      </w:r>
      <w:r w:rsidRPr="000A72EE">
        <w:rPr>
          <w:position w:val="-12"/>
          <w:sz w:val="28"/>
          <w:szCs w:val="28"/>
        </w:rPr>
        <w:object w:dxaOrig="7540" w:dyaOrig="400">
          <v:shape id="_x0000_i1114" type="#_x0000_t75" style="width:377.25pt;height:20.25pt" o:ole="">
            <v:imagedata r:id="rId177" o:title=""/>
          </v:shape>
          <o:OLEObject Type="Embed" ProgID="Equation.3" ShapeID="_x0000_i1114" DrawAspect="Content" ObjectID="_1460092230" r:id="rId178"/>
        </w:object>
      </w:r>
      <w:r>
        <w:rPr>
          <w:sz w:val="28"/>
          <w:szCs w:val="28"/>
        </w:rPr>
        <w:t>млн. руб.</w:t>
      </w:r>
    </w:p>
    <w:p w:rsidR="003D6E1D" w:rsidRDefault="003D6E1D" w:rsidP="003D6E1D">
      <w:pPr>
        <w:spacing w:line="288" w:lineRule="auto"/>
        <w:jc w:val="both"/>
        <w:rPr>
          <w:sz w:val="28"/>
          <w:szCs w:val="28"/>
        </w:rPr>
      </w:pPr>
      <w:r>
        <w:rPr>
          <w:sz w:val="28"/>
          <w:szCs w:val="28"/>
        </w:rPr>
        <w:t xml:space="preserve">б) </w:t>
      </w:r>
      <w:r w:rsidRPr="000A72EE">
        <w:rPr>
          <w:position w:val="-12"/>
          <w:sz w:val="28"/>
          <w:szCs w:val="28"/>
        </w:rPr>
        <w:object w:dxaOrig="7440" w:dyaOrig="400">
          <v:shape id="_x0000_i1115" type="#_x0000_t75" style="width:372pt;height:20.25pt" o:ole="">
            <v:imagedata r:id="rId179" o:title=""/>
          </v:shape>
          <o:OLEObject Type="Embed" ProgID="Equation.3" ShapeID="_x0000_i1115" DrawAspect="Content" ObjectID="_1460092231" r:id="rId180"/>
        </w:object>
      </w:r>
      <w:r>
        <w:rPr>
          <w:sz w:val="28"/>
          <w:szCs w:val="28"/>
        </w:rPr>
        <w:t>млн. руб.</w:t>
      </w:r>
    </w:p>
    <w:p w:rsidR="003D6E1D" w:rsidRDefault="003D6E1D" w:rsidP="003D6E1D">
      <w:pPr>
        <w:spacing w:line="288" w:lineRule="auto"/>
        <w:jc w:val="both"/>
        <w:rPr>
          <w:sz w:val="28"/>
          <w:szCs w:val="28"/>
        </w:rPr>
      </w:pPr>
      <w:r>
        <w:rPr>
          <w:sz w:val="28"/>
          <w:szCs w:val="28"/>
        </w:rPr>
        <w:t xml:space="preserve">в) </w:t>
      </w:r>
      <w:r w:rsidRPr="000A72EE">
        <w:rPr>
          <w:position w:val="-12"/>
          <w:sz w:val="28"/>
          <w:szCs w:val="28"/>
        </w:rPr>
        <w:object w:dxaOrig="7640" w:dyaOrig="400">
          <v:shape id="_x0000_i1116" type="#_x0000_t75" style="width:381.75pt;height:20.25pt" o:ole="">
            <v:imagedata r:id="rId181" o:title=""/>
          </v:shape>
          <o:OLEObject Type="Embed" ProgID="Equation.3" ShapeID="_x0000_i1116" DrawAspect="Content" ObjectID="_1460092232" r:id="rId182"/>
        </w:object>
      </w:r>
      <w:r>
        <w:rPr>
          <w:sz w:val="28"/>
          <w:szCs w:val="28"/>
        </w:rPr>
        <w:t>млн. руб.</w:t>
      </w:r>
    </w:p>
    <w:p w:rsidR="003D6E1D" w:rsidRDefault="003D6E1D" w:rsidP="003D6E1D">
      <w:pPr>
        <w:spacing w:line="288" w:lineRule="auto"/>
        <w:jc w:val="both"/>
        <w:rPr>
          <w:sz w:val="28"/>
          <w:szCs w:val="28"/>
        </w:rPr>
      </w:pPr>
      <w:r>
        <w:rPr>
          <w:sz w:val="28"/>
          <w:szCs w:val="28"/>
        </w:rPr>
        <w:t xml:space="preserve">Балансовая увязка: </w:t>
      </w:r>
    </w:p>
    <w:p w:rsidR="003D6E1D" w:rsidRDefault="003D6E1D" w:rsidP="003D6E1D">
      <w:pPr>
        <w:spacing w:line="288" w:lineRule="auto"/>
        <w:jc w:val="center"/>
        <w:rPr>
          <w:sz w:val="28"/>
          <w:szCs w:val="28"/>
        </w:rPr>
      </w:pPr>
      <w:r w:rsidRPr="00A46C48">
        <w:rPr>
          <w:position w:val="-12"/>
          <w:sz w:val="28"/>
          <w:szCs w:val="28"/>
        </w:rPr>
        <w:object w:dxaOrig="7740" w:dyaOrig="360">
          <v:shape id="_x0000_i1117" type="#_x0000_t75" style="width:387pt;height:18pt" o:ole="">
            <v:imagedata r:id="rId183" o:title=""/>
          </v:shape>
          <o:OLEObject Type="Embed" ProgID="Equation.3" ShapeID="_x0000_i1117" DrawAspect="Content" ObjectID="_1460092233" r:id="rId184"/>
        </w:object>
      </w:r>
      <w:r>
        <w:rPr>
          <w:sz w:val="28"/>
          <w:szCs w:val="28"/>
        </w:rPr>
        <w:t>млн. руб.</w:t>
      </w:r>
    </w:p>
    <w:p w:rsidR="003D6E1D" w:rsidRDefault="003D6E1D" w:rsidP="003D6E1D">
      <w:pPr>
        <w:spacing w:line="288" w:lineRule="auto"/>
        <w:ind w:firstLine="601"/>
        <w:jc w:val="both"/>
        <w:rPr>
          <w:sz w:val="28"/>
          <w:szCs w:val="28"/>
        </w:rPr>
      </w:pPr>
      <w:r>
        <w:rPr>
          <w:sz w:val="28"/>
          <w:szCs w:val="28"/>
        </w:rPr>
        <w:t>2. Используя прием относительных разниц, получим:</w:t>
      </w:r>
    </w:p>
    <w:p w:rsidR="003D6E1D" w:rsidRDefault="003D6E1D" w:rsidP="003D6E1D">
      <w:pPr>
        <w:spacing w:line="288" w:lineRule="auto"/>
        <w:jc w:val="center"/>
        <w:rPr>
          <w:sz w:val="28"/>
          <w:szCs w:val="28"/>
        </w:rPr>
      </w:pPr>
      <w:r w:rsidRPr="00A46C48">
        <w:rPr>
          <w:position w:val="-30"/>
          <w:sz w:val="28"/>
          <w:szCs w:val="28"/>
        </w:rPr>
        <w:object w:dxaOrig="4540" w:dyaOrig="700">
          <v:shape id="_x0000_i1118" type="#_x0000_t75" style="width:227.25pt;height:35.25pt" o:ole="">
            <v:imagedata r:id="rId185" o:title=""/>
          </v:shape>
          <o:OLEObject Type="Embed" ProgID="Equation.3" ShapeID="_x0000_i1118" DrawAspect="Content" ObjectID="_1460092234" r:id="rId186"/>
        </w:object>
      </w:r>
      <w:r>
        <w:rPr>
          <w:sz w:val="28"/>
          <w:szCs w:val="28"/>
        </w:rPr>
        <w:t>,</w:t>
      </w:r>
    </w:p>
    <w:p w:rsidR="003D6E1D" w:rsidRDefault="003D6E1D" w:rsidP="003D6E1D">
      <w:pPr>
        <w:spacing w:line="288" w:lineRule="auto"/>
        <w:ind w:firstLine="601"/>
        <w:jc w:val="both"/>
        <w:rPr>
          <w:sz w:val="28"/>
          <w:szCs w:val="28"/>
        </w:rPr>
      </w:pPr>
      <w:r>
        <w:rPr>
          <w:sz w:val="28"/>
          <w:szCs w:val="28"/>
        </w:rPr>
        <w:t>в том числе за счет изменения факторов:</w:t>
      </w:r>
    </w:p>
    <w:p w:rsidR="003D6E1D" w:rsidRDefault="003D6E1D" w:rsidP="003D6E1D">
      <w:pPr>
        <w:spacing w:line="288" w:lineRule="auto"/>
        <w:jc w:val="both"/>
        <w:rPr>
          <w:sz w:val="28"/>
          <w:szCs w:val="28"/>
        </w:rPr>
      </w:pPr>
      <w:r>
        <w:rPr>
          <w:sz w:val="28"/>
          <w:szCs w:val="28"/>
        </w:rPr>
        <w:t xml:space="preserve">а) </w:t>
      </w:r>
      <w:r w:rsidRPr="00A46C48">
        <w:rPr>
          <w:position w:val="-30"/>
          <w:sz w:val="28"/>
          <w:szCs w:val="28"/>
        </w:rPr>
        <w:object w:dxaOrig="5860" w:dyaOrig="700">
          <v:shape id="_x0000_i1119" type="#_x0000_t75" style="width:293.25pt;height:35.25pt" o:ole="">
            <v:imagedata r:id="rId187" o:title=""/>
          </v:shape>
          <o:OLEObject Type="Embed" ProgID="Equation.3" ShapeID="_x0000_i1119" DrawAspect="Content" ObjectID="_1460092235" r:id="rId188"/>
        </w:object>
      </w:r>
      <w:r>
        <w:rPr>
          <w:sz w:val="28"/>
          <w:szCs w:val="28"/>
        </w:rPr>
        <w:t>;</w:t>
      </w:r>
    </w:p>
    <w:p w:rsidR="003D6E1D" w:rsidRDefault="003D6E1D" w:rsidP="003D6E1D">
      <w:pPr>
        <w:spacing w:line="288" w:lineRule="auto"/>
        <w:jc w:val="both"/>
        <w:rPr>
          <w:sz w:val="28"/>
          <w:szCs w:val="28"/>
        </w:rPr>
      </w:pPr>
      <w:r>
        <w:rPr>
          <w:sz w:val="28"/>
          <w:szCs w:val="28"/>
        </w:rPr>
        <w:t xml:space="preserve">б) </w:t>
      </w:r>
      <w:r w:rsidRPr="00A46C48">
        <w:rPr>
          <w:position w:val="-34"/>
          <w:sz w:val="28"/>
          <w:szCs w:val="28"/>
        </w:rPr>
        <w:object w:dxaOrig="8559" w:dyaOrig="800">
          <v:shape id="_x0000_i1120" type="#_x0000_t75" style="width:428.25pt;height:39.75pt" o:ole="">
            <v:imagedata r:id="rId189" o:title=""/>
          </v:shape>
          <o:OLEObject Type="Embed" ProgID="Equation.3" ShapeID="_x0000_i1120" DrawAspect="Content" ObjectID="_1460092236" r:id="rId190"/>
        </w:object>
      </w:r>
      <w:r>
        <w:rPr>
          <w:sz w:val="28"/>
          <w:szCs w:val="28"/>
        </w:rPr>
        <w:t>;</w:t>
      </w:r>
    </w:p>
    <w:p w:rsidR="003D6E1D" w:rsidRDefault="003D6E1D" w:rsidP="003D6E1D">
      <w:pPr>
        <w:spacing w:line="288" w:lineRule="auto"/>
        <w:jc w:val="both"/>
        <w:rPr>
          <w:sz w:val="28"/>
          <w:szCs w:val="28"/>
        </w:rPr>
      </w:pPr>
      <w:r>
        <w:rPr>
          <w:sz w:val="28"/>
          <w:szCs w:val="28"/>
        </w:rPr>
        <w:t xml:space="preserve">в) </w:t>
      </w:r>
      <w:r w:rsidRPr="00B31861">
        <w:rPr>
          <w:position w:val="-34"/>
          <w:sz w:val="28"/>
          <w:szCs w:val="28"/>
        </w:rPr>
        <w:object w:dxaOrig="8260" w:dyaOrig="800">
          <v:shape id="_x0000_i1121" type="#_x0000_t75" style="width:413.25pt;height:39.75pt" o:ole="">
            <v:imagedata r:id="rId191" o:title=""/>
          </v:shape>
          <o:OLEObject Type="Embed" ProgID="Equation.3" ShapeID="_x0000_i1121" DrawAspect="Content" ObjectID="_1460092237" r:id="rId192"/>
        </w:object>
      </w:r>
      <w:r>
        <w:rPr>
          <w:sz w:val="28"/>
          <w:szCs w:val="28"/>
        </w:rPr>
        <w:t>.</w:t>
      </w:r>
    </w:p>
    <w:p w:rsidR="003D6E1D" w:rsidRDefault="003D6E1D" w:rsidP="003D6E1D">
      <w:pPr>
        <w:spacing w:line="288" w:lineRule="auto"/>
        <w:jc w:val="both"/>
        <w:rPr>
          <w:sz w:val="28"/>
          <w:szCs w:val="28"/>
        </w:rPr>
      </w:pPr>
      <w:r>
        <w:rPr>
          <w:sz w:val="28"/>
          <w:szCs w:val="28"/>
        </w:rPr>
        <w:t xml:space="preserve">Балансовая увязка: </w:t>
      </w:r>
    </w:p>
    <w:p w:rsidR="003D6E1D" w:rsidRDefault="003D6E1D" w:rsidP="003D6E1D">
      <w:pPr>
        <w:spacing w:line="288" w:lineRule="auto"/>
        <w:jc w:val="center"/>
        <w:rPr>
          <w:sz w:val="28"/>
          <w:szCs w:val="28"/>
        </w:rPr>
      </w:pPr>
      <w:r w:rsidRPr="00A46C48">
        <w:rPr>
          <w:position w:val="-12"/>
          <w:sz w:val="28"/>
          <w:szCs w:val="28"/>
        </w:rPr>
        <w:object w:dxaOrig="7420" w:dyaOrig="360">
          <v:shape id="_x0000_i1122" type="#_x0000_t75" style="width:371.25pt;height:18pt" o:ole="">
            <v:imagedata r:id="rId193" o:title=""/>
          </v:shape>
          <o:OLEObject Type="Embed" ProgID="Equation.3" ShapeID="_x0000_i1122" DrawAspect="Content" ObjectID="_1460092238" r:id="rId194"/>
        </w:object>
      </w:r>
      <w:r>
        <w:rPr>
          <w:sz w:val="28"/>
          <w:szCs w:val="28"/>
        </w:rPr>
        <w:t>.</w:t>
      </w:r>
    </w:p>
    <w:p w:rsidR="003D6E1D" w:rsidRDefault="003D6E1D" w:rsidP="003D6E1D">
      <w:pPr>
        <w:spacing w:line="288" w:lineRule="auto"/>
        <w:ind w:firstLine="601"/>
        <w:jc w:val="both"/>
        <w:rPr>
          <w:sz w:val="28"/>
          <w:szCs w:val="28"/>
        </w:rPr>
      </w:pPr>
      <w:r>
        <w:rPr>
          <w:sz w:val="28"/>
          <w:szCs w:val="28"/>
        </w:rPr>
        <w:t>Таким образом, прибыль от реализации в 2007 году по отношению к 2006 году снизилась на 1100 млн. руб. (10,6 %), в том числе за счет изменения материалоотдачи – на 816 млн. руб. (7,9 %) и за счет изменения рентабельности выпущенной продукции – на 4016 млн. руб. (38,7 %). За счет изменения величины материальных затрат прибыль увеличилась на 3677млн.руб. (35,4%). Резервом увеличения прибыли от реализации на предприятии являются увеличение материалоотдачи и увеличение рентабельности выпущенной продукции.</w:t>
      </w:r>
    </w:p>
    <w:p w:rsidR="003D6E1D" w:rsidRDefault="003D6E1D" w:rsidP="003D6E1D">
      <w:pPr>
        <w:spacing w:line="288" w:lineRule="auto"/>
        <w:ind w:firstLine="601"/>
        <w:jc w:val="both"/>
        <w:rPr>
          <w:sz w:val="28"/>
          <w:szCs w:val="28"/>
        </w:rPr>
      </w:pPr>
      <w:r>
        <w:rPr>
          <w:sz w:val="28"/>
          <w:szCs w:val="28"/>
        </w:rPr>
        <w:t xml:space="preserve">В </w:t>
      </w:r>
      <w:r>
        <w:rPr>
          <w:b/>
          <w:sz w:val="28"/>
          <w:szCs w:val="28"/>
        </w:rPr>
        <w:t>2008 году по отношению к 2007</w:t>
      </w:r>
      <w:r w:rsidRPr="00541226">
        <w:rPr>
          <w:b/>
          <w:sz w:val="28"/>
          <w:szCs w:val="28"/>
        </w:rPr>
        <w:t xml:space="preserve"> году</w:t>
      </w:r>
      <w:r>
        <w:rPr>
          <w:sz w:val="28"/>
          <w:szCs w:val="28"/>
        </w:rPr>
        <w:t xml:space="preserve"> изменение прибыли от реализации составило:</w:t>
      </w:r>
    </w:p>
    <w:p w:rsidR="003D6E1D" w:rsidRDefault="003D6E1D" w:rsidP="003D6E1D">
      <w:pPr>
        <w:spacing w:line="288" w:lineRule="auto"/>
        <w:ind w:firstLine="601"/>
        <w:jc w:val="both"/>
        <w:rPr>
          <w:sz w:val="28"/>
          <w:szCs w:val="28"/>
        </w:rPr>
      </w:pPr>
      <w:r>
        <w:rPr>
          <w:sz w:val="28"/>
          <w:szCs w:val="28"/>
        </w:rPr>
        <w:t>1. Используя метод абсолютных разниц, получим:</w:t>
      </w:r>
    </w:p>
    <w:p w:rsidR="003D6E1D" w:rsidRDefault="003D6E1D" w:rsidP="003D6E1D">
      <w:pPr>
        <w:spacing w:line="288" w:lineRule="auto"/>
        <w:jc w:val="center"/>
        <w:rPr>
          <w:sz w:val="28"/>
          <w:szCs w:val="28"/>
        </w:rPr>
      </w:pPr>
      <w:r w:rsidRPr="000A72EE">
        <w:rPr>
          <w:position w:val="-12"/>
          <w:sz w:val="28"/>
          <w:szCs w:val="28"/>
        </w:rPr>
        <w:object w:dxaOrig="4099" w:dyaOrig="360">
          <v:shape id="_x0000_i1123" type="#_x0000_t75" style="width:204.75pt;height:18pt" o:ole="">
            <v:imagedata r:id="rId195" o:title=""/>
          </v:shape>
          <o:OLEObject Type="Embed" ProgID="Equation.3" ShapeID="_x0000_i1123" DrawAspect="Content" ObjectID="_1460092239" r:id="rId196"/>
        </w:object>
      </w:r>
      <w:r>
        <w:rPr>
          <w:sz w:val="28"/>
          <w:szCs w:val="28"/>
        </w:rPr>
        <w:t xml:space="preserve"> млн. руб.</w:t>
      </w:r>
    </w:p>
    <w:p w:rsidR="003D6E1D" w:rsidRDefault="003D6E1D" w:rsidP="003D6E1D">
      <w:pPr>
        <w:spacing w:line="288" w:lineRule="auto"/>
        <w:ind w:firstLine="601"/>
        <w:jc w:val="both"/>
        <w:rPr>
          <w:sz w:val="28"/>
          <w:szCs w:val="28"/>
        </w:rPr>
      </w:pPr>
      <w:r>
        <w:rPr>
          <w:sz w:val="28"/>
          <w:szCs w:val="28"/>
        </w:rPr>
        <w:t>в том числе за счет изменения факторов:</w:t>
      </w:r>
    </w:p>
    <w:p w:rsidR="003D6E1D" w:rsidRDefault="003D6E1D" w:rsidP="003D6E1D">
      <w:pPr>
        <w:spacing w:line="288" w:lineRule="auto"/>
        <w:jc w:val="both"/>
        <w:rPr>
          <w:sz w:val="28"/>
          <w:szCs w:val="28"/>
        </w:rPr>
      </w:pPr>
      <w:r>
        <w:rPr>
          <w:sz w:val="28"/>
          <w:szCs w:val="28"/>
        </w:rPr>
        <w:t xml:space="preserve">а) </w:t>
      </w:r>
      <w:r w:rsidRPr="000A72EE">
        <w:rPr>
          <w:position w:val="-12"/>
          <w:sz w:val="28"/>
          <w:szCs w:val="28"/>
        </w:rPr>
        <w:object w:dxaOrig="7640" w:dyaOrig="400">
          <v:shape id="_x0000_i1124" type="#_x0000_t75" style="width:381.75pt;height:20.25pt" o:ole="">
            <v:imagedata r:id="rId197" o:title=""/>
          </v:shape>
          <o:OLEObject Type="Embed" ProgID="Equation.3" ShapeID="_x0000_i1124" DrawAspect="Content" ObjectID="_1460092240" r:id="rId198"/>
        </w:object>
      </w:r>
      <w:r>
        <w:rPr>
          <w:sz w:val="28"/>
          <w:szCs w:val="28"/>
        </w:rPr>
        <w:t>млн. руб.</w:t>
      </w:r>
    </w:p>
    <w:p w:rsidR="003D6E1D" w:rsidRDefault="003D6E1D" w:rsidP="003D6E1D">
      <w:pPr>
        <w:spacing w:line="288" w:lineRule="auto"/>
        <w:jc w:val="both"/>
        <w:rPr>
          <w:sz w:val="28"/>
          <w:szCs w:val="28"/>
        </w:rPr>
      </w:pPr>
      <w:r>
        <w:rPr>
          <w:sz w:val="28"/>
          <w:szCs w:val="28"/>
        </w:rPr>
        <w:t xml:space="preserve">б) </w:t>
      </w:r>
      <w:r w:rsidRPr="000A72EE">
        <w:rPr>
          <w:position w:val="-12"/>
          <w:sz w:val="28"/>
          <w:szCs w:val="28"/>
        </w:rPr>
        <w:object w:dxaOrig="7560" w:dyaOrig="400">
          <v:shape id="_x0000_i1125" type="#_x0000_t75" style="width:378pt;height:20.25pt" o:ole="">
            <v:imagedata r:id="rId199" o:title=""/>
          </v:shape>
          <o:OLEObject Type="Embed" ProgID="Equation.3" ShapeID="_x0000_i1125" DrawAspect="Content" ObjectID="_1460092241" r:id="rId200"/>
        </w:object>
      </w:r>
      <w:r>
        <w:rPr>
          <w:sz w:val="28"/>
          <w:szCs w:val="28"/>
        </w:rPr>
        <w:t>млн. руб.</w:t>
      </w:r>
    </w:p>
    <w:p w:rsidR="003D6E1D" w:rsidRDefault="003D6E1D" w:rsidP="003D6E1D">
      <w:pPr>
        <w:spacing w:line="288" w:lineRule="auto"/>
        <w:jc w:val="both"/>
        <w:rPr>
          <w:sz w:val="28"/>
          <w:szCs w:val="28"/>
        </w:rPr>
      </w:pPr>
      <w:r>
        <w:rPr>
          <w:sz w:val="28"/>
          <w:szCs w:val="28"/>
        </w:rPr>
        <w:t xml:space="preserve">в) </w:t>
      </w:r>
      <w:r w:rsidRPr="000A72EE">
        <w:rPr>
          <w:position w:val="-12"/>
          <w:sz w:val="28"/>
          <w:szCs w:val="28"/>
        </w:rPr>
        <w:object w:dxaOrig="7760" w:dyaOrig="400">
          <v:shape id="_x0000_i1126" type="#_x0000_t75" style="width:387.75pt;height:20.25pt" o:ole="">
            <v:imagedata r:id="rId201" o:title=""/>
          </v:shape>
          <o:OLEObject Type="Embed" ProgID="Equation.3" ShapeID="_x0000_i1126" DrawAspect="Content" ObjectID="_1460092242" r:id="rId202"/>
        </w:object>
      </w:r>
      <w:r>
        <w:rPr>
          <w:sz w:val="28"/>
          <w:szCs w:val="28"/>
        </w:rPr>
        <w:t>млн. руб.</w:t>
      </w:r>
    </w:p>
    <w:p w:rsidR="003D6E1D" w:rsidRDefault="003D6E1D" w:rsidP="003D6E1D">
      <w:pPr>
        <w:spacing w:line="288" w:lineRule="auto"/>
        <w:jc w:val="both"/>
        <w:rPr>
          <w:sz w:val="28"/>
          <w:szCs w:val="28"/>
        </w:rPr>
      </w:pPr>
      <w:r>
        <w:rPr>
          <w:sz w:val="28"/>
          <w:szCs w:val="28"/>
        </w:rPr>
        <w:t xml:space="preserve">Балансовая увязка: </w:t>
      </w:r>
    </w:p>
    <w:p w:rsidR="003D6E1D" w:rsidRDefault="003D6E1D" w:rsidP="003D6E1D">
      <w:pPr>
        <w:spacing w:line="288" w:lineRule="auto"/>
        <w:jc w:val="center"/>
        <w:rPr>
          <w:sz w:val="28"/>
          <w:szCs w:val="28"/>
        </w:rPr>
      </w:pPr>
      <w:r w:rsidRPr="00A46C48">
        <w:rPr>
          <w:position w:val="-12"/>
          <w:sz w:val="28"/>
          <w:szCs w:val="28"/>
        </w:rPr>
        <w:object w:dxaOrig="7560" w:dyaOrig="360">
          <v:shape id="_x0000_i1127" type="#_x0000_t75" style="width:378pt;height:18pt" o:ole="">
            <v:imagedata r:id="rId203" o:title=""/>
          </v:shape>
          <o:OLEObject Type="Embed" ProgID="Equation.3" ShapeID="_x0000_i1127" DrawAspect="Content" ObjectID="_1460092243" r:id="rId204"/>
        </w:object>
      </w:r>
      <w:r>
        <w:rPr>
          <w:sz w:val="28"/>
          <w:szCs w:val="28"/>
        </w:rPr>
        <w:t>млн. руб.</w:t>
      </w:r>
    </w:p>
    <w:p w:rsidR="003D6E1D" w:rsidRDefault="003D6E1D" w:rsidP="003D6E1D">
      <w:pPr>
        <w:spacing w:line="288" w:lineRule="auto"/>
        <w:ind w:firstLine="601"/>
        <w:jc w:val="both"/>
        <w:rPr>
          <w:sz w:val="28"/>
          <w:szCs w:val="28"/>
        </w:rPr>
      </w:pPr>
      <w:r>
        <w:rPr>
          <w:sz w:val="28"/>
          <w:szCs w:val="28"/>
        </w:rPr>
        <w:t>2. Используя прием относительных разниц, получим:</w:t>
      </w:r>
    </w:p>
    <w:p w:rsidR="003D6E1D" w:rsidRDefault="003D6E1D" w:rsidP="003D6E1D">
      <w:pPr>
        <w:spacing w:line="288" w:lineRule="auto"/>
        <w:jc w:val="center"/>
        <w:rPr>
          <w:sz w:val="28"/>
          <w:szCs w:val="28"/>
        </w:rPr>
      </w:pPr>
      <w:r w:rsidRPr="00A46C48">
        <w:rPr>
          <w:position w:val="-30"/>
          <w:sz w:val="28"/>
          <w:szCs w:val="28"/>
        </w:rPr>
        <w:object w:dxaOrig="4280" w:dyaOrig="700">
          <v:shape id="_x0000_i1128" type="#_x0000_t75" style="width:213.75pt;height:35.25pt" o:ole="">
            <v:imagedata r:id="rId205" o:title=""/>
          </v:shape>
          <o:OLEObject Type="Embed" ProgID="Equation.3" ShapeID="_x0000_i1128" DrawAspect="Content" ObjectID="_1460092244" r:id="rId206"/>
        </w:object>
      </w:r>
      <w:r>
        <w:rPr>
          <w:sz w:val="28"/>
          <w:szCs w:val="28"/>
        </w:rPr>
        <w:t>,</w:t>
      </w:r>
    </w:p>
    <w:p w:rsidR="003D6E1D" w:rsidRDefault="003D6E1D" w:rsidP="003D6E1D">
      <w:pPr>
        <w:spacing w:line="288" w:lineRule="auto"/>
        <w:ind w:firstLine="601"/>
        <w:jc w:val="both"/>
        <w:rPr>
          <w:sz w:val="28"/>
          <w:szCs w:val="28"/>
        </w:rPr>
      </w:pPr>
      <w:r>
        <w:rPr>
          <w:sz w:val="28"/>
          <w:szCs w:val="28"/>
        </w:rPr>
        <w:t>в том числе за счет изменения факторов:</w:t>
      </w:r>
    </w:p>
    <w:p w:rsidR="003D6E1D" w:rsidRDefault="003D6E1D" w:rsidP="003D6E1D">
      <w:pPr>
        <w:spacing w:line="288" w:lineRule="auto"/>
        <w:jc w:val="both"/>
        <w:rPr>
          <w:sz w:val="28"/>
          <w:szCs w:val="28"/>
        </w:rPr>
      </w:pPr>
      <w:r>
        <w:rPr>
          <w:sz w:val="28"/>
          <w:szCs w:val="28"/>
        </w:rPr>
        <w:t xml:space="preserve">а) </w:t>
      </w:r>
      <w:r w:rsidRPr="00A46C48">
        <w:rPr>
          <w:position w:val="-30"/>
          <w:sz w:val="28"/>
          <w:szCs w:val="28"/>
        </w:rPr>
        <w:object w:dxaOrig="5980" w:dyaOrig="700">
          <v:shape id="_x0000_i1129" type="#_x0000_t75" style="width:299.25pt;height:35.25pt" o:ole="">
            <v:imagedata r:id="rId207" o:title=""/>
          </v:shape>
          <o:OLEObject Type="Embed" ProgID="Equation.3" ShapeID="_x0000_i1129" DrawAspect="Content" ObjectID="_1460092245" r:id="rId208"/>
        </w:object>
      </w:r>
      <w:r>
        <w:rPr>
          <w:sz w:val="28"/>
          <w:szCs w:val="28"/>
        </w:rPr>
        <w:t>;</w:t>
      </w:r>
    </w:p>
    <w:p w:rsidR="003D6E1D" w:rsidRDefault="003D6E1D" w:rsidP="003D6E1D">
      <w:pPr>
        <w:spacing w:line="288" w:lineRule="auto"/>
        <w:jc w:val="both"/>
        <w:rPr>
          <w:sz w:val="28"/>
          <w:szCs w:val="28"/>
        </w:rPr>
      </w:pPr>
      <w:r>
        <w:rPr>
          <w:sz w:val="28"/>
          <w:szCs w:val="28"/>
        </w:rPr>
        <w:t xml:space="preserve">б) </w:t>
      </w:r>
      <w:r w:rsidRPr="00A46C48">
        <w:rPr>
          <w:position w:val="-34"/>
          <w:sz w:val="28"/>
          <w:szCs w:val="28"/>
        </w:rPr>
        <w:object w:dxaOrig="8640" w:dyaOrig="800">
          <v:shape id="_x0000_i1130" type="#_x0000_t75" style="width:6in;height:39.75pt" o:ole="">
            <v:imagedata r:id="rId209" o:title=""/>
          </v:shape>
          <o:OLEObject Type="Embed" ProgID="Equation.3" ShapeID="_x0000_i1130" DrawAspect="Content" ObjectID="_1460092246" r:id="rId210"/>
        </w:object>
      </w:r>
      <w:r>
        <w:rPr>
          <w:sz w:val="28"/>
          <w:szCs w:val="28"/>
        </w:rPr>
        <w:t>;</w:t>
      </w:r>
    </w:p>
    <w:p w:rsidR="003D6E1D" w:rsidRDefault="003D6E1D" w:rsidP="003D6E1D">
      <w:pPr>
        <w:spacing w:line="288" w:lineRule="auto"/>
        <w:jc w:val="both"/>
        <w:rPr>
          <w:sz w:val="28"/>
          <w:szCs w:val="28"/>
        </w:rPr>
      </w:pPr>
      <w:r>
        <w:rPr>
          <w:sz w:val="28"/>
          <w:szCs w:val="28"/>
        </w:rPr>
        <w:t xml:space="preserve">в) </w:t>
      </w:r>
      <w:r w:rsidRPr="00B31861">
        <w:rPr>
          <w:position w:val="-34"/>
          <w:sz w:val="28"/>
          <w:szCs w:val="28"/>
        </w:rPr>
        <w:object w:dxaOrig="8360" w:dyaOrig="800">
          <v:shape id="_x0000_i1131" type="#_x0000_t75" style="width:417.75pt;height:39.75pt" o:ole="">
            <v:imagedata r:id="rId211" o:title=""/>
          </v:shape>
          <o:OLEObject Type="Embed" ProgID="Equation.3" ShapeID="_x0000_i1131" DrawAspect="Content" ObjectID="_1460092247" r:id="rId212"/>
        </w:object>
      </w:r>
      <w:r>
        <w:rPr>
          <w:sz w:val="28"/>
          <w:szCs w:val="28"/>
        </w:rPr>
        <w:t>.</w:t>
      </w:r>
    </w:p>
    <w:p w:rsidR="003D6E1D" w:rsidRDefault="003D6E1D" w:rsidP="003D6E1D">
      <w:pPr>
        <w:spacing w:line="288" w:lineRule="auto"/>
        <w:ind w:firstLine="601"/>
        <w:jc w:val="both"/>
        <w:rPr>
          <w:sz w:val="28"/>
          <w:szCs w:val="28"/>
        </w:rPr>
      </w:pPr>
      <w:r>
        <w:rPr>
          <w:sz w:val="28"/>
          <w:szCs w:val="28"/>
        </w:rPr>
        <w:t xml:space="preserve">Балансовая увязка: </w:t>
      </w:r>
    </w:p>
    <w:p w:rsidR="003D6E1D" w:rsidRDefault="003D6E1D" w:rsidP="003D6E1D">
      <w:pPr>
        <w:tabs>
          <w:tab w:val="left" w:pos="1200"/>
        </w:tabs>
        <w:spacing w:line="288" w:lineRule="auto"/>
        <w:jc w:val="center"/>
        <w:rPr>
          <w:sz w:val="28"/>
          <w:szCs w:val="28"/>
        </w:rPr>
      </w:pPr>
      <w:r w:rsidRPr="00A46C48">
        <w:rPr>
          <w:position w:val="-12"/>
          <w:sz w:val="28"/>
          <w:szCs w:val="28"/>
        </w:rPr>
        <w:object w:dxaOrig="7260" w:dyaOrig="360">
          <v:shape id="_x0000_i1132" type="#_x0000_t75" style="width:363pt;height:18pt" o:ole="">
            <v:imagedata r:id="rId213" o:title=""/>
          </v:shape>
          <o:OLEObject Type="Embed" ProgID="Equation.3" ShapeID="_x0000_i1132" DrawAspect="Content" ObjectID="_1460092248" r:id="rId214"/>
        </w:object>
      </w:r>
      <w:r>
        <w:rPr>
          <w:sz w:val="28"/>
          <w:szCs w:val="28"/>
        </w:rPr>
        <w:t>.</w:t>
      </w:r>
    </w:p>
    <w:p w:rsidR="003D6E1D" w:rsidRDefault="003D6E1D" w:rsidP="003D6E1D">
      <w:pPr>
        <w:tabs>
          <w:tab w:val="left" w:pos="1200"/>
        </w:tabs>
        <w:spacing w:line="288" w:lineRule="auto"/>
        <w:ind w:firstLine="601"/>
        <w:jc w:val="both"/>
        <w:rPr>
          <w:sz w:val="28"/>
          <w:szCs w:val="28"/>
        </w:rPr>
      </w:pPr>
      <w:r>
        <w:rPr>
          <w:sz w:val="28"/>
          <w:szCs w:val="28"/>
        </w:rPr>
        <w:t>В 2008 году по отношению к 2007 году наблюдается увеличение прибыли от реализации на 1336 млн. руб. (14,4 %). Увеличение вызвано за счет изменения величины материальных затрат – на 4020 млн. руб. (43,6 %). Прибыль от реализации уменьшилась на 817 млн. руб. (8,9 %) за счет изменения материалоотдачи, а также на 1901 млн. руб. (20,6 %) – за счет изменения рентабельности выпущенной продукции.</w:t>
      </w:r>
      <w:r w:rsidRPr="00036968">
        <w:rPr>
          <w:sz w:val="28"/>
          <w:szCs w:val="28"/>
        </w:rPr>
        <w:t xml:space="preserve"> </w:t>
      </w:r>
      <w:r>
        <w:rPr>
          <w:sz w:val="28"/>
          <w:szCs w:val="28"/>
        </w:rPr>
        <w:t>Резервом увеличения прибыли от реализации на предприятии являются увеличение материалоотдачи и увеличение рентабельности выпущенной продукции.</w:t>
      </w:r>
    </w:p>
    <w:p w:rsidR="003D6E1D" w:rsidRDefault="003D6E1D" w:rsidP="003D6E1D">
      <w:pPr>
        <w:tabs>
          <w:tab w:val="left" w:pos="1200"/>
        </w:tabs>
        <w:spacing w:line="288" w:lineRule="auto"/>
        <w:ind w:firstLine="601"/>
        <w:jc w:val="both"/>
        <w:rPr>
          <w:sz w:val="28"/>
          <w:szCs w:val="28"/>
        </w:rPr>
      </w:pPr>
      <w:r>
        <w:rPr>
          <w:sz w:val="28"/>
          <w:szCs w:val="28"/>
        </w:rPr>
        <w:t>Для определения влияния материальных затрат на объемы выпуска продукции на исследуемом предприятии воспользуемся факторной моделью изменения выпуска продукции (</w:t>
      </w:r>
      <w:r w:rsidRPr="00B96063">
        <w:rPr>
          <w:i/>
          <w:sz w:val="28"/>
          <w:szCs w:val="28"/>
        </w:rPr>
        <w:t>ВП</w:t>
      </w:r>
      <w:r>
        <w:rPr>
          <w:sz w:val="28"/>
          <w:szCs w:val="28"/>
        </w:rPr>
        <w:t>) за счет величины затрат на производство затрат (</w:t>
      </w:r>
      <w:r w:rsidRPr="00880E64">
        <w:rPr>
          <w:i/>
          <w:sz w:val="28"/>
          <w:szCs w:val="28"/>
        </w:rPr>
        <w:t>З</w:t>
      </w:r>
      <w:r>
        <w:rPr>
          <w:i/>
          <w:sz w:val="28"/>
          <w:szCs w:val="28"/>
        </w:rPr>
        <w:t>П</w:t>
      </w:r>
      <w:r>
        <w:rPr>
          <w:sz w:val="28"/>
          <w:szCs w:val="28"/>
        </w:rPr>
        <w:t>), доли материальных затрат в затратах на производство (</w:t>
      </w:r>
      <w:r w:rsidRPr="00B96063">
        <w:rPr>
          <w:i/>
          <w:sz w:val="28"/>
          <w:szCs w:val="28"/>
          <w:lang w:val="en-US"/>
        </w:rPr>
        <w:t>d</w:t>
      </w:r>
      <w:r w:rsidRPr="00B96063">
        <w:rPr>
          <w:i/>
          <w:sz w:val="28"/>
          <w:szCs w:val="28"/>
          <w:vertAlign w:val="subscript"/>
        </w:rPr>
        <w:t>МЗ</w:t>
      </w:r>
      <w:r>
        <w:rPr>
          <w:sz w:val="28"/>
          <w:szCs w:val="28"/>
        </w:rPr>
        <w:t>) и материалоотдачи (</w:t>
      </w:r>
      <w:r w:rsidRPr="00880E64">
        <w:rPr>
          <w:i/>
          <w:sz w:val="28"/>
          <w:szCs w:val="28"/>
        </w:rPr>
        <w:t>М</w:t>
      </w:r>
      <w:r w:rsidRPr="00880E64">
        <w:rPr>
          <w:i/>
          <w:sz w:val="28"/>
          <w:szCs w:val="28"/>
          <w:vertAlign w:val="subscript"/>
        </w:rPr>
        <w:t>о</w:t>
      </w:r>
      <w:r>
        <w:rPr>
          <w:sz w:val="28"/>
          <w:szCs w:val="28"/>
        </w:rPr>
        <w:t>) (формула (1.8)):</w:t>
      </w:r>
    </w:p>
    <w:p w:rsidR="003D6E1D" w:rsidRDefault="003D6E1D" w:rsidP="003D6E1D">
      <w:pPr>
        <w:tabs>
          <w:tab w:val="left" w:pos="1200"/>
        </w:tabs>
        <w:spacing w:line="288" w:lineRule="auto"/>
        <w:ind w:firstLine="601"/>
        <w:jc w:val="both"/>
        <w:rPr>
          <w:sz w:val="28"/>
          <w:szCs w:val="28"/>
        </w:rPr>
      </w:pPr>
    </w:p>
    <w:p w:rsidR="003D6E1D" w:rsidRDefault="003D6E1D" w:rsidP="003D6E1D">
      <w:pPr>
        <w:tabs>
          <w:tab w:val="left" w:pos="1200"/>
        </w:tabs>
        <w:spacing w:line="288" w:lineRule="auto"/>
        <w:jc w:val="center"/>
        <w:rPr>
          <w:sz w:val="28"/>
          <w:szCs w:val="28"/>
        </w:rPr>
      </w:pPr>
      <w:r w:rsidRPr="00A959AC">
        <w:rPr>
          <w:position w:val="-12"/>
          <w:sz w:val="28"/>
          <w:szCs w:val="28"/>
        </w:rPr>
        <w:object w:dxaOrig="1939" w:dyaOrig="360">
          <v:shape id="_x0000_i1133" type="#_x0000_t75" style="width:96.75pt;height:18pt" o:ole="">
            <v:imagedata r:id="rId19" o:title=""/>
          </v:shape>
          <o:OLEObject Type="Embed" ProgID="Equation.3" ShapeID="_x0000_i1133" DrawAspect="Content" ObjectID="_1460092249" r:id="rId215"/>
        </w:object>
      </w:r>
    </w:p>
    <w:p w:rsidR="003D6E1D" w:rsidRDefault="003D6E1D" w:rsidP="003D6E1D">
      <w:pPr>
        <w:tabs>
          <w:tab w:val="left" w:pos="1200"/>
        </w:tabs>
        <w:spacing w:line="288" w:lineRule="auto"/>
        <w:jc w:val="center"/>
        <w:rPr>
          <w:sz w:val="28"/>
          <w:szCs w:val="28"/>
        </w:rPr>
      </w:pPr>
    </w:p>
    <w:p w:rsidR="003D6E1D" w:rsidRDefault="003D6E1D" w:rsidP="003D6E1D">
      <w:pPr>
        <w:tabs>
          <w:tab w:val="left" w:pos="1200"/>
        </w:tabs>
        <w:spacing w:line="288" w:lineRule="auto"/>
        <w:ind w:firstLine="601"/>
        <w:jc w:val="both"/>
        <w:rPr>
          <w:sz w:val="28"/>
          <w:szCs w:val="28"/>
        </w:rPr>
      </w:pPr>
      <w:r>
        <w:rPr>
          <w:sz w:val="28"/>
          <w:szCs w:val="28"/>
        </w:rPr>
        <w:t>Проверим правильность модели:</w:t>
      </w:r>
    </w:p>
    <w:p w:rsidR="003D6E1D" w:rsidRDefault="003D6E1D" w:rsidP="003D6E1D">
      <w:pPr>
        <w:tabs>
          <w:tab w:val="left" w:pos="1200"/>
        </w:tabs>
        <w:spacing w:line="288" w:lineRule="auto"/>
        <w:jc w:val="center"/>
        <w:rPr>
          <w:sz w:val="28"/>
          <w:szCs w:val="28"/>
        </w:rPr>
      </w:pPr>
      <w:r w:rsidRPr="00B96063">
        <w:rPr>
          <w:position w:val="-24"/>
          <w:sz w:val="28"/>
          <w:szCs w:val="28"/>
        </w:rPr>
        <w:object w:dxaOrig="2020" w:dyaOrig="620">
          <v:shape id="_x0000_i1134" type="#_x0000_t75" style="width:101.25pt;height:30.75pt" o:ole="">
            <v:imagedata r:id="rId216" o:title=""/>
          </v:shape>
          <o:OLEObject Type="Embed" ProgID="Equation.3" ShapeID="_x0000_i1134" DrawAspect="Content" ObjectID="_1460092250" r:id="rId217"/>
        </w:object>
      </w:r>
    </w:p>
    <w:p w:rsidR="003D6E1D" w:rsidRDefault="003D6E1D" w:rsidP="003D6E1D">
      <w:pPr>
        <w:spacing w:line="288" w:lineRule="auto"/>
        <w:ind w:firstLine="601"/>
        <w:jc w:val="both"/>
        <w:rPr>
          <w:sz w:val="28"/>
          <w:szCs w:val="28"/>
        </w:rPr>
      </w:pPr>
      <w:r>
        <w:rPr>
          <w:sz w:val="28"/>
          <w:szCs w:val="28"/>
        </w:rPr>
        <w:t>Исходные данные для проведения анализа приведены в таблице 2.6 (см. Прил. 1-2).</w:t>
      </w:r>
    </w:p>
    <w:p w:rsidR="003D6E1D" w:rsidRDefault="003D6E1D" w:rsidP="003D6E1D">
      <w:pPr>
        <w:spacing w:line="288" w:lineRule="auto"/>
        <w:ind w:firstLine="601"/>
        <w:jc w:val="right"/>
        <w:rPr>
          <w:sz w:val="28"/>
          <w:szCs w:val="28"/>
        </w:rPr>
      </w:pPr>
      <w:r>
        <w:rPr>
          <w:sz w:val="28"/>
          <w:szCs w:val="28"/>
        </w:rPr>
        <w:t>Таблица 2.6</w:t>
      </w:r>
    </w:p>
    <w:p w:rsidR="003D6E1D" w:rsidRDefault="003D6E1D" w:rsidP="003D6E1D">
      <w:pPr>
        <w:spacing w:line="288" w:lineRule="auto"/>
        <w:jc w:val="center"/>
        <w:rPr>
          <w:sz w:val="28"/>
          <w:szCs w:val="28"/>
        </w:rPr>
      </w:pPr>
      <w:r>
        <w:rPr>
          <w:sz w:val="28"/>
          <w:szCs w:val="28"/>
        </w:rPr>
        <w:t>Исходные данные для факторного анализа объема выпуска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1440"/>
        <w:gridCol w:w="1363"/>
      </w:tblGrid>
      <w:tr w:rsidR="003D6E1D" w:rsidRPr="00541226" w:rsidTr="003D6E1D">
        <w:tc>
          <w:tcPr>
            <w:tcW w:w="5328" w:type="dxa"/>
            <w:shd w:val="clear" w:color="auto" w:fill="auto"/>
            <w:vAlign w:val="center"/>
          </w:tcPr>
          <w:p w:rsidR="003D6E1D" w:rsidRPr="003D6E1D" w:rsidRDefault="003D6E1D" w:rsidP="003D6E1D">
            <w:pPr>
              <w:jc w:val="center"/>
              <w:rPr>
                <w:sz w:val="26"/>
                <w:szCs w:val="26"/>
              </w:rPr>
            </w:pPr>
            <w:r w:rsidRPr="003D6E1D">
              <w:rPr>
                <w:sz w:val="26"/>
                <w:szCs w:val="26"/>
              </w:rPr>
              <w:t>Показатели</w:t>
            </w:r>
          </w:p>
        </w:tc>
        <w:tc>
          <w:tcPr>
            <w:tcW w:w="1440" w:type="dxa"/>
            <w:shd w:val="clear" w:color="auto" w:fill="auto"/>
            <w:vAlign w:val="center"/>
          </w:tcPr>
          <w:p w:rsidR="003D6E1D" w:rsidRPr="003D6E1D" w:rsidRDefault="003D6E1D" w:rsidP="003D6E1D">
            <w:pPr>
              <w:jc w:val="center"/>
              <w:rPr>
                <w:sz w:val="26"/>
                <w:szCs w:val="26"/>
              </w:rPr>
            </w:pPr>
            <w:r w:rsidRPr="003D6E1D">
              <w:rPr>
                <w:sz w:val="26"/>
                <w:szCs w:val="26"/>
              </w:rPr>
              <w:t>2006 год</w:t>
            </w:r>
          </w:p>
        </w:tc>
        <w:tc>
          <w:tcPr>
            <w:tcW w:w="1440" w:type="dxa"/>
            <w:shd w:val="clear" w:color="auto" w:fill="auto"/>
            <w:vAlign w:val="center"/>
          </w:tcPr>
          <w:p w:rsidR="003D6E1D" w:rsidRPr="003D6E1D" w:rsidRDefault="003D6E1D" w:rsidP="003D6E1D">
            <w:pPr>
              <w:jc w:val="center"/>
              <w:rPr>
                <w:sz w:val="26"/>
                <w:szCs w:val="26"/>
              </w:rPr>
            </w:pPr>
            <w:r w:rsidRPr="003D6E1D">
              <w:rPr>
                <w:sz w:val="26"/>
                <w:szCs w:val="26"/>
              </w:rPr>
              <w:t>2007 год</w:t>
            </w:r>
          </w:p>
        </w:tc>
        <w:tc>
          <w:tcPr>
            <w:tcW w:w="1363" w:type="dxa"/>
            <w:shd w:val="clear" w:color="auto" w:fill="auto"/>
            <w:vAlign w:val="center"/>
          </w:tcPr>
          <w:p w:rsidR="003D6E1D" w:rsidRPr="003D6E1D" w:rsidRDefault="003D6E1D" w:rsidP="003D6E1D">
            <w:pPr>
              <w:jc w:val="center"/>
              <w:rPr>
                <w:sz w:val="26"/>
                <w:szCs w:val="26"/>
              </w:rPr>
            </w:pPr>
            <w:r w:rsidRPr="003D6E1D">
              <w:rPr>
                <w:sz w:val="26"/>
                <w:szCs w:val="26"/>
              </w:rPr>
              <w:t>2008 год</w:t>
            </w:r>
          </w:p>
        </w:tc>
      </w:tr>
      <w:tr w:rsidR="003D6E1D" w:rsidRPr="00541226" w:rsidTr="003D6E1D">
        <w:tc>
          <w:tcPr>
            <w:tcW w:w="5328" w:type="dxa"/>
            <w:shd w:val="clear" w:color="auto" w:fill="auto"/>
          </w:tcPr>
          <w:p w:rsidR="003D6E1D" w:rsidRPr="003D6E1D" w:rsidRDefault="003D6E1D" w:rsidP="003D6E1D">
            <w:pPr>
              <w:jc w:val="both"/>
              <w:rPr>
                <w:b/>
              </w:rPr>
            </w:pPr>
            <w:r w:rsidRPr="003D6E1D">
              <w:rPr>
                <w:b/>
              </w:rPr>
              <w:t xml:space="preserve">1. </w:t>
            </w:r>
            <w:r w:rsidRPr="00B96063">
              <w:t>Затраты на производство (ЗП), млн. руб.</w:t>
            </w:r>
          </w:p>
        </w:tc>
        <w:tc>
          <w:tcPr>
            <w:tcW w:w="1440" w:type="dxa"/>
            <w:shd w:val="clear" w:color="auto" w:fill="auto"/>
            <w:vAlign w:val="center"/>
          </w:tcPr>
          <w:p w:rsidR="003D6E1D" w:rsidRPr="00D56209" w:rsidRDefault="003D6E1D" w:rsidP="003D6E1D">
            <w:pPr>
              <w:jc w:val="center"/>
            </w:pPr>
            <w:r>
              <w:t>75330</w:t>
            </w:r>
          </w:p>
        </w:tc>
        <w:tc>
          <w:tcPr>
            <w:tcW w:w="1440" w:type="dxa"/>
            <w:shd w:val="clear" w:color="auto" w:fill="auto"/>
            <w:vAlign w:val="center"/>
          </w:tcPr>
          <w:p w:rsidR="003D6E1D" w:rsidRPr="00D56209" w:rsidRDefault="003D6E1D" w:rsidP="003D6E1D">
            <w:pPr>
              <w:jc w:val="center"/>
            </w:pPr>
            <w:r>
              <w:t>98054</w:t>
            </w:r>
          </w:p>
        </w:tc>
        <w:tc>
          <w:tcPr>
            <w:tcW w:w="1363" w:type="dxa"/>
            <w:shd w:val="clear" w:color="auto" w:fill="auto"/>
            <w:vAlign w:val="center"/>
          </w:tcPr>
          <w:p w:rsidR="003D6E1D" w:rsidRPr="00D56209" w:rsidRDefault="003D6E1D" w:rsidP="003D6E1D">
            <w:pPr>
              <w:jc w:val="center"/>
            </w:pPr>
            <w:r>
              <w:t>137118</w:t>
            </w:r>
          </w:p>
        </w:tc>
      </w:tr>
      <w:tr w:rsidR="003D6E1D" w:rsidRPr="00541226" w:rsidTr="003D6E1D">
        <w:tc>
          <w:tcPr>
            <w:tcW w:w="5328" w:type="dxa"/>
            <w:shd w:val="clear" w:color="auto" w:fill="auto"/>
          </w:tcPr>
          <w:p w:rsidR="003D6E1D" w:rsidRPr="00541226" w:rsidRDefault="003D6E1D" w:rsidP="003D6E1D">
            <w:pPr>
              <w:jc w:val="both"/>
            </w:pPr>
            <w:r w:rsidRPr="003D6E1D">
              <w:rPr>
                <w:b/>
              </w:rPr>
              <w:t>2.</w:t>
            </w:r>
            <w:r w:rsidRPr="00541226">
              <w:t xml:space="preserve"> Материальные затраты</w:t>
            </w:r>
            <w:r>
              <w:t xml:space="preserve"> (</w:t>
            </w:r>
            <w:r w:rsidRPr="003D6E1D">
              <w:rPr>
                <w:i/>
              </w:rPr>
              <w:t>МЗ</w:t>
            </w:r>
            <w:r>
              <w:t>), млн. руб.</w:t>
            </w:r>
          </w:p>
        </w:tc>
        <w:tc>
          <w:tcPr>
            <w:tcW w:w="1440" w:type="dxa"/>
            <w:shd w:val="clear" w:color="auto" w:fill="auto"/>
            <w:vAlign w:val="center"/>
          </w:tcPr>
          <w:p w:rsidR="003D6E1D" w:rsidRPr="00D56209" w:rsidRDefault="003D6E1D" w:rsidP="003D6E1D">
            <w:pPr>
              <w:jc w:val="center"/>
            </w:pPr>
            <w:r>
              <w:t>60260</w:t>
            </w:r>
          </w:p>
        </w:tc>
        <w:tc>
          <w:tcPr>
            <w:tcW w:w="1440" w:type="dxa"/>
            <w:shd w:val="clear" w:color="auto" w:fill="auto"/>
            <w:vAlign w:val="center"/>
          </w:tcPr>
          <w:p w:rsidR="003D6E1D" w:rsidRPr="00D56209" w:rsidRDefault="003D6E1D" w:rsidP="003D6E1D">
            <w:pPr>
              <w:jc w:val="center"/>
            </w:pPr>
            <w:r>
              <w:t>81604</w:t>
            </w:r>
          </w:p>
        </w:tc>
        <w:tc>
          <w:tcPr>
            <w:tcW w:w="1363" w:type="dxa"/>
            <w:shd w:val="clear" w:color="auto" w:fill="auto"/>
            <w:vAlign w:val="center"/>
          </w:tcPr>
          <w:p w:rsidR="003D6E1D" w:rsidRPr="00D56209" w:rsidRDefault="003D6E1D" w:rsidP="003D6E1D">
            <w:pPr>
              <w:jc w:val="center"/>
            </w:pPr>
            <w:r>
              <w:t>117162</w:t>
            </w:r>
          </w:p>
        </w:tc>
      </w:tr>
      <w:tr w:rsidR="003D6E1D" w:rsidRPr="00541226" w:rsidTr="003D6E1D">
        <w:tc>
          <w:tcPr>
            <w:tcW w:w="5328" w:type="dxa"/>
            <w:shd w:val="clear" w:color="auto" w:fill="auto"/>
          </w:tcPr>
          <w:p w:rsidR="003D6E1D" w:rsidRDefault="003D6E1D" w:rsidP="003D6E1D">
            <w:r w:rsidRPr="003D6E1D">
              <w:rPr>
                <w:b/>
              </w:rPr>
              <w:t>3.</w:t>
            </w:r>
            <w:r>
              <w:t xml:space="preserve"> Объем производства продукции (</w:t>
            </w:r>
            <w:r w:rsidRPr="003D6E1D">
              <w:rPr>
                <w:i/>
              </w:rPr>
              <w:t>ВП</w:t>
            </w:r>
            <w:r>
              <w:t>),</w:t>
            </w:r>
          </w:p>
          <w:p w:rsidR="003D6E1D" w:rsidRPr="00D56209" w:rsidRDefault="003D6E1D" w:rsidP="003D6E1D">
            <w:r>
              <w:t>млн. руб.</w:t>
            </w:r>
          </w:p>
        </w:tc>
        <w:tc>
          <w:tcPr>
            <w:tcW w:w="1440" w:type="dxa"/>
            <w:shd w:val="clear" w:color="auto" w:fill="auto"/>
            <w:vAlign w:val="center"/>
          </w:tcPr>
          <w:p w:rsidR="003D6E1D" w:rsidRPr="00D56209" w:rsidRDefault="003D6E1D" w:rsidP="003D6E1D">
            <w:pPr>
              <w:jc w:val="center"/>
            </w:pPr>
            <w:r>
              <w:t>85082</w:t>
            </w:r>
          </w:p>
        </w:tc>
        <w:tc>
          <w:tcPr>
            <w:tcW w:w="1440" w:type="dxa"/>
            <w:shd w:val="clear" w:color="auto" w:fill="auto"/>
            <w:vAlign w:val="center"/>
          </w:tcPr>
          <w:p w:rsidR="003D6E1D" w:rsidRPr="00D56209" w:rsidRDefault="003D6E1D" w:rsidP="003D6E1D">
            <w:pPr>
              <w:jc w:val="center"/>
            </w:pPr>
            <w:r>
              <w:t>108520</w:t>
            </w:r>
          </w:p>
        </w:tc>
        <w:tc>
          <w:tcPr>
            <w:tcW w:w="1363" w:type="dxa"/>
            <w:shd w:val="clear" w:color="auto" w:fill="auto"/>
            <w:vAlign w:val="center"/>
          </w:tcPr>
          <w:p w:rsidR="003D6E1D" w:rsidRPr="00D56209" w:rsidRDefault="003D6E1D" w:rsidP="003D6E1D">
            <w:pPr>
              <w:jc w:val="center"/>
            </w:pPr>
            <w:r>
              <w:t>146242</w:t>
            </w:r>
          </w:p>
        </w:tc>
      </w:tr>
      <w:tr w:rsidR="003D6E1D" w:rsidRPr="00541226" w:rsidTr="003D6E1D">
        <w:tc>
          <w:tcPr>
            <w:tcW w:w="5328" w:type="dxa"/>
            <w:shd w:val="clear" w:color="auto" w:fill="auto"/>
          </w:tcPr>
          <w:p w:rsidR="003D6E1D" w:rsidRPr="00541226" w:rsidRDefault="003D6E1D" w:rsidP="003D6E1D">
            <w:pPr>
              <w:jc w:val="both"/>
            </w:pPr>
            <w:r w:rsidRPr="003D6E1D">
              <w:rPr>
                <w:b/>
              </w:rPr>
              <w:t>4.</w:t>
            </w:r>
            <w:r>
              <w:t xml:space="preserve"> Доля материальных затрат в затратах на производство (</w:t>
            </w:r>
            <w:r w:rsidRPr="003D6E1D">
              <w:rPr>
                <w:i/>
                <w:lang w:val="en-US"/>
              </w:rPr>
              <w:t>d</w:t>
            </w:r>
            <w:r w:rsidRPr="003D6E1D">
              <w:rPr>
                <w:i/>
                <w:vertAlign w:val="subscript"/>
              </w:rPr>
              <w:t>МЗ</w:t>
            </w:r>
            <w:r>
              <w:t>), (п.2 / п.1)</w:t>
            </w:r>
          </w:p>
        </w:tc>
        <w:tc>
          <w:tcPr>
            <w:tcW w:w="1440" w:type="dxa"/>
            <w:shd w:val="clear" w:color="auto" w:fill="auto"/>
            <w:vAlign w:val="center"/>
          </w:tcPr>
          <w:p w:rsidR="003D6E1D" w:rsidRPr="00D56209" w:rsidRDefault="003D6E1D" w:rsidP="003D6E1D">
            <w:pPr>
              <w:jc w:val="center"/>
            </w:pPr>
            <w:r>
              <w:t>0,800</w:t>
            </w:r>
          </w:p>
        </w:tc>
        <w:tc>
          <w:tcPr>
            <w:tcW w:w="1440" w:type="dxa"/>
            <w:shd w:val="clear" w:color="auto" w:fill="auto"/>
            <w:vAlign w:val="center"/>
          </w:tcPr>
          <w:p w:rsidR="003D6E1D" w:rsidRPr="00D56209" w:rsidRDefault="003D6E1D" w:rsidP="003D6E1D">
            <w:pPr>
              <w:jc w:val="center"/>
            </w:pPr>
            <w:r>
              <w:t>0,832</w:t>
            </w:r>
          </w:p>
        </w:tc>
        <w:tc>
          <w:tcPr>
            <w:tcW w:w="1363" w:type="dxa"/>
            <w:shd w:val="clear" w:color="auto" w:fill="auto"/>
            <w:vAlign w:val="center"/>
          </w:tcPr>
          <w:p w:rsidR="003D6E1D" w:rsidRPr="00D56209" w:rsidRDefault="003D6E1D" w:rsidP="003D6E1D">
            <w:pPr>
              <w:jc w:val="center"/>
            </w:pPr>
            <w:r>
              <w:t>0,854</w:t>
            </w:r>
          </w:p>
        </w:tc>
      </w:tr>
      <w:tr w:rsidR="003D6E1D" w:rsidRPr="00541226" w:rsidTr="003D6E1D">
        <w:tc>
          <w:tcPr>
            <w:tcW w:w="5328" w:type="dxa"/>
            <w:shd w:val="clear" w:color="auto" w:fill="auto"/>
          </w:tcPr>
          <w:p w:rsidR="003D6E1D" w:rsidRPr="00D56209" w:rsidRDefault="003D6E1D" w:rsidP="003D6E1D">
            <w:r w:rsidRPr="003D6E1D">
              <w:rPr>
                <w:b/>
              </w:rPr>
              <w:t>5.</w:t>
            </w:r>
            <w:r>
              <w:t xml:space="preserve"> Материалоотдача (</w:t>
            </w:r>
            <w:r w:rsidRPr="003D6E1D">
              <w:rPr>
                <w:i/>
              </w:rPr>
              <w:t>М</w:t>
            </w:r>
            <w:r w:rsidRPr="003D6E1D">
              <w:rPr>
                <w:i/>
                <w:vertAlign w:val="subscript"/>
              </w:rPr>
              <w:t>о</w:t>
            </w:r>
            <w:r>
              <w:t>), руб. / руб. (п.3 / п.2)</w:t>
            </w:r>
          </w:p>
        </w:tc>
        <w:tc>
          <w:tcPr>
            <w:tcW w:w="1440" w:type="dxa"/>
            <w:shd w:val="clear" w:color="auto" w:fill="auto"/>
            <w:vAlign w:val="center"/>
          </w:tcPr>
          <w:p w:rsidR="003D6E1D" w:rsidRPr="00D56209" w:rsidRDefault="003D6E1D" w:rsidP="003D6E1D">
            <w:pPr>
              <w:jc w:val="center"/>
            </w:pPr>
            <w:r>
              <w:t>1,412</w:t>
            </w:r>
          </w:p>
        </w:tc>
        <w:tc>
          <w:tcPr>
            <w:tcW w:w="1440" w:type="dxa"/>
            <w:shd w:val="clear" w:color="auto" w:fill="auto"/>
            <w:vAlign w:val="center"/>
          </w:tcPr>
          <w:p w:rsidR="003D6E1D" w:rsidRPr="00D56209" w:rsidRDefault="003D6E1D" w:rsidP="003D6E1D">
            <w:pPr>
              <w:jc w:val="center"/>
            </w:pPr>
            <w:r>
              <w:t>1,330</w:t>
            </w:r>
          </w:p>
        </w:tc>
        <w:tc>
          <w:tcPr>
            <w:tcW w:w="1363" w:type="dxa"/>
            <w:shd w:val="clear" w:color="auto" w:fill="auto"/>
            <w:vAlign w:val="center"/>
          </w:tcPr>
          <w:p w:rsidR="003D6E1D" w:rsidRPr="00D56209" w:rsidRDefault="003D6E1D" w:rsidP="003D6E1D">
            <w:pPr>
              <w:jc w:val="center"/>
            </w:pPr>
            <w:r>
              <w:t>1,248</w:t>
            </w:r>
          </w:p>
        </w:tc>
      </w:tr>
    </w:tbl>
    <w:p w:rsidR="003D6E1D" w:rsidRDefault="003D6E1D" w:rsidP="003D6E1D">
      <w:pPr>
        <w:ind w:firstLine="708"/>
        <w:rPr>
          <w:sz w:val="28"/>
          <w:szCs w:val="28"/>
        </w:rPr>
      </w:pPr>
    </w:p>
    <w:p w:rsidR="003D6E1D" w:rsidRDefault="003D6E1D" w:rsidP="003D6E1D">
      <w:pPr>
        <w:spacing w:line="288" w:lineRule="auto"/>
        <w:ind w:firstLine="601"/>
        <w:jc w:val="both"/>
        <w:rPr>
          <w:sz w:val="28"/>
          <w:szCs w:val="28"/>
        </w:rPr>
      </w:pPr>
      <w:r>
        <w:rPr>
          <w:sz w:val="28"/>
          <w:szCs w:val="28"/>
        </w:rPr>
        <w:t xml:space="preserve">В </w:t>
      </w:r>
      <w:r w:rsidRPr="00541226">
        <w:rPr>
          <w:b/>
          <w:sz w:val="28"/>
          <w:szCs w:val="28"/>
        </w:rPr>
        <w:t>2007 году по отношению к 2006 году</w:t>
      </w:r>
      <w:r>
        <w:rPr>
          <w:sz w:val="28"/>
          <w:szCs w:val="28"/>
        </w:rPr>
        <w:t xml:space="preserve"> изменение выпуска продукции составило:</w:t>
      </w:r>
    </w:p>
    <w:p w:rsidR="003D6E1D" w:rsidRDefault="003D6E1D" w:rsidP="003D6E1D">
      <w:pPr>
        <w:spacing w:line="288" w:lineRule="auto"/>
        <w:ind w:firstLine="601"/>
        <w:jc w:val="both"/>
        <w:rPr>
          <w:sz w:val="28"/>
          <w:szCs w:val="28"/>
        </w:rPr>
      </w:pPr>
      <w:r>
        <w:rPr>
          <w:sz w:val="28"/>
          <w:szCs w:val="28"/>
        </w:rPr>
        <w:t>1. Используя метод абсолютных разниц, получим:</w:t>
      </w:r>
    </w:p>
    <w:p w:rsidR="003D6E1D" w:rsidRDefault="003D6E1D" w:rsidP="003D6E1D">
      <w:pPr>
        <w:spacing w:line="288" w:lineRule="auto"/>
        <w:jc w:val="center"/>
        <w:rPr>
          <w:sz w:val="28"/>
          <w:szCs w:val="28"/>
        </w:rPr>
      </w:pPr>
      <w:r w:rsidRPr="000A72EE">
        <w:rPr>
          <w:position w:val="-12"/>
          <w:sz w:val="28"/>
          <w:szCs w:val="28"/>
        </w:rPr>
        <w:object w:dxaOrig="4520" w:dyaOrig="360">
          <v:shape id="_x0000_i1135" type="#_x0000_t75" style="width:225.75pt;height:18pt" o:ole="">
            <v:imagedata r:id="rId218" o:title=""/>
          </v:shape>
          <o:OLEObject Type="Embed" ProgID="Equation.3" ShapeID="_x0000_i1135" DrawAspect="Content" ObjectID="_1460092251" r:id="rId219"/>
        </w:object>
      </w:r>
      <w:r>
        <w:rPr>
          <w:sz w:val="28"/>
          <w:szCs w:val="28"/>
        </w:rPr>
        <w:t xml:space="preserve"> млн. руб.</w:t>
      </w:r>
    </w:p>
    <w:p w:rsidR="003D6E1D" w:rsidRDefault="003D6E1D" w:rsidP="003D6E1D">
      <w:pPr>
        <w:spacing w:line="288" w:lineRule="auto"/>
        <w:ind w:firstLine="601"/>
        <w:jc w:val="both"/>
        <w:rPr>
          <w:sz w:val="28"/>
          <w:szCs w:val="28"/>
        </w:rPr>
      </w:pPr>
      <w:r>
        <w:rPr>
          <w:sz w:val="28"/>
          <w:szCs w:val="28"/>
        </w:rPr>
        <w:t>в том числе за счет изменения факторов:</w:t>
      </w:r>
    </w:p>
    <w:p w:rsidR="003D6E1D" w:rsidRDefault="003D6E1D" w:rsidP="003D6E1D">
      <w:pPr>
        <w:spacing w:line="288" w:lineRule="auto"/>
        <w:jc w:val="both"/>
        <w:rPr>
          <w:sz w:val="28"/>
          <w:szCs w:val="28"/>
        </w:rPr>
      </w:pPr>
      <w:r>
        <w:rPr>
          <w:sz w:val="28"/>
          <w:szCs w:val="28"/>
        </w:rPr>
        <w:t xml:space="preserve">а) </w:t>
      </w:r>
      <w:r w:rsidRPr="000A72EE">
        <w:rPr>
          <w:position w:val="-12"/>
          <w:sz w:val="28"/>
          <w:szCs w:val="28"/>
        </w:rPr>
        <w:object w:dxaOrig="7479" w:dyaOrig="400">
          <v:shape id="_x0000_i1136" type="#_x0000_t75" style="width:374.25pt;height:20.25pt" o:ole="">
            <v:imagedata r:id="rId220" o:title=""/>
          </v:shape>
          <o:OLEObject Type="Embed" ProgID="Equation.3" ShapeID="_x0000_i1136" DrawAspect="Content" ObjectID="_1460092252" r:id="rId221"/>
        </w:object>
      </w:r>
      <w:r>
        <w:rPr>
          <w:sz w:val="28"/>
          <w:szCs w:val="28"/>
        </w:rPr>
        <w:t>млн. руб.</w:t>
      </w:r>
    </w:p>
    <w:p w:rsidR="003D6E1D" w:rsidRDefault="003D6E1D" w:rsidP="003D6E1D">
      <w:pPr>
        <w:spacing w:line="288" w:lineRule="auto"/>
        <w:jc w:val="both"/>
        <w:rPr>
          <w:sz w:val="28"/>
          <w:szCs w:val="28"/>
        </w:rPr>
      </w:pPr>
      <w:r>
        <w:rPr>
          <w:sz w:val="28"/>
          <w:szCs w:val="28"/>
        </w:rPr>
        <w:t xml:space="preserve">б) </w:t>
      </w:r>
      <w:r w:rsidRPr="000A72EE">
        <w:rPr>
          <w:position w:val="-12"/>
          <w:sz w:val="28"/>
          <w:szCs w:val="28"/>
        </w:rPr>
        <w:object w:dxaOrig="7520" w:dyaOrig="400">
          <v:shape id="_x0000_i1137" type="#_x0000_t75" style="width:375.75pt;height:20.25pt" o:ole="">
            <v:imagedata r:id="rId222" o:title=""/>
          </v:shape>
          <o:OLEObject Type="Embed" ProgID="Equation.3" ShapeID="_x0000_i1137" DrawAspect="Content" ObjectID="_1460092253" r:id="rId223"/>
        </w:object>
      </w:r>
      <w:r>
        <w:rPr>
          <w:sz w:val="28"/>
          <w:szCs w:val="28"/>
        </w:rPr>
        <w:t>млн. руб.</w:t>
      </w:r>
    </w:p>
    <w:p w:rsidR="003D6E1D" w:rsidRDefault="003D6E1D" w:rsidP="003D6E1D">
      <w:pPr>
        <w:spacing w:line="288" w:lineRule="auto"/>
        <w:jc w:val="both"/>
        <w:rPr>
          <w:sz w:val="28"/>
          <w:szCs w:val="28"/>
        </w:rPr>
      </w:pPr>
      <w:r>
        <w:rPr>
          <w:sz w:val="28"/>
          <w:szCs w:val="28"/>
        </w:rPr>
        <w:t xml:space="preserve">в) </w:t>
      </w:r>
      <w:r w:rsidRPr="000A72EE">
        <w:rPr>
          <w:position w:val="-12"/>
          <w:sz w:val="28"/>
          <w:szCs w:val="28"/>
        </w:rPr>
        <w:object w:dxaOrig="7520" w:dyaOrig="400">
          <v:shape id="_x0000_i1138" type="#_x0000_t75" style="width:375.75pt;height:20.25pt" o:ole="">
            <v:imagedata r:id="rId224" o:title=""/>
          </v:shape>
          <o:OLEObject Type="Embed" ProgID="Equation.3" ShapeID="_x0000_i1138" DrawAspect="Content" ObjectID="_1460092254" r:id="rId225"/>
        </w:object>
      </w:r>
      <w:r>
        <w:rPr>
          <w:sz w:val="28"/>
          <w:szCs w:val="28"/>
        </w:rPr>
        <w:t>млн. руб.</w:t>
      </w:r>
    </w:p>
    <w:p w:rsidR="003D6E1D" w:rsidRDefault="003D6E1D" w:rsidP="003D6E1D">
      <w:pPr>
        <w:spacing w:line="288" w:lineRule="auto"/>
        <w:jc w:val="both"/>
        <w:rPr>
          <w:sz w:val="28"/>
          <w:szCs w:val="28"/>
        </w:rPr>
      </w:pPr>
      <w:r>
        <w:rPr>
          <w:sz w:val="28"/>
          <w:szCs w:val="28"/>
        </w:rPr>
        <w:t xml:space="preserve">Балансовая увязка: </w:t>
      </w:r>
    </w:p>
    <w:p w:rsidR="003D6E1D" w:rsidRDefault="003D6E1D" w:rsidP="003D6E1D">
      <w:pPr>
        <w:spacing w:line="288" w:lineRule="auto"/>
        <w:jc w:val="center"/>
        <w:rPr>
          <w:sz w:val="28"/>
          <w:szCs w:val="28"/>
        </w:rPr>
      </w:pPr>
      <w:r w:rsidRPr="00A46C48">
        <w:rPr>
          <w:position w:val="-12"/>
          <w:sz w:val="28"/>
          <w:szCs w:val="28"/>
        </w:rPr>
        <w:object w:dxaOrig="7699" w:dyaOrig="360">
          <v:shape id="_x0000_i1139" type="#_x0000_t75" style="width:384.75pt;height:18pt" o:ole="">
            <v:imagedata r:id="rId226" o:title=""/>
          </v:shape>
          <o:OLEObject Type="Embed" ProgID="Equation.3" ShapeID="_x0000_i1139" DrawAspect="Content" ObjectID="_1460092255" r:id="rId227"/>
        </w:object>
      </w:r>
      <w:r>
        <w:rPr>
          <w:sz w:val="28"/>
          <w:szCs w:val="28"/>
        </w:rPr>
        <w:t>млн. руб.</w:t>
      </w:r>
    </w:p>
    <w:p w:rsidR="003D6E1D" w:rsidRDefault="003D6E1D" w:rsidP="003D6E1D">
      <w:pPr>
        <w:spacing w:line="288" w:lineRule="auto"/>
        <w:ind w:firstLine="601"/>
        <w:jc w:val="both"/>
        <w:rPr>
          <w:sz w:val="28"/>
          <w:szCs w:val="28"/>
        </w:rPr>
      </w:pPr>
      <w:r>
        <w:rPr>
          <w:sz w:val="28"/>
          <w:szCs w:val="28"/>
        </w:rPr>
        <w:t>2. Используя прием относительных разниц, получим:</w:t>
      </w:r>
    </w:p>
    <w:p w:rsidR="003D6E1D" w:rsidRDefault="003D6E1D" w:rsidP="003D6E1D">
      <w:pPr>
        <w:spacing w:line="288" w:lineRule="auto"/>
        <w:jc w:val="center"/>
        <w:rPr>
          <w:sz w:val="28"/>
          <w:szCs w:val="28"/>
        </w:rPr>
      </w:pPr>
      <w:r w:rsidRPr="00A46C48">
        <w:rPr>
          <w:position w:val="-30"/>
          <w:sz w:val="28"/>
          <w:szCs w:val="28"/>
        </w:rPr>
        <w:object w:dxaOrig="4459" w:dyaOrig="700">
          <v:shape id="_x0000_i1140" type="#_x0000_t75" style="width:222.75pt;height:35.25pt" o:ole="">
            <v:imagedata r:id="rId228" o:title=""/>
          </v:shape>
          <o:OLEObject Type="Embed" ProgID="Equation.3" ShapeID="_x0000_i1140" DrawAspect="Content" ObjectID="_1460092256" r:id="rId229"/>
        </w:object>
      </w:r>
      <w:r>
        <w:rPr>
          <w:sz w:val="28"/>
          <w:szCs w:val="28"/>
        </w:rPr>
        <w:t>,</w:t>
      </w:r>
    </w:p>
    <w:p w:rsidR="003D6E1D" w:rsidRDefault="003D6E1D" w:rsidP="003D6E1D">
      <w:pPr>
        <w:spacing w:line="288" w:lineRule="auto"/>
        <w:ind w:firstLine="601"/>
        <w:jc w:val="both"/>
        <w:rPr>
          <w:sz w:val="28"/>
          <w:szCs w:val="28"/>
        </w:rPr>
      </w:pPr>
      <w:r>
        <w:rPr>
          <w:sz w:val="28"/>
          <w:szCs w:val="28"/>
        </w:rPr>
        <w:t>в том числе за счет изменения факторов:</w:t>
      </w:r>
    </w:p>
    <w:p w:rsidR="003D6E1D" w:rsidRDefault="003D6E1D" w:rsidP="003D6E1D">
      <w:pPr>
        <w:spacing w:line="288" w:lineRule="auto"/>
        <w:jc w:val="both"/>
        <w:rPr>
          <w:sz w:val="28"/>
          <w:szCs w:val="28"/>
        </w:rPr>
      </w:pPr>
      <w:r>
        <w:rPr>
          <w:sz w:val="28"/>
          <w:szCs w:val="28"/>
        </w:rPr>
        <w:t xml:space="preserve">а) </w:t>
      </w:r>
      <w:r w:rsidRPr="00A46C48">
        <w:rPr>
          <w:position w:val="-30"/>
          <w:sz w:val="28"/>
          <w:szCs w:val="28"/>
        </w:rPr>
        <w:object w:dxaOrig="5860" w:dyaOrig="700">
          <v:shape id="_x0000_i1141" type="#_x0000_t75" style="width:293.25pt;height:35.25pt" o:ole="">
            <v:imagedata r:id="rId230" o:title=""/>
          </v:shape>
          <o:OLEObject Type="Embed" ProgID="Equation.3" ShapeID="_x0000_i1141" DrawAspect="Content" ObjectID="_1460092257" r:id="rId231"/>
        </w:object>
      </w:r>
      <w:r>
        <w:rPr>
          <w:sz w:val="28"/>
          <w:szCs w:val="28"/>
        </w:rPr>
        <w:t>;</w:t>
      </w:r>
    </w:p>
    <w:p w:rsidR="003D6E1D" w:rsidRDefault="003D6E1D" w:rsidP="003D6E1D">
      <w:pPr>
        <w:spacing w:line="288" w:lineRule="auto"/>
        <w:jc w:val="both"/>
        <w:rPr>
          <w:sz w:val="28"/>
          <w:szCs w:val="28"/>
        </w:rPr>
      </w:pPr>
      <w:r>
        <w:rPr>
          <w:sz w:val="28"/>
          <w:szCs w:val="28"/>
        </w:rPr>
        <w:t xml:space="preserve">б) </w:t>
      </w:r>
      <w:r w:rsidRPr="00B31861">
        <w:rPr>
          <w:position w:val="-34"/>
          <w:sz w:val="28"/>
          <w:szCs w:val="28"/>
        </w:rPr>
        <w:object w:dxaOrig="8220" w:dyaOrig="800">
          <v:shape id="_x0000_i1142" type="#_x0000_t75" style="width:411pt;height:39.75pt" o:ole="">
            <v:imagedata r:id="rId232" o:title=""/>
          </v:shape>
          <o:OLEObject Type="Embed" ProgID="Equation.3" ShapeID="_x0000_i1142" DrawAspect="Content" ObjectID="_1460092258" r:id="rId233"/>
        </w:object>
      </w:r>
      <w:r>
        <w:rPr>
          <w:sz w:val="28"/>
          <w:szCs w:val="28"/>
        </w:rPr>
        <w:t>;</w:t>
      </w:r>
    </w:p>
    <w:p w:rsidR="003D6E1D" w:rsidRDefault="003D6E1D" w:rsidP="003D6E1D">
      <w:pPr>
        <w:spacing w:line="288" w:lineRule="auto"/>
        <w:jc w:val="both"/>
        <w:rPr>
          <w:sz w:val="28"/>
          <w:szCs w:val="28"/>
        </w:rPr>
      </w:pPr>
      <w:r>
        <w:rPr>
          <w:sz w:val="28"/>
          <w:szCs w:val="28"/>
        </w:rPr>
        <w:t xml:space="preserve">в) </w:t>
      </w:r>
      <w:r w:rsidRPr="00A46C48">
        <w:rPr>
          <w:position w:val="-34"/>
          <w:sz w:val="28"/>
          <w:szCs w:val="28"/>
        </w:rPr>
        <w:object w:dxaOrig="8040" w:dyaOrig="800">
          <v:shape id="_x0000_i1143" type="#_x0000_t75" style="width:402pt;height:39.75pt" o:ole="">
            <v:imagedata r:id="rId234" o:title=""/>
          </v:shape>
          <o:OLEObject Type="Embed" ProgID="Equation.3" ShapeID="_x0000_i1143" DrawAspect="Content" ObjectID="_1460092259" r:id="rId235"/>
        </w:object>
      </w:r>
      <w:r>
        <w:rPr>
          <w:sz w:val="28"/>
          <w:szCs w:val="28"/>
        </w:rPr>
        <w:t>.</w:t>
      </w:r>
    </w:p>
    <w:p w:rsidR="003D6E1D" w:rsidRDefault="003D6E1D" w:rsidP="003D6E1D">
      <w:pPr>
        <w:spacing w:line="288" w:lineRule="auto"/>
        <w:ind w:firstLine="601"/>
        <w:jc w:val="both"/>
        <w:rPr>
          <w:sz w:val="28"/>
          <w:szCs w:val="28"/>
        </w:rPr>
      </w:pPr>
      <w:r>
        <w:rPr>
          <w:sz w:val="28"/>
          <w:szCs w:val="28"/>
        </w:rPr>
        <w:t xml:space="preserve">Балансовая увязка: </w:t>
      </w:r>
    </w:p>
    <w:p w:rsidR="003D6E1D" w:rsidRDefault="003D6E1D" w:rsidP="003D6E1D">
      <w:pPr>
        <w:spacing w:line="288" w:lineRule="auto"/>
        <w:jc w:val="center"/>
        <w:rPr>
          <w:sz w:val="28"/>
          <w:szCs w:val="28"/>
        </w:rPr>
      </w:pPr>
      <w:r w:rsidRPr="00A46C48">
        <w:rPr>
          <w:position w:val="-12"/>
          <w:sz w:val="28"/>
          <w:szCs w:val="28"/>
        </w:rPr>
        <w:object w:dxaOrig="6900" w:dyaOrig="360">
          <v:shape id="_x0000_i1144" type="#_x0000_t75" style="width:345pt;height:18pt" o:ole="">
            <v:imagedata r:id="rId236" o:title=""/>
          </v:shape>
          <o:OLEObject Type="Embed" ProgID="Equation.3" ShapeID="_x0000_i1144" DrawAspect="Content" ObjectID="_1460092260" r:id="rId237"/>
        </w:object>
      </w:r>
      <w:r>
        <w:rPr>
          <w:sz w:val="28"/>
          <w:szCs w:val="28"/>
        </w:rPr>
        <w:t>.</w:t>
      </w:r>
    </w:p>
    <w:p w:rsidR="003D6E1D" w:rsidRDefault="003D6E1D" w:rsidP="003D6E1D">
      <w:pPr>
        <w:spacing w:line="288" w:lineRule="auto"/>
        <w:ind w:firstLine="708"/>
        <w:jc w:val="both"/>
        <w:rPr>
          <w:sz w:val="28"/>
          <w:szCs w:val="28"/>
        </w:rPr>
      </w:pPr>
      <w:r>
        <w:rPr>
          <w:sz w:val="28"/>
          <w:szCs w:val="28"/>
        </w:rPr>
        <w:t>Таким образом, объем производства продукции в 2007 году по отношению к 2006 году увеличился на 23438 млн. руб. (27,5 %), в том числе за счет изменения затрат на производство – на 25669 млн. руб. (30,2 %) и за счет изменения доли материальных затрат в затратах на производство – на 4430 млн. руб. (5,3%). За счет изменения материалоотдачи выпуск продукции снизился на 6690 млн. руб. (7,9 %). Резервом увеличения объема производства продукции на предприятии является увеличение материалоотдачи.</w:t>
      </w:r>
    </w:p>
    <w:p w:rsidR="003D6E1D" w:rsidRDefault="003D6E1D" w:rsidP="003D6E1D">
      <w:pPr>
        <w:spacing w:line="288" w:lineRule="auto"/>
        <w:ind w:firstLine="601"/>
        <w:jc w:val="both"/>
        <w:rPr>
          <w:sz w:val="28"/>
          <w:szCs w:val="28"/>
        </w:rPr>
      </w:pPr>
      <w:r>
        <w:rPr>
          <w:sz w:val="28"/>
          <w:szCs w:val="28"/>
        </w:rPr>
        <w:t xml:space="preserve">В </w:t>
      </w:r>
      <w:r w:rsidRPr="00541226">
        <w:rPr>
          <w:b/>
          <w:sz w:val="28"/>
          <w:szCs w:val="28"/>
        </w:rPr>
        <w:t>200</w:t>
      </w:r>
      <w:r>
        <w:rPr>
          <w:b/>
          <w:sz w:val="28"/>
          <w:szCs w:val="28"/>
        </w:rPr>
        <w:t>8</w:t>
      </w:r>
      <w:r w:rsidRPr="00541226">
        <w:rPr>
          <w:b/>
          <w:sz w:val="28"/>
          <w:szCs w:val="28"/>
        </w:rPr>
        <w:t xml:space="preserve"> году по отношению к 200</w:t>
      </w:r>
      <w:r>
        <w:rPr>
          <w:b/>
          <w:sz w:val="28"/>
          <w:szCs w:val="28"/>
        </w:rPr>
        <w:t>7</w:t>
      </w:r>
      <w:r w:rsidRPr="00541226">
        <w:rPr>
          <w:b/>
          <w:sz w:val="28"/>
          <w:szCs w:val="28"/>
        </w:rPr>
        <w:t xml:space="preserve"> году</w:t>
      </w:r>
      <w:r>
        <w:rPr>
          <w:sz w:val="28"/>
          <w:szCs w:val="28"/>
        </w:rPr>
        <w:t xml:space="preserve"> изменение выпуска продукции составило:</w:t>
      </w:r>
    </w:p>
    <w:p w:rsidR="003D6E1D" w:rsidRDefault="003D6E1D" w:rsidP="003D6E1D">
      <w:pPr>
        <w:spacing w:line="288" w:lineRule="auto"/>
        <w:ind w:firstLine="601"/>
        <w:jc w:val="both"/>
        <w:rPr>
          <w:sz w:val="28"/>
          <w:szCs w:val="28"/>
        </w:rPr>
      </w:pPr>
      <w:r>
        <w:rPr>
          <w:sz w:val="28"/>
          <w:szCs w:val="28"/>
        </w:rPr>
        <w:t>1. Используя метод абсолютных разниц, получим:</w:t>
      </w:r>
    </w:p>
    <w:p w:rsidR="003D6E1D" w:rsidRDefault="003D6E1D" w:rsidP="003D6E1D">
      <w:pPr>
        <w:spacing w:line="288" w:lineRule="auto"/>
        <w:jc w:val="center"/>
        <w:rPr>
          <w:sz w:val="28"/>
          <w:szCs w:val="28"/>
        </w:rPr>
      </w:pPr>
      <w:r w:rsidRPr="000A72EE">
        <w:rPr>
          <w:position w:val="-12"/>
          <w:sz w:val="28"/>
          <w:szCs w:val="28"/>
        </w:rPr>
        <w:object w:dxaOrig="4620" w:dyaOrig="360">
          <v:shape id="_x0000_i1145" type="#_x0000_t75" style="width:231pt;height:18pt" o:ole="">
            <v:imagedata r:id="rId238" o:title=""/>
          </v:shape>
          <o:OLEObject Type="Embed" ProgID="Equation.3" ShapeID="_x0000_i1145" DrawAspect="Content" ObjectID="_1460092261" r:id="rId239"/>
        </w:object>
      </w:r>
      <w:r>
        <w:rPr>
          <w:sz w:val="28"/>
          <w:szCs w:val="28"/>
        </w:rPr>
        <w:t xml:space="preserve"> млн. руб.</w:t>
      </w:r>
    </w:p>
    <w:p w:rsidR="003D6E1D" w:rsidRDefault="003D6E1D" w:rsidP="003D6E1D">
      <w:pPr>
        <w:spacing w:line="288" w:lineRule="auto"/>
        <w:ind w:firstLine="601"/>
        <w:jc w:val="both"/>
        <w:rPr>
          <w:sz w:val="28"/>
          <w:szCs w:val="28"/>
        </w:rPr>
      </w:pPr>
      <w:r>
        <w:rPr>
          <w:sz w:val="28"/>
          <w:szCs w:val="28"/>
        </w:rPr>
        <w:t>в том числе за счет изменения факторов:</w:t>
      </w:r>
    </w:p>
    <w:p w:rsidR="003D6E1D" w:rsidRDefault="003D6E1D" w:rsidP="003D6E1D">
      <w:pPr>
        <w:spacing w:line="288" w:lineRule="auto"/>
        <w:jc w:val="both"/>
        <w:rPr>
          <w:sz w:val="28"/>
          <w:szCs w:val="28"/>
        </w:rPr>
      </w:pPr>
      <w:r>
        <w:rPr>
          <w:sz w:val="28"/>
          <w:szCs w:val="28"/>
        </w:rPr>
        <w:t xml:space="preserve">а) </w:t>
      </w:r>
      <w:r w:rsidRPr="000A72EE">
        <w:rPr>
          <w:position w:val="-12"/>
          <w:sz w:val="28"/>
          <w:szCs w:val="28"/>
        </w:rPr>
        <w:object w:dxaOrig="7580" w:dyaOrig="400">
          <v:shape id="_x0000_i1146" type="#_x0000_t75" style="width:378.75pt;height:20.25pt" o:ole="">
            <v:imagedata r:id="rId240" o:title=""/>
          </v:shape>
          <o:OLEObject Type="Embed" ProgID="Equation.3" ShapeID="_x0000_i1146" DrawAspect="Content" ObjectID="_1460092262" r:id="rId241"/>
        </w:object>
      </w:r>
      <w:r>
        <w:rPr>
          <w:sz w:val="28"/>
          <w:szCs w:val="28"/>
        </w:rPr>
        <w:t>млн. руб.</w:t>
      </w:r>
    </w:p>
    <w:p w:rsidR="003D6E1D" w:rsidRDefault="003D6E1D" w:rsidP="003D6E1D">
      <w:pPr>
        <w:spacing w:line="288" w:lineRule="auto"/>
        <w:jc w:val="both"/>
        <w:rPr>
          <w:sz w:val="28"/>
          <w:szCs w:val="28"/>
        </w:rPr>
      </w:pPr>
      <w:r>
        <w:rPr>
          <w:sz w:val="28"/>
          <w:szCs w:val="28"/>
        </w:rPr>
        <w:t xml:space="preserve">б) </w:t>
      </w:r>
      <w:r w:rsidRPr="000A72EE">
        <w:rPr>
          <w:position w:val="-12"/>
          <w:sz w:val="28"/>
          <w:szCs w:val="28"/>
        </w:rPr>
        <w:object w:dxaOrig="7600" w:dyaOrig="400">
          <v:shape id="_x0000_i1147" type="#_x0000_t75" style="width:380.25pt;height:20.25pt" o:ole="">
            <v:imagedata r:id="rId242" o:title=""/>
          </v:shape>
          <o:OLEObject Type="Embed" ProgID="Equation.3" ShapeID="_x0000_i1147" DrawAspect="Content" ObjectID="_1460092263" r:id="rId243"/>
        </w:object>
      </w:r>
      <w:r>
        <w:rPr>
          <w:sz w:val="28"/>
          <w:szCs w:val="28"/>
        </w:rPr>
        <w:t>млн. руб.</w:t>
      </w:r>
    </w:p>
    <w:p w:rsidR="003D6E1D" w:rsidRDefault="003D6E1D" w:rsidP="003D6E1D">
      <w:pPr>
        <w:spacing w:line="288" w:lineRule="auto"/>
        <w:jc w:val="both"/>
        <w:rPr>
          <w:sz w:val="28"/>
          <w:szCs w:val="28"/>
        </w:rPr>
      </w:pPr>
      <w:r>
        <w:rPr>
          <w:sz w:val="28"/>
          <w:szCs w:val="28"/>
        </w:rPr>
        <w:t xml:space="preserve">в) </w:t>
      </w:r>
      <w:r w:rsidRPr="000A72EE">
        <w:rPr>
          <w:position w:val="-12"/>
          <w:sz w:val="28"/>
          <w:szCs w:val="28"/>
        </w:rPr>
        <w:object w:dxaOrig="7620" w:dyaOrig="400">
          <v:shape id="_x0000_i1148" type="#_x0000_t75" style="width:381pt;height:20.25pt" o:ole="">
            <v:imagedata r:id="rId244" o:title=""/>
          </v:shape>
          <o:OLEObject Type="Embed" ProgID="Equation.3" ShapeID="_x0000_i1148" DrawAspect="Content" ObjectID="_1460092264" r:id="rId245"/>
        </w:object>
      </w:r>
      <w:r>
        <w:rPr>
          <w:sz w:val="28"/>
          <w:szCs w:val="28"/>
        </w:rPr>
        <w:t>млн. руб.</w:t>
      </w:r>
    </w:p>
    <w:p w:rsidR="003D6E1D" w:rsidRDefault="003D6E1D" w:rsidP="003D6E1D">
      <w:pPr>
        <w:spacing w:line="288" w:lineRule="auto"/>
        <w:jc w:val="both"/>
        <w:rPr>
          <w:sz w:val="28"/>
          <w:szCs w:val="28"/>
        </w:rPr>
      </w:pPr>
      <w:r>
        <w:rPr>
          <w:sz w:val="28"/>
          <w:szCs w:val="28"/>
        </w:rPr>
        <w:t xml:space="preserve">Балансовая увязка: </w:t>
      </w:r>
    </w:p>
    <w:p w:rsidR="003D6E1D" w:rsidRDefault="003D6E1D" w:rsidP="003D6E1D">
      <w:pPr>
        <w:spacing w:line="288" w:lineRule="auto"/>
        <w:jc w:val="center"/>
        <w:rPr>
          <w:sz w:val="28"/>
          <w:szCs w:val="28"/>
        </w:rPr>
      </w:pPr>
      <w:r w:rsidRPr="00A46C48">
        <w:rPr>
          <w:position w:val="-12"/>
          <w:sz w:val="28"/>
          <w:szCs w:val="28"/>
        </w:rPr>
        <w:object w:dxaOrig="7699" w:dyaOrig="360">
          <v:shape id="_x0000_i1149" type="#_x0000_t75" style="width:384.75pt;height:18pt" o:ole="">
            <v:imagedata r:id="rId246" o:title=""/>
          </v:shape>
          <o:OLEObject Type="Embed" ProgID="Equation.3" ShapeID="_x0000_i1149" DrawAspect="Content" ObjectID="_1460092265" r:id="rId247"/>
        </w:object>
      </w:r>
      <w:r>
        <w:rPr>
          <w:sz w:val="28"/>
          <w:szCs w:val="28"/>
        </w:rPr>
        <w:t>млн. руб.</w:t>
      </w:r>
    </w:p>
    <w:p w:rsidR="003D6E1D" w:rsidRDefault="003D6E1D" w:rsidP="003D6E1D">
      <w:pPr>
        <w:spacing w:line="288" w:lineRule="auto"/>
        <w:ind w:firstLine="601"/>
        <w:jc w:val="both"/>
        <w:rPr>
          <w:sz w:val="28"/>
          <w:szCs w:val="28"/>
        </w:rPr>
      </w:pPr>
      <w:r>
        <w:rPr>
          <w:sz w:val="28"/>
          <w:szCs w:val="28"/>
        </w:rPr>
        <w:t>2. Используя прием относительных разниц, получим:</w:t>
      </w:r>
    </w:p>
    <w:p w:rsidR="003D6E1D" w:rsidRDefault="003D6E1D" w:rsidP="003D6E1D">
      <w:pPr>
        <w:spacing w:line="288" w:lineRule="auto"/>
        <w:jc w:val="center"/>
        <w:rPr>
          <w:sz w:val="28"/>
          <w:szCs w:val="28"/>
        </w:rPr>
      </w:pPr>
      <w:r w:rsidRPr="00A46C48">
        <w:rPr>
          <w:position w:val="-30"/>
          <w:sz w:val="28"/>
          <w:szCs w:val="28"/>
        </w:rPr>
        <w:object w:dxaOrig="4440" w:dyaOrig="700">
          <v:shape id="_x0000_i1150" type="#_x0000_t75" style="width:222pt;height:35.25pt" o:ole="">
            <v:imagedata r:id="rId248" o:title=""/>
          </v:shape>
          <o:OLEObject Type="Embed" ProgID="Equation.3" ShapeID="_x0000_i1150" DrawAspect="Content" ObjectID="_1460092266" r:id="rId249"/>
        </w:object>
      </w:r>
      <w:r>
        <w:rPr>
          <w:sz w:val="28"/>
          <w:szCs w:val="28"/>
        </w:rPr>
        <w:t>,</w:t>
      </w:r>
    </w:p>
    <w:p w:rsidR="003D6E1D" w:rsidRDefault="003D6E1D" w:rsidP="003D6E1D">
      <w:pPr>
        <w:spacing w:line="288" w:lineRule="auto"/>
        <w:ind w:firstLine="601"/>
        <w:jc w:val="both"/>
        <w:rPr>
          <w:sz w:val="28"/>
          <w:szCs w:val="28"/>
        </w:rPr>
      </w:pPr>
      <w:r>
        <w:rPr>
          <w:sz w:val="28"/>
          <w:szCs w:val="28"/>
        </w:rPr>
        <w:t>в том числе за счет изменения факторов:</w:t>
      </w:r>
    </w:p>
    <w:p w:rsidR="003D6E1D" w:rsidRDefault="003D6E1D" w:rsidP="003D6E1D">
      <w:pPr>
        <w:spacing w:line="288" w:lineRule="auto"/>
        <w:jc w:val="both"/>
        <w:rPr>
          <w:sz w:val="28"/>
          <w:szCs w:val="28"/>
        </w:rPr>
      </w:pPr>
      <w:r>
        <w:rPr>
          <w:sz w:val="28"/>
          <w:szCs w:val="28"/>
        </w:rPr>
        <w:t xml:space="preserve">а) </w:t>
      </w:r>
      <w:r w:rsidRPr="00A46C48">
        <w:rPr>
          <w:position w:val="-30"/>
          <w:sz w:val="28"/>
          <w:szCs w:val="28"/>
        </w:rPr>
        <w:object w:dxaOrig="5940" w:dyaOrig="700">
          <v:shape id="_x0000_i1151" type="#_x0000_t75" style="width:297pt;height:35.25pt" o:ole="">
            <v:imagedata r:id="rId250" o:title=""/>
          </v:shape>
          <o:OLEObject Type="Embed" ProgID="Equation.3" ShapeID="_x0000_i1151" DrawAspect="Content" ObjectID="_1460092267" r:id="rId251"/>
        </w:object>
      </w:r>
      <w:r>
        <w:rPr>
          <w:sz w:val="28"/>
          <w:szCs w:val="28"/>
        </w:rPr>
        <w:t>;</w:t>
      </w:r>
    </w:p>
    <w:p w:rsidR="003D6E1D" w:rsidRDefault="003D6E1D" w:rsidP="003D6E1D">
      <w:pPr>
        <w:spacing w:line="288" w:lineRule="auto"/>
        <w:jc w:val="both"/>
        <w:rPr>
          <w:sz w:val="28"/>
          <w:szCs w:val="28"/>
        </w:rPr>
      </w:pPr>
      <w:r>
        <w:rPr>
          <w:sz w:val="28"/>
          <w:szCs w:val="28"/>
        </w:rPr>
        <w:t xml:space="preserve">б) </w:t>
      </w:r>
      <w:r w:rsidRPr="00B31861">
        <w:rPr>
          <w:position w:val="-34"/>
          <w:sz w:val="28"/>
          <w:szCs w:val="28"/>
        </w:rPr>
        <w:object w:dxaOrig="8440" w:dyaOrig="800">
          <v:shape id="_x0000_i1152" type="#_x0000_t75" style="width:422.25pt;height:39.75pt" o:ole="">
            <v:imagedata r:id="rId252" o:title=""/>
          </v:shape>
          <o:OLEObject Type="Embed" ProgID="Equation.3" ShapeID="_x0000_i1152" DrawAspect="Content" ObjectID="_1460092268" r:id="rId253"/>
        </w:object>
      </w:r>
      <w:r>
        <w:rPr>
          <w:sz w:val="28"/>
          <w:szCs w:val="28"/>
        </w:rPr>
        <w:t>;</w:t>
      </w:r>
    </w:p>
    <w:p w:rsidR="003D6E1D" w:rsidRDefault="003D6E1D" w:rsidP="003D6E1D">
      <w:pPr>
        <w:spacing w:line="288" w:lineRule="auto"/>
        <w:jc w:val="both"/>
        <w:rPr>
          <w:sz w:val="28"/>
          <w:szCs w:val="28"/>
        </w:rPr>
      </w:pPr>
      <w:r>
        <w:rPr>
          <w:sz w:val="28"/>
          <w:szCs w:val="28"/>
        </w:rPr>
        <w:t xml:space="preserve">в) </w:t>
      </w:r>
      <w:r w:rsidRPr="00A46C48">
        <w:rPr>
          <w:position w:val="-34"/>
          <w:sz w:val="28"/>
          <w:szCs w:val="28"/>
        </w:rPr>
        <w:object w:dxaOrig="8120" w:dyaOrig="800">
          <v:shape id="_x0000_i1153" type="#_x0000_t75" style="width:405.75pt;height:39.75pt" o:ole="">
            <v:imagedata r:id="rId254" o:title=""/>
          </v:shape>
          <o:OLEObject Type="Embed" ProgID="Equation.3" ShapeID="_x0000_i1153" DrawAspect="Content" ObjectID="_1460092269" r:id="rId255"/>
        </w:object>
      </w:r>
      <w:r>
        <w:rPr>
          <w:sz w:val="28"/>
          <w:szCs w:val="28"/>
        </w:rPr>
        <w:t>.</w:t>
      </w:r>
    </w:p>
    <w:p w:rsidR="003D6E1D" w:rsidRDefault="003D6E1D" w:rsidP="003D6E1D">
      <w:pPr>
        <w:spacing w:line="288" w:lineRule="auto"/>
        <w:ind w:firstLine="601"/>
        <w:jc w:val="both"/>
        <w:rPr>
          <w:sz w:val="28"/>
          <w:szCs w:val="28"/>
        </w:rPr>
      </w:pPr>
      <w:r>
        <w:rPr>
          <w:sz w:val="28"/>
          <w:szCs w:val="28"/>
        </w:rPr>
        <w:t xml:space="preserve">Балансовая увязка: </w:t>
      </w:r>
    </w:p>
    <w:p w:rsidR="003D6E1D" w:rsidRDefault="003D6E1D" w:rsidP="003D6E1D">
      <w:pPr>
        <w:spacing w:line="288" w:lineRule="auto"/>
        <w:jc w:val="center"/>
        <w:rPr>
          <w:sz w:val="28"/>
          <w:szCs w:val="28"/>
        </w:rPr>
      </w:pPr>
      <w:r w:rsidRPr="00A46C48">
        <w:rPr>
          <w:position w:val="-12"/>
          <w:sz w:val="28"/>
          <w:szCs w:val="28"/>
        </w:rPr>
        <w:object w:dxaOrig="6860" w:dyaOrig="360">
          <v:shape id="_x0000_i1154" type="#_x0000_t75" style="width:342.75pt;height:18pt" o:ole="">
            <v:imagedata r:id="rId256" o:title=""/>
          </v:shape>
          <o:OLEObject Type="Embed" ProgID="Equation.3" ShapeID="_x0000_i1154" DrawAspect="Content" ObjectID="_1460092270" r:id="rId257"/>
        </w:object>
      </w:r>
      <w:r>
        <w:rPr>
          <w:sz w:val="28"/>
          <w:szCs w:val="28"/>
        </w:rPr>
        <w:t>.</w:t>
      </w:r>
    </w:p>
    <w:p w:rsidR="003D6E1D" w:rsidRPr="00B96063" w:rsidRDefault="003D6E1D" w:rsidP="003D6E1D">
      <w:pPr>
        <w:spacing w:line="288" w:lineRule="auto"/>
        <w:ind w:firstLine="708"/>
        <w:jc w:val="both"/>
        <w:rPr>
          <w:sz w:val="28"/>
          <w:szCs w:val="28"/>
        </w:rPr>
      </w:pPr>
      <w:r>
        <w:rPr>
          <w:sz w:val="28"/>
          <w:szCs w:val="28"/>
        </w:rPr>
        <w:t>Таким образом, объем производства продукции в 2008 году по отношению к 2007 году увеличился на 37772 млн. руб. (34,8 %), в том числе за счет изменения затрат на производство – на 43227 млн. руб. (39,8 %) и за счет изменения доли материальных затрат в затратах на производство – на 4012млн.руб. (3,7 %). За счет изменения материалоотдачи выпуск продукции снизился на 9602 млн. руб. (8,8 %). Резервом увеличения объема производства продукции на предприятии является увеличение материалоотдачи.</w:t>
      </w: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r>
        <w:rPr>
          <w:sz w:val="28"/>
          <w:szCs w:val="28"/>
        </w:rPr>
        <w:t>Таким образом, в результате проведенного анализа основных технико-экономических показателей, динамики и структуры материальных ресурсов, а также факторного анализа материальных ресурсов можно сделать следующие выводы.</w:t>
      </w:r>
    </w:p>
    <w:p w:rsidR="003D6E1D" w:rsidRDefault="003D6E1D" w:rsidP="003D6E1D">
      <w:pPr>
        <w:spacing w:line="288" w:lineRule="auto"/>
        <w:ind w:firstLine="601"/>
        <w:jc w:val="both"/>
        <w:rPr>
          <w:sz w:val="28"/>
          <w:szCs w:val="28"/>
        </w:rPr>
      </w:pPr>
      <w:r>
        <w:rPr>
          <w:sz w:val="28"/>
          <w:szCs w:val="28"/>
        </w:rPr>
        <w:t>ОАО «Гомельский мясокомбинат» функционирует с достаточно высокой эффективностью, однако имеются некоторые отрицательные тенденции в финансово-хозяйственной деятельности предприятия, требующие повышенного внимания со стороны руководства и специалистов предприятия. К таким относятся темпы роста затрат на производство и материальных затрат, превышающие объемы производства продукции. Также следует отметить, что наблюдается рост среднегодовой стоимости капитала и уменьшение прибыли отчетного периода, что привело к снижению показателя рентабельности капитала в течение всего анализируемого периода.</w:t>
      </w:r>
    </w:p>
    <w:p w:rsidR="003D6E1D" w:rsidRDefault="003D6E1D" w:rsidP="003D6E1D">
      <w:pPr>
        <w:spacing w:line="288" w:lineRule="auto"/>
        <w:ind w:firstLine="601"/>
        <w:jc w:val="both"/>
        <w:rPr>
          <w:sz w:val="28"/>
          <w:szCs w:val="28"/>
        </w:rPr>
      </w:pPr>
      <w:r>
        <w:rPr>
          <w:sz w:val="28"/>
          <w:szCs w:val="28"/>
        </w:rPr>
        <w:t>Что касается структуры материальных затрат, то наибольший удельный вес в них занимают затраты на сырье и материалы. Так, их доля в 2006 году составила 93,857 %, в 2007 году – 93,765 %, а в 2008 году – 94,102 %.</w:t>
      </w:r>
      <w:r w:rsidRPr="0053537B">
        <w:rPr>
          <w:sz w:val="28"/>
          <w:szCs w:val="28"/>
        </w:rPr>
        <w:t xml:space="preserve"> </w:t>
      </w:r>
      <w:r>
        <w:rPr>
          <w:sz w:val="28"/>
          <w:szCs w:val="28"/>
        </w:rPr>
        <w:t xml:space="preserve">Наименьший удельный вес в материальных затратах приходится на затраты на текущий ремонт зданий и сооружений и прочие материальные затраты, а именно </w:t>
      </w:r>
      <w:r w:rsidRPr="005D2718">
        <w:rPr>
          <w:sz w:val="28"/>
          <w:szCs w:val="28"/>
        </w:rPr>
        <w:t>налог за использование природных ресурсов (экологический налог), плата за природное сырье</w:t>
      </w:r>
      <w:r>
        <w:rPr>
          <w:sz w:val="28"/>
          <w:szCs w:val="28"/>
        </w:rPr>
        <w:t>.</w:t>
      </w:r>
    </w:p>
    <w:p w:rsidR="003D6E1D" w:rsidRDefault="003D6E1D" w:rsidP="003D6E1D">
      <w:pPr>
        <w:spacing w:line="288" w:lineRule="auto"/>
        <w:ind w:firstLine="601"/>
        <w:jc w:val="both"/>
        <w:rPr>
          <w:sz w:val="28"/>
          <w:szCs w:val="28"/>
        </w:rPr>
      </w:pPr>
      <w:r>
        <w:rPr>
          <w:sz w:val="28"/>
          <w:szCs w:val="28"/>
        </w:rPr>
        <w:t>Темп роста материальных затрат в 2007 году по отношению к 2006 году составил 135,4 %, в 2008 году по отношению к 2007 году – 143,6 %. Такие результаты являются достаточно высоким значением для данного показателя, что является негативным фактором производственной деятельности предприятия. Наибольшее влияние на увеличение материальных затрат оказали темпы роста затрат на капитальный ремонт зданий и сооружений, а также затраты на сырье и материалы. Также за счет данного увеличения произошло увеличение материалоемкости продукции. Значения коэффициента использования материальных ресурсов за 2007 и 2008 годы (1,062 и 1,065 соответственно) показали неэффективное использование материальных ресурсов, их перерасход.</w:t>
      </w:r>
    </w:p>
    <w:p w:rsidR="003D6E1D" w:rsidRDefault="003D6E1D" w:rsidP="003D6E1D">
      <w:pPr>
        <w:spacing w:line="288" w:lineRule="auto"/>
        <w:ind w:firstLine="601"/>
        <w:jc w:val="both"/>
        <w:rPr>
          <w:sz w:val="28"/>
          <w:szCs w:val="28"/>
        </w:rPr>
      </w:pPr>
      <w:r>
        <w:rPr>
          <w:sz w:val="28"/>
          <w:szCs w:val="28"/>
        </w:rPr>
        <w:t>Изменение отдельных элементов материальных затрат, занимающих наибольший удельный вес в материальных затратах предприятия, привело к следующему влиянию на изменение материалоемкости продукции. В 2007 году по отношению к 2006 году наибольшее влияние на увеличение материалоемкости оказало увеличение топливоемкости и сырьеемкости. Их снижение является резервом уменьшения материалоемкости продукции. Положительным фактором в уменьшении материалоемкости продукции оказалось изменение доли топлива в материальных затратах. Что касается 2008 года по отношению к 2007 году, то наибольшее влияние на увеличение материалоемкости оказали следующие факторы:</w:t>
      </w:r>
      <w:r w:rsidRPr="007F59E8">
        <w:rPr>
          <w:sz w:val="28"/>
          <w:szCs w:val="28"/>
        </w:rPr>
        <w:t xml:space="preserve"> </w:t>
      </w:r>
      <w:r>
        <w:rPr>
          <w:sz w:val="28"/>
          <w:szCs w:val="28"/>
        </w:rPr>
        <w:t>емкость работ и услуг производственного характера, выполненных другими организациями, доля топлива и электроэнергии в материальных затратах, а также сырьеемкость продукции. Снижение данных показателей является резервом уменьшения материалоемкости продукции. На снижение материалоемкости оказали влияние изменения доли работ и услуг производственного характера, выполненных другими организациями, электроемкости, топливоемкости и доли сырья и материалов в материальных затратах.</w:t>
      </w:r>
    </w:p>
    <w:p w:rsidR="003D6E1D" w:rsidRDefault="003D6E1D" w:rsidP="003D6E1D">
      <w:pPr>
        <w:spacing w:line="288" w:lineRule="auto"/>
        <w:ind w:firstLine="601"/>
        <w:jc w:val="both"/>
        <w:rPr>
          <w:sz w:val="28"/>
          <w:szCs w:val="28"/>
        </w:rPr>
      </w:pPr>
      <w:r>
        <w:rPr>
          <w:sz w:val="28"/>
          <w:szCs w:val="28"/>
        </w:rPr>
        <w:t>В результате изучения влияния эффективности использования материальных ресурсов на прибыль и объем выпуска продукции можно сделать следующие выводы.</w:t>
      </w:r>
    </w:p>
    <w:p w:rsidR="003D6E1D" w:rsidRDefault="003D6E1D" w:rsidP="003D6E1D">
      <w:pPr>
        <w:spacing w:line="288" w:lineRule="auto"/>
        <w:ind w:firstLine="601"/>
        <w:jc w:val="both"/>
        <w:rPr>
          <w:sz w:val="28"/>
          <w:szCs w:val="28"/>
        </w:rPr>
      </w:pPr>
      <w:r>
        <w:rPr>
          <w:sz w:val="28"/>
          <w:szCs w:val="28"/>
        </w:rPr>
        <w:t>Прибыль от реализации снизилась в результате изменения материалоотдачи и рентабельности выпущенной продукции. Увеличение величины данных показателей является резервом увеличения прибыли от реализации. Как в 2008 году по отношению к 2007 году, так и в 2007 году по отношению к 2006 году изменение материальных затрат оказывало положительное влияние на изменение прибыли от реализации.</w:t>
      </w:r>
    </w:p>
    <w:p w:rsidR="003D6E1D" w:rsidRPr="00044925" w:rsidRDefault="003D6E1D" w:rsidP="003D6E1D">
      <w:pPr>
        <w:spacing w:line="288" w:lineRule="auto"/>
        <w:ind w:firstLine="601"/>
        <w:jc w:val="both"/>
        <w:rPr>
          <w:sz w:val="28"/>
          <w:szCs w:val="28"/>
        </w:rPr>
      </w:pPr>
      <w:r>
        <w:rPr>
          <w:sz w:val="28"/>
          <w:szCs w:val="28"/>
        </w:rPr>
        <w:t>На увеличение объема производства продукции оказало влияние за весь анализируемый период изменение затрат на производство и доли материальных затрат в затратах на производство. Отрицательный прирост объема производства продукции обусловлен как в 2007 году по отношению к 2006 году, так и в 2008 году по отношению к 2007 году снижением материалоотдачи. Увеличение данного показателя является резервом увеличения выпуска продукции.</w:t>
      </w:r>
    </w:p>
    <w:p w:rsidR="003D6E1D" w:rsidRDefault="003D6E1D" w:rsidP="003D6E1D">
      <w:pPr>
        <w:spacing w:line="288" w:lineRule="auto"/>
        <w:jc w:val="center"/>
        <w:rPr>
          <w:b/>
          <w:sz w:val="32"/>
          <w:szCs w:val="32"/>
        </w:rPr>
      </w:pPr>
      <w:r w:rsidRPr="00CC0874">
        <w:rPr>
          <w:b/>
          <w:sz w:val="32"/>
          <w:szCs w:val="32"/>
        </w:rPr>
        <w:t>ГЛАВА 3. НАПРАВЛЕНИЯ И ПУТИ ПОВЫШЕНИЯ</w:t>
      </w:r>
    </w:p>
    <w:p w:rsidR="003D6E1D" w:rsidRPr="00CC0874" w:rsidRDefault="003D6E1D" w:rsidP="003D6E1D">
      <w:pPr>
        <w:spacing w:line="288" w:lineRule="auto"/>
        <w:jc w:val="center"/>
        <w:rPr>
          <w:b/>
          <w:sz w:val="32"/>
          <w:szCs w:val="32"/>
        </w:rPr>
      </w:pPr>
      <w:r w:rsidRPr="00CC0874">
        <w:rPr>
          <w:b/>
          <w:sz w:val="32"/>
          <w:szCs w:val="32"/>
        </w:rPr>
        <w:t>ЭФФЕКТИВНОСТИ ИСПОЛЬЗОВАНИЯ</w:t>
      </w:r>
      <w:r>
        <w:rPr>
          <w:b/>
          <w:sz w:val="32"/>
          <w:szCs w:val="32"/>
        </w:rPr>
        <w:t xml:space="preserve"> </w:t>
      </w:r>
      <w:r w:rsidRPr="00CC0874">
        <w:rPr>
          <w:b/>
          <w:sz w:val="32"/>
          <w:szCs w:val="32"/>
        </w:rPr>
        <w:t>МАТЕРИАЛЬНЫХ РЕСУРСОВ</w:t>
      </w:r>
      <w:r>
        <w:rPr>
          <w:b/>
          <w:sz w:val="32"/>
          <w:szCs w:val="32"/>
        </w:rPr>
        <w:t xml:space="preserve"> </w:t>
      </w:r>
      <w:r w:rsidRPr="00CC0874">
        <w:rPr>
          <w:b/>
          <w:sz w:val="32"/>
          <w:szCs w:val="32"/>
        </w:rPr>
        <w:t>НА ОАО «ГОМЕЛЬСКИЙ МЯСОКОМБИНАТ»</w:t>
      </w:r>
    </w:p>
    <w:p w:rsidR="003D6E1D" w:rsidRDefault="003D6E1D" w:rsidP="003D6E1D">
      <w:pPr>
        <w:spacing w:line="288" w:lineRule="auto"/>
        <w:ind w:firstLine="540"/>
        <w:jc w:val="both"/>
        <w:rPr>
          <w:sz w:val="28"/>
          <w:szCs w:val="28"/>
        </w:rPr>
      </w:pPr>
    </w:p>
    <w:p w:rsidR="003D6E1D" w:rsidRDefault="003D6E1D" w:rsidP="003D6E1D">
      <w:pPr>
        <w:spacing w:line="288" w:lineRule="auto"/>
        <w:ind w:firstLine="600"/>
        <w:jc w:val="both"/>
        <w:rPr>
          <w:sz w:val="28"/>
          <w:szCs w:val="28"/>
        </w:rPr>
      </w:pPr>
      <w:r>
        <w:rPr>
          <w:sz w:val="28"/>
          <w:szCs w:val="28"/>
        </w:rPr>
        <w:t>В результате анализа материальных затрат ОАО «Гомельский мясокомбинат» наиболее целесообразными с экономической точки зрения являются интенсивные направления</w:t>
      </w:r>
      <w:r w:rsidRPr="00B44AD6">
        <w:rPr>
          <w:sz w:val="28"/>
          <w:szCs w:val="28"/>
        </w:rPr>
        <w:t xml:space="preserve"> </w:t>
      </w:r>
      <w:r>
        <w:rPr>
          <w:sz w:val="28"/>
          <w:szCs w:val="28"/>
        </w:rPr>
        <w:t xml:space="preserve">повышения эффективности использования материальных ресурсов предприятия. </w:t>
      </w:r>
      <w:r w:rsidRPr="00CF2B48">
        <w:rPr>
          <w:sz w:val="28"/>
          <w:szCs w:val="28"/>
        </w:rPr>
        <w:t xml:space="preserve">В данной главе представлен расчет экономической эффективности от внедрения мероприятий по </w:t>
      </w:r>
      <w:r>
        <w:rPr>
          <w:sz w:val="28"/>
          <w:szCs w:val="28"/>
        </w:rPr>
        <w:t>сниже</w:t>
      </w:r>
      <w:r w:rsidRPr="00CF2B48">
        <w:rPr>
          <w:sz w:val="28"/>
          <w:szCs w:val="28"/>
        </w:rPr>
        <w:t xml:space="preserve">нию </w:t>
      </w:r>
      <w:r>
        <w:rPr>
          <w:sz w:val="28"/>
          <w:szCs w:val="28"/>
        </w:rPr>
        <w:t>расхода сырья</w:t>
      </w:r>
      <w:r w:rsidRPr="00CF2B48">
        <w:rPr>
          <w:sz w:val="28"/>
          <w:szCs w:val="28"/>
        </w:rPr>
        <w:t xml:space="preserve"> </w:t>
      </w:r>
      <w:r>
        <w:rPr>
          <w:sz w:val="28"/>
          <w:szCs w:val="28"/>
        </w:rPr>
        <w:t xml:space="preserve">на </w:t>
      </w:r>
      <w:r w:rsidRPr="00CF2B48">
        <w:rPr>
          <w:sz w:val="28"/>
          <w:szCs w:val="28"/>
        </w:rPr>
        <w:t>предприяти</w:t>
      </w:r>
      <w:r>
        <w:rPr>
          <w:sz w:val="28"/>
          <w:szCs w:val="28"/>
        </w:rPr>
        <w:t>и</w:t>
      </w:r>
      <w:r w:rsidRPr="00CF2B48">
        <w:rPr>
          <w:sz w:val="28"/>
          <w:szCs w:val="28"/>
        </w:rPr>
        <w:t xml:space="preserve"> за счет ввода нового прогрессивного оборудования взамен физически и морально изношен</w:t>
      </w:r>
      <w:r>
        <w:rPr>
          <w:sz w:val="28"/>
          <w:szCs w:val="28"/>
        </w:rPr>
        <w:t xml:space="preserve">ного. </w:t>
      </w:r>
    </w:p>
    <w:p w:rsidR="003D6E1D" w:rsidRDefault="003D6E1D" w:rsidP="003D6E1D">
      <w:pPr>
        <w:spacing w:line="288" w:lineRule="auto"/>
        <w:ind w:firstLine="600"/>
        <w:jc w:val="both"/>
        <w:rPr>
          <w:sz w:val="28"/>
          <w:szCs w:val="28"/>
        </w:rPr>
      </w:pPr>
    </w:p>
    <w:p w:rsidR="003D6E1D" w:rsidRPr="00D20212" w:rsidRDefault="003D6E1D" w:rsidP="003D6E1D">
      <w:pPr>
        <w:spacing w:line="288" w:lineRule="auto"/>
        <w:ind w:firstLine="600"/>
        <w:jc w:val="both"/>
        <w:rPr>
          <w:b/>
          <w:sz w:val="30"/>
          <w:szCs w:val="30"/>
        </w:rPr>
      </w:pPr>
      <w:r w:rsidRPr="00D20212">
        <w:rPr>
          <w:b/>
          <w:sz w:val="30"/>
          <w:szCs w:val="30"/>
        </w:rPr>
        <w:t>3.</w:t>
      </w:r>
      <w:r>
        <w:rPr>
          <w:b/>
          <w:sz w:val="30"/>
          <w:szCs w:val="30"/>
        </w:rPr>
        <w:t>1</w:t>
      </w:r>
      <w:r w:rsidRPr="00D20212">
        <w:rPr>
          <w:b/>
          <w:sz w:val="30"/>
          <w:szCs w:val="30"/>
        </w:rPr>
        <w:t xml:space="preserve"> Экономическая эффективность комплексного мероприятия по замене технологически </w:t>
      </w:r>
      <w:r>
        <w:rPr>
          <w:b/>
          <w:sz w:val="30"/>
          <w:szCs w:val="30"/>
        </w:rPr>
        <w:t>и морально устаревшего</w:t>
      </w:r>
      <w:r w:rsidRPr="00D20212">
        <w:rPr>
          <w:b/>
          <w:sz w:val="30"/>
          <w:szCs w:val="30"/>
        </w:rPr>
        <w:t xml:space="preserve"> оборудования и проведению дополнительных работ по внедрению современных технологий</w:t>
      </w:r>
    </w:p>
    <w:p w:rsidR="003D6E1D" w:rsidRDefault="003D6E1D" w:rsidP="003D6E1D">
      <w:pPr>
        <w:spacing w:line="288" w:lineRule="auto"/>
        <w:ind w:firstLine="600"/>
        <w:jc w:val="center"/>
        <w:rPr>
          <w:sz w:val="28"/>
          <w:szCs w:val="28"/>
        </w:rPr>
      </w:pPr>
    </w:p>
    <w:p w:rsidR="003D6E1D" w:rsidRDefault="003D6E1D" w:rsidP="003D6E1D">
      <w:pPr>
        <w:spacing w:line="288" w:lineRule="auto"/>
        <w:ind w:firstLine="600"/>
        <w:jc w:val="both"/>
        <w:rPr>
          <w:sz w:val="28"/>
          <w:szCs w:val="28"/>
        </w:rPr>
      </w:pPr>
      <w:r>
        <w:rPr>
          <w:sz w:val="28"/>
          <w:szCs w:val="28"/>
        </w:rPr>
        <w:t>Любая организация, ставящая перед собой цели долгого и эффективного функционирования, рано или поздно должна задуматься о проблеме дефицита ресурсов, как материальных, так и финансовых. ОАО «Гомельский мясокомбинат» является одним из таких далеко смотрящих вперед предприятий, поэтому возможное снижение затрат сырья на изготовление продукции не может не привлечь внимание его руководства.</w:t>
      </w:r>
    </w:p>
    <w:p w:rsidR="003D6E1D" w:rsidRDefault="003D6E1D" w:rsidP="003D6E1D">
      <w:pPr>
        <w:spacing w:line="288" w:lineRule="auto"/>
        <w:ind w:firstLine="600"/>
        <w:jc w:val="both"/>
        <w:rPr>
          <w:sz w:val="28"/>
          <w:szCs w:val="28"/>
        </w:rPr>
      </w:pPr>
      <w:r w:rsidRPr="00706E3F">
        <w:rPr>
          <w:sz w:val="28"/>
          <w:szCs w:val="28"/>
        </w:rPr>
        <w:t xml:space="preserve">Анализ данных </w:t>
      </w:r>
      <w:r>
        <w:rPr>
          <w:sz w:val="28"/>
          <w:szCs w:val="28"/>
        </w:rPr>
        <w:t>амортизационной ведомости на 01.09.2008</w:t>
      </w:r>
      <w:r w:rsidRPr="00706E3F">
        <w:rPr>
          <w:sz w:val="28"/>
          <w:szCs w:val="28"/>
        </w:rPr>
        <w:t xml:space="preserve"> основных производственных средств </w:t>
      </w:r>
      <w:r>
        <w:rPr>
          <w:sz w:val="28"/>
          <w:szCs w:val="28"/>
        </w:rPr>
        <w:t>колбасного цеха</w:t>
      </w:r>
      <w:r w:rsidRPr="00706E3F">
        <w:rPr>
          <w:sz w:val="28"/>
          <w:szCs w:val="28"/>
        </w:rPr>
        <w:t xml:space="preserve"> </w:t>
      </w:r>
      <w:r>
        <w:rPr>
          <w:sz w:val="28"/>
          <w:szCs w:val="28"/>
        </w:rPr>
        <w:t>ОАО</w:t>
      </w:r>
      <w:r w:rsidRPr="00706E3F">
        <w:rPr>
          <w:sz w:val="28"/>
          <w:szCs w:val="28"/>
        </w:rPr>
        <w:t xml:space="preserve"> «</w:t>
      </w:r>
      <w:r>
        <w:rPr>
          <w:sz w:val="28"/>
          <w:szCs w:val="28"/>
        </w:rPr>
        <w:t>Гомельский мясокомбинат</w:t>
      </w:r>
      <w:r w:rsidRPr="00706E3F">
        <w:rPr>
          <w:sz w:val="28"/>
          <w:szCs w:val="28"/>
        </w:rPr>
        <w:t xml:space="preserve">» показал, что </w:t>
      </w:r>
      <w:r>
        <w:rPr>
          <w:sz w:val="28"/>
          <w:szCs w:val="28"/>
        </w:rPr>
        <w:t>активная часть ОПС сильно изношена, что негативно сказывается на качестве выпускаемой продукции. Также, для используемого на данный момент оборудования характерна высокая энергоемкость, что вызывает дополнительные расходы предприятия и снижение его прибыли.</w:t>
      </w:r>
    </w:p>
    <w:p w:rsidR="003D6E1D" w:rsidRDefault="003D6E1D" w:rsidP="003D6E1D">
      <w:pPr>
        <w:spacing w:line="288" w:lineRule="auto"/>
        <w:ind w:firstLine="600"/>
        <w:jc w:val="both"/>
        <w:rPr>
          <w:sz w:val="28"/>
          <w:szCs w:val="28"/>
        </w:rPr>
      </w:pPr>
      <w:r>
        <w:rPr>
          <w:sz w:val="28"/>
          <w:szCs w:val="28"/>
        </w:rPr>
        <w:t>В результате замены физически и морально изношенного оборудования, снизится брак в производстве, а также простои, которые влекут за собой сбои в системе сбыта продукции, несвоевременность выполнения договорных обязательств и т.п.</w:t>
      </w:r>
    </w:p>
    <w:p w:rsidR="003D6E1D" w:rsidRDefault="003D6E1D" w:rsidP="003D6E1D">
      <w:pPr>
        <w:spacing w:line="288" w:lineRule="auto"/>
        <w:ind w:firstLine="600"/>
        <w:jc w:val="both"/>
        <w:rPr>
          <w:sz w:val="28"/>
          <w:szCs w:val="28"/>
        </w:rPr>
      </w:pPr>
      <w:r>
        <w:rPr>
          <w:sz w:val="28"/>
          <w:szCs w:val="28"/>
        </w:rPr>
        <w:t>С целью экономии затрат на приобретение сырья предлагается произвести комплексное мероприятие по замене технологически старого оборудования и проведению дополнительных работ по внедрению современных технологий.</w:t>
      </w:r>
    </w:p>
    <w:p w:rsidR="003D6E1D" w:rsidRDefault="003D6E1D" w:rsidP="003D6E1D">
      <w:pPr>
        <w:spacing w:line="288" w:lineRule="auto"/>
        <w:ind w:firstLine="600"/>
        <w:jc w:val="both"/>
        <w:rPr>
          <w:sz w:val="28"/>
          <w:szCs w:val="28"/>
        </w:rPr>
      </w:pPr>
      <w:r>
        <w:rPr>
          <w:sz w:val="28"/>
          <w:szCs w:val="28"/>
        </w:rPr>
        <w:t>Для анализа целесообразности проведения данного проекта произведем расчет соответствующего экономического эффекта.</w:t>
      </w:r>
    </w:p>
    <w:p w:rsidR="003D6E1D" w:rsidRDefault="003D6E1D" w:rsidP="003D6E1D">
      <w:pPr>
        <w:spacing w:line="288" w:lineRule="auto"/>
        <w:ind w:firstLine="600"/>
        <w:jc w:val="both"/>
        <w:rPr>
          <w:sz w:val="28"/>
          <w:szCs w:val="28"/>
        </w:rPr>
      </w:pPr>
      <w:r>
        <w:rPr>
          <w:sz w:val="28"/>
          <w:szCs w:val="28"/>
        </w:rPr>
        <w:t>По данным организации, осуществляющей данный вид работ, общие инвестиционные затраты по проекту включая закупку технологического оборудования составят 649,4 млн. руб.</w:t>
      </w:r>
    </w:p>
    <w:p w:rsidR="003D6E1D" w:rsidRDefault="003D6E1D" w:rsidP="003D6E1D">
      <w:pPr>
        <w:spacing w:line="288" w:lineRule="auto"/>
        <w:ind w:firstLine="600"/>
        <w:jc w:val="both"/>
        <w:rPr>
          <w:sz w:val="28"/>
          <w:szCs w:val="28"/>
        </w:rPr>
      </w:pPr>
      <w:r>
        <w:rPr>
          <w:sz w:val="28"/>
          <w:szCs w:val="28"/>
        </w:rPr>
        <w:t>По оценке специалистов предприятия данные работы позволят снизить расход сырья на 0,1 %, или 117 млн. руб. Таким образом затраты на сырьевые ресурсы сократятся по сравнению с 2008 годом:</w:t>
      </w:r>
    </w:p>
    <w:p w:rsidR="003D6E1D" w:rsidRDefault="003D6E1D" w:rsidP="003D6E1D">
      <w:pPr>
        <w:spacing w:line="288" w:lineRule="auto"/>
        <w:ind w:firstLine="600"/>
        <w:jc w:val="both"/>
        <w:rPr>
          <w:sz w:val="28"/>
          <w:szCs w:val="28"/>
        </w:rPr>
      </w:pPr>
    </w:p>
    <w:p w:rsidR="003D6E1D" w:rsidRDefault="003D6E1D" w:rsidP="003D6E1D">
      <w:pPr>
        <w:spacing w:line="288" w:lineRule="auto"/>
        <w:jc w:val="center"/>
        <w:rPr>
          <w:sz w:val="28"/>
          <w:szCs w:val="28"/>
        </w:rPr>
      </w:pPr>
      <w:r w:rsidRPr="000D7764">
        <w:rPr>
          <w:i/>
          <w:sz w:val="28"/>
          <w:szCs w:val="28"/>
        </w:rPr>
        <w:t>МЗ</w:t>
      </w:r>
      <w:r>
        <w:rPr>
          <w:sz w:val="28"/>
          <w:szCs w:val="28"/>
        </w:rPr>
        <w:t xml:space="preserve"> = 117162 – 117 = 117045 млн. руб.,</w:t>
      </w:r>
    </w:p>
    <w:p w:rsidR="003D6E1D" w:rsidRDefault="003D6E1D" w:rsidP="003D6E1D">
      <w:pPr>
        <w:spacing w:line="288" w:lineRule="auto"/>
        <w:jc w:val="center"/>
        <w:rPr>
          <w:sz w:val="28"/>
          <w:szCs w:val="28"/>
        </w:rPr>
      </w:pPr>
    </w:p>
    <w:p w:rsidR="003D6E1D" w:rsidRDefault="003D6E1D" w:rsidP="003D6E1D">
      <w:pPr>
        <w:spacing w:line="288" w:lineRule="auto"/>
        <w:ind w:firstLine="600"/>
        <w:jc w:val="both"/>
        <w:rPr>
          <w:sz w:val="28"/>
          <w:szCs w:val="28"/>
        </w:rPr>
      </w:pPr>
      <w:r>
        <w:rPr>
          <w:sz w:val="28"/>
          <w:szCs w:val="28"/>
        </w:rPr>
        <w:t xml:space="preserve">где </w:t>
      </w:r>
      <w:r w:rsidRPr="000D7764">
        <w:rPr>
          <w:i/>
          <w:sz w:val="28"/>
          <w:szCs w:val="28"/>
        </w:rPr>
        <w:t>МЗ</w:t>
      </w:r>
      <w:r>
        <w:rPr>
          <w:sz w:val="28"/>
          <w:szCs w:val="28"/>
        </w:rPr>
        <w:t xml:space="preserve"> – годовые материальные затраты.</w:t>
      </w:r>
    </w:p>
    <w:p w:rsidR="003D6E1D" w:rsidRDefault="003D6E1D" w:rsidP="003D6E1D">
      <w:pPr>
        <w:spacing w:line="288" w:lineRule="auto"/>
        <w:ind w:firstLine="601"/>
        <w:jc w:val="both"/>
        <w:rPr>
          <w:sz w:val="28"/>
          <w:szCs w:val="28"/>
        </w:rPr>
      </w:pPr>
      <w:r>
        <w:rPr>
          <w:sz w:val="28"/>
          <w:szCs w:val="28"/>
        </w:rPr>
        <w:t>Приведем сравнительную оценку себестоимости до и после проведения мероприятия. Расчет отражен в таблице 3.1 (см. Прил. 1-2).</w:t>
      </w:r>
    </w:p>
    <w:p w:rsidR="003D6E1D" w:rsidRDefault="003D6E1D" w:rsidP="003D6E1D">
      <w:pPr>
        <w:spacing w:line="288" w:lineRule="auto"/>
        <w:jc w:val="right"/>
        <w:rPr>
          <w:sz w:val="28"/>
          <w:szCs w:val="28"/>
        </w:rPr>
      </w:pPr>
      <w:r>
        <w:rPr>
          <w:sz w:val="28"/>
          <w:szCs w:val="28"/>
        </w:rPr>
        <w:t>Таблица 3.1</w:t>
      </w:r>
    </w:p>
    <w:p w:rsidR="003D6E1D" w:rsidRDefault="003D6E1D" w:rsidP="003D6E1D">
      <w:pPr>
        <w:spacing w:line="288" w:lineRule="auto"/>
        <w:jc w:val="center"/>
        <w:rPr>
          <w:sz w:val="28"/>
          <w:szCs w:val="28"/>
        </w:rPr>
      </w:pPr>
      <w:r>
        <w:rPr>
          <w:sz w:val="28"/>
          <w:szCs w:val="28"/>
        </w:rPr>
        <w:t>Расчет экономической эффективности проведения</w:t>
      </w:r>
    </w:p>
    <w:p w:rsidR="003D6E1D" w:rsidRDefault="003D6E1D" w:rsidP="003D6E1D">
      <w:pPr>
        <w:spacing w:line="288" w:lineRule="auto"/>
        <w:jc w:val="center"/>
        <w:rPr>
          <w:sz w:val="28"/>
          <w:szCs w:val="28"/>
        </w:rPr>
      </w:pPr>
      <w:r>
        <w:rPr>
          <w:sz w:val="28"/>
          <w:szCs w:val="28"/>
        </w:rPr>
        <w:t>комплексного мероприятия,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593"/>
        <w:gridCol w:w="1009"/>
        <w:gridCol w:w="1334"/>
        <w:gridCol w:w="1764"/>
        <w:gridCol w:w="944"/>
        <w:gridCol w:w="1632"/>
      </w:tblGrid>
      <w:tr w:rsidR="003D6E1D" w:rsidRPr="003D6E1D" w:rsidTr="003D6E1D">
        <w:tc>
          <w:tcPr>
            <w:tcW w:w="1371" w:type="dxa"/>
            <w:shd w:val="clear" w:color="auto" w:fill="auto"/>
            <w:vAlign w:val="center"/>
          </w:tcPr>
          <w:p w:rsidR="003D6E1D" w:rsidRPr="003D6E1D" w:rsidRDefault="003D6E1D" w:rsidP="003D6E1D">
            <w:pPr>
              <w:jc w:val="center"/>
              <w:rPr>
                <w:sz w:val="25"/>
                <w:szCs w:val="25"/>
              </w:rPr>
            </w:pPr>
            <w:r w:rsidRPr="003D6E1D">
              <w:rPr>
                <w:sz w:val="25"/>
                <w:szCs w:val="25"/>
              </w:rPr>
              <w:t>Период (по данным 2008 года)</w:t>
            </w:r>
          </w:p>
        </w:tc>
        <w:tc>
          <w:tcPr>
            <w:tcW w:w="1366" w:type="dxa"/>
            <w:shd w:val="clear" w:color="auto" w:fill="auto"/>
            <w:vAlign w:val="center"/>
          </w:tcPr>
          <w:p w:rsidR="003D6E1D" w:rsidRPr="003D6E1D" w:rsidRDefault="003D6E1D" w:rsidP="003D6E1D">
            <w:pPr>
              <w:jc w:val="center"/>
              <w:rPr>
                <w:sz w:val="25"/>
                <w:szCs w:val="25"/>
              </w:rPr>
            </w:pPr>
            <w:r w:rsidRPr="003D6E1D">
              <w:rPr>
                <w:sz w:val="25"/>
                <w:szCs w:val="25"/>
              </w:rPr>
              <w:t>Материальные</w:t>
            </w:r>
          </w:p>
          <w:p w:rsidR="003D6E1D" w:rsidRPr="003D6E1D" w:rsidRDefault="003D6E1D" w:rsidP="003D6E1D">
            <w:pPr>
              <w:jc w:val="center"/>
              <w:rPr>
                <w:sz w:val="25"/>
                <w:szCs w:val="25"/>
              </w:rPr>
            </w:pPr>
            <w:r w:rsidRPr="003D6E1D">
              <w:rPr>
                <w:sz w:val="25"/>
                <w:szCs w:val="25"/>
              </w:rPr>
              <w:t>затраты</w:t>
            </w:r>
          </w:p>
        </w:tc>
        <w:tc>
          <w:tcPr>
            <w:tcW w:w="1337" w:type="dxa"/>
            <w:shd w:val="clear" w:color="auto" w:fill="auto"/>
            <w:vAlign w:val="center"/>
          </w:tcPr>
          <w:p w:rsidR="003D6E1D" w:rsidRPr="003D6E1D" w:rsidRDefault="003D6E1D" w:rsidP="003D6E1D">
            <w:pPr>
              <w:jc w:val="center"/>
              <w:rPr>
                <w:sz w:val="25"/>
                <w:szCs w:val="25"/>
              </w:rPr>
            </w:pPr>
            <w:r w:rsidRPr="003D6E1D">
              <w:rPr>
                <w:sz w:val="25"/>
                <w:szCs w:val="25"/>
              </w:rPr>
              <w:t>Расходы на оплату труда</w:t>
            </w:r>
          </w:p>
        </w:tc>
        <w:tc>
          <w:tcPr>
            <w:tcW w:w="1378" w:type="dxa"/>
            <w:shd w:val="clear" w:color="auto" w:fill="auto"/>
            <w:vAlign w:val="center"/>
          </w:tcPr>
          <w:p w:rsidR="003D6E1D" w:rsidRPr="003D6E1D" w:rsidRDefault="003D6E1D" w:rsidP="003D6E1D">
            <w:pPr>
              <w:jc w:val="center"/>
              <w:rPr>
                <w:sz w:val="25"/>
                <w:szCs w:val="25"/>
              </w:rPr>
            </w:pPr>
            <w:r w:rsidRPr="003D6E1D">
              <w:rPr>
                <w:sz w:val="25"/>
                <w:szCs w:val="25"/>
              </w:rPr>
              <w:t>Отчисления на социальные нужды</w:t>
            </w:r>
          </w:p>
        </w:tc>
        <w:tc>
          <w:tcPr>
            <w:tcW w:w="1398" w:type="dxa"/>
            <w:shd w:val="clear" w:color="auto" w:fill="auto"/>
            <w:vAlign w:val="center"/>
          </w:tcPr>
          <w:p w:rsidR="003D6E1D" w:rsidRPr="003D6E1D" w:rsidRDefault="003D6E1D" w:rsidP="003D6E1D">
            <w:pPr>
              <w:jc w:val="center"/>
              <w:rPr>
                <w:sz w:val="25"/>
                <w:szCs w:val="25"/>
              </w:rPr>
            </w:pPr>
            <w:r w:rsidRPr="003D6E1D">
              <w:rPr>
                <w:sz w:val="25"/>
                <w:szCs w:val="25"/>
              </w:rPr>
              <w:t>Амортизация ОС и нематериальных активов</w:t>
            </w:r>
          </w:p>
        </w:tc>
        <w:tc>
          <w:tcPr>
            <w:tcW w:w="1329" w:type="dxa"/>
            <w:shd w:val="clear" w:color="auto" w:fill="auto"/>
            <w:vAlign w:val="center"/>
          </w:tcPr>
          <w:p w:rsidR="003D6E1D" w:rsidRPr="003D6E1D" w:rsidRDefault="003D6E1D" w:rsidP="003D6E1D">
            <w:pPr>
              <w:jc w:val="center"/>
              <w:rPr>
                <w:sz w:val="25"/>
                <w:szCs w:val="25"/>
              </w:rPr>
            </w:pPr>
            <w:r w:rsidRPr="003D6E1D">
              <w:rPr>
                <w:sz w:val="25"/>
                <w:szCs w:val="25"/>
              </w:rPr>
              <w:t>Прочие затраты</w:t>
            </w:r>
          </w:p>
        </w:tc>
        <w:tc>
          <w:tcPr>
            <w:tcW w:w="1392" w:type="dxa"/>
            <w:shd w:val="clear" w:color="auto" w:fill="auto"/>
            <w:vAlign w:val="center"/>
          </w:tcPr>
          <w:p w:rsidR="003D6E1D" w:rsidRPr="003D6E1D" w:rsidRDefault="003D6E1D" w:rsidP="003D6E1D">
            <w:pPr>
              <w:jc w:val="center"/>
              <w:rPr>
                <w:sz w:val="25"/>
                <w:szCs w:val="25"/>
              </w:rPr>
            </w:pPr>
            <w:r w:rsidRPr="003D6E1D">
              <w:rPr>
                <w:sz w:val="25"/>
                <w:szCs w:val="25"/>
              </w:rPr>
              <w:t>Себестоимость</w:t>
            </w:r>
          </w:p>
          <w:p w:rsidR="003D6E1D" w:rsidRPr="003D6E1D" w:rsidRDefault="003D6E1D" w:rsidP="003D6E1D">
            <w:pPr>
              <w:jc w:val="center"/>
              <w:rPr>
                <w:sz w:val="25"/>
                <w:szCs w:val="25"/>
              </w:rPr>
            </w:pPr>
            <w:r w:rsidRPr="003D6E1D">
              <w:rPr>
                <w:sz w:val="25"/>
                <w:szCs w:val="25"/>
              </w:rPr>
              <w:t>реализованных товаров, работ, услуг</w:t>
            </w:r>
          </w:p>
        </w:tc>
      </w:tr>
      <w:tr w:rsidR="003D6E1D" w:rsidRPr="003D6E1D" w:rsidTr="003D6E1D">
        <w:tc>
          <w:tcPr>
            <w:tcW w:w="1371" w:type="dxa"/>
            <w:shd w:val="clear" w:color="auto" w:fill="auto"/>
            <w:vAlign w:val="center"/>
          </w:tcPr>
          <w:p w:rsidR="003D6E1D" w:rsidRPr="003D6E1D" w:rsidRDefault="003D6E1D" w:rsidP="003D6E1D">
            <w:pPr>
              <w:jc w:val="center"/>
              <w:rPr>
                <w:sz w:val="25"/>
                <w:szCs w:val="25"/>
              </w:rPr>
            </w:pPr>
            <w:r w:rsidRPr="003D6E1D">
              <w:rPr>
                <w:sz w:val="25"/>
                <w:szCs w:val="25"/>
              </w:rPr>
              <w:t>До проведения</w:t>
            </w:r>
          </w:p>
        </w:tc>
        <w:tc>
          <w:tcPr>
            <w:tcW w:w="1366" w:type="dxa"/>
            <w:shd w:val="clear" w:color="auto" w:fill="auto"/>
            <w:vAlign w:val="center"/>
          </w:tcPr>
          <w:p w:rsidR="003D6E1D" w:rsidRPr="003D6E1D" w:rsidRDefault="003D6E1D" w:rsidP="003D6E1D">
            <w:pPr>
              <w:jc w:val="center"/>
              <w:rPr>
                <w:sz w:val="25"/>
                <w:szCs w:val="25"/>
              </w:rPr>
            </w:pPr>
            <w:r w:rsidRPr="003D6E1D">
              <w:rPr>
                <w:sz w:val="25"/>
                <w:szCs w:val="25"/>
              </w:rPr>
              <w:t>117162</w:t>
            </w:r>
          </w:p>
        </w:tc>
        <w:tc>
          <w:tcPr>
            <w:tcW w:w="1337" w:type="dxa"/>
            <w:shd w:val="clear" w:color="auto" w:fill="auto"/>
            <w:vAlign w:val="center"/>
          </w:tcPr>
          <w:p w:rsidR="003D6E1D" w:rsidRPr="003D6E1D" w:rsidRDefault="003D6E1D" w:rsidP="003D6E1D">
            <w:pPr>
              <w:jc w:val="center"/>
              <w:rPr>
                <w:sz w:val="25"/>
                <w:szCs w:val="25"/>
              </w:rPr>
            </w:pPr>
            <w:r w:rsidRPr="003D6E1D">
              <w:rPr>
                <w:sz w:val="25"/>
                <w:szCs w:val="25"/>
              </w:rPr>
              <w:t>10364</w:t>
            </w:r>
          </w:p>
        </w:tc>
        <w:tc>
          <w:tcPr>
            <w:tcW w:w="1378" w:type="dxa"/>
            <w:shd w:val="clear" w:color="auto" w:fill="auto"/>
            <w:vAlign w:val="center"/>
          </w:tcPr>
          <w:p w:rsidR="003D6E1D" w:rsidRPr="003D6E1D" w:rsidRDefault="003D6E1D" w:rsidP="003D6E1D">
            <w:pPr>
              <w:jc w:val="center"/>
              <w:rPr>
                <w:sz w:val="25"/>
                <w:szCs w:val="25"/>
              </w:rPr>
            </w:pPr>
            <w:r w:rsidRPr="003D6E1D">
              <w:rPr>
                <w:sz w:val="25"/>
                <w:szCs w:val="25"/>
              </w:rPr>
              <w:t>4082</w:t>
            </w:r>
          </w:p>
        </w:tc>
        <w:tc>
          <w:tcPr>
            <w:tcW w:w="1398" w:type="dxa"/>
            <w:shd w:val="clear" w:color="auto" w:fill="auto"/>
            <w:vAlign w:val="center"/>
          </w:tcPr>
          <w:p w:rsidR="003D6E1D" w:rsidRPr="003D6E1D" w:rsidRDefault="003D6E1D" w:rsidP="003D6E1D">
            <w:pPr>
              <w:jc w:val="center"/>
              <w:rPr>
                <w:sz w:val="25"/>
                <w:szCs w:val="25"/>
              </w:rPr>
            </w:pPr>
            <w:r w:rsidRPr="003D6E1D">
              <w:rPr>
                <w:sz w:val="25"/>
                <w:szCs w:val="25"/>
              </w:rPr>
              <w:t>2404</w:t>
            </w:r>
          </w:p>
        </w:tc>
        <w:tc>
          <w:tcPr>
            <w:tcW w:w="1329" w:type="dxa"/>
            <w:shd w:val="clear" w:color="auto" w:fill="auto"/>
            <w:vAlign w:val="center"/>
          </w:tcPr>
          <w:p w:rsidR="003D6E1D" w:rsidRPr="003D6E1D" w:rsidRDefault="003D6E1D" w:rsidP="003D6E1D">
            <w:pPr>
              <w:jc w:val="center"/>
              <w:rPr>
                <w:sz w:val="25"/>
                <w:szCs w:val="25"/>
              </w:rPr>
            </w:pPr>
            <w:r w:rsidRPr="003D6E1D">
              <w:rPr>
                <w:sz w:val="25"/>
                <w:szCs w:val="25"/>
              </w:rPr>
              <w:t>3106</w:t>
            </w:r>
          </w:p>
        </w:tc>
        <w:tc>
          <w:tcPr>
            <w:tcW w:w="1392" w:type="dxa"/>
            <w:shd w:val="clear" w:color="auto" w:fill="auto"/>
            <w:vAlign w:val="center"/>
          </w:tcPr>
          <w:p w:rsidR="003D6E1D" w:rsidRPr="003D6E1D" w:rsidRDefault="003D6E1D" w:rsidP="003D6E1D">
            <w:pPr>
              <w:jc w:val="center"/>
              <w:rPr>
                <w:sz w:val="25"/>
                <w:szCs w:val="25"/>
              </w:rPr>
            </w:pPr>
            <w:r w:rsidRPr="003D6E1D">
              <w:rPr>
                <w:sz w:val="25"/>
                <w:szCs w:val="25"/>
              </w:rPr>
              <w:t>137118</w:t>
            </w:r>
          </w:p>
        </w:tc>
      </w:tr>
      <w:tr w:rsidR="003D6E1D" w:rsidRPr="003D6E1D" w:rsidTr="003D6E1D">
        <w:tc>
          <w:tcPr>
            <w:tcW w:w="1371" w:type="dxa"/>
            <w:shd w:val="clear" w:color="auto" w:fill="auto"/>
            <w:vAlign w:val="center"/>
          </w:tcPr>
          <w:p w:rsidR="003D6E1D" w:rsidRPr="003D6E1D" w:rsidRDefault="003D6E1D" w:rsidP="003D6E1D">
            <w:pPr>
              <w:jc w:val="center"/>
              <w:rPr>
                <w:sz w:val="25"/>
                <w:szCs w:val="25"/>
              </w:rPr>
            </w:pPr>
            <w:r w:rsidRPr="003D6E1D">
              <w:rPr>
                <w:sz w:val="25"/>
                <w:szCs w:val="25"/>
              </w:rPr>
              <w:t>После проведения</w:t>
            </w:r>
          </w:p>
        </w:tc>
        <w:tc>
          <w:tcPr>
            <w:tcW w:w="1366" w:type="dxa"/>
            <w:shd w:val="clear" w:color="auto" w:fill="auto"/>
            <w:vAlign w:val="center"/>
          </w:tcPr>
          <w:p w:rsidR="003D6E1D" w:rsidRPr="003D6E1D" w:rsidRDefault="003D6E1D" w:rsidP="003D6E1D">
            <w:pPr>
              <w:jc w:val="center"/>
              <w:rPr>
                <w:sz w:val="25"/>
                <w:szCs w:val="25"/>
              </w:rPr>
            </w:pPr>
            <w:r w:rsidRPr="003D6E1D">
              <w:rPr>
                <w:sz w:val="25"/>
                <w:szCs w:val="25"/>
              </w:rPr>
              <w:t>117045</w:t>
            </w:r>
          </w:p>
        </w:tc>
        <w:tc>
          <w:tcPr>
            <w:tcW w:w="1337" w:type="dxa"/>
            <w:shd w:val="clear" w:color="auto" w:fill="auto"/>
            <w:vAlign w:val="center"/>
          </w:tcPr>
          <w:p w:rsidR="003D6E1D" w:rsidRPr="003D6E1D" w:rsidRDefault="003D6E1D" w:rsidP="003D6E1D">
            <w:pPr>
              <w:jc w:val="center"/>
              <w:rPr>
                <w:sz w:val="25"/>
                <w:szCs w:val="25"/>
              </w:rPr>
            </w:pPr>
            <w:r w:rsidRPr="003D6E1D">
              <w:rPr>
                <w:sz w:val="25"/>
                <w:szCs w:val="25"/>
              </w:rPr>
              <w:t>10364</w:t>
            </w:r>
          </w:p>
        </w:tc>
        <w:tc>
          <w:tcPr>
            <w:tcW w:w="1378" w:type="dxa"/>
            <w:shd w:val="clear" w:color="auto" w:fill="auto"/>
            <w:vAlign w:val="center"/>
          </w:tcPr>
          <w:p w:rsidR="003D6E1D" w:rsidRPr="003D6E1D" w:rsidRDefault="003D6E1D" w:rsidP="003D6E1D">
            <w:pPr>
              <w:jc w:val="center"/>
              <w:rPr>
                <w:sz w:val="25"/>
                <w:szCs w:val="25"/>
              </w:rPr>
            </w:pPr>
            <w:r w:rsidRPr="003D6E1D">
              <w:rPr>
                <w:sz w:val="25"/>
                <w:szCs w:val="25"/>
              </w:rPr>
              <w:t>4082</w:t>
            </w:r>
          </w:p>
        </w:tc>
        <w:tc>
          <w:tcPr>
            <w:tcW w:w="1398" w:type="dxa"/>
            <w:shd w:val="clear" w:color="auto" w:fill="auto"/>
            <w:vAlign w:val="center"/>
          </w:tcPr>
          <w:p w:rsidR="003D6E1D" w:rsidRPr="003D6E1D" w:rsidRDefault="003D6E1D" w:rsidP="003D6E1D">
            <w:pPr>
              <w:jc w:val="center"/>
              <w:rPr>
                <w:sz w:val="25"/>
                <w:szCs w:val="25"/>
              </w:rPr>
            </w:pPr>
            <w:r w:rsidRPr="003D6E1D">
              <w:rPr>
                <w:sz w:val="25"/>
                <w:szCs w:val="25"/>
              </w:rPr>
              <w:t>2404</w:t>
            </w:r>
          </w:p>
        </w:tc>
        <w:tc>
          <w:tcPr>
            <w:tcW w:w="1329" w:type="dxa"/>
            <w:shd w:val="clear" w:color="auto" w:fill="auto"/>
            <w:vAlign w:val="center"/>
          </w:tcPr>
          <w:p w:rsidR="003D6E1D" w:rsidRPr="003D6E1D" w:rsidRDefault="003D6E1D" w:rsidP="003D6E1D">
            <w:pPr>
              <w:jc w:val="center"/>
              <w:rPr>
                <w:sz w:val="25"/>
                <w:szCs w:val="25"/>
              </w:rPr>
            </w:pPr>
            <w:r w:rsidRPr="003D6E1D">
              <w:rPr>
                <w:sz w:val="25"/>
                <w:szCs w:val="25"/>
              </w:rPr>
              <w:t>3106</w:t>
            </w:r>
          </w:p>
        </w:tc>
        <w:tc>
          <w:tcPr>
            <w:tcW w:w="1392" w:type="dxa"/>
            <w:shd w:val="clear" w:color="auto" w:fill="auto"/>
            <w:vAlign w:val="center"/>
          </w:tcPr>
          <w:p w:rsidR="003D6E1D" w:rsidRPr="003D6E1D" w:rsidRDefault="003D6E1D" w:rsidP="003D6E1D">
            <w:pPr>
              <w:jc w:val="center"/>
              <w:rPr>
                <w:sz w:val="25"/>
                <w:szCs w:val="25"/>
              </w:rPr>
            </w:pPr>
            <w:r w:rsidRPr="003D6E1D">
              <w:rPr>
                <w:sz w:val="25"/>
                <w:szCs w:val="25"/>
              </w:rPr>
              <w:t>137001</w:t>
            </w:r>
          </w:p>
        </w:tc>
      </w:tr>
    </w:tbl>
    <w:p w:rsidR="003D6E1D" w:rsidRDefault="003D6E1D" w:rsidP="003D6E1D">
      <w:pPr>
        <w:spacing w:line="288" w:lineRule="auto"/>
        <w:jc w:val="both"/>
        <w:rPr>
          <w:sz w:val="28"/>
          <w:szCs w:val="28"/>
        </w:rPr>
      </w:pPr>
    </w:p>
    <w:p w:rsidR="003D6E1D" w:rsidRDefault="003D6E1D" w:rsidP="003D6E1D">
      <w:pPr>
        <w:spacing w:line="288" w:lineRule="auto"/>
        <w:ind w:firstLine="601"/>
        <w:jc w:val="both"/>
        <w:rPr>
          <w:sz w:val="28"/>
          <w:szCs w:val="28"/>
        </w:rPr>
      </w:pPr>
      <w:r>
        <w:rPr>
          <w:sz w:val="28"/>
          <w:szCs w:val="28"/>
        </w:rPr>
        <w:t>Как видно из таблицы 3.1, себестоимость реализованных товаров, услуг, работ снизится на 0,001 % или на 117 млн. руб., и составит 137001 млн. руб.</w:t>
      </w:r>
    </w:p>
    <w:p w:rsidR="003D6E1D" w:rsidRDefault="003D6E1D" w:rsidP="003D6E1D">
      <w:pPr>
        <w:spacing w:line="288" w:lineRule="auto"/>
        <w:ind w:firstLine="600"/>
        <w:jc w:val="both"/>
        <w:rPr>
          <w:sz w:val="28"/>
          <w:szCs w:val="28"/>
        </w:rPr>
      </w:pPr>
      <w:r>
        <w:rPr>
          <w:sz w:val="28"/>
          <w:szCs w:val="28"/>
        </w:rPr>
        <w:t>Проектные работы предусмотрено провести в колбасном цехе за счет собственных средств, в том числе за счет прибыли – на сумму 649,4 млн. руб. Перечень работ и оборудования представлен в таблице 3.2.</w:t>
      </w:r>
    </w:p>
    <w:p w:rsidR="003D6E1D" w:rsidRDefault="003D6E1D" w:rsidP="003D6E1D">
      <w:pPr>
        <w:spacing w:line="288" w:lineRule="auto"/>
        <w:ind w:firstLine="540"/>
        <w:jc w:val="both"/>
        <w:rPr>
          <w:sz w:val="28"/>
          <w:szCs w:val="28"/>
        </w:rPr>
      </w:pPr>
      <w:r>
        <w:rPr>
          <w:sz w:val="28"/>
          <w:szCs w:val="28"/>
        </w:rPr>
        <w:t>Организационный механизм проведения данного мероприятия предполагает заключение договора приобретения поставки оборудования с организацией-поставщиком; демонтаж старого и монтаж нового оборудования; ввод приобретенного оборудования в эксплуатацию; проведение дополнительных работ по модернизации.</w:t>
      </w:r>
    </w:p>
    <w:p w:rsidR="003D6E1D" w:rsidRPr="00C17236" w:rsidRDefault="003D6E1D" w:rsidP="003D6E1D">
      <w:pPr>
        <w:spacing w:line="288" w:lineRule="auto"/>
        <w:ind w:firstLine="540"/>
        <w:jc w:val="both"/>
        <w:rPr>
          <w:sz w:val="28"/>
          <w:szCs w:val="28"/>
        </w:rPr>
      </w:pPr>
      <w:r>
        <w:rPr>
          <w:sz w:val="28"/>
          <w:szCs w:val="28"/>
        </w:rPr>
        <w:t xml:space="preserve">Рассмотренное оборудование предлагается закупить в </w:t>
      </w:r>
      <w:r w:rsidRPr="00E93E9F">
        <w:rPr>
          <w:sz w:val="28"/>
          <w:szCs w:val="28"/>
        </w:rPr>
        <w:t>ООО «СМ Климат»</w:t>
      </w:r>
      <w:r>
        <w:rPr>
          <w:sz w:val="28"/>
          <w:szCs w:val="28"/>
        </w:rPr>
        <w:t xml:space="preserve">, г. </w:t>
      </w:r>
      <w:r w:rsidRPr="00E93E9F">
        <w:rPr>
          <w:sz w:val="28"/>
          <w:szCs w:val="28"/>
        </w:rPr>
        <w:t>Санкт-Петербург, пр. Науки, 17А</w:t>
      </w:r>
      <w:r>
        <w:rPr>
          <w:sz w:val="28"/>
          <w:szCs w:val="28"/>
        </w:rPr>
        <w:t xml:space="preserve">; </w:t>
      </w:r>
      <w:r w:rsidRPr="00C17236">
        <w:rPr>
          <w:sz w:val="28"/>
          <w:szCs w:val="28"/>
        </w:rPr>
        <w:t>ООО «Компания Стэтс-Профит»</w:t>
      </w:r>
      <w:r>
        <w:rPr>
          <w:sz w:val="28"/>
          <w:szCs w:val="28"/>
        </w:rPr>
        <w:t>, г. Минск.</w:t>
      </w:r>
    </w:p>
    <w:p w:rsidR="003D6E1D" w:rsidRDefault="003D6E1D" w:rsidP="003D6E1D">
      <w:pPr>
        <w:spacing w:line="288" w:lineRule="auto"/>
        <w:ind w:firstLine="540"/>
        <w:jc w:val="both"/>
        <w:rPr>
          <w:sz w:val="28"/>
          <w:szCs w:val="28"/>
        </w:rPr>
      </w:pPr>
      <w:r w:rsidRPr="00F378D7">
        <w:rPr>
          <w:sz w:val="28"/>
          <w:szCs w:val="28"/>
        </w:rPr>
        <w:t>Рассчитаем чистую текущую стоимость</w:t>
      </w:r>
      <w:r>
        <w:rPr>
          <w:sz w:val="28"/>
          <w:szCs w:val="28"/>
        </w:rPr>
        <w:t xml:space="preserve"> (чистую дисконтируемую стоимость) по формуле </w:t>
      </w:r>
      <w:r w:rsidRPr="00C27E28">
        <w:rPr>
          <w:sz w:val="28"/>
          <w:szCs w:val="28"/>
        </w:rPr>
        <w:t>[6, с. 336-338]:</w:t>
      </w:r>
    </w:p>
    <w:p w:rsidR="003D6E1D" w:rsidRDefault="003D6E1D" w:rsidP="003D6E1D">
      <w:pPr>
        <w:spacing w:line="288" w:lineRule="auto"/>
        <w:jc w:val="both"/>
        <w:rPr>
          <w:sz w:val="28"/>
          <w:szCs w:val="28"/>
        </w:rPr>
      </w:pPr>
      <w:r>
        <w:rPr>
          <w:sz w:val="28"/>
          <w:szCs w:val="28"/>
        </w:rPr>
        <w:t xml:space="preserve">                                                       </w:t>
      </w:r>
      <w:r w:rsidRPr="007D37D1">
        <w:rPr>
          <w:i/>
          <w:sz w:val="28"/>
          <w:szCs w:val="28"/>
          <w:lang w:val="en-US"/>
        </w:rPr>
        <w:t>d</w:t>
      </w:r>
      <w:r w:rsidRPr="00F81CD8">
        <w:rPr>
          <w:sz w:val="28"/>
          <w:szCs w:val="28"/>
        </w:rPr>
        <w:t xml:space="preserve"> = </w:t>
      </w:r>
      <w:r w:rsidRPr="004B5309">
        <w:rPr>
          <w:position w:val="-30"/>
          <w:sz w:val="28"/>
          <w:szCs w:val="28"/>
          <w:lang w:val="en-US"/>
        </w:rPr>
        <w:object w:dxaOrig="780" w:dyaOrig="680">
          <v:shape id="_x0000_i1155" type="#_x0000_t75" style="width:39pt;height:33.75pt" o:ole="">
            <v:imagedata r:id="rId258" o:title=""/>
          </v:shape>
          <o:OLEObject Type="Embed" ProgID="Equation.3" ShapeID="_x0000_i1155" DrawAspect="Content" ObjectID="_1460092271" r:id="rId259"/>
        </w:object>
      </w:r>
      <w:r>
        <w:rPr>
          <w:sz w:val="28"/>
          <w:szCs w:val="28"/>
        </w:rPr>
        <w:t>,                                                    (3.1)</w:t>
      </w:r>
    </w:p>
    <w:p w:rsidR="003D6E1D" w:rsidRDefault="003D6E1D" w:rsidP="003D6E1D">
      <w:pPr>
        <w:spacing w:line="288" w:lineRule="auto"/>
        <w:jc w:val="both"/>
        <w:rPr>
          <w:sz w:val="28"/>
          <w:szCs w:val="28"/>
        </w:rPr>
      </w:pPr>
      <w:r>
        <w:rPr>
          <w:sz w:val="28"/>
          <w:szCs w:val="28"/>
        </w:rPr>
        <w:t xml:space="preserve">где  </w:t>
      </w:r>
      <w:r w:rsidRPr="007D37D1">
        <w:rPr>
          <w:i/>
          <w:sz w:val="28"/>
          <w:szCs w:val="28"/>
          <w:lang w:val="en-US"/>
        </w:rPr>
        <w:t>t</w:t>
      </w:r>
      <w:r>
        <w:rPr>
          <w:sz w:val="28"/>
          <w:szCs w:val="28"/>
        </w:rPr>
        <w:t xml:space="preserve"> – количество периодов проекта;</w:t>
      </w:r>
    </w:p>
    <w:p w:rsidR="003D6E1D" w:rsidRPr="004B5309" w:rsidRDefault="003D6E1D" w:rsidP="003D6E1D">
      <w:pPr>
        <w:spacing w:line="288" w:lineRule="auto"/>
        <w:ind w:firstLine="540"/>
        <w:jc w:val="both"/>
        <w:rPr>
          <w:sz w:val="28"/>
          <w:szCs w:val="28"/>
        </w:rPr>
      </w:pPr>
      <w:r w:rsidRPr="007D37D1">
        <w:rPr>
          <w:i/>
          <w:sz w:val="28"/>
          <w:szCs w:val="28"/>
          <w:lang w:val="en-US"/>
        </w:rPr>
        <w:t>r</w:t>
      </w:r>
      <w:r>
        <w:rPr>
          <w:sz w:val="28"/>
          <w:szCs w:val="28"/>
        </w:rPr>
        <w:t xml:space="preserve"> – ставка процента.</w:t>
      </w:r>
    </w:p>
    <w:p w:rsidR="003D6E1D" w:rsidRDefault="003D6E1D" w:rsidP="003D6E1D">
      <w:pPr>
        <w:spacing w:line="288" w:lineRule="auto"/>
        <w:jc w:val="both"/>
        <w:rPr>
          <w:sz w:val="28"/>
          <w:szCs w:val="28"/>
        </w:rPr>
      </w:pPr>
    </w:p>
    <w:p w:rsidR="003D6E1D" w:rsidRDefault="003D6E1D" w:rsidP="003D6E1D">
      <w:pPr>
        <w:spacing w:line="288" w:lineRule="auto"/>
        <w:jc w:val="right"/>
        <w:rPr>
          <w:sz w:val="28"/>
          <w:szCs w:val="28"/>
        </w:rPr>
      </w:pPr>
      <w:r>
        <w:rPr>
          <w:sz w:val="28"/>
          <w:szCs w:val="28"/>
        </w:rPr>
        <w:t>Таблица 3.2</w:t>
      </w:r>
    </w:p>
    <w:p w:rsidR="003D6E1D" w:rsidRDefault="003D6E1D" w:rsidP="003D6E1D">
      <w:pPr>
        <w:spacing w:line="288" w:lineRule="auto"/>
        <w:jc w:val="center"/>
        <w:rPr>
          <w:sz w:val="28"/>
          <w:szCs w:val="28"/>
        </w:rPr>
      </w:pPr>
      <w:r>
        <w:rPr>
          <w:sz w:val="28"/>
          <w:szCs w:val="28"/>
        </w:rPr>
        <w:t>Перечень работ (оборудования), входящих в комплексное мероприятие,</w:t>
      </w:r>
    </w:p>
    <w:p w:rsidR="003D6E1D" w:rsidRDefault="003D6E1D" w:rsidP="003D6E1D">
      <w:pPr>
        <w:spacing w:line="288" w:lineRule="auto"/>
        <w:jc w:val="center"/>
        <w:rPr>
          <w:sz w:val="28"/>
          <w:szCs w:val="28"/>
        </w:rPr>
      </w:pPr>
      <w:r>
        <w:rPr>
          <w:sz w:val="28"/>
          <w:szCs w:val="28"/>
        </w:rPr>
        <w:t xml:space="preserve"> и затраты по их проведению</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3"/>
        <w:gridCol w:w="2160"/>
      </w:tblGrid>
      <w:tr w:rsidR="003D6E1D" w:rsidRPr="003D6E1D" w:rsidTr="003D6E1D">
        <w:trPr>
          <w:trHeight w:val="299"/>
          <w:jc w:val="center"/>
        </w:trPr>
        <w:tc>
          <w:tcPr>
            <w:tcW w:w="6413" w:type="dxa"/>
            <w:vMerge w:val="restart"/>
            <w:shd w:val="clear" w:color="auto" w:fill="auto"/>
            <w:vAlign w:val="center"/>
          </w:tcPr>
          <w:p w:rsidR="003D6E1D" w:rsidRPr="003D6E1D" w:rsidRDefault="003D6E1D" w:rsidP="003D6E1D">
            <w:pPr>
              <w:jc w:val="center"/>
              <w:rPr>
                <w:sz w:val="26"/>
                <w:szCs w:val="26"/>
              </w:rPr>
            </w:pPr>
            <w:r w:rsidRPr="003D6E1D">
              <w:rPr>
                <w:sz w:val="26"/>
                <w:szCs w:val="26"/>
              </w:rPr>
              <w:t xml:space="preserve">Наименование работы </w:t>
            </w:r>
          </w:p>
          <w:p w:rsidR="003D6E1D" w:rsidRPr="003D6E1D" w:rsidRDefault="003D6E1D" w:rsidP="003D6E1D">
            <w:pPr>
              <w:jc w:val="center"/>
              <w:rPr>
                <w:sz w:val="26"/>
                <w:szCs w:val="26"/>
              </w:rPr>
            </w:pPr>
            <w:r w:rsidRPr="003D6E1D">
              <w:rPr>
                <w:sz w:val="26"/>
                <w:szCs w:val="26"/>
              </w:rPr>
              <w:t>(оборудования)</w:t>
            </w:r>
          </w:p>
        </w:tc>
        <w:tc>
          <w:tcPr>
            <w:tcW w:w="2160" w:type="dxa"/>
            <w:vMerge w:val="restart"/>
            <w:shd w:val="clear" w:color="auto" w:fill="auto"/>
            <w:vAlign w:val="center"/>
          </w:tcPr>
          <w:p w:rsidR="003D6E1D" w:rsidRPr="003D6E1D" w:rsidRDefault="003D6E1D" w:rsidP="003D6E1D">
            <w:pPr>
              <w:jc w:val="center"/>
              <w:rPr>
                <w:sz w:val="26"/>
                <w:szCs w:val="26"/>
              </w:rPr>
            </w:pPr>
            <w:r w:rsidRPr="003D6E1D">
              <w:rPr>
                <w:sz w:val="26"/>
                <w:szCs w:val="26"/>
              </w:rPr>
              <w:t>Всего</w:t>
            </w:r>
          </w:p>
        </w:tc>
      </w:tr>
      <w:tr w:rsidR="003D6E1D" w:rsidRPr="003D6E1D" w:rsidTr="003D6E1D">
        <w:trPr>
          <w:trHeight w:val="299"/>
          <w:jc w:val="center"/>
        </w:trPr>
        <w:tc>
          <w:tcPr>
            <w:tcW w:w="6413" w:type="dxa"/>
            <w:vMerge/>
            <w:shd w:val="clear" w:color="auto" w:fill="auto"/>
            <w:vAlign w:val="center"/>
          </w:tcPr>
          <w:p w:rsidR="003D6E1D" w:rsidRPr="003D6E1D" w:rsidRDefault="003D6E1D" w:rsidP="003D6E1D">
            <w:pPr>
              <w:jc w:val="center"/>
              <w:rPr>
                <w:sz w:val="26"/>
                <w:szCs w:val="26"/>
              </w:rPr>
            </w:pPr>
          </w:p>
        </w:tc>
        <w:tc>
          <w:tcPr>
            <w:tcW w:w="2160" w:type="dxa"/>
            <w:vMerge/>
            <w:shd w:val="clear" w:color="auto" w:fill="auto"/>
            <w:vAlign w:val="center"/>
          </w:tcPr>
          <w:p w:rsidR="003D6E1D" w:rsidRPr="003D6E1D" w:rsidRDefault="003D6E1D" w:rsidP="003D6E1D">
            <w:pPr>
              <w:jc w:val="center"/>
              <w:rPr>
                <w:sz w:val="26"/>
                <w:szCs w:val="26"/>
              </w:rPr>
            </w:pPr>
          </w:p>
        </w:tc>
      </w:tr>
      <w:tr w:rsidR="003D6E1D" w:rsidRPr="003D6E1D" w:rsidTr="003D6E1D">
        <w:trPr>
          <w:jc w:val="center"/>
        </w:trPr>
        <w:tc>
          <w:tcPr>
            <w:tcW w:w="6413" w:type="dxa"/>
            <w:shd w:val="clear" w:color="auto" w:fill="auto"/>
          </w:tcPr>
          <w:p w:rsidR="003D6E1D" w:rsidRPr="003D6E1D" w:rsidRDefault="003D6E1D" w:rsidP="003D6E1D">
            <w:pPr>
              <w:jc w:val="both"/>
              <w:rPr>
                <w:sz w:val="26"/>
                <w:szCs w:val="26"/>
              </w:rPr>
            </w:pPr>
            <w:r w:rsidRPr="003D6E1D">
              <w:rPr>
                <w:sz w:val="26"/>
                <w:szCs w:val="26"/>
              </w:rPr>
              <w:t>Колбасный цех:</w:t>
            </w:r>
          </w:p>
        </w:tc>
        <w:tc>
          <w:tcPr>
            <w:tcW w:w="2160" w:type="dxa"/>
            <w:shd w:val="clear" w:color="auto" w:fill="auto"/>
            <w:vAlign w:val="center"/>
          </w:tcPr>
          <w:p w:rsidR="003D6E1D" w:rsidRPr="003D6E1D" w:rsidRDefault="003D6E1D" w:rsidP="003D6E1D">
            <w:pPr>
              <w:jc w:val="center"/>
              <w:rPr>
                <w:sz w:val="26"/>
                <w:szCs w:val="26"/>
              </w:rPr>
            </w:pPr>
            <w:r w:rsidRPr="003D6E1D">
              <w:rPr>
                <w:sz w:val="26"/>
                <w:szCs w:val="26"/>
              </w:rPr>
              <w:t>649,4</w:t>
            </w:r>
          </w:p>
        </w:tc>
      </w:tr>
      <w:tr w:rsidR="003D6E1D" w:rsidRPr="003D6E1D" w:rsidTr="003D6E1D">
        <w:trPr>
          <w:jc w:val="center"/>
        </w:trPr>
        <w:tc>
          <w:tcPr>
            <w:tcW w:w="6413" w:type="dxa"/>
            <w:shd w:val="clear" w:color="auto" w:fill="auto"/>
          </w:tcPr>
          <w:p w:rsidR="003D6E1D" w:rsidRPr="003D6E1D" w:rsidRDefault="003D6E1D" w:rsidP="003D6E1D">
            <w:pPr>
              <w:rPr>
                <w:sz w:val="26"/>
                <w:szCs w:val="26"/>
              </w:rPr>
            </w:pPr>
            <w:r w:rsidRPr="003D6E1D">
              <w:rPr>
                <w:sz w:val="26"/>
                <w:szCs w:val="26"/>
              </w:rPr>
              <w:t>1. Дефростеры, накопитель (двери, металлоконструкции, подвесные пути, отделка)</w:t>
            </w:r>
          </w:p>
        </w:tc>
        <w:tc>
          <w:tcPr>
            <w:tcW w:w="2160" w:type="dxa"/>
            <w:shd w:val="clear" w:color="auto" w:fill="auto"/>
            <w:vAlign w:val="center"/>
          </w:tcPr>
          <w:p w:rsidR="003D6E1D" w:rsidRPr="003D6E1D" w:rsidRDefault="003D6E1D" w:rsidP="003D6E1D">
            <w:pPr>
              <w:jc w:val="center"/>
              <w:rPr>
                <w:sz w:val="26"/>
                <w:szCs w:val="26"/>
              </w:rPr>
            </w:pPr>
            <w:r w:rsidRPr="003D6E1D">
              <w:rPr>
                <w:sz w:val="26"/>
                <w:szCs w:val="26"/>
              </w:rPr>
              <w:t>43,3</w:t>
            </w:r>
          </w:p>
        </w:tc>
      </w:tr>
      <w:tr w:rsidR="003D6E1D" w:rsidRPr="003D6E1D" w:rsidTr="003D6E1D">
        <w:trPr>
          <w:jc w:val="center"/>
        </w:trPr>
        <w:tc>
          <w:tcPr>
            <w:tcW w:w="6413" w:type="dxa"/>
            <w:shd w:val="clear" w:color="auto" w:fill="auto"/>
          </w:tcPr>
          <w:p w:rsidR="003D6E1D" w:rsidRPr="003D6E1D" w:rsidRDefault="003D6E1D" w:rsidP="003D6E1D">
            <w:pPr>
              <w:rPr>
                <w:sz w:val="26"/>
                <w:szCs w:val="26"/>
              </w:rPr>
            </w:pPr>
            <w:r w:rsidRPr="003D6E1D">
              <w:rPr>
                <w:sz w:val="26"/>
                <w:szCs w:val="26"/>
              </w:rPr>
              <w:t>2. Вакуумное отделение (отделка, монтаж технологического оборудования, холодильное оборудование, электрика, вентиляция)</w:t>
            </w:r>
          </w:p>
        </w:tc>
        <w:tc>
          <w:tcPr>
            <w:tcW w:w="2160" w:type="dxa"/>
            <w:shd w:val="clear" w:color="auto" w:fill="auto"/>
            <w:vAlign w:val="center"/>
          </w:tcPr>
          <w:p w:rsidR="003D6E1D" w:rsidRPr="003D6E1D" w:rsidRDefault="003D6E1D" w:rsidP="003D6E1D">
            <w:pPr>
              <w:jc w:val="center"/>
              <w:rPr>
                <w:sz w:val="26"/>
                <w:szCs w:val="26"/>
              </w:rPr>
            </w:pPr>
            <w:r w:rsidRPr="003D6E1D">
              <w:rPr>
                <w:sz w:val="26"/>
                <w:szCs w:val="26"/>
              </w:rPr>
              <w:t>130,0</w:t>
            </w:r>
          </w:p>
        </w:tc>
      </w:tr>
      <w:tr w:rsidR="003D6E1D" w:rsidRPr="003D6E1D" w:rsidTr="003D6E1D">
        <w:trPr>
          <w:jc w:val="center"/>
        </w:trPr>
        <w:tc>
          <w:tcPr>
            <w:tcW w:w="6413" w:type="dxa"/>
            <w:shd w:val="clear" w:color="auto" w:fill="auto"/>
          </w:tcPr>
          <w:p w:rsidR="003D6E1D" w:rsidRPr="003D6E1D" w:rsidRDefault="003D6E1D" w:rsidP="003D6E1D">
            <w:pPr>
              <w:rPr>
                <w:sz w:val="26"/>
                <w:szCs w:val="26"/>
              </w:rPr>
            </w:pPr>
            <w:r w:rsidRPr="003D6E1D">
              <w:rPr>
                <w:sz w:val="26"/>
                <w:szCs w:val="26"/>
              </w:rPr>
              <w:t>3. Микроклимат 1-2 этажи</w:t>
            </w:r>
          </w:p>
        </w:tc>
        <w:tc>
          <w:tcPr>
            <w:tcW w:w="2160" w:type="dxa"/>
            <w:shd w:val="clear" w:color="auto" w:fill="auto"/>
            <w:vAlign w:val="center"/>
          </w:tcPr>
          <w:p w:rsidR="003D6E1D" w:rsidRPr="003D6E1D" w:rsidRDefault="003D6E1D" w:rsidP="003D6E1D">
            <w:pPr>
              <w:jc w:val="center"/>
              <w:rPr>
                <w:sz w:val="26"/>
                <w:szCs w:val="26"/>
              </w:rPr>
            </w:pPr>
            <w:r w:rsidRPr="003D6E1D">
              <w:rPr>
                <w:sz w:val="26"/>
                <w:szCs w:val="26"/>
              </w:rPr>
              <w:t>173,4</w:t>
            </w:r>
          </w:p>
        </w:tc>
      </w:tr>
      <w:tr w:rsidR="003D6E1D" w:rsidRPr="003D6E1D" w:rsidTr="003D6E1D">
        <w:trPr>
          <w:jc w:val="center"/>
        </w:trPr>
        <w:tc>
          <w:tcPr>
            <w:tcW w:w="6413" w:type="dxa"/>
            <w:shd w:val="clear" w:color="auto" w:fill="auto"/>
          </w:tcPr>
          <w:p w:rsidR="003D6E1D" w:rsidRPr="003D6E1D" w:rsidRDefault="003D6E1D" w:rsidP="003D6E1D">
            <w:pPr>
              <w:rPr>
                <w:sz w:val="26"/>
                <w:szCs w:val="26"/>
              </w:rPr>
            </w:pPr>
            <w:r w:rsidRPr="003D6E1D">
              <w:rPr>
                <w:sz w:val="26"/>
                <w:szCs w:val="26"/>
              </w:rPr>
              <w:t>4. Проектные работы, демонтаж</w:t>
            </w:r>
          </w:p>
        </w:tc>
        <w:tc>
          <w:tcPr>
            <w:tcW w:w="2160" w:type="dxa"/>
            <w:shd w:val="clear" w:color="auto" w:fill="auto"/>
            <w:vAlign w:val="center"/>
          </w:tcPr>
          <w:p w:rsidR="003D6E1D" w:rsidRPr="003D6E1D" w:rsidRDefault="003D6E1D" w:rsidP="003D6E1D">
            <w:pPr>
              <w:jc w:val="center"/>
              <w:rPr>
                <w:sz w:val="26"/>
                <w:szCs w:val="26"/>
              </w:rPr>
            </w:pPr>
            <w:r w:rsidRPr="003D6E1D">
              <w:rPr>
                <w:sz w:val="26"/>
                <w:szCs w:val="26"/>
              </w:rPr>
              <w:t>29,5</w:t>
            </w:r>
          </w:p>
        </w:tc>
      </w:tr>
      <w:tr w:rsidR="003D6E1D" w:rsidRPr="003D6E1D" w:rsidTr="003D6E1D">
        <w:trPr>
          <w:jc w:val="center"/>
        </w:trPr>
        <w:tc>
          <w:tcPr>
            <w:tcW w:w="6413" w:type="dxa"/>
            <w:shd w:val="clear" w:color="auto" w:fill="auto"/>
          </w:tcPr>
          <w:p w:rsidR="003D6E1D" w:rsidRPr="003D6E1D" w:rsidRDefault="003D6E1D" w:rsidP="003D6E1D">
            <w:pPr>
              <w:rPr>
                <w:sz w:val="26"/>
                <w:szCs w:val="26"/>
              </w:rPr>
            </w:pPr>
            <w:r w:rsidRPr="003D6E1D">
              <w:rPr>
                <w:sz w:val="26"/>
                <w:szCs w:val="26"/>
              </w:rPr>
              <w:t>5. Замена технологического оборудования</w:t>
            </w:r>
          </w:p>
        </w:tc>
        <w:tc>
          <w:tcPr>
            <w:tcW w:w="2160" w:type="dxa"/>
            <w:shd w:val="clear" w:color="auto" w:fill="auto"/>
            <w:vAlign w:val="center"/>
          </w:tcPr>
          <w:p w:rsidR="003D6E1D" w:rsidRPr="003D6E1D" w:rsidRDefault="003D6E1D" w:rsidP="003D6E1D">
            <w:pPr>
              <w:jc w:val="center"/>
              <w:rPr>
                <w:sz w:val="26"/>
                <w:szCs w:val="26"/>
              </w:rPr>
            </w:pPr>
            <w:r w:rsidRPr="003D6E1D">
              <w:rPr>
                <w:sz w:val="26"/>
                <w:szCs w:val="26"/>
              </w:rPr>
              <w:t>260,1</w:t>
            </w:r>
          </w:p>
        </w:tc>
      </w:tr>
      <w:tr w:rsidR="003D6E1D" w:rsidRPr="003D6E1D" w:rsidTr="003D6E1D">
        <w:trPr>
          <w:jc w:val="center"/>
        </w:trPr>
        <w:tc>
          <w:tcPr>
            <w:tcW w:w="6413" w:type="dxa"/>
            <w:shd w:val="clear" w:color="auto" w:fill="auto"/>
          </w:tcPr>
          <w:p w:rsidR="003D6E1D" w:rsidRPr="003D6E1D" w:rsidRDefault="003D6E1D" w:rsidP="003D6E1D">
            <w:pPr>
              <w:rPr>
                <w:sz w:val="26"/>
                <w:szCs w:val="26"/>
              </w:rPr>
            </w:pPr>
            <w:r w:rsidRPr="003D6E1D">
              <w:rPr>
                <w:sz w:val="26"/>
                <w:szCs w:val="26"/>
              </w:rPr>
              <w:t>6. Устройство санитарного пропускника</w:t>
            </w:r>
          </w:p>
        </w:tc>
        <w:tc>
          <w:tcPr>
            <w:tcW w:w="2160" w:type="dxa"/>
            <w:shd w:val="clear" w:color="auto" w:fill="auto"/>
            <w:vAlign w:val="center"/>
          </w:tcPr>
          <w:p w:rsidR="003D6E1D" w:rsidRPr="003D6E1D" w:rsidRDefault="003D6E1D" w:rsidP="003D6E1D">
            <w:pPr>
              <w:jc w:val="center"/>
              <w:rPr>
                <w:sz w:val="26"/>
                <w:szCs w:val="26"/>
              </w:rPr>
            </w:pPr>
            <w:r w:rsidRPr="003D6E1D">
              <w:rPr>
                <w:sz w:val="26"/>
                <w:szCs w:val="26"/>
              </w:rPr>
              <w:t>13,1</w:t>
            </w:r>
          </w:p>
        </w:tc>
      </w:tr>
    </w:tbl>
    <w:p w:rsidR="003D6E1D" w:rsidRDefault="003D6E1D" w:rsidP="003D6E1D">
      <w:pPr>
        <w:spacing w:line="288" w:lineRule="auto"/>
        <w:jc w:val="both"/>
        <w:rPr>
          <w:sz w:val="28"/>
          <w:szCs w:val="28"/>
        </w:rPr>
      </w:pPr>
    </w:p>
    <w:p w:rsidR="003D6E1D" w:rsidRDefault="003D6E1D" w:rsidP="003D6E1D">
      <w:pPr>
        <w:spacing w:line="288" w:lineRule="auto"/>
        <w:ind w:firstLine="600"/>
        <w:jc w:val="both"/>
        <w:rPr>
          <w:sz w:val="28"/>
          <w:szCs w:val="28"/>
        </w:rPr>
      </w:pPr>
      <w:r>
        <w:rPr>
          <w:sz w:val="28"/>
          <w:szCs w:val="28"/>
        </w:rPr>
        <w:t>При этом в качестве</w:t>
      </w:r>
      <w:r w:rsidRPr="00F378D7">
        <w:rPr>
          <w:sz w:val="28"/>
          <w:szCs w:val="28"/>
        </w:rPr>
        <w:t xml:space="preserve"> </w:t>
      </w:r>
      <w:r>
        <w:rPr>
          <w:sz w:val="28"/>
          <w:szCs w:val="28"/>
        </w:rPr>
        <w:t>ежегодных денежных поступлений</w:t>
      </w:r>
      <w:r w:rsidRPr="00F378D7">
        <w:rPr>
          <w:sz w:val="28"/>
          <w:szCs w:val="28"/>
        </w:rPr>
        <w:t xml:space="preserve"> </w:t>
      </w:r>
      <w:r>
        <w:rPr>
          <w:sz w:val="28"/>
          <w:szCs w:val="28"/>
        </w:rPr>
        <w:t>используем</w:t>
      </w:r>
      <w:r w:rsidRPr="00F378D7">
        <w:rPr>
          <w:sz w:val="28"/>
          <w:szCs w:val="28"/>
        </w:rPr>
        <w:t xml:space="preserve"> </w:t>
      </w:r>
      <w:r>
        <w:rPr>
          <w:sz w:val="28"/>
          <w:szCs w:val="28"/>
        </w:rPr>
        <w:t>размер экономии сырья на производство продукции</w:t>
      </w:r>
      <w:r w:rsidRPr="00FC55E2">
        <w:rPr>
          <w:sz w:val="28"/>
          <w:szCs w:val="28"/>
        </w:rPr>
        <w:t xml:space="preserve"> </w:t>
      </w:r>
      <w:r>
        <w:rPr>
          <w:sz w:val="28"/>
          <w:szCs w:val="28"/>
        </w:rPr>
        <w:t>с учетом ежегодного роста данной экономии на 1,5 % в соответствии с разработанными на предприятии прогнозами снижения материалоемкости. Срок реализации проекта составляет 9 лет (2010-2018), шаг проекта – 1 год. Ставка дисконтирования составляет 10%.</w:t>
      </w:r>
    </w:p>
    <w:p w:rsidR="003D6E1D" w:rsidRDefault="003D6E1D" w:rsidP="003D6E1D">
      <w:pPr>
        <w:spacing w:line="288" w:lineRule="auto"/>
        <w:ind w:firstLine="600"/>
        <w:jc w:val="both"/>
        <w:rPr>
          <w:sz w:val="28"/>
          <w:szCs w:val="28"/>
        </w:rPr>
      </w:pPr>
      <w:r>
        <w:rPr>
          <w:sz w:val="28"/>
          <w:szCs w:val="28"/>
        </w:rPr>
        <w:t>Данные расчета чистого дисконтированного дохода представлены в таблице 3.3.</w:t>
      </w:r>
    </w:p>
    <w:p w:rsidR="003D6E1D" w:rsidRDefault="003D6E1D" w:rsidP="003D6E1D">
      <w:pPr>
        <w:spacing w:line="288" w:lineRule="auto"/>
        <w:ind w:firstLine="600"/>
        <w:jc w:val="both"/>
        <w:rPr>
          <w:sz w:val="28"/>
          <w:szCs w:val="28"/>
        </w:rPr>
      </w:pPr>
      <w:r>
        <w:rPr>
          <w:sz w:val="28"/>
          <w:szCs w:val="28"/>
        </w:rPr>
        <w:t>Для расчета чистого дисконтированного дохода воспользуемся формулой:</w:t>
      </w:r>
    </w:p>
    <w:p w:rsidR="003D6E1D" w:rsidRDefault="003D6E1D" w:rsidP="003D6E1D">
      <w:pPr>
        <w:spacing w:line="288" w:lineRule="auto"/>
        <w:jc w:val="both"/>
        <w:rPr>
          <w:sz w:val="28"/>
          <w:szCs w:val="28"/>
        </w:rPr>
      </w:pPr>
      <w:r>
        <w:rPr>
          <w:i/>
          <w:sz w:val="28"/>
          <w:szCs w:val="28"/>
        </w:rPr>
        <w:t xml:space="preserve">                                                    </w:t>
      </w:r>
      <w:r w:rsidRPr="007D37D1">
        <w:rPr>
          <w:i/>
          <w:sz w:val="28"/>
          <w:szCs w:val="28"/>
        </w:rPr>
        <w:t>ЧДД</w:t>
      </w:r>
      <w:r>
        <w:rPr>
          <w:sz w:val="28"/>
          <w:szCs w:val="28"/>
        </w:rPr>
        <w:t xml:space="preserve"> = </w:t>
      </w:r>
      <w:r w:rsidRPr="00ED0075">
        <w:rPr>
          <w:position w:val="-30"/>
          <w:sz w:val="28"/>
          <w:szCs w:val="28"/>
        </w:rPr>
        <w:object w:dxaOrig="1080" w:dyaOrig="700">
          <v:shape id="_x0000_i1156" type="#_x0000_t75" style="width:54pt;height:35.25pt" o:ole="">
            <v:imagedata r:id="rId260" o:title=""/>
          </v:shape>
          <o:OLEObject Type="Embed" ProgID="Equation.3" ShapeID="_x0000_i1156" DrawAspect="Content" ObjectID="_1460092272" r:id="rId261"/>
        </w:object>
      </w:r>
      <w:r>
        <w:rPr>
          <w:sz w:val="28"/>
          <w:szCs w:val="28"/>
        </w:rPr>
        <w:t>,                                             (3.2)</w:t>
      </w:r>
    </w:p>
    <w:p w:rsidR="003D6E1D" w:rsidRDefault="003D6E1D" w:rsidP="003D6E1D">
      <w:pPr>
        <w:spacing w:line="288" w:lineRule="auto"/>
        <w:jc w:val="both"/>
        <w:rPr>
          <w:sz w:val="28"/>
          <w:szCs w:val="28"/>
        </w:rPr>
      </w:pPr>
      <w:r>
        <w:rPr>
          <w:sz w:val="28"/>
          <w:szCs w:val="28"/>
        </w:rPr>
        <w:t xml:space="preserve">где </w:t>
      </w:r>
      <w:r w:rsidRPr="007D37D1">
        <w:rPr>
          <w:i/>
          <w:sz w:val="28"/>
          <w:szCs w:val="28"/>
          <w:lang w:val="en-US"/>
        </w:rPr>
        <w:t>P</w:t>
      </w:r>
      <w:r w:rsidRPr="007D37D1">
        <w:rPr>
          <w:i/>
          <w:sz w:val="28"/>
          <w:szCs w:val="28"/>
          <w:vertAlign w:val="subscript"/>
          <w:lang w:val="en-US"/>
        </w:rPr>
        <w:t>t</w:t>
      </w:r>
      <w:r w:rsidRPr="00001125">
        <w:rPr>
          <w:sz w:val="28"/>
          <w:szCs w:val="28"/>
        </w:rPr>
        <w:t xml:space="preserve"> – </w:t>
      </w:r>
      <w:r>
        <w:rPr>
          <w:sz w:val="28"/>
          <w:szCs w:val="28"/>
        </w:rPr>
        <w:t xml:space="preserve">результат, достигаемый на </w:t>
      </w:r>
      <w:r w:rsidRPr="007D37D1">
        <w:rPr>
          <w:i/>
          <w:sz w:val="28"/>
          <w:szCs w:val="28"/>
          <w:lang w:val="en-US"/>
        </w:rPr>
        <w:t>t</w:t>
      </w:r>
      <w:r>
        <w:rPr>
          <w:sz w:val="28"/>
          <w:szCs w:val="28"/>
        </w:rPr>
        <w:t>-ом шаге расчета;</w:t>
      </w:r>
    </w:p>
    <w:p w:rsidR="003D6E1D" w:rsidRDefault="003D6E1D" w:rsidP="003D6E1D">
      <w:pPr>
        <w:spacing w:line="288" w:lineRule="auto"/>
        <w:ind w:firstLine="540"/>
        <w:jc w:val="both"/>
        <w:rPr>
          <w:sz w:val="28"/>
          <w:szCs w:val="28"/>
        </w:rPr>
      </w:pPr>
      <w:r w:rsidRPr="007D37D1">
        <w:rPr>
          <w:i/>
          <w:sz w:val="28"/>
          <w:szCs w:val="28"/>
        </w:rPr>
        <w:t>З</w:t>
      </w:r>
      <w:r w:rsidRPr="007D37D1">
        <w:rPr>
          <w:i/>
          <w:sz w:val="28"/>
          <w:szCs w:val="28"/>
          <w:vertAlign w:val="subscript"/>
          <w:lang w:val="en-US"/>
        </w:rPr>
        <w:t>t</w:t>
      </w:r>
      <w:r w:rsidRPr="007D37D1">
        <w:rPr>
          <w:i/>
          <w:sz w:val="28"/>
          <w:szCs w:val="28"/>
        </w:rPr>
        <w:t xml:space="preserve"> </w:t>
      </w:r>
      <w:r w:rsidRPr="00001125">
        <w:rPr>
          <w:sz w:val="28"/>
          <w:szCs w:val="28"/>
        </w:rPr>
        <w:t xml:space="preserve">– </w:t>
      </w:r>
      <w:r>
        <w:rPr>
          <w:sz w:val="28"/>
          <w:szCs w:val="28"/>
        </w:rPr>
        <w:t xml:space="preserve">затраты на </w:t>
      </w:r>
      <w:r w:rsidRPr="007D37D1">
        <w:rPr>
          <w:i/>
          <w:sz w:val="28"/>
          <w:szCs w:val="28"/>
          <w:lang w:val="en-US"/>
        </w:rPr>
        <w:t>t</w:t>
      </w:r>
      <w:r>
        <w:rPr>
          <w:sz w:val="28"/>
          <w:szCs w:val="28"/>
        </w:rPr>
        <w:t>-ом шаге;</w:t>
      </w:r>
    </w:p>
    <w:p w:rsidR="003D6E1D" w:rsidRPr="00001125" w:rsidRDefault="003D6E1D" w:rsidP="003D6E1D">
      <w:pPr>
        <w:spacing w:line="288" w:lineRule="auto"/>
        <w:ind w:firstLine="540"/>
        <w:jc w:val="both"/>
        <w:rPr>
          <w:sz w:val="28"/>
          <w:szCs w:val="28"/>
        </w:rPr>
      </w:pPr>
      <w:r w:rsidRPr="007D37D1">
        <w:rPr>
          <w:i/>
          <w:sz w:val="28"/>
          <w:szCs w:val="28"/>
          <w:lang w:val="en-US"/>
        </w:rPr>
        <w:t>n</w:t>
      </w:r>
      <w:r w:rsidRPr="00F81CD8">
        <w:rPr>
          <w:sz w:val="28"/>
          <w:szCs w:val="28"/>
        </w:rPr>
        <w:t xml:space="preserve"> – </w:t>
      </w:r>
      <w:r>
        <w:rPr>
          <w:sz w:val="28"/>
          <w:szCs w:val="28"/>
        </w:rPr>
        <w:t>горизонт расчета.</w:t>
      </w:r>
    </w:p>
    <w:p w:rsidR="003D6E1D" w:rsidRPr="003C0449" w:rsidRDefault="003D6E1D" w:rsidP="003D6E1D">
      <w:pPr>
        <w:spacing w:line="288" w:lineRule="auto"/>
        <w:ind w:firstLine="600"/>
        <w:jc w:val="both"/>
        <w:rPr>
          <w:sz w:val="28"/>
          <w:szCs w:val="28"/>
        </w:rPr>
      </w:pPr>
      <w:r>
        <w:rPr>
          <w:sz w:val="28"/>
          <w:szCs w:val="28"/>
        </w:rPr>
        <w:t>Как видно из таблицы 3.3, чистый дисконтируемый доход положителен, следовательно, проект можно считать эффективным.</w:t>
      </w:r>
    </w:p>
    <w:p w:rsidR="003D6E1D" w:rsidRDefault="003D6E1D" w:rsidP="003D6E1D">
      <w:pPr>
        <w:spacing w:line="288" w:lineRule="auto"/>
        <w:ind w:firstLine="540"/>
        <w:jc w:val="both"/>
        <w:rPr>
          <w:sz w:val="28"/>
          <w:szCs w:val="28"/>
        </w:rPr>
      </w:pPr>
      <w:r>
        <w:rPr>
          <w:sz w:val="28"/>
          <w:szCs w:val="28"/>
        </w:rPr>
        <w:t>Проанализируем относительную меру возрастания интегрального эффекта на единицу вложенных средств, рассчитав индекс доходности предлагаемого проекта по формуле:</w:t>
      </w:r>
    </w:p>
    <w:p w:rsidR="003D6E1D" w:rsidRDefault="003D6E1D" w:rsidP="003D6E1D">
      <w:pPr>
        <w:spacing w:line="288" w:lineRule="auto"/>
        <w:ind w:firstLine="540"/>
        <w:jc w:val="both"/>
        <w:rPr>
          <w:sz w:val="28"/>
          <w:szCs w:val="28"/>
        </w:rPr>
      </w:pPr>
    </w:p>
    <w:p w:rsidR="003D6E1D" w:rsidRDefault="003D6E1D" w:rsidP="003D6E1D">
      <w:pPr>
        <w:spacing w:line="288" w:lineRule="auto"/>
        <w:jc w:val="both"/>
        <w:rPr>
          <w:sz w:val="28"/>
          <w:szCs w:val="28"/>
        </w:rPr>
      </w:pPr>
      <w:r>
        <w:rPr>
          <w:sz w:val="28"/>
          <w:szCs w:val="28"/>
        </w:rPr>
        <w:t xml:space="preserve">                                                  </w:t>
      </w:r>
      <w:r w:rsidRPr="00B51DFC">
        <w:rPr>
          <w:position w:val="-28"/>
          <w:sz w:val="28"/>
          <w:szCs w:val="28"/>
        </w:rPr>
        <w:object w:dxaOrig="2880" w:dyaOrig="540">
          <v:shape id="_x0000_i1157" type="#_x0000_t75" style="width:2in;height:27pt" o:ole="">
            <v:imagedata r:id="rId262" o:title=""/>
          </v:shape>
          <o:OLEObject Type="Embed" ProgID="Equation.3" ShapeID="_x0000_i1157" DrawAspect="Content" ObjectID="_1460092273" r:id="rId263"/>
        </w:object>
      </w:r>
      <w:r>
        <w:rPr>
          <w:sz w:val="28"/>
          <w:szCs w:val="28"/>
        </w:rPr>
        <w:t>,</w:t>
      </w:r>
      <w:r w:rsidRPr="00F81CD8">
        <w:rPr>
          <w:sz w:val="28"/>
          <w:szCs w:val="28"/>
        </w:rPr>
        <w:t xml:space="preserve"> </w:t>
      </w:r>
      <w:r>
        <w:rPr>
          <w:sz w:val="28"/>
          <w:szCs w:val="28"/>
        </w:rPr>
        <w:t xml:space="preserve">                                (3.3)</w:t>
      </w:r>
    </w:p>
    <w:p w:rsidR="003D6E1D" w:rsidRDefault="003D6E1D" w:rsidP="003D6E1D">
      <w:pPr>
        <w:spacing w:line="288" w:lineRule="auto"/>
        <w:jc w:val="center"/>
        <w:rPr>
          <w:sz w:val="28"/>
          <w:szCs w:val="28"/>
        </w:rPr>
      </w:pPr>
      <w:r w:rsidRPr="007D37D1">
        <w:rPr>
          <w:i/>
          <w:sz w:val="28"/>
          <w:szCs w:val="28"/>
          <w:lang w:val="en-US"/>
        </w:rPr>
        <w:t>I</w:t>
      </w:r>
      <w:r>
        <w:rPr>
          <w:i/>
          <w:sz w:val="28"/>
          <w:szCs w:val="28"/>
          <w:vertAlign w:val="subscript"/>
          <w:lang w:val="en-US"/>
        </w:rPr>
        <w:t>D</w:t>
      </w:r>
      <w:r w:rsidRPr="007D37D1">
        <w:rPr>
          <w:i/>
          <w:sz w:val="28"/>
          <w:szCs w:val="28"/>
        </w:rPr>
        <w:t xml:space="preserve"> </w:t>
      </w:r>
      <w:r>
        <w:rPr>
          <w:sz w:val="28"/>
          <w:szCs w:val="28"/>
        </w:rPr>
        <w:t>= (108,0+99,6+91,9+84,8+78,3+72,2+66,6+61,5+56,7) / 648,4 = 1,110.</w:t>
      </w:r>
    </w:p>
    <w:p w:rsidR="003D6E1D" w:rsidRDefault="003D6E1D" w:rsidP="003D6E1D">
      <w:pPr>
        <w:spacing w:line="288" w:lineRule="auto"/>
        <w:ind w:firstLine="540"/>
        <w:jc w:val="both"/>
        <w:rPr>
          <w:sz w:val="28"/>
          <w:szCs w:val="28"/>
        </w:rPr>
      </w:pPr>
      <w:r>
        <w:rPr>
          <w:sz w:val="28"/>
          <w:szCs w:val="28"/>
        </w:rPr>
        <w:t>Проект можно считать эффективным, так как индекс доходности больше единицы.</w:t>
      </w:r>
    </w:p>
    <w:p w:rsidR="003D6E1D" w:rsidRDefault="003D6E1D" w:rsidP="003D6E1D">
      <w:pPr>
        <w:spacing w:line="288" w:lineRule="auto"/>
        <w:jc w:val="right"/>
        <w:rPr>
          <w:sz w:val="28"/>
          <w:szCs w:val="28"/>
        </w:rPr>
      </w:pPr>
      <w:r>
        <w:rPr>
          <w:sz w:val="28"/>
          <w:szCs w:val="28"/>
        </w:rPr>
        <w:t>Таблица 3.3</w:t>
      </w:r>
    </w:p>
    <w:p w:rsidR="003D6E1D" w:rsidRDefault="003D6E1D" w:rsidP="003D6E1D">
      <w:pPr>
        <w:spacing w:line="288" w:lineRule="auto"/>
        <w:jc w:val="center"/>
        <w:rPr>
          <w:sz w:val="28"/>
          <w:szCs w:val="28"/>
        </w:rPr>
      </w:pPr>
      <w:r>
        <w:rPr>
          <w:sz w:val="28"/>
          <w:szCs w:val="28"/>
        </w:rPr>
        <w:t>Расчет чистого дисконтируемого дохода ЧДД</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380"/>
        <w:gridCol w:w="1440"/>
        <w:gridCol w:w="1620"/>
        <w:gridCol w:w="1260"/>
        <w:gridCol w:w="1440"/>
        <w:gridCol w:w="2007"/>
      </w:tblGrid>
      <w:tr w:rsidR="003D6E1D" w:rsidRPr="003D6E1D" w:rsidTr="003D6E1D">
        <w:tc>
          <w:tcPr>
            <w:tcW w:w="708" w:type="dxa"/>
            <w:shd w:val="clear" w:color="auto" w:fill="auto"/>
            <w:vAlign w:val="center"/>
          </w:tcPr>
          <w:p w:rsidR="003D6E1D" w:rsidRPr="003D6E1D" w:rsidRDefault="003D6E1D" w:rsidP="003D6E1D">
            <w:pPr>
              <w:jc w:val="center"/>
              <w:rPr>
                <w:sz w:val="28"/>
                <w:szCs w:val="28"/>
              </w:rPr>
            </w:pPr>
            <w:r w:rsidRPr="003D6E1D">
              <w:rPr>
                <w:sz w:val="28"/>
                <w:szCs w:val="28"/>
              </w:rPr>
              <w:t>Год (t)</w:t>
            </w:r>
          </w:p>
        </w:tc>
        <w:tc>
          <w:tcPr>
            <w:tcW w:w="1380" w:type="dxa"/>
            <w:shd w:val="clear" w:color="auto" w:fill="auto"/>
            <w:vAlign w:val="center"/>
          </w:tcPr>
          <w:p w:rsidR="003D6E1D" w:rsidRPr="003D6E1D" w:rsidRDefault="003D6E1D" w:rsidP="003D6E1D">
            <w:pPr>
              <w:jc w:val="center"/>
              <w:rPr>
                <w:sz w:val="28"/>
                <w:szCs w:val="28"/>
              </w:rPr>
            </w:pPr>
            <w:r w:rsidRPr="003D6E1D">
              <w:rPr>
                <w:sz w:val="28"/>
                <w:szCs w:val="28"/>
              </w:rPr>
              <w:t>Размер инвестиций, млн. руб.</w:t>
            </w:r>
          </w:p>
        </w:tc>
        <w:tc>
          <w:tcPr>
            <w:tcW w:w="1440" w:type="dxa"/>
            <w:shd w:val="clear" w:color="auto" w:fill="auto"/>
            <w:vAlign w:val="center"/>
          </w:tcPr>
          <w:p w:rsidR="003D6E1D" w:rsidRPr="003D6E1D" w:rsidRDefault="003D6E1D" w:rsidP="003D6E1D">
            <w:pPr>
              <w:jc w:val="center"/>
              <w:rPr>
                <w:sz w:val="28"/>
                <w:szCs w:val="28"/>
              </w:rPr>
            </w:pPr>
            <w:r w:rsidRPr="003D6E1D">
              <w:rPr>
                <w:sz w:val="28"/>
                <w:szCs w:val="28"/>
              </w:rPr>
              <w:t>Экономия, млн. руб.</w:t>
            </w:r>
          </w:p>
        </w:tc>
        <w:tc>
          <w:tcPr>
            <w:tcW w:w="1620" w:type="dxa"/>
            <w:shd w:val="clear" w:color="auto" w:fill="auto"/>
            <w:vAlign w:val="center"/>
          </w:tcPr>
          <w:p w:rsidR="003D6E1D" w:rsidRPr="003D6E1D" w:rsidRDefault="003D6E1D" w:rsidP="003D6E1D">
            <w:pPr>
              <w:jc w:val="center"/>
              <w:rPr>
                <w:sz w:val="28"/>
                <w:szCs w:val="28"/>
              </w:rPr>
            </w:pPr>
            <w:r w:rsidRPr="003D6E1D">
              <w:rPr>
                <w:sz w:val="28"/>
                <w:szCs w:val="28"/>
              </w:rPr>
              <w:t>Чистые</w:t>
            </w:r>
          </w:p>
          <w:p w:rsidR="003D6E1D" w:rsidRPr="003D6E1D" w:rsidRDefault="003D6E1D" w:rsidP="003D6E1D">
            <w:pPr>
              <w:jc w:val="center"/>
              <w:rPr>
                <w:sz w:val="28"/>
                <w:szCs w:val="28"/>
              </w:rPr>
            </w:pPr>
            <w:r w:rsidRPr="003D6E1D">
              <w:rPr>
                <w:sz w:val="28"/>
                <w:szCs w:val="28"/>
              </w:rPr>
              <w:t>денежные поступления</w:t>
            </w:r>
          </w:p>
        </w:tc>
        <w:tc>
          <w:tcPr>
            <w:tcW w:w="1260" w:type="dxa"/>
            <w:shd w:val="clear" w:color="auto" w:fill="auto"/>
            <w:vAlign w:val="center"/>
          </w:tcPr>
          <w:p w:rsidR="003D6E1D" w:rsidRPr="003D6E1D" w:rsidRDefault="003D6E1D" w:rsidP="003D6E1D">
            <w:pPr>
              <w:jc w:val="center"/>
              <w:rPr>
                <w:sz w:val="28"/>
                <w:szCs w:val="28"/>
              </w:rPr>
            </w:pPr>
            <w:r w:rsidRPr="003D6E1D">
              <w:rPr>
                <w:sz w:val="28"/>
                <w:szCs w:val="28"/>
              </w:rPr>
              <w:t>Дисконтируемый  множитель</w:t>
            </w:r>
          </w:p>
        </w:tc>
        <w:tc>
          <w:tcPr>
            <w:tcW w:w="1440" w:type="dxa"/>
            <w:shd w:val="clear" w:color="auto" w:fill="auto"/>
            <w:vAlign w:val="center"/>
          </w:tcPr>
          <w:p w:rsidR="003D6E1D" w:rsidRPr="003D6E1D" w:rsidRDefault="003D6E1D" w:rsidP="003D6E1D">
            <w:pPr>
              <w:jc w:val="center"/>
              <w:rPr>
                <w:sz w:val="28"/>
                <w:szCs w:val="28"/>
              </w:rPr>
            </w:pPr>
            <w:r w:rsidRPr="003D6E1D">
              <w:rPr>
                <w:sz w:val="28"/>
                <w:szCs w:val="28"/>
              </w:rPr>
              <w:t>Текущая (дисконтированная) стоимость, млн. руб.</w:t>
            </w:r>
          </w:p>
        </w:tc>
        <w:tc>
          <w:tcPr>
            <w:tcW w:w="2007" w:type="dxa"/>
            <w:shd w:val="clear" w:color="auto" w:fill="auto"/>
            <w:vAlign w:val="center"/>
          </w:tcPr>
          <w:p w:rsidR="003D6E1D" w:rsidRPr="003D6E1D" w:rsidRDefault="003D6E1D" w:rsidP="003D6E1D">
            <w:pPr>
              <w:jc w:val="center"/>
              <w:rPr>
                <w:sz w:val="28"/>
                <w:szCs w:val="28"/>
              </w:rPr>
            </w:pPr>
            <w:r w:rsidRPr="003D6E1D">
              <w:rPr>
                <w:sz w:val="28"/>
                <w:szCs w:val="28"/>
              </w:rPr>
              <w:t>Чистый дисконтируемый доход ЧДД, млн. руб.</w:t>
            </w:r>
          </w:p>
        </w:tc>
      </w:tr>
      <w:tr w:rsidR="003D6E1D" w:rsidRPr="003D6E1D" w:rsidTr="003D6E1D">
        <w:tc>
          <w:tcPr>
            <w:tcW w:w="708" w:type="dxa"/>
            <w:shd w:val="clear" w:color="auto" w:fill="auto"/>
            <w:vAlign w:val="center"/>
          </w:tcPr>
          <w:p w:rsidR="003D6E1D" w:rsidRPr="003D6E1D" w:rsidRDefault="003D6E1D" w:rsidP="003D6E1D">
            <w:pPr>
              <w:jc w:val="center"/>
              <w:rPr>
                <w:sz w:val="28"/>
                <w:szCs w:val="28"/>
              </w:rPr>
            </w:pPr>
            <w:r w:rsidRPr="003D6E1D">
              <w:rPr>
                <w:sz w:val="28"/>
                <w:szCs w:val="28"/>
              </w:rPr>
              <w:t>0</w:t>
            </w:r>
          </w:p>
        </w:tc>
        <w:tc>
          <w:tcPr>
            <w:tcW w:w="1380" w:type="dxa"/>
            <w:shd w:val="clear" w:color="auto" w:fill="auto"/>
            <w:vAlign w:val="bottom"/>
          </w:tcPr>
          <w:p w:rsidR="003D6E1D" w:rsidRPr="003D6E1D" w:rsidRDefault="003D6E1D" w:rsidP="003D6E1D">
            <w:pPr>
              <w:jc w:val="center"/>
              <w:rPr>
                <w:sz w:val="28"/>
                <w:szCs w:val="28"/>
              </w:rPr>
            </w:pPr>
            <w:r w:rsidRPr="003D6E1D">
              <w:rPr>
                <w:sz w:val="28"/>
                <w:szCs w:val="28"/>
              </w:rPr>
              <w:t>648,4</w:t>
            </w:r>
          </w:p>
        </w:tc>
        <w:tc>
          <w:tcPr>
            <w:tcW w:w="1440" w:type="dxa"/>
            <w:shd w:val="clear" w:color="auto" w:fill="auto"/>
          </w:tcPr>
          <w:p w:rsidR="003D6E1D" w:rsidRPr="003D6E1D" w:rsidRDefault="003D6E1D" w:rsidP="003D6E1D">
            <w:pPr>
              <w:jc w:val="center"/>
              <w:rPr>
                <w:sz w:val="28"/>
                <w:szCs w:val="28"/>
              </w:rPr>
            </w:pPr>
            <w:r w:rsidRPr="003D6E1D">
              <w:rPr>
                <w:sz w:val="28"/>
                <w:szCs w:val="28"/>
              </w:rPr>
              <w:t>-</w:t>
            </w:r>
          </w:p>
        </w:tc>
        <w:tc>
          <w:tcPr>
            <w:tcW w:w="1620" w:type="dxa"/>
            <w:shd w:val="clear" w:color="auto" w:fill="auto"/>
          </w:tcPr>
          <w:p w:rsidR="003D6E1D" w:rsidRPr="003D6E1D" w:rsidRDefault="003D6E1D" w:rsidP="003D6E1D">
            <w:pPr>
              <w:jc w:val="center"/>
              <w:rPr>
                <w:sz w:val="28"/>
                <w:szCs w:val="28"/>
              </w:rPr>
            </w:pPr>
            <w:r w:rsidRPr="003D6E1D">
              <w:rPr>
                <w:sz w:val="28"/>
                <w:szCs w:val="28"/>
              </w:rPr>
              <w:t>-648,4</w:t>
            </w:r>
          </w:p>
        </w:tc>
        <w:tc>
          <w:tcPr>
            <w:tcW w:w="1260" w:type="dxa"/>
            <w:shd w:val="clear" w:color="auto" w:fill="auto"/>
          </w:tcPr>
          <w:p w:rsidR="003D6E1D" w:rsidRPr="003D6E1D" w:rsidRDefault="003D6E1D" w:rsidP="003D6E1D">
            <w:pPr>
              <w:jc w:val="center"/>
              <w:rPr>
                <w:sz w:val="28"/>
                <w:szCs w:val="28"/>
              </w:rPr>
            </w:pPr>
            <w:r w:rsidRPr="003D6E1D">
              <w:rPr>
                <w:sz w:val="28"/>
                <w:szCs w:val="28"/>
              </w:rPr>
              <w:t>1</w:t>
            </w:r>
          </w:p>
        </w:tc>
        <w:tc>
          <w:tcPr>
            <w:tcW w:w="1440" w:type="dxa"/>
            <w:shd w:val="clear" w:color="auto" w:fill="auto"/>
          </w:tcPr>
          <w:p w:rsidR="003D6E1D" w:rsidRPr="003D6E1D" w:rsidRDefault="003D6E1D" w:rsidP="003D6E1D">
            <w:pPr>
              <w:jc w:val="center"/>
              <w:rPr>
                <w:sz w:val="28"/>
                <w:szCs w:val="28"/>
              </w:rPr>
            </w:pPr>
            <w:r w:rsidRPr="003D6E1D">
              <w:rPr>
                <w:sz w:val="28"/>
                <w:szCs w:val="28"/>
              </w:rPr>
              <w:t>-648,4</w:t>
            </w:r>
          </w:p>
        </w:tc>
        <w:tc>
          <w:tcPr>
            <w:tcW w:w="2007" w:type="dxa"/>
            <w:shd w:val="clear" w:color="auto" w:fill="auto"/>
          </w:tcPr>
          <w:p w:rsidR="003D6E1D" w:rsidRPr="003D6E1D" w:rsidRDefault="003D6E1D" w:rsidP="003D6E1D">
            <w:pPr>
              <w:jc w:val="center"/>
              <w:rPr>
                <w:sz w:val="28"/>
                <w:szCs w:val="28"/>
              </w:rPr>
            </w:pPr>
            <w:r w:rsidRPr="003D6E1D">
              <w:rPr>
                <w:sz w:val="28"/>
                <w:szCs w:val="28"/>
              </w:rPr>
              <w:t>-648,4</w:t>
            </w:r>
          </w:p>
        </w:tc>
      </w:tr>
      <w:tr w:rsidR="003D6E1D" w:rsidRPr="003D6E1D" w:rsidTr="003D6E1D">
        <w:tc>
          <w:tcPr>
            <w:tcW w:w="708" w:type="dxa"/>
            <w:shd w:val="clear" w:color="auto" w:fill="auto"/>
            <w:vAlign w:val="center"/>
          </w:tcPr>
          <w:p w:rsidR="003D6E1D" w:rsidRPr="003D6E1D" w:rsidRDefault="003D6E1D" w:rsidP="003D6E1D">
            <w:pPr>
              <w:jc w:val="center"/>
              <w:rPr>
                <w:sz w:val="28"/>
                <w:szCs w:val="28"/>
              </w:rPr>
            </w:pPr>
            <w:r w:rsidRPr="003D6E1D">
              <w:rPr>
                <w:sz w:val="28"/>
                <w:szCs w:val="28"/>
              </w:rPr>
              <w:t>1</w:t>
            </w:r>
          </w:p>
        </w:tc>
        <w:tc>
          <w:tcPr>
            <w:tcW w:w="1380" w:type="dxa"/>
            <w:shd w:val="clear" w:color="auto" w:fill="auto"/>
          </w:tcPr>
          <w:p w:rsidR="003D6E1D" w:rsidRPr="003D6E1D" w:rsidRDefault="003D6E1D" w:rsidP="003D6E1D">
            <w:pPr>
              <w:jc w:val="center"/>
              <w:rPr>
                <w:sz w:val="28"/>
                <w:szCs w:val="28"/>
              </w:rPr>
            </w:pPr>
            <w:r w:rsidRPr="003D6E1D">
              <w:rPr>
                <w:sz w:val="28"/>
                <w:szCs w:val="28"/>
              </w:rPr>
              <w:t>-</w:t>
            </w:r>
          </w:p>
        </w:tc>
        <w:tc>
          <w:tcPr>
            <w:tcW w:w="1440" w:type="dxa"/>
            <w:shd w:val="clear" w:color="auto" w:fill="auto"/>
            <w:vAlign w:val="bottom"/>
          </w:tcPr>
          <w:p w:rsidR="003D6E1D" w:rsidRPr="003D6E1D" w:rsidRDefault="003D6E1D" w:rsidP="003D6E1D">
            <w:pPr>
              <w:jc w:val="center"/>
              <w:rPr>
                <w:sz w:val="28"/>
                <w:szCs w:val="28"/>
              </w:rPr>
            </w:pPr>
            <w:r w:rsidRPr="003D6E1D">
              <w:rPr>
                <w:sz w:val="28"/>
                <w:szCs w:val="28"/>
              </w:rPr>
              <w:t>118,755</w:t>
            </w:r>
          </w:p>
        </w:tc>
        <w:tc>
          <w:tcPr>
            <w:tcW w:w="1620" w:type="dxa"/>
            <w:shd w:val="clear" w:color="auto" w:fill="auto"/>
            <w:vAlign w:val="bottom"/>
          </w:tcPr>
          <w:p w:rsidR="003D6E1D" w:rsidRPr="003D6E1D" w:rsidRDefault="003D6E1D" w:rsidP="003D6E1D">
            <w:pPr>
              <w:jc w:val="center"/>
              <w:rPr>
                <w:sz w:val="28"/>
                <w:szCs w:val="28"/>
              </w:rPr>
            </w:pPr>
            <w:r w:rsidRPr="003D6E1D">
              <w:rPr>
                <w:sz w:val="28"/>
                <w:szCs w:val="28"/>
              </w:rPr>
              <w:t>118,755</w:t>
            </w:r>
          </w:p>
        </w:tc>
        <w:tc>
          <w:tcPr>
            <w:tcW w:w="1260" w:type="dxa"/>
            <w:shd w:val="clear" w:color="auto" w:fill="auto"/>
            <w:vAlign w:val="bottom"/>
          </w:tcPr>
          <w:p w:rsidR="003D6E1D" w:rsidRPr="003D6E1D" w:rsidRDefault="003D6E1D" w:rsidP="003D6E1D">
            <w:pPr>
              <w:jc w:val="center"/>
              <w:rPr>
                <w:sz w:val="28"/>
                <w:szCs w:val="28"/>
              </w:rPr>
            </w:pPr>
            <w:r w:rsidRPr="003D6E1D">
              <w:rPr>
                <w:sz w:val="28"/>
                <w:szCs w:val="28"/>
              </w:rPr>
              <w:t>0,9091</w:t>
            </w:r>
          </w:p>
        </w:tc>
        <w:tc>
          <w:tcPr>
            <w:tcW w:w="1440" w:type="dxa"/>
            <w:shd w:val="clear" w:color="auto" w:fill="auto"/>
          </w:tcPr>
          <w:p w:rsidR="003D6E1D" w:rsidRPr="003D6E1D" w:rsidRDefault="003D6E1D" w:rsidP="003D6E1D">
            <w:pPr>
              <w:jc w:val="center"/>
              <w:rPr>
                <w:sz w:val="28"/>
                <w:szCs w:val="28"/>
              </w:rPr>
            </w:pPr>
            <w:r w:rsidRPr="003D6E1D">
              <w:rPr>
                <w:sz w:val="28"/>
                <w:szCs w:val="28"/>
              </w:rPr>
              <w:t>108,0</w:t>
            </w:r>
          </w:p>
        </w:tc>
        <w:tc>
          <w:tcPr>
            <w:tcW w:w="2007" w:type="dxa"/>
            <w:shd w:val="clear" w:color="auto" w:fill="auto"/>
          </w:tcPr>
          <w:p w:rsidR="003D6E1D" w:rsidRPr="003D6E1D" w:rsidRDefault="003D6E1D" w:rsidP="003D6E1D">
            <w:pPr>
              <w:jc w:val="center"/>
              <w:rPr>
                <w:sz w:val="28"/>
                <w:szCs w:val="28"/>
              </w:rPr>
            </w:pPr>
            <w:r w:rsidRPr="003D6E1D">
              <w:rPr>
                <w:sz w:val="28"/>
                <w:szCs w:val="28"/>
              </w:rPr>
              <w:t>-540,4</w:t>
            </w:r>
          </w:p>
        </w:tc>
      </w:tr>
      <w:tr w:rsidR="003D6E1D" w:rsidRPr="003D6E1D" w:rsidTr="003D6E1D">
        <w:tc>
          <w:tcPr>
            <w:tcW w:w="708" w:type="dxa"/>
            <w:shd w:val="clear" w:color="auto" w:fill="auto"/>
            <w:vAlign w:val="center"/>
          </w:tcPr>
          <w:p w:rsidR="003D6E1D" w:rsidRPr="003D6E1D" w:rsidRDefault="003D6E1D" w:rsidP="003D6E1D">
            <w:pPr>
              <w:jc w:val="center"/>
              <w:rPr>
                <w:sz w:val="28"/>
                <w:szCs w:val="28"/>
              </w:rPr>
            </w:pPr>
            <w:r w:rsidRPr="003D6E1D">
              <w:rPr>
                <w:sz w:val="28"/>
                <w:szCs w:val="28"/>
              </w:rPr>
              <w:t>2</w:t>
            </w:r>
          </w:p>
        </w:tc>
        <w:tc>
          <w:tcPr>
            <w:tcW w:w="1380" w:type="dxa"/>
            <w:shd w:val="clear" w:color="auto" w:fill="auto"/>
          </w:tcPr>
          <w:p w:rsidR="003D6E1D" w:rsidRPr="003D6E1D" w:rsidRDefault="003D6E1D" w:rsidP="003D6E1D">
            <w:pPr>
              <w:jc w:val="center"/>
              <w:rPr>
                <w:sz w:val="28"/>
                <w:szCs w:val="28"/>
              </w:rPr>
            </w:pPr>
            <w:r w:rsidRPr="003D6E1D">
              <w:rPr>
                <w:sz w:val="28"/>
                <w:szCs w:val="28"/>
              </w:rPr>
              <w:t>-</w:t>
            </w:r>
          </w:p>
        </w:tc>
        <w:tc>
          <w:tcPr>
            <w:tcW w:w="1440" w:type="dxa"/>
            <w:shd w:val="clear" w:color="auto" w:fill="auto"/>
          </w:tcPr>
          <w:p w:rsidR="003D6E1D" w:rsidRPr="003D6E1D" w:rsidRDefault="003D6E1D" w:rsidP="003D6E1D">
            <w:pPr>
              <w:jc w:val="center"/>
              <w:rPr>
                <w:sz w:val="28"/>
                <w:szCs w:val="28"/>
              </w:rPr>
            </w:pPr>
            <w:r w:rsidRPr="003D6E1D">
              <w:rPr>
                <w:sz w:val="28"/>
                <w:szCs w:val="28"/>
              </w:rPr>
              <w:t>120,536</w:t>
            </w:r>
          </w:p>
        </w:tc>
        <w:tc>
          <w:tcPr>
            <w:tcW w:w="1620" w:type="dxa"/>
            <w:shd w:val="clear" w:color="auto" w:fill="auto"/>
          </w:tcPr>
          <w:p w:rsidR="003D6E1D" w:rsidRPr="003D6E1D" w:rsidRDefault="003D6E1D" w:rsidP="003D6E1D">
            <w:pPr>
              <w:jc w:val="center"/>
              <w:rPr>
                <w:sz w:val="28"/>
                <w:szCs w:val="28"/>
              </w:rPr>
            </w:pPr>
            <w:r w:rsidRPr="003D6E1D">
              <w:rPr>
                <w:sz w:val="28"/>
                <w:szCs w:val="28"/>
              </w:rPr>
              <w:t>120,536</w:t>
            </w:r>
          </w:p>
        </w:tc>
        <w:tc>
          <w:tcPr>
            <w:tcW w:w="1260" w:type="dxa"/>
            <w:shd w:val="clear" w:color="auto" w:fill="auto"/>
            <w:vAlign w:val="bottom"/>
          </w:tcPr>
          <w:p w:rsidR="003D6E1D" w:rsidRPr="003D6E1D" w:rsidRDefault="003D6E1D" w:rsidP="003D6E1D">
            <w:pPr>
              <w:jc w:val="center"/>
              <w:rPr>
                <w:sz w:val="28"/>
                <w:szCs w:val="28"/>
              </w:rPr>
            </w:pPr>
            <w:r w:rsidRPr="003D6E1D">
              <w:rPr>
                <w:sz w:val="28"/>
                <w:szCs w:val="28"/>
              </w:rPr>
              <w:t>0,8264</w:t>
            </w:r>
          </w:p>
        </w:tc>
        <w:tc>
          <w:tcPr>
            <w:tcW w:w="1440" w:type="dxa"/>
            <w:shd w:val="clear" w:color="auto" w:fill="auto"/>
          </w:tcPr>
          <w:p w:rsidR="003D6E1D" w:rsidRPr="003D6E1D" w:rsidRDefault="003D6E1D" w:rsidP="003D6E1D">
            <w:pPr>
              <w:jc w:val="center"/>
              <w:rPr>
                <w:sz w:val="28"/>
                <w:szCs w:val="28"/>
              </w:rPr>
            </w:pPr>
            <w:r w:rsidRPr="003D6E1D">
              <w:rPr>
                <w:sz w:val="28"/>
                <w:szCs w:val="28"/>
              </w:rPr>
              <w:t>99,6</w:t>
            </w:r>
          </w:p>
        </w:tc>
        <w:tc>
          <w:tcPr>
            <w:tcW w:w="2007" w:type="dxa"/>
            <w:shd w:val="clear" w:color="auto" w:fill="auto"/>
          </w:tcPr>
          <w:p w:rsidR="003D6E1D" w:rsidRPr="003D6E1D" w:rsidRDefault="003D6E1D" w:rsidP="003D6E1D">
            <w:pPr>
              <w:jc w:val="center"/>
              <w:rPr>
                <w:sz w:val="28"/>
                <w:szCs w:val="28"/>
              </w:rPr>
            </w:pPr>
            <w:r w:rsidRPr="003D6E1D">
              <w:rPr>
                <w:sz w:val="28"/>
                <w:szCs w:val="28"/>
              </w:rPr>
              <w:t>-440,8</w:t>
            </w:r>
          </w:p>
        </w:tc>
      </w:tr>
      <w:tr w:rsidR="003D6E1D" w:rsidRPr="003D6E1D" w:rsidTr="003D6E1D">
        <w:tc>
          <w:tcPr>
            <w:tcW w:w="708" w:type="dxa"/>
            <w:shd w:val="clear" w:color="auto" w:fill="auto"/>
            <w:vAlign w:val="center"/>
          </w:tcPr>
          <w:p w:rsidR="003D6E1D" w:rsidRPr="003D6E1D" w:rsidRDefault="003D6E1D" w:rsidP="003D6E1D">
            <w:pPr>
              <w:jc w:val="center"/>
              <w:rPr>
                <w:sz w:val="28"/>
                <w:szCs w:val="28"/>
              </w:rPr>
            </w:pPr>
            <w:r w:rsidRPr="003D6E1D">
              <w:rPr>
                <w:sz w:val="28"/>
                <w:szCs w:val="28"/>
              </w:rPr>
              <w:t>3</w:t>
            </w:r>
          </w:p>
        </w:tc>
        <w:tc>
          <w:tcPr>
            <w:tcW w:w="1380" w:type="dxa"/>
            <w:shd w:val="clear" w:color="auto" w:fill="auto"/>
          </w:tcPr>
          <w:p w:rsidR="003D6E1D" w:rsidRPr="003D6E1D" w:rsidRDefault="003D6E1D" w:rsidP="003D6E1D">
            <w:pPr>
              <w:jc w:val="center"/>
              <w:rPr>
                <w:sz w:val="28"/>
                <w:szCs w:val="28"/>
              </w:rPr>
            </w:pPr>
            <w:r w:rsidRPr="003D6E1D">
              <w:rPr>
                <w:sz w:val="28"/>
                <w:szCs w:val="28"/>
              </w:rPr>
              <w:t>-</w:t>
            </w:r>
          </w:p>
        </w:tc>
        <w:tc>
          <w:tcPr>
            <w:tcW w:w="1440" w:type="dxa"/>
            <w:shd w:val="clear" w:color="auto" w:fill="auto"/>
          </w:tcPr>
          <w:p w:rsidR="003D6E1D" w:rsidRPr="003D6E1D" w:rsidRDefault="003D6E1D" w:rsidP="003D6E1D">
            <w:pPr>
              <w:jc w:val="center"/>
              <w:rPr>
                <w:sz w:val="28"/>
                <w:szCs w:val="28"/>
              </w:rPr>
            </w:pPr>
            <w:r w:rsidRPr="003D6E1D">
              <w:rPr>
                <w:sz w:val="28"/>
                <w:szCs w:val="28"/>
              </w:rPr>
              <w:t>122,344</w:t>
            </w:r>
          </w:p>
        </w:tc>
        <w:tc>
          <w:tcPr>
            <w:tcW w:w="1620" w:type="dxa"/>
            <w:shd w:val="clear" w:color="auto" w:fill="auto"/>
          </w:tcPr>
          <w:p w:rsidR="003D6E1D" w:rsidRPr="003D6E1D" w:rsidRDefault="003D6E1D" w:rsidP="003D6E1D">
            <w:pPr>
              <w:jc w:val="center"/>
              <w:rPr>
                <w:sz w:val="28"/>
                <w:szCs w:val="28"/>
              </w:rPr>
            </w:pPr>
            <w:r w:rsidRPr="003D6E1D">
              <w:rPr>
                <w:sz w:val="28"/>
                <w:szCs w:val="28"/>
              </w:rPr>
              <w:t>122,344</w:t>
            </w:r>
          </w:p>
        </w:tc>
        <w:tc>
          <w:tcPr>
            <w:tcW w:w="1260" w:type="dxa"/>
            <w:shd w:val="clear" w:color="auto" w:fill="auto"/>
            <w:vAlign w:val="bottom"/>
          </w:tcPr>
          <w:p w:rsidR="003D6E1D" w:rsidRPr="003D6E1D" w:rsidRDefault="003D6E1D" w:rsidP="003D6E1D">
            <w:pPr>
              <w:jc w:val="center"/>
              <w:rPr>
                <w:sz w:val="28"/>
                <w:szCs w:val="28"/>
              </w:rPr>
            </w:pPr>
            <w:r w:rsidRPr="003D6E1D">
              <w:rPr>
                <w:sz w:val="28"/>
                <w:szCs w:val="28"/>
              </w:rPr>
              <w:t>0,7513</w:t>
            </w:r>
          </w:p>
        </w:tc>
        <w:tc>
          <w:tcPr>
            <w:tcW w:w="1440" w:type="dxa"/>
            <w:shd w:val="clear" w:color="auto" w:fill="auto"/>
          </w:tcPr>
          <w:p w:rsidR="003D6E1D" w:rsidRPr="003D6E1D" w:rsidRDefault="003D6E1D" w:rsidP="003D6E1D">
            <w:pPr>
              <w:jc w:val="center"/>
              <w:rPr>
                <w:sz w:val="28"/>
                <w:szCs w:val="28"/>
              </w:rPr>
            </w:pPr>
            <w:r w:rsidRPr="003D6E1D">
              <w:rPr>
                <w:sz w:val="28"/>
                <w:szCs w:val="28"/>
              </w:rPr>
              <w:t>91,9</w:t>
            </w:r>
          </w:p>
        </w:tc>
        <w:tc>
          <w:tcPr>
            <w:tcW w:w="2007" w:type="dxa"/>
            <w:shd w:val="clear" w:color="auto" w:fill="auto"/>
          </w:tcPr>
          <w:p w:rsidR="003D6E1D" w:rsidRPr="003D6E1D" w:rsidRDefault="003D6E1D" w:rsidP="003D6E1D">
            <w:pPr>
              <w:jc w:val="center"/>
              <w:rPr>
                <w:sz w:val="28"/>
                <w:szCs w:val="28"/>
              </w:rPr>
            </w:pPr>
            <w:r w:rsidRPr="003D6E1D">
              <w:rPr>
                <w:sz w:val="28"/>
                <w:szCs w:val="28"/>
              </w:rPr>
              <w:t>-348,9</w:t>
            </w:r>
          </w:p>
        </w:tc>
      </w:tr>
      <w:tr w:rsidR="003D6E1D" w:rsidRPr="003D6E1D" w:rsidTr="003D6E1D">
        <w:tc>
          <w:tcPr>
            <w:tcW w:w="708" w:type="dxa"/>
            <w:shd w:val="clear" w:color="auto" w:fill="auto"/>
            <w:vAlign w:val="center"/>
          </w:tcPr>
          <w:p w:rsidR="003D6E1D" w:rsidRPr="003D6E1D" w:rsidRDefault="003D6E1D" w:rsidP="003D6E1D">
            <w:pPr>
              <w:jc w:val="center"/>
              <w:rPr>
                <w:sz w:val="28"/>
                <w:szCs w:val="28"/>
              </w:rPr>
            </w:pPr>
            <w:r w:rsidRPr="003D6E1D">
              <w:rPr>
                <w:sz w:val="28"/>
                <w:szCs w:val="28"/>
              </w:rPr>
              <w:t>4</w:t>
            </w:r>
          </w:p>
        </w:tc>
        <w:tc>
          <w:tcPr>
            <w:tcW w:w="1380" w:type="dxa"/>
            <w:shd w:val="clear" w:color="auto" w:fill="auto"/>
          </w:tcPr>
          <w:p w:rsidR="003D6E1D" w:rsidRPr="003D6E1D" w:rsidRDefault="003D6E1D" w:rsidP="003D6E1D">
            <w:pPr>
              <w:jc w:val="center"/>
              <w:rPr>
                <w:sz w:val="28"/>
                <w:szCs w:val="28"/>
              </w:rPr>
            </w:pPr>
            <w:r w:rsidRPr="003D6E1D">
              <w:rPr>
                <w:sz w:val="28"/>
                <w:szCs w:val="28"/>
              </w:rPr>
              <w:t>-</w:t>
            </w:r>
          </w:p>
        </w:tc>
        <w:tc>
          <w:tcPr>
            <w:tcW w:w="1440" w:type="dxa"/>
            <w:shd w:val="clear" w:color="auto" w:fill="auto"/>
          </w:tcPr>
          <w:p w:rsidR="003D6E1D" w:rsidRPr="003D6E1D" w:rsidRDefault="003D6E1D" w:rsidP="003D6E1D">
            <w:pPr>
              <w:jc w:val="center"/>
              <w:rPr>
                <w:sz w:val="28"/>
                <w:szCs w:val="28"/>
              </w:rPr>
            </w:pPr>
            <w:r w:rsidRPr="003D6E1D">
              <w:rPr>
                <w:sz w:val="28"/>
                <w:szCs w:val="28"/>
              </w:rPr>
              <w:t>124,180</w:t>
            </w:r>
          </w:p>
        </w:tc>
        <w:tc>
          <w:tcPr>
            <w:tcW w:w="1620" w:type="dxa"/>
            <w:shd w:val="clear" w:color="auto" w:fill="auto"/>
          </w:tcPr>
          <w:p w:rsidR="003D6E1D" w:rsidRPr="003D6E1D" w:rsidRDefault="003D6E1D" w:rsidP="003D6E1D">
            <w:pPr>
              <w:jc w:val="center"/>
              <w:rPr>
                <w:sz w:val="28"/>
                <w:szCs w:val="28"/>
              </w:rPr>
            </w:pPr>
            <w:r w:rsidRPr="003D6E1D">
              <w:rPr>
                <w:sz w:val="28"/>
                <w:szCs w:val="28"/>
              </w:rPr>
              <w:t>124,180</w:t>
            </w:r>
          </w:p>
        </w:tc>
        <w:tc>
          <w:tcPr>
            <w:tcW w:w="1260" w:type="dxa"/>
            <w:shd w:val="clear" w:color="auto" w:fill="auto"/>
            <w:vAlign w:val="bottom"/>
          </w:tcPr>
          <w:p w:rsidR="003D6E1D" w:rsidRPr="003D6E1D" w:rsidRDefault="003D6E1D" w:rsidP="003D6E1D">
            <w:pPr>
              <w:jc w:val="center"/>
              <w:rPr>
                <w:sz w:val="28"/>
                <w:szCs w:val="28"/>
              </w:rPr>
            </w:pPr>
            <w:r w:rsidRPr="003D6E1D">
              <w:rPr>
                <w:sz w:val="28"/>
                <w:szCs w:val="28"/>
              </w:rPr>
              <w:t>0,6830</w:t>
            </w:r>
          </w:p>
        </w:tc>
        <w:tc>
          <w:tcPr>
            <w:tcW w:w="1440" w:type="dxa"/>
            <w:shd w:val="clear" w:color="auto" w:fill="auto"/>
          </w:tcPr>
          <w:p w:rsidR="003D6E1D" w:rsidRPr="003D6E1D" w:rsidRDefault="003D6E1D" w:rsidP="003D6E1D">
            <w:pPr>
              <w:jc w:val="center"/>
              <w:rPr>
                <w:sz w:val="28"/>
                <w:szCs w:val="28"/>
              </w:rPr>
            </w:pPr>
            <w:r w:rsidRPr="003D6E1D">
              <w:rPr>
                <w:sz w:val="28"/>
                <w:szCs w:val="28"/>
              </w:rPr>
              <w:t>84,8</w:t>
            </w:r>
          </w:p>
        </w:tc>
        <w:tc>
          <w:tcPr>
            <w:tcW w:w="2007" w:type="dxa"/>
            <w:shd w:val="clear" w:color="auto" w:fill="auto"/>
          </w:tcPr>
          <w:p w:rsidR="003D6E1D" w:rsidRPr="003D6E1D" w:rsidRDefault="003D6E1D" w:rsidP="003D6E1D">
            <w:pPr>
              <w:jc w:val="center"/>
              <w:rPr>
                <w:sz w:val="28"/>
                <w:szCs w:val="28"/>
              </w:rPr>
            </w:pPr>
            <w:r w:rsidRPr="003D6E1D">
              <w:rPr>
                <w:sz w:val="28"/>
                <w:szCs w:val="28"/>
              </w:rPr>
              <w:t>-264,1</w:t>
            </w:r>
          </w:p>
        </w:tc>
      </w:tr>
      <w:tr w:rsidR="003D6E1D" w:rsidRPr="003D6E1D" w:rsidTr="003D6E1D">
        <w:tc>
          <w:tcPr>
            <w:tcW w:w="708" w:type="dxa"/>
            <w:shd w:val="clear" w:color="auto" w:fill="auto"/>
            <w:vAlign w:val="center"/>
          </w:tcPr>
          <w:p w:rsidR="003D6E1D" w:rsidRPr="003D6E1D" w:rsidRDefault="003D6E1D" w:rsidP="003D6E1D">
            <w:pPr>
              <w:jc w:val="center"/>
              <w:rPr>
                <w:sz w:val="28"/>
                <w:szCs w:val="28"/>
              </w:rPr>
            </w:pPr>
            <w:r w:rsidRPr="003D6E1D">
              <w:rPr>
                <w:sz w:val="28"/>
                <w:szCs w:val="28"/>
              </w:rPr>
              <w:t>5</w:t>
            </w:r>
          </w:p>
        </w:tc>
        <w:tc>
          <w:tcPr>
            <w:tcW w:w="1380" w:type="dxa"/>
            <w:shd w:val="clear" w:color="auto" w:fill="auto"/>
          </w:tcPr>
          <w:p w:rsidR="003D6E1D" w:rsidRPr="003D6E1D" w:rsidRDefault="003D6E1D" w:rsidP="003D6E1D">
            <w:pPr>
              <w:jc w:val="center"/>
              <w:rPr>
                <w:sz w:val="28"/>
                <w:szCs w:val="28"/>
              </w:rPr>
            </w:pPr>
            <w:r w:rsidRPr="003D6E1D">
              <w:rPr>
                <w:sz w:val="28"/>
                <w:szCs w:val="28"/>
              </w:rPr>
              <w:t>-</w:t>
            </w:r>
          </w:p>
        </w:tc>
        <w:tc>
          <w:tcPr>
            <w:tcW w:w="1440" w:type="dxa"/>
            <w:shd w:val="clear" w:color="auto" w:fill="auto"/>
          </w:tcPr>
          <w:p w:rsidR="003D6E1D" w:rsidRPr="003D6E1D" w:rsidRDefault="003D6E1D" w:rsidP="003D6E1D">
            <w:pPr>
              <w:jc w:val="center"/>
              <w:rPr>
                <w:sz w:val="28"/>
                <w:szCs w:val="28"/>
              </w:rPr>
            </w:pPr>
            <w:r w:rsidRPr="003D6E1D">
              <w:rPr>
                <w:sz w:val="28"/>
                <w:szCs w:val="28"/>
              </w:rPr>
              <w:t>126,042</w:t>
            </w:r>
          </w:p>
        </w:tc>
        <w:tc>
          <w:tcPr>
            <w:tcW w:w="1620" w:type="dxa"/>
            <w:shd w:val="clear" w:color="auto" w:fill="auto"/>
          </w:tcPr>
          <w:p w:rsidR="003D6E1D" w:rsidRPr="003D6E1D" w:rsidRDefault="003D6E1D" w:rsidP="003D6E1D">
            <w:pPr>
              <w:jc w:val="center"/>
              <w:rPr>
                <w:sz w:val="28"/>
                <w:szCs w:val="28"/>
              </w:rPr>
            </w:pPr>
            <w:r w:rsidRPr="003D6E1D">
              <w:rPr>
                <w:sz w:val="28"/>
                <w:szCs w:val="28"/>
              </w:rPr>
              <w:t>126,042</w:t>
            </w:r>
          </w:p>
        </w:tc>
        <w:tc>
          <w:tcPr>
            <w:tcW w:w="1260" w:type="dxa"/>
            <w:shd w:val="clear" w:color="auto" w:fill="auto"/>
            <w:vAlign w:val="bottom"/>
          </w:tcPr>
          <w:p w:rsidR="003D6E1D" w:rsidRPr="003D6E1D" w:rsidRDefault="003D6E1D" w:rsidP="003D6E1D">
            <w:pPr>
              <w:jc w:val="center"/>
              <w:rPr>
                <w:sz w:val="28"/>
                <w:szCs w:val="28"/>
              </w:rPr>
            </w:pPr>
            <w:r w:rsidRPr="003D6E1D">
              <w:rPr>
                <w:sz w:val="28"/>
                <w:szCs w:val="28"/>
              </w:rPr>
              <w:t>0,6209</w:t>
            </w:r>
          </w:p>
        </w:tc>
        <w:tc>
          <w:tcPr>
            <w:tcW w:w="1440" w:type="dxa"/>
            <w:shd w:val="clear" w:color="auto" w:fill="auto"/>
          </w:tcPr>
          <w:p w:rsidR="003D6E1D" w:rsidRPr="003D6E1D" w:rsidRDefault="003D6E1D" w:rsidP="003D6E1D">
            <w:pPr>
              <w:jc w:val="center"/>
              <w:rPr>
                <w:sz w:val="28"/>
                <w:szCs w:val="28"/>
              </w:rPr>
            </w:pPr>
            <w:r w:rsidRPr="003D6E1D">
              <w:rPr>
                <w:sz w:val="28"/>
                <w:szCs w:val="28"/>
              </w:rPr>
              <w:t>78,3</w:t>
            </w:r>
          </w:p>
        </w:tc>
        <w:tc>
          <w:tcPr>
            <w:tcW w:w="2007" w:type="dxa"/>
            <w:shd w:val="clear" w:color="auto" w:fill="auto"/>
          </w:tcPr>
          <w:p w:rsidR="003D6E1D" w:rsidRPr="003D6E1D" w:rsidRDefault="003D6E1D" w:rsidP="003D6E1D">
            <w:pPr>
              <w:jc w:val="center"/>
              <w:rPr>
                <w:sz w:val="28"/>
                <w:szCs w:val="28"/>
              </w:rPr>
            </w:pPr>
            <w:r w:rsidRPr="003D6E1D">
              <w:rPr>
                <w:sz w:val="28"/>
                <w:szCs w:val="28"/>
              </w:rPr>
              <w:t>-185,8</w:t>
            </w:r>
          </w:p>
        </w:tc>
      </w:tr>
      <w:tr w:rsidR="003D6E1D" w:rsidRPr="003D6E1D" w:rsidTr="003D6E1D">
        <w:tc>
          <w:tcPr>
            <w:tcW w:w="708" w:type="dxa"/>
            <w:shd w:val="clear" w:color="auto" w:fill="auto"/>
            <w:vAlign w:val="center"/>
          </w:tcPr>
          <w:p w:rsidR="003D6E1D" w:rsidRPr="003D6E1D" w:rsidRDefault="003D6E1D" w:rsidP="003D6E1D">
            <w:pPr>
              <w:jc w:val="center"/>
              <w:rPr>
                <w:sz w:val="28"/>
                <w:szCs w:val="28"/>
              </w:rPr>
            </w:pPr>
            <w:r w:rsidRPr="003D6E1D">
              <w:rPr>
                <w:sz w:val="28"/>
                <w:szCs w:val="28"/>
              </w:rPr>
              <w:t>6</w:t>
            </w:r>
          </w:p>
        </w:tc>
        <w:tc>
          <w:tcPr>
            <w:tcW w:w="1380" w:type="dxa"/>
            <w:shd w:val="clear" w:color="auto" w:fill="auto"/>
          </w:tcPr>
          <w:p w:rsidR="003D6E1D" w:rsidRPr="003D6E1D" w:rsidRDefault="003D6E1D" w:rsidP="003D6E1D">
            <w:pPr>
              <w:jc w:val="center"/>
              <w:rPr>
                <w:sz w:val="28"/>
                <w:szCs w:val="28"/>
              </w:rPr>
            </w:pPr>
            <w:r w:rsidRPr="003D6E1D">
              <w:rPr>
                <w:sz w:val="28"/>
                <w:szCs w:val="28"/>
              </w:rPr>
              <w:t>-</w:t>
            </w:r>
          </w:p>
        </w:tc>
        <w:tc>
          <w:tcPr>
            <w:tcW w:w="1440" w:type="dxa"/>
            <w:shd w:val="clear" w:color="auto" w:fill="auto"/>
          </w:tcPr>
          <w:p w:rsidR="003D6E1D" w:rsidRPr="003D6E1D" w:rsidRDefault="003D6E1D" w:rsidP="003D6E1D">
            <w:pPr>
              <w:jc w:val="center"/>
              <w:rPr>
                <w:sz w:val="28"/>
                <w:szCs w:val="28"/>
              </w:rPr>
            </w:pPr>
            <w:r w:rsidRPr="003D6E1D">
              <w:rPr>
                <w:sz w:val="28"/>
                <w:szCs w:val="28"/>
              </w:rPr>
              <w:t>127,933</w:t>
            </w:r>
          </w:p>
        </w:tc>
        <w:tc>
          <w:tcPr>
            <w:tcW w:w="1620" w:type="dxa"/>
            <w:shd w:val="clear" w:color="auto" w:fill="auto"/>
          </w:tcPr>
          <w:p w:rsidR="003D6E1D" w:rsidRPr="003D6E1D" w:rsidRDefault="003D6E1D" w:rsidP="003D6E1D">
            <w:pPr>
              <w:jc w:val="center"/>
              <w:rPr>
                <w:sz w:val="28"/>
                <w:szCs w:val="28"/>
              </w:rPr>
            </w:pPr>
            <w:r w:rsidRPr="003D6E1D">
              <w:rPr>
                <w:sz w:val="28"/>
                <w:szCs w:val="28"/>
              </w:rPr>
              <w:t>127,933</w:t>
            </w:r>
          </w:p>
        </w:tc>
        <w:tc>
          <w:tcPr>
            <w:tcW w:w="1260" w:type="dxa"/>
            <w:shd w:val="clear" w:color="auto" w:fill="auto"/>
            <w:vAlign w:val="bottom"/>
          </w:tcPr>
          <w:p w:rsidR="003D6E1D" w:rsidRPr="003D6E1D" w:rsidRDefault="003D6E1D" w:rsidP="003D6E1D">
            <w:pPr>
              <w:jc w:val="center"/>
              <w:rPr>
                <w:sz w:val="28"/>
                <w:szCs w:val="28"/>
              </w:rPr>
            </w:pPr>
            <w:r w:rsidRPr="003D6E1D">
              <w:rPr>
                <w:sz w:val="28"/>
                <w:szCs w:val="28"/>
              </w:rPr>
              <w:t>0,5645</w:t>
            </w:r>
          </w:p>
        </w:tc>
        <w:tc>
          <w:tcPr>
            <w:tcW w:w="1440" w:type="dxa"/>
            <w:shd w:val="clear" w:color="auto" w:fill="auto"/>
          </w:tcPr>
          <w:p w:rsidR="003D6E1D" w:rsidRPr="003D6E1D" w:rsidRDefault="003D6E1D" w:rsidP="003D6E1D">
            <w:pPr>
              <w:jc w:val="center"/>
              <w:rPr>
                <w:sz w:val="28"/>
                <w:szCs w:val="28"/>
              </w:rPr>
            </w:pPr>
            <w:r w:rsidRPr="003D6E1D">
              <w:rPr>
                <w:sz w:val="28"/>
                <w:szCs w:val="28"/>
              </w:rPr>
              <w:t>72,2</w:t>
            </w:r>
          </w:p>
        </w:tc>
        <w:tc>
          <w:tcPr>
            <w:tcW w:w="2007" w:type="dxa"/>
            <w:shd w:val="clear" w:color="auto" w:fill="auto"/>
          </w:tcPr>
          <w:p w:rsidR="003D6E1D" w:rsidRPr="003D6E1D" w:rsidRDefault="003D6E1D" w:rsidP="003D6E1D">
            <w:pPr>
              <w:jc w:val="center"/>
              <w:rPr>
                <w:sz w:val="28"/>
                <w:szCs w:val="28"/>
              </w:rPr>
            </w:pPr>
            <w:r w:rsidRPr="003D6E1D">
              <w:rPr>
                <w:sz w:val="28"/>
                <w:szCs w:val="28"/>
              </w:rPr>
              <w:t>-113,6</w:t>
            </w:r>
          </w:p>
        </w:tc>
      </w:tr>
      <w:tr w:rsidR="003D6E1D" w:rsidRPr="003D6E1D" w:rsidTr="003D6E1D">
        <w:tc>
          <w:tcPr>
            <w:tcW w:w="708" w:type="dxa"/>
            <w:shd w:val="clear" w:color="auto" w:fill="auto"/>
            <w:vAlign w:val="center"/>
          </w:tcPr>
          <w:p w:rsidR="003D6E1D" w:rsidRPr="003D6E1D" w:rsidRDefault="003D6E1D" w:rsidP="003D6E1D">
            <w:pPr>
              <w:jc w:val="center"/>
              <w:rPr>
                <w:sz w:val="28"/>
                <w:szCs w:val="28"/>
              </w:rPr>
            </w:pPr>
            <w:r w:rsidRPr="003D6E1D">
              <w:rPr>
                <w:sz w:val="28"/>
                <w:szCs w:val="28"/>
              </w:rPr>
              <w:t>7</w:t>
            </w:r>
          </w:p>
        </w:tc>
        <w:tc>
          <w:tcPr>
            <w:tcW w:w="1380" w:type="dxa"/>
            <w:shd w:val="clear" w:color="auto" w:fill="auto"/>
          </w:tcPr>
          <w:p w:rsidR="003D6E1D" w:rsidRPr="003D6E1D" w:rsidRDefault="003D6E1D" w:rsidP="003D6E1D">
            <w:pPr>
              <w:jc w:val="center"/>
              <w:rPr>
                <w:sz w:val="28"/>
                <w:szCs w:val="28"/>
              </w:rPr>
            </w:pPr>
            <w:r w:rsidRPr="003D6E1D">
              <w:rPr>
                <w:sz w:val="28"/>
                <w:szCs w:val="28"/>
              </w:rPr>
              <w:t>-</w:t>
            </w:r>
          </w:p>
        </w:tc>
        <w:tc>
          <w:tcPr>
            <w:tcW w:w="1440" w:type="dxa"/>
            <w:shd w:val="clear" w:color="auto" w:fill="auto"/>
          </w:tcPr>
          <w:p w:rsidR="003D6E1D" w:rsidRPr="003D6E1D" w:rsidRDefault="003D6E1D" w:rsidP="003D6E1D">
            <w:pPr>
              <w:jc w:val="center"/>
              <w:rPr>
                <w:sz w:val="28"/>
                <w:szCs w:val="28"/>
              </w:rPr>
            </w:pPr>
            <w:r w:rsidRPr="003D6E1D">
              <w:rPr>
                <w:sz w:val="28"/>
                <w:szCs w:val="28"/>
              </w:rPr>
              <w:t>129,852</w:t>
            </w:r>
          </w:p>
        </w:tc>
        <w:tc>
          <w:tcPr>
            <w:tcW w:w="1620" w:type="dxa"/>
            <w:shd w:val="clear" w:color="auto" w:fill="auto"/>
          </w:tcPr>
          <w:p w:rsidR="003D6E1D" w:rsidRPr="003D6E1D" w:rsidRDefault="003D6E1D" w:rsidP="003D6E1D">
            <w:pPr>
              <w:jc w:val="center"/>
              <w:rPr>
                <w:sz w:val="28"/>
                <w:szCs w:val="28"/>
              </w:rPr>
            </w:pPr>
            <w:r w:rsidRPr="003D6E1D">
              <w:rPr>
                <w:sz w:val="28"/>
                <w:szCs w:val="28"/>
              </w:rPr>
              <w:t>129,852</w:t>
            </w:r>
          </w:p>
        </w:tc>
        <w:tc>
          <w:tcPr>
            <w:tcW w:w="1260" w:type="dxa"/>
            <w:shd w:val="clear" w:color="auto" w:fill="auto"/>
            <w:vAlign w:val="bottom"/>
          </w:tcPr>
          <w:p w:rsidR="003D6E1D" w:rsidRPr="003D6E1D" w:rsidRDefault="003D6E1D" w:rsidP="003D6E1D">
            <w:pPr>
              <w:jc w:val="center"/>
              <w:rPr>
                <w:sz w:val="28"/>
                <w:szCs w:val="28"/>
              </w:rPr>
            </w:pPr>
            <w:r w:rsidRPr="003D6E1D">
              <w:rPr>
                <w:sz w:val="28"/>
                <w:szCs w:val="28"/>
              </w:rPr>
              <w:t>0,5132</w:t>
            </w:r>
          </w:p>
        </w:tc>
        <w:tc>
          <w:tcPr>
            <w:tcW w:w="1440" w:type="dxa"/>
            <w:shd w:val="clear" w:color="auto" w:fill="auto"/>
          </w:tcPr>
          <w:p w:rsidR="003D6E1D" w:rsidRPr="003D6E1D" w:rsidRDefault="003D6E1D" w:rsidP="003D6E1D">
            <w:pPr>
              <w:jc w:val="center"/>
              <w:rPr>
                <w:sz w:val="28"/>
                <w:szCs w:val="28"/>
              </w:rPr>
            </w:pPr>
            <w:r w:rsidRPr="003D6E1D">
              <w:rPr>
                <w:sz w:val="28"/>
                <w:szCs w:val="28"/>
              </w:rPr>
              <w:t>66,6</w:t>
            </w:r>
          </w:p>
        </w:tc>
        <w:tc>
          <w:tcPr>
            <w:tcW w:w="2007" w:type="dxa"/>
            <w:shd w:val="clear" w:color="auto" w:fill="auto"/>
          </w:tcPr>
          <w:p w:rsidR="003D6E1D" w:rsidRPr="003D6E1D" w:rsidRDefault="003D6E1D" w:rsidP="003D6E1D">
            <w:pPr>
              <w:jc w:val="center"/>
              <w:rPr>
                <w:sz w:val="28"/>
                <w:szCs w:val="28"/>
              </w:rPr>
            </w:pPr>
            <w:r w:rsidRPr="003D6E1D">
              <w:rPr>
                <w:sz w:val="28"/>
                <w:szCs w:val="28"/>
              </w:rPr>
              <w:t>-47,0</w:t>
            </w:r>
          </w:p>
        </w:tc>
      </w:tr>
      <w:tr w:rsidR="003D6E1D" w:rsidRPr="003D6E1D" w:rsidTr="003D6E1D">
        <w:tc>
          <w:tcPr>
            <w:tcW w:w="708" w:type="dxa"/>
            <w:shd w:val="clear" w:color="auto" w:fill="auto"/>
            <w:vAlign w:val="center"/>
          </w:tcPr>
          <w:p w:rsidR="003D6E1D" w:rsidRPr="003D6E1D" w:rsidRDefault="003D6E1D" w:rsidP="003D6E1D">
            <w:pPr>
              <w:jc w:val="center"/>
              <w:rPr>
                <w:sz w:val="28"/>
                <w:szCs w:val="28"/>
              </w:rPr>
            </w:pPr>
            <w:r w:rsidRPr="003D6E1D">
              <w:rPr>
                <w:sz w:val="28"/>
                <w:szCs w:val="28"/>
              </w:rPr>
              <w:t>8</w:t>
            </w:r>
          </w:p>
        </w:tc>
        <w:tc>
          <w:tcPr>
            <w:tcW w:w="1380" w:type="dxa"/>
            <w:shd w:val="clear" w:color="auto" w:fill="auto"/>
          </w:tcPr>
          <w:p w:rsidR="003D6E1D" w:rsidRPr="003D6E1D" w:rsidRDefault="003D6E1D" w:rsidP="003D6E1D">
            <w:pPr>
              <w:jc w:val="center"/>
              <w:rPr>
                <w:sz w:val="28"/>
                <w:szCs w:val="28"/>
              </w:rPr>
            </w:pPr>
            <w:r w:rsidRPr="003D6E1D">
              <w:rPr>
                <w:sz w:val="28"/>
                <w:szCs w:val="28"/>
              </w:rPr>
              <w:t>-</w:t>
            </w:r>
          </w:p>
        </w:tc>
        <w:tc>
          <w:tcPr>
            <w:tcW w:w="1440" w:type="dxa"/>
            <w:shd w:val="clear" w:color="auto" w:fill="auto"/>
          </w:tcPr>
          <w:p w:rsidR="003D6E1D" w:rsidRPr="003D6E1D" w:rsidRDefault="003D6E1D" w:rsidP="003D6E1D">
            <w:pPr>
              <w:jc w:val="center"/>
              <w:rPr>
                <w:sz w:val="28"/>
                <w:szCs w:val="28"/>
              </w:rPr>
            </w:pPr>
            <w:r w:rsidRPr="003D6E1D">
              <w:rPr>
                <w:sz w:val="28"/>
                <w:szCs w:val="28"/>
              </w:rPr>
              <w:t>131,800</w:t>
            </w:r>
          </w:p>
        </w:tc>
        <w:tc>
          <w:tcPr>
            <w:tcW w:w="1620" w:type="dxa"/>
            <w:shd w:val="clear" w:color="auto" w:fill="auto"/>
          </w:tcPr>
          <w:p w:rsidR="003D6E1D" w:rsidRPr="003D6E1D" w:rsidRDefault="003D6E1D" w:rsidP="003D6E1D">
            <w:pPr>
              <w:jc w:val="center"/>
              <w:rPr>
                <w:sz w:val="28"/>
                <w:szCs w:val="28"/>
              </w:rPr>
            </w:pPr>
            <w:r w:rsidRPr="003D6E1D">
              <w:rPr>
                <w:sz w:val="28"/>
                <w:szCs w:val="28"/>
              </w:rPr>
              <w:t>131,800</w:t>
            </w:r>
          </w:p>
        </w:tc>
        <w:tc>
          <w:tcPr>
            <w:tcW w:w="1260" w:type="dxa"/>
            <w:shd w:val="clear" w:color="auto" w:fill="auto"/>
            <w:vAlign w:val="bottom"/>
          </w:tcPr>
          <w:p w:rsidR="003D6E1D" w:rsidRPr="003D6E1D" w:rsidRDefault="003D6E1D" w:rsidP="003D6E1D">
            <w:pPr>
              <w:jc w:val="center"/>
              <w:rPr>
                <w:sz w:val="28"/>
                <w:szCs w:val="28"/>
              </w:rPr>
            </w:pPr>
            <w:r w:rsidRPr="003D6E1D">
              <w:rPr>
                <w:sz w:val="28"/>
                <w:szCs w:val="28"/>
              </w:rPr>
              <w:t>0,4665</w:t>
            </w:r>
          </w:p>
        </w:tc>
        <w:tc>
          <w:tcPr>
            <w:tcW w:w="1440" w:type="dxa"/>
            <w:shd w:val="clear" w:color="auto" w:fill="auto"/>
          </w:tcPr>
          <w:p w:rsidR="003D6E1D" w:rsidRPr="003D6E1D" w:rsidRDefault="003D6E1D" w:rsidP="003D6E1D">
            <w:pPr>
              <w:jc w:val="center"/>
              <w:rPr>
                <w:sz w:val="28"/>
                <w:szCs w:val="28"/>
              </w:rPr>
            </w:pPr>
            <w:r w:rsidRPr="003D6E1D">
              <w:rPr>
                <w:sz w:val="28"/>
                <w:szCs w:val="28"/>
              </w:rPr>
              <w:t>61,5</w:t>
            </w:r>
          </w:p>
        </w:tc>
        <w:tc>
          <w:tcPr>
            <w:tcW w:w="2007" w:type="dxa"/>
            <w:shd w:val="clear" w:color="auto" w:fill="auto"/>
          </w:tcPr>
          <w:p w:rsidR="003D6E1D" w:rsidRPr="003D6E1D" w:rsidRDefault="003D6E1D" w:rsidP="003D6E1D">
            <w:pPr>
              <w:jc w:val="center"/>
              <w:rPr>
                <w:sz w:val="28"/>
                <w:szCs w:val="28"/>
              </w:rPr>
            </w:pPr>
            <w:r w:rsidRPr="003D6E1D">
              <w:rPr>
                <w:sz w:val="28"/>
                <w:szCs w:val="28"/>
              </w:rPr>
              <w:t>14,5</w:t>
            </w:r>
          </w:p>
        </w:tc>
      </w:tr>
      <w:tr w:rsidR="003D6E1D" w:rsidRPr="003D6E1D" w:rsidTr="003D6E1D">
        <w:tc>
          <w:tcPr>
            <w:tcW w:w="708" w:type="dxa"/>
            <w:shd w:val="clear" w:color="auto" w:fill="auto"/>
            <w:vAlign w:val="center"/>
          </w:tcPr>
          <w:p w:rsidR="003D6E1D" w:rsidRPr="003D6E1D" w:rsidRDefault="003D6E1D" w:rsidP="003D6E1D">
            <w:pPr>
              <w:jc w:val="center"/>
              <w:rPr>
                <w:sz w:val="28"/>
                <w:szCs w:val="28"/>
              </w:rPr>
            </w:pPr>
            <w:r w:rsidRPr="003D6E1D">
              <w:rPr>
                <w:sz w:val="28"/>
                <w:szCs w:val="28"/>
              </w:rPr>
              <w:t>9</w:t>
            </w:r>
          </w:p>
        </w:tc>
        <w:tc>
          <w:tcPr>
            <w:tcW w:w="1380" w:type="dxa"/>
            <w:shd w:val="clear" w:color="auto" w:fill="auto"/>
          </w:tcPr>
          <w:p w:rsidR="003D6E1D" w:rsidRPr="003D6E1D" w:rsidRDefault="003D6E1D" w:rsidP="003D6E1D">
            <w:pPr>
              <w:jc w:val="center"/>
              <w:rPr>
                <w:sz w:val="28"/>
                <w:szCs w:val="28"/>
              </w:rPr>
            </w:pPr>
            <w:r w:rsidRPr="003D6E1D">
              <w:rPr>
                <w:sz w:val="28"/>
                <w:szCs w:val="28"/>
              </w:rPr>
              <w:t>-</w:t>
            </w:r>
          </w:p>
        </w:tc>
        <w:tc>
          <w:tcPr>
            <w:tcW w:w="1440" w:type="dxa"/>
            <w:shd w:val="clear" w:color="auto" w:fill="auto"/>
          </w:tcPr>
          <w:p w:rsidR="003D6E1D" w:rsidRPr="003D6E1D" w:rsidRDefault="003D6E1D" w:rsidP="003D6E1D">
            <w:pPr>
              <w:jc w:val="center"/>
              <w:rPr>
                <w:sz w:val="28"/>
                <w:szCs w:val="28"/>
              </w:rPr>
            </w:pPr>
            <w:r w:rsidRPr="003D6E1D">
              <w:rPr>
                <w:sz w:val="28"/>
                <w:szCs w:val="28"/>
              </w:rPr>
              <w:t>133,777</w:t>
            </w:r>
          </w:p>
        </w:tc>
        <w:tc>
          <w:tcPr>
            <w:tcW w:w="1620" w:type="dxa"/>
            <w:shd w:val="clear" w:color="auto" w:fill="auto"/>
          </w:tcPr>
          <w:p w:rsidR="003D6E1D" w:rsidRPr="003D6E1D" w:rsidRDefault="003D6E1D" w:rsidP="003D6E1D">
            <w:pPr>
              <w:jc w:val="center"/>
              <w:rPr>
                <w:sz w:val="28"/>
                <w:szCs w:val="28"/>
              </w:rPr>
            </w:pPr>
            <w:r w:rsidRPr="003D6E1D">
              <w:rPr>
                <w:sz w:val="28"/>
                <w:szCs w:val="28"/>
              </w:rPr>
              <w:t>133,777</w:t>
            </w:r>
          </w:p>
        </w:tc>
        <w:tc>
          <w:tcPr>
            <w:tcW w:w="1260" w:type="dxa"/>
            <w:shd w:val="clear" w:color="auto" w:fill="auto"/>
            <w:vAlign w:val="bottom"/>
          </w:tcPr>
          <w:p w:rsidR="003D6E1D" w:rsidRPr="003D6E1D" w:rsidRDefault="003D6E1D" w:rsidP="003D6E1D">
            <w:pPr>
              <w:jc w:val="center"/>
              <w:rPr>
                <w:sz w:val="28"/>
                <w:szCs w:val="28"/>
              </w:rPr>
            </w:pPr>
            <w:r w:rsidRPr="003D6E1D">
              <w:rPr>
                <w:sz w:val="28"/>
                <w:szCs w:val="28"/>
              </w:rPr>
              <w:t>0,4241</w:t>
            </w:r>
          </w:p>
        </w:tc>
        <w:tc>
          <w:tcPr>
            <w:tcW w:w="1440" w:type="dxa"/>
            <w:shd w:val="clear" w:color="auto" w:fill="auto"/>
          </w:tcPr>
          <w:p w:rsidR="003D6E1D" w:rsidRPr="003D6E1D" w:rsidRDefault="003D6E1D" w:rsidP="003D6E1D">
            <w:pPr>
              <w:jc w:val="center"/>
              <w:rPr>
                <w:sz w:val="28"/>
                <w:szCs w:val="28"/>
              </w:rPr>
            </w:pPr>
            <w:r w:rsidRPr="003D6E1D">
              <w:rPr>
                <w:sz w:val="28"/>
                <w:szCs w:val="28"/>
              </w:rPr>
              <w:t>56,7</w:t>
            </w:r>
          </w:p>
        </w:tc>
        <w:tc>
          <w:tcPr>
            <w:tcW w:w="2007" w:type="dxa"/>
            <w:shd w:val="clear" w:color="auto" w:fill="auto"/>
          </w:tcPr>
          <w:p w:rsidR="003D6E1D" w:rsidRPr="003D6E1D" w:rsidRDefault="003D6E1D" w:rsidP="003D6E1D">
            <w:pPr>
              <w:jc w:val="center"/>
              <w:rPr>
                <w:sz w:val="28"/>
                <w:szCs w:val="28"/>
              </w:rPr>
            </w:pPr>
            <w:r w:rsidRPr="003D6E1D">
              <w:rPr>
                <w:sz w:val="28"/>
                <w:szCs w:val="28"/>
              </w:rPr>
              <w:t>71,2</w:t>
            </w:r>
          </w:p>
        </w:tc>
      </w:tr>
    </w:tbl>
    <w:p w:rsidR="003D6E1D" w:rsidRDefault="003D6E1D" w:rsidP="003D6E1D">
      <w:pPr>
        <w:spacing w:line="288" w:lineRule="auto"/>
        <w:jc w:val="both"/>
        <w:rPr>
          <w:sz w:val="28"/>
          <w:szCs w:val="28"/>
        </w:rPr>
      </w:pPr>
    </w:p>
    <w:p w:rsidR="003D6E1D" w:rsidRDefault="003D6E1D" w:rsidP="003D6E1D">
      <w:pPr>
        <w:spacing w:line="288" w:lineRule="auto"/>
        <w:ind w:firstLine="540"/>
        <w:jc w:val="both"/>
        <w:rPr>
          <w:sz w:val="28"/>
          <w:szCs w:val="28"/>
        </w:rPr>
      </w:pPr>
      <w:r>
        <w:rPr>
          <w:sz w:val="28"/>
          <w:szCs w:val="28"/>
        </w:rPr>
        <w:t>Рассчитаем динамический срок окупаемости предлагаемого проекта по формуле:</w:t>
      </w:r>
    </w:p>
    <w:p w:rsidR="003D6E1D" w:rsidRDefault="003D6E1D" w:rsidP="003D6E1D">
      <w:pPr>
        <w:spacing w:line="288" w:lineRule="auto"/>
        <w:jc w:val="both"/>
        <w:rPr>
          <w:sz w:val="28"/>
          <w:szCs w:val="28"/>
        </w:rPr>
      </w:pPr>
      <w:r>
        <w:rPr>
          <w:sz w:val="28"/>
          <w:szCs w:val="28"/>
        </w:rPr>
        <w:t xml:space="preserve">                                                     </w:t>
      </w:r>
      <w:r w:rsidRPr="00B74475">
        <w:rPr>
          <w:position w:val="-12"/>
          <w:sz w:val="28"/>
          <w:szCs w:val="28"/>
        </w:rPr>
        <w:object w:dxaOrig="1860" w:dyaOrig="360">
          <v:shape id="_x0000_i1158" type="#_x0000_t75" style="width:93pt;height:18pt" o:ole="">
            <v:imagedata r:id="rId264" o:title=""/>
          </v:shape>
          <o:OLEObject Type="Embed" ProgID="Equation.3" ShapeID="_x0000_i1158" DrawAspect="Content" ObjectID="_1460092274" r:id="rId265"/>
        </w:object>
      </w:r>
      <w:r>
        <w:rPr>
          <w:sz w:val="28"/>
          <w:szCs w:val="28"/>
        </w:rPr>
        <w:t xml:space="preserve">                                              (3.4)</w:t>
      </w:r>
    </w:p>
    <w:p w:rsidR="003D6E1D" w:rsidRDefault="003D6E1D" w:rsidP="003D6E1D">
      <w:pPr>
        <w:spacing w:line="288" w:lineRule="auto"/>
        <w:jc w:val="center"/>
        <w:rPr>
          <w:sz w:val="28"/>
          <w:szCs w:val="28"/>
        </w:rPr>
      </w:pPr>
      <w:r w:rsidRPr="007D37D1">
        <w:rPr>
          <w:i/>
          <w:sz w:val="28"/>
          <w:szCs w:val="28"/>
          <w:lang w:val="en-US"/>
        </w:rPr>
        <w:t>PP</w:t>
      </w:r>
      <w:r w:rsidRPr="007D37D1">
        <w:rPr>
          <w:i/>
          <w:sz w:val="28"/>
          <w:szCs w:val="28"/>
        </w:rPr>
        <w:t xml:space="preserve"> = 7 –</w:t>
      </w:r>
      <w:r>
        <w:rPr>
          <w:sz w:val="28"/>
          <w:szCs w:val="28"/>
        </w:rPr>
        <w:t xml:space="preserve"> </w:t>
      </w:r>
      <w:r w:rsidRPr="00CA75DF">
        <w:rPr>
          <w:position w:val="-28"/>
          <w:sz w:val="28"/>
          <w:szCs w:val="28"/>
        </w:rPr>
        <w:object w:dxaOrig="1260" w:dyaOrig="660">
          <v:shape id="_x0000_i1159" type="#_x0000_t75" style="width:63pt;height:33pt" o:ole="">
            <v:imagedata r:id="rId266" o:title=""/>
          </v:shape>
          <o:OLEObject Type="Embed" ProgID="Equation.3" ShapeID="_x0000_i1159" DrawAspect="Content" ObjectID="_1460092275" r:id="rId267"/>
        </w:object>
      </w:r>
      <w:r>
        <w:rPr>
          <w:sz w:val="28"/>
          <w:szCs w:val="28"/>
        </w:rPr>
        <w:t>= 7,8 лет.</w:t>
      </w:r>
    </w:p>
    <w:p w:rsidR="003D6E1D" w:rsidRDefault="003D6E1D" w:rsidP="003D6E1D">
      <w:pPr>
        <w:spacing w:line="288" w:lineRule="auto"/>
        <w:ind w:firstLine="600"/>
        <w:jc w:val="both"/>
        <w:rPr>
          <w:sz w:val="28"/>
          <w:szCs w:val="28"/>
        </w:rPr>
      </w:pPr>
      <w:r>
        <w:rPr>
          <w:sz w:val="28"/>
          <w:szCs w:val="28"/>
        </w:rPr>
        <w:t>Таким образом, время, необходимое для  возмещения суммы вложенных средств (с учетом дисконтирования) составит 7,8 или 7 лет 10 месяцев.</w:t>
      </w:r>
    </w:p>
    <w:p w:rsidR="003D6E1D" w:rsidRDefault="003D6E1D" w:rsidP="003D6E1D">
      <w:pPr>
        <w:spacing w:line="288" w:lineRule="auto"/>
        <w:ind w:firstLine="600"/>
        <w:jc w:val="both"/>
        <w:rPr>
          <w:sz w:val="28"/>
          <w:szCs w:val="28"/>
        </w:rPr>
      </w:pPr>
      <w:r>
        <w:rPr>
          <w:sz w:val="28"/>
          <w:szCs w:val="28"/>
        </w:rPr>
        <w:t>Что касается коммерческой эффективности проекта, то можно сделать вывод о его эффективности: сравнивая затраты на осуществление проекта с производственными мощностями предприятия, хорошо видно, что данные затраты имеют незначительный размер. Поэтому предприятие сможет осуществлять свою коммерческую деятельность в нормальном режиме, и существенных проблем, связанных с дефицитом финансовых средств, в функционировании наблюдаться не будет.</w:t>
      </w:r>
    </w:p>
    <w:p w:rsidR="003D6E1D" w:rsidRDefault="003D6E1D" w:rsidP="003D6E1D">
      <w:pPr>
        <w:spacing w:line="288" w:lineRule="auto"/>
        <w:ind w:firstLine="600"/>
        <w:jc w:val="both"/>
        <w:rPr>
          <w:sz w:val="28"/>
          <w:szCs w:val="28"/>
        </w:rPr>
      </w:pPr>
      <w:r>
        <w:rPr>
          <w:sz w:val="28"/>
          <w:szCs w:val="28"/>
        </w:rPr>
        <w:t>Как видно из представленного расчета, при вводе нового оборудования и проведении дополнительных работ по внедрению современных технологий годовой экономический эффект от снижения затрат на покупку сырья составит 117 млн. руб. (с учетом ежегодного роста данной экономии на 1,5 % в соответствии с разработанными на предприятии прогнозами снижения материалоемкости). При этом по динамическим показателям эффективности данный проект является целесообразным и начнет приносить прибыль через 7 лет 10 месяцев. Данное мероприятие дает возможность повысить эффективность использования сырьевых ресурсов колбасного цеха ОАО «Гомельский мясокомбинат», улучшить их состав и структуру, а также рациональнее обосновать производственную программу в будущем году.</w:t>
      </w:r>
    </w:p>
    <w:p w:rsidR="003D6E1D" w:rsidRDefault="003D6E1D" w:rsidP="003D6E1D">
      <w:pPr>
        <w:spacing w:line="288" w:lineRule="auto"/>
        <w:ind w:firstLine="600"/>
        <w:jc w:val="both"/>
        <w:rPr>
          <w:b/>
          <w:sz w:val="30"/>
          <w:szCs w:val="30"/>
        </w:rPr>
      </w:pPr>
    </w:p>
    <w:p w:rsidR="003D6E1D" w:rsidRPr="00D20212" w:rsidRDefault="003D6E1D" w:rsidP="003D6E1D">
      <w:pPr>
        <w:spacing w:line="288" w:lineRule="auto"/>
        <w:ind w:firstLine="600"/>
        <w:jc w:val="both"/>
        <w:rPr>
          <w:b/>
          <w:sz w:val="30"/>
          <w:szCs w:val="30"/>
        </w:rPr>
      </w:pPr>
      <w:r>
        <w:rPr>
          <w:b/>
          <w:sz w:val="30"/>
          <w:szCs w:val="30"/>
        </w:rPr>
        <w:t>3.2</w:t>
      </w:r>
      <w:r w:rsidRPr="00D20212">
        <w:rPr>
          <w:b/>
          <w:sz w:val="30"/>
          <w:szCs w:val="30"/>
        </w:rPr>
        <w:t xml:space="preserve"> Экономическая эффективность мероприятия</w:t>
      </w:r>
      <w:r>
        <w:rPr>
          <w:b/>
          <w:sz w:val="30"/>
          <w:szCs w:val="30"/>
        </w:rPr>
        <w:t>, позволяющего экономить расход энергетических ресурсов</w:t>
      </w:r>
    </w:p>
    <w:p w:rsidR="003D6E1D" w:rsidRDefault="003D6E1D" w:rsidP="003D6E1D">
      <w:pPr>
        <w:spacing w:line="288" w:lineRule="auto"/>
      </w:pPr>
    </w:p>
    <w:p w:rsidR="003D6E1D" w:rsidRDefault="003D6E1D" w:rsidP="003D6E1D">
      <w:pPr>
        <w:spacing w:line="288" w:lineRule="auto"/>
        <w:ind w:firstLine="600"/>
        <w:jc w:val="both"/>
        <w:rPr>
          <w:sz w:val="28"/>
          <w:szCs w:val="28"/>
        </w:rPr>
      </w:pPr>
      <w:r>
        <w:rPr>
          <w:sz w:val="28"/>
          <w:szCs w:val="28"/>
        </w:rPr>
        <w:t>Цель предлагаемого проекта – снизить расход электроэнергии на нетехнологические цели и, как следствие,  понизить затраты, непосредственно не связанные с производством продукции.</w:t>
      </w:r>
    </w:p>
    <w:p w:rsidR="003D6E1D" w:rsidRDefault="003D6E1D" w:rsidP="003D6E1D">
      <w:pPr>
        <w:spacing w:line="288" w:lineRule="auto"/>
        <w:ind w:firstLine="600"/>
        <w:jc w:val="both"/>
        <w:rPr>
          <w:sz w:val="28"/>
          <w:szCs w:val="28"/>
        </w:rPr>
      </w:pPr>
      <w:r>
        <w:rPr>
          <w:sz w:val="28"/>
          <w:szCs w:val="28"/>
        </w:rPr>
        <w:t>Проект предполагает замену деревянных оконных блоков двойного остекленения в административно-бытовом корпусе на стеклопакеты из ПВХ с тройным остекленением.</w:t>
      </w:r>
    </w:p>
    <w:p w:rsidR="003D6E1D" w:rsidRDefault="003D6E1D" w:rsidP="003D6E1D">
      <w:pPr>
        <w:spacing w:line="288" w:lineRule="auto"/>
        <w:ind w:firstLine="600"/>
        <w:jc w:val="both"/>
        <w:rPr>
          <w:sz w:val="28"/>
          <w:szCs w:val="28"/>
        </w:rPr>
      </w:pPr>
      <w:r>
        <w:rPr>
          <w:sz w:val="28"/>
          <w:szCs w:val="28"/>
        </w:rPr>
        <w:t>Организационный механизм проведения данного мероприятия предполагает заключение договора приобретения поставки оборудования с организацией-поставщиком; демонтаж старого и монтаж нового оборудования.</w:t>
      </w:r>
    </w:p>
    <w:p w:rsidR="003D6E1D" w:rsidRPr="006B3A82" w:rsidRDefault="003D6E1D" w:rsidP="003D6E1D">
      <w:pPr>
        <w:spacing w:line="288" w:lineRule="auto"/>
        <w:ind w:firstLine="600"/>
        <w:jc w:val="both"/>
        <w:rPr>
          <w:sz w:val="28"/>
          <w:szCs w:val="28"/>
        </w:rPr>
      </w:pPr>
      <w:r>
        <w:rPr>
          <w:sz w:val="28"/>
          <w:szCs w:val="28"/>
        </w:rPr>
        <w:t xml:space="preserve">Организация-поставщик, предлагаемая для проведения работ, - ЧУП «Арсания», </w:t>
      </w:r>
      <w:r w:rsidRPr="006B3A82">
        <w:rPr>
          <w:sz w:val="28"/>
          <w:szCs w:val="28"/>
        </w:rPr>
        <w:t xml:space="preserve">Республика Беларусь, </w:t>
      </w:r>
      <w:smartTag w:uri="urn:schemas-microsoft-com:office:smarttags" w:element="metricconverter">
        <w:smartTagPr>
          <w:attr w:name="ProductID" w:val="220126, г"/>
        </w:smartTagPr>
        <w:r w:rsidRPr="006B3A82">
          <w:rPr>
            <w:sz w:val="28"/>
            <w:szCs w:val="28"/>
          </w:rPr>
          <w:t>220126, г</w:t>
        </w:r>
      </w:smartTag>
      <w:r w:rsidRPr="006B3A82">
        <w:rPr>
          <w:sz w:val="28"/>
          <w:szCs w:val="28"/>
        </w:rPr>
        <w:t>.Минск, Логойский тракт 50</w:t>
      </w:r>
      <w:r>
        <w:rPr>
          <w:sz w:val="28"/>
          <w:szCs w:val="28"/>
        </w:rPr>
        <w:t>.</w:t>
      </w:r>
    </w:p>
    <w:p w:rsidR="003D6E1D" w:rsidRDefault="003D6E1D" w:rsidP="003D6E1D">
      <w:pPr>
        <w:spacing w:line="288" w:lineRule="auto"/>
        <w:ind w:firstLine="600"/>
        <w:jc w:val="both"/>
        <w:rPr>
          <w:sz w:val="28"/>
          <w:szCs w:val="28"/>
        </w:rPr>
      </w:pPr>
      <w:r>
        <w:rPr>
          <w:sz w:val="28"/>
          <w:szCs w:val="28"/>
        </w:rPr>
        <w:t>Для анализа целесообразности проведения данного проекта произведем расчет соответствующего экономического эффекта.</w:t>
      </w:r>
    </w:p>
    <w:p w:rsidR="003D6E1D" w:rsidRDefault="003D6E1D" w:rsidP="003D6E1D">
      <w:pPr>
        <w:spacing w:line="288" w:lineRule="auto"/>
        <w:ind w:firstLine="600"/>
        <w:jc w:val="both"/>
        <w:rPr>
          <w:sz w:val="28"/>
          <w:szCs w:val="28"/>
        </w:rPr>
      </w:pPr>
      <w:r>
        <w:rPr>
          <w:sz w:val="28"/>
          <w:szCs w:val="28"/>
        </w:rPr>
        <w:t xml:space="preserve">По данным организации, осуществляющей данный вид работ, общие инвестиционные затраты по проекту включая стоимость окон и установку составят 348,205 млн. руб. </w:t>
      </w:r>
    </w:p>
    <w:p w:rsidR="003D6E1D" w:rsidRDefault="003D6E1D" w:rsidP="003D6E1D">
      <w:pPr>
        <w:spacing w:line="288" w:lineRule="auto"/>
        <w:ind w:firstLine="540"/>
        <w:jc w:val="both"/>
        <w:rPr>
          <w:sz w:val="28"/>
          <w:szCs w:val="28"/>
        </w:rPr>
      </w:pPr>
      <w:r>
        <w:rPr>
          <w:sz w:val="28"/>
          <w:szCs w:val="28"/>
        </w:rPr>
        <w:t>Проектные работы предполагается провести за счет собственных средств предприятия.</w:t>
      </w:r>
    </w:p>
    <w:p w:rsidR="003D6E1D" w:rsidRDefault="003D6E1D" w:rsidP="003D6E1D">
      <w:pPr>
        <w:spacing w:line="288" w:lineRule="auto"/>
        <w:ind w:firstLine="540"/>
        <w:jc w:val="both"/>
        <w:rPr>
          <w:sz w:val="28"/>
          <w:szCs w:val="28"/>
        </w:rPr>
      </w:pPr>
      <w:r>
        <w:rPr>
          <w:sz w:val="28"/>
          <w:szCs w:val="28"/>
        </w:rPr>
        <w:t>Характеристика продукта:</w:t>
      </w:r>
    </w:p>
    <w:p w:rsidR="003D6E1D" w:rsidRPr="00B9701B" w:rsidRDefault="003D6E1D" w:rsidP="003D6E1D">
      <w:pPr>
        <w:pStyle w:val="2"/>
        <w:spacing w:line="288" w:lineRule="auto"/>
        <w:ind w:left="0"/>
        <w:jc w:val="both"/>
        <w:rPr>
          <w:sz w:val="28"/>
          <w:szCs w:val="28"/>
        </w:rPr>
      </w:pPr>
      <w:r w:rsidRPr="00B9701B">
        <w:rPr>
          <w:sz w:val="28"/>
          <w:szCs w:val="28"/>
        </w:rPr>
        <w:t>Окно двухстворчатое</w:t>
      </w:r>
      <w:r>
        <w:rPr>
          <w:sz w:val="28"/>
          <w:szCs w:val="28"/>
        </w:rPr>
        <w:t xml:space="preserve"> ПВХ с тройным остекленением:</w:t>
      </w:r>
    </w:p>
    <w:p w:rsidR="003D6E1D" w:rsidRPr="00B9701B" w:rsidRDefault="003D6E1D" w:rsidP="003D6E1D">
      <w:pPr>
        <w:numPr>
          <w:ilvl w:val="0"/>
          <w:numId w:val="8"/>
        </w:numPr>
        <w:tabs>
          <w:tab w:val="clear" w:pos="720"/>
          <w:tab w:val="num" w:pos="0"/>
          <w:tab w:val="left" w:pos="180"/>
          <w:tab w:val="left" w:pos="390"/>
        </w:tabs>
        <w:spacing w:line="288" w:lineRule="auto"/>
        <w:ind w:left="0" w:firstLine="0"/>
        <w:jc w:val="both"/>
        <w:rPr>
          <w:sz w:val="28"/>
          <w:szCs w:val="28"/>
        </w:rPr>
      </w:pPr>
      <w:r w:rsidRPr="00B9701B">
        <w:rPr>
          <w:sz w:val="28"/>
          <w:szCs w:val="28"/>
        </w:rPr>
        <w:t>Высота</w:t>
      </w:r>
      <w:r>
        <w:rPr>
          <w:sz w:val="28"/>
          <w:szCs w:val="28"/>
        </w:rPr>
        <w:t xml:space="preserve"> –</w:t>
      </w:r>
      <w:r w:rsidRPr="00B9701B">
        <w:rPr>
          <w:sz w:val="28"/>
          <w:szCs w:val="28"/>
        </w:rPr>
        <w:t xml:space="preserve"> </w:t>
      </w:r>
      <w:smartTag w:uri="urn:schemas-microsoft-com:office:smarttags" w:element="metricconverter">
        <w:smartTagPr>
          <w:attr w:name="ProductID" w:val="1780 мм"/>
        </w:smartTagPr>
        <w:r w:rsidRPr="00B9701B">
          <w:rPr>
            <w:sz w:val="28"/>
            <w:szCs w:val="28"/>
          </w:rPr>
          <w:t>1780 мм</w:t>
        </w:r>
      </w:smartTag>
      <w:r w:rsidRPr="00B9701B">
        <w:rPr>
          <w:sz w:val="28"/>
          <w:szCs w:val="28"/>
        </w:rPr>
        <w:t xml:space="preserve"> (фрамуга </w:t>
      </w:r>
      <w:smartTag w:uri="urn:schemas-microsoft-com:office:smarttags" w:element="metricconverter">
        <w:smartTagPr>
          <w:attr w:name="ProductID" w:val="450 мм"/>
        </w:smartTagPr>
        <w:r w:rsidRPr="00B9701B">
          <w:rPr>
            <w:sz w:val="28"/>
            <w:szCs w:val="28"/>
          </w:rPr>
          <w:t>450 мм</w:t>
        </w:r>
      </w:smartTag>
      <w:r>
        <w:rPr>
          <w:sz w:val="28"/>
          <w:szCs w:val="28"/>
        </w:rPr>
        <w:t>).</w:t>
      </w:r>
    </w:p>
    <w:p w:rsidR="003D6E1D" w:rsidRPr="00B9701B" w:rsidRDefault="003D6E1D" w:rsidP="003D6E1D">
      <w:pPr>
        <w:numPr>
          <w:ilvl w:val="0"/>
          <w:numId w:val="8"/>
        </w:numPr>
        <w:tabs>
          <w:tab w:val="clear" w:pos="720"/>
          <w:tab w:val="num" w:pos="0"/>
          <w:tab w:val="left" w:pos="180"/>
          <w:tab w:val="left" w:pos="390"/>
        </w:tabs>
        <w:spacing w:line="288" w:lineRule="auto"/>
        <w:ind w:left="0" w:firstLine="0"/>
        <w:jc w:val="both"/>
        <w:rPr>
          <w:sz w:val="28"/>
          <w:szCs w:val="28"/>
        </w:rPr>
      </w:pPr>
      <w:r w:rsidRPr="00B9701B">
        <w:rPr>
          <w:sz w:val="28"/>
          <w:szCs w:val="28"/>
        </w:rPr>
        <w:t xml:space="preserve">Ширина </w:t>
      </w:r>
      <w:r>
        <w:rPr>
          <w:sz w:val="28"/>
          <w:szCs w:val="28"/>
        </w:rPr>
        <w:t xml:space="preserve">– </w:t>
      </w:r>
      <w:smartTag w:uri="urn:schemas-microsoft-com:office:smarttags" w:element="metricconverter">
        <w:smartTagPr>
          <w:attr w:name="ProductID" w:val="1400 мм"/>
        </w:smartTagPr>
        <w:r w:rsidRPr="00B9701B">
          <w:rPr>
            <w:sz w:val="28"/>
            <w:szCs w:val="28"/>
          </w:rPr>
          <w:t>1400 мм</w:t>
        </w:r>
      </w:smartTag>
      <w:r w:rsidRPr="00B9701B">
        <w:rPr>
          <w:sz w:val="28"/>
          <w:szCs w:val="28"/>
        </w:rPr>
        <w:t>.</w:t>
      </w:r>
    </w:p>
    <w:p w:rsidR="003D6E1D" w:rsidRPr="00B9701B" w:rsidRDefault="003D6E1D" w:rsidP="003D6E1D">
      <w:pPr>
        <w:numPr>
          <w:ilvl w:val="0"/>
          <w:numId w:val="8"/>
        </w:numPr>
        <w:tabs>
          <w:tab w:val="clear" w:pos="720"/>
          <w:tab w:val="num" w:pos="0"/>
          <w:tab w:val="left" w:pos="180"/>
          <w:tab w:val="left" w:pos="390"/>
        </w:tabs>
        <w:spacing w:line="288" w:lineRule="auto"/>
        <w:ind w:left="0" w:firstLine="0"/>
        <w:jc w:val="both"/>
        <w:rPr>
          <w:sz w:val="28"/>
          <w:szCs w:val="28"/>
        </w:rPr>
      </w:pPr>
      <w:r w:rsidRPr="00B9701B">
        <w:rPr>
          <w:sz w:val="28"/>
          <w:szCs w:val="28"/>
        </w:rPr>
        <w:t xml:space="preserve">Откос </w:t>
      </w:r>
      <w:r>
        <w:rPr>
          <w:sz w:val="28"/>
          <w:szCs w:val="28"/>
        </w:rPr>
        <w:t>–</w:t>
      </w:r>
      <w:r w:rsidRPr="00B9701B">
        <w:rPr>
          <w:sz w:val="28"/>
          <w:szCs w:val="28"/>
        </w:rPr>
        <w:t xml:space="preserve"> </w:t>
      </w:r>
      <w:smartTag w:uri="urn:schemas-microsoft-com:office:smarttags" w:element="metricconverter">
        <w:smartTagPr>
          <w:attr w:name="ProductID" w:val="450 мм"/>
        </w:smartTagPr>
        <w:r w:rsidRPr="00B9701B">
          <w:rPr>
            <w:sz w:val="28"/>
            <w:szCs w:val="28"/>
          </w:rPr>
          <w:t>450 мм</w:t>
        </w:r>
      </w:smartTag>
      <w:r w:rsidRPr="00B9701B">
        <w:rPr>
          <w:sz w:val="28"/>
          <w:szCs w:val="28"/>
        </w:rPr>
        <w:t>.</w:t>
      </w:r>
    </w:p>
    <w:p w:rsidR="003D6E1D" w:rsidRDefault="003D6E1D" w:rsidP="003D6E1D">
      <w:pPr>
        <w:numPr>
          <w:ilvl w:val="0"/>
          <w:numId w:val="8"/>
        </w:numPr>
        <w:tabs>
          <w:tab w:val="clear" w:pos="720"/>
          <w:tab w:val="num" w:pos="0"/>
          <w:tab w:val="left" w:pos="180"/>
          <w:tab w:val="left" w:pos="390"/>
        </w:tabs>
        <w:spacing w:line="288" w:lineRule="auto"/>
        <w:ind w:left="0" w:firstLine="0"/>
        <w:jc w:val="both"/>
        <w:rPr>
          <w:sz w:val="28"/>
          <w:szCs w:val="28"/>
        </w:rPr>
      </w:pPr>
      <w:r w:rsidRPr="00B9701B">
        <w:rPr>
          <w:sz w:val="28"/>
          <w:szCs w:val="28"/>
        </w:rPr>
        <w:t xml:space="preserve">Подоконник – </w:t>
      </w:r>
      <w:smartTag w:uri="urn:schemas-microsoft-com:office:smarttags" w:element="metricconverter">
        <w:smartTagPr>
          <w:attr w:name="ProductID" w:val="500 мм"/>
        </w:smartTagPr>
        <w:r w:rsidRPr="00B9701B">
          <w:rPr>
            <w:sz w:val="28"/>
            <w:szCs w:val="28"/>
          </w:rPr>
          <w:t>500 мм</w:t>
        </w:r>
      </w:smartTag>
      <w:r w:rsidRPr="00B9701B">
        <w:rPr>
          <w:sz w:val="28"/>
          <w:szCs w:val="28"/>
        </w:rPr>
        <w:t>.</w:t>
      </w:r>
    </w:p>
    <w:p w:rsidR="003D6E1D" w:rsidRDefault="003D6E1D" w:rsidP="003D6E1D">
      <w:pPr>
        <w:tabs>
          <w:tab w:val="left" w:pos="0"/>
        </w:tabs>
        <w:spacing w:line="288" w:lineRule="auto"/>
        <w:ind w:firstLine="540"/>
        <w:jc w:val="both"/>
        <w:rPr>
          <w:sz w:val="28"/>
          <w:szCs w:val="28"/>
        </w:rPr>
      </w:pPr>
      <w:r>
        <w:rPr>
          <w:sz w:val="28"/>
          <w:szCs w:val="28"/>
        </w:rPr>
        <w:t>Данное мероприятие позволит получить экономию электроэнергии в размере 1232 тыс. кВт∙ч. При этом объем внедрения составит 216 тут.</w:t>
      </w:r>
      <w:r w:rsidRPr="00276C6B">
        <w:rPr>
          <w:sz w:val="28"/>
          <w:szCs w:val="28"/>
        </w:rPr>
        <w:t xml:space="preserve"> </w:t>
      </w:r>
      <w:r>
        <w:rPr>
          <w:sz w:val="28"/>
          <w:szCs w:val="28"/>
        </w:rPr>
        <w:t>Цена 1кВт∙ч по данным предприятия на 2009 год составляет 269,3 руб. Следовательно, в стоимостном выражении экономия составит (см. Прил. 12):</w:t>
      </w:r>
    </w:p>
    <w:p w:rsidR="003D6E1D" w:rsidRDefault="003D6E1D" w:rsidP="003D6E1D">
      <w:pPr>
        <w:tabs>
          <w:tab w:val="left" w:pos="0"/>
        </w:tabs>
        <w:ind w:firstLine="540"/>
        <w:jc w:val="both"/>
        <w:rPr>
          <w:sz w:val="28"/>
          <w:szCs w:val="28"/>
        </w:rPr>
      </w:pPr>
    </w:p>
    <w:p w:rsidR="003D6E1D" w:rsidRDefault="003D6E1D" w:rsidP="003D6E1D">
      <w:pPr>
        <w:tabs>
          <w:tab w:val="left" w:pos="0"/>
        </w:tabs>
        <w:jc w:val="center"/>
        <w:rPr>
          <w:sz w:val="28"/>
          <w:szCs w:val="28"/>
        </w:rPr>
      </w:pPr>
      <w:r w:rsidRPr="002A340C">
        <w:rPr>
          <w:i/>
          <w:sz w:val="28"/>
          <w:szCs w:val="28"/>
        </w:rPr>
        <w:t>Э</w:t>
      </w:r>
      <w:r w:rsidRPr="002A340C">
        <w:rPr>
          <w:i/>
          <w:sz w:val="28"/>
          <w:szCs w:val="28"/>
          <w:vertAlign w:val="subscript"/>
        </w:rPr>
        <w:t>эл</w:t>
      </w:r>
      <w:r>
        <w:rPr>
          <w:sz w:val="28"/>
          <w:szCs w:val="28"/>
        </w:rPr>
        <w:t xml:space="preserve"> = 1232 тыс. кВт∙ч * 269,3 = 331777,6 тыс. руб. = 331,778 млн. руб.</w:t>
      </w:r>
    </w:p>
    <w:p w:rsidR="003D6E1D" w:rsidRPr="00276C6B" w:rsidRDefault="003D6E1D" w:rsidP="003D6E1D">
      <w:pPr>
        <w:tabs>
          <w:tab w:val="left" w:pos="0"/>
        </w:tabs>
        <w:jc w:val="center"/>
        <w:rPr>
          <w:sz w:val="28"/>
          <w:szCs w:val="28"/>
        </w:rPr>
      </w:pPr>
    </w:p>
    <w:p w:rsidR="003D6E1D" w:rsidRDefault="003D6E1D" w:rsidP="003D6E1D">
      <w:pPr>
        <w:tabs>
          <w:tab w:val="left" w:pos="0"/>
        </w:tabs>
        <w:ind w:firstLine="540"/>
        <w:jc w:val="both"/>
        <w:rPr>
          <w:sz w:val="28"/>
          <w:szCs w:val="28"/>
        </w:rPr>
      </w:pPr>
      <w:r>
        <w:rPr>
          <w:sz w:val="28"/>
          <w:szCs w:val="28"/>
        </w:rPr>
        <w:t>Затраты на электроэнергию в натуральном выражении составят:</w:t>
      </w:r>
    </w:p>
    <w:p w:rsidR="003D6E1D" w:rsidRDefault="003D6E1D" w:rsidP="003D6E1D">
      <w:pPr>
        <w:tabs>
          <w:tab w:val="left" w:pos="0"/>
        </w:tabs>
        <w:ind w:firstLine="540"/>
        <w:jc w:val="both"/>
        <w:rPr>
          <w:sz w:val="28"/>
          <w:szCs w:val="28"/>
        </w:rPr>
      </w:pPr>
    </w:p>
    <w:p w:rsidR="003D6E1D" w:rsidRDefault="003D6E1D" w:rsidP="003D6E1D">
      <w:pPr>
        <w:tabs>
          <w:tab w:val="left" w:pos="0"/>
        </w:tabs>
        <w:jc w:val="center"/>
        <w:rPr>
          <w:sz w:val="28"/>
          <w:szCs w:val="28"/>
        </w:rPr>
      </w:pPr>
      <w:r w:rsidRPr="002A340C">
        <w:rPr>
          <w:i/>
          <w:sz w:val="28"/>
          <w:szCs w:val="28"/>
        </w:rPr>
        <w:t>З</w:t>
      </w:r>
      <w:r w:rsidRPr="002A340C">
        <w:rPr>
          <w:i/>
          <w:sz w:val="28"/>
          <w:szCs w:val="28"/>
          <w:vertAlign w:val="subscript"/>
        </w:rPr>
        <w:t>эл</w:t>
      </w:r>
      <w:r>
        <w:rPr>
          <w:sz w:val="28"/>
          <w:szCs w:val="28"/>
        </w:rPr>
        <w:t xml:space="preserve"> = 10598 тыс. кВт∙ч  – 1232</w:t>
      </w:r>
      <w:r w:rsidRPr="00DD27DC">
        <w:rPr>
          <w:sz w:val="28"/>
          <w:szCs w:val="28"/>
        </w:rPr>
        <w:t xml:space="preserve"> </w:t>
      </w:r>
      <w:r>
        <w:rPr>
          <w:sz w:val="28"/>
          <w:szCs w:val="28"/>
        </w:rPr>
        <w:t>тыс. кВт∙ч = 9366 тыс. кВт∙ч.</w:t>
      </w:r>
    </w:p>
    <w:p w:rsidR="003D6E1D" w:rsidRDefault="003D6E1D" w:rsidP="003D6E1D">
      <w:pPr>
        <w:tabs>
          <w:tab w:val="left" w:pos="0"/>
        </w:tabs>
        <w:jc w:val="center"/>
        <w:rPr>
          <w:sz w:val="28"/>
          <w:szCs w:val="28"/>
        </w:rPr>
      </w:pPr>
    </w:p>
    <w:p w:rsidR="003D6E1D" w:rsidRDefault="003D6E1D" w:rsidP="003D6E1D">
      <w:pPr>
        <w:tabs>
          <w:tab w:val="left" w:pos="0"/>
        </w:tabs>
        <w:ind w:firstLine="540"/>
        <w:jc w:val="both"/>
        <w:rPr>
          <w:sz w:val="28"/>
          <w:szCs w:val="28"/>
        </w:rPr>
      </w:pPr>
      <w:r>
        <w:rPr>
          <w:sz w:val="28"/>
          <w:szCs w:val="28"/>
        </w:rPr>
        <w:t>Затраты на электроэнергию в стоимостном выражении составят:</w:t>
      </w:r>
    </w:p>
    <w:p w:rsidR="003D6E1D" w:rsidRDefault="003D6E1D" w:rsidP="003D6E1D">
      <w:pPr>
        <w:tabs>
          <w:tab w:val="left" w:pos="0"/>
        </w:tabs>
        <w:ind w:firstLine="540"/>
        <w:jc w:val="both"/>
        <w:rPr>
          <w:sz w:val="28"/>
          <w:szCs w:val="28"/>
        </w:rPr>
      </w:pPr>
    </w:p>
    <w:p w:rsidR="003D6E1D" w:rsidRDefault="003D6E1D" w:rsidP="003D6E1D">
      <w:pPr>
        <w:tabs>
          <w:tab w:val="left" w:pos="0"/>
        </w:tabs>
        <w:jc w:val="center"/>
        <w:rPr>
          <w:sz w:val="28"/>
          <w:szCs w:val="28"/>
        </w:rPr>
      </w:pPr>
      <w:r w:rsidRPr="002A340C">
        <w:rPr>
          <w:i/>
          <w:sz w:val="28"/>
          <w:szCs w:val="28"/>
        </w:rPr>
        <w:t>З</w:t>
      </w:r>
      <w:r w:rsidRPr="002A340C">
        <w:rPr>
          <w:i/>
          <w:sz w:val="28"/>
          <w:szCs w:val="28"/>
          <w:vertAlign w:val="subscript"/>
        </w:rPr>
        <w:t>эл</w:t>
      </w:r>
      <w:r>
        <w:rPr>
          <w:sz w:val="28"/>
          <w:szCs w:val="28"/>
        </w:rPr>
        <w:t xml:space="preserve"> = 9366 тыс. кВт∙ч * 269,3 руб. = 2522263,8 тыс. руб. = 2522,264 млн. руб.</w:t>
      </w:r>
    </w:p>
    <w:p w:rsidR="003D6E1D" w:rsidRPr="00D4105B" w:rsidRDefault="003D6E1D" w:rsidP="003D6E1D">
      <w:pPr>
        <w:tabs>
          <w:tab w:val="left" w:pos="0"/>
        </w:tabs>
        <w:spacing w:line="288" w:lineRule="auto"/>
        <w:jc w:val="center"/>
        <w:rPr>
          <w:sz w:val="28"/>
          <w:szCs w:val="28"/>
        </w:rPr>
      </w:pPr>
    </w:p>
    <w:p w:rsidR="003D6E1D" w:rsidRDefault="003D6E1D" w:rsidP="003D6E1D">
      <w:pPr>
        <w:spacing w:line="288" w:lineRule="auto"/>
        <w:ind w:firstLine="600"/>
        <w:jc w:val="both"/>
        <w:rPr>
          <w:sz w:val="28"/>
          <w:szCs w:val="28"/>
        </w:rPr>
      </w:pPr>
      <w:r>
        <w:rPr>
          <w:sz w:val="28"/>
          <w:szCs w:val="28"/>
        </w:rPr>
        <w:t>Данные расчета чистого дисконтированного дохода представлены в таблице 3.4.</w:t>
      </w:r>
    </w:p>
    <w:p w:rsidR="003D6E1D" w:rsidRDefault="003D6E1D" w:rsidP="003D6E1D">
      <w:pPr>
        <w:spacing w:line="288" w:lineRule="auto"/>
        <w:jc w:val="right"/>
        <w:rPr>
          <w:sz w:val="28"/>
          <w:szCs w:val="28"/>
        </w:rPr>
      </w:pPr>
      <w:r>
        <w:rPr>
          <w:sz w:val="28"/>
          <w:szCs w:val="28"/>
        </w:rPr>
        <w:t>Таблица 3.4</w:t>
      </w:r>
    </w:p>
    <w:p w:rsidR="003D6E1D" w:rsidRDefault="003D6E1D" w:rsidP="003D6E1D">
      <w:pPr>
        <w:spacing w:line="288" w:lineRule="auto"/>
        <w:jc w:val="center"/>
        <w:rPr>
          <w:sz w:val="28"/>
          <w:szCs w:val="28"/>
        </w:rPr>
      </w:pPr>
      <w:r>
        <w:rPr>
          <w:sz w:val="28"/>
          <w:szCs w:val="28"/>
        </w:rPr>
        <w:t>Расчет чистого дисконтируемого дохода ЧДД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380"/>
        <w:gridCol w:w="1440"/>
        <w:gridCol w:w="1620"/>
        <w:gridCol w:w="1260"/>
        <w:gridCol w:w="1440"/>
        <w:gridCol w:w="1980"/>
      </w:tblGrid>
      <w:tr w:rsidR="003D6E1D" w:rsidRPr="003D6E1D" w:rsidTr="003D6E1D">
        <w:tc>
          <w:tcPr>
            <w:tcW w:w="708" w:type="dxa"/>
            <w:shd w:val="clear" w:color="auto" w:fill="auto"/>
            <w:vAlign w:val="center"/>
          </w:tcPr>
          <w:p w:rsidR="003D6E1D" w:rsidRPr="003D6E1D" w:rsidRDefault="003D6E1D" w:rsidP="003D6E1D">
            <w:pPr>
              <w:ind w:left="-30"/>
              <w:jc w:val="center"/>
              <w:rPr>
                <w:sz w:val="28"/>
                <w:szCs w:val="28"/>
              </w:rPr>
            </w:pPr>
            <w:r w:rsidRPr="003D6E1D">
              <w:rPr>
                <w:sz w:val="28"/>
                <w:szCs w:val="28"/>
              </w:rPr>
              <w:t>Год (t)</w:t>
            </w:r>
          </w:p>
        </w:tc>
        <w:tc>
          <w:tcPr>
            <w:tcW w:w="1380" w:type="dxa"/>
            <w:shd w:val="clear" w:color="auto" w:fill="auto"/>
            <w:vAlign w:val="center"/>
          </w:tcPr>
          <w:p w:rsidR="003D6E1D" w:rsidRPr="003D6E1D" w:rsidRDefault="003D6E1D" w:rsidP="003D6E1D">
            <w:pPr>
              <w:jc w:val="center"/>
              <w:rPr>
                <w:sz w:val="28"/>
                <w:szCs w:val="28"/>
              </w:rPr>
            </w:pPr>
            <w:r w:rsidRPr="003D6E1D">
              <w:rPr>
                <w:sz w:val="28"/>
                <w:szCs w:val="28"/>
              </w:rPr>
              <w:t>Размер инвестиций, млн. руб.</w:t>
            </w:r>
          </w:p>
        </w:tc>
        <w:tc>
          <w:tcPr>
            <w:tcW w:w="1440" w:type="dxa"/>
            <w:shd w:val="clear" w:color="auto" w:fill="auto"/>
            <w:vAlign w:val="center"/>
          </w:tcPr>
          <w:p w:rsidR="003D6E1D" w:rsidRPr="003D6E1D" w:rsidRDefault="003D6E1D" w:rsidP="003D6E1D">
            <w:pPr>
              <w:jc w:val="center"/>
              <w:rPr>
                <w:sz w:val="28"/>
                <w:szCs w:val="28"/>
              </w:rPr>
            </w:pPr>
            <w:r w:rsidRPr="003D6E1D">
              <w:rPr>
                <w:sz w:val="28"/>
                <w:szCs w:val="28"/>
              </w:rPr>
              <w:t>Экономия, млн. руб.</w:t>
            </w:r>
          </w:p>
        </w:tc>
        <w:tc>
          <w:tcPr>
            <w:tcW w:w="1620" w:type="dxa"/>
            <w:shd w:val="clear" w:color="auto" w:fill="auto"/>
            <w:vAlign w:val="center"/>
          </w:tcPr>
          <w:p w:rsidR="003D6E1D" w:rsidRPr="003D6E1D" w:rsidRDefault="003D6E1D" w:rsidP="003D6E1D">
            <w:pPr>
              <w:jc w:val="center"/>
              <w:rPr>
                <w:sz w:val="28"/>
                <w:szCs w:val="28"/>
              </w:rPr>
            </w:pPr>
            <w:r w:rsidRPr="003D6E1D">
              <w:rPr>
                <w:sz w:val="28"/>
                <w:szCs w:val="28"/>
              </w:rPr>
              <w:t>Чистые</w:t>
            </w:r>
          </w:p>
          <w:p w:rsidR="003D6E1D" w:rsidRPr="003D6E1D" w:rsidRDefault="003D6E1D" w:rsidP="003D6E1D">
            <w:pPr>
              <w:jc w:val="center"/>
              <w:rPr>
                <w:sz w:val="28"/>
                <w:szCs w:val="28"/>
              </w:rPr>
            </w:pPr>
            <w:r w:rsidRPr="003D6E1D">
              <w:rPr>
                <w:sz w:val="28"/>
                <w:szCs w:val="28"/>
              </w:rPr>
              <w:t>денежные поступления</w:t>
            </w:r>
          </w:p>
        </w:tc>
        <w:tc>
          <w:tcPr>
            <w:tcW w:w="1260" w:type="dxa"/>
            <w:shd w:val="clear" w:color="auto" w:fill="auto"/>
            <w:vAlign w:val="center"/>
          </w:tcPr>
          <w:p w:rsidR="003D6E1D" w:rsidRPr="003D6E1D" w:rsidRDefault="003D6E1D" w:rsidP="003D6E1D">
            <w:pPr>
              <w:jc w:val="center"/>
              <w:rPr>
                <w:sz w:val="28"/>
                <w:szCs w:val="28"/>
              </w:rPr>
            </w:pPr>
            <w:r w:rsidRPr="003D6E1D">
              <w:rPr>
                <w:sz w:val="28"/>
                <w:szCs w:val="28"/>
              </w:rPr>
              <w:t>Дисконтируемый  множитель</w:t>
            </w:r>
          </w:p>
        </w:tc>
        <w:tc>
          <w:tcPr>
            <w:tcW w:w="1440" w:type="dxa"/>
            <w:shd w:val="clear" w:color="auto" w:fill="auto"/>
            <w:vAlign w:val="center"/>
          </w:tcPr>
          <w:p w:rsidR="003D6E1D" w:rsidRPr="003D6E1D" w:rsidRDefault="003D6E1D" w:rsidP="003D6E1D">
            <w:pPr>
              <w:jc w:val="center"/>
              <w:rPr>
                <w:sz w:val="28"/>
                <w:szCs w:val="28"/>
              </w:rPr>
            </w:pPr>
            <w:r w:rsidRPr="003D6E1D">
              <w:rPr>
                <w:sz w:val="28"/>
                <w:szCs w:val="28"/>
              </w:rPr>
              <w:t>Текущая (дисконтированная) стоимость, млн. руб.</w:t>
            </w:r>
          </w:p>
        </w:tc>
        <w:tc>
          <w:tcPr>
            <w:tcW w:w="1980" w:type="dxa"/>
            <w:shd w:val="clear" w:color="auto" w:fill="auto"/>
            <w:vAlign w:val="center"/>
          </w:tcPr>
          <w:p w:rsidR="003D6E1D" w:rsidRPr="003D6E1D" w:rsidRDefault="003D6E1D" w:rsidP="003D6E1D">
            <w:pPr>
              <w:jc w:val="center"/>
              <w:rPr>
                <w:sz w:val="28"/>
                <w:szCs w:val="28"/>
              </w:rPr>
            </w:pPr>
            <w:r w:rsidRPr="003D6E1D">
              <w:rPr>
                <w:sz w:val="28"/>
                <w:szCs w:val="28"/>
              </w:rPr>
              <w:t>Чистый дисконтируемый доход ЧДД, млн. руб.</w:t>
            </w:r>
          </w:p>
        </w:tc>
      </w:tr>
      <w:tr w:rsidR="003D6E1D" w:rsidRPr="003D6E1D" w:rsidTr="003D6E1D">
        <w:tc>
          <w:tcPr>
            <w:tcW w:w="708" w:type="dxa"/>
            <w:shd w:val="clear" w:color="auto" w:fill="auto"/>
            <w:vAlign w:val="center"/>
          </w:tcPr>
          <w:p w:rsidR="003D6E1D" w:rsidRPr="003D6E1D" w:rsidRDefault="003D6E1D" w:rsidP="003D6E1D">
            <w:pPr>
              <w:jc w:val="center"/>
              <w:rPr>
                <w:sz w:val="28"/>
                <w:szCs w:val="28"/>
              </w:rPr>
            </w:pPr>
            <w:r w:rsidRPr="003D6E1D">
              <w:rPr>
                <w:sz w:val="28"/>
                <w:szCs w:val="28"/>
              </w:rPr>
              <w:t>0</w:t>
            </w:r>
          </w:p>
        </w:tc>
        <w:tc>
          <w:tcPr>
            <w:tcW w:w="1380" w:type="dxa"/>
            <w:shd w:val="clear" w:color="auto" w:fill="auto"/>
            <w:vAlign w:val="bottom"/>
          </w:tcPr>
          <w:p w:rsidR="003D6E1D" w:rsidRPr="003D6E1D" w:rsidRDefault="003D6E1D" w:rsidP="003D6E1D">
            <w:pPr>
              <w:jc w:val="center"/>
              <w:rPr>
                <w:sz w:val="28"/>
                <w:szCs w:val="28"/>
              </w:rPr>
            </w:pPr>
            <w:r w:rsidRPr="003D6E1D">
              <w:rPr>
                <w:sz w:val="28"/>
                <w:szCs w:val="28"/>
              </w:rPr>
              <w:t>348,205</w:t>
            </w:r>
          </w:p>
        </w:tc>
        <w:tc>
          <w:tcPr>
            <w:tcW w:w="1440" w:type="dxa"/>
            <w:shd w:val="clear" w:color="auto" w:fill="auto"/>
          </w:tcPr>
          <w:p w:rsidR="003D6E1D" w:rsidRPr="003D6E1D" w:rsidRDefault="003D6E1D" w:rsidP="003D6E1D">
            <w:pPr>
              <w:jc w:val="center"/>
              <w:rPr>
                <w:sz w:val="28"/>
                <w:szCs w:val="28"/>
              </w:rPr>
            </w:pPr>
            <w:r w:rsidRPr="003D6E1D">
              <w:rPr>
                <w:sz w:val="28"/>
                <w:szCs w:val="28"/>
              </w:rPr>
              <w:t>-</w:t>
            </w:r>
          </w:p>
        </w:tc>
        <w:tc>
          <w:tcPr>
            <w:tcW w:w="1620" w:type="dxa"/>
            <w:shd w:val="clear" w:color="auto" w:fill="auto"/>
          </w:tcPr>
          <w:p w:rsidR="003D6E1D" w:rsidRPr="003D6E1D" w:rsidRDefault="003D6E1D" w:rsidP="003D6E1D">
            <w:pPr>
              <w:jc w:val="center"/>
              <w:rPr>
                <w:sz w:val="28"/>
                <w:szCs w:val="28"/>
              </w:rPr>
            </w:pPr>
            <w:r w:rsidRPr="003D6E1D">
              <w:rPr>
                <w:sz w:val="28"/>
                <w:szCs w:val="28"/>
              </w:rPr>
              <w:t>-348,205</w:t>
            </w:r>
          </w:p>
        </w:tc>
        <w:tc>
          <w:tcPr>
            <w:tcW w:w="1260" w:type="dxa"/>
            <w:shd w:val="clear" w:color="auto" w:fill="auto"/>
          </w:tcPr>
          <w:p w:rsidR="003D6E1D" w:rsidRPr="003D6E1D" w:rsidRDefault="003D6E1D" w:rsidP="003D6E1D">
            <w:pPr>
              <w:jc w:val="center"/>
              <w:rPr>
                <w:sz w:val="28"/>
                <w:szCs w:val="28"/>
              </w:rPr>
            </w:pPr>
            <w:r w:rsidRPr="003D6E1D">
              <w:rPr>
                <w:sz w:val="28"/>
                <w:szCs w:val="28"/>
              </w:rPr>
              <w:t>1</w:t>
            </w:r>
          </w:p>
        </w:tc>
        <w:tc>
          <w:tcPr>
            <w:tcW w:w="1440" w:type="dxa"/>
            <w:shd w:val="clear" w:color="auto" w:fill="auto"/>
          </w:tcPr>
          <w:p w:rsidR="003D6E1D" w:rsidRPr="003D6E1D" w:rsidRDefault="003D6E1D" w:rsidP="003D6E1D">
            <w:pPr>
              <w:jc w:val="center"/>
              <w:rPr>
                <w:sz w:val="28"/>
                <w:szCs w:val="28"/>
              </w:rPr>
            </w:pPr>
            <w:r w:rsidRPr="003D6E1D">
              <w:rPr>
                <w:sz w:val="28"/>
                <w:szCs w:val="28"/>
              </w:rPr>
              <w:t>-348,205</w:t>
            </w:r>
          </w:p>
        </w:tc>
        <w:tc>
          <w:tcPr>
            <w:tcW w:w="1980" w:type="dxa"/>
            <w:shd w:val="clear" w:color="auto" w:fill="auto"/>
          </w:tcPr>
          <w:p w:rsidR="003D6E1D" w:rsidRPr="003D6E1D" w:rsidRDefault="003D6E1D" w:rsidP="003D6E1D">
            <w:pPr>
              <w:jc w:val="center"/>
              <w:rPr>
                <w:sz w:val="28"/>
                <w:szCs w:val="28"/>
              </w:rPr>
            </w:pPr>
            <w:r w:rsidRPr="003D6E1D">
              <w:rPr>
                <w:sz w:val="28"/>
                <w:szCs w:val="28"/>
              </w:rPr>
              <w:t>-348,205</w:t>
            </w:r>
          </w:p>
        </w:tc>
      </w:tr>
      <w:tr w:rsidR="003D6E1D" w:rsidRPr="003D6E1D" w:rsidTr="003D6E1D">
        <w:tc>
          <w:tcPr>
            <w:tcW w:w="708" w:type="dxa"/>
            <w:shd w:val="clear" w:color="auto" w:fill="auto"/>
            <w:vAlign w:val="center"/>
          </w:tcPr>
          <w:p w:rsidR="003D6E1D" w:rsidRPr="003D6E1D" w:rsidRDefault="003D6E1D" w:rsidP="003D6E1D">
            <w:pPr>
              <w:jc w:val="center"/>
              <w:rPr>
                <w:sz w:val="28"/>
                <w:szCs w:val="28"/>
              </w:rPr>
            </w:pPr>
            <w:r w:rsidRPr="003D6E1D">
              <w:rPr>
                <w:sz w:val="28"/>
                <w:szCs w:val="28"/>
              </w:rPr>
              <w:t>1</w:t>
            </w:r>
          </w:p>
        </w:tc>
        <w:tc>
          <w:tcPr>
            <w:tcW w:w="1380" w:type="dxa"/>
            <w:shd w:val="clear" w:color="auto" w:fill="auto"/>
          </w:tcPr>
          <w:p w:rsidR="003D6E1D" w:rsidRPr="003D6E1D" w:rsidRDefault="003D6E1D" w:rsidP="003D6E1D">
            <w:pPr>
              <w:jc w:val="center"/>
              <w:rPr>
                <w:sz w:val="28"/>
                <w:szCs w:val="28"/>
              </w:rPr>
            </w:pPr>
            <w:r w:rsidRPr="003D6E1D">
              <w:rPr>
                <w:sz w:val="28"/>
                <w:szCs w:val="28"/>
              </w:rPr>
              <w:t>-</w:t>
            </w:r>
          </w:p>
        </w:tc>
        <w:tc>
          <w:tcPr>
            <w:tcW w:w="1440" w:type="dxa"/>
            <w:shd w:val="clear" w:color="auto" w:fill="auto"/>
            <w:vAlign w:val="center"/>
          </w:tcPr>
          <w:p w:rsidR="003D6E1D" w:rsidRPr="003D6E1D" w:rsidRDefault="003D6E1D" w:rsidP="003D6E1D">
            <w:pPr>
              <w:jc w:val="center"/>
              <w:rPr>
                <w:sz w:val="28"/>
                <w:szCs w:val="28"/>
              </w:rPr>
            </w:pPr>
            <w:r w:rsidRPr="003D6E1D">
              <w:rPr>
                <w:sz w:val="28"/>
                <w:szCs w:val="28"/>
              </w:rPr>
              <w:t>333,437</w:t>
            </w:r>
          </w:p>
        </w:tc>
        <w:tc>
          <w:tcPr>
            <w:tcW w:w="1620" w:type="dxa"/>
            <w:shd w:val="clear" w:color="auto" w:fill="auto"/>
            <w:vAlign w:val="center"/>
          </w:tcPr>
          <w:p w:rsidR="003D6E1D" w:rsidRPr="003D6E1D" w:rsidRDefault="003D6E1D" w:rsidP="003D6E1D">
            <w:pPr>
              <w:jc w:val="center"/>
              <w:rPr>
                <w:sz w:val="28"/>
                <w:szCs w:val="28"/>
              </w:rPr>
            </w:pPr>
            <w:r w:rsidRPr="003D6E1D">
              <w:rPr>
                <w:sz w:val="28"/>
                <w:szCs w:val="28"/>
              </w:rPr>
              <w:t>333,437</w:t>
            </w:r>
          </w:p>
        </w:tc>
        <w:tc>
          <w:tcPr>
            <w:tcW w:w="1260" w:type="dxa"/>
            <w:shd w:val="clear" w:color="auto" w:fill="auto"/>
            <w:vAlign w:val="bottom"/>
          </w:tcPr>
          <w:p w:rsidR="003D6E1D" w:rsidRPr="003D6E1D" w:rsidRDefault="003D6E1D" w:rsidP="003D6E1D">
            <w:pPr>
              <w:jc w:val="center"/>
              <w:rPr>
                <w:sz w:val="28"/>
                <w:szCs w:val="28"/>
              </w:rPr>
            </w:pPr>
            <w:r w:rsidRPr="003D6E1D">
              <w:rPr>
                <w:sz w:val="28"/>
                <w:szCs w:val="28"/>
              </w:rPr>
              <w:t>0,9091</w:t>
            </w:r>
          </w:p>
        </w:tc>
        <w:tc>
          <w:tcPr>
            <w:tcW w:w="1440" w:type="dxa"/>
            <w:shd w:val="clear" w:color="auto" w:fill="auto"/>
          </w:tcPr>
          <w:p w:rsidR="003D6E1D" w:rsidRPr="003D6E1D" w:rsidRDefault="003D6E1D" w:rsidP="003D6E1D">
            <w:pPr>
              <w:jc w:val="center"/>
              <w:rPr>
                <w:sz w:val="28"/>
                <w:szCs w:val="28"/>
              </w:rPr>
            </w:pPr>
            <w:r w:rsidRPr="003D6E1D">
              <w:rPr>
                <w:sz w:val="28"/>
                <w:szCs w:val="28"/>
              </w:rPr>
              <w:t>303,127</w:t>
            </w:r>
          </w:p>
        </w:tc>
        <w:tc>
          <w:tcPr>
            <w:tcW w:w="1980" w:type="dxa"/>
            <w:shd w:val="clear" w:color="auto" w:fill="auto"/>
          </w:tcPr>
          <w:p w:rsidR="003D6E1D" w:rsidRPr="003D6E1D" w:rsidRDefault="003D6E1D" w:rsidP="003D6E1D">
            <w:pPr>
              <w:jc w:val="center"/>
              <w:rPr>
                <w:sz w:val="28"/>
                <w:szCs w:val="28"/>
              </w:rPr>
            </w:pPr>
            <w:r w:rsidRPr="003D6E1D">
              <w:rPr>
                <w:sz w:val="28"/>
                <w:szCs w:val="28"/>
              </w:rPr>
              <w:t>-45,078</w:t>
            </w:r>
          </w:p>
        </w:tc>
      </w:tr>
      <w:tr w:rsidR="003D6E1D" w:rsidRPr="003D6E1D" w:rsidTr="003D6E1D">
        <w:tc>
          <w:tcPr>
            <w:tcW w:w="708" w:type="dxa"/>
            <w:shd w:val="clear" w:color="auto" w:fill="auto"/>
            <w:vAlign w:val="center"/>
          </w:tcPr>
          <w:p w:rsidR="003D6E1D" w:rsidRPr="003D6E1D" w:rsidRDefault="003D6E1D" w:rsidP="003D6E1D">
            <w:pPr>
              <w:jc w:val="center"/>
              <w:rPr>
                <w:sz w:val="28"/>
                <w:szCs w:val="28"/>
              </w:rPr>
            </w:pPr>
            <w:r w:rsidRPr="003D6E1D">
              <w:rPr>
                <w:sz w:val="28"/>
                <w:szCs w:val="28"/>
              </w:rPr>
              <w:t>2</w:t>
            </w:r>
          </w:p>
        </w:tc>
        <w:tc>
          <w:tcPr>
            <w:tcW w:w="1380" w:type="dxa"/>
            <w:shd w:val="clear" w:color="auto" w:fill="auto"/>
          </w:tcPr>
          <w:p w:rsidR="003D6E1D" w:rsidRPr="003D6E1D" w:rsidRDefault="003D6E1D" w:rsidP="003D6E1D">
            <w:pPr>
              <w:jc w:val="center"/>
              <w:rPr>
                <w:sz w:val="28"/>
                <w:szCs w:val="28"/>
              </w:rPr>
            </w:pPr>
            <w:r w:rsidRPr="003D6E1D">
              <w:rPr>
                <w:sz w:val="28"/>
                <w:szCs w:val="28"/>
              </w:rPr>
              <w:t>-</w:t>
            </w:r>
          </w:p>
        </w:tc>
        <w:tc>
          <w:tcPr>
            <w:tcW w:w="1440" w:type="dxa"/>
            <w:shd w:val="clear" w:color="auto" w:fill="auto"/>
            <w:vAlign w:val="center"/>
          </w:tcPr>
          <w:p w:rsidR="003D6E1D" w:rsidRPr="003D6E1D" w:rsidRDefault="003D6E1D" w:rsidP="003D6E1D">
            <w:pPr>
              <w:jc w:val="center"/>
              <w:rPr>
                <w:sz w:val="28"/>
                <w:szCs w:val="28"/>
              </w:rPr>
            </w:pPr>
            <w:r w:rsidRPr="003D6E1D">
              <w:rPr>
                <w:sz w:val="28"/>
                <w:szCs w:val="28"/>
              </w:rPr>
              <w:t>335,104</w:t>
            </w:r>
          </w:p>
        </w:tc>
        <w:tc>
          <w:tcPr>
            <w:tcW w:w="1620" w:type="dxa"/>
            <w:shd w:val="clear" w:color="auto" w:fill="auto"/>
            <w:vAlign w:val="center"/>
          </w:tcPr>
          <w:p w:rsidR="003D6E1D" w:rsidRPr="003D6E1D" w:rsidRDefault="003D6E1D" w:rsidP="003D6E1D">
            <w:pPr>
              <w:jc w:val="center"/>
              <w:rPr>
                <w:sz w:val="28"/>
                <w:szCs w:val="28"/>
              </w:rPr>
            </w:pPr>
            <w:r w:rsidRPr="003D6E1D">
              <w:rPr>
                <w:sz w:val="28"/>
                <w:szCs w:val="28"/>
              </w:rPr>
              <w:t>335,104</w:t>
            </w:r>
          </w:p>
        </w:tc>
        <w:tc>
          <w:tcPr>
            <w:tcW w:w="1260" w:type="dxa"/>
            <w:shd w:val="clear" w:color="auto" w:fill="auto"/>
            <w:vAlign w:val="bottom"/>
          </w:tcPr>
          <w:p w:rsidR="003D6E1D" w:rsidRPr="003D6E1D" w:rsidRDefault="003D6E1D" w:rsidP="003D6E1D">
            <w:pPr>
              <w:jc w:val="center"/>
              <w:rPr>
                <w:sz w:val="28"/>
                <w:szCs w:val="28"/>
              </w:rPr>
            </w:pPr>
            <w:r w:rsidRPr="003D6E1D">
              <w:rPr>
                <w:sz w:val="28"/>
                <w:szCs w:val="28"/>
              </w:rPr>
              <w:t>0,8264</w:t>
            </w:r>
          </w:p>
        </w:tc>
        <w:tc>
          <w:tcPr>
            <w:tcW w:w="1440" w:type="dxa"/>
            <w:shd w:val="clear" w:color="auto" w:fill="auto"/>
          </w:tcPr>
          <w:p w:rsidR="003D6E1D" w:rsidRPr="003D6E1D" w:rsidRDefault="003D6E1D" w:rsidP="003D6E1D">
            <w:pPr>
              <w:jc w:val="center"/>
              <w:rPr>
                <w:sz w:val="28"/>
                <w:szCs w:val="28"/>
              </w:rPr>
            </w:pPr>
            <w:r w:rsidRPr="003D6E1D">
              <w:rPr>
                <w:sz w:val="28"/>
                <w:szCs w:val="28"/>
              </w:rPr>
              <w:t>253,027</w:t>
            </w:r>
          </w:p>
        </w:tc>
        <w:tc>
          <w:tcPr>
            <w:tcW w:w="1980" w:type="dxa"/>
            <w:shd w:val="clear" w:color="auto" w:fill="auto"/>
          </w:tcPr>
          <w:p w:rsidR="003D6E1D" w:rsidRPr="003D6E1D" w:rsidRDefault="003D6E1D" w:rsidP="003D6E1D">
            <w:pPr>
              <w:jc w:val="center"/>
              <w:rPr>
                <w:sz w:val="28"/>
                <w:szCs w:val="28"/>
              </w:rPr>
            </w:pPr>
            <w:r w:rsidRPr="003D6E1D">
              <w:rPr>
                <w:sz w:val="28"/>
                <w:szCs w:val="28"/>
              </w:rPr>
              <w:t>207,949</w:t>
            </w:r>
          </w:p>
        </w:tc>
      </w:tr>
    </w:tbl>
    <w:p w:rsidR="003D6E1D" w:rsidRDefault="003D6E1D" w:rsidP="003D6E1D">
      <w:pPr>
        <w:tabs>
          <w:tab w:val="left" w:pos="0"/>
        </w:tabs>
        <w:spacing w:line="288" w:lineRule="auto"/>
        <w:ind w:firstLine="540"/>
        <w:jc w:val="both"/>
        <w:rPr>
          <w:sz w:val="28"/>
          <w:szCs w:val="28"/>
        </w:rPr>
      </w:pPr>
    </w:p>
    <w:p w:rsidR="003D6E1D" w:rsidRDefault="003D6E1D" w:rsidP="003D6E1D">
      <w:pPr>
        <w:spacing w:line="288" w:lineRule="auto"/>
        <w:ind w:firstLine="600"/>
        <w:jc w:val="both"/>
        <w:rPr>
          <w:sz w:val="28"/>
          <w:szCs w:val="28"/>
        </w:rPr>
      </w:pPr>
      <w:r w:rsidRPr="00F378D7">
        <w:rPr>
          <w:sz w:val="28"/>
          <w:szCs w:val="28"/>
        </w:rPr>
        <w:t>Рассчитаем чистую текущую стоимость</w:t>
      </w:r>
      <w:r>
        <w:rPr>
          <w:sz w:val="28"/>
          <w:szCs w:val="28"/>
        </w:rPr>
        <w:t xml:space="preserve"> (чистую дисконтируемую стоимость) по формуле (3.1). При этом в качестве</w:t>
      </w:r>
      <w:r w:rsidRPr="00F378D7">
        <w:rPr>
          <w:sz w:val="28"/>
          <w:szCs w:val="28"/>
        </w:rPr>
        <w:t xml:space="preserve"> </w:t>
      </w:r>
      <w:r>
        <w:rPr>
          <w:sz w:val="28"/>
          <w:szCs w:val="28"/>
        </w:rPr>
        <w:t>ежегодных денежных поступлений</w:t>
      </w:r>
      <w:r w:rsidRPr="00F378D7">
        <w:rPr>
          <w:sz w:val="28"/>
          <w:szCs w:val="28"/>
        </w:rPr>
        <w:t xml:space="preserve"> </w:t>
      </w:r>
      <w:r>
        <w:rPr>
          <w:sz w:val="28"/>
          <w:szCs w:val="28"/>
        </w:rPr>
        <w:t>используем</w:t>
      </w:r>
      <w:r w:rsidRPr="00F378D7">
        <w:rPr>
          <w:sz w:val="28"/>
          <w:szCs w:val="28"/>
        </w:rPr>
        <w:t xml:space="preserve"> </w:t>
      </w:r>
      <w:r>
        <w:rPr>
          <w:sz w:val="28"/>
          <w:szCs w:val="28"/>
        </w:rPr>
        <w:t xml:space="preserve">размер экономии электроэнергии с учетом ежегодного роста данной экономии на 0,5 % в соответствии с разработанными на предприятии прогнозами снижения энергоемкости. Срок реализации проекта </w:t>
      </w:r>
      <w:r w:rsidRPr="00E960F9">
        <w:rPr>
          <w:sz w:val="28"/>
          <w:szCs w:val="28"/>
        </w:rPr>
        <w:t xml:space="preserve">составляет </w:t>
      </w:r>
      <w:r>
        <w:rPr>
          <w:sz w:val="28"/>
          <w:szCs w:val="28"/>
        </w:rPr>
        <w:t>2 года (2010-2011), шаг проекта – 1 год. Ставка дисконтирования составляет 10%.</w:t>
      </w:r>
    </w:p>
    <w:p w:rsidR="003D6E1D" w:rsidRDefault="003D6E1D" w:rsidP="003D6E1D">
      <w:pPr>
        <w:spacing w:line="288" w:lineRule="auto"/>
        <w:ind w:firstLine="600"/>
        <w:jc w:val="both"/>
        <w:rPr>
          <w:sz w:val="28"/>
          <w:szCs w:val="28"/>
        </w:rPr>
      </w:pPr>
      <w:r>
        <w:rPr>
          <w:sz w:val="28"/>
          <w:szCs w:val="28"/>
        </w:rPr>
        <w:t>Для расчета чистого дисконтированного дохода воспользуемся формулой (3.2).</w:t>
      </w:r>
    </w:p>
    <w:p w:rsidR="003D6E1D" w:rsidRPr="003C0449" w:rsidRDefault="003D6E1D" w:rsidP="003D6E1D">
      <w:pPr>
        <w:spacing w:line="288" w:lineRule="auto"/>
        <w:ind w:firstLine="600"/>
        <w:jc w:val="both"/>
        <w:rPr>
          <w:sz w:val="28"/>
          <w:szCs w:val="28"/>
        </w:rPr>
      </w:pPr>
      <w:r>
        <w:rPr>
          <w:sz w:val="28"/>
          <w:szCs w:val="28"/>
        </w:rPr>
        <w:t>Как видно из таблицы 3.4, чистый дисконтируемый доход положителен, следовательно, проект можно считать эффективным.</w:t>
      </w:r>
    </w:p>
    <w:p w:rsidR="003D6E1D" w:rsidRDefault="003D6E1D" w:rsidP="003D6E1D">
      <w:pPr>
        <w:tabs>
          <w:tab w:val="left" w:pos="0"/>
        </w:tabs>
        <w:spacing w:line="288" w:lineRule="auto"/>
        <w:ind w:firstLine="540"/>
        <w:jc w:val="both"/>
        <w:rPr>
          <w:sz w:val="28"/>
          <w:szCs w:val="28"/>
        </w:rPr>
      </w:pPr>
      <w:r>
        <w:rPr>
          <w:sz w:val="28"/>
          <w:szCs w:val="28"/>
        </w:rPr>
        <w:t>Проанализируем относительную меру возрастания интегрального эффекта на единицу вложенных средств, рассчитав индекс доходности предлагаемого проекта по формуле (3.3):</w:t>
      </w:r>
    </w:p>
    <w:p w:rsidR="003D6E1D" w:rsidRDefault="003D6E1D" w:rsidP="003D6E1D">
      <w:pPr>
        <w:tabs>
          <w:tab w:val="left" w:pos="0"/>
        </w:tabs>
        <w:spacing w:line="288" w:lineRule="auto"/>
        <w:jc w:val="center"/>
        <w:rPr>
          <w:sz w:val="28"/>
          <w:szCs w:val="28"/>
        </w:rPr>
      </w:pPr>
      <w:r w:rsidRPr="009B1E3F">
        <w:rPr>
          <w:i/>
          <w:sz w:val="28"/>
          <w:szCs w:val="28"/>
          <w:lang w:val="en-US"/>
        </w:rPr>
        <w:t>I</w:t>
      </w:r>
      <w:r w:rsidRPr="009B1E3F">
        <w:rPr>
          <w:i/>
          <w:sz w:val="28"/>
          <w:szCs w:val="28"/>
          <w:vertAlign w:val="subscript"/>
          <w:lang w:val="en-US"/>
        </w:rPr>
        <w:t>D</w:t>
      </w:r>
      <w:r w:rsidRPr="009B1E3F">
        <w:rPr>
          <w:i/>
          <w:sz w:val="28"/>
          <w:szCs w:val="28"/>
        </w:rPr>
        <w:t xml:space="preserve"> = </w:t>
      </w:r>
      <w:r>
        <w:rPr>
          <w:sz w:val="28"/>
          <w:szCs w:val="28"/>
        </w:rPr>
        <w:t>(</w:t>
      </w:r>
      <w:r w:rsidRPr="009B1E3F">
        <w:rPr>
          <w:sz w:val="28"/>
          <w:szCs w:val="28"/>
        </w:rPr>
        <w:t>303</w:t>
      </w:r>
      <w:r>
        <w:rPr>
          <w:sz w:val="28"/>
          <w:szCs w:val="28"/>
        </w:rPr>
        <w:t>,</w:t>
      </w:r>
      <w:r w:rsidRPr="009B1E3F">
        <w:rPr>
          <w:sz w:val="28"/>
          <w:szCs w:val="28"/>
        </w:rPr>
        <w:t>127 + 253</w:t>
      </w:r>
      <w:r>
        <w:rPr>
          <w:sz w:val="28"/>
          <w:szCs w:val="28"/>
        </w:rPr>
        <w:t>,</w:t>
      </w:r>
      <w:r w:rsidRPr="009B1E3F">
        <w:rPr>
          <w:sz w:val="28"/>
          <w:szCs w:val="28"/>
        </w:rPr>
        <w:t>027</w:t>
      </w:r>
      <w:r>
        <w:rPr>
          <w:sz w:val="28"/>
          <w:szCs w:val="28"/>
        </w:rPr>
        <w:t>) / 348,205 = 1,597.</w:t>
      </w:r>
    </w:p>
    <w:p w:rsidR="003D6E1D" w:rsidRDefault="003D6E1D" w:rsidP="003D6E1D">
      <w:pPr>
        <w:tabs>
          <w:tab w:val="left" w:pos="0"/>
        </w:tabs>
        <w:spacing w:line="288" w:lineRule="auto"/>
        <w:ind w:firstLine="540"/>
        <w:jc w:val="both"/>
        <w:rPr>
          <w:sz w:val="28"/>
          <w:szCs w:val="28"/>
        </w:rPr>
      </w:pPr>
      <w:r>
        <w:rPr>
          <w:sz w:val="28"/>
          <w:szCs w:val="28"/>
        </w:rPr>
        <w:t>Так как индекс доходности больше единицы, можно говорить об экономической эффективности проекта.</w:t>
      </w:r>
    </w:p>
    <w:p w:rsidR="003D6E1D" w:rsidRDefault="003D6E1D" w:rsidP="003D6E1D">
      <w:pPr>
        <w:tabs>
          <w:tab w:val="left" w:pos="0"/>
        </w:tabs>
        <w:spacing w:line="288" w:lineRule="auto"/>
        <w:ind w:firstLine="540"/>
        <w:jc w:val="both"/>
        <w:rPr>
          <w:sz w:val="28"/>
          <w:szCs w:val="28"/>
        </w:rPr>
      </w:pPr>
      <w:r>
        <w:rPr>
          <w:sz w:val="28"/>
          <w:szCs w:val="28"/>
        </w:rPr>
        <w:t>Рассчитаем динамический срок окупаемости предлагаемого проекта по формуле (3.4):</w:t>
      </w:r>
    </w:p>
    <w:p w:rsidR="003D6E1D" w:rsidRDefault="003D6E1D" w:rsidP="003D6E1D">
      <w:pPr>
        <w:tabs>
          <w:tab w:val="left" w:pos="0"/>
        </w:tabs>
        <w:spacing w:line="288" w:lineRule="auto"/>
        <w:jc w:val="center"/>
        <w:rPr>
          <w:sz w:val="28"/>
          <w:szCs w:val="28"/>
        </w:rPr>
      </w:pPr>
      <w:r w:rsidRPr="006F3A60">
        <w:rPr>
          <w:i/>
          <w:sz w:val="28"/>
          <w:szCs w:val="28"/>
          <w:lang w:val="en-US"/>
        </w:rPr>
        <w:t>PP</w:t>
      </w:r>
      <w:r w:rsidRPr="006F3A60">
        <w:rPr>
          <w:i/>
          <w:sz w:val="28"/>
          <w:szCs w:val="28"/>
        </w:rPr>
        <w:t xml:space="preserve"> = </w:t>
      </w:r>
      <w:r w:rsidRPr="006F3A60">
        <w:rPr>
          <w:sz w:val="28"/>
          <w:szCs w:val="28"/>
        </w:rPr>
        <w:t xml:space="preserve">1 - </w:t>
      </w:r>
      <w:r w:rsidRPr="006F3A60">
        <w:rPr>
          <w:position w:val="-28"/>
          <w:sz w:val="28"/>
          <w:szCs w:val="28"/>
          <w:lang w:val="en-US"/>
        </w:rPr>
        <w:object w:dxaOrig="2060" w:dyaOrig="660">
          <v:shape id="_x0000_i1160" type="#_x0000_t75" style="width:102.75pt;height:33pt" o:ole="">
            <v:imagedata r:id="rId268" o:title=""/>
          </v:shape>
          <o:OLEObject Type="Embed" ProgID="Equation.3" ShapeID="_x0000_i1160" DrawAspect="Content" ObjectID="_1460092276" r:id="rId269"/>
        </w:object>
      </w:r>
      <w:r w:rsidRPr="006F3A60">
        <w:rPr>
          <w:sz w:val="28"/>
          <w:szCs w:val="28"/>
        </w:rPr>
        <w:t>=</w:t>
      </w:r>
      <w:r w:rsidRPr="006F3A60">
        <w:rPr>
          <w:i/>
          <w:sz w:val="28"/>
          <w:szCs w:val="28"/>
        </w:rPr>
        <w:t xml:space="preserve"> </w:t>
      </w:r>
      <w:r>
        <w:rPr>
          <w:sz w:val="28"/>
          <w:szCs w:val="28"/>
        </w:rPr>
        <w:t>0,81 года.</w:t>
      </w:r>
    </w:p>
    <w:p w:rsidR="003D6E1D" w:rsidRDefault="003D6E1D" w:rsidP="003D6E1D">
      <w:pPr>
        <w:spacing w:line="288" w:lineRule="auto"/>
        <w:ind w:firstLine="600"/>
        <w:jc w:val="both"/>
        <w:rPr>
          <w:sz w:val="28"/>
          <w:szCs w:val="28"/>
        </w:rPr>
      </w:pPr>
      <w:r>
        <w:rPr>
          <w:sz w:val="28"/>
          <w:szCs w:val="28"/>
        </w:rPr>
        <w:t>Таким образом, время, необходимое для  возмещения суммы вложенных средств (с учетом дисконтирования) составит 0,8 года или 10 месяцев.</w:t>
      </w:r>
    </w:p>
    <w:p w:rsidR="003D6E1D" w:rsidRDefault="003D6E1D" w:rsidP="003D6E1D">
      <w:pPr>
        <w:spacing w:line="288" w:lineRule="auto"/>
        <w:ind w:firstLine="600"/>
        <w:jc w:val="both"/>
        <w:rPr>
          <w:sz w:val="28"/>
          <w:szCs w:val="28"/>
        </w:rPr>
      </w:pPr>
      <w:r>
        <w:rPr>
          <w:sz w:val="28"/>
          <w:szCs w:val="28"/>
        </w:rPr>
        <w:t>Как видно из представленного расчета, при замене деревянных оконных блоков двойного остекленения в административно-бытовом корпусе на стеклопакеты из ПВХ с тройным остекленением годовой экономический эффект от снижения потребления электроэнергии на нетехнологические цели составит 331,778 млн. руб. (с учетом ежегодного роста данной экономии на 0,5 % в соответствии с разработанными на предприятии прогнозами снижения энергоемкости). При этом по динамическим показателям эффективности данный проект является целесообразным и начнет приносить прибыль через 10 месяцев. Данное мероприятие дает возможность повысить эффективность использования энергетических ресурсов ОАО «Гомельский мясокомбинат», а также рационализировать их расход по направлениям деятельности.</w:t>
      </w:r>
    </w:p>
    <w:p w:rsidR="003D6E1D" w:rsidRDefault="003D6E1D" w:rsidP="003D6E1D">
      <w:pPr>
        <w:spacing w:line="288" w:lineRule="auto"/>
        <w:ind w:firstLine="600"/>
        <w:jc w:val="both"/>
        <w:rPr>
          <w:sz w:val="28"/>
          <w:szCs w:val="28"/>
        </w:rPr>
      </w:pPr>
      <w:r>
        <w:rPr>
          <w:sz w:val="28"/>
          <w:szCs w:val="28"/>
        </w:rPr>
        <w:t>Предлагаемые в данном курсовом проекте мероприятия по повышению эффективности использования материальных ресурсов ОАО «Гомельский мясокомбинат» характеризуют улучшение функционирования предприятия в целом, облегчая принятие управленческих решений в данной сфере, повышая количественные и качественные характеристики снабженческой деятельности предприятия.</w:t>
      </w:r>
    </w:p>
    <w:p w:rsidR="003D6E1D" w:rsidRDefault="003D6E1D" w:rsidP="003D6E1D">
      <w:pPr>
        <w:spacing w:line="288" w:lineRule="auto"/>
        <w:ind w:firstLine="600"/>
        <w:jc w:val="both"/>
        <w:rPr>
          <w:sz w:val="28"/>
          <w:szCs w:val="28"/>
        </w:rPr>
      </w:pPr>
    </w:p>
    <w:p w:rsidR="003D6E1D" w:rsidRDefault="003D6E1D" w:rsidP="003D6E1D">
      <w:pPr>
        <w:spacing w:line="288" w:lineRule="auto"/>
        <w:ind w:firstLine="600"/>
        <w:jc w:val="both"/>
        <w:rPr>
          <w:sz w:val="28"/>
          <w:szCs w:val="28"/>
        </w:rPr>
      </w:pPr>
    </w:p>
    <w:p w:rsidR="003D6E1D" w:rsidRPr="00145F05" w:rsidRDefault="003D6E1D" w:rsidP="003D6E1D">
      <w:pPr>
        <w:spacing w:line="288" w:lineRule="auto"/>
        <w:jc w:val="center"/>
        <w:rPr>
          <w:b/>
          <w:sz w:val="28"/>
          <w:szCs w:val="28"/>
        </w:rPr>
      </w:pPr>
      <w:r w:rsidRPr="00145F05">
        <w:rPr>
          <w:b/>
          <w:sz w:val="28"/>
          <w:szCs w:val="28"/>
        </w:rPr>
        <w:t>ЗАКЛЮЧЕНИЕ</w:t>
      </w:r>
    </w:p>
    <w:p w:rsidR="003D6E1D" w:rsidRDefault="003D6E1D" w:rsidP="003D6E1D">
      <w:pPr>
        <w:spacing w:line="288" w:lineRule="auto"/>
        <w:jc w:val="center"/>
        <w:rPr>
          <w:sz w:val="28"/>
          <w:szCs w:val="28"/>
        </w:rPr>
      </w:pPr>
    </w:p>
    <w:p w:rsidR="003D6E1D" w:rsidRDefault="003D6E1D" w:rsidP="003D6E1D">
      <w:pPr>
        <w:spacing w:line="288" w:lineRule="auto"/>
        <w:ind w:firstLine="601"/>
        <w:jc w:val="both"/>
        <w:rPr>
          <w:sz w:val="28"/>
          <w:szCs w:val="28"/>
        </w:rPr>
      </w:pPr>
      <w:r>
        <w:rPr>
          <w:sz w:val="28"/>
          <w:szCs w:val="28"/>
        </w:rPr>
        <w:t>Материальные ценности являются предметами, на которые направлен труд человека с целью получения готового продукта (выполнения работ, оказания услуг). В отличие от средств труда, сохраняющих в производственном процессе свою первоначальную форму и переносящих стоимость на продукт постепенно, предметы труда потребляются целиком и полностью переносят свою стоимость на этот продукт и заменяются после каждого производственного цикла.</w:t>
      </w:r>
    </w:p>
    <w:p w:rsidR="003D6E1D" w:rsidRDefault="003D6E1D" w:rsidP="003D6E1D">
      <w:pPr>
        <w:spacing w:line="288" w:lineRule="auto"/>
        <w:ind w:firstLine="601"/>
        <w:jc w:val="both"/>
        <w:rPr>
          <w:sz w:val="28"/>
          <w:szCs w:val="28"/>
        </w:rPr>
      </w:pPr>
      <w:r>
        <w:rPr>
          <w:sz w:val="28"/>
          <w:szCs w:val="28"/>
        </w:rPr>
        <w:t>В промышленности постоянно увеличивается потребление товарно-материальных ценностей в производстве. Это обусловливается постоянным расширением производства, значительным удельным весом материальных затрат в себестоимости продукции и ростом цен на услуги.</w:t>
      </w:r>
    </w:p>
    <w:p w:rsidR="003D6E1D" w:rsidRDefault="003D6E1D" w:rsidP="003D6E1D">
      <w:pPr>
        <w:tabs>
          <w:tab w:val="num" w:pos="1440"/>
        </w:tabs>
        <w:spacing w:line="288" w:lineRule="auto"/>
        <w:ind w:firstLine="601"/>
        <w:jc w:val="both"/>
        <w:rPr>
          <w:sz w:val="28"/>
          <w:szCs w:val="28"/>
        </w:rPr>
      </w:pPr>
      <w:r>
        <w:rPr>
          <w:sz w:val="28"/>
          <w:szCs w:val="28"/>
        </w:rPr>
        <w:t>В условиях рыночной экономики важное значение приобретает улучшение качественных показателей использования материальных ценностей (снижение удельных затрат материалов в себестоимости продукции, всемерная экономия и т.д.). Эту задачу можно решить путем применения более прогрессивных конструкционных материалов, замены дорогостоящих материалов более дешевыми без снижения качества продукции, сокращения отходов и потерь в производстве, комплексного использования природных и материальных ресурсов, максимального устранения потерь и непроизводительных расходов, широкого вовлечения  в хозяйственный оборот вторичных ресурсов и попутных продуктов.</w:t>
      </w:r>
    </w:p>
    <w:p w:rsidR="003D6E1D" w:rsidRDefault="003D6E1D" w:rsidP="003D6E1D">
      <w:pPr>
        <w:spacing w:line="288" w:lineRule="auto"/>
        <w:ind w:firstLine="601"/>
        <w:jc w:val="both"/>
        <w:rPr>
          <w:sz w:val="28"/>
          <w:szCs w:val="28"/>
        </w:rPr>
      </w:pPr>
      <w:r>
        <w:rPr>
          <w:sz w:val="28"/>
          <w:szCs w:val="28"/>
        </w:rPr>
        <w:t>Рыночные отношения предполагает конкурентную борьбу между различными товаропроизводителями, победить в которой смогут те из них, кто наиболее эффективно использует все виды имеющихся ресурсов.</w:t>
      </w:r>
    </w:p>
    <w:p w:rsidR="003D6E1D" w:rsidRDefault="003D6E1D" w:rsidP="003D6E1D">
      <w:pPr>
        <w:spacing w:line="288" w:lineRule="auto"/>
        <w:ind w:firstLine="601"/>
        <w:jc w:val="both"/>
        <w:rPr>
          <w:sz w:val="28"/>
          <w:szCs w:val="28"/>
        </w:rPr>
      </w:pPr>
      <w:r>
        <w:rPr>
          <w:sz w:val="28"/>
          <w:szCs w:val="28"/>
        </w:rPr>
        <w:t>На основании проведенного исследования ОАО «Гомельский мясокомбинат» можно сделать следующие выводы о производственно-хозяйственной деятельности предприятия, и об эффективности использования материальными ресурсами в частности.</w:t>
      </w:r>
    </w:p>
    <w:p w:rsidR="003D6E1D" w:rsidRDefault="003D6E1D" w:rsidP="003D6E1D">
      <w:pPr>
        <w:spacing w:line="288" w:lineRule="auto"/>
        <w:ind w:firstLine="601"/>
        <w:jc w:val="both"/>
        <w:rPr>
          <w:sz w:val="28"/>
          <w:szCs w:val="28"/>
        </w:rPr>
      </w:pPr>
      <w:r>
        <w:rPr>
          <w:sz w:val="28"/>
          <w:szCs w:val="28"/>
        </w:rPr>
        <w:t>ОАО «Гомельский мясокомбинат» функционирует с достаточно высокой эффективностью, однако имеются некоторые отрицательные тенденции в финансово-хозяйственной деятельности предприятия, требующие повышенного внимания со стороны руководства и специалистов предприятия. К таким относятся темпы роста затрат на производство и материальных затрат, превышающие объемы производства продукции. Также следует отметить, что наблюдается рост среднегодовой стоимости капитала и уменьшение прибыли отчетного периода, что привело к снижению показателя рентабельности капитала в течение всего анализируемого периода.</w:t>
      </w:r>
    </w:p>
    <w:p w:rsidR="003D6E1D" w:rsidRDefault="003D6E1D" w:rsidP="003D6E1D">
      <w:pPr>
        <w:spacing w:line="288" w:lineRule="auto"/>
        <w:ind w:firstLine="601"/>
        <w:jc w:val="both"/>
        <w:rPr>
          <w:sz w:val="28"/>
          <w:szCs w:val="28"/>
        </w:rPr>
      </w:pPr>
      <w:r>
        <w:rPr>
          <w:sz w:val="28"/>
          <w:szCs w:val="28"/>
        </w:rPr>
        <w:t>Что касается структуры материальных затрат, то наибольший удельный вес в них занимают затраты на сырье и материалы. Так, их доля в 2006 году составила 93,857 %, в 2007 году – 93,765 %, а в 2008 году – 94,102 %.</w:t>
      </w:r>
      <w:r w:rsidRPr="0053537B">
        <w:rPr>
          <w:sz w:val="28"/>
          <w:szCs w:val="28"/>
        </w:rPr>
        <w:t xml:space="preserve"> </w:t>
      </w:r>
      <w:r>
        <w:rPr>
          <w:sz w:val="28"/>
          <w:szCs w:val="28"/>
        </w:rPr>
        <w:t xml:space="preserve">Наименьший удельный вес в материальных затратах приходится на затраты на текущий ремонт зданий и сооружений и прочие материальные затраты, а именно </w:t>
      </w:r>
      <w:r w:rsidRPr="005D2718">
        <w:rPr>
          <w:sz w:val="28"/>
          <w:szCs w:val="28"/>
        </w:rPr>
        <w:t>налог за использование природных ресурсов (экологический налог), плата за природное сырье</w:t>
      </w:r>
      <w:r>
        <w:rPr>
          <w:sz w:val="28"/>
          <w:szCs w:val="28"/>
        </w:rPr>
        <w:t>.</w:t>
      </w:r>
    </w:p>
    <w:p w:rsidR="003D6E1D" w:rsidRDefault="003D6E1D" w:rsidP="003D6E1D">
      <w:pPr>
        <w:spacing w:line="288" w:lineRule="auto"/>
        <w:ind w:firstLine="601"/>
        <w:jc w:val="both"/>
        <w:rPr>
          <w:sz w:val="28"/>
          <w:szCs w:val="28"/>
        </w:rPr>
      </w:pPr>
      <w:r>
        <w:rPr>
          <w:sz w:val="28"/>
          <w:szCs w:val="28"/>
        </w:rPr>
        <w:t>Темп роста материальных затрат в 2007 году по отношению к 2006 году составил 135,4 %, в 2008 году по отношению к 2007 году – 143,6 %. Такие результаты являются достаточно высоким значением для данного показателя, что является негативным фактором производственной деятельности предприятия. Наибольшее влияние на увеличение материальных затрат оказали темпы роста затрат на капитальный ремонт зданий и сооружений, а также затраты на сырье и материалы. Также за счет данного увеличения произошло увеличение материалоемкости продукции. Значения коэффициента использования материальных ресурсов за 2007 и 2008 годы (1,062 и 1,065 соответственно) показали неэффективное использование материальных ресурсов, их перерасход.</w:t>
      </w:r>
    </w:p>
    <w:p w:rsidR="003D6E1D" w:rsidRDefault="003D6E1D" w:rsidP="003D6E1D">
      <w:pPr>
        <w:spacing w:line="288" w:lineRule="auto"/>
        <w:ind w:firstLine="601"/>
        <w:jc w:val="both"/>
        <w:rPr>
          <w:sz w:val="28"/>
          <w:szCs w:val="28"/>
        </w:rPr>
      </w:pPr>
      <w:r>
        <w:rPr>
          <w:sz w:val="28"/>
          <w:szCs w:val="28"/>
        </w:rPr>
        <w:t>Изменение отдельных элементов материальных затрат, занимающих наибольший удельный вес в материальных затратах предприятия, привело к следующему влиянию на изменение материалоемкости продукции. В 2007 году по отношению к 2006 году наибольшее влияние на увеличение материалоемкости оказало увеличение топливоемкости и сырьеемкости. Их снижение является резервом уменьшения материалоемкости продукции. Положительным фактором в уменьшении материалоемкости продукции оказалось изменение доли топлива в материальных затратах. Что касается 2008 года по отношению к 2007 году, то наибольшее влияние на увеличение материалоемкости оказали следующие факторы:</w:t>
      </w:r>
      <w:r w:rsidRPr="007F59E8">
        <w:rPr>
          <w:sz w:val="28"/>
          <w:szCs w:val="28"/>
        </w:rPr>
        <w:t xml:space="preserve"> </w:t>
      </w:r>
      <w:r>
        <w:rPr>
          <w:sz w:val="28"/>
          <w:szCs w:val="28"/>
        </w:rPr>
        <w:t>емкость работ и услуг производственного характера, выполненных другими организациями, доля топлива и электроэнергии в материальных затратах, а также сырьеемкость продукции. Снижение данных показателей является резервом уменьшения материалоемкости продукции. На снижение материалоемкости оказали влияние изменения доли работ и услуг производственного характера, выполненных другими организациями, электроемкости, топливоемкости и доли сырья и материалов в материальных затратах.</w:t>
      </w:r>
    </w:p>
    <w:p w:rsidR="003D6E1D" w:rsidRDefault="003D6E1D" w:rsidP="003D6E1D">
      <w:pPr>
        <w:spacing w:line="288" w:lineRule="auto"/>
        <w:ind w:firstLine="601"/>
        <w:jc w:val="both"/>
        <w:rPr>
          <w:sz w:val="28"/>
          <w:szCs w:val="28"/>
        </w:rPr>
      </w:pPr>
      <w:r>
        <w:rPr>
          <w:sz w:val="28"/>
          <w:szCs w:val="28"/>
        </w:rPr>
        <w:t>В результате изучения влияния эффективности использования материальных ресурсов на прибыль и объем выпуска продукции можно сделать следующие выводы.</w:t>
      </w:r>
    </w:p>
    <w:p w:rsidR="003D6E1D" w:rsidRDefault="003D6E1D" w:rsidP="003D6E1D">
      <w:pPr>
        <w:spacing w:line="288" w:lineRule="auto"/>
        <w:ind w:firstLine="601"/>
        <w:jc w:val="both"/>
        <w:rPr>
          <w:sz w:val="28"/>
          <w:szCs w:val="28"/>
        </w:rPr>
      </w:pPr>
      <w:r>
        <w:rPr>
          <w:sz w:val="28"/>
          <w:szCs w:val="28"/>
        </w:rPr>
        <w:t>Прибыль от реализации снизилась в результате изменения материалоотдачи и рентабельности выпущенной продукции. Увеличение величины данных показателей является резервом увеличения прибыли от реализации. Как в 2008 году по отношению к 2007 году, так и в 2007 году по отношению к 2006 году изменение материальных затрат оказывало положительное влияние на изменение прибыли от реализации.</w:t>
      </w:r>
    </w:p>
    <w:p w:rsidR="003D6E1D" w:rsidRPr="00044925" w:rsidRDefault="003D6E1D" w:rsidP="003D6E1D">
      <w:pPr>
        <w:spacing w:line="288" w:lineRule="auto"/>
        <w:ind w:firstLine="601"/>
        <w:jc w:val="both"/>
        <w:rPr>
          <w:sz w:val="28"/>
          <w:szCs w:val="28"/>
        </w:rPr>
      </w:pPr>
      <w:r>
        <w:rPr>
          <w:sz w:val="28"/>
          <w:szCs w:val="28"/>
        </w:rPr>
        <w:t>На увеличение объема производства продукции оказало влияние за весь анализируемый период изменение затрат на производство и доли материальных затрат в затратах на производство. Отрицательный прирост объема производства продукции обусловлен как в 2007 году по отношению к 2006 году, так и в 2008 году по отношению к 2007 году снижением материалоотдачи. Увеличение данного показателя является резервом увеличения выпуска продукции.</w:t>
      </w:r>
    </w:p>
    <w:p w:rsidR="003D6E1D" w:rsidRDefault="003D6E1D" w:rsidP="003D6E1D">
      <w:pPr>
        <w:spacing w:line="288" w:lineRule="auto"/>
        <w:ind w:firstLine="600"/>
        <w:jc w:val="both"/>
        <w:rPr>
          <w:sz w:val="28"/>
          <w:szCs w:val="28"/>
        </w:rPr>
      </w:pPr>
      <w:r w:rsidRPr="000576FB">
        <w:rPr>
          <w:sz w:val="28"/>
          <w:szCs w:val="28"/>
        </w:rPr>
        <w:t xml:space="preserve">В результате проведенного анализа </w:t>
      </w:r>
      <w:r>
        <w:rPr>
          <w:sz w:val="28"/>
          <w:szCs w:val="28"/>
        </w:rPr>
        <w:t xml:space="preserve">использования материальных ресурсов </w:t>
      </w:r>
      <w:r w:rsidRPr="000576FB">
        <w:rPr>
          <w:sz w:val="28"/>
          <w:szCs w:val="28"/>
        </w:rPr>
        <w:t>были выявлены направления, позволяющие</w:t>
      </w:r>
      <w:r>
        <w:rPr>
          <w:sz w:val="28"/>
          <w:szCs w:val="28"/>
        </w:rPr>
        <w:t xml:space="preserve"> повысить эффективность их использования</w:t>
      </w:r>
      <w:r w:rsidRPr="000576FB">
        <w:rPr>
          <w:sz w:val="28"/>
          <w:szCs w:val="28"/>
        </w:rPr>
        <w:t>, повысить конкурентоспособность продукции, снизить издержки на энергетические и материальные ресурсы.</w:t>
      </w:r>
      <w:r>
        <w:rPr>
          <w:sz w:val="28"/>
          <w:szCs w:val="28"/>
        </w:rPr>
        <w:t xml:space="preserve"> Предложены следующие мероприятия:</w:t>
      </w:r>
    </w:p>
    <w:p w:rsidR="003D6E1D" w:rsidRDefault="003D6E1D" w:rsidP="003D6E1D">
      <w:pPr>
        <w:widowControl w:val="0"/>
        <w:numPr>
          <w:ilvl w:val="0"/>
          <w:numId w:val="9"/>
        </w:numPr>
        <w:tabs>
          <w:tab w:val="clear" w:pos="1320"/>
          <w:tab w:val="num" w:pos="900"/>
        </w:tabs>
        <w:autoSpaceDE w:val="0"/>
        <w:autoSpaceDN w:val="0"/>
        <w:adjustRightInd w:val="0"/>
        <w:spacing w:line="288" w:lineRule="auto"/>
        <w:ind w:left="0" w:firstLine="540"/>
        <w:jc w:val="both"/>
        <w:rPr>
          <w:sz w:val="28"/>
          <w:szCs w:val="28"/>
        </w:rPr>
      </w:pPr>
      <w:r>
        <w:rPr>
          <w:sz w:val="28"/>
          <w:szCs w:val="28"/>
        </w:rPr>
        <w:t>комплексное мероприятие</w:t>
      </w:r>
      <w:r w:rsidRPr="000576FB">
        <w:rPr>
          <w:sz w:val="28"/>
          <w:szCs w:val="28"/>
        </w:rPr>
        <w:t xml:space="preserve"> по замене технологически и морально устаревшего оборудования и проведени</w:t>
      </w:r>
      <w:r>
        <w:rPr>
          <w:sz w:val="28"/>
          <w:szCs w:val="28"/>
        </w:rPr>
        <w:t>е</w:t>
      </w:r>
      <w:r w:rsidRPr="000576FB">
        <w:rPr>
          <w:sz w:val="28"/>
          <w:szCs w:val="28"/>
        </w:rPr>
        <w:t xml:space="preserve"> дополнительных работ по внедрению современных технологий</w:t>
      </w:r>
      <w:r>
        <w:rPr>
          <w:sz w:val="28"/>
          <w:szCs w:val="28"/>
        </w:rPr>
        <w:t>;</w:t>
      </w:r>
    </w:p>
    <w:p w:rsidR="003D6E1D" w:rsidRDefault="003D6E1D" w:rsidP="003D6E1D">
      <w:pPr>
        <w:widowControl w:val="0"/>
        <w:numPr>
          <w:ilvl w:val="0"/>
          <w:numId w:val="9"/>
        </w:numPr>
        <w:tabs>
          <w:tab w:val="clear" w:pos="1320"/>
          <w:tab w:val="num" w:pos="900"/>
        </w:tabs>
        <w:autoSpaceDE w:val="0"/>
        <w:autoSpaceDN w:val="0"/>
        <w:adjustRightInd w:val="0"/>
        <w:spacing w:line="288" w:lineRule="auto"/>
        <w:ind w:left="0" w:firstLine="540"/>
        <w:jc w:val="both"/>
        <w:rPr>
          <w:sz w:val="28"/>
          <w:szCs w:val="28"/>
        </w:rPr>
      </w:pPr>
      <w:r>
        <w:rPr>
          <w:sz w:val="28"/>
          <w:szCs w:val="28"/>
        </w:rPr>
        <w:t>замена деревянных оконных блоков двойного остекленения в административно-бытовом корпусе на стеклопакеты из ПВХ с тройным остекленением.</w:t>
      </w:r>
    </w:p>
    <w:p w:rsidR="003D6E1D" w:rsidRDefault="003D6E1D" w:rsidP="003D6E1D">
      <w:pPr>
        <w:spacing w:line="288" w:lineRule="auto"/>
        <w:ind w:firstLine="601"/>
        <w:jc w:val="both"/>
        <w:rPr>
          <w:sz w:val="28"/>
          <w:szCs w:val="28"/>
        </w:rPr>
      </w:pPr>
      <w:r>
        <w:rPr>
          <w:sz w:val="28"/>
          <w:szCs w:val="28"/>
        </w:rPr>
        <w:t>Полученный эффект от проведенных мероприятий составил:</w:t>
      </w:r>
    </w:p>
    <w:p w:rsidR="003D6E1D" w:rsidRDefault="003D6E1D" w:rsidP="003D6E1D">
      <w:pPr>
        <w:widowControl w:val="0"/>
        <w:numPr>
          <w:ilvl w:val="0"/>
          <w:numId w:val="10"/>
        </w:numPr>
        <w:tabs>
          <w:tab w:val="clear" w:pos="961"/>
          <w:tab w:val="num" w:pos="900"/>
        </w:tabs>
        <w:autoSpaceDE w:val="0"/>
        <w:autoSpaceDN w:val="0"/>
        <w:adjustRightInd w:val="0"/>
        <w:spacing w:line="288" w:lineRule="auto"/>
        <w:ind w:left="0" w:firstLine="540"/>
        <w:jc w:val="both"/>
        <w:rPr>
          <w:sz w:val="28"/>
          <w:szCs w:val="28"/>
        </w:rPr>
      </w:pPr>
      <w:r>
        <w:rPr>
          <w:sz w:val="28"/>
          <w:szCs w:val="28"/>
        </w:rPr>
        <w:t>снижение расхода материальных ресурсов на 117 млн. руб.;</w:t>
      </w:r>
    </w:p>
    <w:p w:rsidR="003D6E1D" w:rsidRDefault="003D6E1D" w:rsidP="003D6E1D">
      <w:pPr>
        <w:widowControl w:val="0"/>
        <w:numPr>
          <w:ilvl w:val="0"/>
          <w:numId w:val="10"/>
        </w:numPr>
        <w:tabs>
          <w:tab w:val="clear" w:pos="961"/>
          <w:tab w:val="num" w:pos="900"/>
        </w:tabs>
        <w:autoSpaceDE w:val="0"/>
        <w:autoSpaceDN w:val="0"/>
        <w:adjustRightInd w:val="0"/>
        <w:spacing w:line="288" w:lineRule="auto"/>
        <w:ind w:left="0" w:firstLine="540"/>
        <w:jc w:val="both"/>
        <w:rPr>
          <w:sz w:val="28"/>
          <w:szCs w:val="28"/>
        </w:rPr>
      </w:pPr>
      <w:r>
        <w:rPr>
          <w:sz w:val="28"/>
          <w:szCs w:val="28"/>
        </w:rPr>
        <w:t>снижение потребления энергетических ресурсов на 331,778 млн. руб., или 1232 тыс. кВт∙ч.</w:t>
      </w:r>
    </w:p>
    <w:p w:rsidR="003D6E1D" w:rsidRPr="000F2157" w:rsidRDefault="003D6E1D" w:rsidP="003D6E1D">
      <w:pPr>
        <w:spacing w:line="288" w:lineRule="auto"/>
        <w:ind w:firstLine="601"/>
        <w:jc w:val="both"/>
        <w:rPr>
          <w:sz w:val="28"/>
          <w:szCs w:val="28"/>
        </w:rPr>
      </w:pPr>
      <w:r>
        <w:rPr>
          <w:sz w:val="28"/>
          <w:szCs w:val="28"/>
        </w:rPr>
        <w:t>Предлагаемые в данном курсовом проекте мероприятия по повышению эффективности использования материальных ресурсов ОАО «Гомельский мясокомбинат» характеризуют улучшение функционирования предприятия в целом, облегчая принятие управленческих решений в данной сфере, повышая количественные и качественные характеристики снабженческой деятельности предприятия.</w:t>
      </w:r>
    </w:p>
    <w:p w:rsidR="003D6E1D" w:rsidRDefault="003D6E1D" w:rsidP="003D6E1D">
      <w:pPr>
        <w:spacing w:line="288" w:lineRule="auto"/>
        <w:ind w:firstLine="540"/>
        <w:jc w:val="center"/>
        <w:rPr>
          <w:b/>
          <w:sz w:val="32"/>
          <w:szCs w:val="32"/>
        </w:rPr>
      </w:pPr>
      <w:r>
        <w:rPr>
          <w:b/>
          <w:sz w:val="32"/>
          <w:szCs w:val="32"/>
        </w:rPr>
        <w:t>СПИСОК ИСПОЛЬЗОВАННЫХ ИСТОЧНИКОВ</w:t>
      </w:r>
    </w:p>
    <w:p w:rsidR="003D6E1D" w:rsidRDefault="003D6E1D" w:rsidP="003D6E1D">
      <w:pPr>
        <w:spacing w:line="288" w:lineRule="auto"/>
        <w:ind w:firstLine="540"/>
        <w:jc w:val="center"/>
        <w:rPr>
          <w:b/>
          <w:sz w:val="32"/>
          <w:szCs w:val="32"/>
        </w:rPr>
      </w:pPr>
    </w:p>
    <w:p w:rsidR="003D6E1D" w:rsidRDefault="003D6E1D" w:rsidP="003D6E1D">
      <w:pPr>
        <w:spacing w:line="288" w:lineRule="auto"/>
        <w:ind w:firstLine="601"/>
        <w:jc w:val="both"/>
        <w:rPr>
          <w:sz w:val="28"/>
          <w:szCs w:val="28"/>
        </w:rPr>
      </w:pPr>
      <w:r>
        <w:rPr>
          <w:sz w:val="28"/>
          <w:szCs w:val="28"/>
        </w:rPr>
        <w:t xml:space="preserve">1. </w:t>
      </w:r>
      <w:r w:rsidRPr="009A2527">
        <w:rPr>
          <w:sz w:val="28"/>
          <w:szCs w:val="28"/>
        </w:rPr>
        <w:t>Абрютина</w:t>
      </w:r>
      <w:r>
        <w:rPr>
          <w:sz w:val="28"/>
          <w:szCs w:val="28"/>
        </w:rPr>
        <w:t>,</w:t>
      </w:r>
      <w:r w:rsidRPr="009A2527">
        <w:rPr>
          <w:sz w:val="28"/>
          <w:szCs w:val="28"/>
        </w:rPr>
        <w:t xml:space="preserve"> М.С. Анализ финансово-экономической деятельности предприят</w:t>
      </w:r>
      <w:r>
        <w:rPr>
          <w:sz w:val="28"/>
          <w:szCs w:val="28"/>
        </w:rPr>
        <w:t xml:space="preserve">ия. Учебно-практическое пособие / </w:t>
      </w:r>
      <w:r w:rsidRPr="009A2527">
        <w:rPr>
          <w:sz w:val="28"/>
          <w:szCs w:val="28"/>
        </w:rPr>
        <w:t>М.С.</w:t>
      </w:r>
      <w:r>
        <w:rPr>
          <w:sz w:val="28"/>
          <w:szCs w:val="28"/>
        </w:rPr>
        <w:t xml:space="preserve"> </w:t>
      </w:r>
      <w:r w:rsidRPr="009A2527">
        <w:rPr>
          <w:sz w:val="28"/>
          <w:szCs w:val="28"/>
        </w:rPr>
        <w:t>Абрютина</w:t>
      </w:r>
      <w:r>
        <w:rPr>
          <w:sz w:val="28"/>
          <w:szCs w:val="28"/>
        </w:rPr>
        <w:t xml:space="preserve">, А.В. </w:t>
      </w:r>
      <w:r w:rsidRPr="009A2527">
        <w:rPr>
          <w:sz w:val="28"/>
          <w:szCs w:val="28"/>
        </w:rPr>
        <w:t>Грачев</w:t>
      </w:r>
      <w:r>
        <w:rPr>
          <w:sz w:val="28"/>
          <w:szCs w:val="28"/>
        </w:rPr>
        <w:t>.</w:t>
      </w:r>
      <w:r w:rsidRPr="009A2527">
        <w:rPr>
          <w:sz w:val="28"/>
          <w:szCs w:val="28"/>
        </w:rPr>
        <w:t xml:space="preserve"> – М.: «Дело и сервис», 1998.</w:t>
      </w:r>
    </w:p>
    <w:p w:rsidR="003D6E1D" w:rsidRDefault="003D6E1D" w:rsidP="003D6E1D">
      <w:pPr>
        <w:spacing w:line="288" w:lineRule="auto"/>
        <w:ind w:firstLine="601"/>
        <w:jc w:val="both"/>
        <w:rPr>
          <w:sz w:val="28"/>
          <w:szCs w:val="28"/>
        </w:rPr>
      </w:pPr>
      <w:r w:rsidRPr="001E38EB">
        <w:rPr>
          <w:sz w:val="28"/>
          <w:szCs w:val="28"/>
        </w:rPr>
        <w:t>2</w:t>
      </w:r>
      <w:r>
        <w:rPr>
          <w:sz w:val="28"/>
          <w:szCs w:val="28"/>
        </w:rPr>
        <w:t xml:space="preserve">. Анализ хозяйственной деятельности в промышленности: учебник / Н.А. Русак </w:t>
      </w:r>
      <w:r w:rsidRPr="001E38EB">
        <w:rPr>
          <w:sz w:val="28"/>
          <w:szCs w:val="28"/>
        </w:rPr>
        <w:t>[</w:t>
      </w:r>
      <w:r>
        <w:rPr>
          <w:sz w:val="28"/>
          <w:szCs w:val="28"/>
        </w:rPr>
        <w:t>и др.</w:t>
      </w:r>
      <w:r w:rsidRPr="001E38EB">
        <w:rPr>
          <w:sz w:val="28"/>
          <w:szCs w:val="28"/>
        </w:rPr>
        <w:t>]</w:t>
      </w:r>
      <w:r>
        <w:rPr>
          <w:sz w:val="28"/>
          <w:szCs w:val="28"/>
        </w:rPr>
        <w:t>; под ред. В.И. Стражева. – Минск: Вышэйшая школа, 1998.- 398 с.</w:t>
      </w:r>
    </w:p>
    <w:p w:rsidR="003D6E1D" w:rsidRDefault="003D6E1D" w:rsidP="003D6E1D">
      <w:pPr>
        <w:spacing w:line="288" w:lineRule="auto"/>
        <w:ind w:firstLine="601"/>
        <w:jc w:val="both"/>
        <w:rPr>
          <w:sz w:val="28"/>
          <w:szCs w:val="28"/>
        </w:rPr>
      </w:pPr>
      <w:r>
        <w:rPr>
          <w:sz w:val="28"/>
          <w:szCs w:val="28"/>
        </w:rPr>
        <w:t xml:space="preserve">3. Анализ хозяйственной деятельности предприятия: учеб. пособие / Л.Л. Ермолович </w:t>
      </w:r>
      <w:r w:rsidRPr="003819F7">
        <w:rPr>
          <w:sz w:val="28"/>
          <w:szCs w:val="28"/>
        </w:rPr>
        <w:t>[</w:t>
      </w:r>
      <w:r>
        <w:rPr>
          <w:sz w:val="28"/>
          <w:szCs w:val="28"/>
        </w:rPr>
        <w:t>и др.</w:t>
      </w:r>
      <w:r w:rsidRPr="003819F7">
        <w:rPr>
          <w:sz w:val="28"/>
          <w:szCs w:val="28"/>
        </w:rPr>
        <w:t>]</w:t>
      </w:r>
      <w:r>
        <w:rPr>
          <w:sz w:val="28"/>
          <w:szCs w:val="28"/>
        </w:rPr>
        <w:t>; под ред. Л.Л. Ермолова. – Минск: Современная школа, 2006. – 736 с.</w:t>
      </w:r>
    </w:p>
    <w:p w:rsidR="003D6E1D" w:rsidRDefault="003D6E1D" w:rsidP="003D6E1D">
      <w:pPr>
        <w:spacing w:line="288" w:lineRule="auto"/>
        <w:ind w:firstLine="601"/>
        <w:jc w:val="both"/>
        <w:rPr>
          <w:sz w:val="28"/>
          <w:szCs w:val="28"/>
        </w:rPr>
      </w:pPr>
      <w:r>
        <w:rPr>
          <w:sz w:val="28"/>
          <w:szCs w:val="28"/>
        </w:rPr>
        <w:t>4. Елисеева, Т.П. Экономический анализ хозяйственной деятельности: учеб. пособие / Т.П. Елисеева. – Минск: Современная школа, 2007. – 944 с.</w:t>
      </w:r>
    </w:p>
    <w:p w:rsidR="003D6E1D" w:rsidRDefault="003D6E1D" w:rsidP="003D6E1D">
      <w:pPr>
        <w:spacing w:line="288" w:lineRule="auto"/>
        <w:ind w:firstLine="601"/>
        <w:jc w:val="both"/>
        <w:rPr>
          <w:sz w:val="28"/>
          <w:szCs w:val="28"/>
        </w:rPr>
      </w:pPr>
      <w:r>
        <w:rPr>
          <w:sz w:val="28"/>
          <w:szCs w:val="28"/>
        </w:rPr>
        <w:t xml:space="preserve">5. </w:t>
      </w:r>
      <w:r w:rsidRPr="009A2527">
        <w:rPr>
          <w:sz w:val="28"/>
          <w:szCs w:val="28"/>
        </w:rPr>
        <w:t>Ефимова</w:t>
      </w:r>
      <w:r>
        <w:rPr>
          <w:sz w:val="28"/>
          <w:szCs w:val="28"/>
        </w:rPr>
        <w:t>, О.В. Финансовый анализ / О.В. Ефимова.</w:t>
      </w:r>
      <w:r w:rsidRPr="009A2527">
        <w:rPr>
          <w:sz w:val="28"/>
          <w:szCs w:val="28"/>
        </w:rPr>
        <w:t xml:space="preserve"> – М.: Издательство «Бухгалтерский учет», 1998.</w:t>
      </w:r>
    </w:p>
    <w:p w:rsidR="003D6E1D" w:rsidRDefault="003D6E1D" w:rsidP="003D6E1D">
      <w:pPr>
        <w:spacing w:line="288" w:lineRule="auto"/>
        <w:ind w:firstLine="601"/>
        <w:jc w:val="both"/>
        <w:rPr>
          <w:sz w:val="28"/>
          <w:szCs w:val="28"/>
        </w:rPr>
      </w:pPr>
      <w:r>
        <w:rPr>
          <w:sz w:val="28"/>
          <w:szCs w:val="28"/>
        </w:rPr>
        <w:t>6. Игонина, Л. Л. Инвестиции: Учеб пособие / Л. Л. Игонина; под ред. д-ра экон. наук, проф. В. А. Слепова. – М.: Экономист, 2004. – 478 с.</w:t>
      </w:r>
    </w:p>
    <w:p w:rsidR="003D6E1D" w:rsidRDefault="003D6E1D" w:rsidP="003D6E1D">
      <w:pPr>
        <w:spacing w:line="288" w:lineRule="auto"/>
        <w:ind w:firstLine="601"/>
        <w:jc w:val="both"/>
        <w:rPr>
          <w:sz w:val="28"/>
          <w:szCs w:val="28"/>
        </w:rPr>
      </w:pPr>
      <w:r>
        <w:rPr>
          <w:sz w:val="28"/>
          <w:szCs w:val="28"/>
        </w:rPr>
        <w:t xml:space="preserve">7. </w:t>
      </w:r>
      <w:r w:rsidRPr="009A2527">
        <w:rPr>
          <w:sz w:val="28"/>
          <w:szCs w:val="28"/>
        </w:rPr>
        <w:t>Ковалев</w:t>
      </w:r>
      <w:r>
        <w:rPr>
          <w:sz w:val="28"/>
          <w:szCs w:val="28"/>
        </w:rPr>
        <w:t>,</w:t>
      </w:r>
      <w:r w:rsidRPr="009A2527">
        <w:rPr>
          <w:sz w:val="28"/>
          <w:szCs w:val="28"/>
        </w:rPr>
        <w:t xml:space="preserve"> В.В. Финансовый анализ. Управление капиталом. Выбор инвестиций. Анализ отчетности</w:t>
      </w:r>
      <w:r>
        <w:rPr>
          <w:sz w:val="28"/>
          <w:szCs w:val="28"/>
        </w:rPr>
        <w:t xml:space="preserve"> / В.В. Ковалев.</w:t>
      </w:r>
      <w:r w:rsidRPr="009A2527">
        <w:rPr>
          <w:sz w:val="28"/>
          <w:szCs w:val="28"/>
        </w:rPr>
        <w:t xml:space="preserve"> – М.: Финансы и статистика, 1996.</w:t>
      </w:r>
    </w:p>
    <w:p w:rsidR="003D6E1D" w:rsidRDefault="003D6E1D" w:rsidP="003D6E1D">
      <w:pPr>
        <w:spacing w:line="288" w:lineRule="auto"/>
        <w:ind w:firstLine="601"/>
        <w:jc w:val="both"/>
        <w:rPr>
          <w:sz w:val="28"/>
          <w:szCs w:val="28"/>
        </w:rPr>
      </w:pPr>
      <w:r>
        <w:rPr>
          <w:sz w:val="28"/>
          <w:szCs w:val="28"/>
        </w:rPr>
        <w:t xml:space="preserve">8. </w:t>
      </w:r>
      <w:r w:rsidRPr="009A2527">
        <w:rPr>
          <w:sz w:val="28"/>
          <w:szCs w:val="28"/>
        </w:rPr>
        <w:t>Кравченко</w:t>
      </w:r>
      <w:r>
        <w:rPr>
          <w:sz w:val="28"/>
          <w:szCs w:val="28"/>
        </w:rPr>
        <w:t>,</w:t>
      </w:r>
      <w:r w:rsidRPr="009A2527">
        <w:rPr>
          <w:sz w:val="28"/>
          <w:szCs w:val="28"/>
        </w:rPr>
        <w:t xml:space="preserve"> Л.М. Анализ хозяйственной деятельности предприятий общественного питания: Учебно-практическое пособие</w:t>
      </w:r>
      <w:r>
        <w:rPr>
          <w:sz w:val="28"/>
          <w:szCs w:val="28"/>
        </w:rPr>
        <w:t xml:space="preserve"> / Л.М. Кравченко.</w:t>
      </w:r>
      <w:r w:rsidRPr="009A2527">
        <w:rPr>
          <w:sz w:val="28"/>
          <w:szCs w:val="28"/>
        </w:rPr>
        <w:t xml:space="preserve"> – Мн.: «Финансы, учет, аудит», 1998.</w:t>
      </w:r>
    </w:p>
    <w:p w:rsidR="003D6E1D" w:rsidRDefault="003D6E1D" w:rsidP="003D6E1D">
      <w:pPr>
        <w:spacing w:line="288" w:lineRule="auto"/>
        <w:ind w:firstLine="601"/>
        <w:jc w:val="both"/>
        <w:rPr>
          <w:sz w:val="28"/>
          <w:szCs w:val="28"/>
        </w:rPr>
      </w:pPr>
      <w:r>
        <w:rPr>
          <w:sz w:val="28"/>
          <w:szCs w:val="28"/>
        </w:rPr>
        <w:t>9. Любушин, Н.П. Анализ финансово-экономической деятельности предприятия: учеб. пособие для вузов / Н.П. Любушин, В.Б. Лещева, В.Г.Дьякова. – Москва: ЮНИТИ-ДАНА, 2000. – 471 с.</w:t>
      </w:r>
    </w:p>
    <w:p w:rsidR="003D6E1D" w:rsidRDefault="003D6E1D" w:rsidP="003D6E1D">
      <w:pPr>
        <w:spacing w:line="288" w:lineRule="auto"/>
        <w:ind w:firstLine="601"/>
        <w:jc w:val="both"/>
        <w:rPr>
          <w:sz w:val="28"/>
          <w:szCs w:val="28"/>
        </w:rPr>
      </w:pPr>
      <w:r>
        <w:rPr>
          <w:sz w:val="28"/>
          <w:szCs w:val="28"/>
        </w:rPr>
        <w:t>10.</w:t>
      </w:r>
      <w:r w:rsidRPr="00D130F4">
        <w:rPr>
          <w:sz w:val="28"/>
          <w:szCs w:val="28"/>
        </w:rPr>
        <w:t xml:space="preserve"> </w:t>
      </w:r>
      <w:r w:rsidRPr="009A2527">
        <w:rPr>
          <w:sz w:val="28"/>
          <w:szCs w:val="28"/>
        </w:rPr>
        <w:t>Маркарьян</w:t>
      </w:r>
      <w:r>
        <w:rPr>
          <w:sz w:val="28"/>
          <w:szCs w:val="28"/>
        </w:rPr>
        <w:t xml:space="preserve">, Э.А. </w:t>
      </w:r>
      <w:r w:rsidRPr="009A2527">
        <w:rPr>
          <w:sz w:val="28"/>
          <w:szCs w:val="28"/>
        </w:rPr>
        <w:t>Фин</w:t>
      </w:r>
      <w:r>
        <w:rPr>
          <w:sz w:val="28"/>
          <w:szCs w:val="28"/>
        </w:rPr>
        <w:t>ансовый анализ: Учебное пособие / Э.А.</w:t>
      </w:r>
      <w:r w:rsidRPr="009A2527">
        <w:rPr>
          <w:sz w:val="28"/>
          <w:szCs w:val="28"/>
        </w:rPr>
        <w:t>Маркарьян</w:t>
      </w:r>
      <w:r>
        <w:rPr>
          <w:sz w:val="28"/>
          <w:szCs w:val="28"/>
        </w:rPr>
        <w:t>,</w:t>
      </w:r>
      <w:r w:rsidRPr="009A2527">
        <w:rPr>
          <w:sz w:val="28"/>
          <w:szCs w:val="28"/>
        </w:rPr>
        <w:t xml:space="preserve"> </w:t>
      </w:r>
      <w:r>
        <w:rPr>
          <w:sz w:val="28"/>
          <w:szCs w:val="28"/>
        </w:rPr>
        <w:t xml:space="preserve">Г.П. </w:t>
      </w:r>
      <w:r w:rsidRPr="009A2527">
        <w:rPr>
          <w:sz w:val="28"/>
          <w:szCs w:val="28"/>
        </w:rPr>
        <w:t>Герасименко</w:t>
      </w:r>
      <w:r>
        <w:rPr>
          <w:sz w:val="28"/>
          <w:szCs w:val="28"/>
        </w:rPr>
        <w:t>.</w:t>
      </w:r>
      <w:r w:rsidRPr="009A2527">
        <w:rPr>
          <w:sz w:val="28"/>
          <w:szCs w:val="28"/>
        </w:rPr>
        <w:t xml:space="preserve"> – Ростов н/Д.: Издательство Рост</w:t>
      </w:r>
      <w:r>
        <w:rPr>
          <w:sz w:val="28"/>
          <w:szCs w:val="28"/>
        </w:rPr>
        <w:t>.</w:t>
      </w:r>
      <w:r w:rsidRPr="009A2527">
        <w:rPr>
          <w:sz w:val="28"/>
          <w:szCs w:val="28"/>
        </w:rPr>
        <w:t xml:space="preserve"> ун-та, 1994.</w:t>
      </w:r>
      <w:r>
        <w:rPr>
          <w:sz w:val="28"/>
          <w:szCs w:val="28"/>
        </w:rPr>
        <w:t xml:space="preserve"> </w:t>
      </w:r>
    </w:p>
    <w:p w:rsidR="003D6E1D" w:rsidRDefault="003D6E1D" w:rsidP="003D6E1D">
      <w:pPr>
        <w:spacing w:line="288" w:lineRule="auto"/>
        <w:ind w:firstLine="601"/>
        <w:jc w:val="both"/>
        <w:rPr>
          <w:sz w:val="28"/>
          <w:szCs w:val="28"/>
        </w:rPr>
      </w:pPr>
      <w:r>
        <w:rPr>
          <w:sz w:val="28"/>
          <w:szCs w:val="28"/>
        </w:rPr>
        <w:t xml:space="preserve">11. </w:t>
      </w:r>
      <w:r w:rsidRPr="009A2527">
        <w:rPr>
          <w:sz w:val="28"/>
          <w:szCs w:val="28"/>
        </w:rPr>
        <w:t xml:space="preserve">Методика экономического анализа промышленного предприятия (объединения). </w:t>
      </w:r>
      <w:r>
        <w:rPr>
          <w:sz w:val="28"/>
          <w:szCs w:val="28"/>
        </w:rPr>
        <w:t xml:space="preserve">А.И. Бужеников </w:t>
      </w:r>
      <w:r w:rsidRPr="004105EF">
        <w:rPr>
          <w:sz w:val="28"/>
          <w:szCs w:val="28"/>
        </w:rPr>
        <w:t>[</w:t>
      </w:r>
      <w:r>
        <w:rPr>
          <w:sz w:val="28"/>
          <w:szCs w:val="28"/>
        </w:rPr>
        <w:t>и др.</w:t>
      </w:r>
      <w:r w:rsidRPr="004105EF">
        <w:rPr>
          <w:sz w:val="28"/>
          <w:szCs w:val="28"/>
        </w:rPr>
        <w:t>]</w:t>
      </w:r>
      <w:r>
        <w:rPr>
          <w:sz w:val="28"/>
          <w:szCs w:val="28"/>
        </w:rPr>
        <w:t>;</w:t>
      </w:r>
      <w:r w:rsidRPr="009A2527">
        <w:rPr>
          <w:sz w:val="28"/>
          <w:szCs w:val="28"/>
        </w:rPr>
        <w:t xml:space="preserve"> </w:t>
      </w:r>
      <w:r>
        <w:rPr>
          <w:sz w:val="28"/>
          <w:szCs w:val="28"/>
        </w:rPr>
        <w:t>п</w:t>
      </w:r>
      <w:r w:rsidRPr="009A2527">
        <w:rPr>
          <w:sz w:val="28"/>
          <w:szCs w:val="28"/>
        </w:rPr>
        <w:t>од ред.</w:t>
      </w:r>
      <w:r>
        <w:rPr>
          <w:sz w:val="28"/>
          <w:szCs w:val="28"/>
        </w:rPr>
        <w:t xml:space="preserve"> А.И.</w:t>
      </w:r>
      <w:r w:rsidRPr="009A2527">
        <w:rPr>
          <w:sz w:val="28"/>
          <w:szCs w:val="28"/>
        </w:rPr>
        <w:t xml:space="preserve"> Бужинекого,</w:t>
      </w:r>
      <w:r>
        <w:rPr>
          <w:sz w:val="28"/>
          <w:szCs w:val="28"/>
        </w:rPr>
        <w:t xml:space="preserve"> А.Д.</w:t>
      </w:r>
      <w:r w:rsidRPr="009A2527">
        <w:rPr>
          <w:sz w:val="28"/>
          <w:szCs w:val="28"/>
        </w:rPr>
        <w:t>Шеремета</w:t>
      </w:r>
      <w:r>
        <w:rPr>
          <w:sz w:val="28"/>
          <w:szCs w:val="28"/>
        </w:rPr>
        <w:t xml:space="preserve">. </w:t>
      </w:r>
      <w:r w:rsidRPr="009A2527">
        <w:rPr>
          <w:sz w:val="28"/>
          <w:szCs w:val="28"/>
        </w:rPr>
        <w:t>– М.: Финансы и статистика, 1998.</w:t>
      </w:r>
    </w:p>
    <w:p w:rsidR="003D6E1D" w:rsidRDefault="003D6E1D" w:rsidP="003D6E1D">
      <w:pPr>
        <w:spacing w:line="288" w:lineRule="auto"/>
        <w:ind w:firstLine="601"/>
        <w:jc w:val="both"/>
        <w:rPr>
          <w:sz w:val="28"/>
          <w:szCs w:val="28"/>
        </w:rPr>
      </w:pPr>
      <w:r>
        <w:rPr>
          <w:sz w:val="28"/>
          <w:szCs w:val="28"/>
        </w:rPr>
        <w:t>12. Михайлова, Н.И. Оценка состава и структуры</w:t>
      </w:r>
      <w:r w:rsidRPr="00732ADC">
        <w:rPr>
          <w:sz w:val="28"/>
          <w:szCs w:val="28"/>
        </w:rPr>
        <w:t xml:space="preserve"> </w:t>
      </w:r>
      <w:r>
        <w:rPr>
          <w:sz w:val="28"/>
          <w:szCs w:val="28"/>
        </w:rPr>
        <w:t>норм расходования материальных ресурсов. Определение потребности в материальных ресурсах/ Н.И. Михайлова // Планово-экономический отдел. – 2005. - №8. – с. 47-51.</w:t>
      </w:r>
    </w:p>
    <w:p w:rsidR="003D6E1D" w:rsidRDefault="003D6E1D" w:rsidP="003D6E1D">
      <w:pPr>
        <w:spacing w:line="288" w:lineRule="auto"/>
        <w:ind w:firstLine="601"/>
        <w:jc w:val="both"/>
        <w:rPr>
          <w:sz w:val="28"/>
          <w:szCs w:val="28"/>
        </w:rPr>
      </w:pPr>
      <w:r>
        <w:rPr>
          <w:sz w:val="28"/>
          <w:szCs w:val="28"/>
        </w:rPr>
        <w:t xml:space="preserve">13. </w:t>
      </w:r>
      <w:r w:rsidRPr="009A2527">
        <w:rPr>
          <w:sz w:val="28"/>
          <w:szCs w:val="28"/>
        </w:rPr>
        <w:t>Савицкая</w:t>
      </w:r>
      <w:r>
        <w:rPr>
          <w:sz w:val="28"/>
          <w:szCs w:val="28"/>
        </w:rPr>
        <w:t>,</w:t>
      </w:r>
      <w:r w:rsidRPr="009A2527">
        <w:rPr>
          <w:sz w:val="28"/>
          <w:szCs w:val="28"/>
        </w:rPr>
        <w:t xml:space="preserve"> Г.В. Анализ хозяйственной деятельности предприятия АПК: Учебное пособие</w:t>
      </w:r>
      <w:r>
        <w:rPr>
          <w:sz w:val="28"/>
          <w:szCs w:val="28"/>
        </w:rPr>
        <w:t xml:space="preserve"> / Г.В. Савицкая.</w:t>
      </w:r>
      <w:r w:rsidRPr="009A2527">
        <w:rPr>
          <w:sz w:val="28"/>
          <w:szCs w:val="28"/>
        </w:rPr>
        <w:t xml:space="preserve"> – Мн.: ИП «Экоперспектива», 1999.</w:t>
      </w:r>
    </w:p>
    <w:p w:rsidR="003D6E1D" w:rsidRPr="00732ADC" w:rsidRDefault="003D6E1D" w:rsidP="003D6E1D">
      <w:pPr>
        <w:spacing w:line="288" w:lineRule="auto"/>
        <w:ind w:firstLine="601"/>
        <w:jc w:val="both"/>
        <w:rPr>
          <w:sz w:val="28"/>
          <w:szCs w:val="28"/>
        </w:rPr>
      </w:pPr>
      <w:r>
        <w:rPr>
          <w:sz w:val="28"/>
          <w:szCs w:val="28"/>
        </w:rPr>
        <w:t xml:space="preserve">14. </w:t>
      </w:r>
      <w:r w:rsidRPr="009A2527">
        <w:rPr>
          <w:sz w:val="28"/>
          <w:szCs w:val="28"/>
        </w:rPr>
        <w:t>Учет, анализ, аудит на предприятии: Учебное пособие для вузов</w:t>
      </w:r>
      <w:r>
        <w:rPr>
          <w:sz w:val="28"/>
          <w:szCs w:val="28"/>
        </w:rPr>
        <w:t xml:space="preserve"> / </w:t>
      </w:r>
      <w:r w:rsidRPr="009A2527">
        <w:rPr>
          <w:sz w:val="28"/>
          <w:szCs w:val="28"/>
        </w:rPr>
        <w:t>А.К. Шишкин</w:t>
      </w:r>
      <w:r>
        <w:rPr>
          <w:sz w:val="28"/>
          <w:szCs w:val="28"/>
        </w:rPr>
        <w:t xml:space="preserve"> </w:t>
      </w:r>
      <w:r w:rsidRPr="004105EF">
        <w:rPr>
          <w:sz w:val="28"/>
          <w:szCs w:val="28"/>
        </w:rPr>
        <w:t>[</w:t>
      </w:r>
      <w:r>
        <w:rPr>
          <w:sz w:val="28"/>
          <w:szCs w:val="28"/>
        </w:rPr>
        <w:t>и др.</w:t>
      </w:r>
      <w:r w:rsidRPr="004105EF">
        <w:rPr>
          <w:sz w:val="28"/>
          <w:szCs w:val="28"/>
        </w:rPr>
        <w:t>]</w:t>
      </w:r>
      <w:r>
        <w:rPr>
          <w:sz w:val="28"/>
          <w:szCs w:val="28"/>
        </w:rPr>
        <w:t xml:space="preserve">; под ред. </w:t>
      </w:r>
      <w:r w:rsidRPr="009A2527">
        <w:rPr>
          <w:sz w:val="28"/>
          <w:szCs w:val="28"/>
        </w:rPr>
        <w:t xml:space="preserve">А.К. </w:t>
      </w:r>
      <w:r>
        <w:rPr>
          <w:sz w:val="28"/>
          <w:szCs w:val="28"/>
        </w:rPr>
        <w:t xml:space="preserve">Шишкина. </w:t>
      </w:r>
      <w:r w:rsidRPr="009A2527">
        <w:rPr>
          <w:sz w:val="28"/>
          <w:szCs w:val="28"/>
        </w:rPr>
        <w:t>– М.: Аудит, ЮНИТИ, 1996.</w:t>
      </w:r>
    </w:p>
    <w:p w:rsidR="003D6E1D" w:rsidRDefault="003D6E1D" w:rsidP="003D6E1D">
      <w:pPr>
        <w:spacing w:line="288" w:lineRule="auto"/>
        <w:ind w:firstLine="601"/>
        <w:jc w:val="both"/>
        <w:rPr>
          <w:sz w:val="28"/>
          <w:szCs w:val="28"/>
        </w:rPr>
      </w:pPr>
      <w:r>
        <w:rPr>
          <w:sz w:val="28"/>
          <w:szCs w:val="28"/>
        </w:rPr>
        <w:t>15. Шукаев, А.И. Модели планирования закупок материальных ресурсов/ А.И. Шукаев // Менеджмент в России и за рубежом. – 2005. - №3. – с. 84-90.</w:t>
      </w: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Default="003D6E1D" w:rsidP="003D6E1D">
      <w:pPr>
        <w:spacing w:line="288" w:lineRule="auto"/>
        <w:ind w:firstLine="601"/>
        <w:jc w:val="both"/>
        <w:rPr>
          <w:sz w:val="28"/>
          <w:szCs w:val="28"/>
        </w:rPr>
      </w:pPr>
    </w:p>
    <w:p w:rsidR="003D6E1D" w:rsidRPr="00665679" w:rsidRDefault="003D6E1D" w:rsidP="003D6E1D">
      <w:pPr>
        <w:spacing w:line="288" w:lineRule="auto"/>
        <w:jc w:val="center"/>
        <w:rPr>
          <w:b/>
          <w:sz w:val="96"/>
          <w:szCs w:val="96"/>
        </w:rPr>
      </w:pPr>
      <w:r>
        <w:rPr>
          <w:b/>
          <w:sz w:val="96"/>
          <w:szCs w:val="96"/>
        </w:rPr>
        <w:t xml:space="preserve"> </w:t>
      </w:r>
    </w:p>
    <w:p w:rsidR="003D6E1D" w:rsidRPr="00624AB1" w:rsidRDefault="003D6E1D" w:rsidP="003D6E1D">
      <w:pPr>
        <w:spacing w:line="288" w:lineRule="auto"/>
        <w:ind w:firstLine="601"/>
        <w:jc w:val="both"/>
        <w:rPr>
          <w:sz w:val="28"/>
          <w:szCs w:val="28"/>
        </w:rPr>
      </w:pPr>
    </w:p>
    <w:p w:rsidR="003D6E1D" w:rsidRDefault="003D6E1D" w:rsidP="00C2625D">
      <w:pPr>
        <w:spacing w:line="288" w:lineRule="auto"/>
        <w:jc w:val="center"/>
      </w:pPr>
      <w:bookmarkStart w:id="0" w:name="_GoBack"/>
      <w:bookmarkEnd w:id="0"/>
    </w:p>
    <w:sectPr w:rsidR="003D6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A47B5"/>
    <w:multiLevelType w:val="hybridMultilevel"/>
    <w:tmpl w:val="0722E5E2"/>
    <w:lvl w:ilvl="0" w:tplc="5A48D294">
      <w:start w:val="1"/>
      <w:numFmt w:val="decimal"/>
      <w:lvlText w:val="%1)"/>
      <w:lvlJc w:val="left"/>
      <w:pPr>
        <w:tabs>
          <w:tab w:val="num" w:pos="961"/>
        </w:tabs>
        <w:ind w:left="961" w:hanging="360"/>
      </w:pPr>
      <w:rPr>
        <w:rFonts w:hint="default"/>
      </w:rPr>
    </w:lvl>
    <w:lvl w:ilvl="1" w:tplc="04190019" w:tentative="1">
      <w:start w:val="1"/>
      <w:numFmt w:val="lowerLetter"/>
      <w:lvlText w:val="%2."/>
      <w:lvlJc w:val="left"/>
      <w:pPr>
        <w:tabs>
          <w:tab w:val="num" w:pos="1681"/>
        </w:tabs>
        <w:ind w:left="1681" w:hanging="360"/>
      </w:pPr>
    </w:lvl>
    <w:lvl w:ilvl="2" w:tplc="0419001B" w:tentative="1">
      <w:start w:val="1"/>
      <w:numFmt w:val="lowerRoman"/>
      <w:lvlText w:val="%3."/>
      <w:lvlJc w:val="right"/>
      <w:pPr>
        <w:tabs>
          <w:tab w:val="num" w:pos="2401"/>
        </w:tabs>
        <w:ind w:left="2401" w:hanging="180"/>
      </w:pPr>
    </w:lvl>
    <w:lvl w:ilvl="3" w:tplc="0419000F" w:tentative="1">
      <w:start w:val="1"/>
      <w:numFmt w:val="decimal"/>
      <w:lvlText w:val="%4."/>
      <w:lvlJc w:val="left"/>
      <w:pPr>
        <w:tabs>
          <w:tab w:val="num" w:pos="3121"/>
        </w:tabs>
        <w:ind w:left="3121" w:hanging="360"/>
      </w:pPr>
    </w:lvl>
    <w:lvl w:ilvl="4" w:tplc="04190019" w:tentative="1">
      <w:start w:val="1"/>
      <w:numFmt w:val="lowerLetter"/>
      <w:lvlText w:val="%5."/>
      <w:lvlJc w:val="left"/>
      <w:pPr>
        <w:tabs>
          <w:tab w:val="num" w:pos="3841"/>
        </w:tabs>
        <w:ind w:left="3841" w:hanging="360"/>
      </w:pPr>
    </w:lvl>
    <w:lvl w:ilvl="5" w:tplc="0419001B" w:tentative="1">
      <w:start w:val="1"/>
      <w:numFmt w:val="lowerRoman"/>
      <w:lvlText w:val="%6."/>
      <w:lvlJc w:val="right"/>
      <w:pPr>
        <w:tabs>
          <w:tab w:val="num" w:pos="4561"/>
        </w:tabs>
        <w:ind w:left="4561" w:hanging="180"/>
      </w:pPr>
    </w:lvl>
    <w:lvl w:ilvl="6" w:tplc="0419000F" w:tentative="1">
      <w:start w:val="1"/>
      <w:numFmt w:val="decimal"/>
      <w:lvlText w:val="%7."/>
      <w:lvlJc w:val="left"/>
      <w:pPr>
        <w:tabs>
          <w:tab w:val="num" w:pos="5281"/>
        </w:tabs>
        <w:ind w:left="5281" w:hanging="360"/>
      </w:pPr>
    </w:lvl>
    <w:lvl w:ilvl="7" w:tplc="04190019" w:tentative="1">
      <w:start w:val="1"/>
      <w:numFmt w:val="lowerLetter"/>
      <w:lvlText w:val="%8."/>
      <w:lvlJc w:val="left"/>
      <w:pPr>
        <w:tabs>
          <w:tab w:val="num" w:pos="6001"/>
        </w:tabs>
        <w:ind w:left="6001" w:hanging="360"/>
      </w:pPr>
    </w:lvl>
    <w:lvl w:ilvl="8" w:tplc="0419001B" w:tentative="1">
      <w:start w:val="1"/>
      <w:numFmt w:val="lowerRoman"/>
      <w:lvlText w:val="%9."/>
      <w:lvlJc w:val="right"/>
      <w:pPr>
        <w:tabs>
          <w:tab w:val="num" w:pos="6721"/>
        </w:tabs>
        <w:ind w:left="6721" w:hanging="180"/>
      </w:pPr>
    </w:lvl>
  </w:abstractNum>
  <w:abstractNum w:abstractNumId="1">
    <w:nsid w:val="24DE060D"/>
    <w:multiLevelType w:val="hybridMultilevel"/>
    <w:tmpl w:val="9392CB58"/>
    <w:lvl w:ilvl="0" w:tplc="04190001">
      <w:start w:val="1"/>
      <w:numFmt w:val="bullet"/>
      <w:lvlText w:val=""/>
      <w:lvlJc w:val="left"/>
      <w:pPr>
        <w:tabs>
          <w:tab w:val="num" w:pos="1321"/>
        </w:tabs>
        <w:ind w:left="1321" w:hanging="360"/>
      </w:pPr>
      <w:rPr>
        <w:rFonts w:ascii="Symbol" w:hAnsi="Symbol" w:hint="default"/>
      </w:rPr>
    </w:lvl>
    <w:lvl w:ilvl="1" w:tplc="04190003" w:tentative="1">
      <w:start w:val="1"/>
      <w:numFmt w:val="bullet"/>
      <w:lvlText w:val="o"/>
      <w:lvlJc w:val="left"/>
      <w:pPr>
        <w:tabs>
          <w:tab w:val="num" w:pos="2041"/>
        </w:tabs>
        <w:ind w:left="2041" w:hanging="360"/>
      </w:pPr>
      <w:rPr>
        <w:rFonts w:ascii="Courier New" w:hAnsi="Courier New" w:cs="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cs="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cs="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abstractNum w:abstractNumId="2">
    <w:nsid w:val="33DC2A4F"/>
    <w:multiLevelType w:val="hybridMultilevel"/>
    <w:tmpl w:val="C83C4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461D7E"/>
    <w:multiLevelType w:val="hybridMultilevel"/>
    <w:tmpl w:val="236430FE"/>
    <w:lvl w:ilvl="0" w:tplc="0419000D">
      <w:start w:val="1"/>
      <w:numFmt w:val="bullet"/>
      <w:lvlText w:val=""/>
      <w:lvlJc w:val="left"/>
      <w:pPr>
        <w:tabs>
          <w:tab w:val="num" w:pos="1321"/>
        </w:tabs>
        <w:ind w:left="1321" w:hanging="360"/>
      </w:pPr>
      <w:rPr>
        <w:rFonts w:ascii="Wingdings" w:hAnsi="Wingdings" w:hint="default"/>
      </w:rPr>
    </w:lvl>
    <w:lvl w:ilvl="1" w:tplc="04190003" w:tentative="1">
      <w:start w:val="1"/>
      <w:numFmt w:val="bullet"/>
      <w:lvlText w:val="o"/>
      <w:lvlJc w:val="left"/>
      <w:pPr>
        <w:tabs>
          <w:tab w:val="num" w:pos="2041"/>
        </w:tabs>
        <w:ind w:left="2041" w:hanging="360"/>
      </w:pPr>
      <w:rPr>
        <w:rFonts w:ascii="Courier New" w:hAnsi="Courier New" w:cs="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cs="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cs="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abstractNum w:abstractNumId="4">
    <w:nsid w:val="5A9A0EC5"/>
    <w:multiLevelType w:val="hybridMultilevel"/>
    <w:tmpl w:val="77B017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B2D0DEF"/>
    <w:multiLevelType w:val="hybridMultilevel"/>
    <w:tmpl w:val="4FBEBB48"/>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nsid w:val="689E510A"/>
    <w:multiLevelType w:val="hybridMultilevel"/>
    <w:tmpl w:val="12627B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DEA6DC6"/>
    <w:multiLevelType w:val="hybridMultilevel"/>
    <w:tmpl w:val="3FECA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0C215E8"/>
    <w:multiLevelType w:val="hybridMultilevel"/>
    <w:tmpl w:val="1442AB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0D02234"/>
    <w:multiLevelType w:val="hybridMultilevel"/>
    <w:tmpl w:val="D3BC7A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9"/>
  </w:num>
  <w:num w:numId="4">
    <w:abstractNumId w:val="3"/>
  </w:num>
  <w:num w:numId="5">
    <w:abstractNumId w:val="1"/>
  </w:num>
  <w:num w:numId="6">
    <w:abstractNumId w:val="2"/>
  </w:num>
  <w:num w:numId="7">
    <w:abstractNumId w:val="6"/>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25D"/>
    <w:rsid w:val="00027D25"/>
    <w:rsid w:val="00114722"/>
    <w:rsid w:val="001D576A"/>
    <w:rsid w:val="003D6E1D"/>
    <w:rsid w:val="00612554"/>
    <w:rsid w:val="006724F5"/>
    <w:rsid w:val="00C2625D"/>
    <w:rsid w:val="00ED455F"/>
    <w:rsid w:val="00F51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7"/>
    <o:shapelayout v:ext="edit">
      <o:idmap v:ext="edit" data="1"/>
    </o:shapelayout>
  </w:shapeDefaults>
  <w:decimalSymbol w:val=","/>
  <w:listSeparator w:val=";"/>
  <w15:chartTrackingRefBased/>
  <w15:docId w15:val="{5F21187D-DBAB-4193-97AD-C415C207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25D"/>
    <w:rPr>
      <w:sz w:val="24"/>
      <w:szCs w:val="24"/>
    </w:rPr>
  </w:style>
  <w:style w:type="paragraph" w:styleId="6">
    <w:name w:val="heading 6"/>
    <w:basedOn w:val="a"/>
    <w:next w:val="a"/>
    <w:link w:val="60"/>
    <w:qFormat/>
    <w:rsid w:val="003D6E1D"/>
    <w:pPr>
      <w:keepNext/>
      <w:jc w:val="both"/>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sid w:val="003D6E1D"/>
    <w:rPr>
      <w:sz w:val="24"/>
    </w:rPr>
  </w:style>
  <w:style w:type="table" w:styleId="a3">
    <w:name w:val="Table Grid"/>
    <w:basedOn w:val="a1"/>
    <w:rsid w:val="003D6E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3D6E1D"/>
    <w:pPr>
      <w:tabs>
        <w:tab w:val="center" w:pos="4677"/>
        <w:tab w:val="right" w:pos="9355"/>
      </w:tabs>
    </w:pPr>
  </w:style>
  <w:style w:type="character" w:customStyle="1" w:styleId="a5">
    <w:name w:val="Нижний колонтитул Знак"/>
    <w:link w:val="a4"/>
    <w:rsid w:val="003D6E1D"/>
    <w:rPr>
      <w:sz w:val="24"/>
      <w:szCs w:val="24"/>
    </w:rPr>
  </w:style>
  <w:style w:type="character" w:styleId="a6">
    <w:name w:val="page number"/>
    <w:rsid w:val="003D6E1D"/>
  </w:style>
  <w:style w:type="paragraph" w:styleId="2">
    <w:name w:val="Body Text Indent 2"/>
    <w:basedOn w:val="a"/>
    <w:link w:val="20"/>
    <w:rsid w:val="003D6E1D"/>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3D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67.wmf"/><Relationship Id="rId159" Type="http://schemas.openxmlformats.org/officeDocument/2006/relationships/oleObject" Target="embeddings/oleObject79.bin"/><Relationship Id="rId170" Type="http://schemas.openxmlformats.org/officeDocument/2006/relationships/image" Target="media/image82.wmf"/><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image" Target="media/image109.wmf"/><Relationship Id="rId247" Type="http://schemas.openxmlformats.org/officeDocument/2006/relationships/oleObject" Target="embeddings/oleObject124.bin"/><Relationship Id="rId107" Type="http://schemas.openxmlformats.org/officeDocument/2006/relationships/oleObject" Target="embeddings/oleObject51.bin"/><Relationship Id="rId268" Type="http://schemas.openxmlformats.org/officeDocument/2006/relationships/image" Target="media/image130.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2.wmf"/><Relationship Id="rId149" Type="http://schemas.openxmlformats.org/officeDocument/2006/relationships/image" Target="media/image72.wmf"/><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image" Target="media/image87.wmf"/><Relationship Id="rId216" Type="http://schemas.openxmlformats.org/officeDocument/2006/relationships/image" Target="media/image104.wmf"/><Relationship Id="rId237" Type="http://schemas.openxmlformats.org/officeDocument/2006/relationships/oleObject" Target="embeddings/oleObject119.bin"/><Relationship Id="rId258" Type="http://schemas.openxmlformats.org/officeDocument/2006/relationships/image" Target="media/image125.wmf"/><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oleObject" Target="embeddings/oleObject57.bin"/><Relationship Id="rId139" Type="http://schemas.openxmlformats.org/officeDocument/2006/relationships/oleObject" Target="embeddings/oleObject68.bin"/><Relationship Id="rId85" Type="http://schemas.openxmlformats.org/officeDocument/2006/relationships/oleObject" Target="embeddings/oleObject40.bin"/><Relationship Id="rId150" Type="http://schemas.openxmlformats.org/officeDocument/2006/relationships/oleObject" Target="embeddings/oleObject74.bin"/><Relationship Id="rId171" Type="http://schemas.openxmlformats.org/officeDocument/2006/relationships/oleObject" Target="embeddings/oleObject85.bin"/><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oleObject" Target="embeddings/oleObject114.bin"/><Relationship Id="rId248" Type="http://schemas.openxmlformats.org/officeDocument/2006/relationships/image" Target="media/image120.wmf"/><Relationship Id="rId269" Type="http://schemas.openxmlformats.org/officeDocument/2006/relationships/oleObject" Target="embeddings/oleObject135.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3.bin"/><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image" Target="media/image68.wmf"/><Relationship Id="rId161" Type="http://schemas.openxmlformats.org/officeDocument/2006/relationships/oleObject" Target="embeddings/oleObject80.bin"/><Relationship Id="rId182" Type="http://schemas.openxmlformats.org/officeDocument/2006/relationships/oleObject" Target="embeddings/oleObject91.bin"/><Relationship Id="rId217" Type="http://schemas.openxmlformats.org/officeDocument/2006/relationships/oleObject" Target="embeddings/oleObject109.bin"/><Relationship Id="rId6" Type="http://schemas.openxmlformats.org/officeDocument/2006/relationships/oleObject" Target="embeddings/oleObject1.bin"/><Relationship Id="rId238" Type="http://schemas.openxmlformats.org/officeDocument/2006/relationships/image" Target="media/image115.wmf"/><Relationship Id="rId259" Type="http://schemas.openxmlformats.org/officeDocument/2006/relationships/oleObject" Target="embeddings/oleObject130.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fontTable" Target="fontTable.xml"/><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image" Target="media/image63.wmf"/><Relationship Id="rId135" Type="http://schemas.openxmlformats.org/officeDocument/2006/relationships/oleObject" Target="embeddings/oleObject66.bin"/><Relationship Id="rId151" Type="http://schemas.openxmlformats.org/officeDocument/2006/relationships/image" Target="media/image73.wmf"/><Relationship Id="rId156" Type="http://schemas.openxmlformats.org/officeDocument/2006/relationships/oleObject" Target="embeddings/oleObject77.bin"/><Relationship Id="rId177" Type="http://schemas.openxmlformats.org/officeDocument/2006/relationships/image" Target="media/image85.wmf"/><Relationship Id="rId198" Type="http://schemas.openxmlformats.org/officeDocument/2006/relationships/oleObject" Target="embeddings/oleObject99.bin"/><Relationship Id="rId172" Type="http://schemas.openxmlformats.org/officeDocument/2006/relationships/oleObject" Target="embeddings/oleObject86.bin"/><Relationship Id="rId193" Type="http://schemas.openxmlformats.org/officeDocument/2006/relationships/image" Target="media/image93.wmf"/><Relationship Id="rId202" Type="http://schemas.openxmlformats.org/officeDocument/2006/relationships/oleObject" Target="embeddings/oleObject101.bin"/><Relationship Id="rId207" Type="http://schemas.openxmlformats.org/officeDocument/2006/relationships/image" Target="media/image100.wmf"/><Relationship Id="rId223" Type="http://schemas.openxmlformats.org/officeDocument/2006/relationships/oleObject" Target="embeddings/oleObject112.bin"/><Relationship Id="rId228" Type="http://schemas.openxmlformats.org/officeDocument/2006/relationships/image" Target="media/image110.wmf"/><Relationship Id="rId244" Type="http://schemas.openxmlformats.org/officeDocument/2006/relationships/image" Target="media/image118.wmf"/><Relationship Id="rId249" Type="http://schemas.openxmlformats.org/officeDocument/2006/relationships/oleObject" Target="embeddings/oleObject125.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emf"/><Relationship Id="rId109" Type="http://schemas.openxmlformats.org/officeDocument/2006/relationships/oleObject" Target="embeddings/oleObject52.bin"/><Relationship Id="rId260" Type="http://schemas.openxmlformats.org/officeDocument/2006/relationships/image" Target="media/image126.wmf"/><Relationship Id="rId265" Type="http://schemas.openxmlformats.org/officeDocument/2006/relationships/oleObject" Target="embeddings/oleObject133.bin"/><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oleObject" Target="embeddings/oleObject69.bin"/><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oleObject" Target="embeddings/oleObject94.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image" Target="media/image78.wmf"/><Relationship Id="rId183" Type="http://schemas.openxmlformats.org/officeDocument/2006/relationships/image" Target="media/image88.wmf"/><Relationship Id="rId213" Type="http://schemas.openxmlformats.org/officeDocument/2006/relationships/image" Target="media/image103.wmf"/><Relationship Id="rId218" Type="http://schemas.openxmlformats.org/officeDocument/2006/relationships/image" Target="media/image105.wmf"/><Relationship Id="rId234" Type="http://schemas.openxmlformats.org/officeDocument/2006/relationships/image" Target="media/image113.wmf"/><Relationship Id="rId239"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image" Target="media/image121.wmf"/><Relationship Id="rId255" Type="http://schemas.openxmlformats.org/officeDocument/2006/relationships/oleObject" Target="embeddings/oleObject128.bin"/><Relationship Id="rId271" Type="http://schemas.openxmlformats.org/officeDocument/2006/relationships/theme" Target="theme/theme1.xml"/><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image" Target="media/image56.wmf"/><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oleObject" Target="embeddings/oleObject78.bin"/><Relationship Id="rId178" Type="http://schemas.openxmlformats.org/officeDocument/2006/relationships/oleObject" Target="embeddings/oleObject89.bin"/><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oleObject" Target="embeddings/oleObject75.bin"/><Relationship Id="rId173" Type="http://schemas.openxmlformats.org/officeDocument/2006/relationships/image" Target="media/image83.wmf"/><Relationship Id="rId194" Type="http://schemas.openxmlformats.org/officeDocument/2006/relationships/oleObject" Target="embeddings/oleObject97.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4.bin"/><Relationship Id="rId229" Type="http://schemas.openxmlformats.org/officeDocument/2006/relationships/oleObject" Target="embeddings/oleObject115.bin"/><Relationship Id="rId19" Type="http://schemas.openxmlformats.org/officeDocument/2006/relationships/image" Target="media/image8.wmf"/><Relationship Id="rId224" Type="http://schemas.openxmlformats.org/officeDocument/2006/relationships/image" Target="media/image108.wmf"/><Relationship Id="rId240" Type="http://schemas.openxmlformats.org/officeDocument/2006/relationships/image" Target="media/image116.wmf"/><Relationship Id="rId245" Type="http://schemas.openxmlformats.org/officeDocument/2006/relationships/oleObject" Target="embeddings/oleObject123.bin"/><Relationship Id="rId261" Type="http://schemas.openxmlformats.org/officeDocument/2006/relationships/oleObject" Target="embeddings/oleObject131.bin"/><Relationship Id="rId266" Type="http://schemas.openxmlformats.org/officeDocument/2006/relationships/image" Target="media/image129.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image" Target="media/image81.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70.bin"/><Relationship Id="rId163" Type="http://schemas.openxmlformats.org/officeDocument/2006/relationships/oleObject" Target="embeddings/oleObject81.bin"/><Relationship Id="rId184" Type="http://schemas.openxmlformats.org/officeDocument/2006/relationships/oleObject" Target="embeddings/oleObject92.bin"/><Relationship Id="rId189" Type="http://schemas.openxmlformats.org/officeDocument/2006/relationships/image" Target="media/image91.wmf"/><Relationship Id="rId21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oleObject" Target="embeddings/oleObject107.bin"/><Relationship Id="rId230" Type="http://schemas.openxmlformats.org/officeDocument/2006/relationships/image" Target="media/image111.wmf"/><Relationship Id="rId235" Type="http://schemas.openxmlformats.org/officeDocument/2006/relationships/oleObject" Target="embeddings/oleObject118.bin"/><Relationship Id="rId251" Type="http://schemas.openxmlformats.org/officeDocument/2006/relationships/oleObject" Target="embeddings/oleObject126.bin"/><Relationship Id="rId256"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oleObject" Target="embeddings/oleObject87.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image" Target="media/image106.wmf"/><Relationship Id="rId225" Type="http://schemas.openxmlformats.org/officeDocument/2006/relationships/oleObject" Target="embeddings/oleObject113.bin"/><Relationship Id="rId241" Type="http://schemas.openxmlformats.org/officeDocument/2006/relationships/oleObject" Target="embeddings/oleObject121.bin"/><Relationship Id="rId246" Type="http://schemas.openxmlformats.org/officeDocument/2006/relationships/image" Target="media/image119.wmf"/><Relationship Id="rId267" Type="http://schemas.openxmlformats.org/officeDocument/2006/relationships/oleObject" Target="embeddings/oleObject134.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62.bin"/><Relationship Id="rId262" Type="http://schemas.openxmlformats.org/officeDocument/2006/relationships/image" Target="media/image127.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9.wmf"/><Relationship Id="rId148" Type="http://schemas.openxmlformats.org/officeDocument/2006/relationships/oleObject" Target="embeddings/oleObject73.bin"/><Relationship Id="rId164" Type="http://schemas.openxmlformats.org/officeDocument/2006/relationships/image" Target="media/image79.wmf"/><Relationship Id="rId169" Type="http://schemas.openxmlformats.org/officeDocument/2006/relationships/oleObject" Target="embeddings/oleObject84.bin"/><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0.bin"/><Relationship Id="rId210" Type="http://schemas.openxmlformats.org/officeDocument/2006/relationships/oleObject" Target="embeddings/oleObject105.bin"/><Relationship Id="rId215" Type="http://schemas.openxmlformats.org/officeDocument/2006/relationships/oleObject" Target="embeddings/oleObject108.bin"/><Relationship Id="rId236" Type="http://schemas.openxmlformats.org/officeDocument/2006/relationships/image" Target="media/image114.wmf"/><Relationship Id="rId257" Type="http://schemas.openxmlformats.org/officeDocument/2006/relationships/oleObject" Target="embeddings/oleObject129.bin"/><Relationship Id="rId26" Type="http://schemas.openxmlformats.org/officeDocument/2006/relationships/oleObject" Target="embeddings/oleObject11.bin"/><Relationship Id="rId231" Type="http://schemas.openxmlformats.org/officeDocument/2006/relationships/oleObject" Target="embeddings/oleObject116.bin"/><Relationship Id="rId252" Type="http://schemas.openxmlformats.org/officeDocument/2006/relationships/image" Target="media/image12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image" Target="media/image84.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6.bin"/><Relationship Id="rId221" Type="http://schemas.openxmlformats.org/officeDocument/2006/relationships/oleObject" Target="embeddings/oleObject111.bin"/><Relationship Id="rId242" Type="http://schemas.openxmlformats.org/officeDocument/2006/relationships/image" Target="media/image117.wmf"/><Relationship Id="rId263" Type="http://schemas.openxmlformats.org/officeDocument/2006/relationships/oleObject" Target="embeddings/oleObject132.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image" Target="media/image60.wmf"/><Relationship Id="rId144" Type="http://schemas.openxmlformats.org/officeDocument/2006/relationships/oleObject" Target="embeddings/oleObject71.bin"/><Relationship Id="rId90" Type="http://schemas.openxmlformats.org/officeDocument/2006/relationships/image" Target="media/image44.wmf"/><Relationship Id="rId165" Type="http://schemas.openxmlformats.org/officeDocument/2006/relationships/oleObject" Target="embeddings/oleObject82.bin"/><Relationship Id="rId186" Type="http://schemas.openxmlformats.org/officeDocument/2006/relationships/oleObject" Target="embeddings/oleObject93.bin"/><Relationship Id="rId211" Type="http://schemas.openxmlformats.org/officeDocument/2006/relationships/image" Target="media/image102.wmf"/><Relationship Id="rId232" Type="http://schemas.openxmlformats.org/officeDocument/2006/relationships/image" Target="media/image112.wmf"/><Relationship Id="rId253" Type="http://schemas.openxmlformats.org/officeDocument/2006/relationships/oleObject" Target="embeddings/oleObject127.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image" Target="media/image65.wmf"/><Relationship Id="rId80" Type="http://schemas.openxmlformats.org/officeDocument/2006/relationships/image" Target="media/image39.wmf"/><Relationship Id="rId155" Type="http://schemas.openxmlformats.org/officeDocument/2006/relationships/image" Target="media/image75.wmf"/><Relationship Id="rId176" Type="http://schemas.openxmlformats.org/officeDocument/2006/relationships/oleObject" Target="embeddings/oleObject88.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07.wmf"/><Relationship Id="rId243" Type="http://schemas.openxmlformats.org/officeDocument/2006/relationships/oleObject" Target="embeddings/oleObject122.bin"/><Relationship Id="rId264" Type="http://schemas.openxmlformats.org/officeDocument/2006/relationships/image" Target="media/image128.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0.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70.wmf"/><Relationship Id="rId166" Type="http://schemas.openxmlformats.org/officeDocument/2006/relationships/image" Target="media/image80.wmf"/><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oleObject" Target="embeddings/oleObject117.bin"/><Relationship Id="rId254" Type="http://schemas.openxmlformats.org/officeDocument/2006/relationships/image" Target="media/image123.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12574</Words>
  <Characters>71676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84082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Alenushka</dc:creator>
  <cp:keywords/>
  <dc:description/>
  <cp:lastModifiedBy>admin</cp:lastModifiedBy>
  <cp:revision>2</cp:revision>
  <dcterms:created xsi:type="dcterms:W3CDTF">2014-04-27T05:18:00Z</dcterms:created>
  <dcterms:modified xsi:type="dcterms:W3CDTF">2014-04-27T05:18:00Z</dcterms:modified>
</cp:coreProperties>
</file>