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2C" w:rsidRDefault="00A70C2C" w:rsidP="00174524">
      <w:pPr>
        <w:ind w:firstLine="360"/>
        <w:rPr>
          <w:b/>
          <w:sz w:val="28"/>
          <w:szCs w:val="28"/>
        </w:rPr>
      </w:pPr>
    </w:p>
    <w:p w:rsidR="00174524" w:rsidRDefault="00174524" w:rsidP="00174524">
      <w:pPr>
        <w:ind w:firstLine="360"/>
        <w:rPr>
          <w:b/>
          <w:sz w:val="28"/>
          <w:szCs w:val="28"/>
        </w:rPr>
      </w:pPr>
      <w:r w:rsidRPr="00BA35C3">
        <w:rPr>
          <w:b/>
          <w:sz w:val="28"/>
          <w:szCs w:val="28"/>
        </w:rPr>
        <w:t>Содержание</w:t>
      </w:r>
      <w:r>
        <w:rPr>
          <w:b/>
          <w:sz w:val="28"/>
          <w:szCs w:val="28"/>
        </w:rPr>
        <w:t>:</w:t>
      </w:r>
    </w:p>
    <w:p w:rsidR="00174524" w:rsidRDefault="00174524" w:rsidP="00174524">
      <w:pPr>
        <w:ind w:firstLine="360"/>
        <w:rPr>
          <w:b/>
          <w:sz w:val="28"/>
          <w:szCs w:val="28"/>
        </w:rPr>
      </w:pPr>
    </w:p>
    <w:p w:rsidR="00174524" w:rsidRPr="00BA35C3" w:rsidRDefault="00174524" w:rsidP="00174524">
      <w:pPr>
        <w:ind w:firstLine="360"/>
        <w:rPr>
          <w:b/>
          <w:sz w:val="28"/>
          <w:szCs w:val="28"/>
        </w:rPr>
      </w:pPr>
    </w:p>
    <w:p w:rsidR="00174524" w:rsidRPr="00BA35C3" w:rsidRDefault="00174524" w:rsidP="00174524">
      <w:pPr>
        <w:spacing w:line="360" w:lineRule="auto"/>
        <w:rPr>
          <w:b/>
        </w:rPr>
      </w:pPr>
      <w:r w:rsidRPr="00BA35C3">
        <w:rPr>
          <w:b/>
        </w:rPr>
        <w:t>Введение</w:t>
      </w:r>
      <w:r>
        <w:rPr>
          <w:b/>
        </w:rPr>
        <w:t>……………………………………………………………………………………………3</w:t>
      </w:r>
    </w:p>
    <w:p w:rsidR="00174524" w:rsidRPr="00BA35C3" w:rsidRDefault="00174524" w:rsidP="00174524">
      <w:pPr>
        <w:pStyle w:val="1"/>
        <w:spacing w:line="360" w:lineRule="auto"/>
        <w:jc w:val="left"/>
        <w:rPr>
          <w:rFonts w:ascii="Times New Roman" w:hAnsi="Times New Roman" w:cs="Times New Roman"/>
          <w:b w:val="0"/>
          <w:color w:val="auto"/>
          <w:sz w:val="24"/>
          <w:szCs w:val="24"/>
        </w:rPr>
      </w:pPr>
      <w:r w:rsidRPr="00BA35C3">
        <w:rPr>
          <w:rFonts w:ascii="Times New Roman" w:hAnsi="Times New Roman" w:cs="Times New Roman"/>
          <w:color w:val="auto"/>
          <w:sz w:val="24"/>
          <w:szCs w:val="24"/>
        </w:rPr>
        <w:t>Глава 1</w:t>
      </w:r>
      <w:r w:rsidRPr="00BA35C3">
        <w:rPr>
          <w:rFonts w:ascii="Times New Roman" w:hAnsi="Times New Roman" w:cs="Times New Roman"/>
          <w:b w:val="0"/>
          <w:color w:val="auto"/>
          <w:sz w:val="24"/>
          <w:szCs w:val="24"/>
        </w:rPr>
        <w:t>: Законодательная основа курсовой работы. Бюджетное право Российской Федерации</w:t>
      </w:r>
      <w:r>
        <w:rPr>
          <w:rFonts w:ascii="Times New Roman" w:hAnsi="Times New Roman" w:cs="Times New Roman"/>
          <w:b w:val="0"/>
          <w:color w:val="auto"/>
          <w:sz w:val="24"/>
          <w:szCs w:val="24"/>
        </w:rPr>
        <w:t>…………………………………………………………………………………………..4</w:t>
      </w:r>
    </w:p>
    <w:p w:rsidR="00174524" w:rsidRPr="00BA35C3" w:rsidRDefault="00174524" w:rsidP="00174524">
      <w:pPr>
        <w:spacing w:line="360" w:lineRule="auto"/>
        <w:rPr>
          <w:bCs/>
        </w:rPr>
      </w:pPr>
      <w:r w:rsidRPr="00BA35C3">
        <w:rPr>
          <w:b/>
          <w:bCs/>
        </w:rPr>
        <w:t>Глава 2</w:t>
      </w:r>
      <w:r w:rsidRPr="00BA35C3">
        <w:rPr>
          <w:bCs/>
        </w:rPr>
        <w:t>: Понятие бюджета субъекта Российской Федерации</w:t>
      </w:r>
      <w:r>
        <w:rPr>
          <w:bCs/>
        </w:rPr>
        <w:t>………………………………….5</w:t>
      </w:r>
      <w:r w:rsidRPr="00BA35C3">
        <w:rPr>
          <w:bCs/>
        </w:rPr>
        <w:t xml:space="preserve"> </w:t>
      </w:r>
    </w:p>
    <w:p w:rsidR="00174524" w:rsidRPr="00BA35C3" w:rsidRDefault="00174524" w:rsidP="00174524">
      <w:pPr>
        <w:pStyle w:val="1"/>
        <w:spacing w:line="360" w:lineRule="auto"/>
        <w:jc w:val="left"/>
        <w:rPr>
          <w:rFonts w:ascii="Times New Roman" w:hAnsi="Times New Roman" w:cs="Times New Roman"/>
          <w:b w:val="0"/>
          <w:color w:val="auto"/>
          <w:sz w:val="24"/>
          <w:szCs w:val="24"/>
        </w:rPr>
      </w:pPr>
      <w:r w:rsidRPr="00BA35C3">
        <w:rPr>
          <w:rFonts w:ascii="Times New Roman" w:hAnsi="Times New Roman" w:cs="Times New Roman"/>
          <w:color w:val="auto"/>
          <w:sz w:val="24"/>
          <w:szCs w:val="24"/>
        </w:rPr>
        <w:t>Глава 3</w:t>
      </w:r>
      <w:r w:rsidRPr="00BA35C3">
        <w:rPr>
          <w:rFonts w:ascii="Times New Roman" w:hAnsi="Times New Roman" w:cs="Times New Roman"/>
          <w:b w:val="0"/>
          <w:color w:val="auto"/>
          <w:sz w:val="24"/>
          <w:szCs w:val="24"/>
        </w:rPr>
        <w:t>: Доходы бюджетов субъектов Российской Федерации</w:t>
      </w:r>
      <w:r>
        <w:rPr>
          <w:rFonts w:ascii="Times New Roman" w:hAnsi="Times New Roman" w:cs="Times New Roman"/>
          <w:b w:val="0"/>
          <w:color w:val="auto"/>
          <w:sz w:val="24"/>
          <w:szCs w:val="24"/>
        </w:rPr>
        <w:t>………………………………..6</w:t>
      </w:r>
    </w:p>
    <w:p w:rsidR="00174524" w:rsidRPr="00BA35C3" w:rsidRDefault="00174524" w:rsidP="00174524">
      <w:pPr>
        <w:pStyle w:val="1"/>
        <w:spacing w:line="360" w:lineRule="auto"/>
        <w:jc w:val="left"/>
        <w:rPr>
          <w:rFonts w:ascii="Times New Roman" w:hAnsi="Times New Roman" w:cs="Times New Roman"/>
          <w:b w:val="0"/>
          <w:color w:val="auto"/>
          <w:sz w:val="24"/>
          <w:szCs w:val="24"/>
        </w:rPr>
      </w:pPr>
      <w:r w:rsidRPr="00BA35C3">
        <w:rPr>
          <w:rFonts w:ascii="Times New Roman" w:hAnsi="Times New Roman" w:cs="Times New Roman"/>
          <w:color w:val="auto"/>
          <w:sz w:val="24"/>
          <w:szCs w:val="24"/>
        </w:rPr>
        <w:t>Глава 4</w:t>
      </w:r>
      <w:r w:rsidRPr="00BA35C3">
        <w:rPr>
          <w:rFonts w:ascii="Times New Roman" w:hAnsi="Times New Roman" w:cs="Times New Roman"/>
          <w:b w:val="0"/>
          <w:color w:val="auto"/>
          <w:sz w:val="24"/>
          <w:szCs w:val="24"/>
        </w:rPr>
        <w:t>: Расходы бюджетов субъектов Российской Федерации</w:t>
      </w:r>
      <w:r>
        <w:rPr>
          <w:rFonts w:ascii="Times New Roman" w:hAnsi="Times New Roman" w:cs="Times New Roman"/>
          <w:b w:val="0"/>
          <w:color w:val="auto"/>
          <w:sz w:val="24"/>
          <w:szCs w:val="24"/>
        </w:rPr>
        <w:t>………………………………10</w:t>
      </w:r>
    </w:p>
    <w:p w:rsidR="00174524" w:rsidRPr="00BA35C3" w:rsidRDefault="00174524" w:rsidP="00174524">
      <w:pPr>
        <w:spacing w:line="360" w:lineRule="auto"/>
        <w:rPr>
          <w:bCs/>
        </w:rPr>
      </w:pPr>
      <w:r w:rsidRPr="00BA35C3">
        <w:rPr>
          <w:b/>
          <w:bCs/>
        </w:rPr>
        <w:t>Глава 5</w:t>
      </w:r>
      <w:r w:rsidRPr="00BA35C3">
        <w:rPr>
          <w:bCs/>
        </w:rPr>
        <w:t>: Бюджетный процесс в Калининградской области</w:t>
      </w:r>
      <w:r>
        <w:rPr>
          <w:bCs/>
        </w:rPr>
        <w:t>……………………………………13</w:t>
      </w:r>
    </w:p>
    <w:p w:rsidR="00174524" w:rsidRPr="00BA35C3" w:rsidRDefault="00174524" w:rsidP="00174524">
      <w:pPr>
        <w:spacing w:line="360" w:lineRule="auto"/>
        <w:rPr>
          <w:bCs/>
        </w:rPr>
      </w:pPr>
      <w:r w:rsidRPr="00BA35C3">
        <w:rPr>
          <w:b/>
          <w:bCs/>
        </w:rPr>
        <w:t>Глава 6</w:t>
      </w:r>
      <w:r w:rsidRPr="00BA35C3">
        <w:rPr>
          <w:bCs/>
        </w:rPr>
        <w:t>: Межбюджетные отношения Калининградской области</w:t>
      </w:r>
      <w:r>
        <w:rPr>
          <w:bCs/>
        </w:rPr>
        <w:t>……………………………..20</w:t>
      </w:r>
    </w:p>
    <w:p w:rsidR="00174524" w:rsidRPr="00BA35C3" w:rsidRDefault="00174524" w:rsidP="00174524">
      <w:pPr>
        <w:spacing w:line="360" w:lineRule="auto"/>
      </w:pPr>
      <w:r w:rsidRPr="00BA35C3">
        <w:rPr>
          <w:b/>
        </w:rPr>
        <w:t>Глава 7</w:t>
      </w:r>
      <w:r w:rsidRPr="00BA35C3">
        <w:t>: Бюджет Калининградской области 2006 г. Основные принципы бюджетной политики Георгия Бооса. Основные положения бюджетной политики на 2007 год и среднесрочную перспективу</w:t>
      </w:r>
      <w:r>
        <w:t>……………………………………………………………………………………….29</w:t>
      </w:r>
      <w:r w:rsidRPr="00BA35C3">
        <w:t xml:space="preserve"> </w:t>
      </w:r>
    </w:p>
    <w:p w:rsidR="00174524" w:rsidRPr="00BA35C3" w:rsidRDefault="00174524" w:rsidP="00174524">
      <w:pPr>
        <w:pStyle w:val="a6"/>
        <w:spacing w:line="360" w:lineRule="auto"/>
        <w:rPr>
          <w:rFonts w:cs="Tahoma"/>
          <w:b/>
          <w:color w:val="auto"/>
        </w:rPr>
      </w:pPr>
      <w:r w:rsidRPr="00BA35C3">
        <w:rPr>
          <w:rFonts w:cs="Tahoma"/>
          <w:b/>
          <w:color w:val="auto"/>
        </w:rPr>
        <w:t>Заключение</w:t>
      </w:r>
      <w:r>
        <w:rPr>
          <w:rFonts w:cs="Tahoma"/>
          <w:b/>
          <w:color w:val="auto"/>
        </w:rPr>
        <w:t>……………………………………………………………………………………….41</w:t>
      </w:r>
    </w:p>
    <w:p w:rsidR="00174524" w:rsidRPr="00BA35C3" w:rsidRDefault="00174524" w:rsidP="00174524">
      <w:pPr>
        <w:rPr>
          <w:b/>
        </w:rPr>
      </w:pPr>
      <w:r w:rsidRPr="00BA35C3">
        <w:rPr>
          <w:b/>
        </w:rPr>
        <w:t>Список литературы……………………………………………………………………………...</w:t>
      </w:r>
      <w:r>
        <w:rPr>
          <w:b/>
        </w:rPr>
        <w:t>42</w:t>
      </w:r>
    </w:p>
    <w:p w:rsidR="00174524" w:rsidRPr="00BA35C3" w:rsidRDefault="00174524" w:rsidP="00174524">
      <w:pPr>
        <w:ind w:firstLine="360"/>
        <w:rPr>
          <w:b/>
        </w:rPr>
      </w:pPr>
    </w:p>
    <w:p w:rsidR="00174524" w:rsidRDefault="00174524" w:rsidP="00174524">
      <w:pPr>
        <w:spacing w:line="360" w:lineRule="auto"/>
        <w:ind w:firstLine="360"/>
        <w:rPr>
          <w:b/>
          <w:sz w:val="32"/>
          <w:szCs w:val="32"/>
        </w:rPr>
      </w:pPr>
    </w:p>
    <w:p w:rsidR="00174524" w:rsidRDefault="00174524" w:rsidP="00174524">
      <w:pPr>
        <w:spacing w:line="360" w:lineRule="auto"/>
        <w:ind w:firstLine="360"/>
        <w:rPr>
          <w:b/>
          <w:sz w:val="32"/>
          <w:szCs w:val="32"/>
        </w:rPr>
      </w:pPr>
    </w:p>
    <w:p w:rsidR="00174524" w:rsidRDefault="00174524" w:rsidP="00174524">
      <w:pPr>
        <w:spacing w:line="360" w:lineRule="auto"/>
        <w:ind w:firstLine="360"/>
        <w:rPr>
          <w:b/>
          <w:sz w:val="32"/>
          <w:szCs w:val="32"/>
        </w:rPr>
      </w:pPr>
    </w:p>
    <w:p w:rsidR="00174524" w:rsidRDefault="00174524" w:rsidP="00174524">
      <w:pPr>
        <w:spacing w:line="360" w:lineRule="auto"/>
        <w:ind w:firstLine="360"/>
        <w:rPr>
          <w:b/>
          <w:sz w:val="32"/>
          <w:szCs w:val="32"/>
        </w:rPr>
      </w:pPr>
    </w:p>
    <w:p w:rsidR="00174524" w:rsidRDefault="00174524" w:rsidP="00174524">
      <w:pPr>
        <w:spacing w:line="360" w:lineRule="auto"/>
        <w:ind w:firstLine="360"/>
        <w:rPr>
          <w:b/>
          <w:sz w:val="32"/>
          <w:szCs w:val="32"/>
        </w:rPr>
      </w:pPr>
    </w:p>
    <w:p w:rsidR="00174524" w:rsidRDefault="00174524" w:rsidP="00174524">
      <w:pPr>
        <w:spacing w:line="360" w:lineRule="auto"/>
        <w:ind w:firstLine="360"/>
        <w:rPr>
          <w:b/>
          <w:sz w:val="32"/>
          <w:szCs w:val="32"/>
        </w:rPr>
      </w:pPr>
    </w:p>
    <w:p w:rsidR="00174524" w:rsidRDefault="00174524" w:rsidP="00174524">
      <w:pPr>
        <w:spacing w:line="360" w:lineRule="auto"/>
        <w:ind w:firstLine="360"/>
        <w:rPr>
          <w:b/>
          <w:sz w:val="32"/>
          <w:szCs w:val="32"/>
        </w:rPr>
      </w:pPr>
    </w:p>
    <w:p w:rsidR="00174524" w:rsidRDefault="00174524" w:rsidP="00174524">
      <w:pPr>
        <w:spacing w:line="360" w:lineRule="auto"/>
        <w:ind w:firstLine="360"/>
        <w:rPr>
          <w:b/>
          <w:sz w:val="32"/>
          <w:szCs w:val="32"/>
        </w:rPr>
      </w:pPr>
    </w:p>
    <w:p w:rsidR="00174524" w:rsidRDefault="00174524" w:rsidP="00174524">
      <w:pPr>
        <w:spacing w:line="360" w:lineRule="auto"/>
        <w:ind w:firstLine="360"/>
        <w:rPr>
          <w:b/>
          <w:sz w:val="32"/>
          <w:szCs w:val="32"/>
        </w:rPr>
      </w:pPr>
    </w:p>
    <w:p w:rsidR="00174524" w:rsidRDefault="00174524" w:rsidP="00174524">
      <w:pPr>
        <w:spacing w:line="360" w:lineRule="auto"/>
        <w:ind w:firstLine="360"/>
        <w:rPr>
          <w:b/>
          <w:sz w:val="32"/>
          <w:szCs w:val="32"/>
        </w:rPr>
      </w:pPr>
    </w:p>
    <w:p w:rsidR="00174524" w:rsidRDefault="00174524" w:rsidP="00174524">
      <w:pPr>
        <w:spacing w:line="360" w:lineRule="auto"/>
        <w:ind w:firstLine="360"/>
        <w:rPr>
          <w:b/>
          <w:sz w:val="32"/>
          <w:szCs w:val="32"/>
        </w:rPr>
      </w:pPr>
    </w:p>
    <w:p w:rsidR="00174524" w:rsidRDefault="00174524" w:rsidP="00174524">
      <w:pPr>
        <w:spacing w:line="360" w:lineRule="auto"/>
        <w:ind w:firstLine="360"/>
        <w:rPr>
          <w:b/>
          <w:sz w:val="32"/>
          <w:szCs w:val="32"/>
        </w:rPr>
      </w:pPr>
    </w:p>
    <w:p w:rsidR="00174524" w:rsidRPr="00174524" w:rsidRDefault="00174524" w:rsidP="00174524">
      <w:pPr>
        <w:spacing w:line="360" w:lineRule="auto"/>
        <w:ind w:firstLine="360"/>
        <w:rPr>
          <w:b/>
          <w:sz w:val="32"/>
          <w:szCs w:val="32"/>
        </w:rPr>
      </w:pPr>
    </w:p>
    <w:p w:rsidR="00174524" w:rsidRPr="005F4926" w:rsidRDefault="00174524" w:rsidP="00174524">
      <w:pPr>
        <w:spacing w:line="360" w:lineRule="auto"/>
        <w:ind w:firstLine="360"/>
        <w:rPr>
          <w:b/>
          <w:sz w:val="32"/>
          <w:szCs w:val="32"/>
        </w:rPr>
      </w:pPr>
      <w:r w:rsidRPr="005F4926">
        <w:rPr>
          <w:b/>
          <w:sz w:val="32"/>
          <w:szCs w:val="32"/>
        </w:rPr>
        <w:t>Введение</w:t>
      </w:r>
    </w:p>
    <w:p w:rsidR="00174524" w:rsidRPr="005F4926" w:rsidRDefault="00174524" w:rsidP="00174524">
      <w:pPr>
        <w:ind w:firstLine="360"/>
        <w:rPr>
          <w:sz w:val="32"/>
          <w:szCs w:val="32"/>
        </w:rPr>
      </w:pPr>
    </w:p>
    <w:p w:rsidR="00174524" w:rsidRDefault="00174524" w:rsidP="00174524">
      <w:pPr>
        <w:spacing w:line="360" w:lineRule="auto"/>
        <w:ind w:firstLine="360"/>
      </w:pPr>
      <w:r>
        <w:t>В последние годы в значительной степени возрастает роль и значение региональных органов власти в развитии регионов, социальном обеспечении населения, решения хозяйственных вопросов на территориальном уровне. Региональные бюджеты, или бюджеты субъектов РФ, становятся основным звеном, предназначенным для финансового обеспечения задач регионов и выполнения функций государственными органами управления субъектов РФ. Анализ деятельности федеральных органов власти и органов власти субъектов РФ свидетельствует, что центр тяжести перемещается от центра к регионам. Поэтому роль региональных бюджетов усиливается, а сфера их влияния расширяется. В этом заключается актуальность выбранной темы. Ведь государство через региональные бюджеты пытается активно проводить экономическую и социальную политику путем предоставления региональным органам власти средств для увеличения их бюджетов с целью прямого финансирования социальной сферы, сельского хозяйства, промышленности, строительства, охраны окружающей среды и других направлений.</w:t>
      </w:r>
    </w:p>
    <w:p w:rsidR="00174524" w:rsidRPr="005F4926" w:rsidRDefault="00174524" w:rsidP="00174524">
      <w:pPr>
        <w:spacing w:line="360" w:lineRule="auto"/>
        <w:ind w:firstLine="360"/>
      </w:pPr>
      <w:r>
        <w:t>Государство посредством регулирования бюджетов субъектов РФ стремится к выравниванию уровней социального и экономического развития территорий.</w:t>
      </w:r>
    </w:p>
    <w:p w:rsidR="00174524" w:rsidRDefault="00174524" w:rsidP="00174524">
      <w:pPr>
        <w:spacing w:line="360" w:lineRule="auto"/>
        <w:ind w:firstLine="360"/>
      </w:pPr>
      <w:r>
        <w:t xml:space="preserve">Значимость, выбранной темы усугубляется особым положением Калининградской области. </w:t>
      </w:r>
      <w:r w:rsidRPr="00C8130F">
        <w:t>Территориальная близость к деловым центрам Европы, многолетний опыт развития как одного из промышленных центров российского Северо-запада обеспечили материальную основу для превращения Калининградской области в форпост интеграции России в европейскую экономику</w:t>
      </w:r>
      <w:r>
        <w:t xml:space="preserve">. </w:t>
      </w:r>
      <w:r w:rsidRPr="00C8130F">
        <w:t>Особое геополитическое положение Калининградской области, создание на ее территории Особой экономической зоны вызывает устойчивый политический и экономический интерес к ней деловых кругов, иностранных и российских инвесторов.</w:t>
      </w:r>
    </w:p>
    <w:p w:rsidR="00174524" w:rsidRDefault="00174524" w:rsidP="00174524">
      <w:pPr>
        <w:spacing w:line="360" w:lineRule="auto"/>
        <w:ind w:firstLine="360"/>
      </w:pPr>
      <w:r>
        <w:t>Основной целью курсовой работы является подробное раскрытие выбранной темы. А именно выполнение, поставленных перед работой задач:</w:t>
      </w:r>
    </w:p>
    <w:p w:rsidR="00174524" w:rsidRDefault="00174524" w:rsidP="00174524">
      <w:pPr>
        <w:numPr>
          <w:ilvl w:val="0"/>
          <w:numId w:val="1"/>
        </w:numPr>
        <w:spacing w:line="360" w:lineRule="auto"/>
      </w:pPr>
      <w:r>
        <w:t>Раскрытие понятия бюджета субъекта РФ, основанное на законодательной основе.</w:t>
      </w:r>
    </w:p>
    <w:p w:rsidR="00174524" w:rsidRDefault="00174524" w:rsidP="00174524">
      <w:pPr>
        <w:numPr>
          <w:ilvl w:val="0"/>
          <w:numId w:val="1"/>
        </w:numPr>
        <w:spacing w:line="360" w:lineRule="auto"/>
      </w:pPr>
      <w:r>
        <w:t>Рассмотрение доходов и расходов бюджета Калининградской области, как субъекта РФ.</w:t>
      </w:r>
    </w:p>
    <w:p w:rsidR="00174524" w:rsidRDefault="00174524" w:rsidP="00174524">
      <w:pPr>
        <w:numPr>
          <w:ilvl w:val="0"/>
          <w:numId w:val="1"/>
        </w:numPr>
        <w:spacing w:line="360" w:lineRule="auto"/>
      </w:pPr>
      <w:r>
        <w:t>Рассмотрение бюджетного процесса и межбюджетных отношений в Калининградской области.</w:t>
      </w:r>
    </w:p>
    <w:p w:rsidR="00174524" w:rsidRPr="00047F18" w:rsidRDefault="00174524" w:rsidP="00174524">
      <w:pPr>
        <w:numPr>
          <w:ilvl w:val="0"/>
          <w:numId w:val="1"/>
        </w:numPr>
        <w:spacing w:line="360" w:lineRule="auto"/>
      </w:pPr>
      <w:r>
        <w:t>Анализ б</w:t>
      </w:r>
      <w:r w:rsidRPr="00F1729D">
        <w:t>юджет</w:t>
      </w:r>
      <w:r>
        <w:t>а</w:t>
      </w:r>
      <w:r w:rsidRPr="00F1729D">
        <w:t xml:space="preserve"> Калининградской области 2006 г. Основные принципы бюджетной политики Георгия Бооса. Основные положения бюджетной политики на 2007 г</w:t>
      </w:r>
      <w:r>
        <w:t>од и среднесрочную перспективу.</w:t>
      </w:r>
    </w:p>
    <w:p w:rsidR="00174524" w:rsidRPr="00047F18" w:rsidRDefault="00174524" w:rsidP="00174524">
      <w:pPr>
        <w:ind w:firstLine="360"/>
      </w:pPr>
    </w:p>
    <w:p w:rsidR="00174524" w:rsidRDefault="00174524" w:rsidP="00174524">
      <w:pPr>
        <w:pStyle w:val="1"/>
        <w:spacing w:line="360" w:lineRule="auto"/>
        <w:jc w:val="left"/>
        <w:rPr>
          <w:rFonts w:ascii="Times New Roman" w:hAnsi="Times New Roman" w:cs="Times New Roman"/>
          <w:b w:val="0"/>
          <w:bCs w:val="0"/>
          <w:color w:val="auto"/>
          <w:sz w:val="24"/>
          <w:szCs w:val="24"/>
        </w:rPr>
      </w:pPr>
      <w:bookmarkStart w:id="0" w:name="sub_400"/>
    </w:p>
    <w:p w:rsidR="00174524" w:rsidRPr="00B92DCD" w:rsidRDefault="00174524" w:rsidP="00174524">
      <w:pPr>
        <w:pStyle w:val="1"/>
        <w:spacing w:line="360" w:lineRule="auto"/>
        <w:jc w:val="left"/>
        <w:rPr>
          <w:rFonts w:ascii="Times New Roman" w:hAnsi="Times New Roman" w:cs="Times New Roman"/>
          <w:color w:val="auto"/>
          <w:sz w:val="28"/>
          <w:szCs w:val="28"/>
        </w:rPr>
      </w:pPr>
      <w:r w:rsidRPr="00B92DCD">
        <w:rPr>
          <w:rFonts w:ascii="Times New Roman" w:hAnsi="Times New Roman" w:cs="Times New Roman"/>
          <w:color w:val="auto"/>
          <w:sz w:val="28"/>
          <w:szCs w:val="28"/>
        </w:rPr>
        <w:t>Глава 1: Законодательная основа курсовой работы. Бюджетное право Российской Федерации.</w:t>
      </w:r>
    </w:p>
    <w:bookmarkEnd w:id="0"/>
    <w:p w:rsidR="00174524" w:rsidRPr="00B92DCD" w:rsidRDefault="00174524" w:rsidP="00174524">
      <w:pPr>
        <w:pStyle w:val="a3"/>
        <w:spacing w:line="360" w:lineRule="auto"/>
        <w:ind w:firstLine="360"/>
        <w:jc w:val="left"/>
        <w:rPr>
          <w:rFonts w:ascii="Times New Roman" w:hAnsi="Times New Roman" w:cs="Times New Roman"/>
          <w:sz w:val="24"/>
          <w:szCs w:val="24"/>
        </w:rPr>
      </w:pPr>
    </w:p>
    <w:p w:rsidR="00174524" w:rsidRPr="00B92DCD" w:rsidRDefault="00174524" w:rsidP="00174524">
      <w:pPr>
        <w:spacing w:line="360" w:lineRule="auto"/>
        <w:ind w:firstLine="360"/>
      </w:pPr>
      <w:r w:rsidRPr="00B92DCD">
        <w:t>Бюджетное право - основной раздел финансового права, включающий в себя финансово-правовые нормы, устанавливающие структуру бюджетной системы РФ, перечень бюджетных доходов и расходов, порядок распределения их между различными видами бюджетов, бюджетные права</w:t>
      </w:r>
      <w:r w:rsidRPr="00647DDA">
        <w:t xml:space="preserve"> </w:t>
      </w:r>
      <w:r w:rsidRPr="00B92DCD">
        <w:t>РФ, субъектов РФ, административно-территориальных единиц; регламентирующие бюджетный процесс, а также регулирующие формирование и использование государственных внебюджетных фондов в целях финансового обеспечения социально-экономического развития страны и других потребностей общества.</w:t>
      </w:r>
    </w:p>
    <w:p w:rsidR="00174524" w:rsidRPr="00B92DCD" w:rsidRDefault="00174524" w:rsidP="00174524">
      <w:pPr>
        <w:spacing w:line="360" w:lineRule="auto"/>
        <w:ind w:firstLine="360"/>
      </w:pPr>
      <w:r w:rsidRPr="00B92DCD">
        <w:t>Нормы бюджетного права по своему содержанию подразделяются на материальные и процессуальные. Бюджетные материальные нормы закрепляют структуру бюджетной системы РФ, перечень доходов и расходов бюджетов, распределение их между различными бюджетами и т.д. К бюджетным процессуальным нормам относятся нормы, регламентирующие порядок составления, рассмотрения, утверждения и исполнения бюджетов государства и местных бюджетов, а также порядок составления и утверждения отчета об исполнении бюджета.</w:t>
      </w:r>
    </w:p>
    <w:p w:rsidR="00174524" w:rsidRPr="00B92DCD" w:rsidRDefault="00174524" w:rsidP="00174524">
      <w:pPr>
        <w:spacing w:line="360" w:lineRule="auto"/>
        <w:ind w:firstLine="360"/>
      </w:pPr>
      <w:r w:rsidRPr="00B92DCD">
        <w:t>Нормы бюджетного права содержатся в Конституции РФ. Статьи 71 и 72 определяют компетенцию Российской Федерации и сферу совместной деятельности Федерации и ее субъектов в области бюджета. В Конституции РФ установлен порядок рассмотрения, утверждения бюджета (ст. 101, 104, 106, 114 и др.).</w:t>
      </w:r>
    </w:p>
    <w:p w:rsidR="00174524" w:rsidRPr="00B92DCD" w:rsidRDefault="00174524" w:rsidP="00174524">
      <w:pPr>
        <w:spacing w:line="360" w:lineRule="auto"/>
        <w:ind w:firstLine="360"/>
      </w:pPr>
      <w:r w:rsidRPr="00B92DCD">
        <w:t>Нормативные правовые акты, регулирующие бюджетные правоотношения, установлены в ст. 3 Бюджетного кодекса РФ.</w:t>
      </w:r>
    </w:p>
    <w:p w:rsidR="00174524" w:rsidRPr="00B92DCD" w:rsidRDefault="00174524" w:rsidP="00174524">
      <w:pPr>
        <w:spacing w:line="360" w:lineRule="auto"/>
        <w:ind w:firstLine="360"/>
      </w:pPr>
      <w:r w:rsidRPr="00B92DCD">
        <w:t>Совокупность нормативных актов, содержащих нормы бюджетного права, образуют бюджетное законодательство.</w:t>
      </w:r>
    </w:p>
    <w:p w:rsidR="00174524" w:rsidRPr="00B92DCD" w:rsidRDefault="00174524" w:rsidP="00174524">
      <w:pPr>
        <w:spacing w:line="360" w:lineRule="auto"/>
        <w:ind w:firstLine="360"/>
      </w:pPr>
      <w:r w:rsidRPr="00B92DCD">
        <w:t>Согласно ст. 2 Бюджетного кодекса РФ бюджетное законодательство РФ состоит из Бюджетного кодекса РФ (далее по тексту - БК РФ) и принятых в соответствии с ним федеральных законов о федеральном бюджете на соответствующий год, законов субъектов РФ о бюджетах субъектов РФ на соответствующий год, нормативных правовых актов представительных органов местного самоуправления о местных бюджетах на соответствующий год и иных федеральных законов, законов субъектов РФ и нормативных правовых актов представительных органов местного самоуправления, регулирующих правоотношения, указанные в соответствующих статьях кодекса.</w:t>
      </w:r>
    </w:p>
    <w:p w:rsidR="00174524" w:rsidRPr="00174524" w:rsidRDefault="00174524" w:rsidP="00174524">
      <w:pPr>
        <w:ind w:firstLine="360"/>
      </w:pPr>
    </w:p>
    <w:p w:rsidR="00174524" w:rsidRPr="00174524" w:rsidRDefault="00174524" w:rsidP="00174524">
      <w:pPr>
        <w:ind w:firstLine="360"/>
      </w:pPr>
    </w:p>
    <w:p w:rsidR="00174524" w:rsidRDefault="00174524" w:rsidP="00174524">
      <w:pPr>
        <w:spacing w:line="360" w:lineRule="auto"/>
        <w:ind w:firstLine="360"/>
        <w:rPr>
          <w:b/>
          <w:bCs/>
          <w:sz w:val="28"/>
          <w:szCs w:val="28"/>
        </w:rPr>
      </w:pPr>
      <w:bookmarkStart w:id="1" w:name="sub_40038"/>
    </w:p>
    <w:p w:rsidR="00174524" w:rsidRPr="00B9657A" w:rsidRDefault="00174524" w:rsidP="00174524">
      <w:pPr>
        <w:spacing w:line="360" w:lineRule="auto"/>
        <w:ind w:firstLine="360"/>
        <w:rPr>
          <w:b/>
          <w:bCs/>
          <w:sz w:val="28"/>
          <w:szCs w:val="28"/>
        </w:rPr>
      </w:pPr>
      <w:r w:rsidRPr="00B9657A">
        <w:rPr>
          <w:b/>
          <w:bCs/>
          <w:sz w:val="28"/>
          <w:szCs w:val="28"/>
        </w:rPr>
        <w:t xml:space="preserve">Глава 2: Понятие бюджета субъекта Российской Федерации. </w:t>
      </w:r>
    </w:p>
    <w:p w:rsidR="00174524" w:rsidRPr="00B9657A" w:rsidRDefault="00174524" w:rsidP="00174524">
      <w:pPr>
        <w:spacing w:line="360" w:lineRule="auto"/>
        <w:ind w:firstLine="360"/>
      </w:pPr>
    </w:p>
    <w:p w:rsidR="00174524" w:rsidRPr="00B9657A" w:rsidRDefault="00174524" w:rsidP="00174524">
      <w:pPr>
        <w:spacing w:line="360" w:lineRule="auto"/>
        <w:ind w:firstLine="360"/>
      </w:pPr>
      <w:r w:rsidRPr="00B9657A">
        <w:t>В юридической и экономической литературе понятие "бюджет" рассматривается в разных аспектах.</w:t>
      </w:r>
    </w:p>
    <w:p w:rsidR="00174524" w:rsidRPr="00B9657A" w:rsidRDefault="00174524" w:rsidP="00174524">
      <w:pPr>
        <w:spacing w:line="360" w:lineRule="auto"/>
        <w:ind w:firstLine="360"/>
      </w:pPr>
      <w:r w:rsidRPr="00B9657A">
        <w:t>Бюджет определяется как экономическая категория, т.е. совокупность экономических отношений, возникающих в процессе создания, распределения и использования государственного централизованного фонда денежных средств.</w:t>
      </w:r>
    </w:p>
    <w:p w:rsidR="00174524" w:rsidRPr="00B9657A" w:rsidRDefault="00174524" w:rsidP="00174524">
      <w:pPr>
        <w:spacing w:line="360" w:lineRule="auto"/>
        <w:ind w:firstLine="360"/>
      </w:pPr>
      <w:r w:rsidRPr="00B9657A">
        <w:t>Как правовая категория бюджет - это основной финансовый план государства, роспись его доходов и расходов.</w:t>
      </w:r>
    </w:p>
    <w:p w:rsidR="00174524" w:rsidRPr="00B9657A" w:rsidRDefault="00174524" w:rsidP="00174524">
      <w:pPr>
        <w:spacing w:line="360" w:lineRule="auto"/>
        <w:ind w:firstLine="360"/>
      </w:pPr>
      <w:r w:rsidRPr="00B9657A">
        <w:t>По всему материальному содержанию бюджет - это государственный централизованный фонд денежных средств.</w:t>
      </w:r>
    </w:p>
    <w:p w:rsidR="00174524" w:rsidRPr="00B9657A" w:rsidRDefault="00174524" w:rsidP="00174524">
      <w:pPr>
        <w:spacing w:line="360" w:lineRule="auto"/>
        <w:ind w:firstLine="360"/>
      </w:pPr>
      <w:r w:rsidRPr="00B9657A">
        <w:t>Статьей 6 БК РФ бюджет определяется как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174524" w:rsidRPr="00B9657A" w:rsidRDefault="00174524" w:rsidP="00174524">
      <w:pPr>
        <w:spacing w:line="360" w:lineRule="auto"/>
        <w:ind w:firstLine="360"/>
      </w:pPr>
      <w:r w:rsidRPr="00B9657A">
        <w:t>Бюджет государства играет значительную роль в политической и хозяйственной жизни страны. В связи с тем, что Россия - федеральное государство, под бюджетом государства понимают бюджет России (федеральный бюджет) и бюджеты субъектов Российской Федерации.</w:t>
      </w:r>
    </w:p>
    <w:p w:rsidR="00174524" w:rsidRPr="00B9657A" w:rsidRDefault="00174524" w:rsidP="00174524">
      <w:pPr>
        <w:spacing w:line="360" w:lineRule="auto"/>
        <w:ind w:firstLine="360"/>
      </w:pPr>
      <w:r w:rsidRPr="00B9657A">
        <w:t>Бюджет государства должен обеспечивать необходимым финансированием социально-экономическое развитие страны, ее обороноспособность и другие потребности. Разработка бюджета государства осуществляется на основе прогноза социально-экономического развития Российской Федерации на конкретный год.</w:t>
      </w:r>
    </w:p>
    <w:p w:rsidR="00174524" w:rsidRPr="00B9657A" w:rsidRDefault="00174524" w:rsidP="00174524">
      <w:pPr>
        <w:spacing w:line="360" w:lineRule="auto"/>
        <w:ind w:firstLine="360"/>
      </w:pPr>
      <w:r w:rsidRPr="00647DDA">
        <w:rPr>
          <w:b/>
        </w:rPr>
        <w:t>Бюджет субъекта РФ</w:t>
      </w:r>
      <w:r w:rsidRPr="00B9657A">
        <w:t xml:space="preserve"> (региональный бюджет) - это форма образования и расходования денежных средств, предназначенных для обеспечения задач и функций, отнесенных к предметам ведения субъектов РФ. Бюджет субъекта РФ и свод бюджетов муниципального образования, находящихся на его территории, составляют консолидированный бюджет субъектов РФ (ст. 15 БК РФ).</w:t>
      </w:r>
    </w:p>
    <w:bookmarkEnd w:id="1"/>
    <w:p w:rsidR="00174524" w:rsidRDefault="00174524" w:rsidP="00174524">
      <w:pPr>
        <w:ind w:firstLine="360"/>
      </w:pPr>
    </w:p>
    <w:p w:rsidR="00174524" w:rsidRDefault="00174524" w:rsidP="00174524">
      <w:pPr>
        <w:ind w:firstLine="360"/>
      </w:pPr>
    </w:p>
    <w:p w:rsidR="00174524" w:rsidRDefault="00174524" w:rsidP="00174524">
      <w:pPr>
        <w:ind w:firstLine="360"/>
      </w:pPr>
    </w:p>
    <w:p w:rsidR="00174524" w:rsidRDefault="00174524" w:rsidP="00174524">
      <w:pPr>
        <w:ind w:firstLine="360"/>
      </w:pPr>
    </w:p>
    <w:p w:rsidR="00174524" w:rsidRDefault="00174524" w:rsidP="00174524">
      <w:pPr>
        <w:ind w:firstLine="360"/>
      </w:pPr>
    </w:p>
    <w:p w:rsidR="00174524" w:rsidRDefault="00174524" w:rsidP="00174524">
      <w:pPr>
        <w:ind w:firstLine="360"/>
      </w:pPr>
    </w:p>
    <w:p w:rsidR="00174524" w:rsidRDefault="00174524" w:rsidP="00174524">
      <w:pPr>
        <w:ind w:firstLine="360"/>
      </w:pPr>
    </w:p>
    <w:p w:rsidR="00174524" w:rsidRPr="00174524" w:rsidRDefault="00174524" w:rsidP="00174524">
      <w:pPr>
        <w:ind w:firstLine="360"/>
      </w:pPr>
    </w:p>
    <w:p w:rsidR="00174524" w:rsidRPr="00174524" w:rsidRDefault="00174524" w:rsidP="00174524">
      <w:pPr>
        <w:ind w:firstLine="360"/>
      </w:pPr>
    </w:p>
    <w:p w:rsidR="00174524" w:rsidRPr="00174524" w:rsidRDefault="00174524" w:rsidP="00174524">
      <w:pPr>
        <w:ind w:firstLine="360"/>
      </w:pPr>
    </w:p>
    <w:p w:rsidR="00174524" w:rsidRPr="00174524" w:rsidRDefault="00174524" w:rsidP="00174524">
      <w:pPr>
        <w:ind w:firstLine="360"/>
      </w:pPr>
    </w:p>
    <w:p w:rsidR="00174524" w:rsidRDefault="00174524" w:rsidP="00174524">
      <w:pPr>
        <w:pStyle w:val="1"/>
        <w:spacing w:line="360" w:lineRule="auto"/>
        <w:ind w:firstLine="360"/>
        <w:jc w:val="left"/>
        <w:rPr>
          <w:rFonts w:ascii="Times New Roman" w:hAnsi="Times New Roman" w:cs="Times New Roman"/>
          <w:color w:val="auto"/>
          <w:sz w:val="32"/>
          <w:szCs w:val="32"/>
        </w:rPr>
      </w:pPr>
      <w:bookmarkStart w:id="2" w:name="sub_122"/>
      <w:bookmarkStart w:id="3" w:name="sub_20008"/>
    </w:p>
    <w:p w:rsidR="00174524" w:rsidRPr="00A9556D" w:rsidRDefault="00174524" w:rsidP="00174524">
      <w:pPr>
        <w:pStyle w:val="1"/>
        <w:spacing w:line="360" w:lineRule="auto"/>
        <w:ind w:firstLine="360"/>
        <w:jc w:val="left"/>
        <w:rPr>
          <w:rFonts w:ascii="Times New Roman" w:hAnsi="Times New Roman" w:cs="Times New Roman"/>
          <w:color w:val="auto"/>
          <w:sz w:val="32"/>
          <w:szCs w:val="32"/>
        </w:rPr>
      </w:pPr>
      <w:r w:rsidRPr="00A9556D">
        <w:rPr>
          <w:rFonts w:ascii="Times New Roman" w:hAnsi="Times New Roman" w:cs="Times New Roman"/>
          <w:color w:val="auto"/>
          <w:sz w:val="32"/>
          <w:szCs w:val="32"/>
        </w:rPr>
        <w:t xml:space="preserve">Глава </w:t>
      </w:r>
      <w:r>
        <w:rPr>
          <w:rFonts w:ascii="Times New Roman" w:hAnsi="Times New Roman" w:cs="Times New Roman"/>
          <w:color w:val="auto"/>
          <w:sz w:val="32"/>
          <w:szCs w:val="32"/>
        </w:rPr>
        <w:t>3:</w:t>
      </w:r>
      <w:r w:rsidRPr="00A9556D">
        <w:rPr>
          <w:rFonts w:ascii="Times New Roman" w:hAnsi="Times New Roman" w:cs="Times New Roman"/>
          <w:color w:val="auto"/>
          <w:sz w:val="32"/>
          <w:szCs w:val="32"/>
        </w:rPr>
        <w:t xml:space="preserve"> Доходы бюджетов субъектов Российской Федерации</w:t>
      </w:r>
    </w:p>
    <w:bookmarkEnd w:id="2"/>
    <w:bookmarkEnd w:id="3"/>
    <w:p w:rsidR="00174524" w:rsidRPr="00E35CB9" w:rsidRDefault="00174524" w:rsidP="00174524">
      <w:pPr>
        <w:pStyle w:val="a3"/>
        <w:spacing w:line="360" w:lineRule="auto"/>
        <w:ind w:firstLine="360"/>
        <w:jc w:val="left"/>
        <w:rPr>
          <w:rFonts w:ascii="Times New Roman" w:hAnsi="Times New Roman" w:cs="Times New Roman"/>
          <w:sz w:val="24"/>
          <w:szCs w:val="24"/>
        </w:rPr>
      </w:pPr>
    </w:p>
    <w:p w:rsidR="00174524" w:rsidRPr="00A9556D" w:rsidRDefault="00174524" w:rsidP="00174524">
      <w:pPr>
        <w:spacing w:line="360" w:lineRule="auto"/>
        <w:ind w:firstLine="360"/>
        <w:rPr>
          <w:b/>
          <w:bCs/>
        </w:rPr>
      </w:pPr>
      <w:bookmarkStart w:id="4" w:name="sub_56"/>
      <w:r w:rsidRPr="00A9556D">
        <w:rPr>
          <w:b/>
          <w:bCs/>
        </w:rPr>
        <w:t>Налоговые доходы бюджетов субъектов Российской Федерации.</w:t>
      </w:r>
    </w:p>
    <w:bookmarkEnd w:id="4"/>
    <w:p w:rsidR="00174524" w:rsidRPr="00555D63" w:rsidRDefault="00174524" w:rsidP="00174524">
      <w:pPr>
        <w:spacing w:line="360" w:lineRule="auto"/>
        <w:ind w:firstLine="360"/>
      </w:pPr>
      <w:r w:rsidRPr="00555D63">
        <w:t>Основная доля доходов региональных бюджетов приходится на налоговые поступления.</w:t>
      </w:r>
    </w:p>
    <w:p w:rsidR="00174524" w:rsidRPr="00555D63" w:rsidRDefault="00174524" w:rsidP="00174524">
      <w:pPr>
        <w:spacing w:line="360" w:lineRule="auto"/>
        <w:ind w:firstLine="360"/>
      </w:pPr>
      <w:r w:rsidRPr="00555D63">
        <w:t>К налоговым доходам региональных бюджетов относятся:</w:t>
      </w:r>
    </w:p>
    <w:p w:rsidR="00174524" w:rsidRPr="00555D63" w:rsidRDefault="00174524" w:rsidP="00174524">
      <w:pPr>
        <w:spacing w:line="360" w:lineRule="auto"/>
        <w:ind w:firstLine="360"/>
      </w:pPr>
      <w:r w:rsidRPr="00555D63">
        <w:t>1) собственные налоговые доходы субъектов РФ;</w:t>
      </w:r>
    </w:p>
    <w:p w:rsidR="00174524" w:rsidRPr="00555D63" w:rsidRDefault="00174524" w:rsidP="00174524">
      <w:pPr>
        <w:spacing w:line="360" w:lineRule="auto"/>
        <w:ind w:firstLine="360"/>
      </w:pPr>
      <w:r w:rsidRPr="00555D63">
        <w:t>2) отчисления от федеральных регулирующих налогов и сборов, распределенных к зачислению в региональные бюджеты.</w:t>
      </w:r>
    </w:p>
    <w:p w:rsidR="00174524" w:rsidRPr="00555D63" w:rsidRDefault="00174524" w:rsidP="00174524">
      <w:pPr>
        <w:spacing w:line="360" w:lineRule="auto"/>
        <w:ind w:firstLine="360"/>
      </w:pPr>
      <w:r w:rsidRPr="00555D63">
        <w:t>Собственные налоговые доходы региона - это налоговые доходы, закрепленные на постоянной основе полностью или частично за бюджетом субъекта РФ.</w:t>
      </w:r>
    </w:p>
    <w:p w:rsidR="00174524" w:rsidRPr="00555D63" w:rsidRDefault="00174524" w:rsidP="00174524">
      <w:pPr>
        <w:spacing w:line="360" w:lineRule="auto"/>
        <w:ind w:firstLine="360"/>
      </w:pPr>
      <w:r w:rsidRPr="00555D63">
        <w:t>Источниками собственных налоговых доходов являются региональные налоги и сборы, перечень и ставки которых определяются налоговым законодательством РФ.</w:t>
      </w:r>
    </w:p>
    <w:p w:rsidR="00174524" w:rsidRPr="00555D63" w:rsidRDefault="00174524" w:rsidP="00174524">
      <w:pPr>
        <w:spacing w:line="360" w:lineRule="auto"/>
        <w:ind w:firstLine="360"/>
      </w:pPr>
      <w:r w:rsidRPr="00555D63">
        <w:t>В соответствии с п. 3 ст. 12 НК РФ региональными признаются налоги и сборы, устанавливаемые НК РФ и законами субъектов РФ, вводимые в действие в соответствии с НК РФ законами субъектов РФ и обязательные к уплате на территориях соответствующих субъектов РФ.</w:t>
      </w:r>
    </w:p>
    <w:p w:rsidR="00174524" w:rsidRPr="00555D63" w:rsidRDefault="00174524" w:rsidP="00174524">
      <w:pPr>
        <w:spacing w:line="360" w:lineRule="auto"/>
        <w:ind w:firstLine="360"/>
      </w:pPr>
      <w:r w:rsidRPr="00555D63">
        <w:t>При установлении регионального налога законодательными (представительными) органами субъектов РФ определяются следующие элементы налогообложения:</w:t>
      </w:r>
    </w:p>
    <w:p w:rsidR="00174524" w:rsidRPr="00555D63" w:rsidRDefault="00174524" w:rsidP="00174524">
      <w:pPr>
        <w:spacing w:line="360" w:lineRule="auto"/>
        <w:ind w:firstLine="360"/>
      </w:pPr>
      <w:r w:rsidRPr="00555D63">
        <w:t>1) налоговые ставки в пределах, установленных НК РФ;</w:t>
      </w:r>
    </w:p>
    <w:p w:rsidR="00174524" w:rsidRPr="00555D63" w:rsidRDefault="00174524" w:rsidP="00174524">
      <w:pPr>
        <w:spacing w:line="360" w:lineRule="auto"/>
        <w:ind w:firstLine="360"/>
      </w:pPr>
      <w:r w:rsidRPr="00555D63">
        <w:t>2) порядок и сроки уплаты налога;</w:t>
      </w:r>
    </w:p>
    <w:p w:rsidR="00174524" w:rsidRDefault="00174524" w:rsidP="00174524">
      <w:pPr>
        <w:spacing w:line="360" w:lineRule="auto"/>
        <w:ind w:firstLine="360"/>
      </w:pPr>
      <w:r w:rsidRPr="00555D63">
        <w:t>3) формы отчетности по данному региональному налогу.</w:t>
      </w:r>
    </w:p>
    <w:p w:rsidR="00174524" w:rsidRPr="00555D63" w:rsidRDefault="00174524" w:rsidP="00174524">
      <w:pPr>
        <w:spacing w:line="360" w:lineRule="auto"/>
        <w:ind w:firstLine="360"/>
      </w:pPr>
      <w:r w:rsidRPr="00555D63">
        <w:t>Иные элементы налогообложения НК РФ. При установлении регионального налога законодательными (представительными) органами субъектов РФ могут также предусматриваться налоговые льготы и основания для их использования налогоплательщиком.</w:t>
      </w:r>
    </w:p>
    <w:p w:rsidR="00174524" w:rsidRPr="00555D63" w:rsidRDefault="00174524" w:rsidP="00174524">
      <w:pPr>
        <w:spacing w:line="360" w:lineRule="auto"/>
        <w:ind w:firstLine="360"/>
      </w:pPr>
      <w:r w:rsidRPr="00555D63">
        <w:t>В ст. 14 НК РФ к региональным налогам и сборам отнесены:</w:t>
      </w:r>
    </w:p>
    <w:p w:rsidR="00174524" w:rsidRPr="00555D63" w:rsidRDefault="00174524" w:rsidP="00174524">
      <w:pPr>
        <w:spacing w:line="360" w:lineRule="auto"/>
        <w:ind w:firstLine="360"/>
      </w:pPr>
      <w:r w:rsidRPr="00555D63">
        <w:t>1) налог на имущество организаций;</w:t>
      </w:r>
    </w:p>
    <w:p w:rsidR="00174524" w:rsidRPr="00555D63" w:rsidRDefault="00174524" w:rsidP="00174524">
      <w:pPr>
        <w:spacing w:line="360" w:lineRule="auto"/>
        <w:ind w:firstLine="360"/>
      </w:pPr>
      <w:r w:rsidRPr="00555D63">
        <w:t>2) налог на недвижимость;</w:t>
      </w:r>
    </w:p>
    <w:p w:rsidR="00174524" w:rsidRPr="00555D63" w:rsidRDefault="00174524" w:rsidP="00174524">
      <w:pPr>
        <w:spacing w:line="360" w:lineRule="auto"/>
        <w:ind w:firstLine="360"/>
      </w:pPr>
      <w:r w:rsidRPr="00555D63">
        <w:t>3) дорожный налог;</w:t>
      </w:r>
    </w:p>
    <w:p w:rsidR="00174524" w:rsidRPr="00555D63" w:rsidRDefault="00174524" w:rsidP="00174524">
      <w:pPr>
        <w:spacing w:line="360" w:lineRule="auto"/>
        <w:ind w:firstLine="360"/>
      </w:pPr>
      <w:r w:rsidRPr="00555D63">
        <w:t>4) транспортный налог;</w:t>
      </w:r>
    </w:p>
    <w:p w:rsidR="00174524" w:rsidRPr="00555D63" w:rsidRDefault="00174524" w:rsidP="00174524">
      <w:pPr>
        <w:spacing w:line="360" w:lineRule="auto"/>
        <w:ind w:firstLine="360"/>
      </w:pPr>
      <w:r w:rsidRPr="00555D63">
        <w:t>5) налог с продаж;</w:t>
      </w:r>
    </w:p>
    <w:p w:rsidR="00174524" w:rsidRPr="00555D63" w:rsidRDefault="00174524" w:rsidP="00174524">
      <w:pPr>
        <w:spacing w:line="360" w:lineRule="auto"/>
        <w:ind w:firstLine="360"/>
      </w:pPr>
      <w:r w:rsidRPr="00555D63">
        <w:t>6) налог на игорный бизнес;</w:t>
      </w:r>
    </w:p>
    <w:p w:rsidR="00174524" w:rsidRPr="00555D63" w:rsidRDefault="00174524" w:rsidP="00174524">
      <w:pPr>
        <w:spacing w:line="360" w:lineRule="auto"/>
        <w:ind w:firstLine="360"/>
      </w:pPr>
      <w:r w:rsidRPr="00555D63">
        <w:t>7) региональные лицензионные сборы.</w:t>
      </w:r>
    </w:p>
    <w:p w:rsidR="00174524" w:rsidRPr="00555D63" w:rsidRDefault="00174524" w:rsidP="00174524">
      <w:pPr>
        <w:spacing w:line="360" w:lineRule="auto"/>
        <w:ind w:firstLine="360"/>
      </w:pPr>
      <w:r w:rsidRPr="00555D63">
        <w:t>Однако данная статья НК РФ с перечнем региональных налогов и сборов вводится в действие со дня признания утратившим силу Закона об основах налоговой системы. В настоящее время продолжает действовать ст. 20 вышеназванного Закона, в соответствии с которой перечень региональных налогов и сборов составляют:</w:t>
      </w:r>
    </w:p>
    <w:p w:rsidR="00174524" w:rsidRPr="00555D63" w:rsidRDefault="00174524" w:rsidP="00174524">
      <w:pPr>
        <w:spacing w:line="360" w:lineRule="auto"/>
        <w:ind w:firstLine="360"/>
      </w:pPr>
      <w:r w:rsidRPr="00555D63">
        <w:t>1) налог на имущество предприятий;</w:t>
      </w:r>
    </w:p>
    <w:p w:rsidR="00174524" w:rsidRPr="00555D63" w:rsidRDefault="00174524" w:rsidP="00174524">
      <w:pPr>
        <w:spacing w:line="360" w:lineRule="auto"/>
        <w:ind w:firstLine="360"/>
      </w:pPr>
      <w:r w:rsidRPr="00555D63">
        <w:t>2) лесной доход;</w:t>
      </w:r>
    </w:p>
    <w:p w:rsidR="00174524" w:rsidRPr="00555D63" w:rsidRDefault="00174524" w:rsidP="00174524">
      <w:pPr>
        <w:spacing w:line="360" w:lineRule="auto"/>
        <w:ind w:firstLine="360"/>
      </w:pPr>
      <w:r w:rsidRPr="00555D63">
        <w:t>3) сбор на нужды образовательных учреждений, взимаемый с юридических лиц;</w:t>
      </w:r>
    </w:p>
    <w:p w:rsidR="00174524" w:rsidRPr="00555D63" w:rsidRDefault="00174524" w:rsidP="00174524">
      <w:pPr>
        <w:spacing w:line="360" w:lineRule="auto"/>
        <w:ind w:firstLine="360"/>
      </w:pPr>
      <w:r w:rsidRPr="00555D63">
        <w:t>4) налог с продаж;</w:t>
      </w:r>
    </w:p>
    <w:p w:rsidR="00174524" w:rsidRPr="00555D63" w:rsidRDefault="00174524" w:rsidP="00174524">
      <w:pPr>
        <w:spacing w:line="360" w:lineRule="auto"/>
        <w:ind w:firstLine="360"/>
      </w:pPr>
      <w:r w:rsidRPr="00555D63">
        <w:t>5) транспортный налог.</w:t>
      </w:r>
    </w:p>
    <w:p w:rsidR="00174524" w:rsidRPr="00555D63" w:rsidRDefault="00174524" w:rsidP="00174524">
      <w:pPr>
        <w:spacing w:line="360" w:lineRule="auto"/>
        <w:ind w:firstLine="360"/>
      </w:pPr>
      <w:r w:rsidRPr="00555D63">
        <w:t>Пропорции распределения собственных налоговых доходов субъекта РФ в порядке бюджетного регулирования между региональным бюджетом и местными бюджетами определяются законом о бюджете субъекта РФ на очередной финансовый год, а также Законом о финансовых основах местного самоуправления.</w:t>
      </w:r>
    </w:p>
    <w:p w:rsidR="00174524" w:rsidRPr="00555D63" w:rsidRDefault="00174524" w:rsidP="00174524">
      <w:pPr>
        <w:spacing w:line="360" w:lineRule="auto"/>
        <w:ind w:firstLine="360"/>
      </w:pPr>
      <w:r w:rsidRPr="00555D63">
        <w:t xml:space="preserve">Помимо собственных налоговых доходов источниками формирования налоговых доходов региональных бюджетов являются отчисления от федеральных регулирующих налогов и сборов, распределенных к зачислению в региональные бюджеты. </w:t>
      </w:r>
    </w:p>
    <w:p w:rsidR="00174524" w:rsidRPr="00F620DC" w:rsidRDefault="00174524" w:rsidP="00174524">
      <w:pPr>
        <w:spacing w:line="360" w:lineRule="auto"/>
        <w:ind w:firstLine="360"/>
        <w:rPr>
          <w:b/>
          <w:bCs/>
        </w:rPr>
      </w:pPr>
      <w:bookmarkStart w:id="5" w:name="sub_57"/>
      <w:r w:rsidRPr="00A9556D">
        <w:rPr>
          <w:b/>
          <w:bCs/>
        </w:rPr>
        <w:t>Неналоговые доходы бюджетов субъектов Российской Федерации</w:t>
      </w:r>
      <w:r>
        <w:rPr>
          <w:b/>
          <w:bCs/>
        </w:rPr>
        <w:t>.</w:t>
      </w:r>
    </w:p>
    <w:bookmarkEnd w:id="5"/>
    <w:p w:rsidR="00174524" w:rsidRPr="00555D63" w:rsidRDefault="00174524" w:rsidP="00174524">
      <w:pPr>
        <w:spacing w:line="360" w:lineRule="auto"/>
        <w:ind w:firstLine="360"/>
      </w:pPr>
      <w:r w:rsidRPr="00555D63">
        <w:t>Правовые основы формирования неналоговых доходов региональных бюджетов изложены в ст. 41-43, 46 Кодекса.</w:t>
      </w:r>
    </w:p>
    <w:p w:rsidR="00174524" w:rsidRPr="00555D63" w:rsidRDefault="00174524" w:rsidP="00174524">
      <w:pPr>
        <w:spacing w:line="360" w:lineRule="auto"/>
        <w:ind w:firstLine="360"/>
      </w:pPr>
      <w:r w:rsidRPr="00555D63">
        <w:t>К неналоговым доходам региональных бюджетов относятся:</w:t>
      </w:r>
    </w:p>
    <w:p w:rsidR="00174524" w:rsidRPr="00555D63" w:rsidRDefault="00174524" w:rsidP="00174524">
      <w:pPr>
        <w:spacing w:line="360" w:lineRule="auto"/>
        <w:ind w:firstLine="360"/>
      </w:pPr>
      <w:r w:rsidRPr="00555D63">
        <w:t>1) доходы от использования или продажи имущества, находящегося в государственной собственности (после уплаты налогов и сборов, предусмотренных налоговым законодательством);</w:t>
      </w:r>
    </w:p>
    <w:p w:rsidR="00174524" w:rsidRPr="00555D63" w:rsidRDefault="00174524" w:rsidP="00174524">
      <w:pPr>
        <w:spacing w:line="360" w:lineRule="auto"/>
        <w:ind w:firstLine="360"/>
      </w:pPr>
      <w:r w:rsidRPr="00555D63">
        <w:t>2) доходы от платных услуг, оказываемых соответствующими органами государственной власти, а также бюджетными учреждениями, находящимися в ведении органов исполнительной власти субъектов РФ (после уплаты налогов и сборов, предусмотренных налоговым законодательством);</w:t>
      </w:r>
    </w:p>
    <w:p w:rsidR="00174524" w:rsidRPr="00555D63" w:rsidRDefault="00174524" w:rsidP="00174524">
      <w:pPr>
        <w:spacing w:line="360" w:lineRule="auto"/>
        <w:ind w:firstLine="360"/>
      </w:pPr>
      <w:r w:rsidRPr="00555D63">
        <w:t>3) средства, полученные в результате применения мер гражданско-правовой, административной и уголовной ответственности;</w:t>
      </w:r>
    </w:p>
    <w:p w:rsidR="00174524" w:rsidRPr="00555D63" w:rsidRDefault="00174524" w:rsidP="00174524">
      <w:pPr>
        <w:spacing w:line="360" w:lineRule="auto"/>
        <w:ind w:firstLine="360"/>
      </w:pPr>
      <w:r w:rsidRPr="00555D63">
        <w:t>4) доходы в виде финансовой помощи и бюджетных ссуд, полученных от бюджетов других уровней;</w:t>
      </w:r>
    </w:p>
    <w:p w:rsidR="00174524" w:rsidRPr="00555D63" w:rsidRDefault="00174524" w:rsidP="00174524">
      <w:pPr>
        <w:spacing w:line="360" w:lineRule="auto"/>
        <w:ind w:firstLine="360"/>
      </w:pPr>
      <w:r w:rsidRPr="00555D63">
        <w:t>5) иные неналоговые доходы.</w:t>
      </w:r>
    </w:p>
    <w:p w:rsidR="00174524" w:rsidRPr="00A9556D" w:rsidRDefault="00174524" w:rsidP="00174524">
      <w:pPr>
        <w:spacing w:line="360" w:lineRule="auto"/>
        <w:ind w:firstLine="360"/>
        <w:rPr>
          <w:b/>
          <w:bCs/>
        </w:rPr>
      </w:pPr>
      <w:bookmarkStart w:id="6" w:name="sub_58"/>
      <w:r w:rsidRPr="00A9556D">
        <w:rPr>
          <w:b/>
          <w:bCs/>
        </w:rPr>
        <w:t>Передача собственных доходов бюджетов субъектов Российской Федерации бюджетам других уровней.</w:t>
      </w:r>
    </w:p>
    <w:bookmarkEnd w:id="6"/>
    <w:p w:rsidR="00174524" w:rsidRPr="00555D63" w:rsidRDefault="00174524" w:rsidP="00174524">
      <w:pPr>
        <w:spacing w:line="360" w:lineRule="auto"/>
        <w:ind w:firstLine="360"/>
      </w:pPr>
      <w:r w:rsidRPr="00555D63">
        <w:t>Собственные доходы бюджетов субъектов РФ - это виды доходов, закрепленные на постоянной основе полностью или частично за региональным бюджетом законодательством РФ (ст. 47 БК РФ).</w:t>
      </w:r>
    </w:p>
    <w:p w:rsidR="00174524" w:rsidRPr="00555D63" w:rsidRDefault="00174524" w:rsidP="00174524">
      <w:pPr>
        <w:spacing w:line="360" w:lineRule="auto"/>
        <w:ind w:firstLine="360"/>
      </w:pPr>
      <w:r w:rsidRPr="00555D63">
        <w:t>Собственные доходы регионального бюджета могут передаваться местным бюджетам по нормативам, утверждаемым законодательными (представительными) органами субъектов РФ на срок не менее 3 лет. Срок действия нормативов может быть сокращен только в случае внесения изменений в налоговое законодательство РФ.</w:t>
      </w:r>
    </w:p>
    <w:p w:rsidR="00174524" w:rsidRPr="00555D63" w:rsidRDefault="00174524" w:rsidP="00174524">
      <w:pPr>
        <w:spacing w:line="360" w:lineRule="auto"/>
        <w:ind w:firstLine="360"/>
      </w:pPr>
      <w:r w:rsidRPr="00555D63">
        <w:t>Указанное распределение доходов основывается на принципах равенства местных бюджетов во взаимоотношениях с областным бюджетом, выравнивания уровней бюджетной обеспеченности муниципальных образований области, усиления заинтересованности органов государственной власти области и органов местного самоуправления в увеличении экономического и налогового потенциала соответствующих муниципальных образований и области в целом.</w:t>
      </w:r>
    </w:p>
    <w:p w:rsidR="00174524" w:rsidRPr="00555D63" w:rsidRDefault="00174524" w:rsidP="00174524">
      <w:pPr>
        <w:spacing w:line="360" w:lineRule="auto"/>
        <w:ind w:firstLine="360"/>
      </w:pPr>
      <w:r w:rsidRPr="00555D63">
        <w:t>Нормативы отчислений от федеральных и региональных налогов и сборов, иных доходов, в местные бюджеты устанавливаются на долговременной основе на срок не менее трех лет.</w:t>
      </w:r>
    </w:p>
    <w:p w:rsidR="00174524" w:rsidRPr="00555D63" w:rsidRDefault="00174524" w:rsidP="00174524">
      <w:pPr>
        <w:spacing w:line="360" w:lineRule="auto"/>
        <w:ind w:firstLine="360"/>
      </w:pPr>
      <w:r w:rsidRPr="00555D63">
        <w:t>Срок действия указанных нормативов может быть сокращен в случае внесения соответствующих изменений в законодательство Российской Федерации.</w:t>
      </w:r>
    </w:p>
    <w:p w:rsidR="00174524" w:rsidRPr="00A9556D" w:rsidRDefault="00174524" w:rsidP="00174524">
      <w:pPr>
        <w:spacing w:line="360" w:lineRule="auto"/>
        <w:ind w:firstLine="360"/>
        <w:rPr>
          <w:b/>
          <w:bCs/>
        </w:rPr>
      </w:pPr>
      <w:bookmarkStart w:id="7" w:name="sub_59"/>
      <w:r w:rsidRPr="00A9556D">
        <w:rPr>
          <w:b/>
          <w:bCs/>
        </w:rPr>
        <w:t>Полномочия законодательных (представительных) и исполнительных органов субъектов Российской Федерации по формированию доходов бюджетов субъектов Российской Федерации.</w:t>
      </w:r>
    </w:p>
    <w:bookmarkEnd w:id="7"/>
    <w:p w:rsidR="00174524" w:rsidRPr="00555D63" w:rsidRDefault="00174524" w:rsidP="00174524">
      <w:pPr>
        <w:spacing w:line="360" w:lineRule="auto"/>
        <w:ind w:firstLine="360"/>
      </w:pPr>
      <w:r>
        <w:t xml:space="preserve">1. </w:t>
      </w:r>
      <w:r w:rsidRPr="00555D63">
        <w:t>В комментируемо</w:t>
      </w:r>
      <w:r>
        <w:t xml:space="preserve">м пункте </w:t>
      </w:r>
      <w:r w:rsidRPr="00555D63">
        <w:t>регламентируются полномочия законодательных (представительных) и исполнительных органов субъектов РФ по формированию доходов их бюджетов.</w:t>
      </w:r>
    </w:p>
    <w:p w:rsidR="00174524" w:rsidRPr="00555D63" w:rsidRDefault="00174524" w:rsidP="00174524">
      <w:pPr>
        <w:spacing w:line="360" w:lineRule="auto"/>
        <w:ind w:firstLine="360"/>
      </w:pPr>
      <w:r w:rsidRPr="00555D63">
        <w:t>Они во многом аналогичны общим положениям, установленным в главе 6 БК РФ. Однако стоит отдельно рассмотреть следующую норму: законодательные (представительные) органы субъектов РФ вводят региональные налоги и сборы, устанавливают размеры ставок по ним и предоставляют налоговые льготы в пределах прав, предоставленных налоговым законодательством РФ. Здесь БК РФ снова обращается к налоговому законодательству, которое, как известно, установило "закрытый" перечень налогов в РФ. Иначе говоря, власти субъектов РФ не имеют прав самостоятельно вводить налоги, не НК РФ. Какие же права в части налогообложения у них имеются? Они вправе:</w:t>
      </w:r>
    </w:p>
    <w:p w:rsidR="00174524" w:rsidRPr="00555D63" w:rsidRDefault="00174524" w:rsidP="00174524">
      <w:pPr>
        <w:spacing w:line="360" w:lineRule="auto"/>
        <w:ind w:firstLine="360"/>
      </w:pPr>
      <w:r w:rsidRPr="00555D63">
        <w:t>- вводить или не вводить налоги, определенные перечнем региональных налогов, установленных НК РФ;</w:t>
      </w:r>
    </w:p>
    <w:p w:rsidR="00174524" w:rsidRPr="00555D63" w:rsidRDefault="00174524" w:rsidP="00174524">
      <w:pPr>
        <w:spacing w:line="360" w:lineRule="auto"/>
        <w:ind w:firstLine="360"/>
      </w:pPr>
      <w:r w:rsidRPr="00555D63">
        <w:t>- определять ставки в установленных пределах (как правило, эти пределы даются в законе о конкретном налоге);</w:t>
      </w:r>
    </w:p>
    <w:p w:rsidR="00174524" w:rsidRPr="00555D63" w:rsidRDefault="00174524" w:rsidP="00174524">
      <w:pPr>
        <w:spacing w:line="360" w:lineRule="auto"/>
        <w:ind w:firstLine="360"/>
      </w:pPr>
      <w:r w:rsidRPr="00555D63">
        <w:t>- устанавливать дополнительные льготы в пределах сумм налогов, поступающих в их бюджеты.</w:t>
      </w:r>
    </w:p>
    <w:p w:rsidR="00174524" w:rsidRPr="00555D63" w:rsidRDefault="00174524" w:rsidP="00174524">
      <w:pPr>
        <w:spacing w:line="360" w:lineRule="auto"/>
        <w:ind w:firstLine="360"/>
      </w:pPr>
      <w:r w:rsidRPr="00555D63">
        <w:t>Например, решение о введении налога с продаж (регионального налога) в конкретном субъекте РФ принималось на основе закона субъекта РФ об этом налоге, но такое решение могло быть и не принято. Органы законодательной власти субъектов РФ могут снизить ставку налога на имущество юридических лиц (в федеральном законе установлена ставка в 2%) либо освободить отдельные категории плательщиков от уплаты этого налога на данной территории.</w:t>
      </w:r>
    </w:p>
    <w:p w:rsidR="00174524" w:rsidRPr="00555D63" w:rsidRDefault="00174524" w:rsidP="00174524">
      <w:pPr>
        <w:spacing w:line="360" w:lineRule="auto"/>
        <w:ind w:firstLine="360"/>
      </w:pPr>
      <w:r w:rsidRPr="00555D63">
        <w:t>Аналогичные права имеют органы местного самоуправления, однако они должны учитывать также законодательство субъекта РФ по вопросам налогообложения.</w:t>
      </w:r>
    </w:p>
    <w:p w:rsidR="00174524" w:rsidRPr="00555D63" w:rsidRDefault="00174524" w:rsidP="00174524">
      <w:pPr>
        <w:spacing w:line="360" w:lineRule="auto"/>
        <w:ind w:firstLine="360"/>
      </w:pPr>
      <w:bookmarkStart w:id="8" w:name="sub_592"/>
      <w:r w:rsidRPr="00555D63">
        <w:t>2. Законы субъектов РФ о внесении изменений и дополнений в налоговое законодательство РФ в пределах компетенции субъектов РФ, вступающие в силу с начала очередного финансового года, должны быть приняты до утверждения законов о региональных бюджетах на очередной финансовый год. Это положение БК РФ должно рассматриваться в увязке с нормой НК РФ (п. 1 ст. 5), в соответствии с которой акты законодательства о налогах и сборах субъектов РФ, вводящие налоги и сборы, вступают в силу не ранее 1 января года, следующего за годом их принятия, но не ранее 1 месяца со дня их официального опубликования.</w:t>
      </w:r>
    </w:p>
    <w:bookmarkEnd w:id="8"/>
    <w:p w:rsidR="00174524" w:rsidRPr="00555D63" w:rsidRDefault="00174524" w:rsidP="00174524">
      <w:pPr>
        <w:spacing w:line="360" w:lineRule="auto"/>
        <w:ind w:firstLine="360"/>
      </w:pPr>
      <w:r w:rsidRPr="00555D63">
        <w:t>Внесение изменений и дополнений в налоговое законодательство, предполагающих их вступление в силу в течение текущего финансового года, возможно только при условии внесения соответствующих коррективов в законы о региональных бюджетах на текущий финансовый год.</w:t>
      </w:r>
    </w:p>
    <w:p w:rsidR="00174524" w:rsidRPr="00555D63" w:rsidRDefault="00174524" w:rsidP="00174524">
      <w:pPr>
        <w:spacing w:line="360" w:lineRule="auto"/>
        <w:ind w:firstLine="360"/>
      </w:pPr>
      <w:r w:rsidRPr="00555D63">
        <w:t>3. К полномочиям органов исполнительной власти субъектов РФ по формированию доходов региональных бюджетов относится предоставление налоговых кредитов, отсрочки и рассрочки по уплате налогов и иных обязательных платежей в региональные бюджеты. Эти полномочия они должны реализовывать в строгом соответствии с НК РФ.</w:t>
      </w:r>
    </w:p>
    <w:p w:rsidR="00174524" w:rsidRPr="00555D63" w:rsidRDefault="00174524" w:rsidP="00174524">
      <w:pPr>
        <w:spacing w:line="360" w:lineRule="auto"/>
        <w:ind w:firstLine="360"/>
      </w:pPr>
      <w:r w:rsidRPr="00555D63">
        <w:t>В соответствии со ст. 63 НК РФ решения об изменении срока уплаты региональных налогов и сборов могут приниматься финансовыми органами субъектов РФ.</w:t>
      </w:r>
    </w:p>
    <w:p w:rsidR="00174524" w:rsidRPr="00555D63" w:rsidRDefault="00174524" w:rsidP="00174524">
      <w:pPr>
        <w:spacing w:line="360" w:lineRule="auto"/>
        <w:ind w:firstLine="360"/>
      </w:pPr>
      <w:r>
        <w:t>З</w:t>
      </w:r>
      <w:r w:rsidR="00741ECA">
        <w:t xml:space="preserve">аконодатель ставит </w:t>
      </w:r>
      <w:r w:rsidRPr="00555D63">
        <w:t>следующие условия, при одновременном соблюдении которых органы исполнительной власти субъекта РФ могут принять решение о предоставлении отсрочки или рассрочки по уплате налогов и сборов в региональные бюджеты в части суммы федерального налога или сбора, поступающей в региональный бюджет:</w:t>
      </w:r>
    </w:p>
    <w:p w:rsidR="00174524" w:rsidRPr="00555D63" w:rsidRDefault="00174524" w:rsidP="00174524">
      <w:pPr>
        <w:spacing w:line="360" w:lineRule="auto"/>
        <w:ind w:firstLine="360"/>
      </w:pPr>
      <w:r w:rsidRPr="00555D63">
        <w:t>1) отсутствие задолженности по бюджетным кредитам регионального бюджета перед федеральным бюджетом;</w:t>
      </w:r>
    </w:p>
    <w:p w:rsidR="00174524" w:rsidRPr="00555D63" w:rsidRDefault="00174524" w:rsidP="00174524">
      <w:pPr>
        <w:spacing w:line="360" w:lineRule="auto"/>
        <w:ind w:firstLine="360"/>
      </w:pPr>
      <w:r w:rsidRPr="00555D63">
        <w:t>2) соблюдение предельного размера дефицита регионального бюджета;</w:t>
      </w:r>
    </w:p>
    <w:p w:rsidR="00174524" w:rsidRDefault="00174524" w:rsidP="00174524">
      <w:pPr>
        <w:tabs>
          <w:tab w:val="left" w:pos="8460"/>
        </w:tabs>
        <w:spacing w:line="360" w:lineRule="auto"/>
        <w:ind w:firstLine="360"/>
      </w:pPr>
      <w:r w:rsidRPr="00555D63">
        <w:t>3) соблюдение предельного размера государственного долга субъекта РФ.</w:t>
      </w:r>
      <w:r>
        <w:tab/>
      </w:r>
    </w:p>
    <w:p w:rsidR="00174524" w:rsidRDefault="00174524" w:rsidP="00174524">
      <w:pPr>
        <w:tabs>
          <w:tab w:val="left" w:pos="8460"/>
        </w:tabs>
        <w:spacing w:line="360" w:lineRule="auto"/>
        <w:ind w:firstLine="360"/>
      </w:pPr>
    </w:p>
    <w:p w:rsidR="00174524" w:rsidRDefault="00174524" w:rsidP="00174524">
      <w:pPr>
        <w:tabs>
          <w:tab w:val="left" w:pos="8460"/>
        </w:tabs>
        <w:spacing w:line="360" w:lineRule="auto"/>
        <w:ind w:firstLine="360"/>
      </w:pPr>
    </w:p>
    <w:p w:rsidR="00174524" w:rsidRPr="00555D63" w:rsidRDefault="00174524" w:rsidP="00174524">
      <w:pPr>
        <w:tabs>
          <w:tab w:val="left" w:pos="8460"/>
        </w:tabs>
        <w:spacing w:line="360" w:lineRule="auto"/>
        <w:ind w:firstLine="360"/>
      </w:pPr>
    </w:p>
    <w:p w:rsidR="00174524" w:rsidRDefault="00174524" w:rsidP="00174524">
      <w:pPr>
        <w:pStyle w:val="1"/>
        <w:spacing w:line="360" w:lineRule="auto"/>
        <w:ind w:firstLine="360"/>
        <w:jc w:val="left"/>
        <w:rPr>
          <w:rFonts w:ascii="Times New Roman" w:hAnsi="Times New Roman" w:cs="Times New Roman"/>
          <w:color w:val="auto"/>
          <w:sz w:val="28"/>
          <w:szCs w:val="28"/>
        </w:rPr>
      </w:pPr>
      <w:bookmarkStart w:id="9" w:name="sub_20011"/>
    </w:p>
    <w:p w:rsidR="00174524" w:rsidRDefault="00174524" w:rsidP="00174524">
      <w:pPr>
        <w:pStyle w:val="1"/>
        <w:spacing w:line="360" w:lineRule="auto"/>
        <w:ind w:firstLine="360"/>
        <w:jc w:val="left"/>
        <w:rPr>
          <w:rFonts w:ascii="Times New Roman" w:hAnsi="Times New Roman" w:cs="Times New Roman"/>
          <w:color w:val="auto"/>
          <w:sz w:val="28"/>
          <w:szCs w:val="28"/>
        </w:rPr>
      </w:pPr>
    </w:p>
    <w:p w:rsidR="00174524" w:rsidRPr="00E111FA" w:rsidRDefault="00174524" w:rsidP="00174524">
      <w:pPr>
        <w:pStyle w:val="1"/>
        <w:spacing w:line="360" w:lineRule="auto"/>
        <w:ind w:firstLine="360"/>
        <w:jc w:val="left"/>
        <w:rPr>
          <w:rFonts w:ascii="Times New Roman" w:hAnsi="Times New Roman" w:cs="Times New Roman"/>
          <w:color w:val="auto"/>
          <w:sz w:val="28"/>
          <w:szCs w:val="28"/>
        </w:rPr>
      </w:pPr>
      <w:r w:rsidRPr="00E111FA">
        <w:rPr>
          <w:rFonts w:ascii="Times New Roman" w:hAnsi="Times New Roman" w:cs="Times New Roman"/>
          <w:color w:val="auto"/>
          <w:sz w:val="28"/>
          <w:szCs w:val="28"/>
        </w:rPr>
        <w:t xml:space="preserve">Глава </w:t>
      </w:r>
      <w:r>
        <w:rPr>
          <w:rFonts w:ascii="Times New Roman" w:hAnsi="Times New Roman" w:cs="Times New Roman"/>
          <w:color w:val="auto"/>
          <w:sz w:val="28"/>
          <w:szCs w:val="28"/>
        </w:rPr>
        <w:t>4</w:t>
      </w:r>
      <w:r w:rsidRPr="00E111FA">
        <w:rPr>
          <w:rFonts w:ascii="Times New Roman" w:hAnsi="Times New Roman" w:cs="Times New Roman"/>
          <w:color w:val="auto"/>
          <w:sz w:val="28"/>
          <w:szCs w:val="28"/>
        </w:rPr>
        <w:t>: Расходы бюджетов субъектов Российской Федерации.</w:t>
      </w:r>
    </w:p>
    <w:p w:rsidR="00174524" w:rsidRPr="00D142BF" w:rsidRDefault="00174524" w:rsidP="00174524">
      <w:pPr>
        <w:ind w:firstLine="360"/>
      </w:pPr>
    </w:p>
    <w:bookmarkEnd w:id="9"/>
    <w:p w:rsidR="00174524" w:rsidRPr="00D142BF" w:rsidRDefault="00174524" w:rsidP="00174524">
      <w:pPr>
        <w:spacing w:line="360" w:lineRule="auto"/>
        <w:ind w:firstLine="360"/>
      </w:pPr>
      <w:r w:rsidRPr="00D142BF">
        <w:t>Согласно основам бюджетного законодательства бюджетная система РФ состоит из бюджетов трех уровней.</w:t>
      </w:r>
    </w:p>
    <w:p w:rsidR="00174524" w:rsidRPr="00D142BF" w:rsidRDefault="00174524" w:rsidP="00174524">
      <w:pPr>
        <w:spacing w:line="360" w:lineRule="auto"/>
        <w:ind w:firstLine="360"/>
      </w:pPr>
      <w:r w:rsidRPr="00D142BF">
        <w:t>В связи с этим государство для правильного использования средств установило определенные расходы, финансируемые исключительно из бюджета определенного уровня.</w:t>
      </w:r>
    </w:p>
    <w:p w:rsidR="00174524" w:rsidRPr="00D142BF" w:rsidRDefault="00174524" w:rsidP="00174524">
      <w:pPr>
        <w:spacing w:line="360" w:lineRule="auto"/>
        <w:ind w:firstLine="360"/>
        <w:rPr>
          <w:b/>
          <w:bCs/>
        </w:rPr>
      </w:pPr>
      <w:bookmarkStart w:id="10" w:name="sub_85"/>
      <w:r w:rsidRPr="00D142BF">
        <w:rPr>
          <w:b/>
          <w:bCs/>
        </w:rPr>
        <w:t>Расходные обязательства субъекта Российской Федерации</w:t>
      </w:r>
      <w:r>
        <w:rPr>
          <w:b/>
          <w:bCs/>
        </w:rPr>
        <w:t>.</w:t>
      </w:r>
    </w:p>
    <w:bookmarkEnd w:id="10"/>
    <w:p w:rsidR="00174524" w:rsidRPr="00D142BF" w:rsidRDefault="00174524" w:rsidP="00174524">
      <w:pPr>
        <w:spacing w:line="360" w:lineRule="auto"/>
        <w:ind w:firstLine="360"/>
      </w:pPr>
      <w:r w:rsidRPr="00D142BF">
        <w:t>Комментируем</w:t>
      </w:r>
      <w:r>
        <w:t xml:space="preserve">ый пункт посвящен </w:t>
      </w:r>
      <w:r w:rsidRPr="00D142BF">
        <w:t>расходам, совместно финансируемым из федерального бюджета, бюджетов субъектов РФ и бюджетов муниципальных образований.</w:t>
      </w:r>
    </w:p>
    <w:p w:rsidR="00174524" w:rsidRPr="00D142BF" w:rsidRDefault="00174524" w:rsidP="00174524">
      <w:pPr>
        <w:spacing w:line="360" w:lineRule="auto"/>
        <w:ind w:firstLine="360"/>
      </w:pPr>
      <w:r>
        <w:t>Р</w:t>
      </w:r>
      <w:r w:rsidRPr="00D142BF">
        <w:t>асходные обязательства субъекта РФ возникают в результате:</w:t>
      </w:r>
    </w:p>
    <w:p w:rsidR="00174524" w:rsidRPr="00D142BF" w:rsidRDefault="00174524" w:rsidP="00174524">
      <w:pPr>
        <w:spacing w:line="360" w:lineRule="auto"/>
        <w:ind w:firstLine="360"/>
      </w:pPr>
      <w:r w:rsidRPr="00D142BF">
        <w:t>1. принятия законов и иных нормативных правовых актов субъекта РФ, а также заключения субъектом РФ или от имени субъекта РФ договоров (соглашений) при осуществлении органами государственной власти субъектов РФ полномочий по предметам ведения субъектов РФ;</w:t>
      </w:r>
    </w:p>
    <w:p w:rsidR="00174524" w:rsidRPr="00D142BF" w:rsidRDefault="00174524" w:rsidP="00174524">
      <w:pPr>
        <w:spacing w:line="360" w:lineRule="auto"/>
        <w:ind w:firstLine="360"/>
      </w:pPr>
      <w:r w:rsidRPr="00D142BF">
        <w:t>2. принятия законов и иных нормативных правовых актов субъекта РФ, а также заключения субъектом РФ или от имени субъекта РФ договоров (соглашений) при осуществлении органами государственной власти субъектов РФ полномочий по предметам совместного ведения, указанных в п. 2 и 5 ст.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74524" w:rsidRPr="00D142BF" w:rsidRDefault="00174524" w:rsidP="00174524">
      <w:pPr>
        <w:spacing w:line="360" w:lineRule="auto"/>
        <w:ind w:firstLine="360"/>
      </w:pPr>
      <w:r w:rsidRPr="00D142BF">
        <w:t>3. принятия законов и иных нормативных правовых актов субъекта РФ, предусматривающих предоставление из бюджета субъекта РФ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РФ;</w:t>
      </w:r>
    </w:p>
    <w:p w:rsidR="00174524" w:rsidRPr="00D142BF" w:rsidRDefault="00174524" w:rsidP="00174524">
      <w:pPr>
        <w:spacing w:line="360" w:lineRule="auto"/>
        <w:ind w:firstLine="360"/>
      </w:pPr>
      <w:r w:rsidRPr="00D142BF">
        <w:t>4. принятия нормативных правовых актов субъекта РФ при осуществлении органами государственной власти субъекта РФ полномочий, которые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подлежат финансовому обеспечению за счет субвенций из федерального бюджета.</w:t>
      </w:r>
    </w:p>
    <w:p w:rsidR="00174524" w:rsidRPr="00D142BF" w:rsidRDefault="00174524" w:rsidP="00174524">
      <w:pPr>
        <w:spacing w:line="360" w:lineRule="auto"/>
        <w:ind w:firstLine="360"/>
      </w:pPr>
      <w:r>
        <w:t>Р</w:t>
      </w:r>
      <w:r w:rsidRPr="00D142BF">
        <w:t xml:space="preserve">асходные обязательства субъекта РФ по предоставлению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РФ, исполняются путем предоставления местным бюджетам субвенций из регионального фонда компенсаций в порядке, предусмотренном ст. 140 </w:t>
      </w:r>
      <w:r>
        <w:t>Бюджетного</w:t>
      </w:r>
      <w:r w:rsidRPr="00D142BF">
        <w:t xml:space="preserve"> Кодекса.</w:t>
      </w:r>
    </w:p>
    <w:p w:rsidR="00174524" w:rsidRPr="00D142BF" w:rsidRDefault="00174524" w:rsidP="00174524">
      <w:pPr>
        <w:spacing w:line="360" w:lineRule="auto"/>
        <w:ind w:firstLine="360"/>
      </w:pPr>
      <w:r>
        <w:t>О</w:t>
      </w:r>
      <w:r w:rsidRPr="00D142BF">
        <w:t>рганы государственной власти субъекта РФ самостоятельно определяют размеры и условия оплаты труда государственных гражданских служащих субъекта РФ работников государственных учреждений субъекта РФ.</w:t>
      </w:r>
    </w:p>
    <w:p w:rsidR="00174524" w:rsidRPr="00D142BF" w:rsidRDefault="00174524" w:rsidP="00174524">
      <w:pPr>
        <w:spacing w:line="360" w:lineRule="auto"/>
        <w:ind w:firstLine="360"/>
      </w:pPr>
      <w:r w:rsidRPr="00D142BF">
        <w:t>А так же органы государственной власти субъекта РФ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174524" w:rsidRPr="00D142BF" w:rsidRDefault="00174524" w:rsidP="00174524">
      <w:pPr>
        <w:spacing w:line="360" w:lineRule="auto"/>
        <w:ind w:firstLine="360"/>
      </w:pPr>
      <w:r w:rsidRPr="00D142BF">
        <w:t>Они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РФ федеральными законами, законами субъекта РФ, только при наличии соответствующих средств бюджета субъекта РФ (за исключением дотаций, субсидий и субвенций из федерального бюджета).</w:t>
      </w:r>
    </w:p>
    <w:p w:rsidR="00174524" w:rsidRPr="009C41D0" w:rsidRDefault="00174524" w:rsidP="00174524">
      <w:pPr>
        <w:spacing w:line="360" w:lineRule="auto"/>
        <w:ind w:firstLine="360"/>
        <w:rPr>
          <w:b/>
          <w:bCs/>
        </w:rPr>
      </w:pPr>
      <w:bookmarkStart w:id="11" w:name="sub_86"/>
      <w:r w:rsidRPr="009C41D0">
        <w:rPr>
          <w:b/>
          <w:bCs/>
        </w:rPr>
        <w:t>Расходы, финансируемые исключительно из бюджетов субъектов Российской Федерации</w:t>
      </w:r>
      <w:r>
        <w:rPr>
          <w:b/>
          <w:bCs/>
        </w:rPr>
        <w:t>.</w:t>
      </w:r>
    </w:p>
    <w:bookmarkEnd w:id="11"/>
    <w:p w:rsidR="00174524" w:rsidRPr="00D142BF" w:rsidRDefault="00174524" w:rsidP="00174524">
      <w:pPr>
        <w:spacing w:line="360" w:lineRule="auto"/>
        <w:ind w:firstLine="360"/>
      </w:pPr>
      <w:r>
        <w:t>Рассмотрим</w:t>
      </w:r>
      <w:r w:rsidRPr="00D142BF">
        <w:t xml:space="preserve"> расходы, финансируемые исключительно из бюджетов субъектов РФ. Согласно действующему бюджетному законодательству бюджеты субъектов РФ и бюджеты территориальных государственных внебюджетных фондов относятся по бюджетной классификации ко второму уровню.</w:t>
      </w:r>
    </w:p>
    <w:p w:rsidR="00174524" w:rsidRPr="00D142BF" w:rsidRDefault="00174524" w:rsidP="00174524">
      <w:pPr>
        <w:spacing w:line="360" w:lineRule="auto"/>
        <w:ind w:firstLine="360"/>
      </w:pPr>
      <w:r w:rsidRPr="00D142BF">
        <w:t>Данные бюджеты необходимы для организации и существования органов власти субъектов РФ, а также для реализации функций, целей и задач, поставленных перед органами субъектов РФ. То есть данные средства бюджета прежде всего направляются на финансирование таких функций, без которых не может существовать субъект РФ, а также на выравнивание финансового потенциала субъектов РФ.</w:t>
      </w:r>
    </w:p>
    <w:p w:rsidR="00174524" w:rsidRPr="00D142BF" w:rsidRDefault="00174524" w:rsidP="00174524">
      <w:pPr>
        <w:spacing w:line="360" w:lineRule="auto"/>
        <w:ind w:firstLine="360"/>
      </w:pPr>
      <w:r w:rsidRPr="00D142BF">
        <w:t>Таким образом, только из бюджетов субъектов РФ финансируются следующие функциональные виды расходов:</w:t>
      </w:r>
    </w:p>
    <w:p w:rsidR="00174524" w:rsidRPr="00D142BF" w:rsidRDefault="00174524" w:rsidP="00174524">
      <w:pPr>
        <w:spacing w:line="360" w:lineRule="auto"/>
        <w:ind w:firstLine="360"/>
      </w:pPr>
      <w:r w:rsidRPr="00D142BF">
        <w:t>- обеспечение функционирования органов законодательной (представительной) и исполнительной власти субъектов РФ;</w:t>
      </w:r>
    </w:p>
    <w:p w:rsidR="00174524" w:rsidRPr="00D142BF" w:rsidRDefault="00174524" w:rsidP="00174524">
      <w:pPr>
        <w:spacing w:line="360" w:lineRule="auto"/>
        <w:ind w:firstLine="360"/>
      </w:pPr>
      <w:r w:rsidRPr="00D142BF">
        <w:t>- обслуживание и погашение государственного долга субъектов РФ;</w:t>
      </w:r>
    </w:p>
    <w:p w:rsidR="00174524" w:rsidRPr="00D142BF" w:rsidRDefault="00174524" w:rsidP="00174524">
      <w:pPr>
        <w:spacing w:line="360" w:lineRule="auto"/>
        <w:ind w:firstLine="360"/>
      </w:pPr>
      <w:r w:rsidRPr="00D142BF">
        <w:t>- проведение выборов и референдумов субъектов РФ;</w:t>
      </w:r>
    </w:p>
    <w:p w:rsidR="00174524" w:rsidRPr="00D142BF" w:rsidRDefault="00174524" w:rsidP="00174524">
      <w:pPr>
        <w:spacing w:line="360" w:lineRule="auto"/>
        <w:ind w:firstLine="360"/>
      </w:pPr>
      <w:r w:rsidRPr="00D142BF">
        <w:t>- обеспечение реализации региональных целевых программ;</w:t>
      </w:r>
    </w:p>
    <w:p w:rsidR="00174524" w:rsidRPr="00D142BF" w:rsidRDefault="00174524" w:rsidP="00174524">
      <w:pPr>
        <w:spacing w:line="360" w:lineRule="auto"/>
        <w:ind w:firstLine="360"/>
      </w:pPr>
      <w:r w:rsidRPr="00D142BF">
        <w:t>- формирование государственной собственности субъектов РФ;</w:t>
      </w:r>
    </w:p>
    <w:p w:rsidR="00174524" w:rsidRPr="00D142BF" w:rsidRDefault="00174524" w:rsidP="00174524">
      <w:pPr>
        <w:spacing w:line="360" w:lineRule="auto"/>
        <w:ind w:firstLine="360"/>
      </w:pPr>
      <w:r w:rsidRPr="00D142BF">
        <w:t>- осуществление международных и внешнеэкономических связей субъектов РФ;</w:t>
      </w:r>
    </w:p>
    <w:p w:rsidR="00174524" w:rsidRPr="00D142BF" w:rsidRDefault="00174524" w:rsidP="00174524">
      <w:pPr>
        <w:spacing w:line="360" w:lineRule="auto"/>
        <w:ind w:firstLine="360"/>
      </w:pPr>
      <w:r w:rsidRPr="00D142BF">
        <w:t>- содержание и развитие предприятий, учреждений и организаций, находящихся в ведении органов государственной власти субъектов РФ;</w:t>
      </w:r>
    </w:p>
    <w:p w:rsidR="00174524" w:rsidRPr="00D142BF" w:rsidRDefault="00174524" w:rsidP="00174524">
      <w:pPr>
        <w:spacing w:line="360" w:lineRule="auto"/>
        <w:ind w:firstLine="360"/>
      </w:pPr>
      <w:r w:rsidRPr="00D142BF">
        <w:t>- обеспечение деятельности средств массовой информации субъектов РФ;</w:t>
      </w:r>
    </w:p>
    <w:p w:rsidR="00174524" w:rsidRPr="00D142BF" w:rsidRDefault="00174524" w:rsidP="00174524">
      <w:pPr>
        <w:spacing w:line="360" w:lineRule="auto"/>
        <w:ind w:firstLine="360"/>
      </w:pPr>
      <w:r w:rsidRPr="00D142BF">
        <w:t>- оказание финансовой помощи местным бюджетам;</w:t>
      </w:r>
    </w:p>
    <w:p w:rsidR="00174524" w:rsidRPr="00D142BF" w:rsidRDefault="00174524" w:rsidP="00174524">
      <w:pPr>
        <w:spacing w:line="360" w:lineRule="auto"/>
        <w:ind w:firstLine="360"/>
      </w:pPr>
      <w:r w:rsidRPr="00D142BF">
        <w:t>- обеспечение осуществления отдельных государственных полномочий, передаваемых на муниципальный уровень;</w:t>
      </w:r>
    </w:p>
    <w:p w:rsidR="00174524" w:rsidRPr="00D142BF" w:rsidRDefault="00174524" w:rsidP="00174524">
      <w:pPr>
        <w:spacing w:line="360" w:lineRule="auto"/>
        <w:ind w:firstLine="360"/>
      </w:pPr>
      <w:r w:rsidRPr="00D142BF">
        <w:t>- компенсация дополнительных расходов, возникших в результате решений, принятых органами государственной власти субъектов РФ, приводящих к увеличению бюджетных расходов или уменьшению бюджетных доходов местных бюджетов;</w:t>
      </w:r>
    </w:p>
    <w:p w:rsidR="00174524" w:rsidRPr="00D142BF" w:rsidRDefault="00174524" w:rsidP="00174524">
      <w:pPr>
        <w:spacing w:line="360" w:lineRule="auto"/>
        <w:ind w:firstLine="360"/>
      </w:pPr>
      <w:r w:rsidRPr="00D142BF">
        <w:t>- прочие расходы, связанные с осуществлением полномочий субъектов РФ.</w:t>
      </w:r>
    </w:p>
    <w:p w:rsidR="00174524" w:rsidRPr="00D142BF" w:rsidRDefault="00174524" w:rsidP="00174524">
      <w:pPr>
        <w:spacing w:line="360" w:lineRule="auto"/>
        <w:ind w:firstLine="360"/>
      </w:pPr>
      <w:r w:rsidRPr="00D142BF">
        <w:t>При этом объекты государственной собственности субъектов РФ и муниципальной собственности могут быть включены в федеральную адресную инвестиционную программу, федеральные целевые программы на стадии составления, рассмотрения и утверждения федерального бюджета на очередной финансовый год.</w:t>
      </w:r>
    </w:p>
    <w:p w:rsidR="00174524" w:rsidRPr="009C41D0" w:rsidRDefault="00174524" w:rsidP="00174524">
      <w:pPr>
        <w:spacing w:line="360" w:lineRule="auto"/>
        <w:ind w:firstLine="360"/>
        <w:rPr>
          <w:b/>
          <w:bCs/>
        </w:rPr>
      </w:pPr>
      <w:bookmarkStart w:id="12" w:name="sub_87"/>
      <w:r w:rsidRPr="009C41D0">
        <w:rPr>
          <w:b/>
          <w:bCs/>
        </w:rPr>
        <w:t>Реестры расходных обязательств</w:t>
      </w:r>
      <w:r>
        <w:rPr>
          <w:b/>
          <w:bCs/>
        </w:rPr>
        <w:t>.</w:t>
      </w:r>
    </w:p>
    <w:bookmarkEnd w:id="12"/>
    <w:p w:rsidR="00174524" w:rsidRPr="00D142BF" w:rsidRDefault="00174524" w:rsidP="00174524">
      <w:pPr>
        <w:spacing w:line="360" w:lineRule="auto"/>
        <w:ind w:firstLine="360"/>
      </w:pPr>
      <w:r w:rsidRPr="00D142BF">
        <w:t>Особенность структуры территориальных и местных бюджетов заключается в том, что наибольший удельный вес в их расходах занимает финансирование отраслей социальной сферы. С помощью этих бюджетов решаются вопросы местного значения.</w:t>
      </w:r>
    </w:p>
    <w:p w:rsidR="00174524" w:rsidRPr="00D142BF" w:rsidRDefault="00174524" w:rsidP="00174524">
      <w:pPr>
        <w:spacing w:line="360" w:lineRule="auto"/>
        <w:ind w:firstLine="360"/>
      </w:pPr>
      <w:r w:rsidRPr="00D142BF">
        <w:t>Расходы, финансируемые исключительно из местных бюджетов, определяются представительными органами местного самоуправления.</w:t>
      </w:r>
    </w:p>
    <w:p w:rsidR="00174524" w:rsidRPr="00D142BF" w:rsidRDefault="00174524" w:rsidP="00174524">
      <w:pPr>
        <w:spacing w:line="360" w:lineRule="auto"/>
        <w:ind w:firstLine="360"/>
      </w:pPr>
      <w:r w:rsidRPr="00D142BF">
        <w:t>В соответствии с бюджетной классификацией РФ местные бюджеты относятся к третьему уровню.</w:t>
      </w:r>
    </w:p>
    <w:p w:rsidR="00174524" w:rsidRPr="00D142BF" w:rsidRDefault="00174524" w:rsidP="00174524">
      <w:pPr>
        <w:spacing w:line="360" w:lineRule="auto"/>
        <w:ind w:firstLine="360"/>
      </w:pPr>
      <w:r>
        <w:t>О</w:t>
      </w:r>
      <w:r w:rsidRPr="00D142BF">
        <w:t>рганы государственной власти и органы местного самоуправления обязаны вести реестры расходных обязательств.</w:t>
      </w:r>
    </w:p>
    <w:p w:rsidR="00174524" w:rsidRPr="00D142BF" w:rsidRDefault="00174524" w:rsidP="00174524">
      <w:pPr>
        <w:spacing w:line="360" w:lineRule="auto"/>
        <w:ind w:firstLine="360"/>
      </w:pPr>
      <w:r w:rsidRPr="00D142BF">
        <w:t>Реестр расходных обязательств - свод (перечень) нормативных правовых актов и заключенных органами государственной власти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174524" w:rsidRPr="00D142BF" w:rsidRDefault="00174524" w:rsidP="00174524">
      <w:pPr>
        <w:spacing w:line="360" w:lineRule="auto"/>
        <w:ind w:firstLine="360"/>
      </w:pPr>
      <w:r>
        <w:t>Р</w:t>
      </w:r>
      <w:r w:rsidRPr="00D142BF">
        <w:t>еестр расходных обязательств Российской Федерации ведется в порядке, установленном Правительством РФ.</w:t>
      </w:r>
    </w:p>
    <w:p w:rsidR="00174524" w:rsidRPr="00D142BF" w:rsidRDefault="00174524" w:rsidP="00174524">
      <w:pPr>
        <w:spacing w:line="360" w:lineRule="auto"/>
        <w:ind w:firstLine="360"/>
      </w:pPr>
      <w:r w:rsidRPr="00D142BF">
        <w:t>А так же реестр расходных обязательств субъекта РФ ведется в порядке, установленном исполнительным органом государственной власти субъекта РФ.</w:t>
      </w:r>
    </w:p>
    <w:p w:rsidR="00174524" w:rsidRPr="00D142BF" w:rsidRDefault="00174524" w:rsidP="00174524">
      <w:pPr>
        <w:spacing w:line="360" w:lineRule="auto"/>
        <w:ind w:firstLine="360"/>
      </w:pPr>
      <w:r w:rsidRPr="00D142BF">
        <w:t>Реестр расходных обязательств субъекта РФ, а также свод реестров расходных обязательств муниципальных образований, входящих в состав субъекта РФ, представляются в Министерство финансов РФ в порядке, установленном Министерством финансов РФ.</w:t>
      </w:r>
    </w:p>
    <w:p w:rsidR="00174524" w:rsidRPr="00D142BF" w:rsidRDefault="00174524" w:rsidP="00174524">
      <w:pPr>
        <w:pStyle w:val="a3"/>
        <w:spacing w:line="360" w:lineRule="auto"/>
        <w:ind w:firstLine="360"/>
        <w:jc w:val="left"/>
        <w:rPr>
          <w:rFonts w:ascii="Times New Roman" w:hAnsi="Times New Roman" w:cs="Times New Roman"/>
          <w:sz w:val="24"/>
          <w:szCs w:val="24"/>
        </w:rPr>
      </w:pPr>
    </w:p>
    <w:p w:rsidR="00174524" w:rsidRPr="00D142BF" w:rsidRDefault="00174524" w:rsidP="00174524">
      <w:pPr>
        <w:spacing w:line="360" w:lineRule="auto"/>
        <w:ind w:firstLine="360"/>
      </w:pPr>
    </w:p>
    <w:p w:rsidR="00174524" w:rsidRPr="00174524" w:rsidRDefault="00174524" w:rsidP="00174524">
      <w:pPr>
        <w:spacing w:line="360" w:lineRule="auto"/>
        <w:ind w:firstLine="360"/>
        <w:rPr>
          <w:b/>
          <w:bCs/>
          <w:sz w:val="28"/>
          <w:szCs w:val="28"/>
        </w:rPr>
      </w:pPr>
    </w:p>
    <w:p w:rsidR="00174524" w:rsidRPr="00CE13FD" w:rsidRDefault="00174524" w:rsidP="00174524">
      <w:pPr>
        <w:spacing w:line="360" w:lineRule="auto"/>
        <w:ind w:firstLine="360"/>
        <w:rPr>
          <w:b/>
          <w:bCs/>
          <w:sz w:val="28"/>
          <w:szCs w:val="28"/>
        </w:rPr>
      </w:pPr>
      <w:r>
        <w:rPr>
          <w:b/>
          <w:bCs/>
          <w:sz w:val="28"/>
          <w:szCs w:val="28"/>
        </w:rPr>
        <w:t>Глава 5</w:t>
      </w:r>
      <w:r w:rsidRPr="00CE13FD">
        <w:rPr>
          <w:b/>
          <w:bCs/>
          <w:sz w:val="28"/>
          <w:szCs w:val="28"/>
        </w:rPr>
        <w:t>: Бюджетный процесс в Калининградской области.</w:t>
      </w:r>
    </w:p>
    <w:p w:rsidR="00174524" w:rsidRPr="00C85294" w:rsidRDefault="00174524" w:rsidP="00174524">
      <w:pPr>
        <w:spacing w:line="360" w:lineRule="auto"/>
        <w:ind w:firstLine="360"/>
      </w:pPr>
    </w:p>
    <w:p w:rsidR="00174524" w:rsidRPr="00CE13FD" w:rsidRDefault="00174524" w:rsidP="00174524">
      <w:pPr>
        <w:spacing w:line="360" w:lineRule="auto"/>
        <w:ind w:firstLine="360"/>
      </w:pPr>
      <w:r w:rsidRPr="00CE13FD">
        <w:t>В соответствии с законом Калининградской области об областном бюджете на очередной финансовый год (далее - закон об областном бюджете) устанавливаются:</w:t>
      </w:r>
      <w:r>
        <w:t xml:space="preserve"> </w:t>
      </w:r>
      <w:r w:rsidRPr="00CE13FD">
        <w:t>нормативы отчислений (в процентах) в областной бюджет и бюджеты муниципальных образований регулирующих региональных доходов, федеральных доходов (в доле, распределенной к зачислению в бюджеты субъектов Российской Федерации), а также иных видов доходов;</w:t>
      </w:r>
      <w:r>
        <w:t xml:space="preserve"> </w:t>
      </w:r>
      <w:r w:rsidRPr="00CE13FD">
        <w:t>разграничение полномочий по осуществлению расходов между областным бюджетом и местными бюджетами в соответствии с законодательством Российской Федерации;</w:t>
      </w:r>
      <w:r>
        <w:t xml:space="preserve"> </w:t>
      </w:r>
      <w:r w:rsidRPr="00CE13FD">
        <w:t>порядок и условия предоставления финансовой помощи и бюджетных ссуд из областного бюджета местным бюджетам;</w:t>
      </w:r>
      <w:r>
        <w:t xml:space="preserve"> </w:t>
      </w:r>
      <w:r w:rsidRPr="00CE13FD">
        <w:t>порядок и условия предоставления бюджетных кредитов;</w:t>
      </w:r>
      <w:r>
        <w:t xml:space="preserve"> </w:t>
      </w:r>
      <w:r w:rsidRPr="00CE13FD">
        <w:t>перечень и порядок осуществления государственных внутренних заимствований области;</w:t>
      </w:r>
      <w:r>
        <w:t xml:space="preserve"> </w:t>
      </w:r>
      <w:r w:rsidRPr="00CE13FD">
        <w:t>порядок направления в областной бюджет доходов от использования имущества, находящегося в государственной собственности области, иных видов доходов областного бюджета;</w:t>
      </w:r>
      <w:r>
        <w:t xml:space="preserve"> </w:t>
      </w:r>
      <w:r w:rsidRPr="00CE13FD">
        <w:t>порядок осуществления капитальных расходов областного бюджета.</w:t>
      </w:r>
    </w:p>
    <w:p w:rsidR="00174524" w:rsidRPr="00CE13FD" w:rsidRDefault="00174524" w:rsidP="00174524">
      <w:pPr>
        <w:spacing w:line="360" w:lineRule="auto"/>
        <w:ind w:firstLine="360"/>
      </w:pPr>
      <w:r>
        <w:t xml:space="preserve">  </w:t>
      </w:r>
      <w:r w:rsidRPr="00CE13FD">
        <w:t>Участниками бюджетного процесса в Калининградской области являются:</w:t>
      </w:r>
      <w:r>
        <w:t xml:space="preserve"> </w:t>
      </w:r>
      <w:r w:rsidRPr="00CE13FD">
        <w:t>Калининградская областная Дума;</w:t>
      </w:r>
      <w:r>
        <w:t xml:space="preserve"> </w:t>
      </w:r>
      <w:r w:rsidRPr="00CE13FD">
        <w:t>глава администрации (губернатор) Калининградской области;</w:t>
      </w:r>
      <w:r>
        <w:t xml:space="preserve"> </w:t>
      </w:r>
      <w:r w:rsidRPr="00CE13FD">
        <w:t>администрация Калининградской области;</w:t>
      </w:r>
      <w:r>
        <w:t xml:space="preserve"> </w:t>
      </w:r>
      <w:r w:rsidRPr="00CE13FD">
        <w:t>представительные органы местного самоуправления;</w:t>
      </w:r>
      <w:r>
        <w:t xml:space="preserve"> </w:t>
      </w:r>
      <w:r w:rsidRPr="00CE13FD">
        <w:t>главы местного самоуправления;</w:t>
      </w:r>
      <w:r>
        <w:t xml:space="preserve"> </w:t>
      </w:r>
      <w:r w:rsidRPr="00CE13FD">
        <w:t>финансовые органы, органы, осуществляющие сбор доходов бюджетов, другие уполномоченные органы исполнительной власти;</w:t>
      </w:r>
      <w:r>
        <w:t xml:space="preserve"> </w:t>
      </w:r>
      <w:r w:rsidRPr="00CE13FD">
        <w:t>органы денежно-кредитного регулирования;</w:t>
      </w:r>
      <w:r>
        <w:t xml:space="preserve"> </w:t>
      </w:r>
      <w:r w:rsidRPr="00CE13FD">
        <w:t>контрольно-счетная палата Калининградской областной Думы, иные органы государственного и муниципального финансового контроля;</w:t>
      </w:r>
      <w:r>
        <w:t xml:space="preserve"> </w:t>
      </w:r>
      <w:r w:rsidRPr="00CE13FD">
        <w:t>территориальные государственные внебюджетные фонды;</w:t>
      </w:r>
      <w:r>
        <w:t xml:space="preserve"> </w:t>
      </w:r>
      <w:r w:rsidRPr="00CE13FD">
        <w:t>главные распорядители и распорядители бюджетных средств;</w:t>
      </w:r>
      <w:r>
        <w:t xml:space="preserve"> </w:t>
      </w:r>
      <w:r w:rsidRPr="00CE13FD">
        <w:t>органы казначейства;</w:t>
      </w:r>
      <w:r>
        <w:t xml:space="preserve"> </w:t>
      </w:r>
      <w:r w:rsidRPr="00CE13FD">
        <w:t>иные органы, на которые законодательством Российской Федерации, законодательством Калининградской области возложены бюджетные, налоговые и иные полномочия.</w:t>
      </w:r>
    </w:p>
    <w:p w:rsidR="00174524" w:rsidRPr="00CE13FD" w:rsidRDefault="00174524" w:rsidP="00174524">
      <w:pPr>
        <w:spacing w:line="360" w:lineRule="auto"/>
        <w:ind w:firstLine="360"/>
      </w:pPr>
      <w:r w:rsidRPr="00CE13FD">
        <w:t>Участниками бюджетного процесса также являются бюджетные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отдельные операции со средствами бюджетов.</w:t>
      </w:r>
    </w:p>
    <w:p w:rsidR="00174524" w:rsidRPr="00820FA6" w:rsidRDefault="00174524" w:rsidP="00174524">
      <w:pPr>
        <w:pStyle w:val="a4"/>
        <w:spacing w:line="360" w:lineRule="auto"/>
        <w:ind w:left="0" w:firstLine="360"/>
        <w:jc w:val="left"/>
        <w:rPr>
          <w:rFonts w:ascii="Times New Roman" w:hAnsi="Times New Roman" w:cs="Times New Roman"/>
          <w:b/>
          <w:bCs/>
          <w:sz w:val="24"/>
          <w:szCs w:val="24"/>
        </w:rPr>
      </w:pPr>
      <w:r w:rsidRPr="00820FA6">
        <w:rPr>
          <w:rFonts w:ascii="Times New Roman" w:hAnsi="Times New Roman" w:cs="Times New Roman"/>
          <w:b/>
          <w:bCs/>
          <w:sz w:val="24"/>
          <w:szCs w:val="24"/>
        </w:rPr>
        <w:t>Полномочия органа исполнительной власти области по финансам и бюджету в бюджетном процессе.</w:t>
      </w:r>
    </w:p>
    <w:p w:rsidR="00174524" w:rsidRPr="00CE13FD" w:rsidRDefault="00174524" w:rsidP="00174524">
      <w:pPr>
        <w:spacing w:line="360" w:lineRule="auto"/>
        <w:ind w:firstLine="360"/>
      </w:pPr>
      <w:r w:rsidRPr="00CE13FD">
        <w:t>Орган исполнительной власти по финансам и бюджету обладает следующими бюджетными полномочиями:</w:t>
      </w:r>
      <w:r>
        <w:t xml:space="preserve"> </w:t>
      </w:r>
      <w:r w:rsidRPr="00CE13FD">
        <w:t>составляет проект областного бюджета и представляет его в администрацию области, принимает участие в разработке проектов бюджетов территориальных государственных внебюджетных фондов;</w:t>
      </w:r>
      <w:r>
        <w:t xml:space="preserve"> </w:t>
      </w:r>
      <w:r w:rsidRPr="00CE13FD">
        <w:t>осуществляет методическое руководство в области составления проекта областного бюджета и исполнения областного бюджета;</w:t>
      </w:r>
      <w:r>
        <w:t xml:space="preserve"> </w:t>
      </w:r>
      <w:r w:rsidRPr="00CE13FD">
        <w:t>составляет сводную бюджетную роспись областного бюджета;</w:t>
      </w:r>
      <w:r>
        <w:t xml:space="preserve"> </w:t>
      </w:r>
      <w:r w:rsidRPr="00CE13FD">
        <w:t>разрабатывает прогноз консолидированного бюджета области;</w:t>
      </w:r>
      <w:r>
        <w:t xml:space="preserve"> </w:t>
      </w:r>
      <w:r w:rsidRPr="00CE13FD">
        <w:t>разрабатывает по поручению администрации области Программу государственных внутренних заимствований Калининградской области, условия выпуска и размещения государственных займов, выступает в качестве эмитента государственных ценных бумаг;</w:t>
      </w:r>
      <w:r>
        <w:t xml:space="preserve"> </w:t>
      </w:r>
      <w:r w:rsidRPr="00CE13FD">
        <w:t>получает от органов государственной власти области, территориальных государственных внебюджетных фондов и органов местного самоуправления материалы, необходимые для составления проекта областного бюджета, отчета об исполнении областного бюджета, прогноза консолидированного бюджета области, а также отчета об исполнении консолидированного бюджета области;</w:t>
      </w:r>
      <w:r>
        <w:t xml:space="preserve"> </w:t>
      </w:r>
      <w:r w:rsidRPr="00CE13FD">
        <w:t>организует исполнение областного бюджета, а также местных бюджетов в случае заключения соответствующих бюджетных соглашений;</w:t>
      </w:r>
      <w:r>
        <w:t xml:space="preserve"> </w:t>
      </w:r>
      <w:r w:rsidRPr="00CE13FD">
        <w:t>осуществляет предварительный, текущий и последующий контроль за исполнением областного бюджета и государственных внебюджетных фондов, а также местных бюджетов в случае предоставления из облас</w:t>
      </w:r>
      <w:r>
        <w:t>тного бюджета финансовой помощи и др.</w:t>
      </w:r>
    </w:p>
    <w:p w:rsidR="00174524" w:rsidRPr="00820FA6" w:rsidRDefault="00174524" w:rsidP="00174524">
      <w:pPr>
        <w:pStyle w:val="a4"/>
        <w:spacing w:line="360" w:lineRule="auto"/>
        <w:ind w:left="0" w:firstLine="360"/>
        <w:jc w:val="left"/>
        <w:rPr>
          <w:rFonts w:ascii="Times New Roman" w:hAnsi="Times New Roman" w:cs="Times New Roman"/>
          <w:b/>
          <w:bCs/>
          <w:sz w:val="24"/>
          <w:szCs w:val="24"/>
        </w:rPr>
      </w:pPr>
      <w:bookmarkStart w:id="13" w:name="sub_3"/>
      <w:r w:rsidRPr="00820FA6">
        <w:rPr>
          <w:rFonts w:ascii="Times New Roman" w:hAnsi="Times New Roman" w:cs="Times New Roman"/>
          <w:b/>
          <w:bCs/>
          <w:sz w:val="24"/>
          <w:szCs w:val="24"/>
        </w:rPr>
        <w:t>Казначейское исполнение областного бюджета</w:t>
      </w:r>
      <w:r>
        <w:rPr>
          <w:rFonts w:ascii="Times New Roman" w:hAnsi="Times New Roman" w:cs="Times New Roman"/>
          <w:b/>
          <w:bCs/>
          <w:sz w:val="24"/>
          <w:szCs w:val="24"/>
        </w:rPr>
        <w:t>.</w:t>
      </w:r>
    </w:p>
    <w:bookmarkEnd w:id="13"/>
    <w:p w:rsidR="00174524" w:rsidRPr="00CE13FD" w:rsidRDefault="00174524" w:rsidP="00174524">
      <w:pPr>
        <w:spacing w:line="360" w:lineRule="auto"/>
        <w:ind w:firstLine="360"/>
      </w:pPr>
      <w:r w:rsidRPr="00CE13FD">
        <w:t>В Калининградской области устанавливается казначейское исполнение областного бюджета. На орган исполнительной власти возлагается организация исполнения и исполнение бюджета, управление счетами бюджета и бюджетными средствами. Указанный орган является кассиром всех распорядителей и получателей бюджетных средств и осуществляет платежи за счет областного бюджета от имени и по поручению бюджетных учреждений.</w:t>
      </w:r>
    </w:p>
    <w:p w:rsidR="00174524" w:rsidRPr="00CE13FD" w:rsidRDefault="00174524" w:rsidP="00174524">
      <w:pPr>
        <w:spacing w:line="360" w:lineRule="auto"/>
        <w:ind w:firstLine="360"/>
      </w:pPr>
      <w:r w:rsidRPr="00CE13FD">
        <w:t>Администрация Калининградской области вправе заключить соглашение с соответствующими органами исполнительной власти Российской Федерации об исполнении областного бюджета через Федеральное казначейство. 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областного бюджета в объеме имеющихся полномочий применительно к средствам федерального бюджета.</w:t>
      </w:r>
    </w:p>
    <w:p w:rsidR="00174524" w:rsidRPr="00820FA6" w:rsidRDefault="00174524" w:rsidP="00174524">
      <w:pPr>
        <w:pStyle w:val="1"/>
        <w:spacing w:line="360" w:lineRule="auto"/>
        <w:ind w:firstLine="360"/>
        <w:jc w:val="left"/>
        <w:rPr>
          <w:rFonts w:ascii="Times New Roman" w:hAnsi="Times New Roman" w:cs="Times New Roman"/>
          <w:color w:val="auto"/>
          <w:sz w:val="24"/>
          <w:szCs w:val="24"/>
        </w:rPr>
      </w:pPr>
      <w:bookmarkStart w:id="14" w:name="sub_200"/>
      <w:r w:rsidRPr="00820FA6">
        <w:rPr>
          <w:rFonts w:ascii="Times New Roman" w:hAnsi="Times New Roman" w:cs="Times New Roman"/>
          <w:color w:val="auto"/>
          <w:sz w:val="24"/>
          <w:szCs w:val="24"/>
        </w:rPr>
        <w:t xml:space="preserve"> Составление проекта областного бюджета</w:t>
      </w:r>
    </w:p>
    <w:bookmarkEnd w:id="14"/>
    <w:p w:rsidR="00174524" w:rsidRPr="00CE13FD" w:rsidRDefault="00174524" w:rsidP="00174524">
      <w:pPr>
        <w:spacing w:line="360" w:lineRule="auto"/>
        <w:ind w:firstLine="360"/>
      </w:pPr>
      <w:r w:rsidRPr="00CE13FD">
        <w:t xml:space="preserve"> Составление областного бюджета на очередной финансовый год осуществляется с учетом Бюджетного послания Президента Российской Федерации, определяющего бюджетную политику Российской Федерации на очередной финансовый год, Бюджетного послания главы администрации (губернатора) Калининградской области.</w:t>
      </w:r>
    </w:p>
    <w:p w:rsidR="00174524" w:rsidRPr="00CE13FD" w:rsidRDefault="00174524" w:rsidP="00174524">
      <w:pPr>
        <w:spacing w:line="360" w:lineRule="auto"/>
        <w:ind w:firstLine="360"/>
      </w:pPr>
      <w:bookmarkStart w:id="15" w:name="sub_111"/>
      <w:r w:rsidRPr="00CE13FD">
        <w:t>Бюджетное послание главы администрации (губернатора) Калининградской области направляется Калининградской областной Думе не позднее сентября года, предшествующего очередному финансовому году. В Бюджетном послании главы администрации (губернатора) Калининградской области в соответствии с Бюджетным посланием Президента Российской Федерации Федеральному Собранию Российской Федерации определяются основные направления бюджетной политики Калининградской области на очередной финансовый год.</w:t>
      </w:r>
    </w:p>
    <w:bookmarkEnd w:id="15"/>
    <w:p w:rsidR="00174524" w:rsidRPr="00CE13FD" w:rsidRDefault="00174524" w:rsidP="00174524">
      <w:pPr>
        <w:spacing w:line="360" w:lineRule="auto"/>
        <w:ind w:firstLine="360"/>
      </w:pPr>
      <w:r w:rsidRPr="00CE13FD">
        <w:t>Орган исполнительной власти области по вопросам экономического развития организует разработку прогноза социально-экономического развития Калининградской области на очередной финансовый год и уточнение параметров среднесрочного прогноза социально экономического развития Калининградской области, положенного в основу перспективного финансового плана.</w:t>
      </w:r>
    </w:p>
    <w:p w:rsidR="00174524" w:rsidRPr="00820FA6" w:rsidRDefault="00174524" w:rsidP="00174524">
      <w:pPr>
        <w:pStyle w:val="a4"/>
        <w:spacing w:line="360" w:lineRule="auto"/>
        <w:ind w:left="0" w:firstLine="360"/>
        <w:jc w:val="left"/>
        <w:rPr>
          <w:rFonts w:ascii="Times New Roman" w:hAnsi="Times New Roman" w:cs="Times New Roman"/>
          <w:b/>
          <w:bCs/>
          <w:sz w:val="24"/>
          <w:szCs w:val="24"/>
        </w:rPr>
      </w:pPr>
      <w:bookmarkStart w:id="16" w:name="sub_5"/>
      <w:r>
        <w:rPr>
          <w:rFonts w:ascii="Times New Roman" w:hAnsi="Times New Roman" w:cs="Times New Roman"/>
          <w:b/>
          <w:bCs/>
          <w:sz w:val="24"/>
          <w:szCs w:val="24"/>
        </w:rPr>
        <w:t>Этапы</w:t>
      </w:r>
      <w:r w:rsidRPr="00820FA6">
        <w:rPr>
          <w:rFonts w:ascii="Times New Roman" w:hAnsi="Times New Roman" w:cs="Times New Roman"/>
          <w:b/>
          <w:bCs/>
          <w:sz w:val="24"/>
          <w:szCs w:val="24"/>
        </w:rPr>
        <w:t xml:space="preserve"> формирования областного бюджета</w:t>
      </w:r>
      <w:r>
        <w:rPr>
          <w:rFonts w:ascii="Times New Roman" w:hAnsi="Times New Roman" w:cs="Times New Roman"/>
          <w:b/>
          <w:bCs/>
          <w:sz w:val="24"/>
          <w:szCs w:val="24"/>
        </w:rPr>
        <w:t>.</w:t>
      </w:r>
    </w:p>
    <w:bookmarkEnd w:id="16"/>
    <w:p w:rsidR="00174524" w:rsidRPr="00CE13FD" w:rsidRDefault="00174524" w:rsidP="00174524">
      <w:pPr>
        <w:spacing w:line="360" w:lineRule="auto"/>
        <w:ind w:firstLine="360"/>
      </w:pPr>
      <w:r w:rsidRPr="00741ECA">
        <w:rPr>
          <w:b/>
          <w:i/>
        </w:rPr>
        <w:t>Первый этап</w:t>
      </w:r>
      <w:r w:rsidRPr="00CE13FD">
        <w:t xml:space="preserve"> формирования областного бюджета - разработка органами исполнительной власти Калининградской области и последующее представление в администрацию области на утверждение плана - прогноза функционирования экономики Калининградской области на очередной финансовый год, содержащего основные макроэкономические показатели, характеризующие состояние экономики.</w:t>
      </w:r>
    </w:p>
    <w:p w:rsidR="00174524" w:rsidRPr="00CE13FD" w:rsidRDefault="00174524" w:rsidP="00174524">
      <w:pPr>
        <w:spacing w:line="360" w:lineRule="auto"/>
        <w:ind w:firstLine="360"/>
      </w:pPr>
      <w:r w:rsidRPr="00741ECA">
        <w:rPr>
          <w:b/>
          <w:i/>
        </w:rPr>
        <w:t>Второй этап</w:t>
      </w:r>
      <w:r w:rsidRPr="00CE13FD">
        <w:t xml:space="preserve"> формирования областного бюджета - распределение органами исполнительной власти Калининградской области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Российской Федерации и по получателям бюджетных средств, а также разработка указанными органами предложений о проведении структурных и организационных преобразований в отраслях экономики и социальной сфере, об отмене нормативных правовых актов области, исполнение которых влечет расходование бюджетных средств, не обеспеченное реальными источниками финансирования в очередном финансовом году, о приостановлении действия укатанных нормативных правовых актов или об их поэтапном введении.</w:t>
      </w:r>
    </w:p>
    <w:p w:rsidR="00174524" w:rsidRPr="00CE13FD" w:rsidRDefault="00174524" w:rsidP="00174524">
      <w:pPr>
        <w:spacing w:line="360" w:lineRule="auto"/>
        <w:ind w:firstLine="360"/>
      </w:pPr>
      <w:r w:rsidRPr="00CE13FD">
        <w:t>С 15 сентября по 10 ноября года, предшествующего очередному финансовому году, администрация Калининградской области рассматривает прогноз социально-экономического развития Калининградской области на очередной финансовый год и уточненные параметры прогноза социально-экономического развития Калининградской области на среднесрочную перспективу, проект областного бюджета и проекты бюджетов территориальных государственных внебюджетных фондов на очередной финансовый год, проект перспективного финансового плана, другие документы и материалы, характеризующие бюджетно-финансовую политику в очередном финансовом году и на среднесрочную перспективу, представленные органом исполнительной власти области по финансам и бюджету, другими органами исполнительной власти Калининградской области.</w:t>
      </w:r>
    </w:p>
    <w:p w:rsidR="00174524" w:rsidRPr="00CE13FD" w:rsidRDefault="00174524" w:rsidP="00174524">
      <w:pPr>
        <w:spacing w:line="360" w:lineRule="auto"/>
        <w:ind w:firstLine="360"/>
      </w:pPr>
      <w:r w:rsidRPr="00CE13FD">
        <w:t>По результатам рассмотрения администрация области рекомендует главе администрации (губернатору) области внести проект закона Калининградской области об областном бюджете в Калининградскую областную Думу в качестве законодательной инициативы либо направляет его на дальнейшую доработку в уполномоченные органы исполнительной власти области.</w:t>
      </w:r>
    </w:p>
    <w:p w:rsidR="00174524" w:rsidRPr="0032001F" w:rsidRDefault="00174524" w:rsidP="00174524">
      <w:pPr>
        <w:pStyle w:val="1"/>
        <w:spacing w:line="360" w:lineRule="auto"/>
        <w:ind w:firstLine="360"/>
        <w:jc w:val="left"/>
        <w:rPr>
          <w:rFonts w:ascii="Times New Roman" w:hAnsi="Times New Roman" w:cs="Times New Roman"/>
          <w:color w:val="auto"/>
          <w:sz w:val="24"/>
          <w:szCs w:val="24"/>
        </w:rPr>
      </w:pPr>
      <w:bookmarkStart w:id="17" w:name="sub_300"/>
      <w:r w:rsidRPr="0032001F">
        <w:rPr>
          <w:rFonts w:ascii="Times New Roman" w:hAnsi="Times New Roman" w:cs="Times New Roman"/>
          <w:color w:val="auto"/>
          <w:sz w:val="24"/>
          <w:szCs w:val="24"/>
        </w:rPr>
        <w:t>Рассмотрение и утверждение областного бюджета</w:t>
      </w:r>
      <w:r>
        <w:rPr>
          <w:rFonts w:ascii="Times New Roman" w:hAnsi="Times New Roman" w:cs="Times New Roman"/>
          <w:color w:val="auto"/>
          <w:sz w:val="24"/>
          <w:szCs w:val="24"/>
        </w:rPr>
        <w:t>.</w:t>
      </w:r>
    </w:p>
    <w:bookmarkEnd w:id="17"/>
    <w:p w:rsidR="00174524" w:rsidRPr="00CE13FD" w:rsidRDefault="00174524" w:rsidP="00174524">
      <w:pPr>
        <w:spacing w:line="360" w:lineRule="auto"/>
        <w:ind w:firstLine="360"/>
      </w:pPr>
      <w:r w:rsidRPr="00CE13FD">
        <w:t>Глава администрации (губернатор) Калининградской области вносит на рассмотрение Калининградской областной Думы проект закона Калининградской области об областном бюджете на очередной финансовый год не позднее 10 ноября текущего года</w:t>
      </w:r>
      <w:r>
        <w:t>.</w:t>
      </w:r>
    </w:p>
    <w:p w:rsidR="00174524" w:rsidRPr="00CE13FD" w:rsidRDefault="00174524" w:rsidP="00174524">
      <w:pPr>
        <w:spacing w:line="360" w:lineRule="auto"/>
        <w:ind w:firstLine="360"/>
      </w:pPr>
      <w:r w:rsidRPr="00CE13FD">
        <w:t>Администрация Калининградской области до внесения на рассмотрение проекта закона Калининградской области об областном бюджете на очередной финансовый год вносит в Калининградскую областную Думу проекты законов Калининградской области о внесении изменений и дополнений в законодательные акты Калининградской области о налогах и сборах.</w:t>
      </w:r>
    </w:p>
    <w:p w:rsidR="00174524" w:rsidRPr="00CE13FD" w:rsidRDefault="00174524" w:rsidP="00174524">
      <w:pPr>
        <w:spacing w:line="360" w:lineRule="auto"/>
        <w:ind w:firstLine="360"/>
      </w:pPr>
      <w:r w:rsidRPr="00CE13FD">
        <w:t>Проект закона Калининградской области об областном бюджете на очередной финансовый год считается внесенным в срок, если он доставлен в Калининградскую областную Думу до 18 часов 10 ноября текущего года.</w:t>
      </w:r>
    </w:p>
    <w:p w:rsidR="00174524" w:rsidRPr="00CE13FD" w:rsidRDefault="00174524" w:rsidP="00174524">
      <w:pPr>
        <w:spacing w:line="360" w:lineRule="auto"/>
        <w:ind w:firstLine="360"/>
      </w:pPr>
      <w:r w:rsidRPr="00CE13FD">
        <w:t>В течение суток со дня внесения проекта закона Калининградской области об областном бюджете председатель Калининградской областной Думы направляет его в постоянный комитет Калининградской областной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w:t>
      </w:r>
      <w:r>
        <w:t>.</w:t>
      </w:r>
      <w:r w:rsidRPr="00CE13FD">
        <w:t xml:space="preserve"> </w:t>
      </w:r>
    </w:p>
    <w:p w:rsidR="00174524" w:rsidRPr="00CE13FD" w:rsidRDefault="00174524" w:rsidP="00174524">
      <w:pPr>
        <w:spacing w:line="360" w:lineRule="auto"/>
        <w:ind w:firstLine="360"/>
      </w:pPr>
      <w:r w:rsidRPr="00CE13FD">
        <w:t>Председатель Калининградской областной Думы на основании заключения комитета по бюджету может принять решение о том, что проект закона Калининградской области об областном бюджете на очередной финансовый год подлежит возвращению главе администрации (губернатору) Калининградской области на доработку.</w:t>
      </w:r>
    </w:p>
    <w:p w:rsidR="00174524" w:rsidRPr="00CE13FD" w:rsidRDefault="00174524" w:rsidP="00174524">
      <w:pPr>
        <w:spacing w:line="360" w:lineRule="auto"/>
        <w:ind w:firstLine="360"/>
      </w:pPr>
      <w:r w:rsidRPr="00CE13FD">
        <w:t>Указанный законопроект подлежит возвращению на доработку главе администрации (губернатору) Калининградской области, если состав представленных документов и материалов не соответствует требованиям</w:t>
      </w:r>
      <w:r>
        <w:t>.</w:t>
      </w:r>
      <w:r w:rsidRPr="00CE13FD">
        <w:t xml:space="preserve"> </w:t>
      </w:r>
    </w:p>
    <w:p w:rsidR="00174524" w:rsidRPr="00CE13FD" w:rsidRDefault="00174524" w:rsidP="00174524">
      <w:pPr>
        <w:spacing w:line="360" w:lineRule="auto"/>
        <w:ind w:firstLine="360"/>
      </w:pPr>
      <w:r w:rsidRPr="00CE13FD">
        <w:t>Доработанный законопроект со всеми необходимыми документами и материалами должен быть представлен в Калининградскую областную Думу главой администрации (губернатором) Калининградской области в десятидневный срок</w:t>
      </w:r>
      <w:r>
        <w:t>.</w:t>
      </w:r>
    </w:p>
    <w:p w:rsidR="00174524" w:rsidRPr="00CE13FD" w:rsidRDefault="00174524" w:rsidP="00174524">
      <w:pPr>
        <w:spacing w:line="360" w:lineRule="auto"/>
        <w:ind w:firstLine="360"/>
      </w:pPr>
      <w:r w:rsidRPr="00CE13FD">
        <w:t xml:space="preserve"> Калининградская областная Дума рассматривает проект закона Калининградской области об областном бюджете на очередной финансовый год в трех чтениях. При этом законы Калининградской области о бюджетах территориальных государственных внебюджетных фондов должны быть приняты Калининградской областной Думой до рассмотрения во втором чтении проекта закона Калининградской области об областном бюджете.</w:t>
      </w:r>
    </w:p>
    <w:p w:rsidR="00174524" w:rsidRPr="00CE13FD" w:rsidRDefault="00174524" w:rsidP="00174524">
      <w:pPr>
        <w:spacing w:line="360" w:lineRule="auto"/>
        <w:ind w:firstLine="360"/>
      </w:pPr>
      <w:r>
        <w:t>П</w:t>
      </w:r>
      <w:r w:rsidRPr="00CE13FD">
        <w:t>ринятый Калининградской областной Думой закон Калининградской области об областном бюджете на очередной финансовый год в течение пяти дней со дня принятия передается главе администрации (губернатору) Калининградской области для подписания и опубликования.</w:t>
      </w:r>
    </w:p>
    <w:p w:rsidR="00174524" w:rsidRPr="00CE13FD" w:rsidRDefault="00174524" w:rsidP="00174524">
      <w:pPr>
        <w:spacing w:line="360" w:lineRule="auto"/>
        <w:ind w:firstLine="360"/>
      </w:pPr>
      <w:r w:rsidRPr="00CE13FD">
        <w:t>Закон о бюджете подлежит опубликованию немедленно после его принятия и подписания в установленном порядке.</w:t>
      </w:r>
    </w:p>
    <w:p w:rsidR="00174524" w:rsidRPr="00CE13FD" w:rsidRDefault="00174524" w:rsidP="00174524">
      <w:pPr>
        <w:spacing w:line="360" w:lineRule="auto"/>
        <w:ind w:firstLine="360"/>
      </w:pPr>
      <w:r w:rsidRPr="00CE13FD">
        <w:t>В течение одного месяца со дня подписания главой администрации (губернатором) Калининградской области закона Калининградской области об областном бюджете на очередной финансовый год администрация Калининградской области направляет в Калининградскую областную Думу для сведения поквартальное распределение доходов и расходов областного бюджета и поступлений из источников финансирования его дефицита.</w:t>
      </w:r>
    </w:p>
    <w:p w:rsidR="00174524" w:rsidRPr="001F3FE4" w:rsidRDefault="00174524" w:rsidP="00174524">
      <w:pPr>
        <w:pStyle w:val="1"/>
        <w:spacing w:line="360" w:lineRule="auto"/>
        <w:ind w:firstLine="360"/>
        <w:jc w:val="left"/>
        <w:rPr>
          <w:rFonts w:ascii="Times New Roman" w:hAnsi="Times New Roman" w:cs="Times New Roman"/>
          <w:color w:val="auto"/>
          <w:sz w:val="24"/>
          <w:szCs w:val="24"/>
        </w:rPr>
      </w:pPr>
      <w:bookmarkStart w:id="18" w:name="sub_500"/>
      <w:r w:rsidRPr="001F3FE4">
        <w:rPr>
          <w:rFonts w:ascii="Times New Roman" w:hAnsi="Times New Roman" w:cs="Times New Roman"/>
          <w:color w:val="auto"/>
          <w:sz w:val="24"/>
          <w:szCs w:val="24"/>
        </w:rPr>
        <w:t>Исполнение областного бюджета</w:t>
      </w:r>
      <w:r>
        <w:rPr>
          <w:rFonts w:ascii="Times New Roman" w:hAnsi="Times New Roman" w:cs="Times New Roman"/>
          <w:color w:val="auto"/>
          <w:sz w:val="24"/>
          <w:szCs w:val="24"/>
        </w:rPr>
        <w:t>.</w:t>
      </w:r>
    </w:p>
    <w:bookmarkEnd w:id="18"/>
    <w:p w:rsidR="00174524" w:rsidRPr="00CE13FD" w:rsidRDefault="00174524" w:rsidP="00174524">
      <w:pPr>
        <w:spacing w:line="360" w:lineRule="auto"/>
        <w:ind w:firstLine="360"/>
      </w:pPr>
      <w:r w:rsidRPr="00CE13FD">
        <w:t>Исполнение областного бюджета по расходам осуществляется по системе предварительного ко</w:t>
      </w:r>
      <w:r w:rsidR="0063520A">
        <w:t>нтроля расходов бюджета, который</w:t>
      </w:r>
      <w:r w:rsidRPr="00CE13FD">
        <w:t xml:space="preserve"> предусматривает:</w:t>
      </w:r>
      <w:r>
        <w:t xml:space="preserve"> </w:t>
      </w:r>
      <w:r w:rsidRPr="00CE13FD">
        <w:t>отражение всех операций и средств областного бюджета на лицевых счетах главных распорядителей, распорядителей и получателей средств областного бюджета, открываемых в органе, осуществляющем казначейское исполнение областного бюджета;</w:t>
      </w:r>
      <w:r>
        <w:t xml:space="preserve"> </w:t>
      </w:r>
      <w:r w:rsidRPr="00CE13FD">
        <w:t>осуществление всех платежей от имени и по поручению главных распорядителей, распорядителей и получателей средств областного бюджета органом, осуществляющим казначейское исполнение областного бюджета.</w:t>
      </w:r>
    </w:p>
    <w:p w:rsidR="00174524" w:rsidRPr="00CE13FD" w:rsidRDefault="00174524" w:rsidP="00174524">
      <w:pPr>
        <w:spacing w:line="360" w:lineRule="auto"/>
        <w:ind w:firstLine="360"/>
      </w:pPr>
      <w:r w:rsidRPr="00CE13FD">
        <w:t>Счет областного бюджета открывается и обслуживается в Главном управлении Центрального банка Российской Федерации по Калининградской области.</w:t>
      </w:r>
    </w:p>
    <w:p w:rsidR="00174524" w:rsidRPr="00CE13FD" w:rsidRDefault="00174524" w:rsidP="00174524">
      <w:pPr>
        <w:spacing w:line="360" w:lineRule="auto"/>
        <w:ind w:firstLine="360"/>
      </w:pPr>
      <w:r w:rsidRPr="00CE13FD">
        <w:t>Право открытия и закрытия счета областного бюджета, определения его режима принадлежит органу исполнительной власти области по финансам и бюджету.</w:t>
      </w:r>
    </w:p>
    <w:p w:rsidR="00174524" w:rsidRPr="00CE13FD" w:rsidRDefault="00174524" w:rsidP="00174524">
      <w:pPr>
        <w:spacing w:line="360" w:lineRule="auto"/>
        <w:ind w:firstLine="360"/>
      </w:pPr>
      <w:r w:rsidRPr="00CE13FD">
        <w:t>Исполнение областного бюджета по доходам предусматривает:</w:t>
      </w:r>
      <w:r>
        <w:t xml:space="preserve"> </w:t>
      </w:r>
      <w:r w:rsidRPr="00CE13FD">
        <w:t>перечисление и зачисление доходов областного бюджета на единый счет областного бюджета;</w:t>
      </w:r>
      <w:r>
        <w:t xml:space="preserve"> </w:t>
      </w:r>
      <w:r w:rsidRPr="00CE13FD">
        <w:t>распределение в соответствии с утвержденным областным бюджетом федеральных и региональных регулирующих доходов;</w:t>
      </w:r>
      <w:r>
        <w:t xml:space="preserve"> </w:t>
      </w:r>
      <w:r w:rsidRPr="00CE13FD">
        <w:t>возврат излишне уплаченных сумм доходов;</w:t>
      </w:r>
      <w:r>
        <w:t xml:space="preserve"> </w:t>
      </w:r>
      <w:r w:rsidRPr="00CE13FD">
        <w:t>учет доходов областного бюджета и составление отчетности о доходах областного бюджета в соответствии с бюджетной классификацией Российской Федерации.</w:t>
      </w:r>
    </w:p>
    <w:p w:rsidR="00174524" w:rsidRPr="00CE13FD" w:rsidRDefault="00174524" w:rsidP="00174524">
      <w:pPr>
        <w:spacing w:line="360" w:lineRule="auto"/>
        <w:ind w:firstLine="360"/>
      </w:pPr>
      <w:r w:rsidRPr="00CE13FD">
        <w:t xml:space="preserve"> Исполнение областного бюджета осуществляется на основе сводной бюджетной росписи.</w:t>
      </w:r>
    </w:p>
    <w:p w:rsidR="00174524" w:rsidRPr="00CE13FD" w:rsidRDefault="00174524" w:rsidP="00174524">
      <w:pPr>
        <w:spacing w:line="360" w:lineRule="auto"/>
        <w:ind w:firstLine="360"/>
      </w:pPr>
      <w:r w:rsidRPr="00CE13FD">
        <w:t>Орган исполнительной власти, исполняющий областной бюджет, совершает расходование средств областного бюджета после проверки соответствия составленных платежных и иных документов, необходимых для совершения расхода, требованиям Бюджетного кодекса Российской Федерации и настоящего Закона, утвержденным сметам доходов и расходов областных государственных учреждений и доведенным лимитам бюджетных обязательств.</w:t>
      </w:r>
    </w:p>
    <w:p w:rsidR="00174524" w:rsidRPr="00CE13FD" w:rsidRDefault="00174524" w:rsidP="00174524">
      <w:pPr>
        <w:spacing w:line="360" w:lineRule="auto"/>
        <w:ind w:firstLine="360"/>
      </w:pPr>
      <w:r>
        <w:t>О</w:t>
      </w:r>
      <w:r w:rsidRPr="00CE13FD">
        <w:t>рган исполнительной власти, исполняющий областной бюджет, осуществляет процедуры выверки и подтверждения исполнения денежных обязательств и не позднее 3 дней с момента представления документов совершает разрешительную надпись.</w:t>
      </w:r>
    </w:p>
    <w:p w:rsidR="00174524" w:rsidRPr="00CE13FD" w:rsidRDefault="00174524" w:rsidP="00174524">
      <w:pPr>
        <w:spacing w:line="360" w:lineRule="auto"/>
        <w:ind w:firstLine="360"/>
      </w:pPr>
      <w:r w:rsidRPr="00CE13FD">
        <w:t>Объем принятых и исполненных денежных обязательств не может превышать лимиты бюджетных обязательств.</w:t>
      </w:r>
    </w:p>
    <w:p w:rsidR="00174524" w:rsidRPr="00CE13FD" w:rsidRDefault="00174524" w:rsidP="00174524">
      <w:pPr>
        <w:spacing w:line="360" w:lineRule="auto"/>
        <w:ind w:firstLine="360"/>
      </w:pPr>
      <w:r w:rsidRPr="00CE13FD">
        <w:t>Подтвержденное денежное обязательство областного бюджета является основанием для совершения расходования средств областного бюджета.</w:t>
      </w:r>
    </w:p>
    <w:p w:rsidR="00174524" w:rsidRPr="001924DB" w:rsidRDefault="00174524" w:rsidP="00174524">
      <w:pPr>
        <w:pStyle w:val="a4"/>
        <w:spacing w:line="360" w:lineRule="auto"/>
        <w:ind w:left="0" w:firstLine="360"/>
        <w:jc w:val="left"/>
        <w:rPr>
          <w:rFonts w:ascii="Times New Roman" w:hAnsi="Times New Roman" w:cs="Times New Roman"/>
          <w:b/>
          <w:bCs/>
          <w:sz w:val="24"/>
          <w:szCs w:val="24"/>
        </w:rPr>
      </w:pPr>
      <w:bookmarkStart w:id="19" w:name="sub_35"/>
      <w:r w:rsidRPr="001924DB">
        <w:rPr>
          <w:rFonts w:ascii="Times New Roman" w:hAnsi="Times New Roman" w:cs="Times New Roman"/>
          <w:b/>
          <w:bCs/>
          <w:sz w:val="24"/>
          <w:szCs w:val="24"/>
        </w:rPr>
        <w:t>Финансирование расходов областного бюджета</w:t>
      </w:r>
      <w:r>
        <w:rPr>
          <w:rFonts w:ascii="Times New Roman" w:hAnsi="Times New Roman" w:cs="Times New Roman"/>
          <w:b/>
          <w:bCs/>
          <w:sz w:val="24"/>
          <w:szCs w:val="24"/>
        </w:rPr>
        <w:t>.</w:t>
      </w:r>
    </w:p>
    <w:bookmarkEnd w:id="19"/>
    <w:p w:rsidR="00174524" w:rsidRPr="00CE13FD" w:rsidRDefault="00174524" w:rsidP="00174524">
      <w:pPr>
        <w:spacing w:line="360" w:lineRule="auto"/>
        <w:ind w:firstLine="360"/>
      </w:pPr>
      <w:r w:rsidRPr="00CE13FD">
        <w:t>Процедура финансирования расходов областного бюджета заключается в расходовании бюджетных средств, представляет собой последовательно совершаемые действия и включает:</w:t>
      </w:r>
      <w:r>
        <w:t xml:space="preserve"> </w:t>
      </w:r>
      <w:r w:rsidRPr="00CE13FD">
        <w:t>разрешение (распоряжение) на осуществление платежа;</w:t>
      </w:r>
      <w:r>
        <w:t xml:space="preserve"> </w:t>
      </w:r>
      <w:r w:rsidRPr="00CE13FD">
        <w:t>осуществление платежа.</w:t>
      </w:r>
    </w:p>
    <w:p w:rsidR="00174524" w:rsidRPr="00CE13FD" w:rsidRDefault="00174524" w:rsidP="00174524">
      <w:pPr>
        <w:spacing w:line="360" w:lineRule="auto"/>
        <w:ind w:firstLine="360"/>
      </w:pPr>
      <w:r w:rsidRPr="00CE13FD">
        <w:t>Финансирование расходов областного бюджета осуществляет орган исполнительной власти области по финансам и бюджету.</w:t>
      </w:r>
    </w:p>
    <w:p w:rsidR="00174524" w:rsidRPr="001924DB" w:rsidRDefault="00174524" w:rsidP="00174524">
      <w:pPr>
        <w:pStyle w:val="a4"/>
        <w:spacing w:line="360" w:lineRule="auto"/>
        <w:ind w:left="0" w:firstLine="360"/>
        <w:jc w:val="left"/>
        <w:rPr>
          <w:rFonts w:ascii="Times New Roman" w:hAnsi="Times New Roman" w:cs="Times New Roman"/>
          <w:b/>
          <w:bCs/>
          <w:sz w:val="24"/>
          <w:szCs w:val="24"/>
        </w:rPr>
      </w:pPr>
      <w:bookmarkStart w:id="20" w:name="sub_38"/>
      <w:r w:rsidRPr="001924DB">
        <w:rPr>
          <w:rFonts w:ascii="Times New Roman" w:hAnsi="Times New Roman" w:cs="Times New Roman"/>
          <w:b/>
          <w:bCs/>
          <w:sz w:val="24"/>
          <w:szCs w:val="24"/>
        </w:rPr>
        <w:t>Главная книга областного бюджета</w:t>
      </w:r>
      <w:r>
        <w:rPr>
          <w:rFonts w:ascii="Times New Roman" w:hAnsi="Times New Roman" w:cs="Times New Roman"/>
          <w:b/>
          <w:bCs/>
          <w:sz w:val="24"/>
          <w:szCs w:val="24"/>
        </w:rPr>
        <w:t>.</w:t>
      </w:r>
    </w:p>
    <w:bookmarkEnd w:id="20"/>
    <w:p w:rsidR="00174524" w:rsidRPr="00CE13FD" w:rsidRDefault="00174524" w:rsidP="00174524">
      <w:pPr>
        <w:spacing w:line="360" w:lineRule="auto"/>
        <w:ind w:firstLine="360"/>
      </w:pPr>
      <w:r w:rsidRPr="00CE13FD">
        <w:t>Орган исполнительной власти области по финансам и бюджету регистрирует все операции, связанные с поступлением в областной бюджет доходов и поступлений из источников финансирования дефицита областного бюджета, а также с санкционированием и финансированием расходов областного бюджета, в Главной книге областного бюджета.</w:t>
      </w:r>
    </w:p>
    <w:p w:rsidR="00174524" w:rsidRPr="00CE13FD" w:rsidRDefault="00174524" w:rsidP="00174524">
      <w:pPr>
        <w:spacing w:line="360" w:lineRule="auto"/>
        <w:ind w:firstLine="360"/>
      </w:pPr>
      <w:r w:rsidRPr="00CE13FD">
        <w:t>Орган исполнительной власти области по финансам и бюджету ведет сводный реестр получателей средств областного бюджета в определяемом им порядке.</w:t>
      </w:r>
      <w:r>
        <w:t xml:space="preserve"> </w:t>
      </w:r>
      <w:r w:rsidRPr="00CE13FD">
        <w:t>Главная книга областного бюджета ведется на основе единого плана счетов бюджетного учета.</w:t>
      </w:r>
      <w:r>
        <w:t xml:space="preserve"> </w:t>
      </w:r>
      <w:r w:rsidRPr="00CE13FD">
        <w:t>Записи в Главной книге областного бюджета осуществляются по факту совершения соответствующих операций в процессе исполнения областного бюджета.</w:t>
      </w:r>
      <w:r>
        <w:t xml:space="preserve"> </w:t>
      </w:r>
      <w:r w:rsidRPr="00CE13FD">
        <w:t>Данные Главной книги областного бюджета являются основой для формирования отчетов об исполнении областного бюджета.</w:t>
      </w:r>
    </w:p>
    <w:p w:rsidR="00174524" w:rsidRPr="00A52A48" w:rsidRDefault="00174524" w:rsidP="00174524">
      <w:pPr>
        <w:pStyle w:val="a4"/>
        <w:spacing w:line="360" w:lineRule="auto"/>
        <w:ind w:left="0" w:firstLine="360"/>
        <w:jc w:val="left"/>
        <w:rPr>
          <w:rFonts w:ascii="Times New Roman" w:hAnsi="Times New Roman" w:cs="Times New Roman"/>
          <w:b/>
          <w:bCs/>
          <w:sz w:val="24"/>
          <w:szCs w:val="24"/>
        </w:rPr>
      </w:pPr>
      <w:bookmarkStart w:id="21" w:name="sub_44"/>
      <w:r w:rsidRPr="00A52A48">
        <w:rPr>
          <w:rFonts w:ascii="Times New Roman" w:hAnsi="Times New Roman" w:cs="Times New Roman"/>
          <w:b/>
          <w:bCs/>
          <w:sz w:val="24"/>
          <w:szCs w:val="24"/>
        </w:rPr>
        <w:t>Завершение исполнения областного бюджета</w:t>
      </w:r>
      <w:r>
        <w:rPr>
          <w:rFonts w:ascii="Times New Roman" w:hAnsi="Times New Roman" w:cs="Times New Roman"/>
          <w:b/>
          <w:bCs/>
          <w:sz w:val="24"/>
          <w:szCs w:val="24"/>
        </w:rPr>
        <w:t>.</w:t>
      </w:r>
    </w:p>
    <w:bookmarkEnd w:id="21"/>
    <w:p w:rsidR="00174524" w:rsidRPr="00CE13FD" w:rsidRDefault="00174524" w:rsidP="00174524">
      <w:pPr>
        <w:spacing w:line="360" w:lineRule="auto"/>
        <w:ind w:firstLine="360"/>
      </w:pPr>
      <w:r w:rsidRPr="00CE13FD">
        <w:t>Исполнение областного бюджета завершается 31 декабря текущего финансового года.</w:t>
      </w:r>
      <w:r>
        <w:t xml:space="preserve"> </w:t>
      </w:r>
      <w:r w:rsidRPr="00CE13FD">
        <w:t>Принятие бюджетных обязательств после 25 декабря текущего финансового года не допускается. Подтверждение бюджетных обязательств должно быть завершено органом исполнительной власти области по финансам и бюджету 28 декабря текущего финансового года.</w:t>
      </w:r>
      <w:r>
        <w:t xml:space="preserve"> </w:t>
      </w:r>
      <w:r w:rsidRPr="00CE13FD">
        <w:t>До 31 декабря текущего финансового года включительно орган исполнительной власти области по финансам и бюджету обязан оплатить принятые и подтвержденные бюджетные обязательства.</w:t>
      </w:r>
      <w:r>
        <w:t xml:space="preserve"> </w:t>
      </w:r>
      <w:r w:rsidRPr="00CE13FD">
        <w:t>Счета, используемые для исполнения областного бюджета завершаемого года, подлежат закрытию в 24 часа 31 декабря текущего финансового года.</w:t>
      </w:r>
      <w:r>
        <w:t xml:space="preserve"> </w:t>
      </w:r>
      <w:r w:rsidRPr="00CE13FD">
        <w:t xml:space="preserve">Средства, полученные областными государственными учреждениями от предпринимательской деятельности и использования собственности области и не использованные по состоянию на 31 декабря текущего финансового года, зачисляются в тех же суммах на вновь открываемые областным </w:t>
      </w:r>
      <w:r w:rsidR="001A6964">
        <w:t xml:space="preserve"> </w:t>
      </w:r>
      <w:r w:rsidRPr="00CE13FD">
        <w:t>государственным учреждениям лицевые счета.</w:t>
      </w:r>
      <w:r>
        <w:t xml:space="preserve"> </w:t>
      </w:r>
      <w:r w:rsidRPr="00CE13FD">
        <w:t>После завершения операций по принятым бюджетным обязательствам завершившегося финансового года остаток средств на едином счете областного бюджета подлежит учету в качестве остатка средств на начало очередного финансового года.</w:t>
      </w:r>
    </w:p>
    <w:p w:rsidR="00174524" w:rsidRPr="003C6077" w:rsidRDefault="00174524" w:rsidP="00174524">
      <w:pPr>
        <w:pStyle w:val="1"/>
        <w:spacing w:line="360" w:lineRule="auto"/>
        <w:ind w:firstLine="360"/>
        <w:jc w:val="left"/>
        <w:rPr>
          <w:rFonts w:ascii="Times New Roman" w:hAnsi="Times New Roman" w:cs="Times New Roman"/>
          <w:color w:val="auto"/>
          <w:sz w:val="24"/>
          <w:szCs w:val="24"/>
        </w:rPr>
      </w:pPr>
      <w:bookmarkStart w:id="22" w:name="sub_600"/>
      <w:r w:rsidRPr="003C6077">
        <w:rPr>
          <w:rFonts w:ascii="Times New Roman" w:hAnsi="Times New Roman" w:cs="Times New Roman"/>
          <w:color w:val="auto"/>
          <w:sz w:val="24"/>
          <w:szCs w:val="24"/>
        </w:rPr>
        <w:t>Финансовый контроль</w:t>
      </w:r>
    </w:p>
    <w:bookmarkEnd w:id="22"/>
    <w:p w:rsidR="00174524" w:rsidRPr="00CE13FD" w:rsidRDefault="00174524" w:rsidP="00174524">
      <w:pPr>
        <w:spacing w:line="360" w:lineRule="auto"/>
        <w:ind w:firstLine="360"/>
      </w:pPr>
      <w:r w:rsidRPr="00CE13FD">
        <w:t>Калининградская областная Дума осуществляет следующие формы финансового контроля:</w:t>
      </w:r>
    </w:p>
    <w:p w:rsidR="00174524" w:rsidRPr="00CE13FD" w:rsidRDefault="00174524" w:rsidP="00174524">
      <w:pPr>
        <w:spacing w:line="360" w:lineRule="auto"/>
        <w:ind w:firstLine="360"/>
      </w:pPr>
      <w:r w:rsidRPr="0063520A">
        <w:rPr>
          <w:u w:val="single"/>
        </w:rPr>
        <w:t>предварительный контроль</w:t>
      </w:r>
      <w:r w:rsidRPr="00CE13FD">
        <w:t xml:space="preserve"> - в ходе обсуждения и утверждения проектов законов о бюджете, бюджетах территориальных государственных внебюджетных фондов и иных проектов законов по бюджетно-финансовым вопросам;</w:t>
      </w:r>
    </w:p>
    <w:p w:rsidR="00174524" w:rsidRPr="00CE13FD" w:rsidRDefault="00174524" w:rsidP="00174524">
      <w:pPr>
        <w:spacing w:line="360" w:lineRule="auto"/>
        <w:ind w:firstLine="360"/>
      </w:pPr>
      <w:r w:rsidRPr="0063520A">
        <w:rPr>
          <w:u w:val="single"/>
        </w:rPr>
        <w:t>текущий контроль</w:t>
      </w:r>
      <w:r w:rsidRPr="00CE13FD">
        <w:t xml:space="preserve"> - в ходе рассмотрения отдельных вопросов исполнения бюджетов на заседаниях комитетов, рабочих групп Калининградской областной Думы, в ходе парламентских слушаний и в связи с депутатскими запросами и в иных формах в пределах действующего законодательства;</w:t>
      </w:r>
    </w:p>
    <w:p w:rsidR="00174524" w:rsidRDefault="00174524" w:rsidP="00174524">
      <w:pPr>
        <w:spacing w:line="360" w:lineRule="auto"/>
        <w:ind w:firstLine="360"/>
      </w:pPr>
      <w:r w:rsidRPr="0063520A">
        <w:rPr>
          <w:u w:val="single"/>
        </w:rPr>
        <w:t>последующий контроль</w:t>
      </w:r>
      <w:r w:rsidRPr="00CE13FD">
        <w:t xml:space="preserve"> - в ходе рассмотрения и утверждения отчетов об исполнении бюджета и в иных формах в пределах действующего законодательства.</w:t>
      </w:r>
    </w:p>
    <w:p w:rsidR="00174524" w:rsidRPr="00A52A48" w:rsidRDefault="00174524" w:rsidP="00174524">
      <w:pPr>
        <w:pStyle w:val="a4"/>
        <w:spacing w:line="360" w:lineRule="auto"/>
        <w:ind w:left="0" w:firstLine="360"/>
        <w:jc w:val="left"/>
        <w:rPr>
          <w:rFonts w:ascii="Times New Roman" w:hAnsi="Times New Roman" w:cs="Times New Roman"/>
          <w:b/>
          <w:bCs/>
          <w:sz w:val="24"/>
          <w:szCs w:val="24"/>
        </w:rPr>
      </w:pPr>
      <w:bookmarkStart w:id="23" w:name="sub_50"/>
      <w:r w:rsidRPr="00A52A48">
        <w:rPr>
          <w:rFonts w:ascii="Times New Roman" w:hAnsi="Times New Roman" w:cs="Times New Roman"/>
          <w:b/>
          <w:bCs/>
          <w:sz w:val="24"/>
          <w:szCs w:val="24"/>
        </w:rPr>
        <w:t>Представление годового отчета об исполнении областного бюджета в Калининградскую областную Думу</w:t>
      </w:r>
      <w:r>
        <w:rPr>
          <w:rFonts w:ascii="Times New Roman" w:hAnsi="Times New Roman" w:cs="Times New Roman"/>
          <w:b/>
          <w:bCs/>
          <w:sz w:val="24"/>
          <w:szCs w:val="24"/>
        </w:rPr>
        <w:t>.</w:t>
      </w:r>
    </w:p>
    <w:bookmarkEnd w:id="23"/>
    <w:p w:rsidR="00174524" w:rsidRPr="00CE13FD" w:rsidRDefault="00174524" w:rsidP="00174524">
      <w:pPr>
        <w:spacing w:line="360" w:lineRule="auto"/>
        <w:ind w:firstLine="360"/>
      </w:pPr>
      <w:r w:rsidRPr="00CE13FD">
        <w:t>Ежегодно не позднее 1 апреля текущего года глава администрации (губернатор) Калининградской области представляет в Калининградскую областную Думу годовой отчет об исполнении областного бюджета за отчетный финансовый год в форме проекта закона Калининградской области.</w:t>
      </w:r>
    </w:p>
    <w:p w:rsidR="00174524" w:rsidRPr="00CE13FD" w:rsidRDefault="00174524" w:rsidP="00174524">
      <w:pPr>
        <w:spacing w:line="360" w:lineRule="auto"/>
        <w:ind w:firstLine="360"/>
      </w:pPr>
      <w:r w:rsidRPr="00CE13FD">
        <w:t>Годовой отчет об исполнении областного бюджета должен быть составлен в соответствии со структурой и бюджетной классификацией, которые применялись при принятии закона Калининградской области об областном бюджете на отчетный год.</w:t>
      </w:r>
    </w:p>
    <w:p w:rsidR="00174524" w:rsidRPr="00A52A48" w:rsidRDefault="00174524" w:rsidP="00174524">
      <w:pPr>
        <w:pStyle w:val="a4"/>
        <w:spacing w:line="360" w:lineRule="auto"/>
        <w:ind w:left="0" w:firstLine="360"/>
        <w:jc w:val="left"/>
        <w:rPr>
          <w:rFonts w:ascii="Times New Roman" w:hAnsi="Times New Roman" w:cs="Times New Roman"/>
          <w:b/>
          <w:bCs/>
          <w:sz w:val="24"/>
          <w:szCs w:val="24"/>
        </w:rPr>
      </w:pPr>
      <w:bookmarkStart w:id="24" w:name="sub_53"/>
      <w:r w:rsidRPr="00A52A48">
        <w:rPr>
          <w:rFonts w:ascii="Times New Roman" w:hAnsi="Times New Roman" w:cs="Times New Roman"/>
          <w:b/>
          <w:bCs/>
          <w:sz w:val="24"/>
          <w:szCs w:val="24"/>
        </w:rPr>
        <w:t>Заключение контрольно-счетной палаты - Калининградской областной Думы</w:t>
      </w:r>
    </w:p>
    <w:bookmarkEnd w:id="24"/>
    <w:p w:rsidR="00174524" w:rsidRPr="00CE13FD" w:rsidRDefault="00174524" w:rsidP="00174524">
      <w:pPr>
        <w:spacing w:line="360" w:lineRule="auto"/>
        <w:ind w:firstLine="360"/>
      </w:pPr>
      <w:r w:rsidRPr="00CE13FD">
        <w:t>Заключение контрольно-счетной палаты Калининградской областной Думы по годовому отчету администрации Калининградской области об исполнении областного бюджета включает:</w:t>
      </w:r>
      <w:r>
        <w:t xml:space="preserve"> </w:t>
      </w:r>
      <w:r w:rsidRPr="00CE13FD">
        <w:t>заключение по каждому разделу и подразделу функциональной классификации расходов бюджетов Российской Федерации и по каждому главному распорядителю средств областного бюджета с указанием выявленных сумм нецелевого использования бюджетных средств, руководителей органов государственной власти или получателей бюджетных средств, принявших решение о нецелевом использовании бюджетных средств, и должностных лиц, допустивших осуществление таких платежей;</w:t>
      </w:r>
      <w:r>
        <w:t xml:space="preserve"> </w:t>
      </w:r>
      <w:r w:rsidRPr="00CE13FD">
        <w:t>заключение по каждому, разделу и подразделу функциональной классификации расходов бюджетов Российской Федерации и по каждому главному распорядителю бюджетных средств, по которым выявлено расходование средств областного бюджета сверх утвержденных бюджетных ассигнований, либо сверх бюджетной росписи, с указанием руководителей органов государственной власти или получателей бюджетных средств, принявших указанные решения, и должностных лиц, допустивших осуществление таких платежей;</w:t>
      </w:r>
      <w:r>
        <w:t xml:space="preserve"> </w:t>
      </w:r>
      <w:r w:rsidRPr="00CE13FD">
        <w:t>заключение по каждому выявленному случаю финансирования расходов, не предусмотренных законом Калининградской области об областном бюджете, либо бюджетной росписью, с указанием руководителей органов государственной власти или получателей бюджетных средств, принявших указанные решения, и должностных лиц, допустивших осуществление таких платежей;</w:t>
      </w:r>
      <w:r>
        <w:t xml:space="preserve"> </w:t>
      </w:r>
      <w:r w:rsidRPr="00CE13FD">
        <w:t>анализ предоставления и погашения бюджетных кредитов и бюджетных ссуд, заключения по выявленным фактам предоставления бюджетных кредитов и бюджетных ссуд с нарушением требований бюджетного законодательства Российской Федерации и законодательства Калининградской области;</w:t>
      </w:r>
      <w:r>
        <w:t xml:space="preserve"> </w:t>
      </w:r>
      <w:r w:rsidRPr="00CE13FD">
        <w:t>анализ предоставления обязательств по государственным гарантиям и их исполнения, заключения по выявленным фактам предоставления государственных гарантий с нарушением требований бюджетного законодательства Российской Федерации, настоящего Закона, расследование каждого случая исполнения обязательств, обеспеченных государственной гарантией, за счет бюджетных средств;</w:t>
      </w:r>
      <w:r>
        <w:t xml:space="preserve"> </w:t>
      </w:r>
      <w:r w:rsidRPr="00CE13FD">
        <w:t>анализ предоставления бюджетных инвестиций, анализ заключенных договоров с точки зрения обеспечения государственных интересов, заключения по выявленным фактам предоставления бюджетных инвестиций с нарушением требований бюджетного законодательства Российской Федерации, настоящего Закона;</w:t>
      </w:r>
      <w:r>
        <w:t xml:space="preserve"> </w:t>
      </w:r>
      <w:r w:rsidRPr="00CE13FD">
        <w:t>анализ выполнения плановых заданий по предоставлению государственных услуг и соблюдения нормативов финансовых затрат на предоставление государственных услуг;</w:t>
      </w:r>
      <w:r>
        <w:t xml:space="preserve"> </w:t>
      </w:r>
      <w:r w:rsidRPr="00CE13FD">
        <w:t>иные материалы, определенные правовыми актами Калининградской областной Думы.</w:t>
      </w:r>
    </w:p>
    <w:p w:rsidR="00174524" w:rsidRPr="00CE13FD" w:rsidRDefault="00174524" w:rsidP="00174524">
      <w:pPr>
        <w:pStyle w:val="a3"/>
        <w:spacing w:line="360" w:lineRule="auto"/>
        <w:ind w:firstLine="360"/>
        <w:jc w:val="left"/>
        <w:rPr>
          <w:rFonts w:ascii="Times New Roman" w:hAnsi="Times New Roman" w:cs="Times New Roman"/>
          <w:sz w:val="24"/>
          <w:szCs w:val="24"/>
        </w:rPr>
      </w:pPr>
    </w:p>
    <w:p w:rsidR="00174524" w:rsidRPr="00787514" w:rsidRDefault="00174524" w:rsidP="00174524">
      <w:pPr>
        <w:spacing w:line="360" w:lineRule="auto"/>
        <w:ind w:firstLine="360"/>
        <w:rPr>
          <w:b/>
          <w:bCs/>
          <w:sz w:val="28"/>
          <w:szCs w:val="28"/>
        </w:rPr>
      </w:pPr>
      <w:bookmarkStart w:id="25" w:name="sub_100"/>
      <w:r>
        <w:rPr>
          <w:b/>
          <w:bCs/>
          <w:sz w:val="28"/>
          <w:szCs w:val="28"/>
        </w:rPr>
        <w:t>Глава 6</w:t>
      </w:r>
      <w:r w:rsidRPr="00787514">
        <w:rPr>
          <w:b/>
          <w:bCs/>
          <w:sz w:val="28"/>
          <w:szCs w:val="28"/>
        </w:rPr>
        <w:t>: Межбюджетные отношения Калининградской области.</w:t>
      </w:r>
    </w:p>
    <w:p w:rsidR="00174524" w:rsidRPr="00647E9E" w:rsidRDefault="00174524" w:rsidP="00174524">
      <w:pPr>
        <w:spacing w:line="360" w:lineRule="auto"/>
        <w:ind w:firstLine="360"/>
      </w:pPr>
    </w:p>
    <w:p w:rsidR="00174524" w:rsidRPr="00647E9E" w:rsidRDefault="00174524" w:rsidP="00174524">
      <w:pPr>
        <w:spacing w:line="360" w:lineRule="auto"/>
        <w:ind w:firstLine="360"/>
      </w:pPr>
      <w:r>
        <w:t xml:space="preserve">Настоящая глава посвящается межбюджетным </w:t>
      </w:r>
      <w:r w:rsidRPr="00647E9E">
        <w:t>отношения</w:t>
      </w:r>
      <w:r>
        <w:t>м</w:t>
      </w:r>
      <w:r w:rsidRPr="00647E9E">
        <w:t xml:space="preserve"> между органами государственной власти Калининградской области и органами местного самоуправления, а также между органами местного самоуправления муниципальных районов и входящих в их состав поселений, в части бюджетных полномочий органов государственной власти Калининградской области в соответствии с Бюджетным кодексом Российской Федерации и </w:t>
      </w:r>
      <w:r>
        <w:t xml:space="preserve">законодательстве о местном самоуправлении </w:t>
      </w:r>
      <w:r w:rsidRPr="00647E9E">
        <w:t>и об органах государственной власти субъектов Российской Федерации.</w:t>
      </w:r>
    </w:p>
    <w:p w:rsidR="00174524" w:rsidRPr="00787514" w:rsidRDefault="00174524" w:rsidP="00174524">
      <w:pPr>
        <w:spacing w:line="360" w:lineRule="auto"/>
        <w:ind w:firstLine="360"/>
        <w:rPr>
          <w:b/>
          <w:bCs/>
        </w:rPr>
      </w:pPr>
      <w:bookmarkStart w:id="26" w:name="sub_1"/>
      <w:bookmarkEnd w:id="25"/>
      <w:r w:rsidRPr="00787514">
        <w:rPr>
          <w:b/>
          <w:bCs/>
        </w:rPr>
        <w:t>Формы межбюджетных отношений.</w:t>
      </w:r>
    </w:p>
    <w:p w:rsidR="00174524" w:rsidRPr="00647E9E" w:rsidRDefault="00174524" w:rsidP="00174524">
      <w:pPr>
        <w:spacing w:line="360" w:lineRule="auto"/>
        <w:ind w:firstLine="360"/>
      </w:pPr>
      <w:bookmarkStart w:id="27" w:name="sub_101"/>
      <w:bookmarkEnd w:id="26"/>
      <w:r w:rsidRPr="00647E9E">
        <w:t>В Калининградской области используются следующие формы регулирования межбюджетных отношений, относящиеся к бюджетным полномочиям органов государственной власти субъектов Российской Федерации:</w:t>
      </w:r>
      <w:bookmarkEnd w:id="27"/>
      <w:r>
        <w:t xml:space="preserve"> </w:t>
      </w:r>
      <w:r w:rsidRPr="00647E9E">
        <w:t>нормативы отчислений в бюджеты муниципальных образований от отдельных федеральных и (или) региональных налогов и сборов, налогов, предусмотренных специальными налоговыми режимами, подлежащих зачислению в областной бюджет;</w:t>
      </w:r>
      <w:r>
        <w:t xml:space="preserve"> </w:t>
      </w:r>
      <w:r w:rsidRPr="00647E9E">
        <w:t>дотации бюджетам поселений из регионального фонда финансовой поддержки поселений;</w:t>
      </w:r>
      <w:r>
        <w:t xml:space="preserve"> </w:t>
      </w:r>
      <w:r w:rsidRPr="00647E9E">
        <w:t>дотации бюджетам муниципальных районов (городских округов) из регионального фонда финансовой поддержки муниципальных районов (городских округов);</w:t>
      </w:r>
      <w:r>
        <w:t xml:space="preserve"> </w:t>
      </w:r>
      <w:r w:rsidRPr="00647E9E">
        <w:t>субвенции из местных бюджетов областному бюджету;</w:t>
      </w:r>
      <w:r>
        <w:t xml:space="preserve"> </w:t>
      </w:r>
      <w:r w:rsidRPr="00647E9E">
        <w:t>дополнительные нормативы отчислений от налога на доходы физических лиц в бюджеты поселений, заменяющие дотации из регионального фонда финансовой поддержки поселений;</w:t>
      </w:r>
      <w:r>
        <w:t xml:space="preserve"> </w:t>
      </w:r>
      <w:r w:rsidRPr="00647E9E">
        <w:t>дополнительные нормативы отчислений от налога на доходы физических лиц в бюджеты муниципальных районов (городских округов), заменяющие дотации из регионального фонда финансовой поддержки муниципальных районов (городских округов);</w:t>
      </w:r>
      <w:r>
        <w:t xml:space="preserve"> </w:t>
      </w:r>
      <w:r w:rsidRPr="00647E9E">
        <w:t>дотации бюджетам поселений из районных фондов финансовой поддержки поселений;</w:t>
      </w:r>
      <w:r>
        <w:t xml:space="preserve"> </w:t>
      </w:r>
      <w:r w:rsidRPr="00647E9E">
        <w:t>субвенции из регионального фонда компенсаций;</w:t>
      </w:r>
      <w:r>
        <w:t xml:space="preserve"> </w:t>
      </w:r>
      <w:r w:rsidRPr="00647E9E">
        <w:t>субсидии из регионального фонда софинансирования социальных расходов;</w:t>
      </w:r>
      <w:r>
        <w:t xml:space="preserve"> </w:t>
      </w:r>
      <w:r w:rsidRPr="00647E9E">
        <w:t>иные безвозмездные и безвозвратные перечисления;</w:t>
      </w:r>
      <w:r>
        <w:t xml:space="preserve"> </w:t>
      </w:r>
      <w:r w:rsidRPr="00647E9E">
        <w:t>бюджетные кредиты местным бюджетам из областного бюджета.</w:t>
      </w:r>
    </w:p>
    <w:p w:rsidR="00174524" w:rsidRPr="00647E9E" w:rsidRDefault="00174524" w:rsidP="00174524">
      <w:pPr>
        <w:spacing w:line="360" w:lineRule="auto"/>
        <w:ind w:firstLine="360"/>
      </w:pPr>
      <w:bookmarkStart w:id="28" w:name="sub_102"/>
      <w:r w:rsidRPr="00647E9E">
        <w:t>В областном бюджете формируются следующие фонды:</w:t>
      </w:r>
      <w:bookmarkEnd w:id="28"/>
      <w:r>
        <w:t xml:space="preserve"> </w:t>
      </w:r>
      <w:r w:rsidRPr="00647E9E">
        <w:t>региональный фонд финансовой поддержки поселений;</w:t>
      </w:r>
      <w:r>
        <w:t xml:space="preserve"> </w:t>
      </w:r>
      <w:r w:rsidRPr="00647E9E">
        <w:t>региональный фонд финансовой поддержки муниципальных районов (городских округов);</w:t>
      </w:r>
      <w:r>
        <w:t xml:space="preserve"> </w:t>
      </w:r>
      <w:r w:rsidRPr="00647E9E">
        <w:t>региональный фонд компенсаций;</w:t>
      </w:r>
      <w:r>
        <w:t xml:space="preserve"> </w:t>
      </w:r>
      <w:r w:rsidRPr="00647E9E">
        <w:t>региональный фонд софинансирования социальных расходов.</w:t>
      </w:r>
    </w:p>
    <w:p w:rsidR="00174524" w:rsidRPr="00647E9E" w:rsidRDefault="00174524" w:rsidP="00174524">
      <w:pPr>
        <w:spacing w:line="360" w:lineRule="auto"/>
        <w:ind w:firstLine="360"/>
      </w:pPr>
      <w:bookmarkStart w:id="29" w:name="sub_103"/>
      <w:r w:rsidRPr="00647E9E">
        <w:t>В бюджетах муниципальных районов формируются районные фонды финансовой поддержки поселений.</w:t>
      </w:r>
    </w:p>
    <w:bookmarkEnd w:id="29"/>
    <w:p w:rsidR="00174524" w:rsidRPr="00362076" w:rsidRDefault="00174524" w:rsidP="00174524">
      <w:pPr>
        <w:spacing w:line="360" w:lineRule="auto"/>
        <w:ind w:firstLine="360"/>
        <w:rPr>
          <w:b/>
          <w:bCs/>
        </w:rPr>
      </w:pPr>
      <w:r w:rsidRPr="00362076">
        <w:rPr>
          <w:b/>
          <w:bCs/>
        </w:rPr>
        <w:t>Региональный фонд финансовой поддержки поселений.</w:t>
      </w:r>
    </w:p>
    <w:p w:rsidR="00174524" w:rsidRPr="0063520A" w:rsidRDefault="00174524" w:rsidP="0063520A">
      <w:pPr>
        <w:spacing w:line="360" w:lineRule="auto"/>
        <w:ind w:firstLine="360"/>
        <w:jc w:val="both"/>
        <w:rPr>
          <w:rStyle w:val="a5"/>
          <w:sz w:val="24"/>
          <w:szCs w:val="24"/>
        </w:rPr>
      </w:pPr>
      <w:bookmarkStart w:id="30" w:name="sub_301"/>
      <w:r w:rsidRPr="0063520A">
        <w:rPr>
          <w:rStyle w:val="a5"/>
          <w:sz w:val="24"/>
          <w:szCs w:val="24"/>
        </w:rPr>
        <w:t>Объем регионального фонда финансовой поддержки поселений, подлежащий утверждению на очередной финансовый год, без учета субвенции из бюджетов поселений определяется путем умножения объема указанного фонда, утвержденного на текущий финансовый год, без учета субвенции из бюджетов поселений, увеличенного на объем дотаций из указанного фонда, замененных дополнительными нормативами отчислений от налога на доходы физических лиц в бюджеты поселений, на прогнозируемый в очередном финансовом году индекс потребительских цен.</w:t>
      </w:r>
    </w:p>
    <w:p w:rsidR="00174524" w:rsidRPr="00647E9E" w:rsidRDefault="00174524" w:rsidP="00174524">
      <w:pPr>
        <w:spacing w:line="360" w:lineRule="auto"/>
        <w:ind w:firstLine="360"/>
      </w:pPr>
      <w:bookmarkStart w:id="31" w:name="sub_302"/>
      <w:bookmarkEnd w:id="30"/>
      <w:r w:rsidRPr="00647E9E">
        <w:t>Региональный фонд финансовой поддержки поселений образуется за счет общей суммы налоговых и неналоговых доходов областного бюджета, дотаций из федерального бюджета и поступлений из источников финансирования дефицита областного бюджета.</w:t>
      </w:r>
    </w:p>
    <w:bookmarkEnd w:id="31"/>
    <w:p w:rsidR="00174524" w:rsidRPr="00647E9E" w:rsidRDefault="00174524" w:rsidP="00174524">
      <w:pPr>
        <w:spacing w:line="360" w:lineRule="auto"/>
        <w:ind w:firstLine="360"/>
      </w:pPr>
      <w:r w:rsidRPr="00647E9E">
        <w:t>В региональный фонд финансовой поддержки поселений зачисляются субвенции из бюджетов городских и сельских поселений.</w:t>
      </w:r>
    </w:p>
    <w:p w:rsidR="00174524" w:rsidRPr="00647E9E" w:rsidRDefault="00174524" w:rsidP="00174524">
      <w:pPr>
        <w:spacing w:line="360" w:lineRule="auto"/>
        <w:ind w:firstLine="360"/>
      </w:pPr>
      <w:bookmarkStart w:id="32" w:name="sub_305"/>
      <w:r w:rsidRPr="00647E9E">
        <w:t>Объем налога на доходы физических лиц, подлежащий зачислению в консолидированный бюджет Калининградской области по территории поселения, определяется для расчета дополнительного норматива отчислений от налога на доходы физических лиц в бюджет поселения, заменяющего дотацию из регионального фонда финансовой поддержки поселений, исходя из прогнозируемого объема налога на доходы физических лиц и соотношения показателей, характеризующих поступления налога на доходы физических лиц по поселению и в среднем по поселениям.</w:t>
      </w:r>
    </w:p>
    <w:p w:rsidR="00174524" w:rsidRPr="00362076" w:rsidRDefault="00174524" w:rsidP="00174524">
      <w:pPr>
        <w:spacing w:line="360" w:lineRule="auto"/>
        <w:ind w:firstLine="360"/>
        <w:rPr>
          <w:b/>
          <w:bCs/>
        </w:rPr>
      </w:pPr>
      <w:bookmarkStart w:id="33" w:name="sub_4"/>
      <w:bookmarkEnd w:id="32"/>
      <w:r w:rsidRPr="00362076">
        <w:rPr>
          <w:b/>
          <w:bCs/>
        </w:rPr>
        <w:t>Региональный фонд финансовой поддержки муниципальных районов (городских округов)</w:t>
      </w:r>
      <w:r>
        <w:rPr>
          <w:b/>
          <w:bCs/>
        </w:rPr>
        <w:t>.</w:t>
      </w:r>
    </w:p>
    <w:p w:rsidR="00174524" w:rsidRPr="0063520A" w:rsidRDefault="00174524" w:rsidP="0063520A">
      <w:pPr>
        <w:spacing w:line="360" w:lineRule="auto"/>
        <w:ind w:firstLine="360"/>
        <w:jc w:val="both"/>
        <w:rPr>
          <w:rStyle w:val="a5"/>
          <w:sz w:val="24"/>
          <w:szCs w:val="24"/>
        </w:rPr>
      </w:pPr>
      <w:bookmarkStart w:id="34" w:name="sub_401"/>
      <w:bookmarkEnd w:id="33"/>
      <w:r w:rsidRPr="0063520A">
        <w:rPr>
          <w:rStyle w:val="a5"/>
          <w:sz w:val="24"/>
          <w:szCs w:val="24"/>
        </w:rPr>
        <w:t>Объем регионального фонда финансовой поддержки муниципальных районов (городских округов), подлежащий утверждению на очередной финансовый год, без учета субвенций из бюджетов муниципальных районов (городских округов) определяется путем умножения объема указанного фонда, утвержденного на текущий финансовый год, без учета субвенций из бюджетов муниципальных районов (городских округов), увеличенного на объем дотаций из указанного фонда, замененных дополнительными нормативами отчислений от налога на доходы физических лиц в бюджеты муниципальных районов (городских округов), на прогнозируемый в очередном финансовом году индекс потребительских цен.</w:t>
      </w:r>
    </w:p>
    <w:p w:rsidR="00174524" w:rsidRPr="00647E9E" w:rsidRDefault="00174524" w:rsidP="0063520A">
      <w:pPr>
        <w:spacing w:line="360" w:lineRule="auto"/>
        <w:ind w:firstLine="360"/>
        <w:jc w:val="both"/>
      </w:pPr>
      <w:bookmarkStart w:id="35" w:name="sub_402"/>
      <w:bookmarkEnd w:id="34"/>
      <w:r w:rsidRPr="00647E9E">
        <w:t>Региональный фонд финансовой поддержки муниципальных районов (городских округов) образуется за счет общей суммы налоговых и неналоговых доходов областного бюджета, дотаций из федерального бюджета и поступлений из источников финансирования дефицита областного бюджета.</w:t>
      </w:r>
    </w:p>
    <w:bookmarkEnd w:id="35"/>
    <w:p w:rsidR="00174524" w:rsidRPr="00647E9E" w:rsidRDefault="00174524" w:rsidP="0063520A">
      <w:pPr>
        <w:spacing w:line="360" w:lineRule="auto"/>
        <w:ind w:firstLine="360"/>
        <w:jc w:val="both"/>
      </w:pPr>
      <w:r w:rsidRPr="00647E9E">
        <w:t>В региональный фонд финансовой поддержки муниципальных районов (городских округов) зачисляются субвенции из бюджетов муниципальных районов и городских округов.</w:t>
      </w:r>
    </w:p>
    <w:p w:rsidR="00174524" w:rsidRPr="00647E9E" w:rsidRDefault="00174524" w:rsidP="0063520A">
      <w:pPr>
        <w:spacing w:line="360" w:lineRule="auto"/>
        <w:ind w:firstLine="360"/>
        <w:jc w:val="both"/>
      </w:pPr>
      <w:bookmarkStart w:id="36" w:name="sub_403"/>
      <w:r w:rsidRPr="00647E9E">
        <w:t>Дотации из регионального фонда финансовой поддержки муниципальных районов (городских округов) предоставляются:</w:t>
      </w:r>
    </w:p>
    <w:bookmarkEnd w:id="36"/>
    <w:p w:rsidR="00174524" w:rsidRPr="00647E9E" w:rsidRDefault="00174524" w:rsidP="0063520A">
      <w:pPr>
        <w:spacing w:line="360" w:lineRule="auto"/>
        <w:ind w:firstLine="360"/>
        <w:jc w:val="both"/>
      </w:pPr>
      <w:r w:rsidRPr="00647E9E">
        <w:t>исходя из численности жителей муниципального района (городского округа);</w:t>
      </w:r>
    </w:p>
    <w:p w:rsidR="00174524" w:rsidRPr="00647E9E" w:rsidRDefault="00174524" w:rsidP="0063520A">
      <w:pPr>
        <w:spacing w:line="360" w:lineRule="auto"/>
        <w:ind w:firstLine="360"/>
        <w:jc w:val="both"/>
      </w:pPr>
      <w:r w:rsidRPr="00647E9E">
        <w:t>исходя из уровня бюджетной обеспеченности муниципального района (городского округа).</w:t>
      </w:r>
    </w:p>
    <w:p w:rsidR="00174524" w:rsidRPr="00647E9E" w:rsidRDefault="00174524" w:rsidP="0063520A">
      <w:pPr>
        <w:spacing w:line="360" w:lineRule="auto"/>
        <w:ind w:firstLine="360"/>
        <w:jc w:val="both"/>
      </w:pPr>
      <w:bookmarkStart w:id="37" w:name="sub_404"/>
      <w:r w:rsidRPr="00647E9E">
        <w:t>Дотации из регионального фонда финансовой поддержки муниципальных районов (городских округов), предоставляемые исходя из численности жителей муниципального района (городского округа), распределяются в расчете на одного жителя муниципального образования с учетом стоимости предоставления бюджетных услуг.</w:t>
      </w:r>
    </w:p>
    <w:p w:rsidR="00174524" w:rsidRPr="00647E9E" w:rsidRDefault="00174524" w:rsidP="0063520A">
      <w:pPr>
        <w:spacing w:line="360" w:lineRule="auto"/>
        <w:ind w:firstLine="360"/>
        <w:jc w:val="both"/>
      </w:pPr>
      <w:bookmarkStart w:id="38" w:name="sub_405"/>
      <w:bookmarkEnd w:id="37"/>
      <w:r w:rsidRPr="00647E9E">
        <w:t>Дотации из регионального фонда финансовой поддержки муниципальных районов (городских округов), предоставляемые исходя из уровня бюджетной обеспеченности муниципальных районов (городских округов), распределяются пропорционально отклонению уровня расчетной бюджетной обеспеченности от уровня, установленного в качестве критерия выравнивания расчетной бюджетной обеспеченности, и (или) исходя из выравнивания расчетной бюджетной обеспеченности до максимально возможного уровня.</w:t>
      </w:r>
    </w:p>
    <w:p w:rsidR="00174524" w:rsidRPr="00647E9E" w:rsidRDefault="00174524" w:rsidP="0063520A">
      <w:pPr>
        <w:spacing w:line="360" w:lineRule="auto"/>
        <w:ind w:firstLine="360"/>
        <w:jc w:val="both"/>
      </w:pPr>
      <w:bookmarkStart w:id="39" w:name="sub_406"/>
      <w:bookmarkEnd w:id="38"/>
      <w:r w:rsidRPr="00647E9E">
        <w:t>Уровень расчетной бюджетной обеспеченности муниципального района (городского округа) до распределения дотаций определяется соотношением налогового потенциала местного бюджета в расчете на одного жителя со средним налоговым потенциалом соответствующих местных бюджетов в расчете на одного жителя, которое корректируется с учетом стоимости предоставления бюджетных услуг.</w:t>
      </w:r>
    </w:p>
    <w:bookmarkEnd w:id="39"/>
    <w:p w:rsidR="00174524" w:rsidRPr="00647E9E" w:rsidRDefault="00174524" w:rsidP="0063520A">
      <w:pPr>
        <w:spacing w:line="360" w:lineRule="auto"/>
        <w:ind w:firstLine="360"/>
        <w:jc w:val="both"/>
      </w:pPr>
      <w:r w:rsidRPr="00647E9E">
        <w:t>Налоговый потенциал бюджета муниципального района (городского округа) определяется по отдельным доходным источникам исходя из прогноза соответствующих поступлений в очередном финансовом году в местные бюджеты и соотношения показателей, характеризующих соответствующие поступления по муниципальному району (городскому округу) и в среднем по муниципальным районам (городским округам).</w:t>
      </w:r>
    </w:p>
    <w:p w:rsidR="00174524" w:rsidRPr="00647E9E" w:rsidRDefault="00174524" w:rsidP="0063520A">
      <w:pPr>
        <w:spacing w:line="360" w:lineRule="auto"/>
        <w:ind w:firstLine="360"/>
        <w:jc w:val="both"/>
      </w:pPr>
      <w:bookmarkStart w:id="40" w:name="sub_408"/>
      <w:r w:rsidRPr="00647E9E">
        <w:t xml:space="preserve"> Дотации из регионального фонда финансовой поддержки муниципальных районов (городских округов), предоставляемые исходя из численности жителей муниципального района (городского округа), полностью или частично заменяются дополнительными нормативами отчислений от налога на доходы физических лиц в бюджеты муниципальных районов (городских округов).</w:t>
      </w:r>
    </w:p>
    <w:bookmarkEnd w:id="40"/>
    <w:p w:rsidR="00174524" w:rsidRPr="00647E9E" w:rsidRDefault="00174524" w:rsidP="0063520A">
      <w:pPr>
        <w:spacing w:line="360" w:lineRule="auto"/>
        <w:ind w:firstLine="360"/>
        <w:jc w:val="both"/>
      </w:pPr>
      <w:r w:rsidRPr="00647E9E">
        <w:t>Дополнительные нормативы отчислений от налога на доходы физических лиц в бюджеты муниципальных районов (городских округов), заменяющие дотации из регионального фонда финансовой поддержки муниципальных районов (городских округов), при расчете округляются до целого числа и не могут превышать 20 процентов контингента налога.</w:t>
      </w:r>
    </w:p>
    <w:p w:rsidR="00174524" w:rsidRPr="00647E9E" w:rsidRDefault="00174524" w:rsidP="0063520A">
      <w:pPr>
        <w:spacing w:line="360" w:lineRule="auto"/>
        <w:ind w:firstLine="360"/>
        <w:jc w:val="both"/>
      </w:pPr>
      <w:r w:rsidRPr="00647E9E">
        <w:t>Замена дотации из регионального фонда финансовой поддержки муниципальных районов (городских округов) дополнительными нормативами отчислений от налога на доходы физических лиц в бюджеты муниципальных районов (городских округов) согласовывается с главами муниципальных районов (городских округов) до предоставления проекта закона Калининградской области об областном бюджете на очередной финансовый год.</w:t>
      </w:r>
    </w:p>
    <w:p w:rsidR="00174524" w:rsidRPr="00647E9E" w:rsidRDefault="00174524" w:rsidP="0063520A">
      <w:pPr>
        <w:spacing w:line="360" w:lineRule="auto"/>
        <w:ind w:firstLine="360"/>
        <w:jc w:val="both"/>
      </w:pPr>
      <w:bookmarkStart w:id="41" w:name="sub_409"/>
      <w:r w:rsidRPr="00647E9E">
        <w:t>Объем налога на доходы физических лиц, подлежащий зачислению в консолидированный бюджет Калининградской области по территории муниципального района (городского округа) определяется для расчета дополнительного норматива отчислений от налога на доходы физических лиц в бюджет муниципального района (городского округа), заменяющего дотацию из регионального фонда финансовой поддержки муниципальных районов (городских округов), исходя из прогнозируемого объема налога на доходы физических лиц и соотношения показателей, характеризующих поступления налога на доходы физических лиц по муниципальному району (городскому округу) и в среднем по муниципальным районам (городским округам).</w:t>
      </w:r>
    </w:p>
    <w:p w:rsidR="00174524" w:rsidRPr="00647E9E" w:rsidRDefault="00174524" w:rsidP="0063520A">
      <w:pPr>
        <w:spacing w:line="360" w:lineRule="auto"/>
        <w:ind w:firstLine="360"/>
        <w:jc w:val="both"/>
      </w:pPr>
      <w:bookmarkStart w:id="42" w:name="sub_410"/>
      <w:bookmarkEnd w:id="41"/>
      <w:r w:rsidRPr="00647E9E">
        <w:t>Формы таблиц для расчета дотаций из регионального фонда финансовой поддержки муниципальных районов (городских округов) и заменяющих их дополнительных нормативов отчислений от налога на доходы физических лиц в бюджеты муниципальных районов (городских округов) в соответствии с настоящей статьей устанавливаются органом исполнительной власти Калининградской области по финансам и бюджету.</w:t>
      </w:r>
    </w:p>
    <w:bookmarkEnd w:id="42"/>
    <w:p w:rsidR="00174524" w:rsidRPr="00362076" w:rsidRDefault="00174524" w:rsidP="00174524">
      <w:pPr>
        <w:spacing w:line="360" w:lineRule="auto"/>
        <w:ind w:firstLine="360"/>
        <w:rPr>
          <w:b/>
          <w:bCs/>
        </w:rPr>
      </w:pPr>
      <w:r w:rsidRPr="00362076">
        <w:rPr>
          <w:b/>
          <w:bCs/>
        </w:rPr>
        <w:t xml:space="preserve"> Субвенции из местных бюджетов областному бюджету</w:t>
      </w:r>
      <w:r>
        <w:rPr>
          <w:b/>
          <w:bCs/>
        </w:rPr>
        <w:t>.</w:t>
      </w:r>
    </w:p>
    <w:p w:rsidR="00174524" w:rsidRPr="0063520A" w:rsidRDefault="00174524" w:rsidP="0063520A">
      <w:pPr>
        <w:spacing w:line="360" w:lineRule="auto"/>
        <w:ind w:firstLine="360"/>
        <w:jc w:val="both"/>
        <w:rPr>
          <w:rStyle w:val="a5"/>
          <w:sz w:val="24"/>
          <w:szCs w:val="24"/>
        </w:rPr>
      </w:pPr>
      <w:bookmarkStart w:id="43" w:name="sub_501"/>
      <w:r w:rsidRPr="0063520A">
        <w:rPr>
          <w:rStyle w:val="a5"/>
          <w:sz w:val="24"/>
          <w:szCs w:val="24"/>
        </w:rPr>
        <w:t>В областной бюджет перечисляются субвенции из бюджетов городских (включая городские округа) и сельских поселений, в которых в отчетном финансовом году расчетные налоговые доходы местных бюджетов по налогам, зачисляемым в бюджеты поселений (без учета налоговых доходов по дополнительным нормативам отчислений), в расчете на одного жителя, скорректированные с учетом стоимости предоставления бюджетных услуг, превышали соответствующий показатель в среднем по данным муниципальным образованиям более чем в 2 раза.</w:t>
      </w:r>
    </w:p>
    <w:p w:rsidR="00174524" w:rsidRPr="0063520A" w:rsidRDefault="00174524" w:rsidP="0063520A">
      <w:pPr>
        <w:spacing w:line="360" w:lineRule="auto"/>
        <w:ind w:firstLine="360"/>
        <w:jc w:val="both"/>
        <w:rPr>
          <w:rStyle w:val="a5"/>
          <w:sz w:val="24"/>
          <w:szCs w:val="24"/>
        </w:rPr>
      </w:pPr>
      <w:bookmarkStart w:id="44" w:name="sub_502"/>
      <w:bookmarkEnd w:id="43"/>
      <w:r w:rsidRPr="0063520A">
        <w:rPr>
          <w:rStyle w:val="a5"/>
          <w:sz w:val="24"/>
          <w:szCs w:val="24"/>
        </w:rPr>
        <w:t xml:space="preserve"> В областной бюджет перечисляются субвенции из бюджетов муниципальных районов (городских округов), в которых в отчетном финансовом году расчетные налоговые доходы местных бюджетов по налогам, зачисляемым в бюджеты муниципальных районов (без учета налоговых доходов по дополнительным нормативам отчислений), в расчете на одного жителя, скорректированные с учетом стоимости предоставления бюджетных услуг, превышали соответствующий показатель в среднем по данным муниципальным образованиям более чем в 2 раза.</w:t>
      </w:r>
    </w:p>
    <w:p w:rsidR="00174524" w:rsidRPr="0063520A" w:rsidRDefault="00174524" w:rsidP="0063520A">
      <w:pPr>
        <w:spacing w:line="360" w:lineRule="auto"/>
        <w:ind w:firstLine="360"/>
        <w:jc w:val="both"/>
        <w:rPr>
          <w:rStyle w:val="a5"/>
          <w:sz w:val="24"/>
          <w:szCs w:val="24"/>
        </w:rPr>
      </w:pPr>
      <w:bookmarkStart w:id="45" w:name="sub_503"/>
      <w:bookmarkEnd w:id="44"/>
      <w:r w:rsidRPr="0063520A">
        <w:rPr>
          <w:rStyle w:val="a5"/>
          <w:sz w:val="24"/>
          <w:szCs w:val="24"/>
        </w:rPr>
        <w:t xml:space="preserve">  Объем субвенции из местного бюджета областному бюджету определяется в расчете на одного жителя с учетом стоимости предоставления бюджетных услуг исходя из 50 процентов разницы между налоговым потенциалом местного бюджета в очередном финансовом году в расчете на одного жителя и величиной превышения расчетных налоговых доходов местного бюджета в отчетном финансовом году в расчете на одного жителя уровня.</w:t>
      </w:r>
    </w:p>
    <w:p w:rsidR="00174524" w:rsidRPr="007709FD" w:rsidRDefault="00174524" w:rsidP="0063520A">
      <w:pPr>
        <w:spacing w:line="360" w:lineRule="auto"/>
        <w:ind w:firstLine="360"/>
        <w:jc w:val="both"/>
        <w:rPr>
          <w:b/>
          <w:bCs/>
        </w:rPr>
      </w:pPr>
      <w:bookmarkStart w:id="46" w:name="sub_6"/>
      <w:bookmarkEnd w:id="45"/>
      <w:r w:rsidRPr="007709FD">
        <w:rPr>
          <w:b/>
          <w:bCs/>
        </w:rPr>
        <w:t>Районные фонды финансовой поддержки поселений.</w:t>
      </w:r>
    </w:p>
    <w:p w:rsidR="00174524" w:rsidRPr="0063520A" w:rsidRDefault="00174524" w:rsidP="0063520A">
      <w:pPr>
        <w:spacing w:line="360" w:lineRule="auto"/>
        <w:ind w:firstLine="360"/>
        <w:jc w:val="both"/>
        <w:rPr>
          <w:rStyle w:val="a5"/>
          <w:sz w:val="24"/>
          <w:szCs w:val="24"/>
        </w:rPr>
      </w:pPr>
      <w:bookmarkStart w:id="47" w:name="sub_601"/>
      <w:bookmarkEnd w:id="46"/>
      <w:r w:rsidRPr="007709FD">
        <w:rPr>
          <w:rStyle w:val="a5"/>
        </w:rPr>
        <w:t xml:space="preserve"> </w:t>
      </w:r>
      <w:r w:rsidRPr="0063520A">
        <w:rPr>
          <w:rStyle w:val="a5"/>
          <w:sz w:val="24"/>
          <w:szCs w:val="24"/>
        </w:rPr>
        <w:t>Размер районного фонда финансовой поддержки поселений не может быть меньше объема дотации из регионального фонда финансовой поддержки муниципальных районов (городских округов), распределенной муниципальному району.</w:t>
      </w:r>
    </w:p>
    <w:p w:rsidR="00174524" w:rsidRPr="00647E9E" w:rsidRDefault="00174524" w:rsidP="0063520A">
      <w:pPr>
        <w:spacing w:line="360" w:lineRule="auto"/>
        <w:ind w:firstLine="360"/>
        <w:jc w:val="both"/>
      </w:pPr>
      <w:bookmarkStart w:id="48" w:name="sub_602"/>
      <w:bookmarkEnd w:id="47"/>
      <w:r w:rsidRPr="00647E9E">
        <w:t>Решением представительного органа муниципального района (за исключением решения о бюджете муниципального района на очередной финансовый год) может быть утвержден механизм определения объема районного фонда финансовой поддержки поселений.</w:t>
      </w:r>
    </w:p>
    <w:p w:rsidR="00174524" w:rsidRPr="00647E9E" w:rsidRDefault="00174524" w:rsidP="0063520A">
      <w:pPr>
        <w:spacing w:line="360" w:lineRule="auto"/>
        <w:ind w:firstLine="360"/>
        <w:jc w:val="both"/>
      </w:pPr>
      <w:bookmarkStart w:id="49" w:name="sub_603"/>
      <w:bookmarkEnd w:id="48"/>
      <w:r w:rsidRPr="00647E9E">
        <w:t>Дотации из районного фонда финансовой поддержки поселений распределяются пропорционально отклонению уровня расчетной бюджетной обеспеченности от уровня, установленного в качестве критерия выравнивания расчетной бюджетной обеспеченности и (или) исходя из выравнивания расчетной бюджетной обеспеченности до максимально возможного уровня.</w:t>
      </w:r>
    </w:p>
    <w:p w:rsidR="00174524" w:rsidRPr="00647E9E" w:rsidRDefault="00174524" w:rsidP="0063520A">
      <w:pPr>
        <w:spacing w:line="360" w:lineRule="auto"/>
        <w:ind w:firstLine="360"/>
        <w:jc w:val="both"/>
      </w:pPr>
      <w:bookmarkStart w:id="50" w:name="sub_604"/>
      <w:bookmarkEnd w:id="49"/>
      <w:r w:rsidRPr="00647E9E">
        <w:t>Уровень расчетной бюджетной обеспеченности поселения до распределения дотаций определяется соотношением налогового потенциала местного бюджета в расчете на одного жителя со средним налоговым потенциалом соответствующих местных бюджетов в расчете на одного жителя, которое корректируется с учетом стоимости предоставления бюджетных услуг.</w:t>
      </w:r>
    </w:p>
    <w:bookmarkEnd w:id="50"/>
    <w:p w:rsidR="00174524" w:rsidRPr="00647E9E" w:rsidRDefault="00174524" w:rsidP="0063520A">
      <w:pPr>
        <w:spacing w:line="360" w:lineRule="auto"/>
        <w:ind w:firstLine="360"/>
        <w:jc w:val="both"/>
      </w:pPr>
      <w:r w:rsidRPr="00647E9E">
        <w:t>Налоговый потенциал бюджета поселения определяется по отдельным доходным источникам исходя из прогноза соответствующих поступлений в очередном финансовом году в местные бюджеты и соотношения показателей, характеризующих соответствующие поступления по поселению и в среднем по поселениям.</w:t>
      </w:r>
    </w:p>
    <w:p w:rsidR="00174524" w:rsidRPr="00647E9E" w:rsidRDefault="00174524" w:rsidP="0063520A">
      <w:pPr>
        <w:spacing w:line="360" w:lineRule="auto"/>
        <w:ind w:firstLine="360"/>
        <w:jc w:val="both"/>
      </w:pPr>
      <w:bookmarkStart w:id="51" w:name="sub_605"/>
      <w:r w:rsidRPr="00647E9E">
        <w:t>Формы таблиц для расчетов дотаций из районного фонда финансовой поддержки поселений в соответствии с настоящей статьей устанавливаются администрацией муниципального района по согласованию с органом исполнительной власти Калининградской области по финансам и бюджету.</w:t>
      </w:r>
    </w:p>
    <w:p w:rsidR="00174524" w:rsidRPr="00C6698F" w:rsidRDefault="00174524" w:rsidP="0063520A">
      <w:pPr>
        <w:spacing w:line="360" w:lineRule="auto"/>
        <w:ind w:firstLine="360"/>
        <w:jc w:val="both"/>
        <w:rPr>
          <w:b/>
          <w:bCs/>
        </w:rPr>
      </w:pPr>
      <w:bookmarkStart w:id="52" w:name="sub_7"/>
      <w:bookmarkEnd w:id="51"/>
      <w:r w:rsidRPr="00C6698F">
        <w:rPr>
          <w:b/>
          <w:bCs/>
        </w:rPr>
        <w:t>Учет стоимости предоставления бюджетных услуг</w:t>
      </w:r>
    </w:p>
    <w:p w:rsidR="00174524" w:rsidRPr="00647E9E" w:rsidRDefault="00174524" w:rsidP="0063520A">
      <w:pPr>
        <w:spacing w:line="360" w:lineRule="auto"/>
        <w:ind w:firstLine="360"/>
        <w:jc w:val="both"/>
      </w:pPr>
      <w:bookmarkStart w:id="53" w:name="sub_701"/>
      <w:bookmarkEnd w:id="52"/>
      <w:r w:rsidRPr="00647E9E">
        <w:t>Для оценки различий между муниципальными образованиями в стоимости предоставления бюджетных услуг в расчете на одного жителя принимается индекс бюджетных расходов муниципального образования.</w:t>
      </w:r>
    </w:p>
    <w:p w:rsidR="00174524" w:rsidRPr="00647E9E" w:rsidRDefault="00174524" w:rsidP="0063520A">
      <w:pPr>
        <w:spacing w:line="360" w:lineRule="auto"/>
        <w:ind w:firstLine="360"/>
        <w:jc w:val="both"/>
      </w:pPr>
      <w:bookmarkStart w:id="54" w:name="sub_702"/>
      <w:bookmarkEnd w:id="53"/>
      <w:r w:rsidRPr="00647E9E">
        <w:t xml:space="preserve"> Индекс бюджетных расходов муниципального образования рассчитывается как произведение коэффициента расходных полномочий и коэффициента состава населения.</w:t>
      </w:r>
    </w:p>
    <w:p w:rsidR="00174524" w:rsidRPr="00647E9E" w:rsidRDefault="00174524" w:rsidP="0063520A">
      <w:pPr>
        <w:spacing w:line="360" w:lineRule="auto"/>
        <w:ind w:firstLine="360"/>
        <w:jc w:val="both"/>
      </w:pPr>
      <w:bookmarkStart w:id="55" w:name="sub_703"/>
      <w:bookmarkEnd w:id="54"/>
      <w:r w:rsidRPr="00647E9E">
        <w:t>Коэффициент расходных полномочий определяется по совокупности расходных полномочий или по отдельным расходным полномочиям исходя из доли соответствующих расходов в общих расходах местных бюджетов, а также соотношения показателей, характеризующих расходные полномочия по отдельному муниципальному образованию и в среднем по муниципальным образованиям.</w:t>
      </w:r>
    </w:p>
    <w:bookmarkEnd w:id="55"/>
    <w:p w:rsidR="00174524" w:rsidRPr="00647E9E" w:rsidRDefault="00174524" w:rsidP="0063520A">
      <w:pPr>
        <w:spacing w:line="360" w:lineRule="auto"/>
        <w:ind w:firstLine="360"/>
        <w:jc w:val="both"/>
      </w:pPr>
      <w:r w:rsidRPr="00647E9E">
        <w:t>Коэффициент состава населения определяется как сумма произведений норматива расходных потребностей для отдельной категории населения и удельного веса соответствующей категории населения в общей численности населения муниципального образования. При этом указанная сумма по всем муниципальным образованиям должна равняться единице.</w:t>
      </w:r>
    </w:p>
    <w:p w:rsidR="00174524" w:rsidRPr="00647E9E" w:rsidRDefault="00174524" w:rsidP="0063520A">
      <w:pPr>
        <w:spacing w:line="360" w:lineRule="auto"/>
        <w:ind w:firstLine="360"/>
        <w:jc w:val="both"/>
      </w:pPr>
      <w:bookmarkStart w:id="56" w:name="sub_704"/>
      <w:r w:rsidRPr="00647E9E">
        <w:t>Индекс бюджетных расходов рассчитывается отдельно для сельских и городских (включая городские округа) поселений и для муниципальных районов (городских округов).</w:t>
      </w:r>
    </w:p>
    <w:p w:rsidR="00174524" w:rsidRPr="00647E9E" w:rsidRDefault="00174524" w:rsidP="0063520A">
      <w:pPr>
        <w:spacing w:line="360" w:lineRule="auto"/>
        <w:ind w:firstLine="360"/>
        <w:jc w:val="both"/>
      </w:pPr>
      <w:bookmarkStart w:id="57" w:name="sub_705"/>
      <w:bookmarkEnd w:id="56"/>
      <w:r w:rsidRPr="00647E9E">
        <w:t>Формы таблиц для расчетов индексов бюджетных расходов муниципальных образований в соответствии с настоящей статьей устанавливаются органом исполнительной власти Калининградской области по финансам и бюджету.</w:t>
      </w:r>
    </w:p>
    <w:p w:rsidR="00174524" w:rsidRPr="00C6698F" w:rsidRDefault="00174524" w:rsidP="0063520A">
      <w:pPr>
        <w:spacing w:line="360" w:lineRule="auto"/>
        <w:ind w:firstLine="360"/>
        <w:jc w:val="both"/>
        <w:rPr>
          <w:b/>
          <w:bCs/>
        </w:rPr>
      </w:pPr>
      <w:bookmarkStart w:id="58" w:name="sub_8"/>
      <w:bookmarkEnd w:id="57"/>
      <w:r w:rsidRPr="00C6698F">
        <w:rPr>
          <w:b/>
          <w:bCs/>
        </w:rPr>
        <w:t>Региональный фонд компенсаций</w:t>
      </w:r>
      <w:r>
        <w:rPr>
          <w:b/>
          <w:bCs/>
        </w:rPr>
        <w:t>.</w:t>
      </w:r>
    </w:p>
    <w:p w:rsidR="00174524" w:rsidRPr="00647E9E" w:rsidRDefault="00174524" w:rsidP="0063520A">
      <w:pPr>
        <w:spacing w:line="360" w:lineRule="auto"/>
        <w:ind w:firstLine="360"/>
        <w:jc w:val="both"/>
      </w:pPr>
      <w:bookmarkStart w:id="59" w:name="sub_801"/>
      <w:bookmarkEnd w:id="58"/>
      <w:r w:rsidRPr="00647E9E">
        <w:t>Из регионального фонда компенсаций бюджетам муниципальных образований предоставляются субвенции на финансовое обеспечение исполнения органами местного самоуправления следующих государственных полномочий:</w:t>
      </w:r>
      <w:bookmarkEnd w:id="59"/>
      <w:r>
        <w:t xml:space="preserve"> </w:t>
      </w:r>
      <w:r w:rsidRPr="00647E9E">
        <w:t>обеспечение государственных гарантий прав граждан на получение общедоступного и бесплатного начального общего, основного общего и среднего (полного) общего образования в образовательных учреждениях;</w:t>
      </w:r>
      <w:r>
        <w:t xml:space="preserve"> </w:t>
      </w:r>
      <w:r w:rsidRPr="00647E9E">
        <w:t>предоставление гражданам субсидий на оплату жилья и коммунальных услуг;</w:t>
      </w:r>
      <w:r>
        <w:t xml:space="preserve"> </w:t>
      </w:r>
      <w:r w:rsidRPr="00647E9E">
        <w:t>обеспечение выплаты региональных надбавок по оплате труда работников организаций бюджетной сферы;</w:t>
      </w:r>
      <w:r>
        <w:t xml:space="preserve"> </w:t>
      </w:r>
      <w:r w:rsidRPr="00647E9E">
        <w:t>обеспечение мер социальной поддержки отдельных категорий жителей Калининградской области в части льгот на оплату жилья и коммунальных услуг;</w:t>
      </w:r>
      <w:r>
        <w:t xml:space="preserve"> </w:t>
      </w:r>
      <w:r w:rsidRPr="00647E9E">
        <w:t>обеспечение мер социальной поддержки отдельных категорий граждан в части льгот на оплату жилья и коммунальных услуг, предусмотренных федеральными законами.</w:t>
      </w:r>
    </w:p>
    <w:p w:rsidR="00174524" w:rsidRPr="00647E9E" w:rsidRDefault="00174524" w:rsidP="0063520A">
      <w:pPr>
        <w:spacing w:line="360" w:lineRule="auto"/>
        <w:ind w:firstLine="360"/>
        <w:jc w:val="both"/>
      </w:pPr>
      <w:r w:rsidRPr="00647E9E">
        <w:t>Из регионального фонда компенсаций предоставляются субвенции бюджетам муниципальных образований на финансовое обеспечение исполнения органами местного самоуправления иных государственных полномочий, переданных в порядке наделения органов местного самоуправления муниципальных образований отдельными государственными полномочиями в соответствии с законами Калининградской области.</w:t>
      </w:r>
    </w:p>
    <w:p w:rsidR="00174524" w:rsidRPr="00647E9E" w:rsidRDefault="00174524" w:rsidP="0063520A">
      <w:pPr>
        <w:spacing w:line="360" w:lineRule="auto"/>
        <w:ind w:firstLine="360"/>
        <w:jc w:val="both"/>
      </w:pPr>
      <w:bookmarkStart w:id="60" w:name="sub_802"/>
      <w:r w:rsidRPr="00647E9E">
        <w:t>Объем субвенции из регионального фонда компенсаций бюджету муниципального образования на обеспечение государственных гарантий прав граждан на получение общедоступного и бесплатного начального общего, основного общего и среднего (полного) общего образования в образовательных учреждениях определяется исходя из численности учащихся в образовательных учреждениях муниципального образования и нормативов расходов на обеспечение учебного процесса в образовательных учреждениях.</w:t>
      </w:r>
    </w:p>
    <w:p w:rsidR="00174524" w:rsidRPr="00647E9E" w:rsidRDefault="00174524" w:rsidP="0063520A">
      <w:pPr>
        <w:spacing w:line="360" w:lineRule="auto"/>
        <w:ind w:firstLine="360"/>
        <w:jc w:val="both"/>
      </w:pPr>
      <w:bookmarkStart w:id="61" w:name="sub_803"/>
      <w:bookmarkEnd w:id="60"/>
      <w:r w:rsidRPr="00647E9E">
        <w:t>Субвенции из регионального фонда компенсаций на предоставление гражданам субсидий на оплату жилья и коммунальных услуг распределяются бюджетам муниципальных образований исходя из общего объема указанных субвенций и соотношений численности населения, норматива стоимости жилищно-коммунальных услуг, доли населения с доходами ниже максимально допустимого уровня расходов на оплату жилья и коммунальных услуг в муниципальном образовании с соответствующими показателями по всем муниципальным образованиям.</w:t>
      </w:r>
    </w:p>
    <w:p w:rsidR="00174524" w:rsidRPr="00647E9E" w:rsidRDefault="00174524" w:rsidP="0063520A">
      <w:pPr>
        <w:spacing w:line="360" w:lineRule="auto"/>
        <w:ind w:firstLine="360"/>
        <w:jc w:val="both"/>
      </w:pPr>
      <w:bookmarkStart w:id="62" w:name="sub_804"/>
      <w:bookmarkEnd w:id="61"/>
      <w:r w:rsidRPr="00647E9E">
        <w:t>Субвенции из регионального фонда компенсаций на обеспечение выплаты региональных надбавок по оплате труда работников организаций бюджетной сферы распределяются бюджетам муниципальных образований исходя из общего объема указанных субвенций пропорционально удельному весу численности работников организаций бюджетной сферы муниципальных образований.</w:t>
      </w:r>
    </w:p>
    <w:p w:rsidR="00174524" w:rsidRPr="00647E9E" w:rsidRDefault="00174524" w:rsidP="0063520A">
      <w:pPr>
        <w:spacing w:line="360" w:lineRule="auto"/>
        <w:ind w:firstLine="360"/>
        <w:jc w:val="both"/>
      </w:pPr>
      <w:bookmarkStart w:id="63" w:name="sub_805"/>
      <w:bookmarkEnd w:id="62"/>
      <w:r w:rsidRPr="00647E9E">
        <w:t>Объем субвенции из регионального фонда компенсаций бюджету муниципального образования на обеспечение мер социальной поддержки отдельных категорий жителей Калининградской области в части льгот на оплату жилья и коммунальных услуг определяется исходя из численности населения муниципального образования соответствующей категории, норматива стоимости жилищно-коммунальных услуг и норматива жилой площади.</w:t>
      </w:r>
    </w:p>
    <w:p w:rsidR="00174524" w:rsidRPr="00647E9E" w:rsidRDefault="00174524" w:rsidP="0063520A">
      <w:pPr>
        <w:spacing w:line="360" w:lineRule="auto"/>
        <w:ind w:firstLine="360"/>
        <w:jc w:val="both"/>
      </w:pPr>
      <w:bookmarkStart w:id="64" w:name="sub_806"/>
      <w:bookmarkEnd w:id="63"/>
      <w:r w:rsidRPr="00647E9E">
        <w:t>Субвенции из регионального фонда компенсаций на обеспечение мер социальной поддержки отдельных категорий граждан в части льгот на оплату жилья и коммунальных услуг, предусмотренных федеральными законами, распределяются бюджетам муниципальных образований исходя из общего объема указанных субвенций, норматива стоимости жилищно-коммунальных услуг, пропорционально удельному весу численности населения муниципальных образований соответствующей категории.</w:t>
      </w:r>
    </w:p>
    <w:bookmarkEnd w:id="64"/>
    <w:p w:rsidR="00174524" w:rsidRPr="00647E9E" w:rsidRDefault="00174524" w:rsidP="0063520A">
      <w:pPr>
        <w:spacing w:line="360" w:lineRule="auto"/>
        <w:ind w:firstLine="360"/>
        <w:jc w:val="both"/>
      </w:pPr>
      <w:r w:rsidRPr="00647E9E">
        <w:t>Субвенции из регионального фонда компенсаций на обеспечение мер социальной поддержки отдельных категорий граждан в части льгот на оплату жилья и коммунальных услуг, предусмотренных федеральными законами, финансируются за счет средств субвенций из Федерального фонда компенсаций.</w:t>
      </w:r>
    </w:p>
    <w:p w:rsidR="00174524" w:rsidRPr="00647E9E" w:rsidRDefault="00174524" w:rsidP="0063520A">
      <w:pPr>
        <w:spacing w:line="360" w:lineRule="auto"/>
        <w:ind w:firstLine="360"/>
        <w:jc w:val="both"/>
      </w:pPr>
      <w:bookmarkStart w:id="65" w:name="sub_807"/>
      <w:r w:rsidRPr="00647E9E">
        <w:t>Объем субвенций из регионального фонда компенсаций на финансовое обеспечение исполнения органами местного самоуправления отдельных государственных полномочий, переданных в порядке наделения органов местного самоуправления муниципальных образований отдельными государственными полномочиями, определяется в соответствии с законами Калининградской области о наделения органов местного самоуправления муниципальных образований соответствующими государственными полномочиями.</w:t>
      </w:r>
    </w:p>
    <w:p w:rsidR="00174524" w:rsidRPr="00C6698F" w:rsidRDefault="00174524" w:rsidP="0063520A">
      <w:pPr>
        <w:spacing w:line="360" w:lineRule="auto"/>
        <w:ind w:firstLine="360"/>
        <w:jc w:val="both"/>
        <w:rPr>
          <w:b/>
          <w:bCs/>
        </w:rPr>
      </w:pPr>
      <w:bookmarkStart w:id="66" w:name="sub_9"/>
      <w:bookmarkEnd w:id="65"/>
      <w:r w:rsidRPr="00C6698F">
        <w:rPr>
          <w:b/>
          <w:bCs/>
        </w:rPr>
        <w:t>Региональный фонд софинансирования социальных расходов</w:t>
      </w:r>
      <w:r>
        <w:rPr>
          <w:b/>
          <w:bCs/>
        </w:rPr>
        <w:t>.</w:t>
      </w:r>
    </w:p>
    <w:p w:rsidR="00174524" w:rsidRPr="00647E9E" w:rsidRDefault="00174524" w:rsidP="0063520A">
      <w:pPr>
        <w:spacing w:line="360" w:lineRule="auto"/>
        <w:ind w:firstLine="360"/>
        <w:jc w:val="both"/>
      </w:pPr>
      <w:bookmarkStart w:id="67" w:name="sub_901"/>
      <w:bookmarkEnd w:id="66"/>
      <w:r w:rsidRPr="00647E9E">
        <w:t>В составе областного бюджета образуется региональный фонд софинансирования социальных расходов.</w:t>
      </w:r>
    </w:p>
    <w:p w:rsidR="00174524" w:rsidRPr="00647E9E" w:rsidRDefault="00174524" w:rsidP="0063520A">
      <w:pPr>
        <w:spacing w:line="360" w:lineRule="auto"/>
        <w:ind w:firstLine="360"/>
        <w:jc w:val="both"/>
      </w:pPr>
      <w:bookmarkStart w:id="68" w:name="sub_902"/>
      <w:bookmarkEnd w:id="67"/>
      <w:r w:rsidRPr="00647E9E">
        <w:t>Объем регионального фонда софинансирования социальных расходов определяется исходя из прогнозируемого объема расходов бюджетов муниципальных образований на реализацию полномочий органов местного самоуправления, подлежащих софинансированию в соответствии с настоящей статьей, и доли софинансирования указанных расходов за счет средств областного бюджета.</w:t>
      </w:r>
    </w:p>
    <w:bookmarkEnd w:id="68"/>
    <w:p w:rsidR="00174524" w:rsidRPr="00647E9E" w:rsidRDefault="00174524" w:rsidP="0063520A">
      <w:pPr>
        <w:spacing w:line="360" w:lineRule="auto"/>
        <w:ind w:firstLine="360"/>
        <w:jc w:val="both"/>
      </w:pPr>
      <w:r w:rsidRPr="00647E9E">
        <w:t>Объем регионального фонда софинансирования социальных расходов и доля софинансирования за счет средств областного бюджета утверждаются законом Калининградской области на очередной финансовый год.</w:t>
      </w:r>
    </w:p>
    <w:p w:rsidR="00174524" w:rsidRPr="00647E9E" w:rsidRDefault="00174524" w:rsidP="0063520A">
      <w:pPr>
        <w:spacing w:line="360" w:lineRule="auto"/>
        <w:ind w:firstLine="360"/>
        <w:jc w:val="both"/>
      </w:pPr>
      <w:bookmarkStart w:id="69" w:name="sub_903"/>
      <w:r w:rsidRPr="00647E9E">
        <w:t>Из регионального фонда софинансирования социальных расходов бюджетам муниципальных образований предоставляются:</w:t>
      </w:r>
    </w:p>
    <w:bookmarkEnd w:id="69"/>
    <w:p w:rsidR="00174524" w:rsidRPr="00647E9E" w:rsidRDefault="00174524" w:rsidP="0063520A">
      <w:pPr>
        <w:spacing w:line="360" w:lineRule="auto"/>
        <w:ind w:firstLine="360"/>
        <w:jc w:val="both"/>
      </w:pPr>
      <w:r w:rsidRPr="00647E9E">
        <w:t>- субсидии на софинансирование обеспечения питания учащихся из малообеспеченных семей в муниципальных общеобразовательных учреждениях;</w:t>
      </w:r>
    </w:p>
    <w:p w:rsidR="00174524" w:rsidRPr="00647E9E" w:rsidRDefault="00174524" w:rsidP="0063520A">
      <w:pPr>
        <w:spacing w:line="360" w:lineRule="auto"/>
        <w:ind w:firstLine="360"/>
        <w:jc w:val="both"/>
      </w:pPr>
      <w:r w:rsidRPr="00647E9E">
        <w:t>- субсидии на софинансирование текущего содержания детских домов;</w:t>
      </w:r>
    </w:p>
    <w:p w:rsidR="00174524" w:rsidRPr="00647E9E" w:rsidRDefault="00174524" w:rsidP="0063520A">
      <w:pPr>
        <w:spacing w:line="360" w:lineRule="auto"/>
        <w:ind w:firstLine="360"/>
        <w:jc w:val="both"/>
      </w:pPr>
      <w:r w:rsidRPr="00647E9E">
        <w:t>- субсидии на софинансирование обеспечения детей первого-второго годов жизни специальными молочными продуктами детского питания.</w:t>
      </w:r>
    </w:p>
    <w:p w:rsidR="00174524" w:rsidRPr="00647E9E" w:rsidRDefault="00174524" w:rsidP="0063520A">
      <w:pPr>
        <w:spacing w:line="360" w:lineRule="auto"/>
        <w:ind w:firstLine="360"/>
        <w:jc w:val="both"/>
      </w:pPr>
      <w:bookmarkStart w:id="70" w:name="sub_904"/>
      <w:r w:rsidRPr="00647E9E">
        <w:t>Субсидии из регионального фонда софинансирования социальных расходов на обеспечение питания учащихся из малообеспеченных семей в муниципальных общеобразовательных учреждениях распределяются бюджетам муниципальных образований исходя из общего объема указанных субсидий пропорционально удельному весу численности учащихся из малообеспеченных семей.</w:t>
      </w:r>
    </w:p>
    <w:p w:rsidR="00174524" w:rsidRPr="00647E9E" w:rsidRDefault="00174524" w:rsidP="0063520A">
      <w:pPr>
        <w:spacing w:line="360" w:lineRule="auto"/>
        <w:ind w:firstLine="360"/>
        <w:jc w:val="both"/>
      </w:pPr>
      <w:bookmarkStart w:id="71" w:name="sub_905"/>
      <w:bookmarkEnd w:id="70"/>
      <w:r w:rsidRPr="00647E9E">
        <w:t>Субсидии из регионального фонда софинансирования социальных расходов на текущее содержание детских домов распределяются бюджетам муниципальных образований исходя из общего объема указанных субсидий пропорционально удельному весу численности воспитанников детских домов в муниципальных образованиях.</w:t>
      </w:r>
    </w:p>
    <w:p w:rsidR="00174524" w:rsidRPr="00647E9E" w:rsidRDefault="00174524" w:rsidP="0063520A">
      <w:pPr>
        <w:spacing w:line="360" w:lineRule="auto"/>
        <w:ind w:firstLine="360"/>
        <w:jc w:val="both"/>
      </w:pPr>
      <w:bookmarkStart w:id="72" w:name="sub_906"/>
      <w:bookmarkEnd w:id="71"/>
      <w:r w:rsidRPr="00647E9E">
        <w:t>Субсидии из регионального фонда софинансирования социальных расходов на обеспечение детей первого-второго годов жизни специальными молочными продуктами детского питания распределяются бюджетам муниципальных образований исходя из общего объема указанных субсидий пропорционально удельному весу численности детей, подлежащих обеспечению специальными молочными продуктами детского питания, в муниципальных образованиях.</w:t>
      </w:r>
    </w:p>
    <w:p w:rsidR="00174524" w:rsidRPr="00647E9E" w:rsidRDefault="00174524" w:rsidP="0063520A">
      <w:pPr>
        <w:spacing w:line="360" w:lineRule="auto"/>
        <w:ind w:firstLine="360"/>
        <w:jc w:val="both"/>
      </w:pPr>
      <w:bookmarkStart w:id="73" w:name="sub_907"/>
      <w:bookmarkEnd w:id="72"/>
      <w:r w:rsidRPr="00647E9E">
        <w:t>Формы таблиц для расчетов субсидий из регионального фонда софинансирования социальных расходов в соответствии с настоящей статьей устанавливаются органом исполнительной власти Калининградской области по финансам и бюджету.</w:t>
      </w:r>
    </w:p>
    <w:p w:rsidR="00174524" w:rsidRPr="00647E9E" w:rsidRDefault="00174524" w:rsidP="0063520A">
      <w:pPr>
        <w:spacing w:line="360" w:lineRule="auto"/>
        <w:ind w:firstLine="360"/>
        <w:jc w:val="both"/>
      </w:pPr>
      <w:bookmarkStart w:id="74" w:name="sub_908"/>
      <w:bookmarkEnd w:id="73"/>
      <w:r w:rsidRPr="00647E9E">
        <w:t>Распределение субсидий из регионального фонда софинансирования социальных расходов утверждается законом Калининградской области об областном бюджете на очередной финансовый год.</w:t>
      </w:r>
    </w:p>
    <w:p w:rsidR="00174524" w:rsidRPr="00647E9E" w:rsidRDefault="00174524" w:rsidP="006E2DC6">
      <w:pPr>
        <w:spacing w:line="360" w:lineRule="auto"/>
        <w:ind w:firstLine="180"/>
        <w:jc w:val="both"/>
      </w:pPr>
      <w:bookmarkStart w:id="75" w:name="sub_909"/>
      <w:bookmarkEnd w:id="74"/>
      <w:r w:rsidRPr="00647E9E">
        <w:t>Субсидии из регионального фонда софинансирования социальных расходов предоставляются бюджету муниципального образования исходя из фактически произведенных расходов бюджетов муниципальных образований на реализацию соответствующих полномочий органов местного самоуправления в пределах объема регионального фонда софинансирования социальных расходов и доли софинансирования за счет средств областного бюджета.</w:t>
      </w:r>
    </w:p>
    <w:p w:rsidR="00174524" w:rsidRPr="00C6698F" w:rsidRDefault="00174524" w:rsidP="0063520A">
      <w:pPr>
        <w:pStyle w:val="a4"/>
        <w:spacing w:line="360" w:lineRule="auto"/>
        <w:ind w:left="0" w:firstLine="360"/>
        <w:rPr>
          <w:rFonts w:ascii="Times New Roman" w:hAnsi="Times New Roman" w:cs="Times New Roman"/>
          <w:b/>
          <w:bCs/>
          <w:sz w:val="24"/>
          <w:szCs w:val="24"/>
        </w:rPr>
      </w:pPr>
      <w:bookmarkStart w:id="76" w:name="sub_10"/>
      <w:bookmarkEnd w:id="75"/>
      <w:r w:rsidRPr="00C6698F">
        <w:rPr>
          <w:rFonts w:ascii="Times New Roman" w:hAnsi="Times New Roman" w:cs="Times New Roman"/>
          <w:b/>
          <w:bCs/>
          <w:sz w:val="24"/>
          <w:szCs w:val="24"/>
        </w:rPr>
        <w:t>Бюджетные кредиты из областного бюджета местным бюджетам</w:t>
      </w:r>
      <w:r>
        <w:rPr>
          <w:rFonts w:ascii="Times New Roman" w:hAnsi="Times New Roman" w:cs="Times New Roman"/>
          <w:b/>
          <w:bCs/>
          <w:sz w:val="24"/>
          <w:szCs w:val="24"/>
        </w:rPr>
        <w:t>.</w:t>
      </w:r>
    </w:p>
    <w:p w:rsidR="00174524" w:rsidRPr="00647E9E" w:rsidRDefault="00174524" w:rsidP="006E2DC6">
      <w:pPr>
        <w:spacing w:line="360" w:lineRule="auto"/>
        <w:jc w:val="both"/>
      </w:pPr>
      <w:bookmarkStart w:id="77" w:name="sub_1001"/>
      <w:bookmarkEnd w:id="76"/>
      <w:r w:rsidRPr="00647E9E">
        <w:t xml:space="preserve"> Местным бюджетам из областного бюджета могут предоставляться:</w:t>
      </w:r>
    </w:p>
    <w:bookmarkEnd w:id="77"/>
    <w:p w:rsidR="00174524" w:rsidRPr="00647E9E" w:rsidRDefault="006E2DC6" w:rsidP="0063520A">
      <w:pPr>
        <w:spacing w:line="360" w:lineRule="auto"/>
        <w:ind w:firstLine="360"/>
        <w:jc w:val="both"/>
      </w:pPr>
      <w:r>
        <w:t xml:space="preserve">- </w:t>
      </w:r>
      <w:r w:rsidR="00174524" w:rsidRPr="00647E9E">
        <w:t>бюджетные кредиты на покрытие временных кассовых разрывов;</w:t>
      </w:r>
    </w:p>
    <w:p w:rsidR="00174524" w:rsidRPr="00647E9E" w:rsidRDefault="006E2DC6" w:rsidP="0063520A">
      <w:pPr>
        <w:spacing w:line="360" w:lineRule="auto"/>
        <w:ind w:firstLine="360"/>
        <w:jc w:val="both"/>
      </w:pPr>
      <w:r>
        <w:t xml:space="preserve">- </w:t>
      </w:r>
      <w:r w:rsidR="00174524" w:rsidRPr="00647E9E">
        <w:t>бюджетные кредиты на финансовое обеспечение отдельных расходов.</w:t>
      </w:r>
    </w:p>
    <w:p w:rsidR="00174524" w:rsidRPr="00647E9E" w:rsidRDefault="00174524" w:rsidP="006E2DC6">
      <w:pPr>
        <w:spacing w:line="360" w:lineRule="auto"/>
        <w:jc w:val="both"/>
      </w:pPr>
      <w:bookmarkStart w:id="78" w:name="sub_1002"/>
      <w:r w:rsidRPr="00647E9E">
        <w:t xml:space="preserve"> Временный кассовый разрыв, возникающий при исполнении бюджета муниципального образования, определяется как недостаток финансовых средств на осуществление расходов, предусмотренных бюджетом муниципального образования, за исключением расходов инвестиционного характера и расходов на поддержку организаций производственной сферы, связанный с неисполнением бюджетного плана по доходам и (или) по поступлению средств из источников финансирования дефицита бюджета.</w:t>
      </w:r>
    </w:p>
    <w:bookmarkEnd w:id="78"/>
    <w:p w:rsidR="00174524" w:rsidRPr="00647E9E" w:rsidRDefault="00174524" w:rsidP="0063520A">
      <w:pPr>
        <w:spacing w:line="360" w:lineRule="auto"/>
        <w:ind w:firstLine="360"/>
        <w:jc w:val="both"/>
      </w:pPr>
      <w:r w:rsidRPr="00647E9E">
        <w:t>При определении временного кассового разрыва оценка поступления доходов в бюджет муниципального образования увеличивается на сумму оценки объема налоговых льгот, предусмотренных решениями органов местного самоуправления.</w:t>
      </w:r>
    </w:p>
    <w:p w:rsidR="00174524" w:rsidRPr="00647E9E" w:rsidRDefault="00174524" w:rsidP="0063520A">
      <w:pPr>
        <w:spacing w:line="360" w:lineRule="auto"/>
        <w:ind w:firstLine="360"/>
        <w:jc w:val="both"/>
      </w:pPr>
      <w:bookmarkStart w:id="79" w:name="sub_1003"/>
      <w:r w:rsidRPr="00647E9E">
        <w:t>Бюджетные кредиты на покрытие временных кассовых разрывов предоставляются органом исполнительной власти Калининградской области по финансам и бюджету на основе заявок глав муниципальных образований.</w:t>
      </w:r>
    </w:p>
    <w:bookmarkEnd w:id="79"/>
    <w:p w:rsidR="00174524" w:rsidRPr="00647E9E" w:rsidRDefault="00174524" w:rsidP="0063520A">
      <w:pPr>
        <w:spacing w:line="360" w:lineRule="auto"/>
        <w:ind w:firstLine="360"/>
        <w:jc w:val="both"/>
      </w:pPr>
      <w:r w:rsidRPr="00647E9E">
        <w:t>Состав документов, необходимых для рассмотрения заявки на предоставление бюджетного кредита на покрытие временного кассового разрыва, устанавливается органом исполнительной власти Калининградской области по финансам и бюджету.</w:t>
      </w:r>
    </w:p>
    <w:p w:rsidR="00174524" w:rsidRPr="00647E9E" w:rsidRDefault="00174524" w:rsidP="0063520A">
      <w:pPr>
        <w:spacing w:line="360" w:lineRule="auto"/>
        <w:ind w:firstLine="360"/>
        <w:jc w:val="both"/>
      </w:pPr>
      <w:bookmarkStart w:id="80" w:name="sub_1004"/>
      <w:r w:rsidRPr="00647E9E">
        <w:t>Бюджетные кредиты на покрытие временных кассовых разрывов предоставляются на срок не более шести месяцев в пределах финансового года.</w:t>
      </w:r>
    </w:p>
    <w:p w:rsidR="00174524" w:rsidRPr="00647E9E" w:rsidRDefault="00174524" w:rsidP="0063520A">
      <w:pPr>
        <w:spacing w:line="360" w:lineRule="auto"/>
        <w:ind w:firstLine="360"/>
        <w:jc w:val="both"/>
      </w:pPr>
      <w:bookmarkStart w:id="81" w:name="sub_1005"/>
      <w:bookmarkEnd w:id="80"/>
      <w:r w:rsidRPr="00647E9E">
        <w:t>За пользование бюджетными кредитами на покрытие временных кассовых разрывов взимается плата в размере одной четвертой ставки рефинансирования Центрального банка Российской Федерации, действующей на день заключения соглашения о предоставлении бюджетного кредита.</w:t>
      </w:r>
    </w:p>
    <w:p w:rsidR="00174524" w:rsidRPr="00647E9E" w:rsidRDefault="00174524" w:rsidP="0063520A">
      <w:pPr>
        <w:spacing w:line="360" w:lineRule="auto"/>
        <w:ind w:firstLine="360"/>
        <w:jc w:val="both"/>
      </w:pPr>
      <w:bookmarkStart w:id="82" w:name="sub_1006"/>
      <w:bookmarkEnd w:id="81"/>
      <w:r w:rsidRPr="00647E9E">
        <w:t>Лимит предоставления бюджетных кредитов на покрытие временных кассовых разрывов устанавливается законам Калининградской области об областном бюджете на очередной финансовый год.</w:t>
      </w:r>
    </w:p>
    <w:bookmarkEnd w:id="82"/>
    <w:p w:rsidR="00174524" w:rsidRPr="00647E9E" w:rsidRDefault="00174524" w:rsidP="0063520A">
      <w:pPr>
        <w:spacing w:line="360" w:lineRule="auto"/>
        <w:ind w:firstLine="360"/>
        <w:jc w:val="both"/>
      </w:pPr>
      <w:r w:rsidRPr="00647E9E">
        <w:t>Объем бюджетного кредита на покрытие временного кассового разрыва, предоставляемого бюджету муниципального образования, определяется в рамках поквартального распределения лимита предоставления бюджетных кредитов, с учетом исполнения бюджетного плана по доходам и поступления средств из источников финансирования дефицита областного бюджета, величины временного кассового разрыва и объема заявок на предоставление бюджетных кредитов от других муниципальных образований.</w:t>
      </w:r>
    </w:p>
    <w:p w:rsidR="00174524" w:rsidRPr="00647E9E" w:rsidRDefault="00174524" w:rsidP="0063520A">
      <w:pPr>
        <w:spacing w:line="360" w:lineRule="auto"/>
        <w:ind w:firstLine="360"/>
        <w:jc w:val="both"/>
      </w:pPr>
      <w:bookmarkStart w:id="83" w:name="sub_1007"/>
      <w:r w:rsidRPr="00647E9E">
        <w:t>Объемы бюджетных кредитов на финансовое обеспечение отдельных расходов местных бюджетов, условия и порядок их предоставления устанавливаются законом Калининградской области об областном бюджете на очередной финансовый год.</w:t>
      </w:r>
    </w:p>
    <w:p w:rsidR="00174524" w:rsidRPr="00647E9E" w:rsidRDefault="00174524" w:rsidP="0063520A">
      <w:pPr>
        <w:spacing w:line="360" w:lineRule="auto"/>
        <w:ind w:firstLine="360"/>
        <w:jc w:val="both"/>
      </w:pPr>
      <w:bookmarkStart w:id="84" w:name="sub_1008"/>
      <w:bookmarkEnd w:id="83"/>
      <w:r w:rsidRPr="00647E9E">
        <w:t>Бюджетные кредиты не предоставляется бюджетам муниципальных образований, имеющих просроченную задолженность по ранее полученным бюджетным кредитам.</w:t>
      </w:r>
    </w:p>
    <w:bookmarkEnd w:id="84"/>
    <w:p w:rsidR="00174524" w:rsidRPr="00647E9E" w:rsidRDefault="00174524" w:rsidP="0063520A">
      <w:pPr>
        <w:pStyle w:val="a3"/>
        <w:spacing w:line="360" w:lineRule="auto"/>
        <w:ind w:firstLine="360"/>
        <w:rPr>
          <w:rFonts w:ascii="Times New Roman" w:hAnsi="Times New Roman" w:cs="Times New Roman"/>
          <w:sz w:val="24"/>
          <w:szCs w:val="24"/>
        </w:rPr>
      </w:pPr>
    </w:p>
    <w:p w:rsidR="00174524" w:rsidRPr="00647E9E" w:rsidRDefault="00174524" w:rsidP="0063520A">
      <w:pPr>
        <w:pStyle w:val="a3"/>
        <w:spacing w:line="360" w:lineRule="auto"/>
        <w:ind w:firstLine="360"/>
        <w:rPr>
          <w:rFonts w:ascii="Times New Roman" w:hAnsi="Times New Roman" w:cs="Times New Roman"/>
          <w:sz w:val="24"/>
          <w:szCs w:val="24"/>
        </w:rPr>
      </w:pPr>
    </w:p>
    <w:p w:rsidR="00174524" w:rsidRPr="00D96989" w:rsidRDefault="00174524" w:rsidP="0063520A">
      <w:pPr>
        <w:spacing w:line="360" w:lineRule="auto"/>
        <w:ind w:firstLine="360"/>
        <w:jc w:val="both"/>
        <w:rPr>
          <w:b/>
          <w:sz w:val="28"/>
          <w:szCs w:val="28"/>
        </w:rPr>
      </w:pPr>
      <w:r>
        <w:rPr>
          <w:b/>
          <w:sz w:val="28"/>
          <w:szCs w:val="28"/>
        </w:rPr>
        <w:t>Глава 7</w:t>
      </w:r>
      <w:r w:rsidRPr="00D96989">
        <w:rPr>
          <w:b/>
          <w:sz w:val="28"/>
          <w:szCs w:val="28"/>
        </w:rPr>
        <w:t xml:space="preserve">: Бюджет Калининградской области 2006 г. Основные принципы бюджетной политики Георгия Бооса. Основные положения бюджетной политики на 2007 год и среднесрочную перспективу. </w:t>
      </w:r>
    </w:p>
    <w:p w:rsidR="00174524" w:rsidRPr="00D96989" w:rsidRDefault="00174524" w:rsidP="0063520A">
      <w:pPr>
        <w:spacing w:line="360" w:lineRule="auto"/>
        <w:ind w:firstLine="360"/>
        <w:jc w:val="both"/>
        <w:rPr>
          <w:b/>
          <w:sz w:val="28"/>
          <w:szCs w:val="28"/>
        </w:rPr>
      </w:pPr>
    </w:p>
    <w:p w:rsidR="00174524" w:rsidRPr="00267FA9" w:rsidRDefault="00174524" w:rsidP="0063520A">
      <w:pPr>
        <w:pStyle w:val="a6"/>
        <w:spacing w:line="360" w:lineRule="auto"/>
        <w:ind w:firstLine="360"/>
        <w:jc w:val="both"/>
        <w:rPr>
          <w:color w:val="auto"/>
        </w:rPr>
      </w:pPr>
      <w:r w:rsidRPr="00267FA9">
        <w:rPr>
          <w:color w:val="auto"/>
        </w:rPr>
        <w:t xml:space="preserve">Согласно Закону Калининградской области </w:t>
      </w:r>
      <w:r>
        <w:rPr>
          <w:color w:val="auto"/>
        </w:rPr>
        <w:t>«</w:t>
      </w:r>
      <w:r w:rsidRPr="00267FA9">
        <w:rPr>
          <w:color w:val="auto"/>
        </w:rPr>
        <w:t>Об областном бюджете на 2006 год</w:t>
      </w:r>
      <w:r>
        <w:rPr>
          <w:color w:val="auto"/>
        </w:rPr>
        <w:t>»</w:t>
      </w:r>
      <w:r w:rsidRPr="00267FA9">
        <w:rPr>
          <w:color w:val="auto"/>
        </w:rPr>
        <w:t xml:space="preserve">  утвержден областной бюджет по расходам в сумме 13419477 тыс. рублей, в том числе: объем текущих расходов в сумме 10292738 тыс. рублей, объем капитальных расходов в сумме 3126739 тыс. рублей; по доходам в сумме 12547852 тыс. рублей исходя из: налоговых и неналоговых доходов в сумме 8689200 тыс. рублей; финансовой помощи из федерального бюджета в сумме 3578652 тыс. рублей ; доходов от предпринимательской и иной приносящей доход деятельно</w:t>
      </w:r>
      <w:r>
        <w:rPr>
          <w:color w:val="auto"/>
        </w:rPr>
        <w:t>сти в сумме 280000 тыс. рублей.</w:t>
      </w:r>
      <w:r w:rsidRPr="00406473">
        <w:rPr>
          <w:color w:val="auto"/>
        </w:rPr>
        <w:t xml:space="preserve"> </w:t>
      </w:r>
      <w:r w:rsidRPr="00267FA9">
        <w:rPr>
          <w:color w:val="auto"/>
        </w:rPr>
        <w:t>Утвержден дефицит областного бюджета на 2006 год в сумме 871625 тыс. рублей, или 9,7 процента объема доходов областного бюджета без учета финансовой помощи из федерального бюджета.</w:t>
      </w:r>
      <w:r w:rsidRPr="00267FA9">
        <w:rPr>
          <w:color w:val="auto"/>
        </w:rPr>
        <w:br/>
        <w:t xml:space="preserve"> Установлены на 2006 год дополнительные нормативы отчислений в бюджеты муниципальных образований от </w:t>
      </w:r>
      <w:r>
        <w:rPr>
          <w:color w:val="auto"/>
        </w:rPr>
        <w:t>налога на доходы физических лиц</w:t>
      </w:r>
      <w:r w:rsidRPr="00267FA9">
        <w:rPr>
          <w:color w:val="auto"/>
        </w:rPr>
        <w:t xml:space="preserve">.  </w:t>
      </w:r>
    </w:p>
    <w:p w:rsidR="00174524" w:rsidRPr="00267FA9" w:rsidRDefault="00174524" w:rsidP="00174524">
      <w:pPr>
        <w:pStyle w:val="a6"/>
        <w:spacing w:line="360" w:lineRule="auto"/>
        <w:ind w:firstLine="360"/>
        <w:rPr>
          <w:color w:val="auto"/>
        </w:rPr>
      </w:pPr>
      <w:r w:rsidRPr="00267FA9">
        <w:rPr>
          <w:color w:val="auto"/>
        </w:rPr>
        <w:t xml:space="preserve">Установлено, что: </w:t>
      </w:r>
    </w:p>
    <w:p w:rsidR="00174524" w:rsidRDefault="00174524" w:rsidP="006E2DC6">
      <w:pPr>
        <w:spacing w:line="360" w:lineRule="auto"/>
        <w:ind w:firstLine="360"/>
        <w:jc w:val="both"/>
      </w:pPr>
      <w:r w:rsidRPr="00242E8E">
        <w:t xml:space="preserve">     </w:t>
      </w:r>
      <w:r w:rsidRPr="00267FA9">
        <w:t>- в 2006 году арендная плата за земельные участки, расположенные в границах городских округов (за исключением земельных участков, предназначенных для жилищного строительства) и находящиеся в государственной собственности до разграничения государственной собственности на землю, а также средства от продажи права на заключение договоров аренды указанных земельных участков, подлежащие в соответствии с Федеральным законом "О федеральном бюджете на 2006 год" перечислению в доходы бюджетов субъектов Российской Федерации, перечисляются в бюджеты городских округов;</w:t>
      </w:r>
      <w:r w:rsidRPr="00267FA9">
        <w:br/>
      </w:r>
      <w:r w:rsidRPr="00242E8E">
        <w:t xml:space="preserve">         </w:t>
      </w:r>
      <w:r w:rsidRPr="00267FA9">
        <w:t>- предоставление отсрочек, рассрочек уплаты налога на прибыль, зачисляемого в бюджеты субъектов Российской Федерации, и региональных налогов осуществляется в пределах финансового года на срок до шести месяцев;</w:t>
      </w:r>
      <w:r w:rsidRPr="00267FA9">
        <w:br/>
      </w:r>
      <w:r w:rsidRPr="00242E8E">
        <w:t xml:space="preserve">       </w:t>
      </w:r>
      <w:r w:rsidRPr="00267FA9">
        <w:t>- лимит предоставления отсрочек, рассрочек уплаты налога на прибыль, зачисляемого в бюджеты субъектов Российской Федерации, и региональных налогов в сумме 30 млн. рублей.</w:t>
      </w:r>
      <w:r w:rsidRPr="00267FA9">
        <w:br/>
        <w:t>Утверждена базисная цена стоимости годовой аренды 1 кв. метра нежилых помещений, являющихся государственной собственностью Калининградской области, в размере 1180 рублей, в том числе НДС 18 процентов.</w:t>
      </w:r>
      <w:r w:rsidRPr="00267FA9">
        <w:br/>
        <w:t>Установлено, что Правительство Калининградской области осуществляет списание задолженности предприятий уголовно-исполнительной системы по обязательным платежам, подлежащим зачислению в областной бюджет, а также начисленных на нее пеней в соответствии с Постановлением Правительства Российской Федерации от 7 ноября 2005 года N 660 "Об урегулировании задолженности по обязательным платежам федеральных государственных унитарных предприятий, учреждений, исполняющих уголовные наказания в виде лишения свободы, а также начисленных на нее пеней".</w:t>
      </w:r>
      <w:r w:rsidRPr="00267FA9">
        <w:br/>
        <w:t>Утвержден перечень главных распорядителей, распорядителей и получателей средств областного бюджета. Утверждено распределение расходов областного бюджета по разделам и подразделам функциональной классификации расходов бюджетов Российской Федерации.</w:t>
      </w:r>
      <w:r w:rsidRPr="00267FA9">
        <w:br/>
        <w:t>Утверждена ведомственная структура расходов областного бюджета.</w:t>
      </w:r>
      <w:r w:rsidRPr="00267FA9">
        <w:br/>
        <w:t xml:space="preserve"> Бюджетные кредиты за счет средств регионального продовольственного фонда предоставляются в пределах средств, поступивших в счет возврата кредитов, выданных в предыдущие периоды, и уплаты процентов за пользование ими на срок не более одного года в соответствии с порядком, установленным Правительством Калининградской области.</w:t>
      </w:r>
      <w:r w:rsidRPr="00267FA9">
        <w:br/>
        <w:t>Бюджетные кредиты из областного бюджета на финансирование сезонных полевых сельскохозяйственных работ предоставляются сельскохозяйственным товаропроизводителям за счет средств, полученных из федерального бюджета.</w:t>
      </w:r>
      <w:r w:rsidRPr="00267FA9">
        <w:br/>
        <w:t>Сроки возврата бюджетных кредитов на финансирование сезонных полевых сельскохозяйственных работ и величину платы за пользование бюджетными кредитами устанавливаются Правительством Калининградской области</w:t>
      </w:r>
      <w:r>
        <w:t>.</w:t>
      </w:r>
      <w:r w:rsidRPr="00267FA9">
        <w:t xml:space="preserve"> </w:t>
      </w:r>
      <w:r w:rsidRPr="00267FA9">
        <w:br/>
        <w:t>Установлено, что в 2006 году производится списание задолженности перед областным бюджетом по средствам налогового кредита (ссуды за счет средств федерального бюджета), предоставленным в 1995-2001 годах, в том числе начисленным процентам и штрафным санкциям за несвоевременный возврат кредитных средств в отношении ликвидированных организаций в соответствии с порядком, установленным Правительством Калининградской области.</w:t>
      </w:r>
      <w:r w:rsidRPr="00267FA9">
        <w:br/>
      </w:r>
      <w:r w:rsidRPr="00242E8E">
        <w:t xml:space="preserve">        </w:t>
      </w:r>
      <w:r w:rsidRPr="00267FA9">
        <w:t>Бюджетные кредиты на реализацию целевой областной государственной Программы ипотечного жилищного кредитования населения Калининградской области на 2004-2007 годы предоставляются в соответствии с порядком, установленным Правительством Калининградской области, в пределах финансового года с взиманием платы в размере одной четвертой ставки рефинансирования Центрального Банка Российской Федерации, действующей на день заключения соглашения о предоставлении бюджетного кредита.</w:t>
      </w:r>
      <w:r w:rsidRPr="00267FA9">
        <w:br/>
        <w:t>Установлено, что расходы на мероприятия по празднованию 60-летия образования Калининградской области, предусмотренные по подразделу "Другие общегосударственные вопросы" раздела "Общегосударственные вопросы", финансируются в соответствии с постановлением Правительства Калининградской области.</w:t>
      </w:r>
      <w:r w:rsidRPr="00267FA9">
        <w:br/>
        <w:t>Правительство Калининградской области вправе перераспределить ассигнования, предусмотренные по подразделу "Другие общегосударственные вопросы" раздела "Общегосударственные вопросы" на мероприятия по празднованию 60-летия образования Калининградской области, на другие разделы и подразделы функциональной классификации расходов бюджетов Российской Федерации и между распорядителями и получателями бюджетных средств в ведомственной структуре областного бюджета исходя из характера мероприятий. Правительство Калининградской области ежеквартально осуществляет информирование населения области в средствах массовой информации об объемах поступивших в территориальный дорожный фонд финансовых средств и их расходовании с указанием конкретных объектов и сумм выполненных подрядных работ.</w:t>
      </w:r>
      <w:r w:rsidRPr="00267FA9">
        <w:br/>
        <w:t>Утверждено, что на 2006 год размер взноса за неработающее население в территориальный фонд обязательного медицинского страхования в размере 928,7 рубля за одного неработающего жителя области в год. Установлен на 2006 год размер платы за доставку и пересылку социальных трансфертов населению 1,18 процента от суммы трансферта.</w:t>
      </w:r>
      <w:r w:rsidRPr="00267FA9">
        <w:br/>
        <w:t>Установлено на 2006 год: ежемесячное пособие семьям граждан, погибших при исполнении воинского и служебного долга в локальных вооруженных конфликтах на территории Российской Федерации и других государств, в размере 360 рублей; ежемесячную доплату к пенсиям лицам, имеющим почетные звания Российской Федерации и других республик бывшего СССР, почетные звания бывшего СССР, в размере 385 рублей; пособие к государственной пенсии гражданам, ставшим инвалидами в результате увечья, полученного при исполнении воинского, служебного, гражданского долга, в размере 240 рублей; ежемесячное пособие на ребенка в размере 110 рублей; ежемесячное пособие на детей одиноких матерей и на детей, проходящих службу по призыву в Вооруженных Силах, в размере 220 рублей; единовременное пособие при рождении первого ребенка в размере 2000 рублей; единовременное пособие при рождении второго и последующего ребенка в размере 5000 рублей; ежемесячное пособие на ребенка-инвалида в размере 330 рублей; ежемесячное пособие на ребенка из многодетной семьи в размере 55 рублей; ежемесячную денежную выплату ветеранам труда и ветеранам становления области в размере 220 рублей; ежемесячную денежную выплату труженикам тыла и репрессированным в размере 330 рублей.</w:t>
      </w:r>
      <w:r w:rsidRPr="00267FA9">
        <w:br/>
        <w:t>Утверждены расходы на областную инвестиционную программу на 200</w:t>
      </w:r>
      <w:r>
        <w:t xml:space="preserve">6 год в сумме 533680 тыс. рублей. </w:t>
      </w:r>
      <w:r w:rsidRPr="00267FA9">
        <w:t>Областная инвестиционная программа на 2006 год утверждается Правительством Калининградской области в рамках ассигнований, предусмотренных на ее финансирование по разделам и подразделам функциональной классификации расходов бюджетов Российской Федерации. Установлено, что в 2006 году финансирование расходов в рамках областной инвестиционной программы производится в соответствии с порядком, установленным Правител</w:t>
      </w:r>
      <w:r>
        <w:t xml:space="preserve">ьством Калининградской области. </w:t>
      </w:r>
      <w:r w:rsidRPr="00267FA9">
        <w:t>В 2006 году лимиты бюджетных обязательств в рамках областных целевых программ доводятся до главных распорядителей и получателей средств областного бюджета после проведения Правительством Калининградской области оценки эффективности мероприятий программ.</w:t>
      </w:r>
      <w:r w:rsidRPr="00267FA9">
        <w:br/>
        <w:t xml:space="preserve"> </w:t>
      </w:r>
      <w:r w:rsidRPr="00242E8E">
        <w:t xml:space="preserve">             </w:t>
      </w:r>
      <w:r w:rsidRPr="00267FA9">
        <w:t>Финансирование отдельных областных целевых программ за счет средств областного бюджета осуществляется при условии получения уведомлений о финансировании мероприятий, предусмотренных соответствующими программами, за счет средств федерального бюджета и, исходя из долевого финансирования, за счет средств федерального бюджета в суммах:</w:t>
      </w:r>
      <w:r w:rsidRPr="00267FA9">
        <w:br/>
        <w:t>Программа реформирования и модернизации жилищно-коммунального комплекса Калининградской области на 2002-2010 годы - 239334 тыс. рублей; "Программа создания государственного градостроительного кадастра Калининградской области на 2003-2006 годы" - 10261 тыс. рублей; областная целевая Программа "Переселение граждан из ветхого и аварийного жилищного фонда в Калининградской области на 2003-2010 годы" - 250000 тыс. рублей; региональная целевая Программа "Социальное развитие села Калининградской области до 2010 года" в части развития жилищно-коммунальной инфраструктуры - 9930 тыс. рублей.</w:t>
      </w:r>
      <w:r w:rsidRPr="00267FA9">
        <w:br/>
        <w:t>Субсидии бюджетам муниципальных образований на реализацию областной государственной Программы "Информатизация органов государственной власти Калининградской области (2003-2006 годы)" финансируются при условии софинансирования мероприятий Программы за счет бюджетов соответствующих муниципальных образований в объеме не менее объема субсидий. Финансирование расходов в рамках целевой областной государственной Программы ипотечного жилищного кредитования населения Калининградской области на 2004-2007 годы в части предоставления гражданам бюджетных субсидий производится в соответствии с порядком, установленным Правительством Калининградской области.</w:t>
      </w:r>
      <w:r w:rsidRPr="00267FA9">
        <w:br/>
      </w:r>
      <w:r w:rsidRPr="00242E8E">
        <w:t xml:space="preserve">            </w:t>
      </w:r>
      <w:r w:rsidRPr="00267FA9">
        <w:t>В 2006 году в соответствии с постановлениями Правительства Калининградской области финансируются расходы на: мероприятия, предусмотренные в разделе "Общегосударственные вопросы" функциональной классификации расходов бюджетов Российской Федерации; мероприятия в сфере сельского хозяйства; мероприятия по техническим видам спорта; мероприятия в области гражданской промышленности; мероприятия в сфере культуры, кинематографии и средств массовой информации; мероприятия в области образования, здравоохранения, спорта и физической культуры, социальной политики, предусмотренные по соответствующим разделам и подразделам функциональной классификации расходов</w:t>
      </w:r>
      <w:r>
        <w:t xml:space="preserve"> бюджетов Российской Федерации. </w:t>
      </w:r>
      <w:r w:rsidRPr="00267FA9">
        <w:t>Восемьдесят процентов доходов областного бюджета от сдачи в аренду имущества, находящегося в государственной собственности Калининградской области и переданного в оперативное управление бюджетным учреждениям, финансируемым за счет средств областного бюджета на основании смет доходов и расходов, направляются на содержание этих учреждений</w:t>
      </w:r>
      <w:r>
        <w:t>.</w:t>
      </w:r>
      <w:r w:rsidRPr="00267FA9">
        <w:t xml:space="preserve"> </w:t>
      </w:r>
      <w:r w:rsidRPr="00267FA9">
        <w:br/>
      </w:r>
      <w:r w:rsidRPr="00242E8E">
        <w:t xml:space="preserve">            </w:t>
      </w:r>
      <w:r w:rsidRPr="00267FA9">
        <w:t>В соответствии со сводной бюджетной росписью областного бюджета в бюджеты муниципальных образований перечисляются ежемесячно: субвенции на обеспечение государственных гарантий прав граждан на получение общедоступного и бесплатного образования в образовательных учреждениях; субвенции на обеспечение отдельных государственных полномочий в сфере социальной поддержки населения, за исключением субвенций в части предоставления мер социальной поддержки малоимущим гражданам;</w:t>
      </w:r>
      <w:r w:rsidRPr="00267FA9">
        <w:br/>
        <w:t>субвенции на обеспечение деятельности комиссий по делам несовершеннолетних; субвенции на обеспечение отдельных государственных полномочий в сфере сельского хозяйства в части руководства и управления в сфере установленных функций; субвенции на вознаграждение за классное руководство в общеобразовательных учреждениях за счет средств федерального бюджета; субвенции на обеспечение отдельных государственных полномочий по государственной регистрации актов гражданского состояния.</w:t>
      </w:r>
      <w:r w:rsidRPr="00267FA9">
        <w:br/>
        <w:t>В соответствии с порядком, установленным Правительством Калининградской области, в бюджеты муниципальных образований перечисляются: субвенции на предоставление гражданам субсидий на оплату жилья и коммунальных услуг; субвенции на предоставление мер социальной поддержки ветеранам труда в части льгот на оплату жилья и коммунальных услуг; субвенции на предоставление мер социальной поддержки многодетных семей в части льгот на оплату жилья и коммунальных услуг; субвенций на обеспечение отдельных государственных полномочий в сфере социальной поддержки населения в части предоставления мер социальной поддержки малоимущим гражданам;</w:t>
      </w:r>
      <w:r w:rsidRPr="00267FA9">
        <w:br/>
        <w:t>субвенций на обеспечение отдельных государственных полномочий в сфере сельского хозяйства в части поддержки сельскохозяйственного производства; субвенции на оплату жилищно-коммунальных услуг отдельным категориям граждан за счет Федерального фонда компенсаций; субвенции на осуществление государственных полномочий по подготовке и проведению Всероссийской сельскохозяйственной переписи за счет Федерального фонда компенсаций.</w:t>
      </w:r>
      <w:r w:rsidRPr="00267FA9">
        <w:br/>
        <w:t xml:space="preserve"> </w:t>
      </w:r>
      <w:r w:rsidRPr="00242E8E">
        <w:t xml:space="preserve">               </w:t>
      </w:r>
      <w:r w:rsidRPr="00267FA9">
        <w:t>В 2006 году расходы на заработную плату работников муниципальных учреждений, финансируемых за счет субвенций из областного бюджета, и начисления на нее финансируются за счет средств субвенций из областного бюджета в пределах тарифных ставок (окладов), установленных законом Калининградской области для работников государственных учре</w:t>
      </w:r>
      <w:r>
        <w:t xml:space="preserve">ждений Калининградской области. </w:t>
      </w:r>
      <w:r w:rsidRPr="00267FA9">
        <w:t>Расходы на заработную плату работников муниципальных учреждений, финансируемых за счет субвенций из областного бюджета, и начисления на нее сверх пределов, установленных настоящим пунктом, финансируются за счет средств бюдже</w:t>
      </w:r>
      <w:r>
        <w:t xml:space="preserve">тов муниципальных образований. </w:t>
      </w:r>
      <w:r w:rsidRPr="00267FA9">
        <w:t>Правительство Калининградской области устанавливает структуру нормативов бюджетного финансирования государственного образовательного стандарта (программы) общего образования в общеобразовательных учрежден</w:t>
      </w:r>
      <w:r w:rsidR="0063520A">
        <w:t>иях,</w:t>
      </w:r>
      <w:r w:rsidR="00075150">
        <w:t xml:space="preserve"> </w:t>
      </w:r>
      <w:r w:rsidR="0063520A">
        <w:t xml:space="preserve">методику расчета указанных нормативов и порядок финансирования общеобразовательных </w:t>
      </w:r>
      <w:r w:rsidRPr="00267FA9">
        <w:t>учреждений.</w:t>
      </w:r>
      <w:r w:rsidRPr="00267FA9">
        <w:br/>
      </w:r>
      <w:r w:rsidRPr="00242E8E">
        <w:t xml:space="preserve">             </w:t>
      </w:r>
      <w:r w:rsidRPr="00267FA9">
        <w:t>Установлено, что в 2006 году за счет субвенций на обеспечение отдельных государственных полномочий в сфере сельского хозяйства в части субсидирования процентной ставки по кредитам предоставляются субсидии на возмещение расходов по уплате процентов за пользование кредитными ресурсами, начисленных в 2005 и 2006 годах.</w:t>
      </w:r>
      <w:r w:rsidRPr="00267FA9">
        <w:br/>
        <w:t>Из Регионального фонда софинансирования социальных расходов бюджетам муниципальных образований выделяются субсидии в объеме:</w:t>
      </w:r>
      <w:r w:rsidRPr="00267FA9">
        <w:br/>
      </w:r>
      <w:r w:rsidRPr="00242E8E">
        <w:t xml:space="preserve">            </w:t>
      </w:r>
      <w:r w:rsidRPr="00267FA9">
        <w:t>- до 50 процентов расходов бюджетов муниципальных образований - на обеспечение питания учащихся из малообеспеченных семей в муниципальных общеобразовательных учреждениях;</w:t>
      </w:r>
      <w:r w:rsidRPr="00267FA9">
        <w:br/>
      </w:r>
      <w:r w:rsidRPr="00242E8E">
        <w:t xml:space="preserve">            </w:t>
      </w:r>
      <w:r w:rsidRPr="00267FA9">
        <w:t>- до 30 процентов расходов бюджетов муниципальных обра</w:t>
      </w:r>
      <w:r>
        <w:t xml:space="preserve">зований - на текущее содержание детских </w:t>
      </w:r>
      <w:r w:rsidRPr="00267FA9">
        <w:t>домов;</w:t>
      </w:r>
      <w:r w:rsidRPr="00267FA9">
        <w:br/>
      </w:r>
      <w:r w:rsidRPr="00242E8E">
        <w:t xml:space="preserve">            </w:t>
      </w:r>
      <w:r w:rsidRPr="00267FA9">
        <w:t>- до 70 процентов расходов бюджетов муниципальных образований - на обеспечение детей первого - второго годов жизни специальными молочными продуктами детского питания.</w:t>
      </w:r>
      <w:r w:rsidRPr="00267FA9">
        <w:br/>
        <w:t xml:space="preserve"> Из Регионального фонда софинансирования социальных расходов бюджетам муниципальных образований выделяются субсидии на обеспечение мер по повышению заработной платы работникам бюджетной сферы. Субсидии на обеспечение мер по повышению заработной платы работникам бюджетной сферы перечисляются в бюджеты муниципальных образований ежемесячно в соответствии со сводной бюджетной росписью областного бюджета при условии установления тарифных ставок (окладов) для работников муниципальных учреждений не ниже уровня, установленного законом Калининградской области для работников государственных учреждений Калининградской области.</w:t>
      </w:r>
      <w:r w:rsidRPr="00267FA9">
        <w:br/>
      </w:r>
      <w:r>
        <w:t xml:space="preserve">              </w:t>
      </w:r>
      <w:r w:rsidRPr="00267FA9">
        <w:t xml:space="preserve"> Утверждено на 2006 год распределение субсидий бюджетам муниципальных образований на города-курорты Приморской рекреационной зоны:</w:t>
      </w:r>
      <w:r w:rsidRPr="00267FA9">
        <w:br/>
        <w:t>- бюджету Балтийского городско</w:t>
      </w:r>
      <w:r>
        <w:t>го округа - 1000 тыс. рублей;</w:t>
      </w:r>
      <w:r>
        <w:br/>
        <w:t xml:space="preserve">- </w:t>
      </w:r>
      <w:r w:rsidRPr="00267FA9">
        <w:t>бюджету Зеленоградского района - 5000 тыс. рублей;</w:t>
      </w:r>
      <w:r w:rsidRPr="00267FA9">
        <w:br/>
        <w:t>- бюджету Пионерского городского округа - 3000 тыс. рублей;</w:t>
      </w:r>
      <w:r w:rsidRPr="00267FA9">
        <w:br/>
        <w:t>- бюджету Светлогорского городского округа - 5000 тыс. рублей;</w:t>
      </w:r>
      <w:r w:rsidRPr="00267FA9">
        <w:br/>
        <w:t>- бюджету Янтарного городского округа - 1000 тыс. рублей.</w:t>
      </w:r>
      <w:r w:rsidRPr="00267FA9">
        <w:br/>
      </w:r>
      <w:r>
        <w:t xml:space="preserve">             </w:t>
      </w:r>
      <w:r w:rsidRPr="00267FA9">
        <w:t>Субсидии бюджетам муниципальных образований на города-курорты Приморской рекреационной зоны перечисляются в бюджеты муниципальных образований в соответствии с порядком, установленным Правительством Калининградской области.</w:t>
      </w:r>
      <w:r w:rsidRPr="00267FA9">
        <w:br/>
        <w:t>Субсидия бюджету Гурьевского городского округа на текущее содержание военно-мемориального кладбища севернее поселка Медведевка в сумме 2800 тыс. рублей.</w:t>
      </w:r>
      <w:r w:rsidRPr="00267FA9">
        <w:br/>
        <w:t xml:space="preserve"> Правительство Калининградской области распределяет и финансирует дотации бюджетам муниципальных образований на возмещение убытков от содержания объектов жилищно-коммунального хозяйства и социально-культурной сферы, переданных в ведение органов местного самоуправления, в объеме соответствующей дотации из федерального бюджета.</w:t>
      </w:r>
      <w:r w:rsidRPr="00267FA9">
        <w:br/>
        <w:t>Установлены сроки возврата бюджетных кредитов, выданных бюджетам муниципальных образований из областного бюджета на покрытие временных кассовых разрывов, возникших при исполнении бюджетов муниципальных образований и не погашенных до 31 декабря 2005 года, до 1 мая 2006 года. Правительство Калининградской области ежемесячно направляет в областную Думу информацию о перечислении бюджетам муниципальных образований финансовой помощи из областного бюджета.</w:t>
      </w:r>
      <w:r w:rsidRPr="00267FA9">
        <w:br/>
        <w:t>Правительство Калининградской области обеспечивает контроль за целевым использованием средств, полученных бюджетами муниципальных образований в соответствии со статьями 19, 20 и 24 настоящего Закона, средств субвенций и субсидий бюджетам муниципальных образований на финансирование объектов и мероприятий областных целевых программ, средств, предоставленных бюджетам муниципальных образований из областного бюджета по взаимным расчетам.</w:t>
      </w:r>
      <w:r w:rsidRPr="00267FA9">
        <w:br/>
      </w:r>
      <w:r>
        <w:t xml:space="preserve">                      </w:t>
      </w:r>
      <w:r w:rsidRPr="00267FA9">
        <w:t>Средства, использованные не по целевому назначению, подлежат изъятию в областной бюджет в соответствии с порядком, установленным Правительством Калининградской области.</w:t>
      </w:r>
      <w:r w:rsidRPr="00267FA9">
        <w:br/>
        <w:t xml:space="preserve"> Не использованные в 2005 году целевые средства, переданные из областного бюджета бюджетам муниципальных образований, за исключением средств на финансирование расходных обязательств, утративших силу с 1 января 2006 года, подлежат использованию в 2006 году на соответствующие цели со счетов по учету средств бюджетов муниципальных образований, открытых в органах федерального казначейства.</w:t>
      </w:r>
      <w:r w:rsidRPr="00267FA9">
        <w:br/>
        <w:t>Не использованные в 2005 году целевые средства, переданные из областного бюджета бюджетам муниципальных образований на финансирование расходных обязательств, утративших силу с 1 января 2006 года, подлежат возврату в доходы областного бюджета.</w:t>
      </w:r>
      <w:r w:rsidRPr="00267FA9">
        <w:br/>
        <w:t>Приобретение земельных участков в государственную собственность Калининградской области осуществляется в соответствии с порядком, установленным Правительством Калининградской области.</w:t>
      </w:r>
      <w:r w:rsidRPr="00267FA9">
        <w:br/>
        <w:t xml:space="preserve"> </w:t>
      </w:r>
      <w:r>
        <w:t xml:space="preserve">                 </w:t>
      </w:r>
      <w:r w:rsidRPr="00267FA9">
        <w:t>Установлен верхний предел государственного долга Калининградской области на 1 января 2007 года в сумме 2500 млн. рублей, в том числе предельный объем обязательств по государственным гарантиям в сумме 700 млн. рублей.</w:t>
      </w:r>
      <w:r w:rsidRPr="00267FA9">
        <w:br/>
      </w:r>
      <w:r w:rsidRPr="00AE2118">
        <w:t xml:space="preserve"> </w:t>
      </w:r>
      <w:r w:rsidR="00AC30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6pt">
            <v:imagedata r:id="rId7" o:title=""/>
          </v:shape>
        </w:pict>
      </w:r>
      <w:r w:rsidRPr="00AE2118">
        <w:t xml:space="preserve">В бюджетном послании Георгия Бооса были представлены анализ финансовой политики, проводимой нынешним областным правительством, перспективы социально-экономического развития региона и планы по переходу на пятилетнее бюджетное планирование. </w:t>
      </w:r>
    </w:p>
    <w:p w:rsidR="00174524" w:rsidRDefault="00174524" w:rsidP="00174524">
      <w:pPr>
        <w:spacing w:line="360" w:lineRule="auto"/>
        <w:ind w:firstLine="360"/>
      </w:pPr>
      <w:r w:rsidRPr="00AE2118">
        <w:t>Георгий Боос озвучил ряд принципов, на которых намерен строить свою бюджетную политику. "Деятельность госвласти в сфере общественных финансов должна носить исключительно публичный и транспарентный характер, в бюджетной системе должны быть установлены равные права для всех с неукоснительным требованием по исполнению", - сказал Боос</w:t>
      </w:r>
      <w:r>
        <w:t xml:space="preserve"> Г.В</w:t>
      </w:r>
      <w:r w:rsidRPr="00AE2118">
        <w:t xml:space="preserve">. </w:t>
      </w:r>
    </w:p>
    <w:p w:rsidR="00174524" w:rsidRDefault="00174524" w:rsidP="00174524">
      <w:pPr>
        <w:spacing w:line="360" w:lineRule="auto"/>
        <w:ind w:firstLine="360"/>
      </w:pPr>
      <w:r w:rsidRPr="00AE2118">
        <w:t xml:space="preserve">По его словам, бюджетная обеспеченность области за 2006 год возросла на 50%. "Основной составляющей такой динамики стал рост налоговых и неналоговых доходов консолидированного бюджета области. Планомерно и результативно ведется работа по легализации выплаты зарплаты во всех секторах экономики. Мы отказались от политики предоставления региональных налоговых льгот и преференций", - отметил губернатор. </w:t>
      </w:r>
    </w:p>
    <w:p w:rsidR="00174524" w:rsidRDefault="00174524" w:rsidP="00174524">
      <w:pPr>
        <w:spacing w:line="360" w:lineRule="auto"/>
        <w:ind w:firstLine="360"/>
      </w:pPr>
      <w:r w:rsidRPr="00AE2118">
        <w:t xml:space="preserve">Вместе с тем он подчеркнул, что возможности участия области в федеральных программах и получения на свое развитие допсубсидий полностью не исчерпаны. Сейчас, по его словам, за счет финансовой помощи из федерального бюджета обеспечивается пятая часть регионального бюджета. </w:t>
      </w:r>
    </w:p>
    <w:p w:rsidR="00174524" w:rsidRDefault="00174524" w:rsidP="00174524">
      <w:pPr>
        <w:spacing w:line="360" w:lineRule="auto"/>
        <w:ind w:firstLine="360"/>
      </w:pPr>
      <w:r w:rsidRPr="00AE2118">
        <w:t xml:space="preserve">"Сейчас положено начало к переходу от сметного финансирования к финансированию бюджетной услуги, то есть бюджетированию, ориентированному на результат. Мы активно включились в реализацию приоритетных национальных проектов. При этом область стала первым регионом, предусмотревшим в своем бюджете средства на дополнительные мероприятия", - продолжил губернатор. </w:t>
      </w:r>
    </w:p>
    <w:p w:rsidR="00174524" w:rsidRDefault="00174524" w:rsidP="00174524">
      <w:pPr>
        <w:spacing w:line="360" w:lineRule="auto"/>
        <w:ind w:firstLine="360"/>
      </w:pPr>
      <w:r w:rsidRPr="00AE2118">
        <w:t>По его словам, значительно возросли объемы финансовой помощи местным бюджетам. Говоря о планах, глава региона заявил, что областное правительство намерено бороться с теневыми оборотами в экономике, легализовать зарплаты, создать условия для развития честной предпринимательской деятельности.</w:t>
      </w:r>
    </w:p>
    <w:p w:rsidR="00174524" w:rsidRDefault="00174524" w:rsidP="00174524">
      <w:pPr>
        <w:spacing w:line="360" w:lineRule="auto"/>
        <w:ind w:firstLine="360"/>
      </w:pPr>
      <w:r w:rsidRPr="00AE2118">
        <w:t xml:space="preserve">"Основным приоритетом бюджетной политики станет социальная защищенность жителей области и исполнение публичных обязательств государства. В 2007 году мы продолжим политику повышения зарплаты в бюджетной сфере путем увеличения окладов дважды по десять процентов в мае и октябре. На 45% повысится ежемесячное пособие на каждого ребенка в многодетных семьях. До 8 тысяч рублей увеличатся совокупные выплаты на каждого ребенка в патронатных и приемных семьях. При усыновлении планируем выделять целевое региональное пособие в сумме 300 тысяч рублей на каждого ребенка на приобретение жилья", - добавил губернатор. </w:t>
      </w:r>
    </w:p>
    <w:p w:rsidR="00174524" w:rsidRDefault="00174524" w:rsidP="00174524">
      <w:pPr>
        <w:spacing w:line="360" w:lineRule="auto"/>
        <w:ind w:firstLine="360"/>
      </w:pPr>
      <w:r w:rsidRPr="00AE2118">
        <w:t>Он также подчеркнул, что в 2007 году область перейдет на пятилетнее планирование бюджета и утвердит методику оценки качества управления финансами и платежеспособности муниципальных образований. По словам Бооса, регион должен получить кредитные рейтинги и вести их на уровень инвестиционно привлекательных.</w:t>
      </w:r>
      <w:r>
        <w:t xml:space="preserve"> </w:t>
      </w:r>
    </w:p>
    <w:p w:rsidR="00174524" w:rsidRDefault="00174524" w:rsidP="00174524">
      <w:pPr>
        <w:spacing w:line="360" w:lineRule="auto"/>
        <w:ind w:firstLine="360"/>
      </w:pPr>
      <w:r w:rsidRPr="00406473">
        <w:t>Бюджет Калининградской области теряет большие деньги. Сегодня частные предприятия сами определяют, являются ли они плательщиками экологических сборов или нет. Отсюда, по подсчетам Ростехнадзора, в Калининградской области работают около полутора тысяч экологически неблагонадежных предприятий, которые не осуществляют платежи. А по подсчетам министерства финансов таких предприятий гораздо больше. В связи с этим Георгий Боос принял решение сформировать специальную рабочую группу, которая займется вопросом экологических сборов. По мнению губернатора, возглавить её должен действующий министр экономики региона Феликс Лапин. В состав организации войдут министры регионального правительства, представители Ростехнадзора и природоохранных служб. «Деньги от экологических сборов пойдут на оздоровление Калининградской области, а именно на строительство водоочистных сооружений и лесопарковых зон, а также на программы развития массового отдыха», - пояснил губернатор.</w:t>
      </w:r>
      <w:r>
        <w:t xml:space="preserve"> </w:t>
      </w:r>
    </w:p>
    <w:p w:rsidR="00174524" w:rsidRPr="004D739D" w:rsidRDefault="00174524" w:rsidP="00174524">
      <w:pPr>
        <w:spacing w:line="360" w:lineRule="auto"/>
        <w:ind w:firstLine="360"/>
      </w:pPr>
      <w:r w:rsidRPr="00406473">
        <w:t>На развитие агропромышленного сектора Калининградской области в 2006 г. выделено в 1,7 раза больше средств, чем в 2005 году. Министр сельского хозяйства и рыболовства Калининградской области Андрей Романов принял участие в заседании Аграрного совета при главе администрации Неманского района. На встречу были приглашены также руководители сельхозпредприятий и федеральных служб, курирующих агросектор. Министр рассказал о тех подходах, которые вырабатываются сейчас в Правительстве Калининградской области при составлении бюджета на следующий год. В частности, из областного бюджета выделены средства из расчета 400 рублей на дотацию каждой тонны, вывезенной за пределы области. Предусматриваются в новом бюджете и средства на поддержку животноводческой отрасли. В нескольких районах области уже ведется строительство крупных свинокомплексов. С вводом их увеличится спрос на зерно, с учетом этого и надо планировать развитие своего производства каждому акционерному обществу. Рассказал министр и о том, как будет выполняться социальная программа на селе, программа подготовки кадров специалистов, на которые также будут выделены средства. Такие встречи министр планирует провести в ближайшее время во всех районах области.</w:t>
      </w:r>
    </w:p>
    <w:p w:rsidR="00174524" w:rsidRPr="00DD4421" w:rsidRDefault="00174524" w:rsidP="00174524">
      <w:pPr>
        <w:spacing w:line="360" w:lineRule="auto"/>
        <w:ind w:firstLine="360"/>
      </w:pPr>
      <w:r>
        <w:t>Подведем некоторые итоги.</w:t>
      </w:r>
      <w:r w:rsidRPr="00DD4421">
        <w:t xml:space="preserve"> Георгий Валентинович подчеркнул, что раньше "действовала система "сами планируем - сами тратим", что приводило к повышенным коррупционным рискам и снижению мотивации экономии бюджетных средств. Эта система была реформирована". Впрочем, бюджетное послание- это не только взгляда будущее, но и определенное подведение итогов. В числе достижений - повышение до уровня 1750 рублей в месяц пенсий 34020 жителям области, сокращение на 37 процентов очереди из инвалидов ВОВ на получение автомобилей, увеличение региональных пособий, особенно на рождение ребенка. В исполнении бюджета по расходам задействованы только два главных распорядителя бюджетных средств. Это министерство финансов Калининградской области, через которое финансируется деятельность органов государственной власти (правительство области, дума, Управление внутренних дел, Государственная противопожарная служба) и межбюджетные трансферты (за исключением субсидий, выделяемых в рамках программ) и Агентство главного распорядителя средств бюджета Калининградской области, через которое финансируются все остальные расходы областного бюджета. Таким образом, финансовые потоки отделены от принятия управленческих решений. При исполнении бюджета заявлены жесткие подходы в администрировании бюджетных расходов, что обеспечивает более эффективное использование бюджетных средств. </w:t>
      </w:r>
    </w:p>
    <w:p w:rsidR="00174524" w:rsidRDefault="00174524" w:rsidP="00174524">
      <w:pPr>
        <w:spacing w:line="360" w:lineRule="auto"/>
        <w:ind w:firstLine="360"/>
        <w:rPr>
          <w:b/>
        </w:rPr>
      </w:pPr>
    </w:p>
    <w:p w:rsidR="00174524" w:rsidRPr="00DD4421" w:rsidRDefault="00174524" w:rsidP="00174524">
      <w:pPr>
        <w:spacing w:line="360" w:lineRule="auto"/>
        <w:ind w:firstLine="360"/>
        <w:rPr>
          <w:b/>
        </w:rPr>
      </w:pPr>
      <w:r w:rsidRPr="00DD4421">
        <w:rPr>
          <w:b/>
        </w:rPr>
        <w:t xml:space="preserve">Основные принципы бюджетной политики Георгия Бооса: </w:t>
      </w:r>
    </w:p>
    <w:p w:rsidR="00174524" w:rsidRPr="00267FA9" w:rsidRDefault="00174524" w:rsidP="00174524">
      <w:pPr>
        <w:spacing w:line="360" w:lineRule="auto"/>
        <w:ind w:firstLine="360"/>
      </w:pPr>
      <w:r w:rsidRPr="00DD4421">
        <w:t xml:space="preserve">- Деятельность государственной власти в сфере общественных финансов должна носить исключительно публичный и </w:t>
      </w:r>
      <w:r w:rsidR="006E2DC6" w:rsidRPr="00DD4421">
        <w:t>транспарантный</w:t>
      </w:r>
      <w:r>
        <w:t xml:space="preserve"> характер;</w:t>
      </w:r>
      <w:r w:rsidRPr="00DD4421">
        <w:t xml:space="preserve"> </w:t>
      </w:r>
    </w:p>
    <w:p w:rsidR="00174524" w:rsidRPr="00267FA9" w:rsidRDefault="00174524" w:rsidP="00174524">
      <w:pPr>
        <w:spacing w:line="360" w:lineRule="auto"/>
        <w:ind w:firstLine="360"/>
      </w:pPr>
      <w:r w:rsidRPr="00DD4421">
        <w:t>- Формирование и исполнение бюджета на всех стадиях и уровнях должно осуществляться при строг</w:t>
      </w:r>
      <w:r>
        <w:t>ом соблюдении законодательства;</w:t>
      </w:r>
    </w:p>
    <w:p w:rsidR="00174524" w:rsidRPr="00267FA9" w:rsidRDefault="00174524" w:rsidP="00174524">
      <w:pPr>
        <w:spacing w:line="360" w:lineRule="auto"/>
        <w:ind w:firstLine="360"/>
      </w:pPr>
      <w:r w:rsidRPr="00DD4421">
        <w:t>- Бюджетная система области дол</w:t>
      </w:r>
      <w:r>
        <w:t>жна быть прозрачной и понятной;</w:t>
      </w:r>
    </w:p>
    <w:p w:rsidR="00174524" w:rsidRPr="00267FA9" w:rsidRDefault="00174524" w:rsidP="009F3740">
      <w:pPr>
        <w:spacing w:line="360" w:lineRule="auto"/>
        <w:ind w:firstLine="360"/>
        <w:jc w:val="both"/>
      </w:pPr>
      <w:r w:rsidRPr="00DD4421">
        <w:t>- В бюджетной системе должны быть установлены равные правила для всех с неукоснительным требованием по исполнению, причем как в части расходования бюджетных средств, так и в части формировани</w:t>
      </w:r>
      <w:r>
        <w:t>я доходов, т.е. уплаты налогов;</w:t>
      </w:r>
    </w:p>
    <w:p w:rsidR="00174524" w:rsidRPr="00267FA9" w:rsidRDefault="00174524" w:rsidP="00174524">
      <w:pPr>
        <w:spacing w:line="360" w:lineRule="auto"/>
        <w:ind w:firstLine="360"/>
      </w:pPr>
      <w:r w:rsidRPr="00DD4421">
        <w:t>- Равный доступ к общественным активам должен быть обеспечен всем добросовестным претендентам на по</w:t>
      </w:r>
      <w:r>
        <w:t>льзование ими;</w:t>
      </w:r>
    </w:p>
    <w:p w:rsidR="00174524" w:rsidRPr="00267FA9" w:rsidRDefault="00174524" w:rsidP="00174524">
      <w:pPr>
        <w:spacing w:line="360" w:lineRule="auto"/>
        <w:ind w:firstLine="360"/>
      </w:pPr>
      <w:r w:rsidRPr="00DD4421">
        <w:t xml:space="preserve">- Осуществляемые бюджетные расходы должны быть обоснованными, эффективными и общественно признанными. </w:t>
      </w:r>
    </w:p>
    <w:p w:rsidR="00174524" w:rsidRPr="00DD4421" w:rsidRDefault="00174524" w:rsidP="00174524">
      <w:pPr>
        <w:spacing w:line="360" w:lineRule="auto"/>
        <w:ind w:firstLine="360"/>
        <w:rPr>
          <w:b/>
        </w:rPr>
      </w:pPr>
      <w:r w:rsidRPr="00DD4421">
        <w:rPr>
          <w:b/>
        </w:rPr>
        <w:t>Основные положения бюджетно</w:t>
      </w:r>
      <w:r>
        <w:rPr>
          <w:b/>
        </w:rPr>
        <w:t>й</w:t>
      </w:r>
      <w:r w:rsidRPr="00DD4421">
        <w:rPr>
          <w:b/>
        </w:rPr>
        <w:t xml:space="preserve"> политики Калининградской области на 2007 год и среднесрочную перспективу:</w:t>
      </w:r>
    </w:p>
    <w:p w:rsidR="00174524" w:rsidRPr="00DD4421" w:rsidRDefault="00174524" w:rsidP="009F3740">
      <w:pPr>
        <w:spacing w:line="360" w:lineRule="auto"/>
        <w:ind w:firstLine="360"/>
        <w:jc w:val="both"/>
      </w:pPr>
      <w:r w:rsidRPr="00DD4421">
        <w:t xml:space="preserve"> - Повышение социальной защищенности, развитие социальной инфраструктуры, обеспечение высокого уровня инвестиций и поддержки позитивных структурных изменений в экономике области, повышение эффективности и прозрачности упр</w:t>
      </w:r>
      <w:r>
        <w:t>авления общественными финансами;</w:t>
      </w:r>
      <w:r w:rsidRPr="00DD4421">
        <w:t xml:space="preserve"> </w:t>
      </w:r>
    </w:p>
    <w:p w:rsidR="00174524" w:rsidRPr="00DD4421" w:rsidRDefault="00174524" w:rsidP="009F3740">
      <w:pPr>
        <w:spacing w:line="360" w:lineRule="auto"/>
        <w:ind w:firstLine="360"/>
        <w:jc w:val="both"/>
      </w:pPr>
      <w:r w:rsidRPr="00DD4421">
        <w:t>- Борьба с теневыми оборотами в экономике, легализация заработной платы, создание условий для развития честной предпринимательской деятельности</w:t>
      </w:r>
      <w:r>
        <w:t>;</w:t>
      </w:r>
      <w:r w:rsidRPr="00DD4421">
        <w:t xml:space="preserve"> </w:t>
      </w:r>
    </w:p>
    <w:p w:rsidR="00174524" w:rsidRPr="00DD4421" w:rsidRDefault="00174524" w:rsidP="009F3740">
      <w:pPr>
        <w:spacing w:line="360" w:lineRule="auto"/>
        <w:ind w:firstLine="360"/>
        <w:jc w:val="both"/>
      </w:pPr>
      <w:r w:rsidRPr="00DD4421">
        <w:t>- В качестве основных бюджетообразующих налогов правительство области рассматривает налог на доходы физических лиц, налог на прибыль организаций, налог на имущест</w:t>
      </w:r>
      <w:r>
        <w:t>во организаций и налог на землю;</w:t>
      </w:r>
      <w:r w:rsidRPr="00DD4421">
        <w:t xml:space="preserve"> </w:t>
      </w:r>
    </w:p>
    <w:p w:rsidR="00174524" w:rsidRPr="00DD4421" w:rsidRDefault="00174524" w:rsidP="009F3740">
      <w:pPr>
        <w:spacing w:line="360" w:lineRule="auto"/>
        <w:ind w:firstLine="360"/>
        <w:jc w:val="both"/>
      </w:pPr>
      <w:r w:rsidRPr="00DD4421">
        <w:t>- Продолжение работы по улучшению администрирования налога на игорный бизнес, принятие мер по исключению случаев отклонения от его уплаты, а также ограждение населения от навязчивой доступности игорных заве</w:t>
      </w:r>
      <w:r>
        <w:t>дений;</w:t>
      </w:r>
      <w:r w:rsidRPr="00DD4421">
        <w:t xml:space="preserve"> </w:t>
      </w:r>
    </w:p>
    <w:p w:rsidR="00174524" w:rsidRPr="00DD4421" w:rsidRDefault="00174524" w:rsidP="00174524">
      <w:pPr>
        <w:spacing w:line="360" w:lineRule="auto"/>
        <w:ind w:firstLine="360"/>
      </w:pPr>
      <w:r w:rsidRPr="00DD4421">
        <w:t>- Завершение работы по ф</w:t>
      </w:r>
      <w:r>
        <w:t>ормированию земельного кадастра;</w:t>
      </w:r>
    </w:p>
    <w:p w:rsidR="00174524" w:rsidRPr="00DD4421" w:rsidRDefault="00174524" w:rsidP="009F3740">
      <w:pPr>
        <w:spacing w:line="360" w:lineRule="auto"/>
        <w:ind w:firstLine="360"/>
        <w:jc w:val="both"/>
      </w:pPr>
      <w:r w:rsidRPr="00DD4421">
        <w:t xml:space="preserve"> - Максимально прозрачное и эффективное осуществление продажи всех активов, ненужных или не свойственных для функций исполнения полномочий государственной власти, обеспечение получения максимального дохода от использования остающихся в государственной и муниципальной собственности имуще</w:t>
      </w:r>
      <w:r>
        <w:t>ства, земли, природных богатств;</w:t>
      </w:r>
    </w:p>
    <w:p w:rsidR="00174524" w:rsidRPr="00DD4421" w:rsidRDefault="00174524" w:rsidP="009F3740">
      <w:pPr>
        <w:spacing w:line="360" w:lineRule="auto"/>
        <w:ind w:firstLine="360"/>
        <w:jc w:val="both"/>
      </w:pPr>
      <w:r w:rsidRPr="00DD4421">
        <w:t xml:space="preserve"> - Перевод всех государственных унитарных пре</w:t>
      </w:r>
      <w:r>
        <w:t>дприятий на коммерческую основу;</w:t>
      </w:r>
    </w:p>
    <w:p w:rsidR="00174524" w:rsidRPr="00DD4421" w:rsidRDefault="00174524" w:rsidP="00174524">
      <w:pPr>
        <w:spacing w:line="360" w:lineRule="auto"/>
        <w:ind w:firstLine="360"/>
      </w:pPr>
      <w:r w:rsidRPr="00DD4421">
        <w:t xml:space="preserve"> - Выпуск ценных бумаг, который предстоит осуществлять для стабилизации финансового рынка, а также для присвоен</w:t>
      </w:r>
      <w:r>
        <w:t>ия области кредитных рейтингов;</w:t>
      </w:r>
    </w:p>
    <w:p w:rsidR="00174524" w:rsidRPr="00DD4421" w:rsidRDefault="00174524" w:rsidP="00174524">
      <w:pPr>
        <w:spacing w:line="360" w:lineRule="auto"/>
        <w:ind w:firstLine="360"/>
      </w:pPr>
      <w:r w:rsidRPr="00DD4421">
        <w:t>- Продолжение политики принудительного повышения заработной платы в бюджетной сфере путем увеличения окладов дважды по дес</w:t>
      </w:r>
      <w:r>
        <w:t>ять процентов - в мае и октябре;</w:t>
      </w:r>
      <w:r w:rsidRPr="00DD4421">
        <w:t xml:space="preserve"> </w:t>
      </w:r>
    </w:p>
    <w:p w:rsidR="00174524" w:rsidRPr="00DD4421" w:rsidRDefault="00174524" w:rsidP="009F3740">
      <w:pPr>
        <w:spacing w:line="360" w:lineRule="auto"/>
        <w:ind w:firstLine="360"/>
        <w:jc w:val="both"/>
      </w:pPr>
      <w:r w:rsidRPr="00DD4421">
        <w:t xml:space="preserve">- Адресная социальная помощь пенсионерам будет увеличена с 1 января 2007 года до уровня совокупного дохода: две тысячи рублей в 1 месяц и приведена за 2008-2009 годы </w:t>
      </w:r>
      <w:r>
        <w:t>к уровню прожиточного минимума;</w:t>
      </w:r>
    </w:p>
    <w:p w:rsidR="00174524" w:rsidRPr="00DD4421" w:rsidRDefault="00174524" w:rsidP="009F3740">
      <w:pPr>
        <w:spacing w:line="360" w:lineRule="auto"/>
        <w:ind w:firstLine="360"/>
        <w:jc w:val="both"/>
      </w:pPr>
      <w:r w:rsidRPr="00DD4421">
        <w:t>- Минимальная государственная адресная помощь малоимущим гражданам увеличится со 100 до 200 рублей. Более чем в 2,5 раза, до 1000 рублей, увеличится пособие семьям граждан, погибших при исполнении воинского и служебного долга. Будут проиндексиро</w:t>
      </w:r>
      <w:r>
        <w:t>ваны другие социальные пособия;</w:t>
      </w:r>
    </w:p>
    <w:p w:rsidR="00174524" w:rsidRPr="00DD4421" w:rsidRDefault="00174524" w:rsidP="00174524">
      <w:pPr>
        <w:spacing w:line="360" w:lineRule="auto"/>
        <w:ind w:firstLine="360"/>
      </w:pPr>
      <w:r w:rsidRPr="00DD4421">
        <w:t>- На 45 процентов повысится ежемесячное пособие на каждо</w:t>
      </w:r>
      <w:r>
        <w:t>го ребенка в многодетных семьях;</w:t>
      </w:r>
    </w:p>
    <w:p w:rsidR="00174524" w:rsidRPr="00DD4421" w:rsidRDefault="00174524" w:rsidP="009F3740">
      <w:pPr>
        <w:spacing w:line="360" w:lineRule="auto"/>
        <w:ind w:firstLine="360"/>
        <w:jc w:val="both"/>
      </w:pPr>
      <w:r w:rsidRPr="00DD4421">
        <w:t xml:space="preserve"> - До 8000 рублей увеличатся совокупные выплаты на каждого ребенка в патронатных и приемных семьях. - При усыновлении планируется выделять целевое региональное пособие в сумме 300 тыс. рублей на каждого ребе</w:t>
      </w:r>
      <w:r>
        <w:t>нка на приобретение жилья;</w:t>
      </w:r>
      <w:r w:rsidRPr="00DD4421">
        <w:t xml:space="preserve"> </w:t>
      </w:r>
    </w:p>
    <w:p w:rsidR="00174524" w:rsidRPr="00DD4421" w:rsidRDefault="00174524" w:rsidP="009F3740">
      <w:pPr>
        <w:spacing w:line="360" w:lineRule="auto"/>
        <w:ind w:firstLine="360"/>
        <w:jc w:val="both"/>
      </w:pPr>
      <w:r w:rsidRPr="00DD4421">
        <w:t xml:space="preserve">- С 2007 года мы перейдем на пятилетнее планирование бюджета области с утверждением перспективного финансового плана </w:t>
      </w:r>
      <w:r>
        <w:t>законом Калининградской области.</w:t>
      </w:r>
      <w:r w:rsidRPr="00DD4421">
        <w:t xml:space="preserve"> </w:t>
      </w:r>
    </w:p>
    <w:p w:rsidR="00174524" w:rsidRDefault="00174524" w:rsidP="00174524">
      <w:pPr>
        <w:spacing w:line="360" w:lineRule="auto"/>
        <w:ind w:firstLine="360"/>
      </w:pPr>
    </w:p>
    <w:p w:rsidR="00174524" w:rsidRDefault="00174524" w:rsidP="00174524">
      <w:pPr>
        <w:pStyle w:val="a6"/>
        <w:spacing w:line="360" w:lineRule="auto"/>
        <w:ind w:firstLine="360"/>
        <w:rPr>
          <w:rFonts w:cs="Tahoma"/>
          <w:b/>
          <w:color w:val="auto"/>
          <w:sz w:val="28"/>
          <w:szCs w:val="28"/>
        </w:rPr>
      </w:pPr>
    </w:p>
    <w:p w:rsidR="00174524" w:rsidRDefault="00174524" w:rsidP="00174524">
      <w:pPr>
        <w:pStyle w:val="a6"/>
        <w:spacing w:line="360" w:lineRule="auto"/>
        <w:ind w:firstLine="360"/>
        <w:rPr>
          <w:rFonts w:cs="Tahoma"/>
          <w:b/>
          <w:color w:val="auto"/>
          <w:sz w:val="28"/>
          <w:szCs w:val="28"/>
        </w:rPr>
      </w:pPr>
    </w:p>
    <w:p w:rsidR="00174524" w:rsidRDefault="00174524" w:rsidP="00174524">
      <w:pPr>
        <w:pStyle w:val="a6"/>
        <w:spacing w:line="360" w:lineRule="auto"/>
        <w:ind w:firstLine="360"/>
        <w:rPr>
          <w:rFonts w:cs="Tahoma"/>
          <w:b/>
          <w:color w:val="auto"/>
          <w:sz w:val="28"/>
          <w:szCs w:val="28"/>
        </w:rPr>
      </w:pPr>
    </w:p>
    <w:p w:rsidR="00174524" w:rsidRDefault="00174524" w:rsidP="00174524">
      <w:pPr>
        <w:pStyle w:val="a6"/>
        <w:spacing w:line="360" w:lineRule="auto"/>
        <w:ind w:firstLine="360"/>
        <w:rPr>
          <w:rFonts w:cs="Tahoma"/>
          <w:b/>
          <w:color w:val="auto"/>
          <w:sz w:val="28"/>
          <w:szCs w:val="28"/>
        </w:rPr>
      </w:pPr>
    </w:p>
    <w:p w:rsidR="00174524" w:rsidRDefault="00174524" w:rsidP="00174524">
      <w:pPr>
        <w:pStyle w:val="a6"/>
        <w:spacing w:line="360" w:lineRule="auto"/>
        <w:ind w:firstLine="360"/>
        <w:rPr>
          <w:rFonts w:cs="Tahoma"/>
          <w:b/>
          <w:color w:val="auto"/>
          <w:sz w:val="28"/>
          <w:szCs w:val="28"/>
        </w:rPr>
      </w:pPr>
    </w:p>
    <w:p w:rsidR="00174524" w:rsidRDefault="00174524" w:rsidP="00174524">
      <w:pPr>
        <w:pStyle w:val="a6"/>
        <w:spacing w:line="360" w:lineRule="auto"/>
        <w:ind w:firstLine="360"/>
        <w:rPr>
          <w:rFonts w:cs="Tahoma"/>
          <w:b/>
          <w:color w:val="auto"/>
          <w:sz w:val="28"/>
          <w:szCs w:val="28"/>
        </w:rPr>
      </w:pPr>
    </w:p>
    <w:p w:rsidR="00174524" w:rsidRDefault="00174524" w:rsidP="00174524">
      <w:pPr>
        <w:pStyle w:val="a6"/>
        <w:spacing w:line="360" w:lineRule="auto"/>
        <w:ind w:firstLine="360"/>
        <w:rPr>
          <w:rFonts w:cs="Tahoma"/>
          <w:b/>
          <w:color w:val="auto"/>
          <w:sz w:val="28"/>
          <w:szCs w:val="28"/>
        </w:rPr>
      </w:pPr>
    </w:p>
    <w:p w:rsidR="00174524" w:rsidRDefault="00174524" w:rsidP="00174524">
      <w:pPr>
        <w:pStyle w:val="a6"/>
        <w:spacing w:line="360" w:lineRule="auto"/>
        <w:ind w:firstLine="360"/>
        <w:rPr>
          <w:rFonts w:cs="Tahoma"/>
          <w:b/>
          <w:color w:val="auto"/>
          <w:sz w:val="28"/>
          <w:szCs w:val="28"/>
        </w:rPr>
      </w:pPr>
    </w:p>
    <w:p w:rsidR="00174524" w:rsidRDefault="00174524" w:rsidP="00174524">
      <w:pPr>
        <w:pStyle w:val="a6"/>
        <w:spacing w:line="360" w:lineRule="auto"/>
        <w:ind w:firstLine="360"/>
        <w:rPr>
          <w:rFonts w:cs="Tahoma"/>
          <w:b/>
          <w:color w:val="auto"/>
          <w:sz w:val="28"/>
          <w:szCs w:val="28"/>
        </w:rPr>
      </w:pPr>
    </w:p>
    <w:p w:rsidR="00174524" w:rsidRDefault="00174524" w:rsidP="00174524">
      <w:pPr>
        <w:pStyle w:val="a6"/>
        <w:spacing w:line="360" w:lineRule="auto"/>
        <w:ind w:firstLine="360"/>
        <w:rPr>
          <w:rFonts w:cs="Tahoma"/>
          <w:b/>
          <w:color w:val="auto"/>
          <w:sz w:val="28"/>
          <w:szCs w:val="28"/>
        </w:rPr>
      </w:pPr>
    </w:p>
    <w:p w:rsidR="00174524" w:rsidRDefault="00174524" w:rsidP="00174524">
      <w:pPr>
        <w:pStyle w:val="a6"/>
        <w:spacing w:line="360" w:lineRule="auto"/>
        <w:ind w:firstLine="360"/>
        <w:rPr>
          <w:rFonts w:cs="Tahoma"/>
          <w:b/>
          <w:color w:val="auto"/>
          <w:sz w:val="28"/>
          <w:szCs w:val="28"/>
        </w:rPr>
      </w:pPr>
    </w:p>
    <w:p w:rsidR="00174524" w:rsidRDefault="00174524" w:rsidP="00174524">
      <w:pPr>
        <w:pStyle w:val="a6"/>
        <w:spacing w:line="360" w:lineRule="auto"/>
        <w:ind w:firstLine="360"/>
        <w:rPr>
          <w:rFonts w:cs="Tahoma"/>
          <w:b/>
          <w:color w:val="auto"/>
          <w:sz w:val="28"/>
          <w:szCs w:val="28"/>
        </w:rPr>
      </w:pPr>
    </w:p>
    <w:p w:rsidR="00174524" w:rsidRDefault="00174524" w:rsidP="00174524">
      <w:pPr>
        <w:pStyle w:val="a6"/>
        <w:spacing w:line="360" w:lineRule="auto"/>
        <w:ind w:firstLine="360"/>
        <w:rPr>
          <w:rFonts w:cs="Tahoma"/>
          <w:b/>
          <w:color w:val="auto"/>
          <w:sz w:val="28"/>
          <w:szCs w:val="28"/>
        </w:rPr>
      </w:pPr>
    </w:p>
    <w:p w:rsidR="00174524" w:rsidRDefault="00174524" w:rsidP="00174524">
      <w:pPr>
        <w:pStyle w:val="a6"/>
        <w:spacing w:line="360" w:lineRule="auto"/>
        <w:ind w:firstLine="360"/>
        <w:rPr>
          <w:rFonts w:cs="Tahoma"/>
          <w:b/>
          <w:color w:val="auto"/>
          <w:sz w:val="28"/>
          <w:szCs w:val="28"/>
        </w:rPr>
      </w:pPr>
    </w:p>
    <w:p w:rsidR="00174524" w:rsidRDefault="00174524" w:rsidP="00075150">
      <w:pPr>
        <w:pStyle w:val="a6"/>
        <w:spacing w:line="360" w:lineRule="auto"/>
        <w:jc w:val="center"/>
        <w:rPr>
          <w:rFonts w:cs="Tahoma"/>
          <w:b/>
          <w:color w:val="auto"/>
          <w:sz w:val="28"/>
          <w:szCs w:val="28"/>
        </w:rPr>
      </w:pPr>
      <w:r w:rsidRPr="007709FD">
        <w:rPr>
          <w:rFonts w:cs="Tahoma"/>
          <w:b/>
          <w:color w:val="auto"/>
          <w:sz w:val="28"/>
          <w:szCs w:val="28"/>
        </w:rPr>
        <w:t>Заключение</w:t>
      </w:r>
    </w:p>
    <w:p w:rsidR="00075150" w:rsidRDefault="00075150" w:rsidP="00075150">
      <w:pPr>
        <w:jc w:val="both"/>
      </w:pPr>
      <w:r>
        <w:t xml:space="preserve">          </w:t>
      </w:r>
      <w:r w:rsidRPr="00075150">
        <w:t xml:space="preserve">По экономической сущности, </w:t>
      </w:r>
      <w:r w:rsidRPr="00075150">
        <w:rPr>
          <w:u w:val="single"/>
        </w:rPr>
        <w:t>государственный бюджет</w:t>
      </w:r>
      <w:r w:rsidRPr="00075150">
        <w:t xml:space="preserve"> – это денежные отношения, возникающие у государства с юридическими и физическими лицами по поводу перераспределения национального дохода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w:t>
      </w:r>
    </w:p>
    <w:p w:rsidR="00752392" w:rsidRDefault="00075150" w:rsidP="00752392">
      <w:pPr>
        <w:jc w:val="both"/>
      </w:pPr>
      <w:r>
        <w:t xml:space="preserve">         </w:t>
      </w:r>
      <w:r w:rsidRPr="00075150">
        <w:t>Благодаря бюджету государство имеет возможность сосредотачивать финансовые ресурсы на решающих участках экономического и социального развития, практически использовать бюджет в качестве инструмента государственного регулирования экономики, стимулировать производствен</w:t>
      </w:r>
      <w:r w:rsidR="00752392">
        <w:t>ные и социальные процессы. Из этого вытекает, что</w:t>
      </w:r>
      <w:r w:rsidR="00CF4BF3">
        <w:t xml:space="preserve"> не мало важен бюджет субъекта</w:t>
      </w:r>
      <w:r w:rsidR="009161A5">
        <w:t>, так как является одним из трех зв</w:t>
      </w:r>
      <w:r w:rsidR="00CF4BF3">
        <w:t xml:space="preserve">еньев </w:t>
      </w:r>
      <w:r w:rsidR="00CF4BF3" w:rsidRPr="00CF4BF3">
        <w:t xml:space="preserve"> </w:t>
      </w:r>
      <w:r w:rsidR="00CF4BF3">
        <w:t>государственного бюджета (федеральный бюджет, местный бюджет)</w:t>
      </w:r>
      <w:r w:rsidR="00752392">
        <w:t xml:space="preserve"> и </w:t>
      </w:r>
      <w:r w:rsidR="00CF4BF3">
        <w:t xml:space="preserve">служит финансовой базой для деятельности </w:t>
      </w:r>
      <w:r w:rsidR="00752392">
        <w:t xml:space="preserve">соответствующих  региональных </w:t>
      </w:r>
      <w:r w:rsidR="00CF4BF3">
        <w:t>органов.</w:t>
      </w:r>
    </w:p>
    <w:p w:rsidR="00FA6324" w:rsidRDefault="00752392" w:rsidP="00752392">
      <w:pPr>
        <w:jc w:val="both"/>
        <w:rPr>
          <w:b/>
          <w:i/>
        </w:rPr>
      </w:pPr>
      <w:r>
        <w:t xml:space="preserve">         Б</w:t>
      </w:r>
      <w:r w:rsidR="00CF4BF3">
        <w:t>юджет</w:t>
      </w:r>
      <w:r>
        <w:t xml:space="preserve"> субъекта</w:t>
      </w:r>
      <w:r w:rsidR="00CF4BF3">
        <w:t xml:space="preserve"> состоит из 2-х дополняющих друг друга взаимосвязанн</w:t>
      </w:r>
      <w:r>
        <w:t>ых частей: доходной и расходной</w:t>
      </w:r>
      <w:r w:rsidR="001A6964">
        <w:t xml:space="preserve">, на примере Калининградской области </w:t>
      </w:r>
      <w:r w:rsidR="00FA6324">
        <w:t>мы это рассмотрели. Бюджет Калининградской  области формируется  по двум этапам:</w:t>
      </w:r>
      <w:r w:rsidR="00FA6324" w:rsidRPr="00FA6324">
        <w:rPr>
          <w:b/>
          <w:i/>
        </w:rPr>
        <w:t xml:space="preserve"> </w:t>
      </w:r>
    </w:p>
    <w:p w:rsidR="00FA6324" w:rsidRDefault="00FA6324" w:rsidP="00752392">
      <w:pPr>
        <w:jc w:val="both"/>
      </w:pPr>
      <w:r w:rsidRPr="00741ECA">
        <w:rPr>
          <w:b/>
          <w:i/>
        </w:rPr>
        <w:t>Первый этап</w:t>
      </w:r>
      <w:r w:rsidRPr="00CE13FD">
        <w:t xml:space="preserve"> формирования областного бюджета - разработка органами исполнительной власти Калининградской области и последующее представление в администрацию области на утверждение плана</w:t>
      </w:r>
      <w:r>
        <w:t>;</w:t>
      </w:r>
    </w:p>
    <w:p w:rsidR="00FA6324" w:rsidRDefault="00FA6324" w:rsidP="00752392">
      <w:pPr>
        <w:jc w:val="both"/>
      </w:pPr>
      <w:r w:rsidRPr="00741ECA">
        <w:rPr>
          <w:b/>
          <w:i/>
        </w:rPr>
        <w:t>Второй этап</w:t>
      </w:r>
      <w:r w:rsidRPr="00CE13FD">
        <w:t xml:space="preserve"> формирования областного бюджета - распределение органами исполнительной власти Калининградской области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Российской Федерации и по получателям бюджетных средств</w:t>
      </w:r>
      <w:r>
        <w:t>.</w:t>
      </w:r>
    </w:p>
    <w:p w:rsidR="00CF4BF3" w:rsidRDefault="00FA6324" w:rsidP="00752392">
      <w:pPr>
        <w:jc w:val="both"/>
      </w:pPr>
      <w:r>
        <w:t xml:space="preserve">     Существует  также ряд особенностей для бюджета Калининградской области, так как мы являемся особой экономической зоной</w:t>
      </w:r>
      <w:r w:rsidR="006E2DC6">
        <w:t>, например - игорный бизнес.</w:t>
      </w:r>
    </w:p>
    <w:p w:rsidR="00174524" w:rsidRDefault="006E2DC6" w:rsidP="00075150">
      <w:pPr>
        <w:jc w:val="both"/>
        <w:rPr>
          <w:rFonts w:cs="Tahoma"/>
          <w:b/>
          <w:sz w:val="28"/>
          <w:szCs w:val="28"/>
        </w:rPr>
      </w:pPr>
      <w:r>
        <w:t xml:space="preserve">    В  заключении могу сказать, что наша область </w:t>
      </w:r>
      <w:r w:rsidR="009F3740">
        <w:t>развивается</w:t>
      </w:r>
      <w:r w:rsidR="001C03D0">
        <w:t xml:space="preserve">, </w:t>
      </w:r>
      <w:r w:rsidR="009F3740">
        <w:t xml:space="preserve"> поток инвестиций становится больше,</w:t>
      </w:r>
      <w:r w:rsidR="001C03D0">
        <w:t xml:space="preserve"> развиваются</w:t>
      </w:r>
      <w:r w:rsidR="009F3740">
        <w:t xml:space="preserve"> </w:t>
      </w:r>
      <w:r w:rsidR="001C03D0">
        <w:t>разные отрасли</w:t>
      </w:r>
      <w:r w:rsidR="009F3740">
        <w:t xml:space="preserve"> в нашей об</w:t>
      </w:r>
      <w:r w:rsidR="001C03D0">
        <w:t>ласти</w:t>
      </w:r>
      <w:r w:rsidR="009F3740">
        <w:t>, приток федеральных средств</w:t>
      </w:r>
      <w:r w:rsidR="001C03D0">
        <w:t xml:space="preserve"> на развитие особой экономической зоны становится все больше и больше</w:t>
      </w:r>
      <w:r w:rsidR="009F3740">
        <w:t xml:space="preserve"> и </w:t>
      </w:r>
      <w:r w:rsidR="001C03D0">
        <w:t>от этого</w:t>
      </w:r>
      <w:r w:rsidR="009F3740">
        <w:t xml:space="preserve"> бюджет Калининградской области увеличивается</w:t>
      </w:r>
      <w:r w:rsidR="001C03D0">
        <w:t>.</w:t>
      </w:r>
      <w:r w:rsidR="001C03D0">
        <w:rPr>
          <w:rFonts w:cs="Tahoma"/>
          <w:b/>
          <w:sz w:val="28"/>
          <w:szCs w:val="28"/>
        </w:rPr>
        <w:t xml:space="preserve"> </w:t>
      </w:r>
    </w:p>
    <w:p w:rsidR="00174524" w:rsidRPr="007709FD" w:rsidRDefault="00174524" w:rsidP="00174524">
      <w:pPr>
        <w:pStyle w:val="a6"/>
        <w:spacing w:line="360" w:lineRule="auto"/>
        <w:ind w:firstLine="360"/>
        <w:rPr>
          <w:rFonts w:cs="Tahoma"/>
          <w:b/>
          <w:color w:val="auto"/>
          <w:sz w:val="28"/>
          <w:szCs w:val="28"/>
        </w:rPr>
      </w:pPr>
    </w:p>
    <w:p w:rsidR="00174524" w:rsidRPr="00267FA9" w:rsidRDefault="00174524" w:rsidP="00174524">
      <w:pPr>
        <w:pStyle w:val="a6"/>
        <w:spacing w:line="360" w:lineRule="auto"/>
        <w:ind w:firstLine="360"/>
        <w:rPr>
          <w:color w:val="auto"/>
        </w:rPr>
      </w:pPr>
    </w:p>
    <w:p w:rsidR="00174524" w:rsidRPr="00047F18" w:rsidRDefault="00174524" w:rsidP="00174524">
      <w:pPr>
        <w:ind w:firstLine="360"/>
      </w:pPr>
    </w:p>
    <w:p w:rsidR="00174524" w:rsidRPr="007709FD" w:rsidRDefault="00174524" w:rsidP="00174524">
      <w:pPr>
        <w:ind w:firstLine="360"/>
      </w:pPr>
    </w:p>
    <w:p w:rsidR="00174524" w:rsidRPr="007709FD" w:rsidRDefault="00174524" w:rsidP="00174524">
      <w:pPr>
        <w:ind w:firstLine="360"/>
      </w:pPr>
    </w:p>
    <w:p w:rsidR="00174524" w:rsidRPr="007709FD" w:rsidRDefault="00174524" w:rsidP="00174524">
      <w:pPr>
        <w:ind w:firstLine="360"/>
      </w:pPr>
    </w:p>
    <w:p w:rsidR="00174524" w:rsidRPr="007709FD" w:rsidRDefault="00174524" w:rsidP="00174524">
      <w:pPr>
        <w:ind w:firstLine="360"/>
      </w:pPr>
    </w:p>
    <w:p w:rsidR="00174524" w:rsidRPr="007709FD" w:rsidRDefault="00174524" w:rsidP="00174524">
      <w:pPr>
        <w:ind w:firstLine="360"/>
      </w:pPr>
    </w:p>
    <w:p w:rsidR="00174524" w:rsidRPr="007709FD" w:rsidRDefault="00174524" w:rsidP="00174524">
      <w:pPr>
        <w:ind w:firstLine="360"/>
      </w:pPr>
    </w:p>
    <w:p w:rsidR="00174524" w:rsidRPr="007709FD" w:rsidRDefault="00174524" w:rsidP="00174524">
      <w:pPr>
        <w:ind w:firstLine="360"/>
      </w:pPr>
    </w:p>
    <w:p w:rsidR="00174524" w:rsidRPr="007709FD" w:rsidRDefault="00174524" w:rsidP="00174524">
      <w:pPr>
        <w:ind w:firstLine="360"/>
      </w:pPr>
    </w:p>
    <w:p w:rsidR="00174524" w:rsidRPr="007709FD" w:rsidRDefault="00174524" w:rsidP="00174524">
      <w:pPr>
        <w:ind w:firstLine="360"/>
      </w:pPr>
    </w:p>
    <w:p w:rsidR="00174524" w:rsidRPr="007709FD" w:rsidRDefault="00174524" w:rsidP="00174524">
      <w:pPr>
        <w:ind w:firstLine="360"/>
      </w:pPr>
    </w:p>
    <w:p w:rsidR="00174524" w:rsidRPr="007709FD" w:rsidRDefault="00174524" w:rsidP="00174524">
      <w:pPr>
        <w:ind w:firstLine="360"/>
      </w:pPr>
    </w:p>
    <w:p w:rsidR="00174524" w:rsidRPr="007709FD" w:rsidRDefault="00174524" w:rsidP="00174524">
      <w:pPr>
        <w:ind w:firstLine="360"/>
      </w:pPr>
    </w:p>
    <w:p w:rsidR="00174524" w:rsidRPr="007709FD" w:rsidRDefault="00174524" w:rsidP="00174524">
      <w:pPr>
        <w:ind w:firstLine="360"/>
      </w:pPr>
    </w:p>
    <w:p w:rsidR="00174524" w:rsidRPr="007709FD" w:rsidRDefault="00174524" w:rsidP="00174524">
      <w:pPr>
        <w:ind w:firstLine="360"/>
      </w:pPr>
    </w:p>
    <w:p w:rsidR="00174524" w:rsidRPr="007709FD" w:rsidRDefault="00174524" w:rsidP="00174524">
      <w:pPr>
        <w:ind w:firstLine="360"/>
      </w:pPr>
    </w:p>
    <w:p w:rsidR="00174524" w:rsidRPr="009F1083" w:rsidRDefault="00174524" w:rsidP="00174524">
      <w:pPr>
        <w:rPr>
          <w:b/>
          <w:sz w:val="28"/>
          <w:szCs w:val="28"/>
        </w:rPr>
      </w:pPr>
      <w:r w:rsidRPr="009F1083">
        <w:rPr>
          <w:b/>
          <w:sz w:val="28"/>
          <w:szCs w:val="28"/>
        </w:rPr>
        <w:t>Список литературы:</w:t>
      </w:r>
    </w:p>
    <w:p w:rsidR="00174524" w:rsidRPr="00F8501D"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spacing w:line="360" w:lineRule="auto"/>
      </w:pPr>
      <w:r>
        <w:t>1. Бюджетный Кодекс Российской Федерации;</w:t>
      </w:r>
    </w:p>
    <w:p w:rsidR="00174524" w:rsidRPr="00F8501D" w:rsidRDefault="00174524" w:rsidP="00174524">
      <w:pPr>
        <w:spacing w:line="360" w:lineRule="auto"/>
      </w:pPr>
      <w:r>
        <w:t>2. Налоговый Кодекс Российской Федерации;</w:t>
      </w:r>
    </w:p>
    <w:p w:rsidR="00174524" w:rsidRPr="00F8501D" w:rsidRDefault="00174524" w:rsidP="00174524">
      <w:pPr>
        <w:pStyle w:val="1"/>
        <w:spacing w:line="360" w:lineRule="auto"/>
        <w:jc w:val="left"/>
        <w:rPr>
          <w:rFonts w:ascii="Times New Roman" w:hAnsi="Times New Roman"/>
          <w:b w:val="0"/>
          <w:color w:val="auto"/>
          <w:sz w:val="24"/>
          <w:szCs w:val="24"/>
        </w:rPr>
      </w:pPr>
      <w:r>
        <w:rPr>
          <w:rFonts w:ascii="Times New Roman" w:hAnsi="Times New Roman"/>
          <w:b w:val="0"/>
          <w:color w:val="auto"/>
          <w:sz w:val="24"/>
          <w:szCs w:val="24"/>
        </w:rPr>
        <w:t xml:space="preserve">3. </w:t>
      </w:r>
      <w:r w:rsidRPr="00F8501D">
        <w:rPr>
          <w:rFonts w:ascii="Times New Roman" w:hAnsi="Times New Roman"/>
          <w:b w:val="0"/>
          <w:color w:val="auto"/>
          <w:sz w:val="24"/>
          <w:szCs w:val="24"/>
        </w:rPr>
        <w:t>Закон Калининградской области от 24 ноября 2005 г. N 682</w:t>
      </w:r>
      <w:r w:rsidRPr="00F8501D">
        <w:rPr>
          <w:rFonts w:ascii="Times New Roman" w:hAnsi="Times New Roman"/>
          <w:b w:val="0"/>
          <w:color w:val="auto"/>
          <w:sz w:val="24"/>
          <w:szCs w:val="24"/>
        </w:rPr>
        <w:br/>
        <w:t>"О межбюджетных отношениях"</w:t>
      </w:r>
      <w:r>
        <w:rPr>
          <w:rFonts w:ascii="Times New Roman" w:hAnsi="Times New Roman"/>
          <w:b w:val="0"/>
          <w:color w:val="auto"/>
          <w:sz w:val="24"/>
          <w:szCs w:val="24"/>
        </w:rPr>
        <w:t>;</w:t>
      </w:r>
    </w:p>
    <w:p w:rsidR="00174524" w:rsidRDefault="00174524" w:rsidP="00174524">
      <w:pPr>
        <w:spacing w:line="360" w:lineRule="auto"/>
      </w:pPr>
      <w:r>
        <w:t xml:space="preserve"> 4. З</w:t>
      </w:r>
      <w:r w:rsidRPr="00F8501D">
        <w:t>акон Калининградской области от 7 июня 2002 г. N 156</w:t>
      </w:r>
      <w:r w:rsidRPr="00F8501D">
        <w:br/>
        <w:t>"О бюджетном процессе в Калининградской области"</w:t>
      </w:r>
      <w:r>
        <w:t>;</w:t>
      </w:r>
    </w:p>
    <w:p w:rsidR="00174524" w:rsidRPr="00174524" w:rsidRDefault="00174524" w:rsidP="00174524">
      <w:pPr>
        <w:spacing w:line="360" w:lineRule="auto"/>
        <w:rPr>
          <w:rFonts w:cs="Courier New"/>
        </w:rPr>
      </w:pPr>
      <w:r>
        <w:t>5.</w:t>
      </w:r>
      <w:r w:rsidRPr="00F8501D">
        <w:rPr>
          <w:rFonts w:ascii="Courier New" w:hAnsi="Courier New" w:cs="Courier New"/>
          <w:sz w:val="20"/>
          <w:szCs w:val="20"/>
        </w:rPr>
        <w:t xml:space="preserve"> </w:t>
      </w:r>
      <w:r>
        <w:rPr>
          <w:rFonts w:cs="Courier New"/>
        </w:rPr>
        <w:t>Закон Калининградской области «</w:t>
      </w:r>
      <w:r w:rsidRPr="00F8501D">
        <w:rPr>
          <w:rFonts w:cs="Courier New"/>
        </w:rPr>
        <w:t>Об областном бюджете на 2006 год</w:t>
      </w:r>
      <w:r>
        <w:rPr>
          <w:rFonts w:cs="Courier New"/>
        </w:rPr>
        <w:t>»;</w:t>
      </w:r>
    </w:p>
    <w:p w:rsidR="00075150" w:rsidRDefault="00174524" w:rsidP="00075150">
      <w:pPr>
        <w:spacing w:line="360" w:lineRule="auto"/>
      </w:pPr>
      <w:r w:rsidRPr="00075150">
        <w:rPr>
          <w:rFonts w:cs="Courier New"/>
        </w:rPr>
        <w:t>6</w:t>
      </w:r>
      <w:r>
        <w:rPr>
          <w:rFonts w:cs="Courier New"/>
        </w:rPr>
        <w:t>.</w:t>
      </w:r>
      <w:r w:rsidR="00075150">
        <w:rPr>
          <w:rFonts w:cs="Courier New"/>
        </w:rPr>
        <w:t xml:space="preserve"> </w:t>
      </w:r>
      <w:r w:rsidR="00075150" w:rsidRPr="008B2797">
        <w:t>Финансы. П.И. Вахрин, А.С. Нешитой. – М.: Маркетинг, 2002.</w:t>
      </w:r>
    </w:p>
    <w:p w:rsidR="00075150" w:rsidRPr="008B2797" w:rsidRDefault="00075150" w:rsidP="00075150">
      <w:pPr>
        <w:spacing w:line="360" w:lineRule="auto"/>
      </w:pPr>
      <w:r>
        <w:t xml:space="preserve">7. </w:t>
      </w:r>
      <w:r w:rsidRPr="008B2797">
        <w:t>Финансы. Учебник/ Под ред. Проф. В.М. Радионовой. – М.: 2002.</w:t>
      </w:r>
    </w:p>
    <w:p w:rsidR="00075150" w:rsidRPr="008B2797" w:rsidRDefault="00075150" w:rsidP="00075150">
      <w:pPr>
        <w:spacing w:line="360" w:lineRule="auto"/>
      </w:pPr>
      <w:r>
        <w:t xml:space="preserve">8. </w:t>
      </w:r>
      <w:r w:rsidRPr="008B2797">
        <w:t>Финансы: Учебник для ВУЗов / Под ред. проф. Л.А. Дробозиной.- М.: Финансы, ЮНИТИ, 2002г.</w:t>
      </w:r>
    </w:p>
    <w:p w:rsidR="00174524" w:rsidRPr="00F8501D" w:rsidRDefault="00174524" w:rsidP="00174524">
      <w:pPr>
        <w:spacing w:line="360" w:lineRule="auto"/>
      </w:pPr>
      <w:r>
        <w:rPr>
          <w:rFonts w:ascii="Courier New" w:hAnsi="Courier New" w:cs="Courier New"/>
          <w:sz w:val="20"/>
          <w:szCs w:val="20"/>
        </w:rPr>
        <w:br/>
      </w:r>
      <w:r w:rsidRPr="00F8501D">
        <w:br/>
      </w: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174524" w:rsidRDefault="00174524" w:rsidP="00174524">
      <w:pPr>
        <w:rPr>
          <w:sz w:val="28"/>
          <w:szCs w:val="28"/>
        </w:rPr>
      </w:pPr>
    </w:p>
    <w:p w:rsidR="009B498D" w:rsidRPr="00075150" w:rsidRDefault="009B498D">
      <w:bookmarkStart w:id="85" w:name="_GoBack"/>
      <w:bookmarkEnd w:id="85"/>
    </w:p>
    <w:sectPr w:rsidR="009B498D" w:rsidRPr="00075150" w:rsidSect="00174524">
      <w:footerReference w:type="even" r:id="rId8"/>
      <w:footerReference w:type="default" r:id="rId9"/>
      <w:pgSz w:w="11906" w:h="16838"/>
      <w:pgMar w:top="899" w:right="566" w:bottom="719"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0B" w:rsidRDefault="001C6D0B">
      <w:r>
        <w:separator/>
      </w:r>
    </w:p>
  </w:endnote>
  <w:endnote w:type="continuationSeparator" w:id="0">
    <w:p w:rsidR="001C6D0B" w:rsidRDefault="001C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524" w:rsidRDefault="00174524" w:rsidP="0017452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74524" w:rsidRDefault="00174524" w:rsidP="0017452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524" w:rsidRDefault="00174524" w:rsidP="0017452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70C2C">
      <w:rPr>
        <w:rStyle w:val="a8"/>
        <w:noProof/>
      </w:rPr>
      <w:t>2</w:t>
    </w:r>
    <w:r>
      <w:rPr>
        <w:rStyle w:val="a8"/>
      </w:rPr>
      <w:fldChar w:fldCharType="end"/>
    </w:r>
  </w:p>
  <w:p w:rsidR="00174524" w:rsidRDefault="00174524" w:rsidP="0017452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0B" w:rsidRDefault="001C6D0B">
      <w:r>
        <w:separator/>
      </w:r>
    </w:p>
  </w:footnote>
  <w:footnote w:type="continuationSeparator" w:id="0">
    <w:p w:rsidR="001C6D0B" w:rsidRDefault="001C6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0251"/>
    <w:multiLevelType w:val="hybridMultilevel"/>
    <w:tmpl w:val="CCFC93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7315E1"/>
    <w:multiLevelType w:val="hybridMultilevel"/>
    <w:tmpl w:val="0BC25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E043D3"/>
    <w:multiLevelType w:val="hybridMultilevel"/>
    <w:tmpl w:val="159C50F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524"/>
    <w:rsid w:val="00075150"/>
    <w:rsid w:val="00076730"/>
    <w:rsid w:val="00174524"/>
    <w:rsid w:val="001A6964"/>
    <w:rsid w:val="001C03D0"/>
    <w:rsid w:val="001C6D0B"/>
    <w:rsid w:val="00234F79"/>
    <w:rsid w:val="002F403E"/>
    <w:rsid w:val="003C11D3"/>
    <w:rsid w:val="00461E20"/>
    <w:rsid w:val="005403EB"/>
    <w:rsid w:val="0063520A"/>
    <w:rsid w:val="006E2DC6"/>
    <w:rsid w:val="00741ECA"/>
    <w:rsid w:val="00752392"/>
    <w:rsid w:val="00825226"/>
    <w:rsid w:val="00825A23"/>
    <w:rsid w:val="009161A5"/>
    <w:rsid w:val="009B498D"/>
    <w:rsid w:val="009F3740"/>
    <w:rsid w:val="009F375B"/>
    <w:rsid w:val="00A70C2C"/>
    <w:rsid w:val="00AC30A4"/>
    <w:rsid w:val="00C8797C"/>
    <w:rsid w:val="00CF4BF3"/>
    <w:rsid w:val="00D5784A"/>
    <w:rsid w:val="00FA6324"/>
    <w:rsid w:val="00FF2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1C13A9D-25A9-4B2A-A9A4-17D5A5D4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524"/>
    <w:rPr>
      <w:sz w:val="24"/>
      <w:szCs w:val="24"/>
    </w:rPr>
  </w:style>
  <w:style w:type="paragraph" w:styleId="1">
    <w:name w:val="heading 1"/>
    <w:basedOn w:val="a"/>
    <w:next w:val="a"/>
    <w:qFormat/>
    <w:rsid w:val="00174524"/>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2F403E"/>
    <w:rPr>
      <w:rFonts w:ascii="Courier New" w:hAnsi="Courier New" w:cs="Courier New"/>
      <w:sz w:val="20"/>
      <w:szCs w:val="20"/>
    </w:rPr>
  </w:style>
  <w:style w:type="paragraph" w:customStyle="1" w:styleId="10">
    <w:name w:val="Стиль1"/>
    <w:basedOn w:val="a"/>
    <w:next w:val="HTML"/>
    <w:rsid w:val="002F403E"/>
    <w:rPr>
      <w:sz w:val="36"/>
    </w:rPr>
  </w:style>
  <w:style w:type="paragraph" w:customStyle="1" w:styleId="a3">
    <w:name w:val="Таблицы (моноширинный)"/>
    <w:basedOn w:val="a"/>
    <w:next w:val="a"/>
    <w:rsid w:val="00174524"/>
    <w:pPr>
      <w:widowControl w:val="0"/>
      <w:autoSpaceDE w:val="0"/>
      <w:autoSpaceDN w:val="0"/>
      <w:adjustRightInd w:val="0"/>
      <w:jc w:val="both"/>
    </w:pPr>
    <w:rPr>
      <w:rFonts w:ascii="Courier New" w:hAnsi="Courier New" w:cs="Courier New"/>
      <w:sz w:val="20"/>
      <w:szCs w:val="20"/>
    </w:rPr>
  </w:style>
  <w:style w:type="paragraph" w:customStyle="1" w:styleId="a4">
    <w:name w:val="Заголовок статьи"/>
    <w:basedOn w:val="a"/>
    <w:next w:val="a"/>
    <w:rsid w:val="00174524"/>
    <w:pPr>
      <w:widowControl w:val="0"/>
      <w:autoSpaceDE w:val="0"/>
      <w:autoSpaceDN w:val="0"/>
      <w:adjustRightInd w:val="0"/>
      <w:ind w:left="1612" w:hanging="892"/>
      <w:jc w:val="both"/>
    </w:pPr>
    <w:rPr>
      <w:rFonts w:ascii="Arial" w:hAnsi="Arial" w:cs="Arial"/>
      <w:sz w:val="20"/>
      <w:szCs w:val="20"/>
    </w:rPr>
  </w:style>
  <w:style w:type="character" w:customStyle="1" w:styleId="a5">
    <w:name w:val="Не вступил в силу"/>
    <w:basedOn w:val="a0"/>
    <w:rsid w:val="00174524"/>
    <w:rPr>
      <w:color w:val="008080"/>
      <w:sz w:val="20"/>
      <w:szCs w:val="20"/>
    </w:rPr>
  </w:style>
  <w:style w:type="paragraph" w:styleId="a6">
    <w:name w:val="Normal (Web)"/>
    <w:basedOn w:val="a"/>
    <w:rsid w:val="00174524"/>
    <w:pPr>
      <w:spacing w:before="100" w:beforeAutospacing="1" w:after="100" w:afterAutospacing="1"/>
    </w:pPr>
    <w:rPr>
      <w:rFonts w:cs="Courier New"/>
      <w:color w:val="000077"/>
    </w:rPr>
  </w:style>
  <w:style w:type="paragraph" w:styleId="a7">
    <w:name w:val="footer"/>
    <w:basedOn w:val="a"/>
    <w:rsid w:val="00174524"/>
    <w:pPr>
      <w:tabs>
        <w:tab w:val="center" w:pos="4677"/>
        <w:tab w:val="right" w:pos="9355"/>
      </w:tabs>
    </w:pPr>
  </w:style>
  <w:style w:type="character" w:styleId="a8">
    <w:name w:val="page number"/>
    <w:basedOn w:val="a0"/>
    <w:rsid w:val="00174524"/>
  </w:style>
  <w:style w:type="paragraph" w:styleId="a9">
    <w:name w:val="Body Text Indent"/>
    <w:basedOn w:val="a"/>
    <w:rsid w:val="00075150"/>
    <w:pPr>
      <w:ind w:firstLine="840"/>
    </w:pPr>
    <w:rPr>
      <w:sz w:val="28"/>
    </w:rPr>
  </w:style>
  <w:style w:type="paragraph" w:styleId="aa">
    <w:name w:val="Body Text"/>
    <w:basedOn w:val="a"/>
    <w:rsid w:val="00075150"/>
    <w:pPr>
      <w:spacing w:line="360" w:lineRule="auto"/>
      <w:jc w:val="both"/>
    </w:pPr>
    <w:rPr>
      <w:sz w:val="28"/>
    </w:rPr>
  </w:style>
  <w:style w:type="paragraph" w:styleId="ab">
    <w:name w:val="Balloon Text"/>
    <w:basedOn w:val="a"/>
    <w:semiHidden/>
    <w:rsid w:val="001C0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14540</Words>
  <Characters>82878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97224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2007-03-14T19:13:00Z</cp:lastPrinted>
  <dcterms:created xsi:type="dcterms:W3CDTF">2014-04-25T16:24:00Z</dcterms:created>
  <dcterms:modified xsi:type="dcterms:W3CDTF">2014-04-25T16:24:00Z</dcterms:modified>
</cp:coreProperties>
</file>