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5B" w:rsidRPr="0019199E" w:rsidRDefault="003E325B" w:rsidP="0019199E">
      <w:pPr>
        <w:pStyle w:val="1"/>
        <w:spacing w:before="0" w:after="0" w:line="360" w:lineRule="auto"/>
        <w:ind w:firstLine="709"/>
      </w:pPr>
      <w:bookmarkStart w:id="0" w:name="_Toc192940043"/>
      <w:r w:rsidRPr="0019199E">
        <w:t>СОДЕРЖАНИЕ</w:t>
      </w:r>
      <w:bookmarkEnd w:id="0"/>
    </w:p>
    <w:p w:rsidR="0019199E" w:rsidRPr="0019199E" w:rsidRDefault="0019199E" w:rsidP="0019199E">
      <w:pPr>
        <w:pStyle w:val="11"/>
        <w:tabs>
          <w:tab w:val="right" w:leader="dot" w:pos="9345"/>
        </w:tabs>
        <w:spacing w:line="360" w:lineRule="auto"/>
        <w:ind w:firstLine="709"/>
        <w:jc w:val="both"/>
        <w:rPr>
          <w:sz w:val="28"/>
          <w:szCs w:val="28"/>
        </w:rPr>
      </w:pPr>
    </w:p>
    <w:p w:rsidR="00181F9E" w:rsidRPr="0019199E" w:rsidRDefault="003E325B" w:rsidP="0019199E">
      <w:pPr>
        <w:pStyle w:val="11"/>
        <w:tabs>
          <w:tab w:val="right" w:leader="dot" w:pos="9345"/>
        </w:tabs>
        <w:spacing w:line="360" w:lineRule="auto"/>
        <w:jc w:val="both"/>
        <w:rPr>
          <w:noProof/>
          <w:sz w:val="28"/>
          <w:szCs w:val="28"/>
        </w:rPr>
      </w:pPr>
      <w:r w:rsidRPr="0019199E">
        <w:rPr>
          <w:sz w:val="28"/>
          <w:szCs w:val="28"/>
        </w:rPr>
        <w:fldChar w:fldCharType="begin"/>
      </w:r>
      <w:r w:rsidRPr="0019199E">
        <w:rPr>
          <w:sz w:val="28"/>
          <w:szCs w:val="28"/>
        </w:rPr>
        <w:instrText xml:space="preserve"> TOC \o "1-3" \h \z \u </w:instrText>
      </w:r>
      <w:r w:rsidRPr="0019199E">
        <w:rPr>
          <w:sz w:val="28"/>
          <w:szCs w:val="28"/>
        </w:rPr>
        <w:fldChar w:fldCharType="separate"/>
      </w:r>
      <w:hyperlink w:anchor="_Toc192940043" w:history="1">
        <w:r w:rsidR="00181F9E" w:rsidRPr="0019199E">
          <w:rPr>
            <w:rStyle w:val="ac"/>
            <w:noProof/>
            <w:color w:val="auto"/>
            <w:sz w:val="28"/>
            <w:szCs w:val="28"/>
            <w:u w:val="none"/>
          </w:rPr>
          <w:t>Содержание</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_Toc192940043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2</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rStyle w:val="ac"/>
          <w:noProof/>
          <w:color w:val="auto"/>
          <w:sz w:val="28"/>
          <w:szCs w:val="28"/>
          <w:u w:val="none"/>
        </w:rPr>
      </w:pPr>
      <w:hyperlink w:anchor="_Toc192940044" w:history="1">
        <w:r w:rsidR="00181F9E" w:rsidRPr="0019199E">
          <w:rPr>
            <w:rStyle w:val="ac"/>
            <w:noProof/>
            <w:color w:val="auto"/>
            <w:sz w:val="28"/>
            <w:szCs w:val="28"/>
            <w:u w:val="none"/>
          </w:rPr>
          <w:t>1.</w:t>
        </w:r>
        <w:r w:rsidR="0019199E" w:rsidRPr="0019199E">
          <w:rPr>
            <w:rStyle w:val="ac"/>
            <w:noProof/>
            <w:color w:val="auto"/>
            <w:sz w:val="28"/>
            <w:szCs w:val="28"/>
            <w:u w:val="none"/>
          </w:rPr>
          <w:t xml:space="preserve"> </w:t>
        </w:r>
        <w:r w:rsidR="00181F9E" w:rsidRPr="0019199E">
          <w:rPr>
            <w:rStyle w:val="ac"/>
            <w:noProof/>
            <w:color w:val="auto"/>
            <w:sz w:val="28"/>
            <w:szCs w:val="28"/>
            <w:u w:val="none"/>
          </w:rPr>
          <w:t>Обоснование плана производства производственными мощностями</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_Toc192940044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w:t>
        </w:r>
        <w:r w:rsidR="00181F9E" w:rsidRPr="0019199E">
          <w:rPr>
            <w:noProof/>
            <w:webHidden/>
            <w:sz w:val="28"/>
            <w:szCs w:val="28"/>
          </w:rPr>
          <w:fldChar w:fldCharType="end"/>
        </w:r>
      </w:hyperlink>
    </w:p>
    <w:p w:rsidR="00181F9E" w:rsidRPr="0019199E" w:rsidRDefault="00181F9E" w:rsidP="0019199E">
      <w:pPr>
        <w:spacing w:line="360" w:lineRule="auto"/>
        <w:jc w:val="both"/>
        <w:rPr>
          <w:sz w:val="28"/>
          <w:szCs w:val="28"/>
        </w:rPr>
      </w:pPr>
      <w:r w:rsidRPr="0019199E">
        <w:rPr>
          <w:sz w:val="28"/>
          <w:szCs w:val="28"/>
        </w:rPr>
        <w:t>2.</w:t>
      </w:r>
      <w:r w:rsidRPr="0019199E">
        <w:rPr>
          <w:rStyle w:val="10"/>
          <w:rFonts w:cs="Times New Roman"/>
          <w:b w:val="0"/>
          <w:sz w:val="28"/>
          <w:szCs w:val="28"/>
        </w:rPr>
        <w:t>Расчёт инвестиций в основной капитал</w:t>
      </w:r>
      <w:r w:rsidRPr="0019199E">
        <w:rPr>
          <w:rStyle w:val="10"/>
          <w:rFonts w:cs="Times New Roman"/>
          <w:b w:val="0"/>
          <w:sz w:val="28"/>
          <w:szCs w:val="28"/>
        </w:rPr>
        <w:tab/>
      </w:r>
      <w:r w:rsidRPr="0019199E">
        <w:rPr>
          <w:rStyle w:val="10"/>
          <w:rFonts w:cs="Times New Roman"/>
          <w:b w:val="0"/>
          <w:sz w:val="28"/>
          <w:szCs w:val="28"/>
        </w:rPr>
        <w:tab/>
      </w:r>
      <w:r w:rsidRPr="0019199E">
        <w:rPr>
          <w:rStyle w:val="10"/>
          <w:rFonts w:cs="Times New Roman"/>
          <w:b w:val="0"/>
          <w:sz w:val="28"/>
          <w:szCs w:val="28"/>
        </w:rPr>
        <w:tab/>
      </w:r>
      <w:r w:rsidRPr="0019199E">
        <w:rPr>
          <w:rStyle w:val="10"/>
          <w:rFonts w:cs="Times New Roman"/>
          <w:b w:val="0"/>
          <w:sz w:val="28"/>
          <w:szCs w:val="28"/>
        </w:rPr>
        <w:tab/>
      </w:r>
      <w:r w:rsidRPr="0019199E">
        <w:rPr>
          <w:rStyle w:val="10"/>
          <w:rFonts w:cs="Times New Roman"/>
          <w:b w:val="0"/>
          <w:sz w:val="28"/>
          <w:szCs w:val="28"/>
        </w:rPr>
        <w:tab/>
      </w:r>
      <w:r w:rsidRPr="0019199E">
        <w:rPr>
          <w:rStyle w:val="10"/>
          <w:rFonts w:cs="Times New Roman"/>
          <w:b w:val="0"/>
          <w:sz w:val="28"/>
          <w:szCs w:val="28"/>
        </w:rPr>
        <w:tab/>
        <w:t>9</w:t>
      </w:r>
    </w:p>
    <w:p w:rsidR="00181F9E" w:rsidRPr="0019199E" w:rsidRDefault="00830EE3" w:rsidP="0019199E">
      <w:pPr>
        <w:pStyle w:val="11"/>
        <w:tabs>
          <w:tab w:val="right" w:leader="dot" w:pos="9345"/>
        </w:tabs>
        <w:spacing w:line="360" w:lineRule="auto"/>
        <w:jc w:val="both"/>
        <w:rPr>
          <w:noProof/>
          <w:sz w:val="28"/>
          <w:szCs w:val="28"/>
        </w:rPr>
      </w:pPr>
      <w:hyperlink w:anchor="_Toc192940045" w:history="1">
        <w:r w:rsidR="00181F9E" w:rsidRPr="0019199E">
          <w:rPr>
            <w:rStyle w:val="ac"/>
            <w:noProof/>
            <w:color w:val="auto"/>
            <w:sz w:val="28"/>
            <w:szCs w:val="28"/>
            <w:u w:val="none"/>
          </w:rPr>
          <w:t>3. Расчёт себестоимости и отпускной цены единицы продукции.</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_Toc192940045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14</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46" w:history="1">
        <w:r w:rsidR="00181F9E" w:rsidRPr="0019199E">
          <w:rPr>
            <w:rStyle w:val="ac"/>
            <w:noProof/>
            <w:color w:val="auto"/>
            <w:sz w:val="28"/>
            <w:szCs w:val="28"/>
            <w:u w:val="none"/>
          </w:rPr>
          <w:t>4. Расчёт товарной, реализованной продукции и доходов от реализации.</w:t>
        </w:r>
        <w:r w:rsidR="0019199E" w:rsidRPr="0019199E">
          <w:rPr>
            <w:rStyle w:val="ac"/>
            <w:noProof/>
            <w:color w:val="auto"/>
            <w:sz w:val="28"/>
            <w:szCs w:val="28"/>
            <w:u w:val="none"/>
          </w:rPr>
          <w:tab/>
        </w:r>
        <w:r w:rsidR="00181F9E" w:rsidRPr="0019199E">
          <w:rPr>
            <w:noProof/>
            <w:webHidden/>
            <w:sz w:val="28"/>
            <w:szCs w:val="28"/>
          </w:rPr>
          <w:fldChar w:fldCharType="begin"/>
        </w:r>
        <w:r w:rsidR="00181F9E" w:rsidRPr="0019199E">
          <w:rPr>
            <w:noProof/>
            <w:webHidden/>
            <w:sz w:val="28"/>
            <w:szCs w:val="28"/>
          </w:rPr>
          <w:instrText xml:space="preserve"> PAGEREF _Toc192940046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26</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47" w:history="1">
        <w:r w:rsidR="00181F9E" w:rsidRPr="0019199E">
          <w:rPr>
            <w:rStyle w:val="ac"/>
            <w:noProof/>
            <w:color w:val="auto"/>
            <w:sz w:val="28"/>
            <w:szCs w:val="28"/>
            <w:u w:val="none"/>
          </w:rPr>
          <w:t>6. Расчёт показателей эффективности использования основного и оборотного капитала.</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_Toc192940047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32</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48" w:history="1">
        <w:r w:rsidR="00181F9E" w:rsidRPr="0019199E">
          <w:rPr>
            <w:rStyle w:val="ac"/>
            <w:noProof/>
            <w:color w:val="auto"/>
            <w:sz w:val="28"/>
            <w:szCs w:val="28"/>
            <w:u w:val="none"/>
          </w:rPr>
          <w:t>7.анализ безубыточности.</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_Toc192940048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34</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49" w:history="1">
        <w:r w:rsidR="00181F9E" w:rsidRPr="0019199E">
          <w:rPr>
            <w:rStyle w:val="ac"/>
            <w:noProof/>
            <w:color w:val="auto"/>
            <w:sz w:val="28"/>
            <w:szCs w:val="28"/>
            <w:u w:val="none"/>
          </w:rPr>
          <w:t>8. Оценка окупаемости капитальных затрат</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_Toc192940049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36</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50" w:history="1">
        <w:r w:rsidR="00181F9E" w:rsidRPr="0019199E">
          <w:rPr>
            <w:rStyle w:val="ac"/>
            <w:noProof/>
            <w:color w:val="auto"/>
            <w:sz w:val="28"/>
            <w:szCs w:val="28"/>
            <w:u w:val="none"/>
          </w:rPr>
          <w:t>9.</w:t>
        </w:r>
        <w:r w:rsidR="0019199E" w:rsidRPr="0019199E">
          <w:rPr>
            <w:rStyle w:val="ac"/>
            <w:noProof/>
            <w:color w:val="auto"/>
            <w:sz w:val="28"/>
            <w:szCs w:val="28"/>
            <w:u w:val="none"/>
          </w:rPr>
          <w:t xml:space="preserve"> </w:t>
        </w:r>
        <w:r w:rsidR="00181F9E" w:rsidRPr="0019199E">
          <w:rPr>
            <w:rStyle w:val="ac"/>
            <w:noProof/>
            <w:color w:val="auto"/>
            <w:sz w:val="28"/>
            <w:szCs w:val="28"/>
            <w:u w:val="none"/>
          </w:rPr>
          <w:t>Оценка окупаемости кредита</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_Toc192940050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38</w:t>
        </w:r>
        <w:r w:rsidR="00181F9E" w:rsidRPr="0019199E">
          <w:rPr>
            <w:noProof/>
            <w:webHidden/>
            <w:sz w:val="28"/>
            <w:szCs w:val="28"/>
          </w:rPr>
          <w:fldChar w:fldCharType="end"/>
        </w:r>
      </w:hyperlink>
    </w:p>
    <w:p w:rsidR="00181F9E" w:rsidRPr="0019199E" w:rsidRDefault="00830EE3" w:rsidP="0019199E">
      <w:pPr>
        <w:pStyle w:val="11"/>
        <w:tabs>
          <w:tab w:val="right" w:leader="dot" w:pos="9345"/>
        </w:tabs>
        <w:spacing w:line="360" w:lineRule="auto"/>
        <w:jc w:val="both"/>
        <w:rPr>
          <w:noProof/>
          <w:sz w:val="28"/>
          <w:szCs w:val="28"/>
        </w:rPr>
      </w:pPr>
      <w:hyperlink w:anchor="_Toc192940051" w:history="1">
        <w:r w:rsidR="00181F9E" w:rsidRPr="0019199E">
          <w:rPr>
            <w:rStyle w:val="ac"/>
            <w:noProof/>
            <w:color w:val="auto"/>
            <w:sz w:val="28"/>
            <w:szCs w:val="28"/>
            <w:u w:val="none"/>
          </w:rPr>
          <w:t>Список использованной литературы</w:t>
        </w:r>
        <w:r w:rsidR="00181F9E" w:rsidRPr="0019199E">
          <w:rPr>
            <w:noProof/>
            <w:webHidden/>
            <w:sz w:val="28"/>
            <w:szCs w:val="28"/>
          </w:rPr>
          <w:tab/>
        </w:r>
        <w:r w:rsidR="00181F9E" w:rsidRPr="0019199E">
          <w:rPr>
            <w:noProof/>
            <w:webHidden/>
            <w:sz w:val="28"/>
            <w:szCs w:val="28"/>
          </w:rPr>
          <w:fldChar w:fldCharType="begin"/>
        </w:r>
        <w:r w:rsidR="00181F9E" w:rsidRPr="0019199E">
          <w:rPr>
            <w:noProof/>
            <w:webHidden/>
            <w:sz w:val="28"/>
            <w:szCs w:val="28"/>
          </w:rPr>
          <w:instrText xml:space="preserve"> PAGEREF _Toc192940051 \h </w:instrText>
        </w:r>
        <w:r w:rsidR="00181F9E" w:rsidRPr="0019199E">
          <w:rPr>
            <w:noProof/>
            <w:webHidden/>
            <w:sz w:val="28"/>
            <w:szCs w:val="28"/>
          </w:rPr>
        </w:r>
        <w:r w:rsidR="00181F9E" w:rsidRPr="0019199E">
          <w:rPr>
            <w:noProof/>
            <w:webHidden/>
            <w:sz w:val="28"/>
            <w:szCs w:val="28"/>
          </w:rPr>
          <w:fldChar w:fldCharType="separate"/>
        </w:r>
        <w:r w:rsidR="00181F9E" w:rsidRPr="0019199E">
          <w:rPr>
            <w:noProof/>
            <w:webHidden/>
            <w:sz w:val="28"/>
            <w:szCs w:val="28"/>
          </w:rPr>
          <w:t>39</w:t>
        </w:r>
        <w:r w:rsidR="00181F9E" w:rsidRPr="0019199E">
          <w:rPr>
            <w:noProof/>
            <w:webHidden/>
            <w:sz w:val="28"/>
            <w:szCs w:val="28"/>
          </w:rPr>
          <w:fldChar w:fldCharType="end"/>
        </w:r>
      </w:hyperlink>
    </w:p>
    <w:p w:rsidR="003E325B" w:rsidRPr="0019199E" w:rsidRDefault="003E325B" w:rsidP="0019199E">
      <w:pPr>
        <w:spacing w:line="360" w:lineRule="auto"/>
        <w:ind w:firstLine="709"/>
        <w:jc w:val="both"/>
        <w:rPr>
          <w:sz w:val="28"/>
        </w:rPr>
      </w:pPr>
      <w:r w:rsidRPr="0019199E">
        <w:rPr>
          <w:sz w:val="28"/>
          <w:szCs w:val="28"/>
        </w:rPr>
        <w:fldChar w:fldCharType="end"/>
      </w:r>
    </w:p>
    <w:p w:rsidR="0071035C" w:rsidRPr="0019199E" w:rsidRDefault="0053284E" w:rsidP="0019199E">
      <w:pPr>
        <w:pStyle w:val="1"/>
        <w:spacing w:before="0" w:after="0" w:line="360" w:lineRule="auto"/>
        <w:ind w:firstLine="709"/>
      </w:pPr>
      <w:r w:rsidRPr="0019199E">
        <w:rPr>
          <w:b w:val="0"/>
        </w:rPr>
        <w:br w:type="page"/>
      </w:r>
      <w:bookmarkStart w:id="1" w:name="_Toc192940044"/>
      <w:r w:rsidR="0071035C" w:rsidRPr="0019199E">
        <w:t>1.</w:t>
      </w:r>
      <w:r w:rsidR="0019199E" w:rsidRPr="0019199E">
        <w:t xml:space="preserve"> </w:t>
      </w:r>
      <w:r w:rsidR="0071035C" w:rsidRPr="0019199E">
        <w:t>ОБОСНОВАНИЕ ПЛАНА ПРОИЗВОДСТВА ПРОИЗВОДСТВЕННЫМИ МОЩНОСТЯМИ</w:t>
      </w:r>
      <w:bookmarkEnd w:id="1"/>
    </w:p>
    <w:p w:rsidR="0019199E" w:rsidRPr="0019199E" w:rsidRDefault="0019199E" w:rsidP="0019199E">
      <w:pPr>
        <w:spacing w:line="360" w:lineRule="auto"/>
        <w:ind w:firstLine="709"/>
        <w:jc w:val="center"/>
        <w:rPr>
          <w:b/>
          <w:snapToGrid w:val="0"/>
          <w:sz w:val="28"/>
          <w:szCs w:val="28"/>
        </w:rPr>
      </w:pPr>
    </w:p>
    <w:p w:rsidR="0071035C" w:rsidRPr="0019199E" w:rsidRDefault="0071035C" w:rsidP="0019199E">
      <w:pPr>
        <w:spacing w:line="360" w:lineRule="auto"/>
        <w:ind w:firstLine="709"/>
        <w:jc w:val="both"/>
        <w:rPr>
          <w:iCs/>
          <w:sz w:val="28"/>
          <w:szCs w:val="28"/>
        </w:rPr>
      </w:pPr>
      <w:r w:rsidRPr="0019199E">
        <w:rPr>
          <w:snapToGrid w:val="0"/>
          <w:sz w:val="28"/>
          <w:szCs w:val="28"/>
        </w:rPr>
        <w:t xml:space="preserve">Производственная мощность — это максимально возможный выпуск продукции, предусмотренный на соответствующий период (декаду, месяц, квартал, год) в заданной номенклатуре и ассортименте с учетом оптимального использования наличного оборудования и производственных площадей, прогрессивной технологии, передовой организации производства и труда. </w:t>
      </w:r>
      <w:r w:rsidRPr="0019199E">
        <w:rPr>
          <w:iCs/>
          <w:sz w:val="28"/>
          <w:szCs w:val="28"/>
        </w:rPr>
        <w:t xml:space="preserve"> </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Экономическое обоснование производственной мощности — важнейший инструмент планирования промышленного производства. Иными словами, это потенциальная возможность валового выпуска промышленной продукции.</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Процесс формирования и организации использования производственной мощности современного предприятия зависит от многих факторов. Под факторами понимаются условия, необходимые для осуществления этих процессов, а также причины, оказывающие влияние на их результаты.</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При формировании производственной мощности учитывается влияние таких факторов, как:</w:t>
      </w:r>
    </w:p>
    <w:p w:rsidR="0071035C" w:rsidRPr="0019199E" w:rsidRDefault="0071035C" w:rsidP="0019199E">
      <w:pPr>
        <w:pStyle w:val="aa"/>
        <w:numPr>
          <w:ilvl w:val="0"/>
          <w:numId w:val="6"/>
        </w:numPr>
        <w:tabs>
          <w:tab w:val="clear" w:pos="80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 xml:space="preserve">количество и качество действующего оборудования; </w:t>
      </w:r>
    </w:p>
    <w:p w:rsidR="0071035C" w:rsidRPr="0019199E" w:rsidRDefault="0071035C" w:rsidP="0019199E">
      <w:pPr>
        <w:pStyle w:val="aa"/>
        <w:numPr>
          <w:ilvl w:val="0"/>
          <w:numId w:val="6"/>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максимально возможная производительность каждой единицы оборудования и пропускная способность площадей в единицу времени;</w:t>
      </w:r>
    </w:p>
    <w:p w:rsidR="0071035C" w:rsidRPr="0019199E" w:rsidRDefault="0071035C" w:rsidP="0019199E">
      <w:pPr>
        <w:pStyle w:val="aa"/>
        <w:numPr>
          <w:ilvl w:val="0"/>
          <w:numId w:val="6"/>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принятый режим работы (сменность, продолжительность одной смены, прерывное, непрерывное производство и тому подобное);</w:t>
      </w:r>
    </w:p>
    <w:p w:rsidR="0071035C" w:rsidRPr="0019199E" w:rsidRDefault="0071035C" w:rsidP="0019199E">
      <w:pPr>
        <w:pStyle w:val="aa"/>
        <w:numPr>
          <w:ilvl w:val="0"/>
          <w:numId w:val="6"/>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номенклатура и ассортимент продукции, трудоёмкость производимой продукции;</w:t>
      </w:r>
    </w:p>
    <w:p w:rsidR="0071035C" w:rsidRPr="0019199E" w:rsidRDefault="0071035C" w:rsidP="0019199E">
      <w:pPr>
        <w:pStyle w:val="aa"/>
        <w:numPr>
          <w:ilvl w:val="0"/>
          <w:numId w:val="6"/>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пропорциональность (сопряжённость) производственных площадей отдельных цехов, участков,</w:t>
      </w:r>
      <w:r w:rsidRPr="0019199E">
        <w:rPr>
          <w:rFonts w:ascii="Times New Roman" w:hAnsi="Times New Roman"/>
          <w:szCs w:val="28"/>
          <w:lang w:val="ru-RU"/>
        </w:rPr>
        <w:t xml:space="preserve"> </w:t>
      </w:r>
      <w:r w:rsidRPr="0019199E">
        <w:rPr>
          <w:rFonts w:ascii="Times New Roman" w:hAnsi="Times New Roman"/>
          <w:snapToGrid w:val="0"/>
          <w:szCs w:val="28"/>
          <w:lang w:val="ru-RU"/>
        </w:rPr>
        <w:t>агрегатов, групп оборудования;</w:t>
      </w:r>
    </w:p>
    <w:p w:rsidR="0071035C" w:rsidRPr="0019199E" w:rsidRDefault="0071035C" w:rsidP="0019199E">
      <w:pPr>
        <w:pStyle w:val="aa"/>
        <w:numPr>
          <w:ilvl w:val="0"/>
          <w:numId w:val="6"/>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уровень внутризаводской и межзаводской специализации и кооперирования.</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Факторы, влияющие на величину использования производственной мощности предприятия можно разделить на позитивные и негативные.</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Позитивные, положительно влияющие на величину номинальной максимально достижимой производственной мощности предприятия факторы:</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освоение новой техники;</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техническое перевооружение;</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изменение номенклатуры и ассортимента выпускаемой продукции;</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изменение состава сырьевых ресурсов;</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снижение трудоёмкости продукции;</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проведение организационно-технических мероприятий;</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сокращение времени простоя оборудования;</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снижение потерь от брака;</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уменьшение технологических перерывов;</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сокращение времени на подготовку производства;</w:t>
      </w:r>
    </w:p>
    <w:p w:rsidR="0071035C" w:rsidRPr="0019199E" w:rsidRDefault="0071035C" w:rsidP="0019199E">
      <w:pPr>
        <w:pStyle w:val="aa"/>
        <w:numPr>
          <w:ilvl w:val="0"/>
          <w:numId w:val="7"/>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повышение квалификации персонала и рост производительности труда.</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Негативные факторы:</w:t>
      </w:r>
    </w:p>
    <w:p w:rsidR="0071035C" w:rsidRPr="0019199E" w:rsidRDefault="0071035C" w:rsidP="0019199E">
      <w:pPr>
        <w:pStyle w:val="aa"/>
        <w:numPr>
          <w:ilvl w:val="0"/>
          <w:numId w:val="8"/>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освоение новой продукции;</w:t>
      </w:r>
    </w:p>
    <w:p w:rsidR="0071035C" w:rsidRPr="0019199E" w:rsidRDefault="0071035C" w:rsidP="0019199E">
      <w:pPr>
        <w:pStyle w:val="aa"/>
        <w:numPr>
          <w:ilvl w:val="0"/>
          <w:numId w:val="8"/>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несопряжённость мощностей отдельных подразделений;</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 xml:space="preserve">аварии и форс-мажорные обстоятельства и так далее. </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Рост масштабов производства и повышение его эффективности выдвигают задачу поиска резервов увеличения и улучшения использования производственных мощностей действующих предприятий. Поэтому требуется определить круг факторов, которые служили бы основой для определения величины производственной мощности действующего предприятия и уровня ее использования. Между понятиями «производственная мощность» и «средства труда» существует тесная функциональная зависимость. Она проявляется в том, что каждому отдельно взятому средству труда соответствует определенная величина производственной мощности. А значит главным фактором, влияющим на величину производственной мощности, является наличная совокупность средств труда. Причем это влияние на предприятиях машиностроения проявляется путем расширения фронта работ и повышения производительности технологического оборудования (рабочих мест).</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Расширение фронта работ зависит от количества технологического оборудования и производственных площадей. С увеличением количества оборудования и рабочих мест создаются условия для расширения производства. Однако это расширение обычно лимитируется размерами производственных площадей зданий (существует исключение для тех производств, мощности которых зависят от величины площадей, например сборочных, котельно-сварочных). Сами производственные площади, как правило, непосредственного влияния на предмет труда не оказывают. Они ограничивают масштаб производства пространственно, поэтому являются одним из факторов, определяющим величину производственных мощностей.</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Производственная мощность не отражает суммарную энергетическую мощность предприятия и не состоит из суммы мощностей отдельных рабочих машин. Она зависит от уровня соответствия структуры оборудования и рабочих мест структуре машиноёмкости (трудоемкости) изготовляемых изделий. Под машиноёмкостью понимается количество машино-часов, затрачиваемых на изготовление планируемого объема продукции установленного качества в условиях, соответствующих прогрессивному уровню технологии и организации производства</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 xml:space="preserve">Определенное соотношение должно быть достигнуто и между производственными мощностями участков и цехов предприятия. Следовательно, одним из важных условий производства является соблюдение норм и пропорций между их количеством, размерами и рабочими скоростями. </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Также важным фактором, определяющим величину производственной мощности, является система машин как совокупный механизм, построенный на основе принципа пропорциональности.</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Система машин — совокупный механизм, который состоит из разнородных рабочих машин, взаимодействующих при изготовлении одного или нескольких видов изделий на разных стадиях производственного процесса.</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Система машин  предприятия состоит из ряда подсистем, имеющих свою специфику в процессе производства и выполняющих определенные функции в ее пределах. Поэтому на формирование производственной мощности предприятия значительное влияние оказывает структура системы ма</w:t>
      </w:r>
      <w:r w:rsidR="0019199E" w:rsidRPr="0019199E">
        <w:rPr>
          <w:rFonts w:ascii="Times New Roman" w:hAnsi="Times New Roman"/>
          <w:snapToGrid w:val="0"/>
          <w:szCs w:val="28"/>
          <w:lang w:val="ru-RU"/>
        </w:rPr>
        <w:t>шин.</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Расчленение системы машин дает представление о количественном составе подсистемы, их качественных особенностях, а также об организации их расположения в пространстве и функционирования во времени. Необходимость такой организации обусловливается тем, что система машин предприятия имеет динамический характер, в ней происходят качественные и количественные изменения, непосредственно отражающиеся на величине производственной мощности. Так, замена изношенного или модернизация действующего оборудования, если ее производить без учета особенностей построения данной системы машин, может в значительной степени повлиять па устойчивость функционирования системы в целом и ее отдельных элементов. Анализ практики построения отдельных систем машин, формирование производственной мощности предприятия, совершенство организационного построения системы машин в значительной степени зависят от уровня пропорциональности в пропускной способности между машинами в отдельной подсистеме и подсистем между собой в пределах системы машин предприятия. Следовательно, по количеству, структуре и производительности машины в подсистемах должны быть подобраны так, чтобы в единицу времени они могли изготовлять одинаковое количество продукции.</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Факторы повышения производительности машин (рабочих мест) связаны главным образом с улучшением качественного состава технологического оборудования, увеличением в его составе высокопроизводительных станков, автоматов и полуавтоматов, автоматических линий. Чем совершеннее машины и оборудование, чем выше их производительность в единицу времени работы, тем больше производственная мощность подразделений и предприятия в целом.</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Производительность машин и оборудования зависит:</w:t>
      </w:r>
    </w:p>
    <w:p w:rsidR="0071035C" w:rsidRPr="0019199E" w:rsidRDefault="0071035C" w:rsidP="0019199E">
      <w:pPr>
        <w:pStyle w:val="aa"/>
        <w:numPr>
          <w:ilvl w:val="0"/>
          <w:numId w:val="8"/>
        </w:numPr>
        <w:tabs>
          <w:tab w:val="clear" w:pos="72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от качества предметов труда. С качеством сырья изменяется технология его обработки, что непосредственно сказывается на производительности средств труда и их совершенствовании.</w:t>
      </w:r>
    </w:p>
    <w:p w:rsidR="0071035C" w:rsidRPr="0019199E" w:rsidRDefault="0071035C" w:rsidP="0019199E">
      <w:pPr>
        <w:pStyle w:val="aa"/>
        <w:numPr>
          <w:ilvl w:val="0"/>
          <w:numId w:val="8"/>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от совершенствования технологического процесса. Внедрение прогрессивной технологии дает возможность интенсифицировать производственный процесс, т. е. сократить как машинное, так и общее время изготовления изделия.</w:t>
      </w:r>
    </w:p>
    <w:p w:rsidR="0071035C" w:rsidRPr="0019199E" w:rsidRDefault="0071035C" w:rsidP="0019199E">
      <w:pPr>
        <w:pStyle w:val="aa"/>
        <w:numPr>
          <w:ilvl w:val="0"/>
          <w:numId w:val="8"/>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от степени совершенства конструкции изготовляемых изделий, их унификации и стандартизации, снижения количества и совмещения операций при их изготовлении.</w:t>
      </w:r>
    </w:p>
    <w:p w:rsidR="0071035C" w:rsidRPr="0019199E" w:rsidRDefault="0071035C" w:rsidP="0019199E">
      <w:pPr>
        <w:pStyle w:val="aa"/>
        <w:numPr>
          <w:ilvl w:val="0"/>
          <w:numId w:val="8"/>
        </w:numPr>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от квалификации работников. Систематическое повышение их общего и технического образования, совершенствование производственных навыков и на этой основе повышение уровня квалификации создают благоприятные социаль</w:t>
      </w:r>
      <w:r w:rsidRPr="0019199E">
        <w:rPr>
          <w:rFonts w:ascii="Times New Roman" w:hAnsi="Times New Roman"/>
          <w:snapToGrid w:val="0"/>
          <w:szCs w:val="28"/>
          <w:lang w:val="ru-RU"/>
        </w:rPr>
        <w:softHyphen/>
        <w:t>ные предпосылки для увеличения производительности средств труда. Укомплектование промышленных предприятий квалифицированными рабочими ускоряет технологическое освоение современной техники, позволяет значительно превысить ее паспортную производительность путем перехода к скоростным методам обработки деталей, использования специального режущего инструмента, модернизации отдельных агрегатов станков и внедрения специального оснащения.</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 xml:space="preserve">Факторы, оказывающие влияние на производственную мощность можно подразделить на: влияющие на величину производственной мощности предприятия и влияющие на её использование. </w:t>
      </w:r>
    </w:p>
    <w:p w:rsidR="0071035C" w:rsidRPr="0019199E" w:rsidRDefault="0071035C" w:rsidP="0019199E">
      <w:pPr>
        <w:spacing w:line="360" w:lineRule="auto"/>
        <w:ind w:firstLine="709"/>
        <w:jc w:val="both"/>
        <w:rPr>
          <w:sz w:val="28"/>
          <w:szCs w:val="28"/>
        </w:rPr>
      </w:pPr>
      <w:r w:rsidRPr="0019199E">
        <w:rPr>
          <w:snapToGrid w:val="0"/>
          <w:sz w:val="28"/>
          <w:szCs w:val="28"/>
        </w:rPr>
        <w:t>Особенностью факторов влияющих на величину производственной мощности является то, что для осуществления мероприятий, обу</w:t>
      </w:r>
      <w:r w:rsidR="0019199E" w:rsidRPr="0019199E">
        <w:rPr>
          <w:snapToGrid w:val="0"/>
          <w:sz w:val="28"/>
          <w:szCs w:val="28"/>
        </w:rPr>
        <w:t>++</w:t>
      </w:r>
      <w:r w:rsidRPr="0019199E">
        <w:rPr>
          <w:snapToGrid w:val="0"/>
          <w:sz w:val="28"/>
          <w:szCs w:val="28"/>
        </w:rPr>
        <w:t>словленных ими, требуются капитальные вложения.</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 xml:space="preserve">По содержанию эти факторы можно разделить на социально-экономические и организационно-технические, а по месту возникновения — на внешние и внутренние. Основное свое проявление эти факторы находят в улучшении использования установленной или принятой величины производственной мощности, а также в соотношении времени работы и времени потерь средств труда, т. е. охватывают область их функционирования. </w:t>
      </w:r>
    </w:p>
    <w:p w:rsidR="0071035C" w:rsidRPr="0019199E" w:rsidRDefault="0071035C" w:rsidP="0019199E">
      <w:pPr>
        <w:pStyle w:val="aa"/>
        <w:spacing w:before="0" w:after="0" w:line="360" w:lineRule="auto"/>
        <w:ind w:firstLine="709"/>
        <w:rPr>
          <w:rFonts w:ascii="Times New Roman" w:hAnsi="Times New Roman"/>
          <w:snapToGrid w:val="0"/>
          <w:szCs w:val="28"/>
          <w:lang w:val="ru-RU"/>
        </w:rPr>
      </w:pPr>
      <w:r w:rsidRPr="0019199E">
        <w:rPr>
          <w:rFonts w:ascii="Times New Roman" w:hAnsi="Times New Roman"/>
          <w:snapToGrid w:val="0"/>
          <w:szCs w:val="28"/>
          <w:lang w:val="ru-RU"/>
        </w:rPr>
        <w:t>Основными факторами, влияющими на уровень использования оборудования, являются:</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совершенствование организации обслуживания производства;</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 xml:space="preserve"> повышение качества и организации планирования производства, технического развития предприятий и технологического планирования загрузки оборудования;</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 xml:space="preserve"> более широкое внедрение в практику производства современных про</w:t>
      </w:r>
      <w:r w:rsidRPr="0019199E">
        <w:rPr>
          <w:rFonts w:ascii="Times New Roman" w:hAnsi="Times New Roman"/>
          <w:snapToGrid w:val="0"/>
          <w:szCs w:val="28"/>
          <w:lang w:val="ru-RU"/>
        </w:rPr>
        <w:softHyphen/>
        <w:t>грессивных форм организации труда;</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 xml:space="preserve"> совершенствование материального стимулирования улучшения использования оборудования;</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 xml:space="preserve"> совершенствование структуры парка оборудования путем его рационального распределения;</w:t>
      </w:r>
    </w:p>
    <w:p w:rsidR="0071035C" w:rsidRPr="0019199E" w:rsidRDefault="0071035C" w:rsidP="0019199E">
      <w:pPr>
        <w:pStyle w:val="aa"/>
        <w:numPr>
          <w:ilvl w:val="0"/>
          <w:numId w:val="9"/>
        </w:numPr>
        <w:tabs>
          <w:tab w:val="clear" w:pos="800"/>
          <w:tab w:val="num" w:pos="0"/>
        </w:tabs>
        <w:spacing w:before="0" w:after="0" w:line="360" w:lineRule="auto"/>
        <w:ind w:left="0" w:firstLine="709"/>
        <w:rPr>
          <w:rFonts w:ascii="Times New Roman" w:hAnsi="Times New Roman"/>
          <w:snapToGrid w:val="0"/>
          <w:szCs w:val="28"/>
          <w:lang w:val="ru-RU"/>
        </w:rPr>
      </w:pPr>
      <w:r w:rsidRPr="0019199E">
        <w:rPr>
          <w:rFonts w:ascii="Times New Roman" w:hAnsi="Times New Roman"/>
          <w:snapToGrid w:val="0"/>
          <w:szCs w:val="28"/>
          <w:lang w:val="ru-RU"/>
        </w:rPr>
        <w:t>сокращение времени простоев оборудования в ремонтах.</w:t>
      </w:r>
    </w:p>
    <w:p w:rsidR="0019199E" w:rsidRDefault="0071035C" w:rsidP="0019199E">
      <w:pPr>
        <w:pStyle w:val="aa"/>
        <w:spacing w:before="0" w:after="0" w:line="360" w:lineRule="auto"/>
        <w:ind w:firstLine="709"/>
        <w:rPr>
          <w:rFonts w:ascii="Times New Roman" w:hAnsi="Times New Roman"/>
          <w:snapToGrid w:val="0"/>
          <w:lang w:val="ru-RU"/>
        </w:rPr>
      </w:pPr>
      <w:r w:rsidRPr="0019199E">
        <w:rPr>
          <w:rFonts w:ascii="Times New Roman" w:hAnsi="Times New Roman"/>
          <w:snapToGrid w:val="0"/>
          <w:lang w:val="ru-RU"/>
        </w:rPr>
        <w:t>Факторы, влияющие на величину производственной мощности и ее использование, взаимосвязаны, потому что оба вида факторов имеют единый объект влияния — производственную мощность предприятия (подразделе</w:t>
      </w:r>
      <w:r w:rsidR="00C01682" w:rsidRPr="0019199E">
        <w:rPr>
          <w:rFonts w:ascii="Times New Roman" w:hAnsi="Times New Roman"/>
          <w:snapToGrid w:val="0"/>
          <w:lang w:val="ru-RU"/>
        </w:rPr>
        <w:t xml:space="preserve">ния). </w:t>
      </w:r>
      <w:r w:rsidRPr="0019199E">
        <w:rPr>
          <w:rFonts w:ascii="Times New Roman" w:hAnsi="Times New Roman"/>
          <w:snapToGrid w:val="0"/>
          <w:lang w:val="ru-RU"/>
        </w:rPr>
        <w:t>Изложенное вызывает необходимость применения системного подхода к рассмотрению этих факторов. Этот подход означает, что все вопросы изучаемой проблемы должны рассматриваться во взаимосвязи друг с другом. Он позволяет наилучшим образом выявить факторы, влияющие на вели</w:t>
      </w:r>
      <w:r w:rsidRPr="0019199E">
        <w:rPr>
          <w:rFonts w:ascii="Times New Roman" w:hAnsi="Times New Roman"/>
          <w:snapToGrid w:val="0"/>
          <w:lang w:val="ru-RU"/>
        </w:rPr>
        <w:softHyphen/>
        <w:t>чину и использование производственных мощностей, установить существующие между ними связи, и источники образования резервов повышения эффектив</w:t>
      </w:r>
      <w:r w:rsidR="00C01682" w:rsidRPr="0019199E">
        <w:rPr>
          <w:rFonts w:ascii="Times New Roman" w:hAnsi="Times New Roman"/>
          <w:snapToGrid w:val="0"/>
          <w:lang w:val="ru-RU"/>
        </w:rPr>
        <w:t>ности</w:t>
      </w:r>
      <w:r w:rsidR="0019199E">
        <w:rPr>
          <w:rFonts w:ascii="Times New Roman" w:hAnsi="Times New Roman"/>
          <w:snapToGrid w:val="0"/>
          <w:lang w:val="ru-RU"/>
        </w:rPr>
        <w:t xml:space="preserve"> </w:t>
      </w:r>
      <w:r w:rsidR="00C01682" w:rsidRPr="0019199E">
        <w:rPr>
          <w:rFonts w:ascii="Times New Roman" w:hAnsi="Times New Roman"/>
          <w:snapToGrid w:val="0"/>
          <w:lang w:val="ru-RU"/>
        </w:rPr>
        <w:t>производственных</w:t>
      </w:r>
      <w:r w:rsidR="0019199E">
        <w:rPr>
          <w:rFonts w:ascii="Times New Roman" w:hAnsi="Times New Roman"/>
          <w:snapToGrid w:val="0"/>
          <w:lang w:val="ru-RU"/>
        </w:rPr>
        <w:t xml:space="preserve"> </w:t>
      </w:r>
      <w:r w:rsidR="00C01682" w:rsidRPr="0019199E">
        <w:rPr>
          <w:rFonts w:ascii="Times New Roman" w:hAnsi="Times New Roman"/>
          <w:snapToGrid w:val="0"/>
          <w:lang w:val="ru-RU"/>
        </w:rPr>
        <w:t>мощностей</w:t>
      </w:r>
      <w:r w:rsidR="0019199E">
        <w:rPr>
          <w:rFonts w:ascii="Times New Roman" w:hAnsi="Times New Roman"/>
          <w:snapToGrid w:val="0"/>
          <w:lang w:val="ru-RU"/>
        </w:rPr>
        <w:t xml:space="preserve"> </w:t>
      </w:r>
      <w:r w:rsidRPr="0019199E">
        <w:rPr>
          <w:rFonts w:ascii="Times New Roman" w:hAnsi="Times New Roman"/>
          <w:snapToGrid w:val="0"/>
          <w:lang w:val="ru-RU"/>
        </w:rPr>
        <w:t>дейст</w:t>
      </w:r>
      <w:r w:rsidR="00C01682" w:rsidRPr="0019199E">
        <w:rPr>
          <w:rFonts w:ascii="Times New Roman" w:hAnsi="Times New Roman"/>
          <w:snapToGrid w:val="0"/>
          <w:lang w:val="ru-RU"/>
        </w:rPr>
        <w:t>вующих</w:t>
      </w:r>
      <w:r w:rsidR="0019199E">
        <w:rPr>
          <w:rFonts w:ascii="Times New Roman" w:hAnsi="Times New Roman"/>
          <w:snapToGrid w:val="0"/>
          <w:lang w:val="ru-RU"/>
        </w:rPr>
        <w:t xml:space="preserve"> </w:t>
      </w:r>
      <w:r w:rsidRPr="0019199E">
        <w:rPr>
          <w:rFonts w:ascii="Times New Roman" w:hAnsi="Times New Roman"/>
          <w:snapToGrid w:val="0"/>
          <w:lang w:val="ru-RU"/>
        </w:rPr>
        <w:t>предприятий.</w:t>
      </w:r>
    </w:p>
    <w:p w:rsidR="0053284E" w:rsidRPr="0019199E" w:rsidRDefault="0053284E" w:rsidP="0019199E">
      <w:pPr>
        <w:pStyle w:val="aa"/>
        <w:spacing w:before="0" w:after="0" w:line="360" w:lineRule="auto"/>
        <w:ind w:firstLine="709"/>
        <w:jc w:val="center"/>
        <w:rPr>
          <w:rStyle w:val="10"/>
          <w:rFonts w:ascii="Times New Roman" w:hAnsi="Times New Roman" w:cs="Times New Roman"/>
          <w:sz w:val="28"/>
        </w:rPr>
      </w:pPr>
      <w:r w:rsidRPr="0019199E">
        <w:rPr>
          <w:rFonts w:ascii="Times New Roman" w:hAnsi="Times New Roman"/>
          <w:lang w:val="ru-RU"/>
        </w:rPr>
        <w:br w:type="page"/>
      </w:r>
      <w:r w:rsidRPr="0019199E">
        <w:rPr>
          <w:rStyle w:val="10"/>
          <w:rFonts w:ascii="Times New Roman" w:hAnsi="Times New Roman" w:cs="Times New Roman"/>
          <w:sz w:val="28"/>
        </w:rPr>
        <w:t>2. РАСЧЁТ ИНВЕСТИЦИЙ В ОСНОВНОЙ КАПИТАЛ</w:t>
      </w:r>
    </w:p>
    <w:p w:rsidR="0053284E" w:rsidRPr="0019199E" w:rsidRDefault="0053284E" w:rsidP="0019199E">
      <w:pPr>
        <w:spacing w:line="360" w:lineRule="auto"/>
        <w:ind w:firstLine="709"/>
        <w:jc w:val="center"/>
        <w:rPr>
          <w:b/>
          <w:sz w:val="28"/>
          <w:szCs w:val="28"/>
        </w:rPr>
      </w:pPr>
    </w:p>
    <w:p w:rsidR="0053284E" w:rsidRPr="0019199E" w:rsidRDefault="0053284E" w:rsidP="0019199E">
      <w:pPr>
        <w:spacing w:line="360" w:lineRule="auto"/>
        <w:ind w:firstLine="709"/>
        <w:jc w:val="center"/>
        <w:rPr>
          <w:b/>
          <w:sz w:val="28"/>
          <w:szCs w:val="28"/>
        </w:rPr>
      </w:pPr>
      <w:r w:rsidRPr="0019199E">
        <w:rPr>
          <w:b/>
          <w:sz w:val="28"/>
          <w:szCs w:val="28"/>
        </w:rPr>
        <w:t>2.1. Состав основного капитала</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состав инвестиций в основной капитал включаются единовременные затраты, необходимые для формирования основных фондов или долгосрочных активов предприятия.</w:t>
      </w:r>
    </w:p>
    <w:p w:rsidR="0053284E" w:rsidRPr="0019199E" w:rsidRDefault="0053284E" w:rsidP="0019199E">
      <w:pPr>
        <w:spacing w:line="360" w:lineRule="auto"/>
        <w:ind w:firstLine="709"/>
        <w:jc w:val="both"/>
        <w:rPr>
          <w:sz w:val="28"/>
          <w:szCs w:val="28"/>
        </w:rPr>
      </w:pPr>
      <w:r w:rsidRPr="0019199E">
        <w:rPr>
          <w:sz w:val="28"/>
          <w:szCs w:val="28"/>
        </w:rPr>
        <w:t>В общем виде величина капитальных вложений в денежном выражении включает следующие составляющие:</w:t>
      </w:r>
    </w:p>
    <w:p w:rsidR="0053284E" w:rsidRPr="0019199E" w:rsidRDefault="0053284E" w:rsidP="0019199E">
      <w:pPr>
        <w:spacing w:line="360" w:lineRule="auto"/>
        <w:ind w:firstLine="709"/>
        <w:jc w:val="both"/>
        <w:rPr>
          <w:sz w:val="28"/>
          <w:szCs w:val="28"/>
        </w:rPr>
      </w:pPr>
      <w:r w:rsidRPr="0019199E">
        <w:rPr>
          <w:sz w:val="28"/>
          <w:szCs w:val="28"/>
        </w:rPr>
        <w:t>К=К</w:t>
      </w:r>
      <w:r w:rsidRPr="0019199E">
        <w:rPr>
          <w:sz w:val="28"/>
          <w:szCs w:val="28"/>
          <w:vertAlign w:val="subscript"/>
        </w:rPr>
        <w:t>об</w:t>
      </w:r>
      <w:r w:rsidRPr="0019199E">
        <w:rPr>
          <w:sz w:val="28"/>
          <w:szCs w:val="28"/>
        </w:rPr>
        <w:t>+К</w:t>
      </w:r>
      <w:r w:rsidRPr="0019199E">
        <w:rPr>
          <w:sz w:val="28"/>
          <w:szCs w:val="28"/>
          <w:vertAlign w:val="subscript"/>
        </w:rPr>
        <w:t>зд</w:t>
      </w:r>
      <w:r w:rsidRPr="0019199E">
        <w:rPr>
          <w:sz w:val="28"/>
          <w:szCs w:val="28"/>
        </w:rPr>
        <w:t>+К</w:t>
      </w:r>
      <w:r w:rsidRPr="0019199E">
        <w:rPr>
          <w:sz w:val="28"/>
          <w:szCs w:val="28"/>
          <w:vertAlign w:val="subscript"/>
        </w:rPr>
        <w:t>ло</w:t>
      </w:r>
      <w:r w:rsidRPr="0019199E">
        <w:rPr>
          <w:sz w:val="28"/>
          <w:szCs w:val="28"/>
        </w:rPr>
        <w:t>+К</w:t>
      </w:r>
      <w:r w:rsidRPr="0019199E">
        <w:rPr>
          <w:sz w:val="28"/>
          <w:szCs w:val="28"/>
          <w:vertAlign w:val="subscript"/>
        </w:rPr>
        <w:t>инс</w:t>
      </w:r>
      <w:r w:rsidRPr="0019199E">
        <w:rPr>
          <w:sz w:val="28"/>
          <w:szCs w:val="28"/>
        </w:rPr>
        <w:t>+К</w:t>
      </w:r>
      <w:r w:rsidRPr="0019199E">
        <w:rPr>
          <w:sz w:val="28"/>
          <w:szCs w:val="28"/>
          <w:vertAlign w:val="subscript"/>
        </w:rPr>
        <w:t>инв</w:t>
      </w:r>
      <w:r w:rsidRPr="0019199E">
        <w:rPr>
          <w:sz w:val="28"/>
          <w:szCs w:val="28"/>
        </w:rPr>
        <w:t>+К</w:t>
      </w:r>
      <w:r w:rsidRPr="0019199E">
        <w:rPr>
          <w:sz w:val="28"/>
          <w:szCs w:val="28"/>
          <w:vertAlign w:val="subscript"/>
        </w:rPr>
        <w:t>тр</w:t>
      </w:r>
      <w:r w:rsidRPr="0019199E">
        <w:rPr>
          <w:sz w:val="28"/>
          <w:szCs w:val="28"/>
        </w:rPr>
        <w:t>+К</w:t>
      </w:r>
      <w:r w:rsidRPr="0019199E">
        <w:rPr>
          <w:sz w:val="28"/>
          <w:szCs w:val="28"/>
          <w:vertAlign w:val="subscript"/>
        </w:rPr>
        <w:t>пр</w:t>
      </w:r>
      <w:r w:rsidRPr="0019199E">
        <w:rPr>
          <w:sz w:val="28"/>
          <w:szCs w:val="28"/>
        </w:rPr>
        <w:t xml:space="preserve"> ,                             (2.1)</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об</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технологическое оборудование,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зд</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здания,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ло</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лабораторное оборудование,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инс</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инструмент и технологическую оснастку, включаемые в основные фонды,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инв</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производственный инвентарь, включаемые в основные фонды,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тр</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капитальные вложения в транспортные средства,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пр</w:t>
      </w:r>
      <w:r w:rsidR="0019199E">
        <w:rPr>
          <w:sz w:val="28"/>
          <w:szCs w:val="28"/>
        </w:rPr>
        <w:t xml:space="preserve"> </w:t>
      </w:r>
      <w:r w:rsidRPr="0019199E">
        <w:rPr>
          <w:sz w:val="28"/>
          <w:szCs w:val="28"/>
        </w:rPr>
        <w:t>—прочие капитальные вложения, руб.</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center"/>
        <w:rPr>
          <w:b/>
          <w:sz w:val="28"/>
          <w:szCs w:val="28"/>
        </w:rPr>
      </w:pPr>
      <w:r w:rsidRPr="0019199E">
        <w:rPr>
          <w:b/>
          <w:sz w:val="28"/>
          <w:szCs w:val="28"/>
        </w:rPr>
        <w:t>2.2. Расчёт величины капитальных вложений в оборудование</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Основу расчёта капиталовложений в основные фонды составляет расчёт активной их части</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оборудования. Расчёт должен производиться по всем группам оборудования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9206447" r:id="rId8"/>
        </w:object>
      </w:r>
      <w:r w:rsidRPr="0019199E">
        <w:rPr>
          <w:sz w:val="28"/>
          <w:szCs w:val="28"/>
        </w:rPr>
        <w:object w:dxaOrig="1719" w:dyaOrig="1120">
          <v:shape id="_x0000_i1026" type="#_x0000_t75" style="width:86.25pt;height:56.25pt" o:ole="">
            <v:imagedata r:id="rId9" o:title=""/>
          </v:shape>
          <o:OLEObject Type="Embed" ProgID="Equation.3" ShapeID="_x0000_i1026" DrawAspect="Content" ObjectID="_1459206448" r:id="rId10"/>
        </w:object>
      </w:r>
      <w:r w:rsidRPr="0019199E">
        <w:rPr>
          <w:sz w:val="28"/>
          <w:szCs w:val="28"/>
        </w:rPr>
        <w:t xml:space="preserve"> ,                                              (2.2)</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n</w:t>
      </w:r>
      <w:r w:rsidRPr="0019199E">
        <w:rPr>
          <w:sz w:val="28"/>
          <w:szCs w:val="28"/>
          <w:vertAlign w:val="subscript"/>
        </w:rPr>
        <w:t>pi</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расчётное количество i-го вида оборудования, шт;</w:t>
      </w:r>
    </w:p>
    <w:p w:rsidR="0053284E" w:rsidRPr="0019199E" w:rsidRDefault="0053284E" w:rsidP="0019199E">
      <w:pPr>
        <w:spacing w:line="360" w:lineRule="auto"/>
        <w:ind w:firstLine="709"/>
        <w:jc w:val="both"/>
        <w:rPr>
          <w:sz w:val="28"/>
          <w:szCs w:val="28"/>
        </w:rPr>
      </w:pPr>
      <w:r w:rsidRPr="0019199E">
        <w:rPr>
          <w:sz w:val="28"/>
          <w:szCs w:val="28"/>
        </w:rPr>
        <w:t>N</w:t>
      </w:r>
      <w:r w:rsidRPr="0019199E">
        <w:rPr>
          <w:sz w:val="28"/>
          <w:szCs w:val="28"/>
          <w:vertAlign w:val="subscript"/>
        </w:rPr>
        <w:t>j</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количество изделий j-го вида, намеченного к выпуску;</w:t>
      </w:r>
    </w:p>
    <w:p w:rsidR="0053284E" w:rsidRPr="0019199E" w:rsidRDefault="0019199E" w:rsidP="0019199E">
      <w:pPr>
        <w:spacing w:line="360" w:lineRule="auto"/>
        <w:ind w:firstLine="709"/>
        <w:jc w:val="both"/>
        <w:rPr>
          <w:sz w:val="28"/>
          <w:szCs w:val="28"/>
        </w:rPr>
      </w:pPr>
      <w:r w:rsidRPr="0019199E">
        <w:rPr>
          <w:sz w:val="28"/>
          <w:szCs w:val="28"/>
        </w:rPr>
        <w:t>N</w:t>
      </w:r>
      <w:r>
        <w:rPr>
          <w:sz w:val="28"/>
          <w:szCs w:val="28"/>
        </w:rPr>
        <w:t xml:space="preserve"> </w:t>
      </w:r>
      <w:r w:rsidR="0053284E" w:rsidRPr="0019199E">
        <w:rPr>
          <w:sz w:val="28"/>
          <w:szCs w:val="28"/>
        </w:rPr>
        <w:t>—</w:t>
      </w:r>
      <w:r>
        <w:rPr>
          <w:sz w:val="28"/>
          <w:szCs w:val="28"/>
        </w:rPr>
        <w:t xml:space="preserve"> </w:t>
      </w:r>
      <w:r w:rsidR="0053284E" w:rsidRPr="0019199E">
        <w:rPr>
          <w:sz w:val="28"/>
          <w:szCs w:val="28"/>
        </w:rPr>
        <w:t>количество наименований изделий;</w:t>
      </w:r>
    </w:p>
    <w:p w:rsidR="0053284E" w:rsidRPr="0019199E" w:rsidRDefault="0053284E" w:rsidP="0019199E">
      <w:pPr>
        <w:spacing w:line="360" w:lineRule="auto"/>
        <w:ind w:firstLine="709"/>
        <w:jc w:val="both"/>
        <w:rPr>
          <w:sz w:val="28"/>
          <w:szCs w:val="28"/>
        </w:rPr>
      </w:pPr>
      <w:r w:rsidRPr="0019199E">
        <w:rPr>
          <w:sz w:val="28"/>
          <w:szCs w:val="28"/>
        </w:rPr>
        <w:t>Ф</w:t>
      </w:r>
      <w:r w:rsidRPr="0019199E">
        <w:rPr>
          <w:sz w:val="28"/>
          <w:szCs w:val="28"/>
          <w:vertAlign w:val="subscript"/>
        </w:rPr>
        <w:t>эф</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эффективный фонд рабочего времени единицы оборудования, ч;</w:t>
      </w:r>
    </w:p>
    <w:p w:rsidR="0053284E" w:rsidRPr="0019199E" w:rsidRDefault="0053284E" w:rsidP="0019199E">
      <w:pPr>
        <w:spacing w:line="360" w:lineRule="auto"/>
        <w:ind w:firstLine="709"/>
        <w:jc w:val="both"/>
        <w:rPr>
          <w:sz w:val="28"/>
          <w:szCs w:val="28"/>
        </w:rPr>
      </w:pPr>
      <w:r w:rsidRPr="0019199E">
        <w:rPr>
          <w:sz w:val="28"/>
          <w:szCs w:val="28"/>
        </w:rPr>
        <w:t>трудоёмкость изготовления j-го изделия на i-м оборудовании, нормо-часы;</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в</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коэффициент выполнения норм времени.</w:t>
      </w:r>
    </w:p>
    <w:p w:rsidR="0053284E" w:rsidRPr="0019199E" w:rsidRDefault="0053284E" w:rsidP="0019199E">
      <w:pPr>
        <w:spacing w:line="360" w:lineRule="auto"/>
        <w:ind w:firstLine="709"/>
        <w:jc w:val="both"/>
        <w:rPr>
          <w:sz w:val="28"/>
          <w:szCs w:val="28"/>
        </w:rPr>
      </w:pPr>
      <w:r w:rsidRPr="0019199E">
        <w:rPr>
          <w:sz w:val="28"/>
          <w:szCs w:val="28"/>
        </w:rPr>
        <w:t>Эффективный фонд времени работы оборудования Ф</w:t>
      </w:r>
      <w:r w:rsidRPr="0019199E">
        <w:rPr>
          <w:sz w:val="28"/>
          <w:szCs w:val="28"/>
          <w:vertAlign w:val="subscript"/>
        </w:rPr>
        <w:t>эф</w:t>
      </w:r>
      <w:r w:rsidRPr="0019199E">
        <w:rPr>
          <w:sz w:val="28"/>
          <w:szCs w:val="28"/>
        </w:rPr>
        <w:t xml:space="preserve">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t>Ф</w:t>
      </w:r>
      <w:r w:rsidRPr="0019199E">
        <w:rPr>
          <w:sz w:val="28"/>
          <w:szCs w:val="28"/>
          <w:vertAlign w:val="subscript"/>
        </w:rPr>
        <w:t>эф</w:t>
      </w:r>
      <w:r w:rsidRPr="0019199E">
        <w:rPr>
          <w:sz w:val="28"/>
          <w:szCs w:val="28"/>
        </w:rPr>
        <w:t>=Д</w:t>
      </w:r>
      <w:r w:rsidRPr="0019199E">
        <w:rPr>
          <w:sz w:val="28"/>
          <w:szCs w:val="28"/>
          <w:vertAlign w:val="subscript"/>
        </w:rPr>
        <w:t>р</w:t>
      </w:r>
      <w:r w:rsidRPr="0019199E">
        <w:rPr>
          <w:sz w:val="28"/>
          <w:szCs w:val="28"/>
        </w:rPr>
        <w:t>×S×t</w:t>
      </w:r>
      <w:r w:rsidRPr="0019199E">
        <w:rPr>
          <w:sz w:val="28"/>
          <w:szCs w:val="28"/>
          <w:vertAlign w:val="subscript"/>
        </w:rPr>
        <w:t>см</w:t>
      </w:r>
      <w:r w:rsidRPr="0019199E">
        <w:rPr>
          <w:sz w:val="28"/>
          <w:szCs w:val="28"/>
        </w:rPr>
        <w:t>×К</w:t>
      </w:r>
      <w:r w:rsidRPr="0019199E">
        <w:rPr>
          <w:sz w:val="28"/>
          <w:szCs w:val="28"/>
          <w:vertAlign w:val="subscript"/>
        </w:rPr>
        <w:t>р</w:t>
      </w:r>
      <w:r w:rsidRPr="0019199E">
        <w:rPr>
          <w:sz w:val="28"/>
          <w:szCs w:val="28"/>
        </w:rPr>
        <w:t xml:space="preserve"> ,                                         (2.3)</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Д</w:t>
      </w:r>
      <w:r w:rsidRPr="0019199E">
        <w:rPr>
          <w:sz w:val="28"/>
          <w:szCs w:val="28"/>
          <w:vertAlign w:val="subscript"/>
        </w:rPr>
        <w:t>р</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количество рабочих дней в году;</w:t>
      </w:r>
    </w:p>
    <w:p w:rsidR="0053284E" w:rsidRPr="0019199E" w:rsidRDefault="0053284E" w:rsidP="0019199E">
      <w:pPr>
        <w:spacing w:line="360" w:lineRule="auto"/>
        <w:ind w:firstLine="709"/>
        <w:jc w:val="both"/>
        <w:rPr>
          <w:sz w:val="28"/>
          <w:szCs w:val="28"/>
        </w:rPr>
      </w:pPr>
      <w:r w:rsidRPr="0019199E">
        <w:rPr>
          <w:sz w:val="28"/>
          <w:szCs w:val="28"/>
        </w:rPr>
        <w:t>S</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сменность работы;</w:t>
      </w:r>
    </w:p>
    <w:p w:rsidR="0053284E" w:rsidRPr="0019199E" w:rsidRDefault="0053284E" w:rsidP="0019199E">
      <w:pPr>
        <w:spacing w:line="360" w:lineRule="auto"/>
        <w:ind w:firstLine="709"/>
        <w:jc w:val="both"/>
        <w:rPr>
          <w:sz w:val="28"/>
          <w:szCs w:val="28"/>
        </w:rPr>
      </w:pPr>
      <w:r w:rsidRPr="0019199E">
        <w:rPr>
          <w:sz w:val="28"/>
          <w:szCs w:val="28"/>
        </w:rPr>
        <w:t>t</w:t>
      </w:r>
      <w:r w:rsidRPr="0019199E">
        <w:rPr>
          <w:sz w:val="28"/>
          <w:szCs w:val="28"/>
          <w:vertAlign w:val="subscript"/>
        </w:rPr>
        <w:t>см</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продолжительность смены, ч;</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р</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коэффициент, учитывающий потери времени, связанные с ремонтом оборудования.</w:t>
      </w:r>
    </w:p>
    <w:p w:rsidR="0053284E" w:rsidRPr="0019199E" w:rsidRDefault="0053284E" w:rsidP="0019199E">
      <w:pPr>
        <w:spacing w:line="360" w:lineRule="auto"/>
        <w:ind w:firstLine="709"/>
        <w:jc w:val="both"/>
        <w:rPr>
          <w:sz w:val="28"/>
          <w:szCs w:val="28"/>
        </w:rPr>
      </w:pPr>
      <w:r w:rsidRPr="0019199E">
        <w:rPr>
          <w:sz w:val="28"/>
          <w:szCs w:val="28"/>
        </w:rPr>
        <w:t>Подставляя имеющиеся данные в начальную формулу, получаем:</w:t>
      </w:r>
    </w:p>
    <w:p w:rsidR="0053284E" w:rsidRPr="0019199E" w:rsidRDefault="00CE4044" w:rsidP="0019199E">
      <w:pPr>
        <w:spacing w:line="360" w:lineRule="auto"/>
        <w:ind w:firstLine="709"/>
        <w:jc w:val="both"/>
        <w:rPr>
          <w:sz w:val="28"/>
          <w:szCs w:val="28"/>
        </w:rPr>
      </w:pPr>
      <w:r w:rsidRPr="0019199E">
        <w:rPr>
          <w:sz w:val="28"/>
          <w:szCs w:val="28"/>
        </w:rPr>
        <w:object w:dxaOrig="3879" w:dyaOrig="660">
          <v:shape id="_x0000_i1027" type="#_x0000_t75" style="width:194.25pt;height:33pt" o:ole="">
            <v:imagedata r:id="rId11" o:title=""/>
          </v:shape>
          <o:OLEObject Type="Embed" ProgID="Equation.3" ShapeID="_x0000_i1027" DrawAspect="Content" ObjectID="_1459206449" r:id="rId12"/>
        </w:object>
      </w:r>
      <w:r w:rsidR="0053284E" w:rsidRPr="0019199E">
        <w:rPr>
          <w:sz w:val="28"/>
          <w:szCs w:val="28"/>
        </w:rPr>
        <w:t>(машины)</w:t>
      </w:r>
    </w:p>
    <w:p w:rsidR="0053284E" w:rsidRPr="0019199E" w:rsidRDefault="0053284E" w:rsidP="0019199E">
      <w:pPr>
        <w:spacing w:line="360" w:lineRule="auto"/>
        <w:ind w:firstLine="709"/>
        <w:jc w:val="both"/>
        <w:rPr>
          <w:sz w:val="28"/>
          <w:szCs w:val="28"/>
        </w:rPr>
      </w:pPr>
      <w:r w:rsidRPr="0019199E">
        <w:rPr>
          <w:sz w:val="28"/>
          <w:szCs w:val="28"/>
        </w:rPr>
        <w:t>На основе этого расчёта определяем коэффициент загрузки оборудования К</w:t>
      </w:r>
      <w:r w:rsidRPr="0019199E">
        <w:rPr>
          <w:sz w:val="28"/>
          <w:szCs w:val="28"/>
          <w:vertAlign w:val="subscript"/>
        </w:rPr>
        <w:t>з</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object w:dxaOrig="1060" w:dyaOrig="840">
          <v:shape id="_x0000_i1028" type="#_x0000_t75" style="width:53.25pt;height:42pt" o:ole="">
            <v:imagedata r:id="rId13" o:title=""/>
          </v:shape>
          <o:OLEObject Type="Embed" ProgID="Equation.3" ShapeID="_x0000_i1028" DrawAspect="Content" ObjectID="_1459206450" r:id="rId14"/>
        </w:object>
      </w:r>
      <w:r w:rsidRPr="0019199E">
        <w:rPr>
          <w:sz w:val="28"/>
          <w:szCs w:val="28"/>
        </w:rPr>
        <w:t xml:space="preserve"> ,                                              (2.4)</w:t>
      </w:r>
    </w:p>
    <w:p w:rsidR="0053284E" w:rsidRPr="0019199E" w:rsidRDefault="0053284E" w:rsidP="0019199E">
      <w:pPr>
        <w:spacing w:line="360" w:lineRule="auto"/>
        <w:ind w:firstLine="709"/>
        <w:jc w:val="both"/>
        <w:rPr>
          <w:sz w:val="28"/>
          <w:szCs w:val="28"/>
        </w:rPr>
      </w:pPr>
      <w:r w:rsidRPr="0019199E">
        <w:rPr>
          <w:sz w:val="28"/>
          <w:szCs w:val="28"/>
        </w:rPr>
        <w:t>Подставляя данные расчётов, получаем:</w:t>
      </w:r>
    </w:p>
    <w:p w:rsidR="0053284E" w:rsidRPr="0019199E" w:rsidRDefault="00AA75AA" w:rsidP="0019199E">
      <w:pPr>
        <w:spacing w:line="360" w:lineRule="auto"/>
        <w:ind w:firstLine="709"/>
        <w:jc w:val="both"/>
        <w:rPr>
          <w:sz w:val="28"/>
          <w:szCs w:val="28"/>
        </w:rPr>
      </w:pPr>
      <w:r w:rsidRPr="0019199E">
        <w:rPr>
          <w:sz w:val="28"/>
          <w:szCs w:val="28"/>
        </w:rPr>
        <w:object w:dxaOrig="2000" w:dyaOrig="620">
          <v:shape id="_x0000_i1029" type="#_x0000_t75" style="width:99.75pt;height:30.75pt" o:ole="">
            <v:imagedata r:id="rId15" o:title=""/>
          </v:shape>
          <o:OLEObject Type="Embed" ProgID="Equation.3" ShapeID="_x0000_i1029" DrawAspect="Content" ObjectID="_1459206451" r:id="rId16"/>
        </w:object>
      </w:r>
    </w:p>
    <w:p w:rsidR="0053284E" w:rsidRPr="0019199E" w:rsidRDefault="0053284E" w:rsidP="0019199E">
      <w:pPr>
        <w:spacing w:line="360" w:lineRule="auto"/>
        <w:ind w:firstLine="709"/>
        <w:jc w:val="both"/>
        <w:rPr>
          <w:sz w:val="28"/>
          <w:szCs w:val="28"/>
        </w:rPr>
      </w:pPr>
      <w:r w:rsidRPr="0019199E">
        <w:rPr>
          <w:sz w:val="28"/>
          <w:szCs w:val="28"/>
        </w:rPr>
        <w:t>Исходя из технологического процесса определим количество используемого оборудования и его стоимость. В данном случае количество обору</w:t>
      </w:r>
      <w:r w:rsidR="00CE4044" w:rsidRPr="0019199E">
        <w:rPr>
          <w:sz w:val="28"/>
          <w:szCs w:val="28"/>
        </w:rPr>
        <w:t>дования равно 9</w:t>
      </w:r>
      <w:r w:rsidRPr="0019199E">
        <w:rPr>
          <w:sz w:val="28"/>
          <w:szCs w:val="28"/>
        </w:rPr>
        <w:t>. Общая величина капитальных вложений в оборудование определяется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3159" w:dyaOrig="620">
          <v:shape id="_x0000_i1030" type="#_x0000_t75" style="width:158.25pt;height:30.75pt" o:ole="">
            <v:imagedata r:id="rId17" o:title=""/>
          </v:shape>
          <o:OLEObject Type="Embed" ProgID="Equation.3" ShapeID="_x0000_i1030" DrawAspect="Content" ObjectID="_1459206452" r:id="rId18"/>
        </w:object>
      </w:r>
      <w:r w:rsidRPr="0019199E">
        <w:rPr>
          <w:sz w:val="28"/>
          <w:szCs w:val="28"/>
        </w:rPr>
        <w:t xml:space="preserve"> ,                               (2.5)</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Ц</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цена приобретения единицы оборудования, руб.;</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тр</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коэффициент, учитывающий транспортные расходы;</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МНП</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коэффициент, учитывающий расходы на монтаж, наладку и пуск оборудования.</w:t>
      </w:r>
    </w:p>
    <w:p w:rsidR="0053284E" w:rsidRPr="0019199E" w:rsidRDefault="0053284E" w:rsidP="0019199E">
      <w:pPr>
        <w:spacing w:line="360" w:lineRule="auto"/>
        <w:ind w:firstLine="709"/>
        <w:jc w:val="both"/>
        <w:rPr>
          <w:sz w:val="28"/>
          <w:szCs w:val="28"/>
        </w:rPr>
      </w:pPr>
      <w:r w:rsidRPr="0019199E">
        <w:rPr>
          <w:sz w:val="28"/>
          <w:szCs w:val="28"/>
        </w:rPr>
        <w:t>Подставляя исходные данные и принятые коэффициенты, получаем:</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об</w:t>
      </w:r>
      <w:r w:rsidRPr="0019199E">
        <w:rPr>
          <w:sz w:val="28"/>
          <w:szCs w:val="28"/>
        </w:rPr>
        <w:t>=</w:t>
      </w:r>
      <w:r w:rsidR="00AA75AA" w:rsidRPr="0019199E">
        <w:rPr>
          <w:sz w:val="28"/>
          <w:szCs w:val="28"/>
        </w:rPr>
        <w:t>9</w:t>
      </w:r>
      <w:r w:rsidRPr="0019199E">
        <w:rPr>
          <w:sz w:val="28"/>
          <w:szCs w:val="28"/>
        </w:rPr>
        <w:t>×</w:t>
      </w:r>
      <w:r w:rsidR="00AA75AA" w:rsidRPr="0019199E">
        <w:rPr>
          <w:sz w:val="28"/>
          <w:szCs w:val="28"/>
        </w:rPr>
        <w:t>9,9</w:t>
      </w:r>
      <w:r w:rsidRPr="0019199E">
        <w:rPr>
          <w:sz w:val="28"/>
          <w:szCs w:val="28"/>
        </w:rPr>
        <w:t>.×1,1</w:t>
      </w:r>
      <w:r w:rsidR="00AA75AA" w:rsidRPr="0019199E">
        <w:rPr>
          <w:sz w:val="28"/>
          <w:szCs w:val="28"/>
        </w:rPr>
        <w:t>5</w:t>
      </w:r>
      <w:r w:rsidRPr="0019199E">
        <w:rPr>
          <w:sz w:val="28"/>
          <w:szCs w:val="28"/>
        </w:rPr>
        <w:t>×1,1=</w:t>
      </w:r>
      <w:r w:rsidR="00AA75AA" w:rsidRPr="0019199E">
        <w:rPr>
          <w:sz w:val="28"/>
          <w:szCs w:val="28"/>
        </w:rPr>
        <w:t>112,71</w:t>
      </w:r>
      <w:r w:rsidRPr="0019199E">
        <w:rPr>
          <w:sz w:val="28"/>
          <w:szCs w:val="28"/>
        </w:rPr>
        <w:t xml:space="preserve"> млн. руб.</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center"/>
        <w:rPr>
          <w:b/>
          <w:sz w:val="28"/>
          <w:szCs w:val="28"/>
        </w:rPr>
      </w:pPr>
      <w:r w:rsidRPr="0019199E">
        <w:rPr>
          <w:b/>
          <w:sz w:val="28"/>
          <w:szCs w:val="28"/>
        </w:rPr>
        <w:t>2.3. Расчёт величины капитальных вложений в здания</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Капитальные вложения в здания определяются на основании расчёта производственных площадей. Расчёт производственной площади можно выполнить укрупнённым методом, используя для этого укрупнённые нормативы удельной площади, приходящейся на единицу оборудования. Удельная площадь</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 xml:space="preserve">это площадь, которую занимает каждая единица оборудования, включая ширину проходов и проездов в цехе. В нашем случае данная величина составляет около </w:t>
      </w:r>
      <w:r w:rsidR="00AA75AA" w:rsidRPr="0019199E">
        <w:rPr>
          <w:sz w:val="28"/>
          <w:szCs w:val="28"/>
        </w:rPr>
        <w:t>25</w:t>
      </w:r>
      <w:r w:rsidRPr="0019199E">
        <w:rPr>
          <w:sz w:val="28"/>
          <w:szCs w:val="28"/>
        </w:rPr>
        <w:t xml:space="preserve">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Общая площадь зданий предприятия будет включать следующие составляющие:</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зд</w:t>
      </w:r>
      <w:r w:rsidRPr="0019199E">
        <w:rPr>
          <w:sz w:val="28"/>
          <w:szCs w:val="28"/>
        </w:rPr>
        <w:t xml:space="preserve"> = S</w:t>
      </w:r>
      <w:r w:rsidRPr="0019199E">
        <w:rPr>
          <w:sz w:val="28"/>
          <w:szCs w:val="28"/>
          <w:vertAlign w:val="subscript"/>
        </w:rPr>
        <w:t>об</w:t>
      </w:r>
      <w:r w:rsidRPr="0019199E">
        <w:rPr>
          <w:sz w:val="28"/>
          <w:szCs w:val="28"/>
        </w:rPr>
        <w:t xml:space="preserve"> + S</w:t>
      </w:r>
      <w:r w:rsidRPr="0019199E">
        <w:rPr>
          <w:sz w:val="28"/>
          <w:szCs w:val="28"/>
          <w:vertAlign w:val="subscript"/>
        </w:rPr>
        <w:t>а</w:t>
      </w:r>
      <w:r w:rsidRPr="0019199E">
        <w:rPr>
          <w:sz w:val="28"/>
          <w:szCs w:val="28"/>
        </w:rPr>
        <w:t xml:space="preserve"> + S</w:t>
      </w:r>
      <w:r w:rsidRPr="0019199E">
        <w:rPr>
          <w:sz w:val="28"/>
          <w:szCs w:val="28"/>
          <w:vertAlign w:val="subscript"/>
        </w:rPr>
        <w:t>ск</w:t>
      </w:r>
      <w:r w:rsidRPr="0019199E">
        <w:rPr>
          <w:sz w:val="28"/>
          <w:szCs w:val="28"/>
        </w:rPr>
        <w:t xml:space="preserve"> + S</w:t>
      </w:r>
      <w:r w:rsidRPr="0019199E">
        <w:rPr>
          <w:sz w:val="28"/>
          <w:szCs w:val="28"/>
          <w:vertAlign w:val="subscript"/>
        </w:rPr>
        <w:t>быт</w:t>
      </w:r>
      <w:r w:rsidRPr="0019199E">
        <w:rPr>
          <w:sz w:val="28"/>
          <w:szCs w:val="28"/>
        </w:rPr>
        <w:t xml:space="preserve"> ,                                (2.6)</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об</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площадь, занимаемая оборудованием,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а</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площадь, занимаемая служащими, специалистами и руководителями,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ск</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площадь под складские помещения,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быт</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площадь под санитарно-бытовыми помещениями,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Для расчёта площади административных, складских и бытовых помещений нужно воспользоваться коэффициентами, учитывающими соотношение между площадью, занимаемой оборудованием и другими видами площадей:</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а</w:t>
      </w:r>
      <w:r w:rsidRPr="0019199E">
        <w:rPr>
          <w:sz w:val="28"/>
          <w:szCs w:val="28"/>
        </w:rPr>
        <w:t xml:space="preserve"> = S</w:t>
      </w:r>
      <w:r w:rsidRPr="0019199E">
        <w:rPr>
          <w:sz w:val="28"/>
          <w:szCs w:val="28"/>
          <w:vertAlign w:val="subscript"/>
        </w:rPr>
        <w:t>об</w:t>
      </w:r>
      <w:r w:rsidRPr="0019199E">
        <w:rPr>
          <w:sz w:val="28"/>
          <w:szCs w:val="28"/>
        </w:rPr>
        <w:t xml:space="preserve"> × К</w:t>
      </w:r>
      <w:r w:rsidRPr="0019199E">
        <w:rPr>
          <w:sz w:val="28"/>
          <w:szCs w:val="28"/>
          <w:vertAlign w:val="subscript"/>
        </w:rPr>
        <w:t>а</w:t>
      </w:r>
      <w:r w:rsidRPr="0019199E">
        <w:rPr>
          <w:sz w:val="28"/>
          <w:szCs w:val="28"/>
        </w:rPr>
        <w:t xml:space="preserve"> ,                                             (2.7)</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ск</w:t>
      </w:r>
      <w:r w:rsidRPr="0019199E">
        <w:rPr>
          <w:sz w:val="28"/>
          <w:szCs w:val="28"/>
        </w:rPr>
        <w:t xml:space="preserve"> = S</w:t>
      </w:r>
      <w:r w:rsidRPr="0019199E">
        <w:rPr>
          <w:sz w:val="28"/>
          <w:szCs w:val="28"/>
          <w:vertAlign w:val="subscript"/>
        </w:rPr>
        <w:t>об</w:t>
      </w:r>
      <w:r w:rsidRPr="0019199E">
        <w:rPr>
          <w:sz w:val="28"/>
          <w:szCs w:val="28"/>
        </w:rPr>
        <w:t xml:space="preserve"> × К</w:t>
      </w:r>
      <w:r w:rsidRPr="0019199E">
        <w:rPr>
          <w:sz w:val="28"/>
          <w:szCs w:val="28"/>
          <w:vertAlign w:val="subscript"/>
        </w:rPr>
        <w:t>сп</w:t>
      </w:r>
      <w:r w:rsidRPr="0019199E">
        <w:rPr>
          <w:sz w:val="28"/>
          <w:szCs w:val="28"/>
        </w:rPr>
        <w:t xml:space="preserve"> ,                                           (2.8)</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быт</w:t>
      </w:r>
      <w:r w:rsidRPr="0019199E">
        <w:rPr>
          <w:sz w:val="28"/>
          <w:szCs w:val="28"/>
        </w:rPr>
        <w:t xml:space="preserve"> = S</w:t>
      </w:r>
      <w:r w:rsidRPr="0019199E">
        <w:rPr>
          <w:sz w:val="28"/>
          <w:szCs w:val="28"/>
          <w:vertAlign w:val="subscript"/>
        </w:rPr>
        <w:t>об</w:t>
      </w:r>
      <w:r w:rsidRPr="0019199E">
        <w:rPr>
          <w:sz w:val="28"/>
          <w:szCs w:val="28"/>
        </w:rPr>
        <w:t xml:space="preserve"> × К</w:t>
      </w:r>
      <w:r w:rsidRPr="0019199E">
        <w:rPr>
          <w:sz w:val="28"/>
          <w:szCs w:val="28"/>
          <w:vertAlign w:val="subscript"/>
        </w:rPr>
        <w:t>быт</w:t>
      </w:r>
      <w:r w:rsidRPr="0019199E">
        <w:rPr>
          <w:sz w:val="28"/>
          <w:szCs w:val="28"/>
        </w:rPr>
        <w:t xml:space="preserve"> ,                                         (2.9)</w:t>
      </w:r>
    </w:p>
    <w:p w:rsidR="0053284E" w:rsidRPr="0019199E" w:rsidRDefault="0053284E" w:rsidP="0019199E">
      <w:pPr>
        <w:spacing w:line="360" w:lineRule="auto"/>
        <w:ind w:firstLine="709"/>
        <w:jc w:val="both"/>
        <w:rPr>
          <w:sz w:val="28"/>
          <w:szCs w:val="28"/>
        </w:rPr>
      </w:pPr>
      <w:r w:rsidRPr="0019199E">
        <w:rPr>
          <w:sz w:val="28"/>
          <w:szCs w:val="28"/>
        </w:rPr>
        <w:t>Соответственно К</w:t>
      </w:r>
      <w:r w:rsidRPr="0019199E">
        <w:rPr>
          <w:sz w:val="28"/>
          <w:szCs w:val="28"/>
          <w:vertAlign w:val="subscript"/>
        </w:rPr>
        <w:t>а</w:t>
      </w:r>
      <w:r w:rsidRPr="0019199E">
        <w:rPr>
          <w:sz w:val="28"/>
          <w:szCs w:val="28"/>
        </w:rPr>
        <w:t xml:space="preserve"> = 0,5; К</w:t>
      </w:r>
      <w:r w:rsidRPr="0019199E">
        <w:rPr>
          <w:sz w:val="28"/>
          <w:szCs w:val="28"/>
          <w:vertAlign w:val="subscript"/>
        </w:rPr>
        <w:t>ск</w:t>
      </w:r>
      <w:r w:rsidRPr="0019199E">
        <w:rPr>
          <w:sz w:val="28"/>
          <w:szCs w:val="28"/>
        </w:rPr>
        <w:t xml:space="preserve"> = 0,4; К</w:t>
      </w:r>
      <w:r w:rsidRPr="0019199E">
        <w:rPr>
          <w:sz w:val="28"/>
          <w:szCs w:val="28"/>
          <w:vertAlign w:val="subscript"/>
        </w:rPr>
        <w:t>быт</w:t>
      </w:r>
      <w:r w:rsidRPr="0019199E">
        <w:rPr>
          <w:sz w:val="28"/>
          <w:szCs w:val="28"/>
        </w:rPr>
        <w:t xml:space="preserve"> = 0,3.</w:t>
      </w:r>
    </w:p>
    <w:p w:rsidR="0053284E" w:rsidRPr="0019199E" w:rsidRDefault="0053284E" w:rsidP="0019199E">
      <w:pPr>
        <w:spacing w:line="360" w:lineRule="auto"/>
        <w:ind w:firstLine="709"/>
        <w:jc w:val="both"/>
        <w:rPr>
          <w:sz w:val="28"/>
          <w:szCs w:val="28"/>
        </w:rPr>
      </w:pPr>
      <w:r w:rsidRPr="0019199E">
        <w:rPr>
          <w:sz w:val="28"/>
          <w:szCs w:val="28"/>
        </w:rPr>
        <w:t>Величину капитальных вложений в здания можно определить по формуле:</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зд</w:t>
      </w:r>
      <w:r w:rsidRPr="0019199E">
        <w:rPr>
          <w:sz w:val="28"/>
          <w:szCs w:val="28"/>
        </w:rPr>
        <w:t xml:space="preserve"> = S</w:t>
      </w:r>
      <w:r w:rsidRPr="0019199E">
        <w:rPr>
          <w:sz w:val="28"/>
          <w:szCs w:val="28"/>
          <w:vertAlign w:val="subscript"/>
        </w:rPr>
        <w:t>зд</w:t>
      </w:r>
      <w:r w:rsidRPr="0019199E">
        <w:rPr>
          <w:sz w:val="28"/>
          <w:szCs w:val="28"/>
        </w:rPr>
        <w:t>×Ц</w:t>
      </w:r>
      <w:r w:rsidRPr="0019199E">
        <w:rPr>
          <w:sz w:val="28"/>
          <w:szCs w:val="28"/>
          <w:vertAlign w:val="subscript"/>
        </w:rPr>
        <w:t>м</w:t>
      </w:r>
      <w:r w:rsidRPr="0019199E">
        <w:rPr>
          <w:sz w:val="28"/>
          <w:szCs w:val="28"/>
        </w:rPr>
        <w:t xml:space="preserve"> ,                                          (2.10)</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S</w:t>
      </w:r>
      <w:r w:rsidRPr="0019199E">
        <w:rPr>
          <w:sz w:val="28"/>
          <w:szCs w:val="28"/>
          <w:vertAlign w:val="subscript"/>
        </w:rPr>
        <w:t>зд</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общая площадь зданий и сооружений, м</w:t>
      </w:r>
      <w:r w:rsidRPr="0019199E">
        <w:rPr>
          <w:sz w:val="28"/>
          <w:szCs w:val="28"/>
          <w:vertAlign w:val="superscript"/>
        </w:rPr>
        <w:t>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Ц</w:t>
      </w:r>
      <w:r w:rsidRPr="0019199E">
        <w:rPr>
          <w:sz w:val="28"/>
          <w:szCs w:val="28"/>
          <w:vertAlign w:val="subscript"/>
        </w:rPr>
        <w:t>м</w:t>
      </w:r>
      <w:r w:rsidR="0019199E">
        <w:rPr>
          <w:sz w:val="28"/>
          <w:szCs w:val="28"/>
        </w:rPr>
        <w:t xml:space="preserve"> </w:t>
      </w:r>
      <w:r w:rsidRPr="0019199E">
        <w:rPr>
          <w:sz w:val="28"/>
          <w:szCs w:val="28"/>
        </w:rPr>
        <w:t>—</w:t>
      </w:r>
      <w:r w:rsidR="0019199E">
        <w:rPr>
          <w:sz w:val="28"/>
          <w:szCs w:val="28"/>
        </w:rPr>
        <w:t xml:space="preserve"> </w:t>
      </w:r>
      <w:r w:rsidRPr="0019199E">
        <w:rPr>
          <w:sz w:val="28"/>
          <w:szCs w:val="28"/>
        </w:rPr>
        <w:t>цена одного квадратного метра площади (рыночная стоимость), руб.</w:t>
      </w:r>
    </w:p>
    <w:p w:rsidR="0053284E" w:rsidRPr="0019199E" w:rsidRDefault="0053284E" w:rsidP="0019199E">
      <w:pPr>
        <w:spacing w:line="360" w:lineRule="auto"/>
        <w:ind w:firstLine="709"/>
        <w:jc w:val="both"/>
        <w:rPr>
          <w:sz w:val="28"/>
          <w:szCs w:val="28"/>
        </w:rPr>
      </w:pPr>
      <w:r w:rsidRPr="0019199E">
        <w:rPr>
          <w:sz w:val="28"/>
          <w:szCs w:val="28"/>
        </w:rPr>
        <w:t>Подставляя известные значения, получаем:</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зд</w:t>
      </w:r>
      <w:r w:rsidRPr="0019199E">
        <w:rPr>
          <w:sz w:val="28"/>
          <w:szCs w:val="28"/>
        </w:rPr>
        <w:t xml:space="preserve"> = (</w:t>
      </w:r>
      <w:r w:rsidR="00AA75AA" w:rsidRPr="0019199E">
        <w:rPr>
          <w:sz w:val="28"/>
          <w:szCs w:val="28"/>
        </w:rPr>
        <w:t>25</w:t>
      </w:r>
      <w:r w:rsidRPr="0019199E">
        <w:rPr>
          <w:sz w:val="28"/>
          <w:szCs w:val="28"/>
        </w:rPr>
        <w:t xml:space="preserve"> + </w:t>
      </w:r>
      <w:r w:rsidR="00AA75AA" w:rsidRPr="0019199E">
        <w:rPr>
          <w:sz w:val="28"/>
          <w:szCs w:val="28"/>
        </w:rPr>
        <w:t>25</w:t>
      </w:r>
      <w:r w:rsidRPr="0019199E">
        <w:rPr>
          <w:sz w:val="28"/>
          <w:szCs w:val="28"/>
        </w:rPr>
        <w:t xml:space="preserve">×0,5 + </w:t>
      </w:r>
      <w:r w:rsidR="00AA75AA" w:rsidRPr="0019199E">
        <w:rPr>
          <w:sz w:val="28"/>
          <w:szCs w:val="28"/>
        </w:rPr>
        <w:t>25</w:t>
      </w:r>
      <w:r w:rsidRPr="0019199E">
        <w:rPr>
          <w:sz w:val="28"/>
          <w:szCs w:val="28"/>
        </w:rPr>
        <w:t xml:space="preserve">×0,4 + </w:t>
      </w:r>
      <w:r w:rsidR="00AA75AA" w:rsidRPr="0019199E">
        <w:rPr>
          <w:sz w:val="28"/>
          <w:szCs w:val="28"/>
        </w:rPr>
        <w:t>25</w:t>
      </w:r>
      <w:r w:rsidRPr="0019199E">
        <w:rPr>
          <w:sz w:val="28"/>
          <w:szCs w:val="28"/>
        </w:rPr>
        <w:t>×0,3)×</w:t>
      </w:r>
      <w:r w:rsidR="00AA75AA" w:rsidRPr="0019199E">
        <w:rPr>
          <w:sz w:val="28"/>
          <w:szCs w:val="28"/>
        </w:rPr>
        <w:t>9</w:t>
      </w:r>
      <w:r w:rsidRPr="0019199E">
        <w:rPr>
          <w:sz w:val="28"/>
          <w:szCs w:val="28"/>
        </w:rPr>
        <w:t xml:space="preserve"> × </w:t>
      </w:r>
      <w:r w:rsidR="00AA75AA" w:rsidRPr="0019199E">
        <w:rPr>
          <w:sz w:val="28"/>
          <w:szCs w:val="28"/>
        </w:rPr>
        <w:t>500</w:t>
      </w:r>
      <w:r w:rsidRPr="0019199E">
        <w:rPr>
          <w:sz w:val="28"/>
          <w:szCs w:val="28"/>
        </w:rPr>
        <w:t xml:space="preserve">. = </w:t>
      </w:r>
      <w:r w:rsidR="00AA75AA" w:rsidRPr="0019199E">
        <w:rPr>
          <w:sz w:val="28"/>
          <w:szCs w:val="28"/>
        </w:rPr>
        <w:t>247</w:t>
      </w:r>
      <w:r w:rsidRPr="0019199E">
        <w:rPr>
          <w:sz w:val="28"/>
          <w:szCs w:val="28"/>
        </w:rPr>
        <w:t> </w:t>
      </w:r>
      <w:r w:rsidR="00AA75AA" w:rsidRPr="0019199E">
        <w:rPr>
          <w:sz w:val="28"/>
          <w:szCs w:val="28"/>
        </w:rPr>
        <w:t>500</w:t>
      </w:r>
      <w:r w:rsidRPr="0019199E">
        <w:rPr>
          <w:sz w:val="28"/>
          <w:szCs w:val="28"/>
        </w:rPr>
        <w:t xml:space="preserve"> тыс. руб.</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center"/>
        <w:rPr>
          <w:b/>
          <w:sz w:val="28"/>
          <w:szCs w:val="28"/>
        </w:rPr>
      </w:pPr>
      <w:r w:rsidRPr="0019199E">
        <w:rPr>
          <w:b/>
          <w:sz w:val="28"/>
          <w:szCs w:val="28"/>
        </w:rPr>
        <w:t>2.4. Расчёт остальных слагаемых капитальных вложений</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Результаты расчёта вложений в основной капитал сведены в таблицу 1.</w:t>
      </w:r>
    </w:p>
    <w:p w:rsidR="0053284E" w:rsidRPr="0019199E" w:rsidRDefault="0053284E" w:rsidP="0019199E">
      <w:pPr>
        <w:spacing w:line="360" w:lineRule="auto"/>
        <w:ind w:firstLine="709"/>
        <w:jc w:val="both"/>
        <w:rPr>
          <w:sz w:val="28"/>
          <w:szCs w:val="28"/>
        </w:rPr>
      </w:pPr>
      <w:r w:rsidRPr="0019199E">
        <w:rPr>
          <w:sz w:val="28"/>
          <w:szCs w:val="28"/>
        </w:rPr>
        <w:t>Таблица 1</w:t>
      </w:r>
    </w:p>
    <w:p w:rsidR="0053284E" w:rsidRPr="0019199E" w:rsidRDefault="0053284E" w:rsidP="0019199E">
      <w:pPr>
        <w:spacing w:line="360" w:lineRule="auto"/>
        <w:ind w:firstLine="709"/>
        <w:jc w:val="both"/>
        <w:rPr>
          <w:sz w:val="28"/>
          <w:szCs w:val="28"/>
        </w:rPr>
      </w:pPr>
      <w:r w:rsidRPr="0019199E">
        <w:rPr>
          <w:sz w:val="28"/>
          <w:szCs w:val="28"/>
        </w:rPr>
        <w:t>Инвестиции в основной капитал</w:t>
      </w:r>
    </w:p>
    <w:p w:rsidR="0053284E" w:rsidRPr="0019199E" w:rsidRDefault="0053284E" w:rsidP="0019199E">
      <w:pPr>
        <w:spacing w:line="360" w:lineRule="auto"/>
        <w:ind w:firstLine="709"/>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4320"/>
      </w:tblGrid>
      <w:tr w:rsidR="00AC74CB" w:rsidRPr="002834EF" w:rsidTr="002834EF">
        <w:trPr>
          <w:trHeight w:val="241"/>
        </w:trPr>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Наименование инвестиций</w:t>
            </w:r>
          </w:p>
        </w:tc>
        <w:tc>
          <w:tcPr>
            <w:tcW w:w="4320" w:type="dxa"/>
            <w:shd w:val="clear" w:color="auto" w:fill="auto"/>
          </w:tcPr>
          <w:p w:rsidR="00AC74CB" w:rsidRPr="002834EF" w:rsidRDefault="00AC74CB" w:rsidP="002834EF">
            <w:pPr>
              <w:spacing w:line="360" w:lineRule="auto"/>
              <w:jc w:val="both"/>
              <w:rPr>
                <w:sz w:val="20"/>
                <w:szCs w:val="20"/>
              </w:rPr>
            </w:pPr>
            <w:r w:rsidRPr="002834EF">
              <w:rPr>
                <w:sz w:val="20"/>
                <w:szCs w:val="20"/>
              </w:rPr>
              <w:t>Капитальные вложения, млн. руб.</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1. Здания</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112,71</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2. Рабочие машины и оборудование</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247,50</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3. Сооружения</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79,45</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4. Передаточные устройства</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27,23</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5. Транспортные средства</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27,97</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7. Прочие основные фонды</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7,43</w:t>
            </w:r>
          </w:p>
        </w:tc>
      </w:tr>
      <w:tr w:rsidR="00AC74CB" w:rsidRPr="002834EF" w:rsidTr="002834EF">
        <w:tc>
          <w:tcPr>
            <w:tcW w:w="5328" w:type="dxa"/>
            <w:shd w:val="clear" w:color="auto" w:fill="auto"/>
          </w:tcPr>
          <w:p w:rsidR="00AC74CB" w:rsidRPr="002834EF" w:rsidRDefault="00AC74CB" w:rsidP="002834EF">
            <w:pPr>
              <w:spacing w:line="360" w:lineRule="auto"/>
              <w:jc w:val="both"/>
              <w:rPr>
                <w:sz w:val="20"/>
                <w:szCs w:val="20"/>
              </w:rPr>
            </w:pPr>
            <w:r w:rsidRPr="002834EF">
              <w:rPr>
                <w:sz w:val="20"/>
                <w:szCs w:val="20"/>
              </w:rPr>
              <w:t>ИТОГО:</w:t>
            </w:r>
          </w:p>
        </w:tc>
        <w:tc>
          <w:tcPr>
            <w:tcW w:w="4320" w:type="dxa"/>
            <w:shd w:val="clear" w:color="auto" w:fill="auto"/>
            <w:vAlign w:val="bottom"/>
          </w:tcPr>
          <w:p w:rsidR="00AC74CB" w:rsidRPr="002834EF" w:rsidRDefault="00AC74CB" w:rsidP="002834EF">
            <w:pPr>
              <w:spacing w:line="360" w:lineRule="auto"/>
              <w:jc w:val="both"/>
              <w:rPr>
                <w:sz w:val="20"/>
                <w:szCs w:val="20"/>
              </w:rPr>
            </w:pPr>
            <w:r w:rsidRPr="002834EF">
              <w:rPr>
                <w:sz w:val="20"/>
                <w:szCs w:val="20"/>
              </w:rPr>
              <w:t>502,28</w:t>
            </w:r>
          </w:p>
        </w:tc>
      </w:tr>
    </w:tbl>
    <w:p w:rsidR="0053284E" w:rsidRPr="0019199E" w:rsidRDefault="0053284E" w:rsidP="0019199E">
      <w:pPr>
        <w:spacing w:line="360" w:lineRule="auto"/>
        <w:ind w:firstLine="709"/>
        <w:jc w:val="both"/>
        <w:rPr>
          <w:sz w:val="28"/>
          <w:szCs w:val="28"/>
        </w:rPr>
      </w:pPr>
    </w:p>
    <w:p w:rsidR="0053284E" w:rsidRPr="00095ED0" w:rsidRDefault="00095ED0" w:rsidP="00095ED0">
      <w:pPr>
        <w:spacing w:line="360" w:lineRule="auto"/>
        <w:ind w:firstLine="709"/>
        <w:jc w:val="center"/>
        <w:rPr>
          <w:b/>
          <w:sz w:val="28"/>
          <w:szCs w:val="28"/>
        </w:rPr>
      </w:pPr>
      <w:r>
        <w:rPr>
          <w:sz w:val="28"/>
          <w:szCs w:val="28"/>
        </w:rPr>
        <w:br w:type="page"/>
      </w:r>
      <w:r w:rsidR="0053284E" w:rsidRPr="00095ED0">
        <w:rPr>
          <w:b/>
          <w:sz w:val="28"/>
          <w:szCs w:val="28"/>
        </w:rPr>
        <w:t>2.5. Расчёт амортизации основного капитала</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Для определения общей годовой суммы амортизации, а также остаточной стоимости основных фондов необходимо по всем видовым группам начислить амортизацию.</w:t>
      </w:r>
    </w:p>
    <w:p w:rsidR="0053284E" w:rsidRPr="0019199E" w:rsidRDefault="0053284E" w:rsidP="0019199E">
      <w:pPr>
        <w:spacing w:line="360" w:lineRule="auto"/>
        <w:ind w:firstLine="709"/>
        <w:jc w:val="both"/>
        <w:rPr>
          <w:sz w:val="28"/>
          <w:szCs w:val="28"/>
        </w:rPr>
      </w:pPr>
      <w:r w:rsidRPr="0019199E">
        <w:rPr>
          <w:sz w:val="28"/>
          <w:szCs w:val="28"/>
        </w:rPr>
        <w:t>Годовая сумма амортизации определяется на основе типовых единых норм амортизационных отчислений на полное восстановление основных фондов.</w:t>
      </w:r>
    </w:p>
    <w:p w:rsidR="0053284E" w:rsidRPr="0019199E" w:rsidRDefault="0053284E" w:rsidP="0019199E">
      <w:pPr>
        <w:spacing w:line="360" w:lineRule="auto"/>
        <w:ind w:firstLine="709"/>
        <w:jc w:val="both"/>
        <w:rPr>
          <w:sz w:val="28"/>
          <w:szCs w:val="28"/>
        </w:rPr>
      </w:pPr>
      <w:r w:rsidRPr="0019199E">
        <w:rPr>
          <w:sz w:val="28"/>
          <w:szCs w:val="28"/>
        </w:rPr>
        <w:t>Годовая сумма амортизации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2100" w:dyaOrig="680">
          <v:shape id="_x0000_i1031" type="#_x0000_t75" style="width:105pt;height:33.75pt" o:ole="">
            <v:imagedata r:id="rId19" o:title=""/>
          </v:shape>
          <o:OLEObject Type="Embed" ProgID="Equation.3" ShapeID="_x0000_i1031" DrawAspect="Content" ObjectID="_1459206453" r:id="rId20"/>
        </w:object>
      </w:r>
      <w:r w:rsidRPr="0019199E">
        <w:rPr>
          <w:sz w:val="28"/>
          <w:szCs w:val="28"/>
        </w:rPr>
        <w:t xml:space="preserve"> ,                                       (2.11)</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ПС</w:t>
      </w:r>
      <w:r w:rsidRPr="0019199E">
        <w:rPr>
          <w:sz w:val="28"/>
          <w:szCs w:val="28"/>
          <w:vertAlign w:val="subscript"/>
        </w:rPr>
        <w:t>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первоначальная стоимость основных фондов i-го вида, руб.;</w:t>
      </w:r>
    </w:p>
    <w:p w:rsidR="0053284E" w:rsidRPr="0019199E" w:rsidRDefault="0053284E" w:rsidP="0019199E">
      <w:pPr>
        <w:spacing w:line="360" w:lineRule="auto"/>
        <w:ind w:firstLine="709"/>
        <w:jc w:val="both"/>
        <w:rPr>
          <w:sz w:val="28"/>
          <w:szCs w:val="28"/>
        </w:rPr>
      </w:pPr>
      <w:r w:rsidRPr="0019199E">
        <w:rPr>
          <w:sz w:val="28"/>
          <w:szCs w:val="28"/>
        </w:rPr>
        <w:t>На</w:t>
      </w:r>
      <w:r w:rsidRPr="0019199E">
        <w:rPr>
          <w:sz w:val="28"/>
          <w:szCs w:val="28"/>
          <w:vertAlign w:val="subscript"/>
        </w:rPr>
        <w:t>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годовая норма амортизации основных фондов i-го вида, %.</w:t>
      </w:r>
    </w:p>
    <w:p w:rsidR="0053284E" w:rsidRPr="0019199E" w:rsidRDefault="0053284E" w:rsidP="0019199E">
      <w:pPr>
        <w:spacing w:line="360" w:lineRule="auto"/>
        <w:ind w:firstLine="709"/>
        <w:jc w:val="both"/>
        <w:rPr>
          <w:sz w:val="28"/>
          <w:szCs w:val="28"/>
        </w:rPr>
      </w:pPr>
      <w:r w:rsidRPr="0019199E">
        <w:rPr>
          <w:sz w:val="28"/>
          <w:szCs w:val="28"/>
        </w:rPr>
        <w:t>Все расчёты амортизации сводим в таблицу 2.</w:t>
      </w:r>
    </w:p>
    <w:p w:rsidR="0053284E" w:rsidRPr="0019199E" w:rsidRDefault="0053284E" w:rsidP="0019199E">
      <w:pPr>
        <w:spacing w:line="360" w:lineRule="auto"/>
        <w:ind w:firstLine="709"/>
        <w:jc w:val="both"/>
        <w:rPr>
          <w:sz w:val="28"/>
          <w:szCs w:val="28"/>
        </w:rPr>
      </w:pPr>
      <w:r w:rsidRPr="0019199E">
        <w:rPr>
          <w:sz w:val="28"/>
          <w:szCs w:val="28"/>
        </w:rPr>
        <w:t>Таблица 2</w:t>
      </w:r>
    </w:p>
    <w:p w:rsidR="0053284E" w:rsidRPr="0019199E" w:rsidRDefault="0053284E" w:rsidP="0019199E">
      <w:pPr>
        <w:spacing w:line="360" w:lineRule="auto"/>
        <w:ind w:firstLine="709"/>
        <w:jc w:val="both"/>
        <w:rPr>
          <w:sz w:val="28"/>
          <w:szCs w:val="28"/>
        </w:rPr>
      </w:pPr>
      <w:r w:rsidRPr="0019199E">
        <w:rPr>
          <w:sz w:val="28"/>
          <w:szCs w:val="28"/>
        </w:rPr>
        <w:t>Расчёт амортизации основных фондов</w:t>
      </w:r>
    </w:p>
    <w:p w:rsidR="00AC74CB" w:rsidRPr="0019199E" w:rsidRDefault="00AC74CB" w:rsidP="0019199E">
      <w:pPr>
        <w:spacing w:line="360" w:lineRule="auto"/>
        <w:ind w:firstLine="709"/>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90"/>
        <w:gridCol w:w="1813"/>
        <w:gridCol w:w="1237"/>
        <w:gridCol w:w="1980"/>
      </w:tblGrid>
      <w:tr w:rsidR="0053284E" w:rsidRPr="002834EF" w:rsidTr="002834EF">
        <w:tc>
          <w:tcPr>
            <w:tcW w:w="3708" w:type="dxa"/>
            <w:shd w:val="clear" w:color="auto" w:fill="auto"/>
          </w:tcPr>
          <w:p w:rsidR="0053284E" w:rsidRPr="002834EF" w:rsidRDefault="0053284E" w:rsidP="002834EF">
            <w:pPr>
              <w:spacing w:line="360" w:lineRule="auto"/>
              <w:ind w:firstLine="180"/>
              <w:jc w:val="both"/>
              <w:rPr>
                <w:sz w:val="20"/>
                <w:szCs w:val="20"/>
              </w:rPr>
            </w:pPr>
            <w:r w:rsidRPr="002834EF">
              <w:rPr>
                <w:sz w:val="20"/>
                <w:szCs w:val="20"/>
              </w:rPr>
              <w:t>Наименование видов основных фондов</w:t>
            </w:r>
          </w:p>
        </w:tc>
        <w:tc>
          <w:tcPr>
            <w:tcW w:w="1090" w:type="dxa"/>
            <w:shd w:val="clear" w:color="auto" w:fill="auto"/>
          </w:tcPr>
          <w:p w:rsidR="0053284E" w:rsidRPr="002834EF" w:rsidRDefault="0053284E" w:rsidP="002834EF">
            <w:pPr>
              <w:spacing w:line="360" w:lineRule="auto"/>
              <w:ind w:firstLine="180"/>
              <w:jc w:val="both"/>
              <w:rPr>
                <w:sz w:val="20"/>
                <w:szCs w:val="20"/>
              </w:rPr>
            </w:pPr>
            <w:r w:rsidRPr="002834EF">
              <w:rPr>
                <w:sz w:val="20"/>
                <w:szCs w:val="20"/>
              </w:rPr>
              <w:t>Количество</w:t>
            </w:r>
          </w:p>
        </w:tc>
        <w:tc>
          <w:tcPr>
            <w:tcW w:w="1813" w:type="dxa"/>
            <w:shd w:val="clear" w:color="auto" w:fill="auto"/>
          </w:tcPr>
          <w:p w:rsidR="0053284E" w:rsidRPr="002834EF" w:rsidRDefault="0053284E" w:rsidP="002834EF">
            <w:pPr>
              <w:spacing w:line="360" w:lineRule="auto"/>
              <w:ind w:firstLine="180"/>
              <w:jc w:val="both"/>
              <w:rPr>
                <w:sz w:val="20"/>
                <w:szCs w:val="20"/>
              </w:rPr>
            </w:pPr>
            <w:r w:rsidRPr="002834EF">
              <w:rPr>
                <w:sz w:val="20"/>
                <w:szCs w:val="20"/>
              </w:rPr>
              <w:t xml:space="preserve">Первоначальная стоимость, </w:t>
            </w:r>
            <w:r w:rsidR="00AC74CB" w:rsidRPr="002834EF">
              <w:rPr>
                <w:sz w:val="20"/>
                <w:szCs w:val="20"/>
              </w:rPr>
              <w:t>млн</w:t>
            </w:r>
            <w:r w:rsidRPr="002834EF">
              <w:rPr>
                <w:sz w:val="20"/>
                <w:szCs w:val="20"/>
              </w:rPr>
              <w:t>. руб.</w:t>
            </w:r>
          </w:p>
        </w:tc>
        <w:tc>
          <w:tcPr>
            <w:tcW w:w="1237" w:type="dxa"/>
            <w:shd w:val="clear" w:color="auto" w:fill="auto"/>
          </w:tcPr>
          <w:p w:rsidR="0053284E" w:rsidRPr="002834EF" w:rsidRDefault="0053284E" w:rsidP="002834EF">
            <w:pPr>
              <w:spacing w:line="360" w:lineRule="auto"/>
              <w:ind w:firstLine="180"/>
              <w:jc w:val="both"/>
              <w:rPr>
                <w:sz w:val="20"/>
                <w:szCs w:val="20"/>
              </w:rPr>
            </w:pPr>
            <w:r w:rsidRPr="002834EF">
              <w:rPr>
                <w:sz w:val="20"/>
                <w:szCs w:val="20"/>
              </w:rPr>
              <w:t>Норма амортизации, %</w:t>
            </w:r>
          </w:p>
        </w:tc>
        <w:tc>
          <w:tcPr>
            <w:tcW w:w="1980" w:type="dxa"/>
            <w:shd w:val="clear" w:color="auto" w:fill="auto"/>
          </w:tcPr>
          <w:p w:rsidR="0053284E" w:rsidRPr="002834EF" w:rsidRDefault="0053284E" w:rsidP="002834EF">
            <w:pPr>
              <w:spacing w:line="360" w:lineRule="auto"/>
              <w:ind w:firstLine="180"/>
              <w:jc w:val="both"/>
              <w:rPr>
                <w:sz w:val="20"/>
                <w:szCs w:val="20"/>
              </w:rPr>
            </w:pPr>
            <w:r w:rsidRPr="002834EF">
              <w:rPr>
                <w:sz w:val="20"/>
                <w:szCs w:val="20"/>
              </w:rPr>
              <w:t xml:space="preserve">Годовая сумма амортизации, </w:t>
            </w:r>
            <w:r w:rsidR="00AC74CB" w:rsidRPr="002834EF">
              <w:rPr>
                <w:sz w:val="20"/>
                <w:szCs w:val="20"/>
              </w:rPr>
              <w:t>млн</w:t>
            </w:r>
            <w:r w:rsidRPr="002834EF">
              <w:rPr>
                <w:sz w:val="20"/>
                <w:szCs w:val="20"/>
              </w:rPr>
              <w:t>. руб.</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 Здания</w:t>
            </w:r>
          </w:p>
        </w:tc>
        <w:tc>
          <w:tcPr>
            <w:tcW w:w="1090"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112,71</w:t>
            </w:r>
          </w:p>
        </w:tc>
        <w:tc>
          <w:tcPr>
            <w:tcW w:w="1237"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1,13</w:t>
            </w:r>
          </w:p>
        </w:tc>
      </w:tr>
      <w:tr w:rsidR="00AC74CB" w:rsidRPr="002834EF" w:rsidTr="002834EF">
        <w:tc>
          <w:tcPr>
            <w:tcW w:w="3708"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2. Рабочие машины и оборудование</w:t>
            </w:r>
          </w:p>
        </w:tc>
        <w:tc>
          <w:tcPr>
            <w:tcW w:w="109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247,50</w:t>
            </w:r>
          </w:p>
        </w:tc>
        <w:tc>
          <w:tcPr>
            <w:tcW w:w="1237"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10</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24,75</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3. Сооружения</w:t>
            </w:r>
          </w:p>
        </w:tc>
        <w:tc>
          <w:tcPr>
            <w:tcW w:w="1090"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79,45</w:t>
            </w:r>
          </w:p>
        </w:tc>
        <w:tc>
          <w:tcPr>
            <w:tcW w:w="1237"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5</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3,97</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4. Передаточные устройства</w:t>
            </w:r>
          </w:p>
        </w:tc>
        <w:tc>
          <w:tcPr>
            <w:tcW w:w="1090"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27,23</w:t>
            </w:r>
          </w:p>
        </w:tc>
        <w:tc>
          <w:tcPr>
            <w:tcW w:w="1237"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5</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1,36</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5. Транспортные средства</w:t>
            </w:r>
          </w:p>
        </w:tc>
        <w:tc>
          <w:tcPr>
            <w:tcW w:w="1090"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27,97</w:t>
            </w:r>
          </w:p>
        </w:tc>
        <w:tc>
          <w:tcPr>
            <w:tcW w:w="1237"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15</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4,20</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7. Прочие основные фонды</w:t>
            </w:r>
          </w:p>
        </w:tc>
        <w:tc>
          <w:tcPr>
            <w:tcW w:w="1090"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1</w:t>
            </w:r>
          </w:p>
        </w:tc>
        <w:tc>
          <w:tcPr>
            <w:tcW w:w="1813"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7,43</w:t>
            </w:r>
          </w:p>
        </w:tc>
        <w:tc>
          <w:tcPr>
            <w:tcW w:w="1237"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25</w:t>
            </w: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1,86</w:t>
            </w:r>
          </w:p>
        </w:tc>
      </w:tr>
      <w:tr w:rsidR="00AC74CB" w:rsidRPr="002834EF" w:rsidTr="002834EF">
        <w:tc>
          <w:tcPr>
            <w:tcW w:w="3708" w:type="dxa"/>
            <w:shd w:val="clear" w:color="auto" w:fill="auto"/>
          </w:tcPr>
          <w:p w:rsidR="00AC74CB" w:rsidRPr="002834EF" w:rsidRDefault="00AC74CB" w:rsidP="002834EF">
            <w:pPr>
              <w:spacing w:line="360" w:lineRule="auto"/>
              <w:ind w:firstLine="180"/>
              <w:jc w:val="both"/>
              <w:rPr>
                <w:sz w:val="20"/>
                <w:szCs w:val="20"/>
              </w:rPr>
            </w:pPr>
            <w:r w:rsidRPr="002834EF">
              <w:rPr>
                <w:sz w:val="20"/>
                <w:szCs w:val="20"/>
              </w:rPr>
              <w:t>ИТОГО:</w:t>
            </w:r>
          </w:p>
        </w:tc>
        <w:tc>
          <w:tcPr>
            <w:tcW w:w="1090" w:type="dxa"/>
            <w:shd w:val="clear" w:color="auto" w:fill="auto"/>
          </w:tcPr>
          <w:p w:rsidR="00AC74CB" w:rsidRPr="002834EF" w:rsidRDefault="00AC74CB" w:rsidP="002834EF">
            <w:pPr>
              <w:spacing w:line="360" w:lineRule="auto"/>
              <w:ind w:firstLine="180"/>
              <w:jc w:val="both"/>
              <w:rPr>
                <w:sz w:val="20"/>
                <w:szCs w:val="20"/>
              </w:rPr>
            </w:pPr>
          </w:p>
        </w:tc>
        <w:tc>
          <w:tcPr>
            <w:tcW w:w="1813" w:type="dxa"/>
            <w:shd w:val="clear" w:color="auto" w:fill="auto"/>
          </w:tcPr>
          <w:p w:rsidR="00AC74CB" w:rsidRPr="002834EF" w:rsidRDefault="00AC74CB" w:rsidP="002834EF">
            <w:pPr>
              <w:spacing w:line="360" w:lineRule="auto"/>
              <w:ind w:firstLine="180"/>
              <w:jc w:val="both"/>
              <w:rPr>
                <w:sz w:val="20"/>
                <w:szCs w:val="20"/>
              </w:rPr>
            </w:pPr>
          </w:p>
        </w:tc>
        <w:tc>
          <w:tcPr>
            <w:tcW w:w="1237" w:type="dxa"/>
            <w:shd w:val="clear" w:color="auto" w:fill="auto"/>
          </w:tcPr>
          <w:p w:rsidR="00AC74CB" w:rsidRPr="002834EF" w:rsidRDefault="00AC74CB" w:rsidP="002834EF">
            <w:pPr>
              <w:spacing w:line="360" w:lineRule="auto"/>
              <w:ind w:firstLine="180"/>
              <w:jc w:val="both"/>
              <w:rPr>
                <w:sz w:val="20"/>
                <w:szCs w:val="20"/>
              </w:rPr>
            </w:pPr>
          </w:p>
        </w:tc>
        <w:tc>
          <w:tcPr>
            <w:tcW w:w="1980" w:type="dxa"/>
            <w:shd w:val="clear" w:color="auto" w:fill="auto"/>
            <w:vAlign w:val="bottom"/>
          </w:tcPr>
          <w:p w:rsidR="00AC74CB" w:rsidRPr="002834EF" w:rsidRDefault="00AC74CB" w:rsidP="002834EF">
            <w:pPr>
              <w:spacing w:line="360" w:lineRule="auto"/>
              <w:ind w:firstLine="180"/>
              <w:jc w:val="both"/>
              <w:rPr>
                <w:sz w:val="20"/>
                <w:szCs w:val="20"/>
              </w:rPr>
            </w:pPr>
            <w:r w:rsidRPr="002834EF">
              <w:rPr>
                <w:sz w:val="20"/>
                <w:szCs w:val="20"/>
              </w:rPr>
              <w:t>37,26</w:t>
            </w:r>
          </w:p>
        </w:tc>
      </w:tr>
    </w:tbl>
    <w:p w:rsidR="0053284E" w:rsidRPr="0019199E" w:rsidRDefault="0053284E" w:rsidP="0019199E">
      <w:pPr>
        <w:spacing w:line="360" w:lineRule="auto"/>
        <w:ind w:firstLine="709"/>
        <w:jc w:val="both"/>
        <w:rPr>
          <w:sz w:val="28"/>
          <w:szCs w:val="28"/>
        </w:rPr>
      </w:pPr>
    </w:p>
    <w:p w:rsidR="0053284E" w:rsidRPr="00095ED0" w:rsidRDefault="00932AFA" w:rsidP="00095ED0">
      <w:pPr>
        <w:pStyle w:val="1"/>
        <w:spacing w:before="0" w:after="0" w:line="360" w:lineRule="auto"/>
        <w:ind w:firstLine="709"/>
      </w:pPr>
      <w:r w:rsidRPr="0019199E">
        <w:rPr>
          <w:b w:val="0"/>
        </w:rPr>
        <w:br w:type="page"/>
      </w:r>
      <w:bookmarkStart w:id="2" w:name="_Toc192940045"/>
      <w:r w:rsidR="0053284E" w:rsidRPr="00095ED0">
        <w:t xml:space="preserve">3. РАСЧЁТ СЕБЕСТОИМОСТИ </w:t>
      </w:r>
      <w:r w:rsidR="00810B43" w:rsidRPr="00095ED0">
        <w:t>И ОТПУСКНОЙ ЦЕНЫ</w:t>
      </w:r>
      <w:r w:rsidR="0053284E" w:rsidRPr="00095ED0">
        <w:t xml:space="preserve"> ЕДИНИЦЫ ПРОДУКЦИИ.</w:t>
      </w:r>
      <w:bookmarkEnd w:id="2"/>
    </w:p>
    <w:p w:rsidR="0053284E" w:rsidRPr="00095ED0" w:rsidRDefault="0053284E" w:rsidP="00095ED0">
      <w:pPr>
        <w:pStyle w:val="1"/>
        <w:spacing w:before="0" w:after="0" w:line="360" w:lineRule="auto"/>
        <w:ind w:firstLine="709"/>
      </w:pPr>
    </w:p>
    <w:p w:rsidR="0053284E" w:rsidRPr="0019199E" w:rsidRDefault="0053284E" w:rsidP="0019199E">
      <w:pPr>
        <w:spacing w:line="360" w:lineRule="auto"/>
        <w:ind w:firstLine="709"/>
        <w:jc w:val="both"/>
        <w:rPr>
          <w:sz w:val="28"/>
          <w:szCs w:val="28"/>
        </w:rPr>
      </w:pPr>
      <w:r w:rsidRPr="0019199E">
        <w:rPr>
          <w:sz w:val="28"/>
          <w:szCs w:val="28"/>
        </w:rPr>
        <w:t>Себестоимость продукции представляет собой сумму текущих затрат предприятия на её производство и реализацию. Для определения суммарных текущих издержек необходимо рассчитать себестоимость единицы выпускаемой продукции.</w:t>
      </w:r>
    </w:p>
    <w:p w:rsidR="0053284E" w:rsidRPr="0019199E" w:rsidRDefault="0053284E" w:rsidP="0019199E">
      <w:pPr>
        <w:spacing w:line="360" w:lineRule="auto"/>
        <w:ind w:firstLine="709"/>
        <w:jc w:val="both"/>
        <w:rPr>
          <w:sz w:val="28"/>
          <w:szCs w:val="28"/>
        </w:rPr>
      </w:pPr>
      <w:r w:rsidRPr="0019199E">
        <w:rPr>
          <w:sz w:val="28"/>
          <w:szCs w:val="28"/>
        </w:rPr>
        <w:t>Для расчёта полной себестоимости единицы продукции используются следующие калькуляционные статьи затрат:</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сырьё и материалы за вычетом возвратных отходов;</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 xml:space="preserve">покупные </w:t>
      </w:r>
      <w:r w:rsidR="00810B43" w:rsidRPr="0019199E">
        <w:rPr>
          <w:sz w:val="28"/>
          <w:szCs w:val="28"/>
        </w:rPr>
        <w:t>полуфабрикаты</w:t>
      </w:r>
      <w:r w:rsidRPr="0019199E">
        <w:rPr>
          <w:sz w:val="28"/>
          <w:szCs w:val="28"/>
        </w:rPr>
        <w:t>;</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комплектующие изделия;</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возвратные отходы (вычитаются);</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сушка древесных материалов (если есть);</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топливо и энергия на технологические цели;</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основная заработная плата производственных рабочих;</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дополнительная заработная плата производственных рабочих;</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 xml:space="preserve">отчисления </w:t>
      </w:r>
      <w:r w:rsidR="00810B43" w:rsidRPr="0019199E">
        <w:rPr>
          <w:sz w:val="28"/>
          <w:szCs w:val="28"/>
        </w:rPr>
        <w:t>в бюджет и внебюджетные фонды</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 xml:space="preserve">износ инструментов и приспособлений </w:t>
      </w:r>
      <w:r w:rsidR="00810B43" w:rsidRPr="0019199E">
        <w:rPr>
          <w:sz w:val="28"/>
          <w:szCs w:val="28"/>
        </w:rPr>
        <w:t>и</w:t>
      </w:r>
      <w:r w:rsidRPr="0019199E">
        <w:rPr>
          <w:sz w:val="28"/>
          <w:szCs w:val="28"/>
        </w:rPr>
        <w:t xml:space="preserve"> специальные расходы;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общепроизводственные расходы;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общехозяйственные расходы;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прочие производственные расходы;</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производственная себестоимость продукции;</w:t>
      </w:r>
    </w:p>
    <w:p w:rsidR="0053284E"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коммерческие расходы;</w:t>
      </w:r>
    </w:p>
    <w:p w:rsidR="00810B43" w:rsidRPr="0019199E" w:rsidRDefault="00810B43"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итого полная себестоимость продукции</w:t>
      </w:r>
    </w:p>
    <w:p w:rsidR="0053284E" w:rsidRPr="00095ED0" w:rsidRDefault="00095ED0" w:rsidP="00095ED0">
      <w:pPr>
        <w:spacing w:line="360" w:lineRule="auto"/>
        <w:ind w:firstLine="709"/>
        <w:jc w:val="center"/>
        <w:rPr>
          <w:b/>
          <w:sz w:val="28"/>
          <w:szCs w:val="28"/>
        </w:rPr>
      </w:pPr>
      <w:r>
        <w:rPr>
          <w:b/>
          <w:sz w:val="28"/>
          <w:szCs w:val="28"/>
        </w:rPr>
        <w:br w:type="page"/>
      </w:r>
      <w:r w:rsidR="0053284E" w:rsidRPr="00095ED0">
        <w:rPr>
          <w:b/>
          <w:sz w:val="28"/>
          <w:szCs w:val="28"/>
        </w:rPr>
        <w:t>3.1. Расчет затрат по статье «Сырьё и материалы отходов»</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эту статью включается стоимость основных и вспомогательных материалов, необходимых для изготовления единицы продукции по установленным нормам.</w:t>
      </w:r>
    </w:p>
    <w:p w:rsidR="0053284E" w:rsidRPr="0019199E" w:rsidRDefault="0053284E" w:rsidP="0019199E">
      <w:pPr>
        <w:spacing w:line="360" w:lineRule="auto"/>
        <w:ind w:firstLine="709"/>
        <w:jc w:val="both"/>
        <w:rPr>
          <w:sz w:val="28"/>
          <w:szCs w:val="28"/>
        </w:rPr>
      </w:pPr>
      <w:r w:rsidRPr="0019199E">
        <w:rPr>
          <w:sz w:val="28"/>
          <w:szCs w:val="28"/>
        </w:rPr>
        <w:t>Формула расчета следующая:</w:t>
      </w:r>
    </w:p>
    <w:p w:rsidR="0053284E" w:rsidRPr="0019199E" w:rsidRDefault="009C1EE4" w:rsidP="0019199E">
      <w:pPr>
        <w:spacing w:line="360" w:lineRule="auto"/>
        <w:ind w:firstLine="709"/>
        <w:jc w:val="both"/>
        <w:rPr>
          <w:sz w:val="28"/>
          <w:szCs w:val="28"/>
        </w:rPr>
      </w:pPr>
      <w:r w:rsidRPr="0019199E">
        <w:rPr>
          <w:sz w:val="28"/>
          <w:szCs w:val="28"/>
        </w:rPr>
        <w:object w:dxaOrig="2520" w:dyaOrig="680">
          <v:shape id="_x0000_i1032" type="#_x0000_t75" style="width:126pt;height:33.75pt" o:ole="">
            <v:imagedata r:id="rId21" o:title=""/>
          </v:shape>
          <o:OLEObject Type="Embed" ProgID="Equation.3" ShapeID="_x0000_i1032" DrawAspect="Content" ObjectID="_1459206454" r:id="rId22"/>
        </w:object>
      </w:r>
      <w:r w:rsidR="0053284E" w:rsidRPr="0019199E">
        <w:rPr>
          <w:sz w:val="28"/>
          <w:szCs w:val="28"/>
        </w:rPr>
        <w:t xml:space="preserve"> ,    </w:t>
      </w:r>
      <w:r w:rsidR="00810B43" w:rsidRPr="0019199E">
        <w:rPr>
          <w:sz w:val="28"/>
          <w:szCs w:val="28"/>
        </w:rPr>
        <w:t xml:space="preserve">          </w:t>
      </w:r>
      <w:r w:rsidR="0053284E" w:rsidRPr="0019199E">
        <w:rPr>
          <w:sz w:val="28"/>
          <w:szCs w:val="28"/>
        </w:rPr>
        <w:t xml:space="preserve">                    (3.1)</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тр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коэффициент, учитывающий транспортно-заготовительные расходы при приобретении материалов (принимаем равным 1,1);</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р</w:t>
      </w:r>
      <w:r w:rsidR="00095ED0">
        <w:rPr>
          <w:sz w:val="28"/>
          <w:szCs w:val="28"/>
          <w:vertAlign w:val="subscript"/>
        </w:rPr>
        <w:t xml:space="preserve"> </w:t>
      </w:r>
      <w:r w:rsidRPr="0019199E">
        <w:rPr>
          <w:sz w:val="28"/>
          <w:szCs w:val="28"/>
        </w:rPr>
        <w:t>—</w:t>
      </w:r>
      <w:r w:rsidR="00095ED0">
        <w:rPr>
          <w:sz w:val="28"/>
          <w:szCs w:val="28"/>
        </w:rPr>
        <w:t xml:space="preserve"> </w:t>
      </w:r>
      <w:r w:rsidRPr="0019199E">
        <w:rPr>
          <w:sz w:val="28"/>
          <w:szCs w:val="28"/>
        </w:rPr>
        <w:t>норма расхода i-го вида материала на единицу продукции;</w:t>
      </w:r>
    </w:p>
    <w:p w:rsidR="0053284E" w:rsidRPr="0019199E" w:rsidRDefault="0053284E" w:rsidP="0019199E">
      <w:pPr>
        <w:spacing w:line="360" w:lineRule="auto"/>
        <w:ind w:firstLine="709"/>
        <w:jc w:val="both"/>
        <w:rPr>
          <w:sz w:val="28"/>
          <w:szCs w:val="28"/>
        </w:rPr>
      </w:pPr>
      <w:r w:rsidRPr="0019199E">
        <w:rPr>
          <w:sz w:val="28"/>
          <w:szCs w:val="28"/>
        </w:rPr>
        <w:t>Ц</w:t>
      </w:r>
      <w:r w:rsidRPr="0019199E">
        <w:rPr>
          <w:sz w:val="28"/>
          <w:szCs w:val="28"/>
          <w:vertAlign w:val="subscript"/>
        </w:rPr>
        <w:t>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отпускная цена за единицу i-го вида материала, руб.;</w:t>
      </w:r>
    </w:p>
    <w:p w:rsidR="0053284E" w:rsidRPr="0019199E" w:rsidRDefault="00095ED0" w:rsidP="0019199E">
      <w:pPr>
        <w:spacing w:line="360" w:lineRule="auto"/>
        <w:ind w:firstLine="709"/>
        <w:jc w:val="both"/>
        <w:rPr>
          <w:sz w:val="28"/>
          <w:szCs w:val="28"/>
        </w:rPr>
      </w:pPr>
      <w:r w:rsidRPr="0019199E">
        <w:rPr>
          <w:sz w:val="28"/>
          <w:szCs w:val="28"/>
        </w:rPr>
        <w:t>N</w:t>
      </w:r>
      <w:r>
        <w:rPr>
          <w:sz w:val="28"/>
          <w:szCs w:val="28"/>
        </w:rPr>
        <w:t xml:space="preserve"> </w:t>
      </w:r>
      <w:r w:rsidR="0053284E" w:rsidRPr="0019199E">
        <w:rPr>
          <w:sz w:val="28"/>
          <w:szCs w:val="28"/>
        </w:rPr>
        <w:t>—</w:t>
      </w:r>
      <w:r>
        <w:rPr>
          <w:sz w:val="28"/>
          <w:szCs w:val="28"/>
        </w:rPr>
        <w:t xml:space="preserve"> </w:t>
      </w:r>
      <w:r w:rsidR="0053284E" w:rsidRPr="0019199E">
        <w:rPr>
          <w:sz w:val="28"/>
          <w:szCs w:val="28"/>
        </w:rPr>
        <w:t>номенклатура применяемых материалов.</w:t>
      </w:r>
    </w:p>
    <w:p w:rsidR="0053284E" w:rsidRPr="0019199E" w:rsidRDefault="0053284E" w:rsidP="0019199E">
      <w:pPr>
        <w:spacing w:line="360" w:lineRule="auto"/>
        <w:ind w:firstLine="709"/>
        <w:jc w:val="both"/>
        <w:rPr>
          <w:sz w:val="28"/>
          <w:szCs w:val="28"/>
        </w:rPr>
      </w:pPr>
      <w:r w:rsidRPr="0019199E">
        <w:rPr>
          <w:sz w:val="28"/>
          <w:szCs w:val="28"/>
        </w:rPr>
        <w:t>Подставляя имеющиеся данные, получаем:</w:t>
      </w:r>
    </w:p>
    <w:p w:rsidR="0053284E" w:rsidRPr="0019199E" w:rsidRDefault="00035A6A" w:rsidP="0019199E">
      <w:pPr>
        <w:spacing w:line="360" w:lineRule="auto"/>
        <w:ind w:firstLine="709"/>
        <w:jc w:val="both"/>
        <w:rPr>
          <w:sz w:val="28"/>
          <w:szCs w:val="28"/>
        </w:rPr>
      </w:pPr>
      <w:r w:rsidRPr="0019199E">
        <w:rPr>
          <w:sz w:val="28"/>
          <w:szCs w:val="28"/>
        </w:rPr>
        <w:object w:dxaOrig="2860" w:dyaOrig="460">
          <v:shape id="_x0000_i1033" type="#_x0000_t75" style="width:143.25pt;height:23.25pt" o:ole="">
            <v:imagedata r:id="rId23" o:title=""/>
          </v:shape>
          <o:OLEObject Type="Embed" ProgID="Equation.3" ShapeID="_x0000_i1033" DrawAspect="Content" ObjectID="_1459206455" r:id="rId24"/>
        </w:object>
      </w:r>
      <w:r w:rsidRPr="0019199E">
        <w:rPr>
          <w:sz w:val="28"/>
          <w:szCs w:val="28"/>
        </w:rPr>
        <w:t>тыс. руб.</w:t>
      </w:r>
    </w:p>
    <w:p w:rsidR="00035A6A" w:rsidRPr="0019199E" w:rsidRDefault="00107D11" w:rsidP="0019199E">
      <w:pPr>
        <w:spacing w:line="360" w:lineRule="auto"/>
        <w:ind w:firstLine="709"/>
        <w:jc w:val="both"/>
        <w:rPr>
          <w:sz w:val="28"/>
          <w:szCs w:val="28"/>
        </w:rPr>
      </w:pPr>
      <w:r w:rsidRPr="0019199E">
        <w:rPr>
          <w:sz w:val="28"/>
          <w:szCs w:val="28"/>
        </w:rPr>
        <w:object w:dxaOrig="2900" w:dyaOrig="460">
          <v:shape id="_x0000_i1034" type="#_x0000_t75" style="width:144.75pt;height:23.25pt" o:ole="">
            <v:imagedata r:id="rId25" o:title=""/>
          </v:shape>
          <o:OLEObject Type="Embed" ProgID="Equation.3" ShapeID="_x0000_i1034" DrawAspect="Content" ObjectID="_1459206456" r:id="rId26"/>
        </w:object>
      </w:r>
      <w:r w:rsidR="00035A6A" w:rsidRPr="0019199E">
        <w:rPr>
          <w:sz w:val="28"/>
          <w:szCs w:val="28"/>
        </w:rPr>
        <w:t>тыс. руб.</w:t>
      </w:r>
    </w:p>
    <w:p w:rsidR="0053284E" w:rsidRPr="0019199E" w:rsidRDefault="00107D11" w:rsidP="0019199E">
      <w:pPr>
        <w:spacing w:line="360" w:lineRule="auto"/>
        <w:ind w:firstLine="709"/>
        <w:jc w:val="both"/>
        <w:rPr>
          <w:sz w:val="28"/>
          <w:szCs w:val="28"/>
        </w:rPr>
      </w:pPr>
      <w:r w:rsidRPr="0019199E">
        <w:rPr>
          <w:sz w:val="28"/>
          <w:szCs w:val="28"/>
        </w:rPr>
        <w:t>Возвратные отходы принимаем в размере 1% от стоимости материалов с учетом транспортно-заготовительных расходов:</w:t>
      </w:r>
    </w:p>
    <w:p w:rsidR="00107D11" w:rsidRPr="0019199E" w:rsidRDefault="00107D11" w:rsidP="0019199E">
      <w:pPr>
        <w:spacing w:line="360" w:lineRule="auto"/>
        <w:ind w:firstLine="709"/>
        <w:jc w:val="both"/>
        <w:rPr>
          <w:sz w:val="28"/>
          <w:szCs w:val="28"/>
        </w:rPr>
      </w:pPr>
      <w:r w:rsidRPr="0019199E">
        <w:rPr>
          <w:sz w:val="28"/>
          <w:szCs w:val="28"/>
        </w:rPr>
        <w:t>ВО</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237,6×0,01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2,4 тыс. руб.</w:t>
      </w:r>
    </w:p>
    <w:p w:rsidR="00107D11" w:rsidRPr="0019199E" w:rsidRDefault="00107D11" w:rsidP="0019199E">
      <w:pPr>
        <w:spacing w:line="360" w:lineRule="auto"/>
        <w:ind w:firstLine="709"/>
        <w:jc w:val="both"/>
        <w:rPr>
          <w:sz w:val="28"/>
          <w:szCs w:val="28"/>
        </w:rPr>
      </w:pPr>
      <w:r w:rsidRPr="0019199E">
        <w:rPr>
          <w:sz w:val="28"/>
          <w:szCs w:val="28"/>
        </w:rPr>
        <w:t>ВО</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267,3×0,01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2,7 тыс.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3.2. Расчёт затрат по статье «Покупные комплектующие изделия, полуфабрикаты и услуги производственного характера»</w:t>
      </w:r>
    </w:p>
    <w:p w:rsidR="0053284E" w:rsidRPr="00095ED0" w:rsidRDefault="0053284E" w:rsidP="00095ED0">
      <w:pPr>
        <w:spacing w:line="360" w:lineRule="auto"/>
        <w:ind w:firstLine="709"/>
        <w:jc w:val="center"/>
        <w:rPr>
          <w:b/>
          <w:sz w:val="28"/>
          <w:szCs w:val="28"/>
        </w:rPr>
      </w:pPr>
    </w:p>
    <w:p w:rsidR="0053284E" w:rsidRPr="0019199E" w:rsidRDefault="0053284E" w:rsidP="0019199E">
      <w:pPr>
        <w:spacing w:line="360" w:lineRule="auto"/>
        <w:ind w:firstLine="709"/>
        <w:jc w:val="both"/>
        <w:rPr>
          <w:sz w:val="28"/>
          <w:szCs w:val="28"/>
        </w:rPr>
      </w:pPr>
      <w:r w:rsidRPr="0019199E">
        <w:rPr>
          <w:sz w:val="28"/>
          <w:szCs w:val="28"/>
        </w:rPr>
        <w:t>В эту статью включаются затраты на приобретение в порядке производственной кооперации готовых покупных изделий и полуфабрикатов, используемых для комплектования изделий или подвергающихся дополнительной обработке на данном предприятии для получения готовой продукции.</w:t>
      </w:r>
    </w:p>
    <w:p w:rsidR="0053284E" w:rsidRPr="0019199E" w:rsidRDefault="0053284E" w:rsidP="0019199E">
      <w:pPr>
        <w:spacing w:line="360" w:lineRule="auto"/>
        <w:ind w:firstLine="709"/>
        <w:jc w:val="both"/>
        <w:rPr>
          <w:sz w:val="28"/>
          <w:szCs w:val="28"/>
        </w:rPr>
      </w:pPr>
      <w:r w:rsidRPr="0019199E">
        <w:rPr>
          <w:sz w:val="28"/>
          <w:szCs w:val="28"/>
        </w:rPr>
        <w:t>Расчёт затрат по этой статье производится следующим образом:</w:t>
      </w:r>
    </w:p>
    <w:p w:rsidR="0053284E" w:rsidRPr="0019199E" w:rsidRDefault="009C1EE4" w:rsidP="0019199E">
      <w:pPr>
        <w:spacing w:line="360" w:lineRule="auto"/>
        <w:ind w:firstLine="709"/>
        <w:jc w:val="both"/>
        <w:rPr>
          <w:sz w:val="28"/>
          <w:szCs w:val="28"/>
        </w:rPr>
      </w:pPr>
      <w:r w:rsidRPr="0019199E">
        <w:rPr>
          <w:sz w:val="28"/>
        </w:rPr>
        <w:object w:dxaOrig="2400" w:dyaOrig="680">
          <v:shape id="_x0000_i1035" type="#_x0000_t75" style="width:120pt;height:33.75pt" o:ole="">
            <v:imagedata r:id="rId27" o:title=""/>
          </v:shape>
          <o:OLEObject Type="Embed" ProgID="Equation.3" ShapeID="_x0000_i1035" DrawAspect="Content" ObjectID="_1459206457" r:id="rId28"/>
        </w:object>
      </w:r>
      <w:r w:rsidR="0053284E" w:rsidRPr="0019199E">
        <w:rPr>
          <w:sz w:val="28"/>
          <w:szCs w:val="28"/>
        </w:rPr>
        <w:t xml:space="preserve"> ,                                             (3.2)</w:t>
      </w:r>
    </w:p>
    <w:p w:rsidR="0053284E" w:rsidRPr="0019199E" w:rsidRDefault="0053284E" w:rsidP="0019199E">
      <w:pPr>
        <w:spacing w:line="360" w:lineRule="auto"/>
        <w:ind w:firstLine="709"/>
        <w:jc w:val="both"/>
        <w:rPr>
          <w:sz w:val="28"/>
          <w:szCs w:val="28"/>
        </w:rPr>
      </w:pPr>
      <w:r w:rsidRPr="0019199E">
        <w:rPr>
          <w:sz w:val="28"/>
          <w:szCs w:val="28"/>
        </w:rPr>
        <w:t>где:</w:t>
      </w:r>
    </w:p>
    <w:p w:rsidR="009C1EE4" w:rsidRPr="0019199E" w:rsidRDefault="009C1EE4" w:rsidP="0019199E">
      <w:pPr>
        <w:spacing w:line="360" w:lineRule="auto"/>
        <w:ind w:firstLine="709"/>
        <w:jc w:val="both"/>
        <w:rPr>
          <w:sz w:val="28"/>
          <w:szCs w:val="28"/>
        </w:rPr>
      </w:pPr>
      <w:r w:rsidRPr="0019199E">
        <w:rPr>
          <w:sz w:val="28"/>
          <w:szCs w:val="28"/>
        </w:rPr>
        <w:t>К</w:t>
      </w:r>
      <w:r w:rsidRPr="0019199E">
        <w:rPr>
          <w:sz w:val="28"/>
          <w:szCs w:val="28"/>
          <w:vertAlign w:val="subscript"/>
        </w:rPr>
        <w:t>тр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коэффициент, учитывающий транспортно-заготовительные расходы;</w:t>
      </w:r>
    </w:p>
    <w:p w:rsidR="009C1EE4" w:rsidRPr="0019199E" w:rsidRDefault="009C1EE4" w:rsidP="0019199E">
      <w:pPr>
        <w:spacing w:line="360" w:lineRule="auto"/>
        <w:ind w:firstLine="709"/>
        <w:jc w:val="both"/>
        <w:rPr>
          <w:sz w:val="28"/>
          <w:szCs w:val="28"/>
        </w:rPr>
      </w:pPr>
      <w:r w:rsidRPr="0019199E">
        <w:rPr>
          <w:sz w:val="28"/>
          <w:szCs w:val="28"/>
        </w:rPr>
        <w:t>Н</w:t>
      </w:r>
      <w:r w:rsidRPr="0019199E">
        <w:rPr>
          <w:sz w:val="28"/>
          <w:szCs w:val="28"/>
          <w:vertAlign w:val="subscript"/>
        </w:rPr>
        <w:t>kj</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 расхода j-го вида комплектующих на единицу продукции;</w:t>
      </w:r>
    </w:p>
    <w:p w:rsidR="009C1EE4" w:rsidRPr="0019199E" w:rsidRDefault="009C1EE4" w:rsidP="0019199E">
      <w:pPr>
        <w:spacing w:line="360" w:lineRule="auto"/>
        <w:ind w:firstLine="709"/>
        <w:jc w:val="both"/>
        <w:rPr>
          <w:sz w:val="28"/>
          <w:szCs w:val="28"/>
        </w:rPr>
      </w:pPr>
      <w:r w:rsidRPr="0019199E">
        <w:rPr>
          <w:sz w:val="28"/>
          <w:szCs w:val="28"/>
        </w:rPr>
        <w:t>Ц</w:t>
      </w:r>
      <w:r w:rsidRPr="0019199E">
        <w:rPr>
          <w:sz w:val="28"/>
          <w:szCs w:val="28"/>
          <w:vertAlign w:val="subscript"/>
        </w:rPr>
        <w:t>j</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отпускная цена за единицу j-го вида комплектующих, руб.;</w:t>
      </w:r>
    </w:p>
    <w:p w:rsidR="009C1EE4" w:rsidRPr="0019199E" w:rsidRDefault="00095ED0" w:rsidP="0019199E">
      <w:pPr>
        <w:spacing w:line="360" w:lineRule="auto"/>
        <w:ind w:firstLine="709"/>
        <w:jc w:val="both"/>
        <w:rPr>
          <w:sz w:val="28"/>
          <w:szCs w:val="28"/>
        </w:rPr>
      </w:pPr>
      <w:r w:rsidRPr="0019199E">
        <w:rPr>
          <w:sz w:val="28"/>
          <w:szCs w:val="28"/>
        </w:rPr>
        <w:t>M</w:t>
      </w:r>
      <w:r>
        <w:rPr>
          <w:sz w:val="28"/>
          <w:szCs w:val="28"/>
        </w:rPr>
        <w:t xml:space="preserve"> </w:t>
      </w:r>
      <w:r w:rsidR="009C1EE4" w:rsidRPr="0019199E">
        <w:rPr>
          <w:sz w:val="28"/>
          <w:szCs w:val="28"/>
        </w:rPr>
        <w:t>—</w:t>
      </w:r>
      <w:r>
        <w:rPr>
          <w:sz w:val="28"/>
          <w:szCs w:val="28"/>
        </w:rPr>
        <w:t xml:space="preserve"> </w:t>
      </w:r>
      <w:r w:rsidR="009C1EE4" w:rsidRPr="0019199E">
        <w:rPr>
          <w:sz w:val="28"/>
          <w:szCs w:val="28"/>
        </w:rPr>
        <w:t>номенклатура применяемых комплектующих.</w:t>
      </w:r>
    </w:p>
    <w:p w:rsidR="0053284E" w:rsidRPr="0019199E" w:rsidRDefault="00853EB4" w:rsidP="0019199E">
      <w:pPr>
        <w:spacing w:line="360" w:lineRule="auto"/>
        <w:ind w:firstLine="709"/>
        <w:jc w:val="both"/>
        <w:rPr>
          <w:sz w:val="28"/>
          <w:szCs w:val="28"/>
        </w:rPr>
      </w:pPr>
      <w:r w:rsidRPr="0019199E">
        <w:rPr>
          <w:sz w:val="28"/>
          <w:szCs w:val="28"/>
        </w:rPr>
        <w:t>Покупные комплектующие изделия, полуфабрикаты и услуги производственного характера (ПК) определяем укрупнено в размере 8% от стоимости сырья и материалов:</w:t>
      </w:r>
    </w:p>
    <w:p w:rsidR="00853EB4" w:rsidRPr="0019199E" w:rsidRDefault="00853EB4" w:rsidP="0019199E">
      <w:pPr>
        <w:spacing w:line="360" w:lineRule="auto"/>
        <w:ind w:firstLine="709"/>
        <w:jc w:val="both"/>
        <w:rPr>
          <w:sz w:val="28"/>
          <w:szCs w:val="28"/>
        </w:rPr>
      </w:pPr>
      <w:r w:rsidRPr="0019199E">
        <w:rPr>
          <w:sz w:val="28"/>
          <w:szCs w:val="28"/>
        </w:rPr>
        <w:t>ПК</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237,6×0,08</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19 тыс. руб.</w:t>
      </w:r>
    </w:p>
    <w:p w:rsidR="00853EB4" w:rsidRPr="0019199E" w:rsidRDefault="00853EB4" w:rsidP="0019199E">
      <w:pPr>
        <w:spacing w:line="360" w:lineRule="auto"/>
        <w:ind w:firstLine="709"/>
        <w:jc w:val="both"/>
        <w:rPr>
          <w:sz w:val="28"/>
          <w:szCs w:val="28"/>
        </w:rPr>
      </w:pPr>
      <w:r w:rsidRPr="0019199E">
        <w:rPr>
          <w:sz w:val="28"/>
          <w:szCs w:val="28"/>
        </w:rPr>
        <w:t>ПК</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267,3×0,08</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21,4 тыс.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3.3. Расчёт затрат по статье «Основная заработная плата производственных рабочих»</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эту калькуляционную статью включаются расходы на оплату труда производственных рабочих, непосредственно связанных с изготовлением продукции, выполнением работ и услуг. Она рассчитывается следующим образом:</w:t>
      </w:r>
    </w:p>
    <w:p w:rsidR="0053284E" w:rsidRPr="0019199E" w:rsidRDefault="009C1EE4" w:rsidP="0019199E">
      <w:pPr>
        <w:spacing w:line="360" w:lineRule="auto"/>
        <w:ind w:firstLine="709"/>
        <w:jc w:val="both"/>
        <w:rPr>
          <w:sz w:val="28"/>
          <w:szCs w:val="28"/>
        </w:rPr>
      </w:pPr>
      <w:r w:rsidRPr="0019199E">
        <w:rPr>
          <w:sz w:val="28"/>
          <w:szCs w:val="28"/>
        </w:rPr>
        <w:object w:dxaOrig="2060" w:dyaOrig="680">
          <v:shape id="_x0000_i1036" type="#_x0000_t75" style="width:102.75pt;height:33.75pt" o:ole="">
            <v:imagedata r:id="rId29" o:title=""/>
          </v:shape>
          <o:OLEObject Type="Embed" ProgID="Equation.3" ShapeID="_x0000_i1036" DrawAspect="Content" ObjectID="_1459206458" r:id="rId30"/>
        </w:object>
      </w:r>
      <w:r w:rsidR="0053284E" w:rsidRPr="0019199E">
        <w:rPr>
          <w:sz w:val="28"/>
          <w:szCs w:val="28"/>
        </w:rPr>
        <w:t xml:space="preserve"> ,                                       (3.3)</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К</w:t>
      </w:r>
      <w:r w:rsidR="009C1EE4" w:rsidRPr="0019199E">
        <w:rPr>
          <w:sz w:val="28"/>
          <w:szCs w:val="28"/>
          <w:vertAlign w:val="subscript"/>
        </w:rPr>
        <w:t>пр</w:t>
      </w:r>
      <w:r w:rsidR="00095ED0">
        <w:rPr>
          <w:sz w:val="28"/>
          <w:szCs w:val="28"/>
        </w:rPr>
        <w:t xml:space="preserve"> </w:t>
      </w:r>
      <w:r w:rsidRPr="0019199E">
        <w:rPr>
          <w:sz w:val="28"/>
          <w:szCs w:val="28"/>
        </w:rPr>
        <w:t>—</w:t>
      </w:r>
      <w:r w:rsidR="00095ED0">
        <w:rPr>
          <w:sz w:val="28"/>
          <w:szCs w:val="28"/>
        </w:rPr>
        <w:t xml:space="preserve"> </w:t>
      </w:r>
      <w:r w:rsidR="009C1EE4" w:rsidRPr="0019199E">
        <w:rPr>
          <w:sz w:val="28"/>
          <w:szCs w:val="28"/>
        </w:rPr>
        <w:t>коэффициент премий, установленный за выполнение определенных показателей</w:t>
      </w:r>
      <w:r w:rsidRPr="0019199E">
        <w:rPr>
          <w:sz w:val="28"/>
          <w:szCs w:val="28"/>
        </w:rPr>
        <w:t>;</w:t>
      </w:r>
    </w:p>
    <w:p w:rsidR="009C1EE4" w:rsidRPr="0019199E" w:rsidRDefault="00095ED0" w:rsidP="0019199E">
      <w:pPr>
        <w:spacing w:line="360" w:lineRule="auto"/>
        <w:ind w:firstLine="709"/>
        <w:jc w:val="both"/>
        <w:rPr>
          <w:sz w:val="28"/>
          <w:szCs w:val="28"/>
        </w:rPr>
      </w:pPr>
      <w:r w:rsidRPr="0019199E">
        <w:rPr>
          <w:sz w:val="28"/>
          <w:szCs w:val="28"/>
        </w:rPr>
        <w:t>К</w:t>
      </w:r>
      <w:r>
        <w:rPr>
          <w:sz w:val="28"/>
          <w:szCs w:val="28"/>
        </w:rPr>
        <w:t xml:space="preserve"> </w:t>
      </w:r>
      <w:r w:rsidR="009C1EE4" w:rsidRPr="0019199E">
        <w:rPr>
          <w:sz w:val="28"/>
          <w:szCs w:val="28"/>
        </w:rPr>
        <w:t>—</w:t>
      </w:r>
      <w:r>
        <w:rPr>
          <w:sz w:val="28"/>
          <w:szCs w:val="28"/>
        </w:rPr>
        <w:t xml:space="preserve"> </w:t>
      </w:r>
      <w:r w:rsidR="009C1EE4" w:rsidRPr="0019199E">
        <w:rPr>
          <w:sz w:val="28"/>
          <w:szCs w:val="28"/>
        </w:rPr>
        <w:t>количество операций, выполняемых по изготовлению j-го вида продукции;</w:t>
      </w:r>
    </w:p>
    <w:p w:rsidR="009C1EE4" w:rsidRPr="0019199E" w:rsidRDefault="009C1EE4" w:rsidP="0019199E">
      <w:pPr>
        <w:spacing w:line="360" w:lineRule="auto"/>
        <w:ind w:firstLine="709"/>
        <w:jc w:val="both"/>
        <w:rPr>
          <w:sz w:val="28"/>
          <w:szCs w:val="28"/>
        </w:rPr>
      </w:pPr>
      <w:r w:rsidRPr="0019199E">
        <w:rPr>
          <w:sz w:val="28"/>
          <w:szCs w:val="28"/>
        </w:rPr>
        <w:t>Т</w:t>
      </w:r>
      <w:r w:rsidRPr="0019199E">
        <w:rPr>
          <w:sz w:val="28"/>
          <w:szCs w:val="28"/>
          <w:vertAlign w:val="subscript"/>
        </w:rPr>
        <w:t>чi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часовая тарифная ставка, соответствующая разряду работ i-ой операции, руб./ч.</w:t>
      </w:r>
    </w:p>
    <w:p w:rsidR="0014141D" w:rsidRPr="0019199E" w:rsidRDefault="00095ED0" w:rsidP="0019199E">
      <w:pPr>
        <w:spacing w:line="360" w:lineRule="auto"/>
        <w:ind w:firstLine="709"/>
        <w:jc w:val="both"/>
        <w:rPr>
          <w:sz w:val="28"/>
          <w:szCs w:val="28"/>
        </w:rPr>
      </w:pPr>
      <w:r w:rsidRPr="0019199E">
        <w:rPr>
          <w:sz w:val="28"/>
          <w:szCs w:val="28"/>
        </w:rPr>
        <w:t>T</w:t>
      </w:r>
      <w:r w:rsidR="0014141D" w:rsidRPr="0019199E">
        <w:rPr>
          <w:sz w:val="28"/>
          <w:szCs w:val="28"/>
        </w:rPr>
        <w:t>ij</w:t>
      </w:r>
      <w:r>
        <w:rPr>
          <w:sz w:val="28"/>
          <w:szCs w:val="28"/>
        </w:rPr>
        <w:t xml:space="preserve"> </w:t>
      </w:r>
      <w:r w:rsidR="0014141D" w:rsidRPr="0019199E">
        <w:rPr>
          <w:sz w:val="28"/>
          <w:szCs w:val="28"/>
        </w:rPr>
        <w:t>—</w:t>
      </w:r>
      <w:r>
        <w:rPr>
          <w:sz w:val="28"/>
          <w:szCs w:val="28"/>
        </w:rPr>
        <w:t xml:space="preserve"> </w:t>
      </w:r>
      <w:r w:rsidR="0014141D" w:rsidRPr="0019199E">
        <w:rPr>
          <w:sz w:val="28"/>
          <w:szCs w:val="28"/>
        </w:rPr>
        <w:t>норма времени i-ой операции по изготовлению j-ой продукции, ч/шт.</w:t>
      </w:r>
    </w:p>
    <w:p w:rsidR="0053284E" w:rsidRPr="0019199E" w:rsidRDefault="00853EB4" w:rsidP="0019199E">
      <w:pPr>
        <w:spacing w:line="360" w:lineRule="auto"/>
        <w:ind w:firstLine="709"/>
        <w:jc w:val="both"/>
        <w:rPr>
          <w:sz w:val="28"/>
          <w:szCs w:val="28"/>
        </w:rPr>
      </w:pPr>
      <w:r w:rsidRPr="0019199E">
        <w:rPr>
          <w:sz w:val="28"/>
          <w:szCs w:val="28"/>
        </w:rPr>
        <w:t>З</w:t>
      </w:r>
      <w:r w:rsidRPr="0019199E">
        <w:rPr>
          <w:sz w:val="28"/>
          <w:szCs w:val="28"/>
          <w:vertAlign w:val="subscript"/>
        </w:rPr>
        <w:t>о</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1,4×</w:t>
      </w:r>
      <w:r w:rsidR="006656C5" w:rsidRPr="0019199E">
        <w:rPr>
          <w:sz w:val="28"/>
          <w:szCs w:val="28"/>
        </w:rPr>
        <w:t>28×3000 = 117600 руб.</w:t>
      </w:r>
    </w:p>
    <w:p w:rsidR="006656C5" w:rsidRPr="0019199E" w:rsidRDefault="006656C5" w:rsidP="0019199E">
      <w:pPr>
        <w:spacing w:line="360" w:lineRule="auto"/>
        <w:ind w:firstLine="709"/>
        <w:jc w:val="both"/>
        <w:rPr>
          <w:sz w:val="28"/>
          <w:szCs w:val="28"/>
        </w:rPr>
      </w:pPr>
      <w:r w:rsidRPr="0019199E">
        <w:rPr>
          <w:sz w:val="28"/>
          <w:szCs w:val="28"/>
        </w:rPr>
        <w:t>З</w:t>
      </w:r>
      <w:r w:rsidRPr="0019199E">
        <w:rPr>
          <w:sz w:val="28"/>
          <w:szCs w:val="28"/>
          <w:vertAlign w:val="subscript"/>
        </w:rPr>
        <w:t>о</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1,4×30×3000 = 126000 руб.</w:t>
      </w:r>
    </w:p>
    <w:p w:rsidR="00853EB4" w:rsidRPr="0019199E" w:rsidRDefault="00853EB4"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3.4. Расчёт затрат по статье «Дополнительная заработная плата рабочих»</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Дополнительная заработная плата включает выплаты, предусмотренные законодательством о труде и положениями по оплате труда на предприятии. Сюда входят выплаты за не проработанное на производстве время: оплата очередных и дополнительных отпусков, учебных отпусков, льготных часов подростков, перерывов в работе кормящих матерей, выполнение государственных обязанностей, единовременные вознаграждения за выслугу лет и пр.</w:t>
      </w:r>
    </w:p>
    <w:p w:rsidR="0053284E" w:rsidRPr="0019199E" w:rsidRDefault="0053284E" w:rsidP="0019199E">
      <w:pPr>
        <w:spacing w:line="360" w:lineRule="auto"/>
        <w:ind w:firstLine="709"/>
        <w:jc w:val="both"/>
        <w:rPr>
          <w:sz w:val="28"/>
          <w:szCs w:val="28"/>
        </w:rPr>
      </w:pPr>
      <w:r w:rsidRPr="0019199E">
        <w:rPr>
          <w:sz w:val="28"/>
          <w:szCs w:val="28"/>
        </w:rPr>
        <w:t>Указанные выплаты распределяются на готовые изделия по нормативу (проценту к основной заработной плате производственных рабочих).</w:t>
      </w:r>
    </w:p>
    <w:p w:rsidR="0053284E" w:rsidRPr="0019199E" w:rsidRDefault="0053284E" w:rsidP="0019199E">
      <w:pPr>
        <w:spacing w:line="360" w:lineRule="auto"/>
        <w:ind w:firstLine="709"/>
        <w:jc w:val="both"/>
        <w:rPr>
          <w:sz w:val="28"/>
          <w:szCs w:val="28"/>
        </w:rPr>
      </w:pPr>
      <w:r w:rsidRPr="0019199E">
        <w:rPr>
          <w:sz w:val="28"/>
          <w:szCs w:val="28"/>
        </w:rPr>
        <w:t>Формула расчёта имеет вид:</w:t>
      </w:r>
    </w:p>
    <w:p w:rsidR="0053284E" w:rsidRPr="0019199E" w:rsidRDefault="0053284E" w:rsidP="0019199E">
      <w:pPr>
        <w:spacing w:line="360" w:lineRule="auto"/>
        <w:ind w:firstLine="709"/>
        <w:jc w:val="both"/>
        <w:rPr>
          <w:sz w:val="28"/>
          <w:szCs w:val="28"/>
        </w:rPr>
      </w:pPr>
      <w:r w:rsidRPr="0019199E">
        <w:rPr>
          <w:sz w:val="28"/>
          <w:szCs w:val="28"/>
        </w:rPr>
        <w:object w:dxaOrig="1640" w:dyaOrig="700">
          <v:shape id="_x0000_i1037" type="#_x0000_t75" style="width:81.75pt;height:35.25pt" o:ole="">
            <v:imagedata r:id="rId31" o:title=""/>
          </v:shape>
          <o:OLEObject Type="Embed" ProgID="Equation.3" ShapeID="_x0000_i1037" DrawAspect="Content" ObjectID="_1459206459" r:id="rId32"/>
        </w:object>
      </w:r>
      <w:r w:rsidRPr="0019199E">
        <w:rPr>
          <w:sz w:val="28"/>
          <w:szCs w:val="28"/>
        </w:rPr>
        <w:t xml:space="preserve"> ,                                            (3.4)</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д</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процент дополнительной заработной платы производственных рабочих.</w:t>
      </w:r>
    </w:p>
    <w:p w:rsidR="0053284E" w:rsidRPr="0019199E" w:rsidRDefault="0053284E" w:rsidP="0019199E">
      <w:pPr>
        <w:spacing w:line="360" w:lineRule="auto"/>
        <w:ind w:firstLine="709"/>
        <w:jc w:val="both"/>
        <w:rPr>
          <w:sz w:val="28"/>
          <w:szCs w:val="28"/>
        </w:rPr>
      </w:pPr>
      <w:r w:rsidRPr="0019199E">
        <w:rPr>
          <w:sz w:val="28"/>
          <w:szCs w:val="28"/>
        </w:rPr>
        <w:t>Подставляя данные в формулу, получаем:</w:t>
      </w:r>
    </w:p>
    <w:p w:rsidR="0053284E" w:rsidRPr="0019199E" w:rsidRDefault="006656C5" w:rsidP="0019199E">
      <w:pPr>
        <w:spacing w:line="360" w:lineRule="auto"/>
        <w:ind w:firstLine="709"/>
        <w:jc w:val="both"/>
        <w:rPr>
          <w:sz w:val="28"/>
          <w:szCs w:val="28"/>
        </w:rPr>
      </w:pPr>
      <w:r w:rsidRPr="0019199E">
        <w:rPr>
          <w:sz w:val="28"/>
          <w:szCs w:val="28"/>
        </w:rPr>
        <w:t>З</w:t>
      </w:r>
      <w:r w:rsidRPr="0019199E">
        <w:rPr>
          <w:sz w:val="28"/>
          <w:szCs w:val="28"/>
          <w:vertAlign w:val="subscript"/>
        </w:rPr>
        <w:t>д</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117,6×0,15</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17,64 тыс. руб.</w:t>
      </w:r>
    </w:p>
    <w:p w:rsidR="006656C5" w:rsidRPr="0019199E" w:rsidRDefault="006656C5" w:rsidP="0019199E">
      <w:pPr>
        <w:spacing w:line="360" w:lineRule="auto"/>
        <w:ind w:firstLine="709"/>
        <w:jc w:val="both"/>
        <w:rPr>
          <w:sz w:val="28"/>
          <w:szCs w:val="28"/>
        </w:rPr>
      </w:pPr>
      <w:r w:rsidRPr="0019199E">
        <w:rPr>
          <w:sz w:val="28"/>
          <w:szCs w:val="28"/>
        </w:rPr>
        <w:t>З</w:t>
      </w:r>
      <w:r w:rsidRPr="0019199E">
        <w:rPr>
          <w:sz w:val="28"/>
          <w:szCs w:val="28"/>
          <w:vertAlign w:val="subscript"/>
        </w:rPr>
        <w:t>д</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126×0,15</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18,9 тыс. руб.</w:t>
      </w:r>
    </w:p>
    <w:p w:rsidR="0053284E" w:rsidRPr="00095ED0" w:rsidRDefault="00095ED0" w:rsidP="00095ED0">
      <w:pPr>
        <w:spacing w:line="360" w:lineRule="auto"/>
        <w:ind w:firstLine="709"/>
        <w:jc w:val="center"/>
        <w:rPr>
          <w:b/>
          <w:sz w:val="28"/>
          <w:szCs w:val="28"/>
        </w:rPr>
      </w:pPr>
      <w:r>
        <w:rPr>
          <w:sz w:val="28"/>
          <w:szCs w:val="28"/>
        </w:rPr>
        <w:br w:type="page"/>
      </w:r>
      <w:r w:rsidR="0053284E" w:rsidRPr="00095ED0">
        <w:rPr>
          <w:b/>
          <w:sz w:val="28"/>
          <w:szCs w:val="28"/>
        </w:rPr>
        <w:t xml:space="preserve">3.5. Расчёт затрат по статье «Отчисления </w:t>
      </w:r>
      <w:r w:rsidR="0014141D" w:rsidRPr="00095ED0">
        <w:rPr>
          <w:b/>
          <w:sz w:val="28"/>
          <w:szCs w:val="28"/>
        </w:rPr>
        <w:t>в бюджет и внебюджетные фонды</w:t>
      </w:r>
      <w:r w:rsidR="0053284E" w:rsidRPr="00095ED0">
        <w:rPr>
          <w:b/>
          <w:sz w:val="28"/>
          <w:szCs w:val="28"/>
        </w:rPr>
        <w:t>»</w:t>
      </w:r>
    </w:p>
    <w:p w:rsidR="0053284E" w:rsidRPr="0019199E" w:rsidRDefault="0053284E" w:rsidP="0019199E">
      <w:pPr>
        <w:spacing w:line="360" w:lineRule="auto"/>
        <w:ind w:firstLine="709"/>
        <w:jc w:val="both"/>
        <w:rPr>
          <w:sz w:val="28"/>
          <w:szCs w:val="28"/>
        </w:rPr>
      </w:pPr>
    </w:p>
    <w:p w:rsidR="0014141D" w:rsidRPr="0019199E" w:rsidRDefault="0053284E" w:rsidP="0019199E">
      <w:pPr>
        <w:spacing w:line="360" w:lineRule="auto"/>
        <w:ind w:firstLine="709"/>
        <w:jc w:val="both"/>
        <w:rPr>
          <w:sz w:val="28"/>
          <w:szCs w:val="28"/>
        </w:rPr>
      </w:pPr>
      <w:r w:rsidRPr="0019199E">
        <w:rPr>
          <w:sz w:val="28"/>
          <w:szCs w:val="28"/>
        </w:rPr>
        <w:t>В эту статью включаются предусмотренные законодательством отчисления</w:t>
      </w:r>
      <w:r w:rsidR="0014141D" w:rsidRPr="0019199E">
        <w:rPr>
          <w:sz w:val="28"/>
          <w:szCs w:val="28"/>
        </w:rPr>
        <w:t>:</w:t>
      </w:r>
    </w:p>
    <w:p w:rsidR="0014141D" w:rsidRPr="0019199E" w:rsidRDefault="0014141D" w:rsidP="0019199E">
      <w:pPr>
        <w:spacing w:line="360" w:lineRule="auto"/>
        <w:ind w:firstLine="709"/>
        <w:jc w:val="both"/>
        <w:rPr>
          <w:sz w:val="28"/>
          <w:szCs w:val="28"/>
        </w:rPr>
      </w:pPr>
      <w:r w:rsidRPr="0019199E">
        <w:rPr>
          <w:sz w:val="28"/>
          <w:szCs w:val="28"/>
        </w:rPr>
        <w:t>—</w:t>
      </w:r>
      <w:r w:rsidR="00095ED0">
        <w:rPr>
          <w:sz w:val="28"/>
          <w:szCs w:val="28"/>
        </w:rPr>
        <w:t xml:space="preserve"> </w:t>
      </w:r>
      <w:r w:rsidR="0053284E" w:rsidRPr="0019199E">
        <w:rPr>
          <w:sz w:val="28"/>
          <w:szCs w:val="28"/>
        </w:rPr>
        <w:t>в фонд социально</w:t>
      </w:r>
      <w:r w:rsidRPr="0019199E">
        <w:rPr>
          <w:sz w:val="28"/>
          <w:szCs w:val="28"/>
        </w:rPr>
        <w:t>й</w:t>
      </w:r>
      <w:r w:rsidR="0053284E" w:rsidRPr="0019199E">
        <w:rPr>
          <w:sz w:val="28"/>
          <w:szCs w:val="28"/>
        </w:rPr>
        <w:t xml:space="preserve"> </w:t>
      </w:r>
      <w:r w:rsidRPr="0019199E">
        <w:rPr>
          <w:sz w:val="28"/>
          <w:szCs w:val="28"/>
        </w:rPr>
        <w:t>защиты</w:t>
      </w:r>
      <w:r w:rsidR="0053284E" w:rsidRPr="0019199E">
        <w:rPr>
          <w:sz w:val="28"/>
          <w:szCs w:val="28"/>
        </w:rPr>
        <w:t xml:space="preserve"> населения (в настоящее время э</w:t>
      </w:r>
      <w:r w:rsidRPr="0019199E">
        <w:rPr>
          <w:sz w:val="28"/>
          <w:szCs w:val="28"/>
        </w:rPr>
        <w:t>то 35% от фонда оплаты труда)</w:t>
      </w:r>
    </w:p>
    <w:p w:rsidR="0053284E" w:rsidRPr="0019199E" w:rsidRDefault="0014141D"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по чрезвычайному налогу и в государственный фонд содействия занятости единым платежом</w:t>
      </w:r>
      <w:r w:rsidR="0053284E" w:rsidRPr="0019199E">
        <w:rPr>
          <w:sz w:val="28"/>
          <w:szCs w:val="28"/>
        </w:rPr>
        <w:t xml:space="preserve"> (</w:t>
      </w:r>
      <w:r w:rsidRPr="0019199E">
        <w:rPr>
          <w:sz w:val="28"/>
          <w:szCs w:val="28"/>
        </w:rPr>
        <w:t>4% от фонда оплаты труда);</w:t>
      </w:r>
    </w:p>
    <w:p w:rsidR="0014141D" w:rsidRPr="0019199E" w:rsidRDefault="0014141D"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страховые взносы от несчастных случаев (0,3%)</w:t>
      </w:r>
    </w:p>
    <w:p w:rsidR="0053284E" w:rsidRPr="0019199E" w:rsidRDefault="0053284E" w:rsidP="0019199E">
      <w:pPr>
        <w:spacing w:line="360" w:lineRule="auto"/>
        <w:ind w:firstLine="709"/>
        <w:jc w:val="both"/>
        <w:rPr>
          <w:sz w:val="28"/>
          <w:szCs w:val="28"/>
        </w:rPr>
      </w:pPr>
      <w:r w:rsidRPr="0019199E">
        <w:rPr>
          <w:sz w:val="28"/>
          <w:szCs w:val="28"/>
        </w:rPr>
        <w:t>Расходы по статье определяются следующим образом:</w:t>
      </w:r>
    </w:p>
    <w:p w:rsidR="0053284E" w:rsidRPr="0019199E" w:rsidRDefault="0014141D" w:rsidP="0019199E">
      <w:pPr>
        <w:spacing w:line="360" w:lineRule="auto"/>
        <w:ind w:firstLine="709"/>
        <w:jc w:val="both"/>
        <w:rPr>
          <w:sz w:val="28"/>
          <w:szCs w:val="28"/>
        </w:rPr>
      </w:pPr>
      <w:r w:rsidRPr="0019199E">
        <w:rPr>
          <w:sz w:val="28"/>
          <w:szCs w:val="28"/>
        </w:rPr>
        <w:object w:dxaOrig="2640" w:dyaOrig="700">
          <v:shape id="_x0000_i1038" type="#_x0000_t75" style="width:132pt;height:35.25pt" o:ole="">
            <v:imagedata r:id="rId33" o:title=""/>
          </v:shape>
          <o:OLEObject Type="Embed" ProgID="Equation.3" ShapeID="_x0000_i1038" DrawAspect="Content" ObjectID="_1459206460" r:id="rId34"/>
        </w:object>
      </w:r>
      <w:r w:rsidR="0053284E" w:rsidRPr="0019199E">
        <w:rPr>
          <w:sz w:val="28"/>
          <w:szCs w:val="28"/>
        </w:rPr>
        <w:t xml:space="preserve"> ,                                  (3.5)</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Н</w:t>
      </w:r>
      <w:r w:rsidR="0014141D" w:rsidRPr="0019199E">
        <w:rPr>
          <w:sz w:val="28"/>
          <w:szCs w:val="28"/>
          <w:vertAlign w:val="subscript"/>
        </w:rPr>
        <w:t>бюд</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установленные законодательством проценты отчисления органам социального страхования</w:t>
      </w:r>
      <w:r w:rsidR="0014141D" w:rsidRPr="0019199E">
        <w:rPr>
          <w:sz w:val="28"/>
          <w:szCs w:val="28"/>
        </w:rPr>
        <w:t>, отчисления едины платежом по чрезвычайному налогу и в фонд занятости</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По результатам расчётов получаем:</w:t>
      </w:r>
    </w:p>
    <w:p w:rsidR="0053284E" w:rsidRPr="0019199E" w:rsidRDefault="006656C5" w:rsidP="0019199E">
      <w:pPr>
        <w:spacing w:line="360" w:lineRule="auto"/>
        <w:ind w:firstLine="709"/>
        <w:jc w:val="both"/>
        <w:rPr>
          <w:sz w:val="28"/>
          <w:szCs w:val="28"/>
        </w:rPr>
      </w:pPr>
      <w:r w:rsidRPr="0019199E">
        <w:rPr>
          <w:sz w:val="28"/>
          <w:szCs w:val="28"/>
        </w:rPr>
        <w:t>Р</w:t>
      </w:r>
      <w:r w:rsidRPr="0019199E">
        <w:rPr>
          <w:sz w:val="28"/>
          <w:szCs w:val="28"/>
          <w:vertAlign w:val="subscript"/>
        </w:rPr>
        <w:t>соц</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(117,6+17,64)×0,39 = 52,74 тыс. руб.</w:t>
      </w:r>
    </w:p>
    <w:p w:rsidR="006656C5" w:rsidRPr="0019199E" w:rsidRDefault="006656C5" w:rsidP="0019199E">
      <w:pPr>
        <w:spacing w:line="360" w:lineRule="auto"/>
        <w:ind w:firstLine="709"/>
        <w:jc w:val="both"/>
        <w:rPr>
          <w:sz w:val="28"/>
          <w:szCs w:val="28"/>
        </w:rPr>
      </w:pPr>
      <w:r w:rsidRPr="0019199E">
        <w:rPr>
          <w:sz w:val="28"/>
          <w:szCs w:val="28"/>
        </w:rPr>
        <w:t>Р</w:t>
      </w:r>
      <w:r w:rsidRPr="0019199E">
        <w:rPr>
          <w:sz w:val="28"/>
          <w:szCs w:val="28"/>
          <w:vertAlign w:val="subscript"/>
        </w:rPr>
        <w:t>соц</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(126+18,9)×0,39 = 56,51 тыс. руб.</w:t>
      </w:r>
    </w:p>
    <w:p w:rsidR="006656C5" w:rsidRPr="0019199E" w:rsidRDefault="006656C5"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w:t>
      </w:r>
      <w:r w:rsidR="008F463B" w:rsidRPr="00095ED0">
        <w:rPr>
          <w:b/>
          <w:sz w:val="28"/>
          <w:szCs w:val="28"/>
        </w:rPr>
        <w:t>6</w:t>
      </w:r>
      <w:r w:rsidRPr="00095ED0">
        <w:rPr>
          <w:b/>
          <w:sz w:val="28"/>
          <w:szCs w:val="28"/>
        </w:rPr>
        <w:t>. Расчёт затрат по статье «Износ инструментов и приспособлений целевого назначения и прочие специальные расходы»</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этой статье отражается доля стоимости специальных инструментов и приспособлений, включая расходы по их ремонту и поддержанию в исправном состоянии, а также прочих специальных расходов, переносимых на единицу продукции.</w:t>
      </w:r>
    </w:p>
    <w:p w:rsidR="0053284E" w:rsidRPr="0019199E" w:rsidRDefault="0053284E" w:rsidP="0019199E">
      <w:pPr>
        <w:spacing w:line="360" w:lineRule="auto"/>
        <w:ind w:firstLine="709"/>
        <w:jc w:val="both"/>
        <w:rPr>
          <w:sz w:val="28"/>
          <w:szCs w:val="28"/>
        </w:rPr>
      </w:pPr>
      <w:r w:rsidRPr="0019199E">
        <w:rPr>
          <w:sz w:val="28"/>
          <w:szCs w:val="28"/>
        </w:rPr>
        <w:t>Эти затраты в упрощённом виде можно определить по отношению к основной заработной плате производственных рабочих:</w:t>
      </w:r>
    </w:p>
    <w:p w:rsidR="0053284E" w:rsidRPr="0019199E" w:rsidRDefault="0053284E" w:rsidP="0019199E">
      <w:pPr>
        <w:spacing w:line="360" w:lineRule="auto"/>
        <w:ind w:firstLine="709"/>
        <w:jc w:val="both"/>
        <w:rPr>
          <w:sz w:val="28"/>
          <w:szCs w:val="28"/>
        </w:rPr>
      </w:pPr>
      <w:r w:rsidRPr="0019199E">
        <w:rPr>
          <w:sz w:val="28"/>
          <w:szCs w:val="28"/>
        </w:rPr>
        <w:object w:dxaOrig="1800" w:dyaOrig="680">
          <v:shape id="_x0000_i1039" type="#_x0000_t75" style="width:90pt;height:33.75pt" o:ole="">
            <v:imagedata r:id="rId35" o:title=""/>
          </v:shape>
          <o:OLEObject Type="Embed" ProgID="Equation.3" ShapeID="_x0000_i1039" DrawAspect="Content" ObjectID="_1459206461" r:id="rId36"/>
        </w:object>
      </w:r>
      <w:r w:rsidRPr="0019199E">
        <w:rPr>
          <w:sz w:val="28"/>
          <w:szCs w:val="28"/>
        </w:rPr>
        <w:t xml:space="preserve"> ,                                         (3.</w:t>
      </w:r>
      <w:r w:rsidR="008811B7" w:rsidRPr="0019199E">
        <w:rPr>
          <w:sz w:val="28"/>
          <w:szCs w:val="28"/>
        </w:rPr>
        <w:t>6</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из</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процент расходов по износу специального инструмента и приспособлений.</w:t>
      </w:r>
    </w:p>
    <w:p w:rsidR="0053284E" w:rsidRPr="0019199E" w:rsidRDefault="0053284E" w:rsidP="0019199E">
      <w:pPr>
        <w:spacing w:line="360" w:lineRule="auto"/>
        <w:ind w:firstLine="709"/>
        <w:jc w:val="both"/>
        <w:rPr>
          <w:sz w:val="28"/>
          <w:szCs w:val="28"/>
        </w:rPr>
      </w:pPr>
      <w:r w:rsidRPr="0019199E">
        <w:rPr>
          <w:sz w:val="28"/>
          <w:szCs w:val="28"/>
        </w:rPr>
        <w:t>При подстановке значений в формулу получаем:</w:t>
      </w:r>
    </w:p>
    <w:p w:rsidR="006656C5" w:rsidRPr="0019199E" w:rsidRDefault="006656C5" w:rsidP="0019199E">
      <w:pPr>
        <w:spacing w:line="360" w:lineRule="auto"/>
        <w:ind w:firstLine="709"/>
        <w:jc w:val="both"/>
        <w:rPr>
          <w:sz w:val="28"/>
          <w:szCs w:val="28"/>
        </w:rPr>
      </w:pPr>
      <w:r w:rsidRPr="0019199E">
        <w:rPr>
          <w:sz w:val="28"/>
          <w:szCs w:val="28"/>
        </w:rPr>
        <w:t>Р</w:t>
      </w:r>
      <w:r w:rsidRPr="0019199E">
        <w:rPr>
          <w:sz w:val="28"/>
          <w:szCs w:val="28"/>
          <w:vertAlign w:val="subscript"/>
        </w:rPr>
        <w:t>из</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117,6×0,1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 тыс. руб.</w:t>
      </w:r>
    </w:p>
    <w:p w:rsidR="006656C5" w:rsidRPr="0019199E" w:rsidRDefault="006656C5" w:rsidP="0019199E">
      <w:pPr>
        <w:spacing w:line="360" w:lineRule="auto"/>
        <w:ind w:firstLine="709"/>
        <w:jc w:val="both"/>
        <w:rPr>
          <w:sz w:val="28"/>
          <w:szCs w:val="28"/>
        </w:rPr>
      </w:pPr>
      <w:r w:rsidRPr="0019199E">
        <w:rPr>
          <w:sz w:val="28"/>
          <w:szCs w:val="28"/>
        </w:rPr>
        <w:t>Р</w:t>
      </w:r>
      <w:r w:rsidRPr="0019199E">
        <w:rPr>
          <w:sz w:val="28"/>
          <w:szCs w:val="28"/>
          <w:vertAlign w:val="subscript"/>
        </w:rPr>
        <w:t>из</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126×0,1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 тыс.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w:t>
      </w:r>
      <w:r w:rsidR="008F463B" w:rsidRPr="00095ED0">
        <w:rPr>
          <w:b/>
          <w:sz w:val="28"/>
          <w:szCs w:val="28"/>
        </w:rPr>
        <w:t>7</w:t>
      </w:r>
      <w:r w:rsidRPr="00095ED0">
        <w:rPr>
          <w:b/>
          <w:sz w:val="28"/>
          <w:szCs w:val="28"/>
        </w:rPr>
        <w:t>. Расчёт затрат по статье «Общепроизводственные расходы»</w:t>
      </w:r>
    </w:p>
    <w:p w:rsidR="008F463B" w:rsidRPr="0019199E" w:rsidRDefault="008F463B" w:rsidP="0019199E">
      <w:pPr>
        <w:spacing w:line="360" w:lineRule="auto"/>
        <w:ind w:firstLine="709"/>
        <w:jc w:val="both"/>
        <w:rPr>
          <w:sz w:val="28"/>
          <w:szCs w:val="28"/>
        </w:rPr>
      </w:pPr>
    </w:p>
    <w:p w:rsidR="0053284E" w:rsidRPr="0019199E" w:rsidRDefault="00F5372D" w:rsidP="0019199E">
      <w:pPr>
        <w:spacing w:line="360" w:lineRule="auto"/>
        <w:ind w:firstLine="709"/>
        <w:jc w:val="both"/>
        <w:rPr>
          <w:sz w:val="28"/>
          <w:szCs w:val="28"/>
        </w:rPr>
      </w:pPr>
      <w:r w:rsidRPr="0019199E">
        <w:rPr>
          <w:sz w:val="28"/>
          <w:szCs w:val="28"/>
        </w:rPr>
        <w:t>Эта статья включает следующие виды затрат: расходы по содержанию и эксплуатации оборудования, расходы по организации, обслуживанию и управлению производством.</w:t>
      </w:r>
    </w:p>
    <w:p w:rsidR="00F5372D" w:rsidRPr="0019199E" w:rsidRDefault="00F5372D" w:rsidP="0019199E">
      <w:pPr>
        <w:spacing w:line="360" w:lineRule="auto"/>
        <w:ind w:firstLine="709"/>
        <w:jc w:val="both"/>
        <w:rPr>
          <w:sz w:val="28"/>
          <w:szCs w:val="28"/>
        </w:rPr>
      </w:pPr>
      <w:r w:rsidRPr="0019199E">
        <w:rPr>
          <w:sz w:val="28"/>
          <w:szCs w:val="28"/>
        </w:rPr>
        <w:t>В расходы по содержанию и эксплуатации оборудования входят затраты на амортизацию оборудования, транспортных средств и ценного инструмента, а также затраты на ремонт оборудования и транспортных средств, затраты на эксплуатацию оборудования</w:t>
      </w:r>
      <w:r w:rsidR="00EF02A2" w:rsidRPr="0019199E">
        <w:rPr>
          <w:sz w:val="28"/>
          <w:szCs w:val="28"/>
        </w:rPr>
        <w:t>, на внутризаводское перемещение грузов, износ малоценных и быстроизнашивающихся инструментов и приспособлений и проч. В расходы по организации, обслуживанию производства включаются затраты на амортизацию зданий, сооружений, инвентаря, расходы на испытания, опыты, исследования, рационализацию и изобретательство, технику безопасности и т.д.</w:t>
      </w:r>
    </w:p>
    <w:p w:rsidR="00EF02A2" w:rsidRPr="0019199E" w:rsidRDefault="00EF02A2" w:rsidP="0019199E">
      <w:pPr>
        <w:spacing w:line="360" w:lineRule="auto"/>
        <w:ind w:firstLine="709"/>
        <w:jc w:val="both"/>
        <w:rPr>
          <w:sz w:val="28"/>
          <w:szCs w:val="28"/>
        </w:rPr>
      </w:pPr>
      <w:r w:rsidRPr="0019199E">
        <w:rPr>
          <w:sz w:val="28"/>
          <w:szCs w:val="28"/>
        </w:rPr>
        <w:t>По этой статье, являющейся комплексной, составляется специальная смета, на основании которой определяется процент данных расходов по отношению к основной заработной плате производственных рабочих.</w:t>
      </w:r>
    </w:p>
    <w:p w:rsidR="00EF02A2" w:rsidRPr="0019199E" w:rsidRDefault="00EF02A2" w:rsidP="0019199E">
      <w:pPr>
        <w:spacing w:line="360" w:lineRule="auto"/>
        <w:ind w:firstLine="709"/>
        <w:jc w:val="both"/>
        <w:rPr>
          <w:sz w:val="28"/>
          <w:szCs w:val="28"/>
        </w:rPr>
      </w:pPr>
      <w:r w:rsidRPr="0019199E">
        <w:rPr>
          <w:sz w:val="28"/>
          <w:szCs w:val="28"/>
        </w:rPr>
        <w:t>Общепроизводственные расходы можно отнести на себестоимость отдельных видов продукции пропорционально основной заработной плате производственных рабочих:</w:t>
      </w:r>
    </w:p>
    <w:p w:rsidR="0053284E" w:rsidRPr="0019199E" w:rsidRDefault="00EF02A2" w:rsidP="0019199E">
      <w:pPr>
        <w:spacing w:line="360" w:lineRule="auto"/>
        <w:ind w:firstLine="709"/>
        <w:jc w:val="both"/>
        <w:rPr>
          <w:sz w:val="28"/>
          <w:szCs w:val="28"/>
        </w:rPr>
      </w:pPr>
      <w:r w:rsidRPr="0019199E">
        <w:rPr>
          <w:sz w:val="28"/>
          <w:szCs w:val="28"/>
        </w:rPr>
        <w:object w:dxaOrig="1980" w:dyaOrig="680">
          <v:shape id="_x0000_i1040" type="#_x0000_t75" style="width:99pt;height:33.75pt" o:ole="">
            <v:imagedata r:id="rId37" o:title=""/>
          </v:shape>
          <o:OLEObject Type="Embed" ProgID="Equation.3" ShapeID="_x0000_i1040" DrawAspect="Content" ObjectID="_1459206462" r:id="rId38"/>
        </w:object>
      </w:r>
      <w:r w:rsidRPr="0019199E">
        <w:rPr>
          <w:sz w:val="28"/>
          <w:szCs w:val="28"/>
        </w:rPr>
        <w:t xml:space="preserve">                                           (3.</w:t>
      </w:r>
      <w:r w:rsidR="008811B7" w:rsidRPr="0019199E">
        <w:rPr>
          <w:sz w:val="28"/>
          <w:szCs w:val="28"/>
        </w:rPr>
        <w:t>7</w:t>
      </w:r>
      <w:r w:rsidRPr="0019199E">
        <w:rPr>
          <w:sz w:val="28"/>
          <w:szCs w:val="28"/>
        </w:rPr>
        <w:t>)</w:t>
      </w:r>
    </w:p>
    <w:p w:rsidR="00EF02A2" w:rsidRPr="0019199E" w:rsidRDefault="00EF02A2" w:rsidP="0019199E">
      <w:pPr>
        <w:spacing w:line="360" w:lineRule="auto"/>
        <w:ind w:firstLine="709"/>
        <w:jc w:val="both"/>
        <w:rPr>
          <w:sz w:val="28"/>
          <w:szCs w:val="28"/>
        </w:rPr>
      </w:pPr>
      <w:r w:rsidRPr="0019199E">
        <w:rPr>
          <w:sz w:val="28"/>
          <w:szCs w:val="28"/>
        </w:rPr>
        <w:t>Н</w:t>
      </w:r>
      <w:r w:rsidRPr="0019199E">
        <w:rPr>
          <w:sz w:val="28"/>
          <w:szCs w:val="28"/>
          <w:vertAlign w:val="subscript"/>
        </w:rPr>
        <w:t>обх</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установленный на основании сметы процент обще</w:t>
      </w:r>
      <w:r w:rsidR="00AA15DC" w:rsidRPr="0019199E">
        <w:rPr>
          <w:sz w:val="28"/>
          <w:szCs w:val="28"/>
        </w:rPr>
        <w:t>производ</w:t>
      </w:r>
      <w:r w:rsidRPr="0019199E">
        <w:rPr>
          <w:sz w:val="28"/>
          <w:szCs w:val="28"/>
        </w:rPr>
        <w:t xml:space="preserve">ственных расходов (в нашем случае это </w:t>
      </w:r>
      <w:r w:rsidR="00AA15DC" w:rsidRPr="0019199E">
        <w:rPr>
          <w:sz w:val="28"/>
          <w:szCs w:val="28"/>
        </w:rPr>
        <w:t>7</w:t>
      </w:r>
      <w:r w:rsidRPr="0019199E">
        <w:rPr>
          <w:sz w:val="28"/>
          <w:szCs w:val="28"/>
        </w:rPr>
        <w:t>0%).</w:t>
      </w:r>
    </w:p>
    <w:p w:rsidR="006656C5" w:rsidRPr="0019199E" w:rsidRDefault="006656C5" w:rsidP="0019199E">
      <w:pPr>
        <w:spacing w:line="360" w:lineRule="auto"/>
        <w:ind w:firstLine="709"/>
        <w:jc w:val="both"/>
        <w:rPr>
          <w:sz w:val="28"/>
          <w:szCs w:val="28"/>
        </w:rPr>
      </w:pPr>
      <w:r w:rsidRPr="0019199E">
        <w:rPr>
          <w:sz w:val="28"/>
          <w:szCs w:val="28"/>
        </w:rPr>
        <w:t>Р</w:t>
      </w:r>
      <w:r w:rsidR="00844AF7" w:rsidRPr="0019199E">
        <w:rPr>
          <w:sz w:val="28"/>
          <w:szCs w:val="28"/>
          <w:vertAlign w:val="subscript"/>
        </w:rPr>
        <w:t>ОБП</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117,6×0,7</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82,32 тыс. руб.</w:t>
      </w:r>
    </w:p>
    <w:p w:rsidR="006656C5" w:rsidRPr="0019199E" w:rsidRDefault="006656C5" w:rsidP="0019199E">
      <w:pPr>
        <w:spacing w:line="360" w:lineRule="auto"/>
        <w:ind w:firstLine="709"/>
        <w:jc w:val="both"/>
        <w:rPr>
          <w:sz w:val="28"/>
          <w:szCs w:val="28"/>
        </w:rPr>
      </w:pPr>
      <w:r w:rsidRPr="0019199E">
        <w:rPr>
          <w:sz w:val="28"/>
          <w:szCs w:val="28"/>
        </w:rPr>
        <w:t>Р</w:t>
      </w:r>
      <w:r w:rsidR="00844AF7" w:rsidRPr="0019199E">
        <w:rPr>
          <w:sz w:val="28"/>
          <w:szCs w:val="28"/>
          <w:vertAlign w:val="subscript"/>
        </w:rPr>
        <w:t>ОБП</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126×0,7</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88,2 тыс. руб.</w:t>
      </w:r>
    </w:p>
    <w:p w:rsidR="00EF02A2" w:rsidRPr="0019199E" w:rsidRDefault="00EF02A2"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w:t>
      </w:r>
      <w:r w:rsidR="008F463B" w:rsidRPr="00095ED0">
        <w:rPr>
          <w:b/>
          <w:sz w:val="28"/>
          <w:szCs w:val="28"/>
        </w:rPr>
        <w:t>8</w:t>
      </w:r>
      <w:r w:rsidRPr="00095ED0">
        <w:rPr>
          <w:b/>
          <w:sz w:val="28"/>
          <w:szCs w:val="28"/>
        </w:rPr>
        <w:t>. Расчёт затрат по статье «Общехозяйственные расходы»</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Эта статья, как и предыдущая, является комплексной и относится к условно-постоянным расходам. В неё включаются амортизация общезаводских зданий и сооружений, затраты на их содержание и ремонт, расходы на служебные командировки и перемещение работников аппарата управления, содержание легкового транспорта, канцелярские расходы, затраты на телефонную, телеграфную связь и проч.</w:t>
      </w:r>
    </w:p>
    <w:p w:rsidR="0053284E" w:rsidRPr="0019199E" w:rsidRDefault="0053284E" w:rsidP="0019199E">
      <w:pPr>
        <w:spacing w:line="360" w:lineRule="auto"/>
        <w:ind w:firstLine="709"/>
        <w:jc w:val="both"/>
        <w:rPr>
          <w:sz w:val="28"/>
          <w:szCs w:val="28"/>
        </w:rPr>
      </w:pPr>
      <w:r w:rsidRPr="0019199E">
        <w:rPr>
          <w:sz w:val="28"/>
          <w:szCs w:val="28"/>
        </w:rPr>
        <w:t>Расходы по этой статье находятся по формуле:</w:t>
      </w:r>
    </w:p>
    <w:p w:rsidR="0053284E" w:rsidRPr="0019199E" w:rsidRDefault="00EF02A2" w:rsidP="0019199E">
      <w:pPr>
        <w:spacing w:line="360" w:lineRule="auto"/>
        <w:ind w:firstLine="709"/>
        <w:jc w:val="both"/>
        <w:rPr>
          <w:sz w:val="28"/>
          <w:szCs w:val="28"/>
        </w:rPr>
      </w:pPr>
      <w:r w:rsidRPr="0019199E">
        <w:rPr>
          <w:sz w:val="28"/>
          <w:szCs w:val="28"/>
        </w:rPr>
        <w:object w:dxaOrig="1980" w:dyaOrig="680">
          <v:shape id="_x0000_i1041" type="#_x0000_t75" style="width:99pt;height:33.75pt" o:ole="">
            <v:imagedata r:id="rId39" o:title=""/>
          </v:shape>
          <o:OLEObject Type="Embed" ProgID="Equation.3" ShapeID="_x0000_i1041" DrawAspect="Content" ObjectID="_1459206463" r:id="rId40"/>
        </w:object>
      </w:r>
      <w:r w:rsidR="0053284E" w:rsidRPr="0019199E">
        <w:rPr>
          <w:sz w:val="28"/>
          <w:szCs w:val="28"/>
        </w:rPr>
        <w:t xml:space="preserve"> ,                                          (3.</w:t>
      </w:r>
      <w:r w:rsidR="008811B7" w:rsidRPr="0019199E">
        <w:rPr>
          <w:sz w:val="28"/>
          <w:szCs w:val="28"/>
        </w:rPr>
        <w:t>8</w:t>
      </w:r>
      <w:r w:rsidR="0053284E"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обх</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установленный на основании сметы процент общехозяйственных расходов (в нашем случае это 80%).</w:t>
      </w:r>
    </w:p>
    <w:p w:rsidR="0053284E" w:rsidRPr="0019199E" w:rsidRDefault="0053284E" w:rsidP="0019199E">
      <w:pPr>
        <w:spacing w:line="360" w:lineRule="auto"/>
        <w:ind w:firstLine="709"/>
        <w:jc w:val="both"/>
        <w:rPr>
          <w:sz w:val="28"/>
          <w:szCs w:val="28"/>
        </w:rPr>
      </w:pPr>
      <w:r w:rsidRPr="0019199E">
        <w:rPr>
          <w:sz w:val="28"/>
          <w:szCs w:val="28"/>
        </w:rPr>
        <w:t>Подставляя известные значения, получаем:</w:t>
      </w:r>
    </w:p>
    <w:p w:rsidR="006656C5" w:rsidRPr="0019199E" w:rsidRDefault="006656C5" w:rsidP="0019199E">
      <w:pPr>
        <w:spacing w:line="360" w:lineRule="auto"/>
        <w:ind w:firstLine="709"/>
        <w:jc w:val="both"/>
        <w:rPr>
          <w:sz w:val="28"/>
          <w:szCs w:val="28"/>
        </w:rPr>
      </w:pPr>
      <w:r w:rsidRPr="0019199E">
        <w:rPr>
          <w:sz w:val="28"/>
          <w:szCs w:val="28"/>
        </w:rPr>
        <w:t>Р</w:t>
      </w:r>
      <w:r w:rsidR="00844AF7" w:rsidRPr="0019199E">
        <w:rPr>
          <w:sz w:val="28"/>
          <w:szCs w:val="28"/>
          <w:vertAlign w:val="subscript"/>
        </w:rPr>
        <w:t>ОБХ</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117,6×0,</w:t>
      </w:r>
      <w:r w:rsidR="00844AF7" w:rsidRPr="0019199E">
        <w:rPr>
          <w:sz w:val="28"/>
          <w:szCs w:val="28"/>
        </w:rPr>
        <w:t>8</w:t>
      </w:r>
      <w:r w:rsidR="00095ED0">
        <w:rPr>
          <w:sz w:val="28"/>
          <w:szCs w:val="28"/>
        </w:rPr>
        <w:t xml:space="preserve"> </w:t>
      </w:r>
      <w:r w:rsidRPr="0019199E">
        <w:rPr>
          <w:sz w:val="28"/>
          <w:szCs w:val="28"/>
        </w:rPr>
        <w:t>=</w:t>
      </w:r>
      <w:r w:rsidR="00095ED0">
        <w:rPr>
          <w:sz w:val="28"/>
          <w:szCs w:val="28"/>
        </w:rPr>
        <w:t xml:space="preserve"> </w:t>
      </w:r>
      <w:r w:rsidR="00844AF7" w:rsidRPr="0019199E">
        <w:rPr>
          <w:sz w:val="28"/>
          <w:szCs w:val="28"/>
        </w:rPr>
        <w:t>94,08</w:t>
      </w:r>
      <w:r w:rsidRPr="0019199E">
        <w:rPr>
          <w:sz w:val="28"/>
          <w:szCs w:val="28"/>
        </w:rPr>
        <w:t xml:space="preserve"> тыс. руб.</w:t>
      </w:r>
    </w:p>
    <w:p w:rsidR="006656C5" w:rsidRPr="0019199E" w:rsidRDefault="006656C5" w:rsidP="0019199E">
      <w:pPr>
        <w:spacing w:line="360" w:lineRule="auto"/>
        <w:ind w:firstLine="709"/>
        <w:jc w:val="both"/>
        <w:rPr>
          <w:sz w:val="28"/>
          <w:szCs w:val="28"/>
        </w:rPr>
      </w:pPr>
      <w:r w:rsidRPr="0019199E">
        <w:rPr>
          <w:sz w:val="28"/>
          <w:szCs w:val="28"/>
        </w:rPr>
        <w:t>Р</w:t>
      </w:r>
      <w:r w:rsidR="00844AF7" w:rsidRPr="0019199E">
        <w:rPr>
          <w:sz w:val="28"/>
          <w:szCs w:val="28"/>
          <w:vertAlign w:val="subscript"/>
        </w:rPr>
        <w:t>ОБХ</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126×0,</w:t>
      </w:r>
      <w:r w:rsidR="00844AF7" w:rsidRPr="0019199E">
        <w:rPr>
          <w:sz w:val="28"/>
          <w:szCs w:val="28"/>
        </w:rPr>
        <w:t>8</w:t>
      </w:r>
      <w:r w:rsidR="00095ED0">
        <w:rPr>
          <w:sz w:val="28"/>
          <w:szCs w:val="28"/>
        </w:rPr>
        <w:t xml:space="preserve"> </w:t>
      </w:r>
      <w:r w:rsidRPr="0019199E">
        <w:rPr>
          <w:sz w:val="28"/>
          <w:szCs w:val="28"/>
        </w:rPr>
        <w:t>=</w:t>
      </w:r>
      <w:r w:rsidR="00095ED0">
        <w:rPr>
          <w:sz w:val="28"/>
          <w:szCs w:val="28"/>
        </w:rPr>
        <w:t xml:space="preserve"> </w:t>
      </w:r>
      <w:r w:rsidR="00844AF7" w:rsidRPr="0019199E">
        <w:rPr>
          <w:sz w:val="28"/>
          <w:szCs w:val="28"/>
        </w:rPr>
        <w:t>100,8</w:t>
      </w:r>
      <w:r w:rsidRPr="0019199E">
        <w:rPr>
          <w:sz w:val="28"/>
          <w:szCs w:val="28"/>
        </w:rPr>
        <w:t xml:space="preserve"> тыс.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w:t>
      </w:r>
      <w:r w:rsidR="008F463B" w:rsidRPr="00095ED0">
        <w:rPr>
          <w:b/>
          <w:sz w:val="28"/>
          <w:szCs w:val="28"/>
        </w:rPr>
        <w:t>9</w:t>
      </w:r>
      <w:r w:rsidRPr="00095ED0">
        <w:rPr>
          <w:b/>
          <w:sz w:val="28"/>
          <w:szCs w:val="28"/>
        </w:rPr>
        <w:t>. Расчёт затрат по статье «Прочие производственные расходы»</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состав этих расходов включаются затраты на гарантийный ремонт и гарантийное обслуживание продукции. Данные расходы относятся на себестоимость только тех изделий, на которые установлен гарантийный срок службы.</w:t>
      </w:r>
    </w:p>
    <w:p w:rsidR="0053284E" w:rsidRPr="0019199E" w:rsidRDefault="0053284E" w:rsidP="0019199E">
      <w:pPr>
        <w:spacing w:line="360" w:lineRule="auto"/>
        <w:ind w:firstLine="709"/>
        <w:jc w:val="both"/>
        <w:rPr>
          <w:sz w:val="28"/>
          <w:szCs w:val="28"/>
        </w:rPr>
      </w:pPr>
      <w:r w:rsidRPr="0019199E">
        <w:rPr>
          <w:sz w:val="28"/>
          <w:szCs w:val="28"/>
        </w:rPr>
        <w:t>В состав указанных расходов включаются:</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затраты на содержание помещений мастерских гарантийного ремонта (арендная плата за пользование помещением, отопление, освещение и т.п.);</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оплата командировочных расходов персонала, производящего гарантийный ремонт непосредственно у потребителя продукции;</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оплата по договорам контрагентам, выполняющим гарантийное обслуживание у потребителей и проч.</w:t>
      </w:r>
    </w:p>
    <w:p w:rsidR="0053284E" w:rsidRPr="0019199E" w:rsidRDefault="00844AF7" w:rsidP="0019199E">
      <w:pPr>
        <w:spacing w:line="360" w:lineRule="auto"/>
        <w:ind w:firstLine="709"/>
        <w:jc w:val="both"/>
        <w:rPr>
          <w:sz w:val="28"/>
          <w:szCs w:val="28"/>
        </w:rPr>
      </w:pPr>
      <w:r w:rsidRPr="0019199E">
        <w:rPr>
          <w:sz w:val="28"/>
          <w:szCs w:val="28"/>
        </w:rPr>
        <w:t>Прочие производственные расходы рассчитываются по формуле:</w:t>
      </w:r>
    </w:p>
    <w:p w:rsidR="00844AF7" w:rsidRPr="0019199E" w:rsidRDefault="00E16638" w:rsidP="0019199E">
      <w:pPr>
        <w:spacing w:line="360" w:lineRule="auto"/>
        <w:ind w:firstLine="709"/>
        <w:jc w:val="both"/>
        <w:rPr>
          <w:sz w:val="28"/>
          <w:szCs w:val="28"/>
        </w:rPr>
      </w:pPr>
      <w:r w:rsidRPr="0019199E">
        <w:rPr>
          <w:sz w:val="28"/>
          <w:szCs w:val="28"/>
        </w:rPr>
        <w:object w:dxaOrig="1820" w:dyaOrig="680">
          <v:shape id="_x0000_i1042" type="#_x0000_t75" style="width:90.75pt;height:33.75pt" o:ole="">
            <v:imagedata r:id="rId41" o:title=""/>
          </v:shape>
          <o:OLEObject Type="Embed" ProgID="Equation.3" ShapeID="_x0000_i1042" DrawAspect="Content" ObjectID="_1459206464" r:id="rId42"/>
        </w:object>
      </w:r>
      <w:r w:rsidR="00844AF7" w:rsidRPr="0019199E">
        <w:rPr>
          <w:sz w:val="28"/>
          <w:szCs w:val="28"/>
        </w:rPr>
        <w:t xml:space="preserve"> ,                                          (3.</w:t>
      </w:r>
      <w:r w:rsidR="008811B7" w:rsidRPr="0019199E">
        <w:rPr>
          <w:sz w:val="28"/>
          <w:szCs w:val="28"/>
        </w:rPr>
        <w:t>9</w:t>
      </w:r>
      <w:r w:rsidR="00844AF7" w:rsidRPr="0019199E">
        <w:rPr>
          <w:sz w:val="28"/>
          <w:szCs w:val="28"/>
        </w:rPr>
        <w:t>)</w:t>
      </w:r>
    </w:p>
    <w:p w:rsidR="00844AF7" w:rsidRPr="0019199E" w:rsidRDefault="00844AF7" w:rsidP="0019199E">
      <w:pPr>
        <w:spacing w:line="360" w:lineRule="auto"/>
        <w:ind w:firstLine="709"/>
        <w:jc w:val="both"/>
        <w:rPr>
          <w:sz w:val="28"/>
          <w:szCs w:val="28"/>
        </w:rPr>
      </w:pPr>
      <w:r w:rsidRPr="0019199E">
        <w:rPr>
          <w:sz w:val="28"/>
          <w:szCs w:val="28"/>
        </w:rPr>
        <w:t>где:</w:t>
      </w:r>
    </w:p>
    <w:p w:rsidR="00844AF7" w:rsidRPr="0019199E" w:rsidRDefault="00844AF7" w:rsidP="0019199E">
      <w:pPr>
        <w:spacing w:line="360" w:lineRule="auto"/>
        <w:ind w:firstLine="709"/>
        <w:jc w:val="both"/>
        <w:rPr>
          <w:sz w:val="28"/>
          <w:szCs w:val="28"/>
        </w:rPr>
      </w:pPr>
      <w:r w:rsidRPr="0019199E">
        <w:rPr>
          <w:sz w:val="28"/>
          <w:szCs w:val="28"/>
        </w:rPr>
        <w:t>Н</w:t>
      </w:r>
      <w:r w:rsidRPr="0019199E">
        <w:rPr>
          <w:sz w:val="28"/>
          <w:szCs w:val="28"/>
          <w:vertAlign w:val="subscript"/>
        </w:rPr>
        <w:t>ПР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установленный на основании сметы процент прочих расходов (в нашем случае это 2%).</w:t>
      </w:r>
    </w:p>
    <w:p w:rsidR="00E16638" w:rsidRPr="0019199E" w:rsidRDefault="00E16638" w:rsidP="0019199E">
      <w:pPr>
        <w:spacing w:line="360" w:lineRule="auto"/>
        <w:ind w:firstLine="709"/>
        <w:jc w:val="both"/>
        <w:rPr>
          <w:sz w:val="28"/>
          <w:szCs w:val="28"/>
        </w:rPr>
      </w:pPr>
      <w:r w:rsidRPr="0019199E">
        <w:rPr>
          <w:sz w:val="28"/>
          <w:szCs w:val="28"/>
        </w:rPr>
        <w:t>Р</w:t>
      </w:r>
      <w:r w:rsidRPr="0019199E">
        <w:rPr>
          <w:sz w:val="28"/>
          <w:szCs w:val="28"/>
          <w:vertAlign w:val="subscript"/>
        </w:rPr>
        <w:t>ПР</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117,6×0,02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2,35 тыс. руб.</w:t>
      </w:r>
    </w:p>
    <w:p w:rsidR="00E16638" w:rsidRPr="0019199E" w:rsidRDefault="00E16638" w:rsidP="0019199E">
      <w:pPr>
        <w:spacing w:line="360" w:lineRule="auto"/>
        <w:ind w:firstLine="709"/>
        <w:jc w:val="both"/>
        <w:rPr>
          <w:sz w:val="28"/>
          <w:szCs w:val="28"/>
        </w:rPr>
      </w:pPr>
      <w:r w:rsidRPr="0019199E">
        <w:rPr>
          <w:sz w:val="28"/>
          <w:szCs w:val="28"/>
        </w:rPr>
        <w:t>Р</w:t>
      </w:r>
      <w:r w:rsidRPr="0019199E">
        <w:rPr>
          <w:sz w:val="28"/>
          <w:szCs w:val="28"/>
          <w:vertAlign w:val="subscript"/>
        </w:rPr>
        <w:t>ПР</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126×0,02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2,52 тыс. руб.</w:t>
      </w:r>
    </w:p>
    <w:p w:rsidR="00844AF7" w:rsidRPr="0019199E" w:rsidRDefault="00844AF7"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3.1</w:t>
      </w:r>
      <w:r w:rsidR="008F463B" w:rsidRPr="00095ED0">
        <w:rPr>
          <w:b/>
          <w:sz w:val="28"/>
          <w:szCs w:val="28"/>
        </w:rPr>
        <w:t>0</w:t>
      </w:r>
      <w:r w:rsidRPr="00095ED0">
        <w:rPr>
          <w:b/>
          <w:sz w:val="28"/>
          <w:szCs w:val="28"/>
        </w:rPr>
        <w:t>. Расчёт затрат по статье «Коммерческие расходы»</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этой статье планируются и учитываются расходы, связанные со сбытом и реализацией продукции. К ним относятся:</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затраты на тару и упаковку, хранение, транспортировку продукции;</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расходы, связанные с исследованием рынка (маркетинговые операции), участие в торгах на биржах, аукционах, расходы на рекламу (объявление в печати, передачи по радио и телевидению, оформление витрин, выставок-продаж и пр.).</w:t>
      </w:r>
    </w:p>
    <w:p w:rsidR="0053284E" w:rsidRPr="0019199E" w:rsidRDefault="0053284E" w:rsidP="0019199E">
      <w:pPr>
        <w:spacing w:line="360" w:lineRule="auto"/>
        <w:ind w:firstLine="709"/>
        <w:jc w:val="both"/>
        <w:rPr>
          <w:sz w:val="28"/>
          <w:szCs w:val="28"/>
        </w:rPr>
      </w:pPr>
      <w:r w:rsidRPr="0019199E">
        <w:rPr>
          <w:sz w:val="28"/>
          <w:szCs w:val="28"/>
        </w:rPr>
        <w:t>Коммерческие расходы распределяются между отдельными изделиями пропорционально производственной себестоимости. Производственная себестоимость</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это сумма затрат на производство продукции (сумма всех калькуляционных статей кроме коммерческих расходов). Коммерческие расходы определяются следующим образом:</w:t>
      </w:r>
    </w:p>
    <w:p w:rsidR="0053284E" w:rsidRPr="0019199E" w:rsidRDefault="0053284E" w:rsidP="0019199E">
      <w:pPr>
        <w:spacing w:line="360" w:lineRule="auto"/>
        <w:ind w:firstLine="709"/>
        <w:jc w:val="both"/>
        <w:rPr>
          <w:sz w:val="28"/>
          <w:szCs w:val="28"/>
        </w:rPr>
      </w:pPr>
      <w:r w:rsidRPr="0019199E">
        <w:rPr>
          <w:sz w:val="28"/>
          <w:szCs w:val="28"/>
        </w:rPr>
        <w:object w:dxaOrig="2260" w:dyaOrig="680">
          <v:shape id="_x0000_i1043" type="#_x0000_t75" style="width:113.25pt;height:33.75pt" o:ole="">
            <v:imagedata r:id="rId43" o:title=""/>
          </v:shape>
          <o:OLEObject Type="Embed" ProgID="Equation.3" ShapeID="_x0000_i1043" DrawAspect="Content" ObjectID="_1459206465" r:id="rId44"/>
        </w:object>
      </w:r>
      <w:r w:rsidRPr="0019199E">
        <w:rPr>
          <w:sz w:val="28"/>
          <w:szCs w:val="28"/>
        </w:rPr>
        <w:t xml:space="preserve"> ,                                      (3.</w:t>
      </w:r>
      <w:r w:rsidR="008811B7" w:rsidRPr="0019199E">
        <w:rPr>
          <w:sz w:val="28"/>
          <w:szCs w:val="28"/>
        </w:rPr>
        <w:t>10</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С</w:t>
      </w:r>
      <w:r w:rsidRPr="0019199E">
        <w:rPr>
          <w:sz w:val="28"/>
          <w:szCs w:val="28"/>
          <w:vertAlign w:val="subscript"/>
        </w:rPr>
        <w:t>пр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производственная себестоимость, руб.;</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ком</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установленный по смете процент коммерческих расходов (в нашем случае 1%)</w:t>
      </w:r>
    </w:p>
    <w:p w:rsidR="00E16638" w:rsidRPr="0019199E" w:rsidRDefault="00AD0489" w:rsidP="0019199E">
      <w:pPr>
        <w:spacing w:line="360" w:lineRule="auto"/>
        <w:ind w:firstLine="709"/>
        <w:jc w:val="both"/>
        <w:rPr>
          <w:sz w:val="28"/>
          <w:szCs w:val="28"/>
        </w:rPr>
      </w:pPr>
      <w:r w:rsidRPr="0019199E">
        <w:rPr>
          <w:sz w:val="28"/>
          <w:szCs w:val="28"/>
        </w:rPr>
        <w:t>С</w:t>
      </w:r>
      <w:r w:rsidRPr="0019199E">
        <w:rPr>
          <w:sz w:val="28"/>
          <w:szCs w:val="28"/>
          <w:vertAlign w:val="subscript"/>
        </w:rPr>
        <w:t>пр</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237,6-2,37+19+117,6+17,4+52,74+11,76+82,32+94,08+2,35=632,73 тыс.руб.</w:t>
      </w:r>
    </w:p>
    <w:p w:rsidR="00AD0489" w:rsidRPr="0019199E" w:rsidRDefault="00AD0489" w:rsidP="0019199E">
      <w:pPr>
        <w:spacing w:line="360" w:lineRule="auto"/>
        <w:ind w:firstLine="709"/>
        <w:jc w:val="both"/>
        <w:rPr>
          <w:sz w:val="28"/>
          <w:szCs w:val="28"/>
        </w:rPr>
      </w:pPr>
      <w:r w:rsidRPr="0019199E">
        <w:rPr>
          <w:sz w:val="28"/>
          <w:szCs w:val="28"/>
        </w:rPr>
        <w:t>С</w:t>
      </w:r>
      <w:r w:rsidRPr="0019199E">
        <w:rPr>
          <w:sz w:val="28"/>
          <w:szCs w:val="28"/>
          <w:vertAlign w:val="subscript"/>
        </w:rPr>
        <w:t>пр</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267,6-2,67+21,38+126+18,9+56,51+12,6+88,2+10,8+2,52=691,54 тыс.руб.</w:t>
      </w:r>
    </w:p>
    <w:p w:rsidR="00E16638" w:rsidRPr="0019199E" w:rsidRDefault="00AD0489" w:rsidP="0019199E">
      <w:pPr>
        <w:spacing w:line="360" w:lineRule="auto"/>
        <w:ind w:firstLine="709"/>
        <w:jc w:val="both"/>
        <w:rPr>
          <w:sz w:val="28"/>
          <w:szCs w:val="28"/>
        </w:rPr>
      </w:pPr>
      <w:r w:rsidRPr="0019199E">
        <w:rPr>
          <w:sz w:val="28"/>
          <w:szCs w:val="28"/>
        </w:rPr>
        <w:t>Коммерческие расходы на единицу составят:</w:t>
      </w:r>
    </w:p>
    <w:p w:rsidR="00500B52" w:rsidRPr="0019199E" w:rsidRDefault="00500B52" w:rsidP="0019199E">
      <w:pPr>
        <w:spacing w:line="360" w:lineRule="auto"/>
        <w:ind w:firstLine="709"/>
        <w:jc w:val="both"/>
        <w:rPr>
          <w:sz w:val="28"/>
          <w:szCs w:val="28"/>
        </w:rPr>
      </w:pPr>
      <w:r w:rsidRPr="0019199E">
        <w:rPr>
          <w:sz w:val="28"/>
          <w:szCs w:val="28"/>
        </w:rPr>
        <w:t>Р</w:t>
      </w:r>
      <w:r w:rsidRPr="0019199E">
        <w:rPr>
          <w:sz w:val="28"/>
          <w:szCs w:val="28"/>
          <w:vertAlign w:val="subscript"/>
        </w:rPr>
        <w:t>Ком</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632,72×0,02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12,65 тыс. руб.</w:t>
      </w:r>
    </w:p>
    <w:p w:rsidR="00500B52" w:rsidRPr="0019199E" w:rsidRDefault="00500B52" w:rsidP="0019199E">
      <w:pPr>
        <w:spacing w:line="360" w:lineRule="auto"/>
        <w:ind w:firstLine="709"/>
        <w:jc w:val="both"/>
        <w:rPr>
          <w:sz w:val="28"/>
          <w:szCs w:val="28"/>
        </w:rPr>
      </w:pPr>
      <w:r w:rsidRPr="0019199E">
        <w:rPr>
          <w:sz w:val="28"/>
          <w:szCs w:val="28"/>
        </w:rPr>
        <w:t>Р</w:t>
      </w:r>
      <w:r w:rsidRPr="0019199E">
        <w:rPr>
          <w:sz w:val="28"/>
          <w:szCs w:val="28"/>
          <w:vertAlign w:val="subscript"/>
        </w:rPr>
        <w:t>Ком</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691,54×0,02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13,83 тыс. руб.</w:t>
      </w:r>
    </w:p>
    <w:p w:rsidR="0053284E" w:rsidRPr="0019199E" w:rsidRDefault="0053284E" w:rsidP="0019199E">
      <w:pPr>
        <w:spacing w:line="360" w:lineRule="auto"/>
        <w:ind w:firstLine="709"/>
        <w:jc w:val="both"/>
        <w:rPr>
          <w:sz w:val="28"/>
          <w:szCs w:val="28"/>
        </w:rPr>
      </w:pPr>
      <w:r w:rsidRPr="0019199E">
        <w:rPr>
          <w:sz w:val="28"/>
          <w:szCs w:val="28"/>
        </w:rPr>
        <w:t>Полная себестоимость включает производственную себестоимость и коммерческие расходы:</w:t>
      </w:r>
    </w:p>
    <w:p w:rsidR="0053284E" w:rsidRPr="0019199E" w:rsidRDefault="0053284E" w:rsidP="0019199E">
      <w:pPr>
        <w:spacing w:line="360" w:lineRule="auto"/>
        <w:ind w:firstLine="709"/>
        <w:jc w:val="both"/>
        <w:rPr>
          <w:sz w:val="28"/>
          <w:szCs w:val="28"/>
        </w:rPr>
      </w:pPr>
      <w:r w:rsidRPr="0019199E">
        <w:rPr>
          <w:sz w:val="28"/>
          <w:szCs w:val="28"/>
        </w:rPr>
        <w:object w:dxaOrig="1960" w:dyaOrig="400">
          <v:shape id="_x0000_i1044" type="#_x0000_t75" style="width:98.25pt;height:20.25pt" o:ole="">
            <v:imagedata r:id="rId45" o:title=""/>
          </v:shape>
          <o:OLEObject Type="Embed" ProgID="Equation.3" ShapeID="_x0000_i1044" DrawAspect="Content" ObjectID="_1459206466" r:id="rId46"/>
        </w:object>
      </w:r>
      <w:r w:rsidRPr="0019199E">
        <w:rPr>
          <w:sz w:val="28"/>
          <w:szCs w:val="28"/>
        </w:rPr>
        <w:t xml:space="preserve"> ,                                     (3.1</w:t>
      </w:r>
      <w:r w:rsidR="008811B7" w:rsidRPr="0019199E">
        <w:rPr>
          <w:sz w:val="28"/>
          <w:szCs w:val="28"/>
        </w:rPr>
        <w:t>1</w:t>
      </w:r>
      <w:r w:rsidRPr="0019199E">
        <w:rPr>
          <w:sz w:val="28"/>
          <w:szCs w:val="28"/>
        </w:rPr>
        <w:t>)</w:t>
      </w:r>
    </w:p>
    <w:p w:rsidR="0053284E" w:rsidRPr="0019199E" w:rsidRDefault="00500B52" w:rsidP="0019199E">
      <w:pPr>
        <w:spacing w:line="360" w:lineRule="auto"/>
        <w:ind w:firstLine="709"/>
        <w:jc w:val="both"/>
        <w:rPr>
          <w:sz w:val="28"/>
          <w:szCs w:val="28"/>
        </w:rPr>
      </w:pPr>
      <w:r w:rsidRPr="0019199E">
        <w:rPr>
          <w:sz w:val="28"/>
          <w:szCs w:val="28"/>
        </w:rPr>
        <w:t>С</w:t>
      </w:r>
      <w:r w:rsidRPr="0019199E">
        <w:rPr>
          <w:sz w:val="28"/>
          <w:szCs w:val="28"/>
          <w:vertAlign w:val="subscript"/>
        </w:rPr>
        <w:t>п</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632,72+12,65 = 645,37 тыс. руб.</w:t>
      </w:r>
    </w:p>
    <w:p w:rsidR="00500B52" w:rsidRPr="0019199E" w:rsidRDefault="00500B52" w:rsidP="0019199E">
      <w:pPr>
        <w:spacing w:line="360" w:lineRule="auto"/>
        <w:ind w:firstLine="709"/>
        <w:jc w:val="both"/>
        <w:rPr>
          <w:sz w:val="28"/>
          <w:szCs w:val="28"/>
        </w:rPr>
      </w:pPr>
      <w:r w:rsidRPr="0019199E">
        <w:rPr>
          <w:sz w:val="28"/>
          <w:szCs w:val="28"/>
        </w:rPr>
        <w:t>С</w:t>
      </w:r>
      <w:r w:rsidRPr="0019199E">
        <w:rPr>
          <w:sz w:val="28"/>
          <w:szCs w:val="28"/>
          <w:vertAlign w:val="subscript"/>
        </w:rPr>
        <w:t>п</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691,54+13,83 = 705,37 тыс.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3.1</w:t>
      </w:r>
      <w:r w:rsidR="008F463B" w:rsidRPr="00095ED0">
        <w:rPr>
          <w:b/>
          <w:sz w:val="28"/>
          <w:szCs w:val="28"/>
        </w:rPr>
        <w:t>1</w:t>
      </w:r>
      <w:r w:rsidRPr="00095ED0">
        <w:rPr>
          <w:b/>
          <w:sz w:val="28"/>
          <w:szCs w:val="28"/>
        </w:rPr>
        <w:t>. Формирование отпускной цены на базе издержек</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После расчёта полной себестоимости единицы продукции можно определить оптовую цену предприятия и свободную отпускную цену изготавливаемого изделия.</w:t>
      </w:r>
    </w:p>
    <w:p w:rsidR="0053284E" w:rsidRPr="0019199E" w:rsidRDefault="0053284E" w:rsidP="0019199E">
      <w:pPr>
        <w:spacing w:line="360" w:lineRule="auto"/>
        <w:ind w:firstLine="709"/>
        <w:jc w:val="both"/>
        <w:rPr>
          <w:sz w:val="28"/>
          <w:szCs w:val="28"/>
        </w:rPr>
      </w:pPr>
      <w:r w:rsidRPr="0019199E">
        <w:rPr>
          <w:sz w:val="28"/>
          <w:szCs w:val="28"/>
        </w:rPr>
        <w:t>Оптовая цена предприятия состоит из полной себестоимости и плановой, или нормативной, рентабельности (плановой прибыли) единицы продукции:</w:t>
      </w:r>
    </w:p>
    <w:p w:rsidR="0053284E" w:rsidRPr="0019199E" w:rsidRDefault="0053284E" w:rsidP="0019199E">
      <w:pPr>
        <w:spacing w:line="360" w:lineRule="auto"/>
        <w:ind w:firstLine="709"/>
        <w:jc w:val="both"/>
        <w:rPr>
          <w:sz w:val="28"/>
          <w:szCs w:val="28"/>
        </w:rPr>
      </w:pPr>
      <w:r w:rsidRPr="0019199E">
        <w:rPr>
          <w:sz w:val="28"/>
          <w:szCs w:val="28"/>
        </w:rPr>
        <w:object w:dxaOrig="2040" w:dyaOrig="460">
          <v:shape id="_x0000_i1045" type="#_x0000_t75" style="width:102pt;height:23.25pt" o:ole="">
            <v:imagedata r:id="rId47" o:title=""/>
          </v:shape>
          <o:OLEObject Type="Embed" ProgID="Equation.3" ShapeID="_x0000_i1045" DrawAspect="Content" ObjectID="_1459206467" r:id="rId48"/>
        </w:object>
      </w:r>
      <w:r w:rsidRPr="0019199E">
        <w:rPr>
          <w:sz w:val="28"/>
          <w:szCs w:val="28"/>
        </w:rPr>
        <w:t xml:space="preserve"> ,                                      (3.</w:t>
      </w:r>
      <w:r w:rsidR="008811B7" w:rsidRPr="0019199E">
        <w:rPr>
          <w:sz w:val="28"/>
          <w:szCs w:val="28"/>
        </w:rPr>
        <w:t>12</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П</w:t>
      </w:r>
      <w:r w:rsidRPr="0019199E">
        <w:rPr>
          <w:sz w:val="28"/>
          <w:szCs w:val="28"/>
          <w:vertAlign w:val="subscript"/>
        </w:rPr>
        <w:t>ед</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нормативная прибыль на единицу продукции, которая устанавливается в процентах от полной себестоимости единицы продукции:</w:t>
      </w:r>
    </w:p>
    <w:p w:rsidR="0053284E" w:rsidRPr="0019199E" w:rsidRDefault="0053284E" w:rsidP="0019199E">
      <w:pPr>
        <w:spacing w:line="360" w:lineRule="auto"/>
        <w:ind w:firstLine="709"/>
        <w:jc w:val="both"/>
        <w:rPr>
          <w:sz w:val="28"/>
          <w:szCs w:val="28"/>
        </w:rPr>
      </w:pPr>
      <w:r w:rsidRPr="0019199E">
        <w:rPr>
          <w:sz w:val="28"/>
          <w:szCs w:val="28"/>
        </w:rPr>
        <w:object w:dxaOrig="1960" w:dyaOrig="680">
          <v:shape id="_x0000_i1046" type="#_x0000_t75" style="width:98.25pt;height:33.75pt" o:ole="">
            <v:imagedata r:id="rId49" o:title=""/>
          </v:shape>
          <o:OLEObject Type="Embed" ProgID="Equation.3" ShapeID="_x0000_i1046" DrawAspect="Content" ObjectID="_1459206468" r:id="rId50"/>
        </w:object>
      </w:r>
      <w:r w:rsidRPr="0019199E">
        <w:rPr>
          <w:sz w:val="28"/>
          <w:szCs w:val="28"/>
        </w:rPr>
        <w:t xml:space="preserve"> ,                                       (3.</w:t>
      </w:r>
      <w:r w:rsidR="008811B7" w:rsidRPr="0019199E">
        <w:rPr>
          <w:sz w:val="28"/>
          <w:szCs w:val="28"/>
        </w:rPr>
        <w:t>13</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 Н</w:t>
      </w:r>
      <w:r w:rsidRPr="0019199E">
        <w:rPr>
          <w:sz w:val="28"/>
          <w:szCs w:val="28"/>
          <w:vertAlign w:val="subscript"/>
        </w:rPr>
        <w:t>ре</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норматив рентабельности единицы продукции, % (в данной работе Н</w:t>
      </w:r>
      <w:r w:rsidRPr="0019199E">
        <w:rPr>
          <w:sz w:val="28"/>
          <w:szCs w:val="28"/>
          <w:vertAlign w:val="subscript"/>
        </w:rPr>
        <w:t>ре</w:t>
      </w:r>
      <w:r w:rsidRPr="0019199E">
        <w:rPr>
          <w:sz w:val="28"/>
          <w:szCs w:val="28"/>
        </w:rPr>
        <w:t xml:space="preserve"> примем равным 15%).</w:t>
      </w:r>
    </w:p>
    <w:p w:rsidR="0053284E" w:rsidRPr="0019199E" w:rsidRDefault="0053284E" w:rsidP="0019199E">
      <w:pPr>
        <w:spacing w:line="360" w:lineRule="auto"/>
        <w:ind w:firstLine="709"/>
        <w:jc w:val="both"/>
        <w:rPr>
          <w:sz w:val="28"/>
          <w:szCs w:val="28"/>
        </w:rPr>
      </w:pPr>
      <w:r w:rsidRPr="0019199E">
        <w:rPr>
          <w:sz w:val="28"/>
          <w:szCs w:val="28"/>
        </w:rPr>
        <w:t>Подставляя значения в исходную формулу, получаем:</w:t>
      </w:r>
    </w:p>
    <w:p w:rsidR="00F95624" w:rsidRPr="0019199E" w:rsidRDefault="00F95624" w:rsidP="0019199E">
      <w:pPr>
        <w:spacing w:line="360" w:lineRule="auto"/>
        <w:ind w:firstLine="709"/>
        <w:jc w:val="both"/>
        <w:rPr>
          <w:sz w:val="28"/>
          <w:szCs w:val="28"/>
        </w:rPr>
      </w:pPr>
      <w:r w:rsidRPr="0019199E">
        <w:rPr>
          <w:sz w:val="28"/>
          <w:szCs w:val="28"/>
        </w:rPr>
        <w:t>Ц</w:t>
      </w:r>
      <w:r w:rsidRPr="0019199E">
        <w:rPr>
          <w:sz w:val="28"/>
          <w:szCs w:val="28"/>
          <w:vertAlign w:val="subscript"/>
        </w:rPr>
        <w:t>опт</w:t>
      </w:r>
      <w:r w:rsidRPr="0019199E">
        <w:rPr>
          <w:sz w:val="28"/>
          <w:szCs w:val="28"/>
          <w:vertAlign w:val="superscript"/>
        </w:rPr>
        <w:t>1</w:t>
      </w:r>
      <w:r w:rsidRPr="0019199E">
        <w:rPr>
          <w:sz w:val="28"/>
          <w:szCs w:val="28"/>
        </w:rPr>
        <w:t xml:space="preserve"> = 645,37×1,15 = 742,19 тыс. руб.</w:t>
      </w:r>
    </w:p>
    <w:p w:rsidR="00F95624" w:rsidRPr="0019199E" w:rsidRDefault="00F95624" w:rsidP="0019199E">
      <w:pPr>
        <w:spacing w:line="360" w:lineRule="auto"/>
        <w:ind w:firstLine="709"/>
        <w:jc w:val="both"/>
        <w:rPr>
          <w:sz w:val="28"/>
          <w:szCs w:val="28"/>
        </w:rPr>
      </w:pPr>
      <w:r w:rsidRPr="0019199E">
        <w:rPr>
          <w:sz w:val="28"/>
          <w:szCs w:val="28"/>
        </w:rPr>
        <w:t>Ц</w:t>
      </w:r>
      <w:r w:rsidRPr="0019199E">
        <w:rPr>
          <w:sz w:val="28"/>
          <w:szCs w:val="28"/>
          <w:vertAlign w:val="subscript"/>
        </w:rPr>
        <w:t>отп</w:t>
      </w:r>
      <w:r w:rsidRPr="0019199E">
        <w:rPr>
          <w:sz w:val="28"/>
          <w:szCs w:val="28"/>
          <w:vertAlign w:val="superscript"/>
        </w:rPr>
        <w:t>2</w:t>
      </w:r>
      <w:r w:rsidRPr="0019199E">
        <w:rPr>
          <w:sz w:val="28"/>
          <w:szCs w:val="28"/>
        </w:rPr>
        <w:t xml:space="preserve"> = 705,37×1,15 = 811,18 тыс. руб.</w:t>
      </w:r>
    </w:p>
    <w:p w:rsidR="0053284E" w:rsidRPr="0019199E" w:rsidRDefault="0053284E" w:rsidP="0019199E">
      <w:pPr>
        <w:spacing w:line="360" w:lineRule="auto"/>
        <w:ind w:firstLine="709"/>
        <w:jc w:val="both"/>
        <w:rPr>
          <w:sz w:val="28"/>
          <w:szCs w:val="28"/>
        </w:rPr>
      </w:pPr>
      <w:r w:rsidRPr="0019199E">
        <w:rPr>
          <w:sz w:val="28"/>
          <w:szCs w:val="28"/>
        </w:rPr>
        <w:t>Оптовая цена предприятия используется для оценки товарного выпуска продукции.</w:t>
      </w:r>
    </w:p>
    <w:p w:rsidR="0053284E" w:rsidRPr="0019199E" w:rsidRDefault="0053284E" w:rsidP="0019199E">
      <w:pPr>
        <w:spacing w:line="360" w:lineRule="auto"/>
        <w:ind w:firstLine="709"/>
        <w:jc w:val="both"/>
        <w:rPr>
          <w:sz w:val="28"/>
          <w:szCs w:val="28"/>
        </w:rPr>
      </w:pPr>
      <w:r w:rsidRPr="0019199E">
        <w:rPr>
          <w:sz w:val="28"/>
          <w:szCs w:val="28"/>
        </w:rPr>
        <w:t>Для определения объёмов реализации рассчитывается свободная (договорная) отпускная цена.</w:t>
      </w:r>
    </w:p>
    <w:p w:rsidR="0053284E" w:rsidRPr="0019199E" w:rsidRDefault="0053284E" w:rsidP="0019199E">
      <w:pPr>
        <w:spacing w:line="360" w:lineRule="auto"/>
        <w:ind w:firstLine="709"/>
        <w:jc w:val="both"/>
        <w:rPr>
          <w:sz w:val="28"/>
          <w:szCs w:val="28"/>
        </w:rPr>
      </w:pPr>
      <w:r w:rsidRPr="0019199E">
        <w:rPr>
          <w:sz w:val="28"/>
          <w:szCs w:val="28"/>
        </w:rPr>
        <w:t>Свободная (договорная) цена</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цена, по которой реализуется продукция, включает, кроме полной себестоимости и прибыли, налоги и отчисления в бюджет и внебюджетные фонды.</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3.1</w:t>
      </w:r>
      <w:r w:rsidR="008F463B" w:rsidRPr="00095ED0">
        <w:rPr>
          <w:b/>
          <w:sz w:val="28"/>
          <w:szCs w:val="28"/>
        </w:rPr>
        <w:t>2</w:t>
      </w:r>
      <w:r w:rsidRPr="00095ED0">
        <w:rPr>
          <w:b/>
          <w:sz w:val="28"/>
          <w:szCs w:val="28"/>
        </w:rPr>
        <w:t>. Расчёт налогов, включаемых в цену</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1. Отчисления в специальные местные фонды — в размере 3</w:t>
      </w:r>
      <w:r w:rsidR="00F95624" w:rsidRPr="0019199E">
        <w:rPr>
          <w:sz w:val="28"/>
          <w:szCs w:val="28"/>
        </w:rPr>
        <w:t>,9</w:t>
      </w:r>
      <w:r w:rsidRPr="0019199E">
        <w:rPr>
          <w:sz w:val="28"/>
          <w:szCs w:val="28"/>
        </w:rPr>
        <w:t>% (Н</w:t>
      </w:r>
      <w:r w:rsidRPr="0019199E">
        <w:rPr>
          <w:sz w:val="28"/>
          <w:szCs w:val="28"/>
          <w:vertAlign w:val="subscript"/>
        </w:rPr>
        <w:t>сф</w:t>
      </w:r>
      <w:r w:rsidRPr="0019199E">
        <w:rPr>
          <w:sz w:val="28"/>
          <w:szCs w:val="28"/>
        </w:rPr>
        <w:t>) рассчитываются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2840" w:dyaOrig="780">
          <v:shape id="_x0000_i1047" type="#_x0000_t75" style="width:141.75pt;height:39pt" o:ole="">
            <v:imagedata r:id="rId51" o:title=""/>
          </v:shape>
          <o:OLEObject Type="Embed" ProgID="Equation.3" ShapeID="_x0000_i1047" DrawAspect="Content" ObjectID="_1459206469" r:id="rId52"/>
        </w:object>
      </w:r>
      <w:r w:rsidRPr="0019199E">
        <w:rPr>
          <w:sz w:val="28"/>
          <w:szCs w:val="28"/>
        </w:rPr>
        <w:t xml:space="preserve"> ,                               (3.</w:t>
      </w:r>
      <w:r w:rsidR="008811B7" w:rsidRPr="0019199E">
        <w:rPr>
          <w:sz w:val="28"/>
          <w:szCs w:val="28"/>
        </w:rPr>
        <w:t>14</w:t>
      </w:r>
      <w:r w:rsidRPr="0019199E">
        <w:rPr>
          <w:sz w:val="28"/>
          <w:szCs w:val="28"/>
        </w:rPr>
        <w:t>)</w:t>
      </w:r>
    </w:p>
    <w:p w:rsidR="00F95624" w:rsidRPr="0019199E" w:rsidRDefault="00F95624" w:rsidP="0019199E">
      <w:pPr>
        <w:spacing w:line="360" w:lineRule="auto"/>
        <w:ind w:firstLine="709"/>
        <w:jc w:val="both"/>
        <w:rPr>
          <w:sz w:val="28"/>
          <w:szCs w:val="28"/>
        </w:rPr>
      </w:pPr>
      <w:r w:rsidRPr="0019199E">
        <w:rPr>
          <w:sz w:val="28"/>
          <w:szCs w:val="28"/>
        </w:rPr>
        <w:t>О</w:t>
      </w:r>
      <w:r w:rsidRPr="0019199E">
        <w:rPr>
          <w:sz w:val="28"/>
          <w:szCs w:val="28"/>
          <w:vertAlign w:val="subscript"/>
        </w:rPr>
        <w:t>ц</w:t>
      </w:r>
      <w:r w:rsidRPr="0019199E">
        <w:rPr>
          <w:sz w:val="28"/>
          <w:szCs w:val="28"/>
          <w:vertAlign w:val="superscript"/>
        </w:rPr>
        <w:t>1</w:t>
      </w:r>
      <w:r w:rsidRPr="0019199E">
        <w:rPr>
          <w:sz w:val="28"/>
          <w:szCs w:val="28"/>
        </w:rPr>
        <w:t xml:space="preserve"> = 742,19×3,9/(100-3,9) = </w:t>
      </w:r>
      <w:r w:rsidR="00CB6E15" w:rsidRPr="0019199E">
        <w:rPr>
          <w:sz w:val="28"/>
          <w:szCs w:val="28"/>
        </w:rPr>
        <w:t>30,12 тыс. руб.</w:t>
      </w:r>
    </w:p>
    <w:p w:rsidR="00CB6E15" w:rsidRPr="0019199E" w:rsidRDefault="00CB6E15" w:rsidP="0019199E">
      <w:pPr>
        <w:spacing w:line="360" w:lineRule="auto"/>
        <w:ind w:firstLine="709"/>
        <w:jc w:val="both"/>
        <w:rPr>
          <w:sz w:val="28"/>
          <w:szCs w:val="28"/>
        </w:rPr>
      </w:pPr>
      <w:r w:rsidRPr="0019199E">
        <w:rPr>
          <w:sz w:val="28"/>
          <w:szCs w:val="28"/>
        </w:rPr>
        <w:t>О</w:t>
      </w:r>
      <w:r w:rsidRPr="0019199E">
        <w:rPr>
          <w:sz w:val="28"/>
          <w:szCs w:val="28"/>
          <w:vertAlign w:val="subscript"/>
        </w:rPr>
        <w:t>ц</w:t>
      </w:r>
      <w:r w:rsidRPr="0019199E">
        <w:rPr>
          <w:sz w:val="28"/>
          <w:szCs w:val="28"/>
          <w:vertAlign w:val="superscript"/>
        </w:rPr>
        <w:t>2</w:t>
      </w:r>
      <w:r w:rsidRPr="0019199E">
        <w:rPr>
          <w:sz w:val="28"/>
          <w:szCs w:val="28"/>
        </w:rPr>
        <w:t> = 811,18×3,9/(100-3,9) = 32,92 тыс. руб.</w:t>
      </w:r>
    </w:p>
    <w:p w:rsidR="0053284E" w:rsidRPr="0019199E" w:rsidRDefault="00CB6E15" w:rsidP="0019199E">
      <w:pPr>
        <w:spacing w:line="360" w:lineRule="auto"/>
        <w:ind w:firstLine="709"/>
        <w:jc w:val="both"/>
        <w:rPr>
          <w:sz w:val="28"/>
          <w:szCs w:val="28"/>
        </w:rPr>
      </w:pPr>
      <w:r w:rsidRPr="0019199E">
        <w:rPr>
          <w:sz w:val="28"/>
          <w:szCs w:val="28"/>
        </w:rPr>
        <w:t>2</w:t>
      </w:r>
      <w:r w:rsidR="0053284E" w:rsidRPr="0019199E">
        <w:rPr>
          <w:sz w:val="28"/>
          <w:szCs w:val="28"/>
        </w:rPr>
        <w:t>. Цена без учёта налога на добавленную стоимость определяется по формуле:</w:t>
      </w:r>
    </w:p>
    <w:p w:rsidR="0053284E" w:rsidRPr="0019199E" w:rsidRDefault="00CB6E15" w:rsidP="0019199E">
      <w:pPr>
        <w:spacing w:line="360" w:lineRule="auto"/>
        <w:ind w:firstLine="709"/>
        <w:jc w:val="both"/>
        <w:rPr>
          <w:sz w:val="28"/>
          <w:szCs w:val="28"/>
        </w:rPr>
      </w:pPr>
      <w:r w:rsidRPr="0019199E">
        <w:rPr>
          <w:sz w:val="28"/>
          <w:szCs w:val="28"/>
        </w:rPr>
        <w:object w:dxaOrig="2500" w:dyaOrig="499">
          <v:shape id="_x0000_i1048" type="#_x0000_t75" style="width:125.25pt;height:24.75pt" o:ole="">
            <v:imagedata r:id="rId53" o:title=""/>
          </v:shape>
          <o:OLEObject Type="Embed" ProgID="Equation.3" ShapeID="_x0000_i1048" DrawAspect="Content" ObjectID="_1459206470" r:id="rId54"/>
        </w:object>
      </w:r>
      <w:r w:rsidR="0053284E" w:rsidRPr="0019199E">
        <w:rPr>
          <w:sz w:val="28"/>
          <w:szCs w:val="28"/>
        </w:rPr>
        <w:t xml:space="preserve"> ,                         (3.</w:t>
      </w:r>
      <w:r w:rsidR="008811B7" w:rsidRPr="0019199E">
        <w:rPr>
          <w:sz w:val="28"/>
          <w:szCs w:val="28"/>
        </w:rPr>
        <w:t>15</w:t>
      </w:r>
      <w:r w:rsidR="0053284E" w:rsidRPr="0019199E">
        <w:rPr>
          <w:sz w:val="28"/>
          <w:szCs w:val="28"/>
        </w:rPr>
        <w:t>)</w:t>
      </w:r>
    </w:p>
    <w:p w:rsidR="00CB6E15" w:rsidRPr="0019199E" w:rsidRDefault="00CB6E15" w:rsidP="0019199E">
      <w:pPr>
        <w:spacing w:line="360" w:lineRule="auto"/>
        <w:ind w:firstLine="709"/>
        <w:jc w:val="both"/>
        <w:rPr>
          <w:sz w:val="28"/>
          <w:szCs w:val="28"/>
        </w:rPr>
      </w:pPr>
      <w:r w:rsidRPr="0019199E">
        <w:rPr>
          <w:sz w:val="28"/>
          <w:szCs w:val="28"/>
        </w:rPr>
        <w:t>Ц</w:t>
      </w:r>
      <w:r w:rsidRPr="0019199E">
        <w:rPr>
          <w:sz w:val="28"/>
          <w:szCs w:val="28"/>
          <w:vertAlign w:val="superscript"/>
        </w:rPr>
        <w:t>*1</w:t>
      </w:r>
      <w:r w:rsidRPr="0019199E">
        <w:rPr>
          <w:sz w:val="28"/>
          <w:szCs w:val="28"/>
        </w:rPr>
        <w:t xml:space="preserve"> = 742,19+30,12 = 772,31 тыс. руб.</w:t>
      </w:r>
    </w:p>
    <w:p w:rsidR="00CB6E15" w:rsidRPr="0019199E" w:rsidRDefault="00CB6E15" w:rsidP="0019199E">
      <w:pPr>
        <w:spacing w:line="360" w:lineRule="auto"/>
        <w:ind w:firstLine="709"/>
        <w:jc w:val="both"/>
        <w:rPr>
          <w:sz w:val="28"/>
          <w:szCs w:val="28"/>
        </w:rPr>
      </w:pPr>
      <w:r w:rsidRPr="0019199E">
        <w:rPr>
          <w:sz w:val="28"/>
          <w:szCs w:val="28"/>
        </w:rPr>
        <w:t>Ц</w:t>
      </w:r>
      <w:r w:rsidRPr="0019199E">
        <w:rPr>
          <w:sz w:val="28"/>
          <w:szCs w:val="28"/>
          <w:vertAlign w:val="superscript"/>
        </w:rPr>
        <w:t>*2</w:t>
      </w:r>
      <w:r w:rsidRPr="0019199E">
        <w:rPr>
          <w:sz w:val="28"/>
          <w:szCs w:val="28"/>
        </w:rPr>
        <w:t xml:space="preserve"> = 811,18+32,92 = 844,1 тыс. руб.</w:t>
      </w:r>
    </w:p>
    <w:p w:rsidR="0053284E" w:rsidRPr="0019199E" w:rsidRDefault="00CB6E15" w:rsidP="0019199E">
      <w:pPr>
        <w:spacing w:line="360" w:lineRule="auto"/>
        <w:ind w:firstLine="709"/>
        <w:jc w:val="both"/>
        <w:rPr>
          <w:sz w:val="28"/>
          <w:szCs w:val="28"/>
        </w:rPr>
      </w:pPr>
      <w:r w:rsidRPr="0019199E">
        <w:rPr>
          <w:sz w:val="28"/>
          <w:szCs w:val="28"/>
        </w:rPr>
        <w:t>3</w:t>
      </w:r>
      <w:r w:rsidR="0053284E" w:rsidRPr="0019199E">
        <w:rPr>
          <w:sz w:val="28"/>
          <w:szCs w:val="28"/>
        </w:rPr>
        <w:t>. Налог на добавленную стоимость определяется по формуле:</w:t>
      </w:r>
    </w:p>
    <w:p w:rsidR="0053284E" w:rsidRPr="0019199E" w:rsidRDefault="00CB6E15" w:rsidP="0019199E">
      <w:pPr>
        <w:spacing w:line="360" w:lineRule="auto"/>
        <w:ind w:firstLine="709"/>
        <w:jc w:val="both"/>
        <w:rPr>
          <w:sz w:val="28"/>
          <w:szCs w:val="28"/>
        </w:rPr>
      </w:pPr>
      <w:r w:rsidRPr="0019199E">
        <w:rPr>
          <w:sz w:val="28"/>
          <w:szCs w:val="28"/>
        </w:rPr>
        <w:object w:dxaOrig="2020" w:dyaOrig="780">
          <v:shape id="_x0000_i1049" type="#_x0000_t75" style="width:101.25pt;height:39pt" o:ole="">
            <v:imagedata r:id="rId55" o:title=""/>
          </v:shape>
          <o:OLEObject Type="Embed" ProgID="Equation.3" ShapeID="_x0000_i1049" DrawAspect="Content" ObjectID="_1459206471" r:id="rId56"/>
        </w:object>
      </w:r>
      <w:r w:rsidR="0053284E" w:rsidRPr="0019199E">
        <w:rPr>
          <w:sz w:val="28"/>
          <w:szCs w:val="28"/>
        </w:rPr>
        <w:t xml:space="preserve"> ,                                   (3.</w:t>
      </w:r>
      <w:r w:rsidR="008811B7" w:rsidRPr="0019199E">
        <w:rPr>
          <w:sz w:val="28"/>
          <w:szCs w:val="28"/>
        </w:rPr>
        <w:t>16</w:t>
      </w:r>
      <w:r w:rsidR="0053284E"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где Н</w:t>
      </w:r>
      <w:r w:rsidRPr="0019199E">
        <w:rPr>
          <w:sz w:val="28"/>
          <w:szCs w:val="28"/>
          <w:vertAlign w:val="subscript"/>
        </w:rPr>
        <w:t>дс</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установленный законодательством процент налога на добавленную стоимость (Н</w:t>
      </w:r>
      <w:r w:rsidRPr="0019199E">
        <w:rPr>
          <w:sz w:val="28"/>
          <w:szCs w:val="28"/>
          <w:vertAlign w:val="subscript"/>
        </w:rPr>
        <w:t>дс</w:t>
      </w:r>
      <w:r w:rsidRPr="0019199E">
        <w:rPr>
          <w:sz w:val="28"/>
          <w:szCs w:val="28"/>
        </w:rPr>
        <w:t xml:space="preserve"> в данный момент составляет 18%).</w:t>
      </w:r>
    </w:p>
    <w:p w:rsidR="00CB6E15" w:rsidRPr="0019199E" w:rsidRDefault="00CB6E15" w:rsidP="0019199E">
      <w:pPr>
        <w:spacing w:line="360" w:lineRule="auto"/>
        <w:ind w:firstLine="709"/>
        <w:jc w:val="both"/>
        <w:rPr>
          <w:sz w:val="28"/>
          <w:szCs w:val="28"/>
        </w:rPr>
      </w:pPr>
      <w:r w:rsidRPr="0019199E">
        <w:rPr>
          <w:sz w:val="28"/>
          <w:szCs w:val="28"/>
        </w:rPr>
        <w:t>НДС</w:t>
      </w:r>
      <w:r w:rsidRPr="0019199E">
        <w:rPr>
          <w:sz w:val="28"/>
          <w:szCs w:val="28"/>
          <w:vertAlign w:val="superscript"/>
        </w:rPr>
        <w:t>1</w:t>
      </w:r>
      <w:r w:rsidRPr="0019199E">
        <w:rPr>
          <w:sz w:val="28"/>
          <w:szCs w:val="28"/>
        </w:rPr>
        <w:t xml:space="preserve"> = 772,31×18/1</w:t>
      </w:r>
      <w:r w:rsidR="00023A3F" w:rsidRPr="0019199E">
        <w:rPr>
          <w:sz w:val="28"/>
          <w:szCs w:val="28"/>
        </w:rPr>
        <w:t>00</w:t>
      </w:r>
      <w:r w:rsidRPr="0019199E">
        <w:rPr>
          <w:sz w:val="28"/>
          <w:szCs w:val="28"/>
        </w:rPr>
        <w:t xml:space="preserve"> = </w:t>
      </w:r>
      <w:r w:rsidR="00023A3F" w:rsidRPr="0019199E">
        <w:rPr>
          <w:sz w:val="28"/>
          <w:szCs w:val="28"/>
        </w:rPr>
        <w:t>139,02</w:t>
      </w:r>
      <w:r w:rsidRPr="0019199E">
        <w:rPr>
          <w:sz w:val="28"/>
          <w:szCs w:val="28"/>
        </w:rPr>
        <w:t xml:space="preserve"> тыс. руб.</w:t>
      </w:r>
    </w:p>
    <w:p w:rsidR="00F95624" w:rsidRPr="0019199E" w:rsidRDefault="00CB6E15" w:rsidP="0019199E">
      <w:pPr>
        <w:spacing w:line="360" w:lineRule="auto"/>
        <w:ind w:firstLine="709"/>
        <w:jc w:val="both"/>
        <w:rPr>
          <w:sz w:val="28"/>
          <w:szCs w:val="28"/>
        </w:rPr>
      </w:pPr>
      <w:r w:rsidRPr="0019199E">
        <w:rPr>
          <w:sz w:val="28"/>
          <w:szCs w:val="28"/>
        </w:rPr>
        <w:t>НДС</w:t>
      </w:r>
      <w:r w:rsidRPr="0019199E">
        <w:rPr>
          <w:sz w:val="28"/>
          <w:szCs w:val="28"/>
          <w:vertAlign w:val="superscript"/>
        </w:rPr>
        <w:t>2</w:t>
      </w:r>
      <w:r w:rsidRPr="0019199E">
        <w:rPr>
          <w:sz w:val="28"/>
          <w:szCs w:val="28"/>
        </w:rPr>
        <w:t xml:space="preserve"> = 844,1×18/1</w:t>
      </w:r>
      <w:r w:rsidR="00023A3F" w:rsidRPr="0019199E">
        <w:rPr>
          <w:sz w:val="28"/>
          <w:szCs w:val="28"/>
        </w:rPr>
        <w:t>00</w:t>
      </w:r>
      <w:r w:rsidRPr="0019199E">
        <w:rPr>
          <w:sz w:val="28"/>
          <w:szCs w:val="28"/>
        </w:rPr>
        <w:t xml:space="preserve"> = </w:t>
      </w:r>
      <w:r w:rsidR="00023A3F" w:rsidRPr="0019199E">
        <w:rPr>
          <w:sz w:val="28"/>
          <w:szCs w:val="28"/>
        </w:rPr>
        <w:t>151,94</w:t>
      </w:r>
      <w:r w:rsidRPr="0019199E">
        <w:rPr>
          <w:sz w:val="28"/>
          <w:szCs w:val="28"/>
        </w:rPr>
        <w:t xml:space="preserve"> тыс. руб.</w:t>
      </w:r>
    </w:p>
    <w:p w:rsidR="00F95624" w:rsidRPr="0019199E" w:rsidRDefault="002C565F" w:rsidP="0019199E">
      <w:pPr>
        <w:spacing w:line="360" w:lineRule="auto"/>
        <w:ind w:firstLine="709"/>
        <w:jc w:val="both"/>
        <w:rPr>
          <w:sz w:val="28"/>
          <w:szCs w:val="28"/>
        </w:rPr>
      </w:pPr>
      <w:r w:rsidRPr="0019199E">
        <w:rPr>
          <w:sz w:val="28"/>
          <w:szCs w:val="28"/>
        </w:rPr>
        <w:t>Цену с учетом налога на добавленную стоимость определим следующим образом:</w:t>
      </w:r>
    </w:p>
    <w:p w:rsidR="002C565F" w:rsidRPr="0019199E" w:rsidRDefault="002C565F" w:rsidP="0019199E">
      <w:pPr>
        <w:spacing w:line="360" w:lineRule="auto"/>
        <w:ind w:firstLine="709"/>
        <w:jc w:val="both"/>
        <w:rPr>
          <w:sz w:val="28"/>
          <w:szCs w:val="28"/>
        </w:rPr>
      </w:pPr>
      <w:r w:rsidRPr="0019199E">
        <w:rPr>
          <w:sz w:val="28"/>
          <w:szCs w:val="28"/>
        </w:rPr>
        <w:t>Ц</w:t>
      </w:r>
      <w:r w:rsidRPr="0019199E">
        <w:rPr>
          <w:sz w:val="28"/>
          <w:szCs w:val="28"/>
          <w:vertAlign w:val="superscript"/>
        </w:rPr>
        <w:t>1</w:t>
      </w:r>
      <w:r w:rsidRPr="0019199E">
        <w:rPr>
          <w:sz w:val="28"/>
          <w:szCs w:val="28"/>
        </w:rPr>
        <w:t xml:space="preserve"> = 772,31+</w:t>
      </w:r>
      <w:r w:rsidR="00023A3F" w:rsidRPr="0019199E">
        <w:rPr>
          <w:sz w:val="28"/>
          <w:szCs w:val="28"/>
        </w:rPr>
        <w:t>139,02 = 911,33</w:t>
      </w:r>
      <w:r w:rsidRPr="0019199E">
        <w:rPr>
          <w:sz w:val="28"/>
          <w:szCs w:val="28"/>
        </w:rPr>
        <w:t xml:space="preserve"> тыс. руб.</w:t>
      </w:r>
    </w:p>
    <w:p w:rsidR="002C565F" w:rsidRPr="0019199E" w:rsidRDefault="002C565F" w:rsidP="0019199E">
      <w:pPr>
        <w:spacing w:line="360" w:lineRule="auto"/>
        <w:ind w:firstLine="709"/>
        <w:jc w:val="both"/>
        <w:rPr>
          <w:sz w:val="28"/>
          <w:szCs w:val="28"/>
        </w:rPr>
      </w:pPr>
      <w:r w:rsidRPr="0019199E">
        <w:rPr>
          <w:sz w:val="28"/>
          <w:szCs w:val="28"/>
        </w:rPr>
        <w:t>Ц</w:t>
      </w:r>
      <w:r w:rsidRPr="0019199E">
        <w:rPr>
          <w:sz w:val="28"/>
          <w:szCs w:val="28"/>
          <w:vertAlign w:val="superscript"/>
        </w:rPr>
        <w:t>2</w:t>
      </w:r>
      <w:r w:rsidR="00023A3F" w:rsidRPr="0019199E">
        <w:rPr>
          <w:sz w:val="28"/>
          <w:szCs w:val="28"/>
        </w:rPr>
        <w:t xml:space="preserve"> = 844,1+151,94 = 996,04</w:t>
      </w:r>
      <w:r w:rsidRPr="0019199E">
        <w:rPr>
          <w:sz w:val="28"/>
          <w:szCs w:val="28"/>
        </w:rPr>
        <w:t xml:space="preserve"> тыс. руб.</w:t>
      </w:r>
    </w:p>
    <w:p w:rsidR="008F463B" w:rsidRPr="0019199E" w:rsidRDefault="008F463B" w:rsidP="0019199E">
      <w:pPr>
        <w:spacing w:line="360" w:lineRule="auto"/>
        <w:ind w:firstLine="709"/>
        <w:jc w:val="both"/>
        <w:rPr>
          <w:sz w:val="28"/>
          <w:szCs w:val="28"/>
        </w:rPr>
      </w:pPr>
      <w:r w:rsidRPr="0019199E">
        <w:rPr>
          <w:sz w:val="28"/>
          <w:szCs w:val="28"/>
        </w:rPr>
        <w:t>Расчёт себестоимости и цены сводится в таблицу 3.</w:t>
      </w:r>
    </w:p>
    <w:p w:rsidR="008F463B" w:rsidRDefault="008F463B" w:rsidP="0019199E">
      <w:pPr>
        <w:spacing w:line="360" w:lineRule="auto"/>
        <w:ind w:firstLine="709"/>
        <w:jc w:val="both"/>
        <w:rPr>
          <w:sz w:val="28"/>
          <w:szCs w:val="28"/>
        </w:rPr>
      </w:pPr>
      <w:r w:rsidRPr="0019199E">
        <w:rPr>
          <w:sz w:val="28"/>
          <w:szCs w:val="28"/>
        </w:rPr>
        <w:t>Таблица 3.</w:t>
      </w:r>
    </w:p>
    <w:p w:rsidR="00095ED0" w:rsidRPr="0019199E" w:rsidRDefault="00095ED0" w:rsidP="0019199E">
      <w:pPr>
        <w:spacing w:line="360" w:lineRule="auto"/>
        <w:ind w:firstLine="709"/>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720"/>
        <w:gridCol w:w="1620"/>
        <w:gridCol w:w="1620"/>
        <w:gridCol w:w="1080"/>
      </w:tblGrid>
      <w:tr w:rsidR="008F463B" w:rsidRPr="002834EF" w:rsidTr="002834EF">
        <w:trPr>
          <w:trHeight w:val="20"/>
        </w:trPr>
        <w:tc>
          <w:tcPr>
            <w:tcW w:w="4968" w:type="dxa"/>
            <w:vMerge w:val="restart"/>
            <w:shd w:val="clear" w:color="auto" w:fill="auto"/>
          </w:tcPr>
          <w:p w:rsidR="008F463B" w:rsidRPr="002834EF" w:rsidRDefault="008F463B" w:rsidP="002834EF">
            <w:pPr>
              <w:spacing w:line="360" w:lineRule="auto"/>
              <w:jc w:val="both"/>
              <w:rPr>
                <w:sz w:val="20"/>
                <w:szCs w:val="20"/>
              </w:rPr>
            </w:pPr>
            <w:r w:rsidRPr="002834EF">
              <w:rPr>
                <w:sz w:val="20"/>
                <w:szCs w:val="20"/>
              </w:rPr>
              <w:t>Наименования статей затрат</w:t>
            </w:r>
          </w:p>
        </w:tc>
        <w:tc>
          <w:tcPr>
            <w:tcW w:w="720" w:type="dxa"/>
            <w:vMerge w:val="restart"/>
            <w:shd w:val="clear" w:color="auto" w:fill="auto"/>
          </w:tcPr>
          <w:p w:rsidR="008F463B" w:rsidRPr="002834EF" w:rsidRDefault="008F463B" w:rsidP="002834EF">
            <w:pPr>
              <w:spacing w:line="360" w:lineRule="auto"/>
              <w:jc w:val="both"/>
              <w:rPr>
                <w:sz w:val="20"/>
                <w:szCs w:val="20"/>
              </w:rPr>
            </w:pPr>
            <w:r w:rsidRPr="002834EF">
              <w:rPr>
                <w:sz w:val="20"/>
                <w:szCs w:val="20"/>
              </w:rPr>
              <w:t>Условн. обозн</w:t>
            </w:r>
          </w:p>
        </w:tc>
        <w:tc>
          <w:tcPr>
            <w:tcW w:w="3240" w:type="dxa"/>
            <w:gridSpan w:val="2"/>
            <w:shd w:val="clear" w:color="auto" w:fill="auto"/>
          </w:tcPr>
          <w:p w:rsidR="008F463B" w:rsidRPr="002834EF" w:rsidRDefault="008F463B" w:rsidP="002834EF">
            <w:pPr>
              <w:spacing w:line="360" w:lineRule="auto"/>
              <w:jc w:val="both"/>
              <w:rPr>
                <w:sz w:val="20"/>
                <w:szCs w:val="20"/>
              </w:rPr>
            </w:pPr>
            <w:r w:rsidRPr="002834EF">
              <w:rPr>
                <w:sz w:val="20"/>
                <w:szCs w:val="20"/>
              </w:rPr>
              <w:t>Расходы по указанным статьям, тыс. руб.</w:t>
            </w:r>
          </w:p>
        </w:tc>
        <w:tc>
          <w:tcPr>
            <w:tcW w:w="1080" w:type="dxa"/>
            <w:vMerge w:val="restart"/>
            <w:shd w:val="clear" w:color="auto" w:fill="auto"/>
          </w:tcPr>
          <w:p w:rsidR="008F463B" w:rsidRPr="002834EF" w:rsidRDefault="008F463B" w:rsidP="002834EF">
            <w:pPr>
              <w:spacing w:line="360" w:lineRule="auto"/>
              <w:jc w:val="both"/>
              <w:rPr>
                <w:sz w:val="20"/>
                <w:szCs w:val="20"/>
              </w:rPr>
            </w:pPr>
            <w:r w:rsidRPr="002834EF">
              <w:rPr>
                <w:sz w:val="20"/>
                <w:szCs w:val="20"/>
              </w:rPr>
              <w:t>Примечание</w:t>
            </w:r>
          </w:p>
        </w:tc>
      </w:tr>
      <w:tr w:rsidR="008F463B" w:rsidRPr="002834EF" w:rsidTr="002834EF">
        <w:trPr>
          <w:trHeight w:val="20"/>
        </w:trPr>
        <w:tc>
          <w:tcPr>
            <w:tcW w:w="4968" w:type="dxa"/>
            <w:vMerge/>
            <w:shd w:val="clear" w:color="auto" w:fill="auto"/>
          </w:tcPr>
          <w:p w:rsidR="008F463B" w:rsidRPr="002834EF" w:rsidRDefault="008F463B" w:rsidP="002834EF">
            <w:pPr>
              <w:spacing w:line="360" w:lineRule="auto"/>
              <w:jc w:val="both"/>
              <w:rPr>
                <w:sz w:val="20"/>
                <w:szCs w:val="20"/>
              </w:rPr>
            </w:pPr>
          </w:p>
        </w:tc>
        <w:tc>
          <w:tcPr>
            <w:tcW w:w="720" w:type="dxa"/>
            <w:vMerge/>
            <w:shd w:val="clear" w:color="auto" w:fill="auto"/>
          </w:tcPr>
          <w:p w:rsidR="008F463B" w:rsidRPr="002834EF" w:rsidRDefault="008F463B" w:rsidP="002834EF">
            <w:pPr>
              <w:spacing w:line="360" w:lineRule="auto"/>
              <w:jc w:val="both"/>
              <w:rPr>
                <w:sz w:val="20"/>
                <w:szCs w:val="20"/>
              </w:rPr>
            </w:pP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1-й гарнитур</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2-й гарнитур</w:t>
            </w:r>
          </w:p>
        </w:tc>
        <w:tc>
          <w:tcPr>
            <w:tcW w:w="1080" w:type="dxa"/>
            <w:vMerge/>
            <w:shd w:val="clear" w:color="auto" w:fill="auto"/>
          </w:tcPr>
          <w:p w:rsidR="008F463B" w:rsidRPr="002834EF" w:rsidRDefault="008F463B" w:rsidP="002834EF">
            <w:pPr>
              <w:spacing w:line="360" w:lineRule="auto"/>
              <w:jc w:val="both"/>
              <w:rPr>
                <w:sz w:val="20"/>
                <w:szCs w:val="20"/>
              </w:rPr>
            </w:pP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2</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3</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4</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5</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 Сырьё и материалы за вычетом возвратных отходов</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м</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235,22</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264,63</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2. Покупные комплектующие изделия, полуфабрикаты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к</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19</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21,38</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п.3.2</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3. Осн. заработная плата производственных рабочих</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З</w:t>
            </w:r>
            <w:r w:rsidRPr="002834EF">
              <w:rPr>
                <w:sz w:val="20"/>
                <w:szCs w:val="20"/>
                <w:vertAlign w:val="subscript"/>
              </w:rPr>
              <w:t>о</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117,6</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126</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п.3.3</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4. Доп. заработная плата производственных рабочих</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З</w:t>
            </w:r>
            <w:r w:rsidRPr="002834EF">
              <w:rPr>
                <w:sz w:val="20"/>
                <w:szCs w:val="20"/>
                <w:vertAlign w:val="subscript"/>
              </w:rPr>
              <w:t>д</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17,64</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18,9</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п.3.4</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5. Отчисления органам социальной защиты и в фонд занятости</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соц</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52,74</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56,51</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п.3.5</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6. Износ инструментов и приспособлений целевого назначения</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из</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11,76</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12,6</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п.3.6</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7. Общепроизводственные расходы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обп</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82,32</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88,2</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п.3.7</w:t>
            </w:r>
          </w:p>
        </w:tc>
      </w:tr>
      <w:tr w:rsidR="00512CE1" w:rsidRPr="002834EF" w:rsidTr="002834EF">
        <w:trPr>
          <w:trHeight w:val="20"/>
        </w:trPr>
        <w:tc>
          <w:tcPr>
            <w:tcW w:w="4968" w:type="dxa"/>
            <w:shd w:val="clear" w:color="auto" w:fill="auto"/>
          </w:tcPr>
          <w:p w:rsidR="00512CE1" w:rsidRPr="002834EF" w:rsidRDefault="00512CE1" w:rsidP="002834EF">
            <w:pPr>
              <w:spacing w:line="360" w:lineRule="auto"/>
              <w:jc w:val="both"/>
              <w:rPr>
                <w:sz w:val="20"/>
                <w:szCs w:val="20"/>
              </w:rPr>
            </w:pPr>
            <w:r w:rsidRPr="002834EF">
              <w:rPr>
                <w:sz w:val="20"/>
                <w:szCs w:val="20"/>
              </w:rPr>
              <w:t>1</w:t>
            </w:r>
          </w:p>
        </w:tc>
        <w:tc>
          <w:tcPr>
            <w:tcW w:w="720" w:type="dxa"/>
            <w:shd w:val="clear" w:color="auto" w:fill="auto"/>
          </w:tcPr>
          <w:p w:rsidR="00512CE1" w:rsidRPr="002834EF" w:rsidRDefault="00512CE1" w:rsidP="002834EF">
            <w:pPr>
              <w:spacing w:line="360" w:lineRule="auto"/>
              <w:jc w:val="both"/>
              <w:rPr>
                <w:sz w:val="20"/>
                <w:szCs w:val="20"/>
              </w:rPr>
            </w:pPr>
            <w:r w:rsidRPr="002834EF">
              <w:rPr>
                <w:sz w:val="20"/>
                <w:szCs w:val="20"/>
              </w:rPr>
              <w:t>2</w:t>
            </w:r>
          </w:p>
        </w:tc>
        <w:tc>
          <w:tcPr>
            <w:tcW w:w="1620" w:type="dxa"/>
            <w:shd w:val="clear" w:color="auto" w:fill="auto"/>
          </w:tcPr>
          <w:p w:rsidR="00512CE1" w:rsidRPr="002834EF" w:rsidRDefault="00512CE1" w:rsidP="002834EF">
            <w:pPr>
              <w:spacing w:line="360" w:lineRule="auto"/>
              <w:jc w:val="both"/>
              <w:rPr>
                <w:sz w:val="20"/>
                <w:szCs w:val="20"/>
              </w:rPr>
            </w:pPr>
            <w:r w:rsidRPr="002834EF">
              <w:rPr>
                <w:sz w:val="20"/>
                <w:szCs w:val="20"/>
              </w:rPr>
              <w:t>3</w:t>
            </w:r>
          </w:p>
        </w:tc>
        <w:tc>
          <w:tcPr>
            <w:tcW w:w="1620" w:type="dxa"/>
            <w:shd w:val="clear" w:color="auto" w:fill="auto"/>
          </w:tcPr>
          <w:p w:rsidR="00512CE1" w:rsidRPr="002834EF" w:rsidRDefault="00512CE1" w:rsidP="002834EF">
            <w:pPr>
              <w:spacing w:line="360" w:lineRule="auto"/>
              <w:jc w:val="both"/>
              <w:rPr>
                <w:sz w:val="20"/>
                <w:szCs w:val="20"/>
              </w:rPr>
            </w:pPr>
            <w:r w:rsidRPr="002834EF">
              <w:rPr>
                <w:sz w:val="20"/>
                <w:szCs w:val="20"/>
              </w:rPr>
              <w:t>4</w:t>
            </w:r>
          </w:p>
        </w:tc>
        <w:tc>
          <w:tcPr>
            <w:tcW w:w="1080" w:type="dxa"/>
            <w:shd w:val="clear" w:color="auto" w:fill="auto"/>
          </w:tcPr>
          <w:p w:rsidR="00512CE1" w:rsidRPr="002834EF" w:rsidRDefault="00512CE1" w:rsidP="002834EF">
            <w:pPr>
              <w:spacing w:line="360" w:lineRule="auto"/>
              <w:jc w:val="both"/>
              <w:rPr>
                <w:sz w:val="20"/>
                <w:szCs w:val="20"/>
              </w:rPr>
            </w:pPr>
            <w:r w:rsidRPr="002834EF">
              <w:rPr>
                <w:sz w:val="20"/>
                <w:szCs w:val="20"/>
              </w:rPr>
              <w:t>5</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8. Общехозяйственные расходы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обх</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94,08</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100,8</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п.3.8</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9. Прочие производственные расходы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пр</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2,35</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2,52</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п.3.9</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Производственная себестоимость</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С</w:t>
            </w:r>
            <w:r w:rsidRPr="002834EF">
              <w:rPr>
                <w:sz w:val="20"/>
                <w:szCs w:val="20"/>
                <w:vertAlign w:val="subscript"/>
              </w:rPr>
              <w:t>пр</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632,73</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691,54</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п.3.10</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10. Коммерческие расходы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Р</w:t>
            </w:r>
            <w:r w:rsidRPr="002834EF">
              <w:rPr>
                <w:sz w:val="20"/>
                <w:szCs w:val="20"/>
                <w:vertAlign w:val="subscript"/>
              </w:rPr>
              <w:t>ком</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12,65</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13,83</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п.3.10</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Полная себестоимость</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С</w:t>
            </w:r>
            <w:r w:rsidRPr="002834EF">
              <w:rPr>
                <w:sz w:val="20"/>
                <w:szCs w:val="20"/>
                <w:vertAlign w:val="subscript"/>
              </w:rPr>
              <w:t>п</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645,37</w:t>
            </w:r>
          </w:p>
        </w:tc>
        <w:tc>
          <w:tcPr>
            <w:tcW w:w="1620" w:type="dxa"/>
            <w:shd w:val="clear" w:color="auto" w:fill="auto"/>
          </w:tcPr>
          <w:p w:rsidR="008F463B" w:rsidRPr="002834EF" w:rsidRDefault="008F463B" w:rsidP="002834EF">
            <w:pPr>
              <w:spacing w:line="360" w:lineRule="auto"/>
              <w:jc w:val="both"/>
              <w:rPr>
                <w:sz w:val="20"/>
                <w:szCs w:val="20"/>
              </w:rPr>
            </w:pPr>
            <w:r w:rsidRPr="002834EF">
              <w:rPr>
                <w:sz w:val="20"/>
                <w:szCs w:val="20"/>
              </w:rPr>
              <w:t>705,37</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п.3.10</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r w:rsidR="00512CE1" w:rsidRPr="002834EF">
              <w:rPr>
                <w:sz w:val="20"/>
                <w:szCs w:val="20"/>
              </w:rPr>
              <w:t>1</w:t>
            </w:r>
            <w:r w:rsidRPr="002834EF">
              <w:rPr>
                <w:sz w:val="20"/>
                <w:szCs w:val="20"/>
              </w:rPr>
              <w:t>. Плановая прибыль от продукции</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П</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96,81</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105,81</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п.3.11</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Оптовая цена предприятия</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Ц</w:t>
            </w:r>
            <w:r w:rsidRPr="002834EF">
              <w:rPr>
                <w:sz w:val="20"/>
                <w:szCs w:val="20"/>
                <w:vertAlign w:val="subscript"/>
              </w:rPr>
              <w:t>опт</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742,19</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811,18</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п.3.11</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r w:rsidR="00512CE1" w:rsidRPr="002834EF">
              <w:rPr>
                <w:sz w:val="20"/>
                <w:szCs w:val="20"/>
              </w:rPr>
              <w:t>2</w:t>
            </w:r>
            <w:r w:rsidRPr="002834EF">
              <w:rPr>
                <w:sz w:val="20"/>
                <w:szCs w:val="20"/>
              </w:rPr>
              <w:t>. Отчисления в местные фонды</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О</w:t>
            </w:r>
            <w:r w:rsidRPr="002834EF">
              <w:rPr>
                <w:sz w:val="20"/>
                <w:szCs w:val="20"/>
                <w:vertAlign w:val="subscript"/>
              </w:rPr>
              <w:t>сф</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30,12</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32,92</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п.3.12</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r w:rsidR="00512CE1" w:rsidRPr="002834EF">
              <w:rPr>
                <w:sz w:val="20"/>
                <w:szCs w:val="20"/>
              </w:rPr>
              <w:t>3</w:t>
            </w:r>
            <w:r w:rsidRPr="002834EF">
              <w:rPr>
                <w:sz w:val="20"/>
                <w:szCs w:val="20"/>
              </w:rPr>
              <w:t>. Цена без учёта НДС</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Ц</w:t>
            </w:r>
            <w:r w:rsidRPr="002834EF">
              <w:rPr>
                <w:sz w:val="20"/>
                <w:szCs w:val="20"/>
                <w:vertAlign w:val="superscript"/>
              </w:rPr>
              <w:t>о</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772,31</w:t>
            </w:r>
          </w:p>
        </w:tc>
        <w:tc>
          <w:tcPr>
            <w:tcW w:w="1620" w:type="dxa"/>
            <w:shd w:val="clear" w:color="auto" w:fill="auto"/>
          </w:tcPr>
          <w:p w:rsidR="008F463B" w:rsidRPr="002834EF" w:rsidRDefault="00512CE1" w:rsidP="002834EF">
            <w:pPr>
              <w:spacing w:line="360" w:lineRule="auto"/>
              <w:jc w:val="both"/>
              <w:rPr>
                <w:sz w:val="20"/>
                <w:szCs w:val="20"/>
              </w:rPr>
            </w:pPr>
            <w:r w:rsidRPr="002834EF">
              <w:rPr>
                <w:sz w:val="20"/>
                <w:szCs w:val="20"/>
              </w:rPr>
              <w:t>844,1</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п.3.12</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r w:rsidR="00512CE1" w:rsidRPr="002834EF">
              <w:rPr>
                <w:sz w:val="20"/>
                <w:szCs w:val="20"/>
              </w:rPr>
              <w:t>4</w:t>
            </w:r>
            <w:r w:rsidRPr="002834EF">
              <w:rPr>
                <w:sz w:val="20"/>
                <w:szCs w:val="20"/>
              </w:rPr>
              <w:t>. Налог на добавленную стоимость</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НДС</w:t>
            </w:r>
          </w:p>
        </w:tc>
        <w:tc>
          <w:tcPr>
            <w:tcW w:w="1620" w:type="dxa"/>
            <w:shd w:val="clear" w:color="auto" w:fill="auto"/>
          </w:tcPr>
          <w:p w:rsidR="008F463B" w:rsidRPr="002834EF" w:rsidRDefault="00023A3F" w:rsidP="002834EF">
            <w:pPr>
              <w:spacing w:line="360" w:lineRule="auto"/>
              <w:jc w:val="both"/>
              <w:rPr>
                <w:sz w:val="20"/>
                <w:szCs w:val="20"/>
              </w:rPr>
            </w:pPr>
            <w:r w:rsidRPr="002834EF">
              <w:rPr>
                <w:sz w:val="20"/>
                <w:szCs w:val="20"/>
              </w:rPr>
              <w:t>139,02</w:t>
            </w:r>
          </w:p>
        </w:tc>
        <w:tc>
          <w:tcPr>
            <w:tcW w:w="1620" w:type="dxa"/>
            <w:shd w:val="clear" w:color="auto" w:fill="auto"/>
          </w:tcPr>
          <w:p w:rsidR="008F463B" w:rsidRPr="002834EF" w:rsidRDefault="00023A3F" w:rsidP="002834EF">
            <w:pPr>
              <w:spacing w:line="360" w:lineRule="auto"/>
              <w:jc w:val="both"/>
              <w:rPr>
                <w:sz w:val="20"/>
                <w:szCs w:val="20"/>
              </w:rPr>
            </w:pPr>
            <w:r w:rsidRPr="002834EF">
              <w:rPr>
                <w:sz w:val="20"/>
                <w:szCs w:val="20"/>
              </w:rPr>
              <w:t>151,94</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п.3.12</w:t>
            </w:r>
          </w:p>
        </w:tc>
      </w:tr>
      <w:tr w:rsidR="008F463B" w:rsidRPr="002834EF" w:rsidTr="002834EF">
        <w:trPr>
          <w:trHeight w:val="20"/>
        </w:trPr>
        <w:tc>
          <w:tcPr>
            <w:tcW w:w="4968" w:type="dxa"/>
            <w:shd w:val="clear" w:color="auto" w:fill="auto"/>
          </w:tcPr>
          <w:p w:rsidR="008F463B" w:rsidRPr="002834EF" w:rsidRDefault="008F463B" w:rsidP="002834EF">
            <w:pPr>
              <w:spacing w:line="360" w:lineRule="auto"/>
              <w:jc w:val="both"/>
              <w:rPr>
                <w:sz w:val="20"/>
                <w:szCs w:val="20"/>
              </w:rPr>
            </w:pPr>
            <w:r w:rsidRPr="002834EF">
              <w:rPr>
                <w:sz w:val="20"/>
                <w:szCs w:val="20"/>
              </w:rPr>
              <w:t>1</w:t>
            </w:r>
            <w:r w:rsidR="00512CE1" w:rsidRPr="002834EF">
              <w:rPr>
                <w:sz w:val="20"/>
                <w:szCs w:val="20"/>
              </w:rPr>
              <w:t>5</w:t>
            </w:r>
            <w:r w:rsidRPr="002834EF">
              <w:rPr>
                <w:sz w:val="20"/>
                <w:szCs w:val="20"/>
              </w:rPr>
              <w:t>. Отпускная (свободная) цена</w:t>
            </w:r>
          </w:p>
        </w:tc>
        <w:tc>
          <w:tcPr>
            <w:tcW w:w="720" w:type="dxa"/>
            <w:shd w:val="clear" w:color="auto" w:fill="auto"/>
          </w:tcPr>
          <w:p w:rsidR="008F463B" w:rsidRPr="002834EF" w:rsidRDefault="008F463B" w:rsidP="002834EF">
            <w:pPr>
              <w:spacing w:line="360" w:lineRule="auto"/>
              <w:jc w:val="both"/>
              <w:rPr>
                <w:sz w:val="20"/>
                <w:szCs w:val="20"/>
              </w:rPr>
            </w:pPr>
            <w:r w:rsidRPr="002834EF">
              <w:rPr>
                <w:sz w:val="20"/>
                <w:szCs w:val="20"/>
              </w:rPr>
              <w:t>Ц</w:t>
            </w:r>
            <w:r w:rsidRPr="002834EF">
              <w:rPr>
                <w:sz w:val="20"/>
                <w:szCs w:val="20"/>
                <w:vertAlign w:val="subscript"/>
              </w:rPr>
              <w:t>отп</w:t>
            </w:r>
          </w:p>
        </w:tc>
        <w:tc>
          <w:tcPr>
            <w:tcW w:w="1620" w:type="dxa"/>
            <w:shd w:val="clear" w:color="auto" w:fill="auto"/>
          </w:tcPr>
          <w:p w:rsidR="008F463B" w:rsidRPr="002834EF" w:rsidRDefault="00023A3F" w:rsidP="002834EF">
            <w:pPr>
              <w:spacing w:line="360" w:lineRule="auto"/>
              <w:jc w:val="both"/>
              <w:rPr>
                <w:sz w:val="20"/>
                <w:szCs w:val="20"/>
              </w:rPr>
            </w:pPr>
            <w:r w:rsidRPr="002834EF">
              <w:rPr>
                <w:sz w:val="20"/>
                <w:szCs w:val="20"/>
              </w:rPr>
              <w:t>911,33</w:t>
            </w:r>
          </w:p>
        </w:tc>
        <w:tc>
          <w:tcPr>
            <w:tcW w:w="1620" w:type="dxa"/>
            <w:shd w:val="clear" w:color="auto" w:fill="auto"/>
          </w:tcPr>
          <w:p w:rsidR="008F463B" w:rsidRPr="002834EF" w:rsidRDefault="00023A3F" w:rsidP="002834EF">
            <w:pPr>
              <w:spacing w:line="360" w:lineRule="auto"/>
              <w:jc w:val="both"/>
              <w:rPr>
                <w:sz w:val="20"/>
                <w:szCs w:val="20"/>
              </w:rPr>
            </w:pPr>
            <w:r w:rsidRPr="002834EF">
              <w:rPr>
                <w:sz w:val="20"/>
                <w:szCs w:val="20"/>
              </w:rPr>
              <w:t>996,04</w:t>
            </w:r>
          </w:p>
        </w:tc>
        <w:tc>
          <w:tcPr>
            <w:tcW w:w="1080" w:type="dxa"/>
            <w:shd w:val="clear" w:color="auto" w:fill="auto"/>
          </w:tcPr>
          <w:p w:rsidR="008F463B" w:rsidRPr="002834EF" w:rsidRDefault="00512CE1" w:rsidP="002834EF">
            <w:pPr>
              <w:spacing w:line="360" w:lineRule="auto"/>
              <w:jc w:val="both"/>
              <w:rPr>
                <w:sz w:val="20"/>
                <w:szCs w:val="20"/>
              </w:rPr>
            </w:pPr>
            <w:r w:rsidRPr="002834EF">
              <w:rPr>
                <w:sz w:val="20"/>
                <w:szCs w:val="20"/>
              </w:rPr>
              <w:t>п.3.12</w:t>
            </w:r>
          </w:p>
        </w:tc>
      </w:tr>
    </w:tbl>
    <w:p w:rsidR="002C565F" w:rsidRPr="0019199E" w:rsidRDefault="002C565F" w:rsidP="0019199E">
      <w:pPr>
        <w:spacing w:line="360" w:lineRule="auto"/>
        <w:ind w:firstLine="709"/>
        <w:jc w:val="both"/>
        <w:rPr>
          <w:sz w:val="28"/>
          <w:szCs w:val="28"/>
        </w:rPr>
      </w:pPr>
    </w:p>
    <w:p w:rsidR="00F95624" w:rsidRPr="00095ED0" w:rsidRDefault="00E47837" w:rsidP="00095ED0">
      <w:pPr>
        <w:spacing w:line="360" w:lineRule="auto"/>
        <w:ind w:firstLine="709"/>
        <w:jc w:val="center"/>
        <w:rPr>
          <w:b/>
          <w:sz w:val="28"/>
          <w:szCs w:val="28"/>
        </w:rPr>
      </w:pPr>
      <w:r w:rsidRPr="00095ED0">
        <w:rPr>
          <w:b/>
          <w:sz w:val="28"/>
          <w:szCs w:val="28"/>
        </w:rPr>
        <w:t>3.13 Формирование отпускной цены на базе рыночного ценообразования</w:t>
      </w:r>
    </w:p>
    <w:p w:rsidR="00E47837" w:rsidRPr="0019199E" w:rsidRDefault="00E47837" w:rsidP="0019199E">
      <w:pPr>
        <w:spacing w:line="360" w:lineRule="auto"/>
        <w:ind w:firstLine="709"/>
        <w:jc w:val="both"/>
        <w:rPr>
          <w:sz w:val="28"/>
          <w:szCs w:val="28"/>
        </w:rPr>
      </w:pPr>
    </w:p>
    <w:p w:rsidR="00E47837" w:rsidRPr="0019199E" w:rsidRDefault="00E47837" w:rsidP="0019199E">
      <w:pPr>
        <w:spacing w:line="360" w:lineRule="auto"/>
        <w:ind w:firstLine="709"/>
        <w:jc w:val="both"/>
        <w:rPr>
          <w:sz w:val="28"/>
          <w:szCs w:val="28"/>
        </w:rPr>
      </w:pPr>
      <w:r w:rsidRPr="0019199E">
        <w:rPr>
          <w:sz w:val="28"/>
          <w:szCs w:val="28"/>
        </w:rPr>
        <w:t>Затраты предприятия в качестве отпускной цены продукции никакого участия в рыночном ценообразовании не принимают. Они определяются предприятием, принимаются им как ориентир для сопоставления с действующей на рынке ценой и используются для расчета эффективности производства новой продукции.</w:t>
      </w:r>
    </w:p>
    <w:p w:rsidR="00023A3F" w:rsidRPr="0019199E" w:rsidRDefault="00023A3F" w:rsidP="0019199E">
      <w:pPr>
        <w:spacing w:line="360" w:lineRule="auto"/>
        <w:ind w:firstLine="709"/>
        <w:jc w:val="both"/>
        <w:rPr>
          <w:sz w:val="28"/>
          <w:szCs w:val="28"/>
        </w:rPr>
      </w:pPr>
      <w:r w:rsidRPr="0019199E">
        <w:rPr>
          <w:sz w:val="28"/>
          <w:szCs w:val="28"/>
        </w:rPr>
        <w:t>Таким образом, цена под влиянием действия всех факторов определяется следующим образом:</w:t>
      </w:r>
    </w:p>
    <w:p w:rsidR="00023A3F" w:rsidRPr="0019199E" w:rsidRDefault="00023A3F" w:rsidP="0019199E">
      <w:pPr>
        <w:spacing w:line="360" w:lineRule="auto"/>
        <w:ind w:firstLine="709"/>
        <w:jc w:val="both"/>
        <w:rPr>
          <w:sz w:val="28"/>
          <w:szCs w:val="28"/>
        </w:rPr>
      </w:pPr>
      <w:r w:rsidRPr="0019199E">
        <w:rPr>
          <w:sz w:val="28"/>
          <w:szCs w:val="28"/>
        </w:rPr>
        <w:t>Ц</w:t>
      </w:r>
      <w:r w:rsidRPr="0019199E">
        <w:rPr>
          <w:sz w:val="28"/>
          <w:szCs w:val="28"/>
          <w:vertAlign w:val="subscript"/>
        </w:rPr>
        <w:t>ОПТ</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Ц×d</w:t>
      </w:r>
      <w:r w:rsidR="008811B7" w:rsidRPr="0019199E">
        <w:rPr>
          <w:sz w:val="28"/>
          <w:szCs w:val="28"/>
        </w:rPr>
        <w:t xml:space="preserve">                                            (3.17)</w:t>
      </w:r>
    </w:p>
    <w:p w:rsidR="00023A3F" w:rsidRPr="0019199E" w:rsidRDefault="00023A3F" w:rsidP="0019199E">
      <w:pPr>
        <w:spacing w:line="360" w:lineRule="auto"/>
        <w:ind w:firstLine="709"/>
        <w:jc w:val="both"/>
        <w:rPr>
          <w:sz w:val="28"/>
          <w:szCs w:val="28"/>
        </w:rPr>
      </w:pPr>
      <w:r w:rsidRPr="0019199E">
        <w:rPr>
          <w:sz w:val="28"/>
          <w:szCs w:val="28"/>
        </w:rPr>
        <w:t>В нашем примере:</w:t>
      </w:r>
    </w:p>
    <w:p w:rsidR="00023A3F" w:rsidRPr="0019199E" w:rsidRDefault="00023A3F" w:rsidP="0019199E">
      <w:pPr>
        <w:spacing w:line="360" w:lineRule="auto"/>
        <w:ind w:firstLine="709"/>
        <w:jc w:val="both"/>
        <w:rPr>
          <w:sz w:val="28"/>
          <w:szCs w:val="28"/>
        </w:rPr>
      </w:pPr>
      <w:r w:rsidRPr="0019199E">
        <w:rPr>
          <w:sz w:val="28"/>
          <w:szCs w:val="28"/>
        </w:rPr>
        <w:t>Ц</w:t>
      </w:r>
      <w:r w:rsidRPr="0019199E">
        <w:rPr>
          <w:sz w:val="28"/>
          <w:szCs w:val="28"/>
          <w:vertAlign w:val="subscript"/>
        </w:rPr>
        <w:t>ОПТ</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009E5723" w:rsidRPr="0019199E">
        <w:rPr>
          <w:sz w:val="28"/>
          <w:szCs w:val="28"/>
        </w:rPr>
        <w:t>991,33</w:t>
      </w:r>
      <w:r w:rsidRPr="0019199E">
        <w:rPr>
          <w:sz w:val="28"/>
          <w:szCs w:val="28"/>
        </w:rPr>
        <w:t>×1,21=</w:t>
      </w:r>
      <w:r w:rsidR="00095ED0">
        <w:rPr>
          <w:sz w:val="28"/>
          <w:szCs w:val="28"/>
        </w:rPr>
        <w:t xml:space="preserve"> </w:t>
      </w:r>
      <w:r w:rsidR="009E5723" w:rsidRPr="0019199E">
        <w:rPr>
          <w:sz w:val="28"/>
          <w:szCs w:val="28"/>
        </w:rPr>
        <w:t>1102,7</w:t>
      </w:r>
      <w:r w:rsidRPr="0019199E">
        <w:rPr>
          <w:sz w:val="28"/>
          <w:szCs w:val="28"/>
        </w:rPr>
        <w:t xml:space="preserve"> тыс. руб.</w:t>
      </w:r>
    </w:p>
    <w:p w:rsidR="00023A3F" w:rsidRPr="0019199E" w:rsidRDefault="00023A3F" w:rsidP="0019199E">
      <w:pPr>
        <w:spacing w:line="360" w:lineRule="auto"/>
        <w:ind w:firstLine="709"/>
        <w:jc w:val="both"/>
        <w:rPr>
          <w:sz w:val="28"/>
          <w:szCs w:val="28"/>
        </w:rPr>
      </w:pPr>
      <w:r w:rsidRPr="0019199E">
        <w:rPr>
          <w:sz w:val="28"/>
          <w:szCs w:val="28"/>
        </w:rPr>
        <w:t>Ц</w:t>
      </w:r>
      <w:r w:rsidRPr="0019199E">
        <w:rPr>
          <w:sz w:val="28"/>
          <w:szCs w:val="28"/>
          <w:vertAlign w:val="subscript"/>
        </w:rPr>
        <w:t>ОПТ</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009E5723" w:rsidRPr="0019199E">
        <w:rPr>
          <w:sz w:val="28"/>
          <w:szCs w:val="28"/>
        </w:rPr>
        <w:t>996,04×1,21 = 1205,2</w:t>
      </w:r>
      <w:r w:rsidRPr="0019199E">
        <w:rPr>
          <w:sz w:val="28"/>
          <w:szCs w:val="28"/>
        </w:rPr>
        <w:t xml:space="preserve"> тыс. руб.</w:t>
      </w:r>
    </w:p>
    <w:p w:rsidR="00023A3F" w:rsidRPr="0019199E" w:rsidRDefault="00023A3F" w:rsidP="0019199E">
      <w:pPr>
        <w:spacing w:line="360" w:lineRule="auto"/>
        <w:ind w:firstLine="709"/>
        <w:jc w:val="both"/>
        <w:rPr>
          <w:sz w:val="28"/>
          <w:szCs w:val="28"/>
        </w:rPr>
      </w:pPr>
      <w:r w:rsidRPr="0019199E">
        <w:rPr>
          <w:sz w:val="28"/>
          <w:szCs w:val="28"/>
        </w:rPr>
        <w:t>Далее необходимо определить прибыль на единицу продукции:</w:t>
      </w:r>
    </w:p>
    <w:p w:rsidR="009E5723" w:rsidRPr="0019199E" w:rsidRDefault="009E5723" w:rsidP="0019199E">
      <w:pPr>
        <w:spacing w:line="360" w:lineRule="auto"/>
        <w:ind w:firstLine="709"/>
        <w:jc w:val="both"/>
        <w:rPr>
          <w:sz w:val="28"/>
          <w:szCs w:val="28"/>
        </w:rPr>
      </w:pPr>
      <w:r w:rsidRPr="0019199E">
        <w:rPr>
          <w:sz w:val="28"/>
          <w:szCs w:val="28"/>
        </w:rPr>
        <w:t>НДС</w:t>
      </w:r>
      <w:r w:rsidRPr="0019199E">
        <w:rPr>
          <w:sz w:val="28"/>
          <w:szCs w:val="28"/>
          <w:vertAlign w:val="superscript"/>
        </w:rPr>
        <w:t>1</w:t>
      </w:r>
      <w:r w:rsidRPr="0019199E">
        <w:rPr>
          <w:sz w:val="28"/>
          <w:szCs w:val="28"/>
        </w:rPr>
        <w:t xml:space="preserve"> = 1102,7×18/118 = 168,21 тыс. руб.</w:t>
      </w:r>
    </w:p>
    <w:p w:rsidR="009E5723" w:rsidRPr="0019199E" w:rsidRDefault="009E5723" w:rsidP="0019199E">
      <w:pPr>
        <w:spacing w:line="360" w:lineRule="auto"/>
        <w:ind w:firstLine="709"/>
        <w:jc w:val="both"/>
        <w:rPr>
          <w:sz w:val="28"/>
          <w:szCs w:val="28"/>
        </w:rPr>
      </w:pPr>
      <w:r w:rsidRPr="0019199E">
        <w:rPr>
          <w:sz w:val="28"/>
          <w:szCs w:val="28"/>
        </w:rPr>
        <w:t>НДС</w:t>
      </w:r>
      <w:r w:rsidRPr="0019199E">
        <w:rPr>
          <w:sz w:val="28"/>
          <w:szCs w:val="28"/>
          <w:vertAlign w:val="superscript"/>
        </w:rPr>
        <w:t>2</w:t>
      </w:r>
      <w:r w:rsidRPr="0019199E">
        <w:rPr>
          <w:sz w:val="28"/>
          <w:szCs w:val="28"/>
        </w:rPr>
        <w:t xml:space="preserve"> = 1205,2×18/118 = 183,84 тыс. руб.</w:t>
      </w:r>
    </w:p>
    <w:p w:rsidR="009E5723" w:rsidRPr="0019199E" w:rsidRDefault="009E5723" w:rsidP="0019199E">
      <w:pPr>
        <w:spacing w:line="360" w:lineRule="auto"/>
        <w:ind w:firstLine="709"/>
        <w:jc w:val="both"/>
        <w:rPr>
          <w:sz w:val="28"/>
          <w:szCs w:val="28"/>
        </w:rPr>
      </w:pPr>
      <w:r w:rsidRPr="0019199E">
        <w:rPr>
          <w:sz w:val="28"/>
          <w:szCs w:val="28"/>
        </w:rPr>
        <w:t>О</w:t>
      </w:r>
      <w:r w:rsidRPr="0019199E">
        <w:rPr>
          <w:sz w:val="28"/>
          <w:szCs w:val="28"/>
          <w:vertAlign w:val="subscript"/>
        </w:rPr>
        <w:t>ц</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006B637D" w:rsidRPr="0019199E">
        <w:rPr>
          <w:sz w:val="28"/>
          <w:szCs w:val="28"/>
        </w:rPr>
        <w:t>934,5</w:t>
      </w:r>
      <w:r w:rsidRPr="0019199E">
        <w:rPr>
          <w:sz w:val="28"/>
          <w:szCs w:val="28"/>
        </w:rPr>
        <w:t xml:space="preserve">×3,9/100 = </w:t>
      </w:r>
      <w:r w:rsidR="006B637D" w:rsidRPr="0019199E">
        <w:rPr>
          <w:sz w:val="28"/>
          <w:szCs w:val="28"/>
        </w:rPr>
        <w:t>36,45</w:t>
      </w:r>
      <w:r w:rsidRPr="0019199E">
        <w:rPr>
          <w:sz w:val="28"/>
          <w:szCs w:val="28"/>
        </w:rPr>
        <w:t xml:space="preserve"> тыс. руб.</w:t>
      </w:r>
    </w:p>
    <w:p w:rsidR="009E5723" w:rsidRPr="0019199E" w:rsidRDefault="009E5723" w:rsidP="0019199E">
      <w:pPr>
        <w:spacing w:line="360" w:lineRule="auto"/>
        <w:ind w:firstLine="709"/>
        <w:jc w:val="both"/>
        <w:rPr>
          <w:sz w:val="28"/>
          <w:szCs w:val="28"/>
        </w:rPr>
      </w:pPr>
      <w:r w:rsidRPr="0019199E">
        <w:rPr>
          <w:sz w:val="28"/>
          <w:szCs w:val="28"/>
        </w:rPr>
        <w:t>О</w:t>
      </w:r>
      <w:r w:rsidRPr="0019199E">
        <w:rPr>
          <w:sz w:val="28"/>
          <w:szCs w:val="28"/>
          <w:vertAlign w:val="subscript"/>
        </w:rPr>
        <w:t>ц</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006B637D" w:rsidRPr="0019199E">
        <w:rPr>
          <w:sz w:val="28"/>
          <w:szCs w:val="28"/>
        </w:rPr>
        <w:t>1021,36</w:t>
      </w:r>
      <w:r w:rsidRPr="0019199E">
        <w:rPr>
          <w:sz w:val="28"/>
          <w:szCs w:val="28"/>
        </w:rPr>
        <w:t xml:space="preserve">×3,9/100 = </w:t>
      </w:r>
      <w:r w:rsidR="006B637D" w:rsidRPr="0019199E">
        <w:rPr>
          <w:sz w:val="28"/>
          <w:szCs w:val="28"/>
        </w:rPr>
        <w:t>39,83</w:t>
      </w:r>
      <w:r w:rsidRPr="0019199E">
        <w:rPr>
          <w:sz w:val="28"/>
          <w:szCs w:val="28"/>
        </w:rPr>
        <w:t xml:space="preserve"> тыс. руб.</w:t>
      </w:r>
    </w:p>
    <w:p w:rsidR="00023A3F" w:rsidRPr="0019199E" w:rsidRDefault="006B637D" w:rsidP="0019199E">
      <w:pPr>
        <w:spacing w:line="360" w:lineRule="auto"/>
        <w:ind w:firstLine="709"/>
        <w:jc w:val="both"/>
        <w:rPr>
          <w:sz w:val="28"/>
          <w:szCs w:val="28"/>
        </w:rPr>
      </w:pPr>
      <w:r w:rsidRPr="0019199E">
        <w:rPr>
          <w:sz w:val="28"/>
          <w:szCs w:val="28"/>
        </w:rPr>
        <w:t>П</w:t>
      </w:r>
      <w:r w:rsidRPr="0019199E">
        <w:rPr>
          <w:sz w:val="28"/>
          <w:szCs w:val="28"/>
          <w:vertAlign w:val="subscript"/>
        </w:rPr>
        <w:t>ед</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1102,71-645,37-168,21-36,45 = 252,67 тыс. руб.</w:t>
      </w:r>
    </w:p>
    <w:p w:rsidR="00B369C8" w:rsidRPr="0019199E" w:rsidRDefault="006B637D" w:rsidP="0019199E">
      <w:pPr>
        <w:spacing w:line="360" w:lineRule="auto"/>
        <w:ind w:firstLine="709"/>
        <w:jc w:val="both"/>
        <w:rPr>
          <w:sz w:val="28"/>
          <w:szCs w:val="28"/>
        </w:rPr>
      </w:pPr>
      <w:r w:rsidRPr="0019199E">
        <w:rPr>
          <w:sz w:val="28"/>
          <w:szCs w:val="28"/>
        </w:rPr>
        <w:t>П</w:t>
      </w:r>
      <w:r w:rsidRPr="0019199E">
        <w:rPr>
          <w:sz w:val="28"/>
          <w:szCs w:val="28"/>
          <w:vertAlign w:val="subscript"/>
        </w:rPr>
        <w:t>ед</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1205,2-705,37-183,84-39,83 = 276,15 тыс. руб.</w:t>
      </w:r>
    </w:p>
    <w:p w:rsidR="0053284E" w:rsidRPr="00095ED0" w:rsidRDefault="00B369C8" w:rsidP="00095ED0">
      <w:pPr>
        <w:pStyle w:val="1"/>
        <w:spacing w:before="0" w:after="0" w:line="360" w:lineRule="auto"/>
        <w:ind w:firstLine="709"/>
      </w:pPr>
      <w:r w:rsidRPr="0019199E">
        <w:rPr>
          <w:b w:val="0"/>
        </w:rPr>
        <w:br w:type="page"/>
      </w:r>
      <w:bookmarkStart w:id="3" w:name="_Toc192940046"/>
      <w:r w:rsidR="0053284E" w:rsidRPr="00095ED0">
        <w:t xml:space="preserve">4. РАСЧЁТ ТОВАРНОЙ, РЕАЛИЗОВАННОЙ ПРОДУКЦИИ И </w:t>
      </w:r>
      <w:r w:rsidR="00C01682" w:rsidRPr="00095ED0">
        <w:br/>
      </w:r>
      <w:r w:rsidR="0053284E" w:rsidRPr="00095ED0">
        <w:t>ДОХОДОВ ОТ РЕАЛИЗАЦИИ.</w:t>
      </w:r>
      <w:bookmarkEnd w:id="3"/>
    </w:p>
    <w:p w:rsidR="0053284E" w:rsidRPr="00095ED0" w:rsidRDefault="0053284E" w:rsidP="00095ED0">
      <w:pPr>
        <w:spacing w:line="360" w:lineRule="auto"/>
        <w:ind w:firstLine="709"/>
        <w:jc w:val="center"/>
        <w:rPr>
          <w:b/>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4.1. Расчёт товарной и реализованной продукции</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Товарная продукция (ТП)</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это стоимость готовой продукции, отвечающей требованиям технических условий, договоров, стандартов, оформленной сдаточными документами, принятой ОТК и переданной на склад готовой продукции для реализации её потребителям.</w:t>
      </w:r>
    </w:p>
    <w:p w:rsidR="0053284E" w:rsidRPr="0019199E" w:rsidRDefault="0053284E" w:rsidP="0019199E">
      <w:pPr>
        <w:spacing w:line="360" w:lineRule="auto"/>
        <w:ind w:firstLine="709"/>
        <w:jc w:val="both"/>
        <w:rPr>
          <w:sz w:val="28"/>
          <w:szCs w:val="28"/>
        </w:rPr>
      </w:pPr>
      <w:r w:rsidRPr="0019199E">
        <w:rPr>
          <w:sz w:val="28"/>
          <w:szCs w:val="28"/>
        </w:rPr>
        <w:t>Реализованная продукция (РП), или объём реализации,</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это стоимость полностью изготовленной, отгруженной и оплаченной потребителем продукции. Она отличается от товарной продукции на величину изменения остатков готовой продукции на складе.</w:t>
      </w:r>
    </w:p>
    <w:p w:rsidR="0053284E" w:rsidRPr="0019199E" w:rsidRDefault="0053284E" w:rsidP="0019199E">
      <w:pPr>
        <w:spacing w:line="360" w:lineRule="auto"/>
        <w:ind w:firstLine="709"/>
        <w:jc w:val="both"/>
        <w:rPr>
          <w:sz w:val="28"/>
          <w:szCs w:val="28"/>
        </w:rPr>
      </w:pPr>
      <w:r w:rsidRPr="0019199E">
        <w:rPr>
          <w:sz w:val="28"/>
          <w:szCs w:val="28"/>
        </w:rPr>
        <w:t>В данной курсовой работе остатки готовой продукции на складе на начало и на конец планового периода можно принять равными, т.е. РП = ТП.</w:t>
      </w:r>
    </w:p>
    <w:p w:rsidR="0053284E" w:rsidRPr="0019199E" w:rsidRDefault="0053284E" w:rsidP="0019199E">
      <w:pPr>
        <w:spacing w:line="360" w:lineRule="auto"/>
        <w:ind w:firstLine="709"/>
        <w:jc w:val="both"/>
        <w:rPr>
          <w:sz w:val="28"/>
          <w:szCs w:val="28"/>
        </w:rPr>
      </w:pPr>
      <w:r w:rsidRPr="0019199E">
        <w:rPr>
          <w:sz w:val="28"/>
          <w:szCs w:val="28"/>
        </w:rPr>
        <w:t>Реализованная продукция рассчитывается по следующей формуле:</w:t>
      </w:r>
    </w:p>
    <w:p w:rsidR="0053284E" w:rsidRPr="0019199E" w:rsidRDefault="0053284E" w:rsidP="0019199E">
      <w:pPr>
        <w:spacing w:line="360" w:lineRule="auto"/>
        <w:ind w:firstLine="709"/>
        <w:jc w:val="both"/>
        <w:rPr>
          <w:sz w:val="28"/>
          <w:szCs w:val="28"/>
        </w:rPr>
      </w:pPr>
      <w:r w:rsidRPr="0019199E">
        <w:rPr>
          <w:sz w:val="28"/>
          <w:szCs w:val="28"/>
        </w:rPr>
        <w:object w:dxaOrig="2340" w:dyaOrig="580">
          <v:shape id="_x0000_i1050" type="#_x0000_t75" style="width:117pt;height:29.25pt" o:ole="">
            <v:imagedata r:id="rId57" o:title=""/>
          </v:shape>
          <o:OLEObject Type="Embed" ProgID="Equation.3" ShapeID="_x0000_i1050" DrawAspect="Content" ObjectID="_1459206472" r:id="rId58"/>
        </w:object>
      </w:r>
      <w:r w:rsidRPr="0019199E">
        <w:rPr>
          <w:sz w:val="28"/>
          <w:szCs w:val="28"/>
        </w:rPr>
        <w:t xml:space="preserve"> ,                                   (4.1)</w:t>
      </w:r>
    </w:p>
    <w:p w:rsidR="0053284E" w:rsidRPr="0019199E" w:rsidRDefault="0053284E" w:rsidP="0019199E">
      <w:pPr>
        <w:spacing w:line="360" w:lineRule="auto"/>
        <w:ind w:firstLine="709"/>
        <w:jc w:val="both"/>
        <w:rPr>
          <w:sz w:val="28"/>
          <w:szCs w:val="28"/>
        </w:rPr>
      </w:pPr>
      <w:r w:rsidRPr="0019199E">
        <w:rPr>
          <w:sz w:val="28"/>
          <w:szCs w:val="28"/>
        </w:rPr>
        <w:t>где Ц</w:t>
      </w:r>
      <w:r w:rsidRPr="0019199E">
        <w:rPr>
          <w:sz w:val="28"/>
          <w:szCs w:val="28"/>
          <w:vertAlign w:val="subscript"/>
        </w:rPr>
        <w:t>отпj</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свободная отпускная цена j-го изделия, руб.</w:t>
      </w:r>
    </w:p>
    <w:p w:rsidR="0053284E" w:rsidRPr="0019199E" w:rsidRDefault="0053284E" w:rsidP="0019199E">
      <w:pPr>
        <w:spacing w:line="360" w:lineRule="auto"/>
        <w:ind w:firstLine="709"/>
        <w:jc w:val="both"/>
        <w:rPr>
          <w:sz w:val="28"/>
          <w:szCs w:val="28"/>
        </w:rPr>
      </w:pPr>
      <w:r w:rsidRPr="0019199E">
        <w:rPr>
          <w:sz w:val="28"/>
          <w:szCs w:val="28"/>
        </w:rPr>
        <w:t xml:space="preserve">В нашем случае </w:t>
      </w:r>
      <w:r w:rsidR="008171E1" w:rsidRPr="0019199E">
        <w:rPr>
          <w:sz w:val="28"/>
          <w:szCs w:val="28"/>
        </w:rPr>
        <w:t xml:space="preserve">товарная и </w:t>
      </w:r>
      <w:r w:rsidRPr="0019199E">
        <w:rPr>
          <w:sz w:val="28"/>
          <w:szCs w:val="28"/>
        </w:rPr>
        <w:t xml:space="preserve">реализованная продукция </w:t>
      </w:r>
      <w:r w:rsidR="008171E1" w:rsidRPr="0019199E">
        <w:rPr>
          <w:sz w:val="28"/>
          <w:szCs w:val="28"/>
        </w:rPr>
        <w:t>будут равны</w:t>
      </w:r>
      <w:r w:rsidRPr="0019199E">
        <w:rPr>
          <w:sz w:val="28"/>
          <w:szCs w:val="28"/>
        </w:rPr>
        <w:t>:</w:t>
      </w:r>
    </w:p>
    <w:p w:rsidR="0053284E" w:rsidRPr="0019199E" w:rsidRDefault="008171E1" w:rsidP="0019199E">
      <w:pPr>
        <w:spacing w:line="360" w:lineRule="auto"/>
        <w:ind w:firstLine="709"/>
        <w:jc w:val="both"/>
        <w:rPr>
          <w:sz w:val="28"/>
          <w:szCs w:val="28"/>
        </w:rPr>
      </w:pPr>
      <w:r w:rsidRPr="0019199E">
        <w:rPr>
          <w:sz w:val="28"/>
          <w:szCs w:val="28"/>
        </w:rPr>
        <w:t>ТП = 110×742,19+136×811,18 = 191,96 млн. руб.</w:t>
      </w:r>
    </w:p>
    <w:p w:rsidR="008171E1" w:rsidRPr="0019199E" w:rsidRDefault="008171E1" w:rsidP="0019199E">
      <w:pPr>
        <w:spacing w:line="360" w:lineRule="auto"/>
        <w:ind w:firstLine="709"/>
        <w:jc w:val="both"/>
        <w:rPr>
          <w:sz w:val="28"/>
          <w:szCs w:val="28"/>
        </w:rPr>
      </w:pPr>
      <w:r w:rsidRPr="0019199E">
        <w:rPr>
          <w:sz w:val="28"/>
          <w:szCs w:val="28"/>
        </w:rPr>
        <w:t>РП = 110×1102,7+136×1205,2 = 285,21 млн. руб.</w:t>
      </w:r>
    </w:p>
    <w:p w:rsidR="008171E1" w:rsidRPr="0019199E" w:rsidRDefault="008171E1" w:rsidP="0019199E">
      <w:pPr>
        <w:spacing w:line="360" w:lineRule="auto"/>
        <w:ind w:firstLine="709"/>
        <w:jc w:val="both"/>
        <w:rPr>
          <w:sz w:val="28"/>
          <w:szCs w:val="28"/>
        </w:rPr>
      </w:pPr>
      <w:r w:rsidRPr="0019199E">
        <w:rPr>
          <w:sz w:val="28"/>
          <w:szCs w:val="28"/>
        </w:rPr>
        <w:t>Балансовую прибыль определим следующим образом:</w:t>
      </w:r>
    </w:p>
    <w:p w:rsidR="008171E1" w:rsidRPr="0019199E" w:rsidRDefault="008171E1" w:rsidP="0019199E">
      <w:pPr>
        <w:spacing w:line="360" w:lineRule="auto"/>
        <w:ind w:firstLine="709"/>
        <w:jc w:val="both"/>
        <w:rPr>
          <w:sz w:val="28"/>
          <w:szCs w:val="28"/>
        </w:rPr>
      </w:pPr>
      <w:r w:rsidRPr="0019199E">
        <w:rPr>
          <w:sz w:val="28"/>
          <w:szCs w:val="28"/>
        </w:rPr>
        <w:t>БП = 110×252,67+136×276,15 = 65,35 млн. руб.</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4.2. Расчёт прибыли от реализации</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Для получения налогооблагаемой прибыли необходимо определить налог на недвижимость, который предприятия уплачивают из балансовой прибыли:</w:t>
      </w:r>
    </w:p>
    <w:p w:rsidR="0053284E" w:rsidRPr="0019199E" w:rsidRDefault="0053284E" w:rsidP="0019199E">
      <w:pPr>
        <w:spacing w:line="360" w:lineRule="auto"/>
        <w:ind w:firstLine="709"/>
        <w:jc w:val="both"/>
        <w:rPr>
          <w:sz w:val="28"/>
          <w:szCs w:val="28"/>
        </w:rPr>
      </w:pPr>
      <w:r w:rsidRPr="0019199E">
        <w:rPr>
          <w:sz w:val="28"/>
          <w:szCs w:val="28"/>
        </w:rPr>
        <w:object w:dxaOrig="2720" w:dyaOrig="859">
          <v:shape id="_x0000_i1051" type="#_x0000_t75" style="width:135.75pt;height:42.75pt" o:ole="">
            <v:imagedata r:id="rId59" o:title=""/>
          </v:shape>
          <o:OLEObject Type="Embed" ProgID="Equation.3" ShapeID="_x0000_i1051" DrawAspect="Content" ObjectID="_1459206473" r:id="rId60"/>
        </w:object>
      </w:r>
      <w:r w:rsidRPr="0019199E">
        <w:rPr>
          <w:sz w:val="28"/>
          <w:szCs w:val="28"/>
        </w:rPr>
        <w:t xml:space="preserve"> ,                                   (4.2)</w:t>
      </w:r>
    </w:p>
    <w:p w:rsidR="0053284E" w:rsidRPr="0019199E" w:rsidRDefault="0053284E" w:rsidP="0019199E">
      <w:pPr>
        <w:spacing w:line="360" w:lineRule="auto"/>
        <w:ind w:firstLine="709"/>
        <w:jc w:val="both"/>
        <w:rPr>
          <w:sz w:val="28"/>
          <w:szCs w:val="28"/>
        </w:rPr>
      </w:pPr>
      <w:r w:rsidRPr="0019199E">
        <w:rPr>
          <w:sz w:val="28"/>
          <w:szCs w:val="28"/>
        </w:rPr>
        <w:t>где:</w:t>
      </w:r>
      <w:r w:rsidR="00B54367" w:rsidRPr="0019199E">
        <w:rPr>
          <w:sz w:val="28"/>
          <w:szCs w:val="28"/>
        </w:rPr>
        <w:t xml:space="preserve"> </w:t>
      </w:r>
      <w:r w:rsidRPr="0019199E">
        <w:rPr>
          <w:sz w:val="28"/>
          <w:szCs w:val="28"/>
        </w:rPr>
        <w:t>ОС</w:t>
      </w:r>
      <w:r w:rsidRPr="0019199E">
        <w:rPr>
          <w:sz w:val="28"/>
          <w:szCs w:val="28"/>
          <w:vertAlign w:val="superscript"/>
        </w:rPr>
        <w:t>опф</w:t>
      </w:r>
      <w:r w:rsidRPr="0019199E">
        <w:rPr>
          <w:sz w:val="28"/>
          <w:szCs w:val="28"/>
        </w:rPr>
        <w:t xml:space="preserve"> — остаточная стоимость </w:t>
      </w:r>
      <w:r w:rsidR="00B54367" w:rsidRPr="0019199E">
        <w:rPr>
          <w:sz w:val="28"/>
          <w:szCs w:val="28"/>
        </w:rPr>
        <w:t>ОПФ</w:t>
      </w:r>
      <w:r w:rsidRPr="0019199E">
        <w:rPr>
          <w:sz w:val="28"/>
          <w:szCs w:val="28"/>
        </w:rPr>
        <w:t>, руб.;</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нд</w:t>
      </w:r>
      <w:r w:rsidRPr="0019199E">
        <w:rPr>
          <w:sz w:val="28"/>
          <w:szCs w:val="28"/>
        </w:rPr>
        <w:t> — ставка налога на недвижимость.</w:t>
      </w:r>
    </w:p>
    <w:p w:rsidR="0053284E" w:rsidRPr="0019199E" w:rsidRDefault="0053284E" w:rsidP="0019199E">
      <w:pPr>
        <w:spacing w:line="360" w:lineRule="auto"/>
        <w:ind w:firstLine="709"/>
        <w:jc w:val="both"/>
        <w:rPr>
          <w:sz w:val="28"/>
          <w:szCs w:val="28"/>
        </w:rPr>
      </w:pPr>
      <w:r w:rsidRPr="0019199E">
        <w:rPr>
          <w:sz w:val="28"/>
          <w:szCs w:val="28"/>
        </w:rPr>
        <w:t>Налогооблагаемая прибыль будет равна:</w:t>
      </w:r>
    </w:p>
    <w:p w:rsidR="0053284E" w:rsidRPr="0019199E" w:rsidRDefault="0053284E" w:rsidP="0019199E">
      <w:pPr>
        <w:spacing w:line="360" w:lineRule="auto"/>
        <w:ind w:firstLine="709"/>
        <w:jc w:val="both"/>
        <w:rPr>
          <w:sz w:val="28"/>
          <w:szCs w:val="28"/>
        </w:rPr>
      </w:pPr>
      <w:r w:rsidRPr="0019199E">
        <w:rPr>
          <w:sz w:val="28"/>
          <w:szCs w:val="28"/>
        </w:rPr>
        <w:object w:dxaOrig="2280" w:dyaOrig="620">
          <v:shape id="_x0000_i1052" type="#_x0000_t75" style="width:114pt;height:30.75pt" o:ole="">
            <v:imagedata r:id="rId61" o:title=""/>
          </v:shape>
          <o:OLEObject Type="Embed" ProgID="Equation.3" ShapeID="_x0000_i1052" DrawAspect="Content" ObjectID="_1459206474" r:id="rId62"/>
        </w:object>
      </w:r>
      <w:r w:rsidRPr="0019199E">
        <w:rPr>
          <w:sz w:val="28"/>
          <w:szCs w:val="28"/>
        </w:rPr>
        <w:t xml:space="preserve"> ,                                      (4.3)</w:t>
      </w:r>
    </w:p>
    <w:p w:rsidR="0053284E" w:rsidRPr="0019199E" w:rsidRDefault="0053284E" w:rsidP="0019199E">
      <w:pPr>
        <w:spacing w:line="360" w:lineRule="auto"/>
        <w:ind w:firstLine="709"/>
        <w:jc w:val="both"/>
        <w:rPr>
          <w:sz w:val="28"/>
          <w:szCs w:val="28"/>
        </w:rPr>
      </w:pPr>
      <w:r w:rsidRPr="0019199E">
        <w:rPr>
          <w:sz w:val="28"/>
          <w:szCs w:val="28"/>
        </w:rPr>
        <w:t>После этого определяем налог на прибыль:</w:t>
      </w:r>
    </w:p>
    <w:p w:rsidR="0053284E" w:rsidRPr="0019199E" w:rsidRDefault="0053284E" w:rsidP="0019199E">
      <w:pPr>
        <w:spacing w:line="360" w:lineRule="auto"/>
        <w:ind w:firstLine="709"/>
        <w:jc w:val="both"/>
        <w:rPr>
          <w:sz w:val="28"/>
          <w:szCs w:val="28"/>
        </w:rPr>
      </w:pPr>
      <w:r w:rsidRPr="0019199E">
        <w:rPr>
          <w:sz w:val="28"/>
          <w:szCs w:val="28"/>
        </w:rPr>
        <w:object w:dxaOrig="2079" w:dyaOrig="740">
          <v:shape id="_x0000_i1053" type="#_x0000_t75" style="width:104.25pt;height:36.75pt" o:ole="">
            <v:imagedata r:id="rId63" o:title=""/>
          </v:shape>
          <o:OLEObject Type="Embed" ProgID="Equation.3" ShapeID="_x0000_i1053" DrawAspect="Content" ObjectID="_1459206475" r:id="rId64"/>
        </w:object>
      </w:r>
      <w:r w:rsidRPr="0019199E">
        <w:rPr>
          <w:sz w:val="28"/>
          <w:szCs w:val="28"/>
        </w:rPr>
        <w:t xml:space="preserve"> ,                                       (4.4)</w:t>
      </w:r>
    </w:p>
    <w:p w:rsidR="0053284E" w:rsidRPr="0019199E" w:rsidRDefault="0053284E" w:rsidP="0019199E">
      <w:pPr>
        <w:spacing w:line="360" w:lineRule="auto"/>
        <w:ind w:firstLine="709"/>
        <w:jc w:val="both"/>
        <w:rPr>
          <w:sz w:val="28"/>
          <w:szCs w:val="28"/>
        </w:rPr>
      </w:pPr>
      <w:r w:rsidRPr="0019199E">
        <w:rPr>
          <w:sz w:val="28"/>
          <w:szCs w:val="28"/>
        </w:rPr>
        <w:t>где Нп — ставка налога на прибыль (Нп = 24%).</w:t>
      </w:r>
    </w:p>
    <w:p w:rsidR="00B54367" w:rsidRPr="0019199E" w:rsidRDefault="00B54367" w:rsidP="0019199E">
      <w:pPr>
        <w:spacing w:line="360" w:lineRule="auto"/>
        <w:ind w:firstLine="709"/>
        <w:jc w:val="both"/>
        <w:rPr>
          <w:sz w:val="28"/>
          <w:szCs w:val="28"/>
        </w:rPr>
      </w:pPr>
      <w:r w:rsidRPr="0019199E">
        <w:rPr>
          <w:sz w:val="28"/>
          <w:szCs w:val="28"/>
        </w:rPr>
        <w:t>Далее необходимо определить налог в местный бюджет:</w:t>
      </w:r>
    </w:p>
    <w:p w:rsidR="00B54367" w:rsidRPr="0019199E" w:rsidRDefault="00B54367" w:rsidP="0019199E">
      <w:pPr>
        <w:spacing w:line="360" w:lineRule="auto"/>
        <w:ind w:firstLine="709"/>
        <w:jc w:val="both"/>
        <w:rPr>
          <w:sz w:val="28"/>
          <w:szCs w:val="28"/>
        </w:rPr>
      </w:pPr>
      <w:r w:rsidRPr="0019199E">
        <w:rPr>
          <w:sz w:val="28"/>
          <w:szCs w:val="28"/>
        </w:rPr>
        <w:object w:dxaOrig="2980" w:dyaOrig="840">
          <v:shape id="_x0000_i1054" type="#_x0000_t75" style="width:149.25pt;height:42pt" o:ole="">
            <v:imagedata r:id="rId65" o:title=""/>
          </v:shape>
          <o:OLEObject Type="Embed" ProgID="Equation.3" ShapeID="_x0000_i1054" DrawAspect="Content" ObjectID="_1459206476" r:id="rId66"/>
        </w:object>
      </w:r>
      <w:r w:rsidRPr="0019199E">
        <w:rPr>
          <w:sz w:val="28"/>
          <w:szCs w:val="28"/>
        </w:rPr>
        <w:t xml:space="preserve"> ,                                       (4.5)</w:t>
      </w:r>
    </w:p>
    <w:p w:rsidR="00B54367" w:rsidRPr="0019199E" w:rsidRDefault="00B54367" w:rsidP="0019199E">
      <w:pPr>
        <w:spacing w:line="360" w:lineRule="auto"/>
        <w:ind w:firstLine="709"/>
        <w:jc w:val="both"/>
        <w:rPr>
          <w:sz w:val="28"/>
          <w:szCs w:val="28"/>
        </w:rPr>
      </w:pPr>
      <w:r w:rsidRPr="0019199E">
        <w:rPr>
          <w:sz w:val="28"/>
          <w:szCs w:val="28"/>
        </w:rPr>
        <w:t>где Нтс</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ставка транспортного сбора (Нтс = 4%).</w:t>
      </w:r>
    </w:p>
    <w:p w:rsidR="0053284E" w:rsidRPr="0019199E" w:rsidRDefault="0053284E" w:rsidP="0019199E">
      <w:pPr>
        <w:spacing w:line="360" w:lineRule="auto"/>
        <w:ind w:firstLine="709"/>
        <w:jc w:val="both"/>
        <w:rPr>
          <w:sz w:val="28"/>
          <w:szCs w:val="28"/>
        </w:rPr>
      </w:pPr>
      <w:r w:rsidRPr="0019199E">
        <w:rPr>
          <w:sz w:val="28"/>
          <w:szCs w:val="28"/>
        </w:rPr>
        <w:t>Чистая прибыль определяется следующим образом:</w:t>
      </w:r>
    </w:p>
    <w:p w:rsidR="0053284E" w:rsidRPr="0019199E" w:rsidRDefault="00B54367" w:rsidP="0019199E">
      <w:pPr>
        <w:spacing w:line="360" w:lineRule="auto"/>
        <w:ind w:firstLine="709"/>
        <w:jc w:val="both"/>
        <w:rPr>
          <w:sz w:val="28"/>
          <w:szCs w:val="28"/>
        </w:rPr>
      </w:pPr>
      <w:r w:rsidRPr="0019199E">
        <w:rPr>
          <w:sz w:val="28"/>
          <w:szCs w:val="28"/>
        </w:rPr>
        <w:object w:dxaOrig="2520" w:dyaOrig="540">
          <v:shape id="_x0000_i1055" type="#_x0000_t75" style="width:126pt;height:27pt" o:ole="">
            <v:imagedata r:id="rId67" o:title=""/>
          </v:shape>
          <o:OLEObject Type="Embed" ProgID="Equation.3" ShapeID="_x0000_i1055" DrawAspect="Content" ObjectID="_1459206477" r:id="rId68"/>
        </w:object>
      </w:r>
      <w:r w:rsidR="0053284E" w:rsidRPr="0019199E">
        <w:rPr>
          <w:sz w:val="28"/>
          <w:szCs w:val="28"/>
        </w:rPr>
        <w:t xml:space="preserve"> ,                                       (4.</w:t>
      </w:r>
      <w:r w:rsidRPr="0019199E">
        <w:rPr>
          <w:sz w:val="28"/>
          <w:szCs w:val="28"/>
        </w:rPr>
        <w:t>6</w:t>
      </w:r>
      <w:r w:rsidR="0053284E"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 xml:space="preserve">Все результаты расчётов удобнее представить в табличной форме (таблица </w:t>
      </w:r>
      <w:r w:rsidR="008171E1" w:rsidRPr="0019199E">
        <w:rPr>
          <w:sz w:val="28"/>
          <w:szCs w:val="28"/>
        </w:rPr>
        <w:t>4</w:t>
      </w:r>
      <w:r w:rsidRPr="0019199E">
        <w:rPr>
          <w:sz w:val="28"/>
          <w:szCs w:val="28"/>
        </w:rPr>
        <w:t>).</w:t>
      </w:r>
    </w:p>
    <w:p w:rsidR="0053284E" w:rsidRDefault="0053284E" w:rsidP="0019199E">
      <w:pPr>
        <w:spacing w:line="360" w:lineRule="auto"/>
        <w:ind w:firstLine="709"/>
        <w:jc w:val="both"/>
        <w:rPr>
          <w:sz w:val="28"/>
          <w:szCs w:val="28"/>
        </w:rPr>
      </w:pPr>
      <w:r w:rsidRPr="0019199E">
        <w:rPr>
          <w:sz w:val="28"/>
          <w:szCs w:val="28"/>
        </w:rPr>
        <w:t xml:space="preserve">Таблица </w:t>
      </w:r>
      <w:r w:rsidR="008171E1" w:rsidRPr="0019199E">
        <w:rPr>
          <w:sz w:val="28"/>
          <w:szCs w:val="28"/>
        </w:rPr>
        <w:t>4</w:t>
      </w:r>
      <w:r w:rsidRPr="0019199E">
        <w:rPr>
          <w:sz w:val="28"/>
          <w:szCs w:val="28"/>
        </w:rPr>
        <w:t>.</w:t>
      </w:r>
    </w:p>
    <w:p w:rsidR="00095ED0" w:rsidRPr="0019199E" w:rsidRDefault="00095ED0" w:rsidP="0019199E">
      <w:pPr>
        <w:spacing w:line="360" w:lineRule="auto"/>
        <w:ind w:firstLine="709"/>
        <w:jc w:val="both"/>
        <w:rPr>
          <w:sz w:val="28"/>
          <w:szCs w:val="28"/>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943"/>
      </w:tblGrid>
      <w:tr w:rsidR="008171E1" w:rsidRPr="002834EF" w:rsidTr="002834EF">
        <w:trPr>
          <w:trHeight w:val="619"/>
        </w:trPr>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Наименование расчётного показателя:</w:t>
            </w:r>
          </w:p>
        </w:tc>
        <w:tc>
          <w:tcPr>
            <w:tcW w:w="1943" w:type="dxa"/>
            <w:shd w:val="clear" w:color="auto" w:fill="auto"/>
          </w:tcPr>
          <w:p w:rsidR="008171E1" w:rsidRPr="002834EF" w:rsidRDefault="008171E1" w:rsidP="002834EF">
            <w:pPr>
              <w:spacing w:line="360" w:lineRule="auto"/>
              <w:jc w:val="both"/>
              <w:rPr>
                <w:sz w:val="20"/>
                <w:szCs w:val="20"/>
              </w:rPr>
            </w:pPr>
            <w:r w:rsidRPr="002834EF">
              <w:rPr>
                <w:sz w:val="20"/>
                <w:szCs w:val="20"/>
              </w:rPr>
              <w:t>Результаты расчётов, млн. руб.</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Балансовая прибыль</w:t>
            </w:r>
          </w:p>
        </w:tc>
        <w:tc>
          <w:tcPr>
            <w:tcW w:w="1943" w:type="dxa"/>
            <w:shd w:val="clear" w:color="auto" w:fill="auto"/>
          </w:tcPr>
          <w:p w:rsidR="008171E1" w:rsidRPr="002834EF" w:rsidRDefault="008171E1" w:rsidP="002834EF">
            <w:pPr>
              <w:spacing w:line="360" w:lineRule="auto"/>
              <w:jc w:val="both"/>
              <w:rPr>
                <w:sz w:val="20"/>
                <w:szCs w:val="20"/>
              </w:rPr>
            </w:pPr>
            <w:r w:rsidRPr="002834EF">
              <w:rPr>
                <w:sz w:val="20"/>
                <w:szCs w:val="20"/>
              </w:rPr>
              <w:t>65,35</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Остаточная стоимость ОПФ</w:t>
            </w:r>
          </w:p>
        </w:tc>
        <w:tc>
          <w:tcPr>
            <w:tcW w:w="1943" w:type="dxa"/>
            <w:shd w:val="clear" w:color="auto" w:fill="auto"/>
          </w:tcPr>
          <w:p w:rsidR="008171E1" w:rsidRPr="002834EF" w:rsidRDefault="00B54367" w:rsidP="002834EF">
            <w:pPr>
              <w:spacing w:line="360" w:lineRule="auto"/>
              <w:jc w:val="both"/>
              <w:rPr>
                <w:sz w:val="20"/>
                <w:szCs w:val="20"/>
              </w:rPr>
            </w:pPr>
            <w:r w:rsidRPr="002834EF">
              <w:rPr>
                <w:sz w:val="20"/>
                <w:szCs w:val="20"/>
              </w:rPr>
              <w:t>502,8</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Налог на недвижимость</w:t>
            </w:r>
          </w:p>
        </w:tc>
        <w:tc>
          <w:tcPr>
            <w:tcW w:w="1943" w:type="dxa"/>
            <w:shd w:val="clear" w:color="auto" w:fill="auto"/>
          </w:tcPr>
          <w:p w:rsidR="008171E1" w:rsidRPr="002834EF" w:rsidRDefault="00B54367" w:rsidP="002834EF">
            <w:pPr>
              <w:spacing w:line="360" w:lineRule="auto"/>
              <w:jc w:val="both"/>
              <w:rPr>
                <w:sz w:val="20"/>
                <w:szCs w:val="20"/>
              </w:rPr>
            </w:pPr>
            <w:r w:rsidRPr="002834EF">
              <w:rPr>
                <w:sz w:val="20"/>
                <w:szCs w:val="20"/>
              </w:rPr>
              <w:t>5,03</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Налогооблагаемая прибыль</w:t>
            </w:r>
          </w:p>
        </w:tc>
        <w:tc>
          <w:tcPr>
            <w:tcW w:w="1943" w:type="dxa"/>
            <w:shd w:val="clear" w:color="auto" w:fill="auto"/>
          </w:tcPr>
          <w:p w:rsidR="008171E1" w:rsidRPr="002834EF" w:rsidRDefault="00B54367" w:rsidP="002834EF">
            <w:pPr>
              <w:spacing w:line="360" w:lineRule="auto"/>
              <w:jc w:val="both"/>
              <w:rPr>
                <w:sz w:val="20"/>
                <w:szCs w:val="20"/>
              </w:rPr>
            </w:pPr>
            <w:r w:rsidRPr="002834EF">
              <w:rPr>
                <w:sz w:val="20"/>
                <w:szCs w:val="20"/>
              </w:rPr>
              <w:t>60,32</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Налог на прибыль</w:t>
            </w:r>
          </w:p>
        </w:tc>
        <w:tc>
          <w:tcPr>
            <w:tcW w:w="1943" w:type="dxa"/>
            <w:shd w:val="clear" w:color="auto" w:fill="auto"/>
          </w:tcPr>
          <w:p w:rsidR="008171E1" w:rsidRPr="002834EF" w:rsidRDefault="00B54367" w:rsidP="002834EF">
            <w:pPr>
              <w:spacing w:line="360" w:lineRule="auto"/>
              <w:jc w:val="both"/>
              <w:rPr>
                <w:sz w:val="20"/>
                <w:szCs w:val="20"/>
              </w:rPr>
            </w:pPr>
            <w:r w:rsidRPr="002834EF">
              <w:rPr>
                <w:sz w:val="20"/>
                <w:szCs w:val="20"/>
              </w:rPr>
              <w:t>14,48</w:t>
            </w:r>
          </w:p>
        </w:tc>
      </w:tr>
      <w:tr w:rsidR="00B54367" w:rsidRPr="002834EF" w:rsidTr="002834EF">
        <w:tc>
          <w:tcPr>
            <w:tcW w:w="7128" w:type="dxa"/>
            <w:shd w:val="clear" w:color="auto" w:fill="auto"/>
          </w:tcPr>
          <w:p w:rsidR="00B54367" w:rsidRPr="002834EF" w:rsidRDefault="00B54367" w:rsidP="002834EF">
            <w:pPr>
              <w:spacing w:line="360" w:lineRule="auto"/>
              <w:jc w:val="both"/>
              <w:rPr>
                <w:sz w:val="20"/>
                <w:szCs w:val="20"/>
              </w:rPr>
            </w:pPr>
            <w:r w:rsidRPr="002834EF">
              <w:rPr>
                <w:sz w:val="20"/>
                <w:szCs w:val="20"/>
              </w:rPr>
              <w:t>Транспортный сбор</w:t>
            </w:r>
          </w:p>
        </w:tc>
        <w:tc>
          <w:tcPr>
            <w:tcW w:w="1943" w:type="dxa"/>
            <w:shd w:val="clear" w:color="auto" w:fill="auto"/>
          </w:tcPr>
          <w:p w:rsidR="00B54367" w:rsidRPr="002834EF" w:rsidRDefault="00B54367" w:rsidP="002834EF">
            <w:pPr>
              <w:spacing w:line="360" w:lineRule="auto"/>
              <w:jc w:val="both"/>
              <w:rPr>
                <w:sz w:val="20"/>
                <w:szCs w:val="20"/>
              </w:rPr>
            </w:pPr>
            <w:r w:rsidRPr="002834EF">
              <w:rPr>
                <w:sz w:val="20"/>
                <w:szCs w:val="20"/>
              </w:rPr>
              <w:t>1,83</w:t>
            </w:r>
          </w:p>
        </w:tc>
      </w:tr>
      <w:tr w:rsidR="008171E1" w:rsidRPr="002834EF" w:rsidTr="002834EF">
        <w:tc>
          <w:tcPr>
            <w:tcW w:w="7128" w:type="dxa"/>
            <w:shd w:val="clear" w:color="auto" w:fill="auto"/>
          </w:tcPr>
          <w:p w:rsidR="008171E1" w:rsidRPr="002834EF" w:rsidRDefault="008171E1" w:rsidP="002834EF">
            <w:pPr>
              <w:spacing w:line="360" w:lineRule="auto"/>
              <w:jc w:val="both"/>
              <w:rPr>
                <w:sz w:val="20"/>
                <w:szCs w:val="20"/>
              </w:rPr>
            </w:pPr>
            <w:r w:rsidRPr="002834EF">
              <w:rPr>
                <w:sz w:val="20"/>
                <w:szCs w:val="20"/>
              </w:rPr>
              <w:t>Чистая прибыль</w:t>
            </w:r>
          </w:p>
        </w:tc>
        <w:tc>
          <w:tcPr>
            <w:tcW w:w="1943" w:type="dxa"/>
            <w:shd w:val="clear" w:color="auto" w:fill="auto"/>
          </w:tcPr>
          <w:p w:rsidR="008171E1" w:rsidRPr="002834EF" w:rsidRDefault="00B54367" w:rsidP="002834EF">
            <w:pPr>
              <w:spacing w:line="360" w:lineRule="auto"/>
              <w:jc w:val="both"/>
              <w:rPr>
                <w:sz w:val="20"/>
                <w:szCs w:val="20"/>
              </w:rPr>
            </w:pPr>
            <w:r w:rsidRPr="002834EF">
              <w:rPr>
                <w:sz w:val="20"/>
                <w:szCs w:val="20"/>
              </w:rPr>
              <w:t>44,01</w:t>
            </w:r>
          </w:p>
        </w:tc>
      </w:tr>
    </w:tbl>
    <w:p w:rsidR="00095ED0" w:rsidRDefault="00095ED0" w:rsidP="0019199E">
      <w:pPr>
        <w:spacing w:line="360" w:lineRule="auto"/>
        <w:ind w:firstLine="709"/>
        <w:jc w:val="both"/>
        <w:rPr>
          <w:sz w:val="28"/>
          <w:szCs w:val="28"/>
        </w:rPr>
      </w:pPr>
    </w:p>
    <w:p w:rsidR="00095ED0" w:rsidRDefault="0053284E" w:rsidP="0019199E">
      <w:pPr>
        <w:spacing w:line="360" w:lineRule="auto"/>
        <w:ind w:firstLine="709"/>
        <w:jc w:val="both"/>
        <w:rPr>
          <w:sz w:val="28"/>
          <w:szCs w:val="28"/>
        </w:rPr>
      </w:pPr>
      <w:r w:rsidRPr="0019199E">
        <w:rPr>
          <w:sz w:val="28"/>
          <w:szCs w:val="28"/>
        </w:rPr>
        <w:t>Прибыль, остающаяся в распоряжении предприятия, используется для создания фондов накопления (35%), потребления (25%), резервного фонда (10%), выплаты дивидендов и проч.</w:t>
      </w:r>
    </w:p>
    <w:p w:rsidR="0053284E" w:rsidRPr="00095ED0" w:rsidRDefault="0053284E" w:rsidP="00095ED0">
      <w:pPr>
        <w:spacing w:line="360" w:lineRule="auto"/>
        <w:ind w:firstLine="709"/>
        <w:jc w:val="center"/>
        <w:rPr>
          <w:rStyle w:val="10"/>
          <w:sz w:val="28"/>
        </w:rPr>
      </w:pPr>
      <w:r w:rsidRPr="0019199E">
        <w:rPr>
          <w:sz w:val="28"/>
          <w:szCs w:val="28"/>
        </w:rPr>
        <w:br w:type="page"/>
      </w:r>
      <w:r w:rsidRPr="00095ED0">
        <w:rPr>
          <w:rStyle w:val="10"/>
          <w:sz w:val="28"/>
        </w:rPr>
        <w:t>5.РАСЧЁТ ПОТРЕБНОСТИ В ОБОРОТНОМ КАПИТАЛЕ.</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состав оборотных средств (оборотного капитала) включаются денежные средства, необходимые для создания оборотных производственных фондов и фондов обращения.</w:t>
      </w:r>
    </w:p>
    <w:p w:rsidR="0053284E" w:rsidRPr="0019199E" w:rsidRDefault="0053284E" w:rsidP="0019199E">
      <w:pPr>
        <w:spacing w:line="360" w:lineRule="auto"/>
        <w:ind w:firstLine="709"/>
        <w:jc w:val="both"/>
        <w:rPr>
          <w:sz w:val="28"/>
          <w:szCs w:val="28"/>
        </w:rPr>
      </w:pPr>
      <w:r w:rsidRPr="0019199E">
        <w:rPr>
          <w:sz w:val="28"/>
          <w:szCs w:val="28"/>
        </w:rPr>
        <w:t>Определение плановой потребности в оборотных средствах называется нормированием. Нормированию подлежат оборотные средства, вложенные в производственные запасы, незавершённое производство и готовую продукцию на складах предприятия. Все составляющие оборотных средств рассчитываются отдельно.</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5.1. Расчёт нормированных оборотных средств по производственным запасам</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В составе производственных запасов при выполнении курсовой работы рассчитываются следующие элементы: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основные и вспомогательные материалы;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комплектующие изделия и полуфабрикаты;</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тара;</w:t>
      </w:r>
    </w:p>
    <w:p w:rsidR="0053284E" w:rsidRPr="0019199E" w:rsidRDefault="0053284E" w:rsidP="0019199E">
      <w:pPr>
        <w:spacing w:line="360" w:lineRule="auto"/>
        <w:ind w:firstLine="709"/>
        <w:jc w:val="both"/>
        <w:rPr>
          <w:sz w:val="28"/>
          <w:szCs w:val="28"/>
        </w:rPr>
      </w:pPr>
      <w:r w:rsidRPr="0019199E">
        <w:rPr>
          <w:sz w:val="28"/>
          <w:szCs w:val="28"/>
        </w:rPr>
        <w:t>—</w:t>
      </w:r>
      <w:r w:rsidR="00095ED0">
        <w:rPr>
          <w:sz w:val="28"/>
          <w:szCs w:val="28"/>
        </w:rPr>
        <w:t xml:space="preserve"> </w:t>
      </w:r>
      <w:r w:rsidRPr="0019199E">
        <w:rPr>
          <w:sz w:val="28"/>
          <w:szCs w:val="28"/>
        </w:rPr>
        <w:t>малоценные и быстроизнашивающиеся предметы.</w:t>
      </w:r>
    </w:p>
    <w:p w:rsidR="0053284E" w:rsidRPr="0019199E" w:rsidRDefault="0053284E" w:rsidP="0019199E">
      <w:pPr>
        <w:spacing w:line="360" w:lineRule="auto"/>
        <w:ind w:firstLine="709"/>
        <w:jc w:val="both"/>
        <w:rPr>
          <w:sz w:val="28"/>
          <w:szCs w:val="28"/>
        </w:rPr>
      </w:pPr>
      <w:r w:rsidRPr="0019199E">
        <w:rPr>
          <w:sz w:val="28"/>
          <w:szCs w:val="28"/>
        </w:rPr>
        <w:t>Потребность в оборотных средствах для создания производственных запасов по материалам определяется следующим образом:</w:t>
      </w:r>
    </w:p>
    <w:p w:rsidR="0053284E" w:rsidRPr="0019199E" w:rsidRDefault="0053284E" w:rsidP="0019199E">
      <w:pPr>
        <w:spacing w:line="360" w:lineRule="auto"/>
        <w:ind w:firstLine="709"/>
        <w:jc w:val="both"/>
        <w:rPr>
          <w:sz w:val="28"/>
          <w:szCs w:val="28"/>
        </w:rPr>
      </w:pPr>
      <w:r w:rsidRPr="0019199E">
        <w:rPr>
          <w:sz w:val="28"/>
          <w:szCs w:val="28"/>
        </w:rPr>
        <w:object w:dxaOrig="2000" w:dyaOrig="920">
          <v:shape id="_x0000_i1056" type="#_x0000_t75" style="width:99.75pt;height:45.75pt" o:ole="">
            <v:imagedata r:id="rId69" o:title=""/>
          </v:shape>
          <o:OLEObject Type="Embed" ProgID="Equation.3" ShapeID="_x0000_i1056" DrawAspect="Content" ObjectID="_1459206478" r:id="rId70"/>
        </w:object>
      </w:r>
      <w:r w:rsidRPr="0019199E">
        <w:rPr>
          <w:sz w:val="28"/>
          <w:szCs w:val="28"/>
        </w:rPr>
        <w:t xml:space="preserve"> ,                                          (5.1)</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Н</w:t>
      </w:r>
      <w:r w:rsidRPr="0019199E">
        <w:rPr>
          <w:sz w:val="28"/>
          <w:szCs w:val="28"/>
          <w:vertAlign w:val="subscript"/>
        </w:rPr>
        <w:t>зi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 запаса i-го вида материала в днях;</w:t>
      </w:r>
    </w:p>
    <w:p w:rsidR="0053284E" w:rsidRPr="0019199E" w:rsidRDefault="0053284E" w:rsidP="0019199E">
      <w:pPr>
        <w:spacing w:line="360" w:lineRule="auto"/>
        <w:ind w:firstLine="709"/>
        <w:jc w:val="both"/>
        <w:rPr>
          <w:sz w:val="28"/>
          <w:szCs w:val="28"/>
        </w:rPr>
      </w:pPr>
      <w:r w:rsidRPr="0019199E">
        <w:rPr>
          <w:sz w:val="28"/>
          <w:szCs w:val="28"/>
        </w:rPr>
        <w:t>С</w:t>
      </w:r>
      <w:r w:rsidRPr="0019199E">
        <w:rPr>
          <w:sz w:val="28"/>
          <w:szCs w:val="28"/>
          <w:vertAlign w:val="subscript"/>
        </w:rPr>
        <w:t>мi</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стоимость годовой потребности i-го вида материала, руб.;</w:t>
      </w:r>
    </w:p>
    <w:p w:rsidR="0053284E" w:rsidRPr="0019199E" w:rsidRDefault="0053284E" w:rsidP="0019199E">
      <w:pPr>
        <w:spacing w:line="360" w:lineRule="auto"/>
        <w:ind w:firstLine="709"/>
        <w:jc w:val="both"/>
        <w:rPr>
          <w:sz w:val="28"/>
          <w:szCs w:val="28"/>
        </w:rPr>
      </w:pPr>
      <w:r w:rsidRPr="0019199E">
        <w:rPr>
          <w:sz w:val="28"/>
          <w:szCs w:val="28"/>
        </w:rPr>
        <w:t>Т</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продолжительность планируемого периода в днях.</w:t>
      </w:r>
    </w:p>
    <w:p w:rsidR="0053284E" w:rsidRPr="0019199E" w:rsidRDefault="0053284E" w:rsidP="0019199E">
      <w:pPr>
        <w:spacing w:line="360" w:lineRule="auto"/>
        <w:ind w:firstLine="709"/>
        <w:jc w:val="both"/>
        <w:rPr>
          <w:sz w:val="28"/>
          <w:szCs w:val="28"/>
        </w:rPr>
      </w:pPr>
      <w:r w:rsidRPr="0019199E">
        <w:rPr>
          <w:sz w:val="28"/>
          <w:szCs w:val="28"/>
        </w:rPr>
        <w:t>Норма запаса в днях (Н</w:t>
      </w:r>
      <w:r w:rsidRPr="0019199E">
        <w:rPr>
          <w:sz w:val="28"/>
          <w:szCs w:val="28"/>
          <w:vertAlign w:val="subscript"/>
        </w:rPr>
        <w:t>зi</w:t>
      </w:r>
      <w:r w:rsidRPr="0019199E">
        <w:rPr>
          <w:sz w:val="28"/>
          <w:szCs w:val="28"/>
        </w:rPr>
        <w:t>) состоит из нормы текущего, страхового, транспортного и технологического запасов и в нашем случае равна 22 дня.</w:t>
      </w:r>
    </w:p>
    <w:p w:rsidR="0053284E" w:rsidRPr="0019199E" w:rsidRDefault="0053284E" w:rsidP="0019199E">
      <w:pPr>
        <w:spacing w:line="360" w:lineRule="auto"/>
        <w:ind w:firstLine="709"/>
        <w:jc w:val="both"/>
        <w:rPr>
          <w:sz w:val="28"/>
          <w:szCs w:val="28"/>
        </w:rPr>
      </w:pPr>
      <w:r w:rsidRPr="0019199E">
        <w:rPr>
          <w:sz w:val="28"/>
          <w:szCs w:val="28"/>
        </w:rPr>
        <w:t>Стоимость годовой потребности материалов можно укрупнено определить на основании расчёта себестоимости единицы продукции. Для этого необходимо материальные затраты на единицу продукции. Для этого необходимо материальные затраты на единицу продукции умножить на годовой выпуск изделий:</w:t>
      </w:r>
    </w:p>
    <w:p w:rsidR="0053284E" w:rsidRPr="0019199E" w:rsidRDefault="0053284E" w:rsidP="0019199E">
      <w:pPr>
        <w:spacing w:line="360" w:lineRule="auto"/>
        <w:ind w:firstLine="709"/>
        <w:jc w:val="both"/>
        <w:rPr>
          <w:sz w:val="28"/>
          <w:szCs w:val="28"/>
        </w:rPr>
      </w:pPr>
      <w:r w:rsidRPr="0019199E">
        <w:rPr>
          <w:sz w:val="28"/>
          <w:szCs w:val="28"/>
        </w:rPr>
        <w:object w:dxaOrig="2020" w:dyaOrig="700">
          <v:shape id="_x0000_i1057" type="#_x0000_t75" style="width:101.25pt;height:35.25pt" o:ole="">
            <v:imagedata r:id="rId71" o:title=""/>
          </v:shape>
          <o:OLEObject Type="Embed" ProgID="Equation.3" ShapeID="_x0000_i1057" DrawAspect="Content" ObjectID="_1459206479" r:id="rId72"/>
        </w:object>
      </w:r>
      <w:r w:rsidRPr="0019199E">
        <w:rPr>
          <w:sz w:val="28"/>
          <w:szCs w:val="28"/>
        </w:rPr>
        <w:t xml:space="preserve"> ,                                          (5.2)</w:t>
      </w:r>
    </w:p>
    <w:p w:rsidR="0053284E" w:rsidRPr="0019199E" w:rsidRDefault="0053284E" w:rsidP="0019199E">
      <w:pPr>
        <w:spacing w:line="360" w:lineRule="auto"/>
        <w:ind w:firstLine="709"/>
        <w:jc w:val="both"/>
        <w:rPr>
          <w:sz w:val="28"/>
          <w:szCs w:val="28"/>
        </w:rPr>
      </w:pPr>
      <w:r w:rsidRPr="0019199E">
        <w:rPr>
          <w:sz w:val="28"/>
          <w:szCs w:val="28"/>
        </w:rPr>
        <w:t>Аналогичным образом определяется годовая сумма необходимых комплектующих изделий и полуфабрикатов:</w:t>
      </w:r>
    </w:p>
    <w:p w:rsidR="0053284E" w:rsidRPr="0019199E" w:rsidRDefault="0053284E" w:rsidP="0019199E">
      <w:pPr>
        <w:spacing w:line="360" w:lineRule="auto"/>
        <w:ind w:firstLine="709"/>
        <w:jc w:val="both"/>
        <w:rPr>
          <w:sz w:val="28"/>
          <w:szCs w:val="28"/>
        </w:rPr>
      </w:pPr>
      <w:r w:rsidRPr="0019199E">
        <w:rPr>
          <w:sz w:val="28"/>
          <w:szCs w:val="28"/>
        </w:rPr>
        <w:object w:dxaOrig="1980" w:dyaOrig="700">
          <v:shape id="_x0000_i1058" type="#_x0000_t75" style="width:99pt;height:35.25pt" o:ole="">
            <v:imagedata r:id="rId73" o:title=""/>
          </v:shape>
          <o:OLEObject Type="Embed" ProgID="Equation.3" ShapeID="_x0000_i1058" DrawAspect="Content" ObjectID="_1459206480" r:id="rId74"/>
        </w:object>
      </w:r>
      <w:r w:rsidRPr="0019199E">
        <w:rPr>
          <w:sz w:val="28"/>
          <w:szCs w:val="28"/>
        </w:rPr>
        <w:t xml:space="preserve"> ,                                          (5.3)</w:t>
      </w:r>
    </w:p>
    <w:p w:rsidR="0053284E" w:rsidRPr="0019199E" w:rsidRDefault="0053284E" w:rsidP="0019199E">
      <w:pPr>
        <w:spacing w:line="360" w:lineRule="auto"/>
        <w:ind w:firstLine="709"/>
        <w:jc w:val="both"/>
        <w:rPr>
          <w:sz w:val="28"/>
          <w:szCs w:val="28"/>
        </w:rPr>
      </w:pPr>
      <w:r w:rsidRPr="0019199E">
        <w:rPr>
          <w:sz w:val="28"/>
          <w:szCs w:val="28"/>
        </w:rPr>
        <w:t>Исходя из годовой потребности в материальных ресурсах и нормы запаса в днях, определяют норматив оборотных средств по материалам и комплектующим:</w:t>
      </w:r>
    </w:p>
    <w:p w:rsidR="0053284E" w:rsidRPr="0019199E" w:rsidRDefault="0053284E" w:rsidP="0019199E">
      <w:pPr>
        <w:spacing w:line="360" w:lineRule="auto"/>
        <w:ind w:firstLine="709"/>
        <w:jc w:val="both"/>
        <w:rPr>
          <w:sz w:val="28"/>
          <w:szCs w:val="28"/>
        </w:rPr>
      </w:pPr>
      <w:r w:rsidRPr="0019199E">
        <w:rPr>
          <w:sz w:val="28"/>
          <w:szCs w:val="28"/>
        </w:rPr>
        <w:object w:dxaOrig="3580" w:dyaOrig="960">
          <v:shape id="_x0000_i1059" type="#_x0000_t75" style="width:179.25pt;height:48pt" o:ole="">
            <v:imagedata r:id="rId75" o:title=""/>
          </v:shape>
          <o:OLEObject Type="Embed" ProgID="Equation.3" ShapeID="_x0000_i1059" DrawAspect="Content" ObjectID="_1459206481" r:id="rId76"/>
        </w:object>
      </w:r>
      <w:r w:rsidRPr="0019199E">
        <w:rPr>
          <w:sz w:val="28"/>
          <w:szCs w:val="28"/>
        </w:rPr>
        <w:t xml:space="preserve"> ,                          (5.4)</w:t>
      </w:r>
    </w:p>
    <w:p w:rsidR="0053284E" w:rsidRPr="0019199E" w:rsidRDefault="0053284E" w:rsidP="0019199E">
      <w:pPr>
        <w:spacing w:line="360" w:lineRule="auto"/>
        <w:ind w:firstLine="709"/>
        <w:jc w:val="both"/>
        <w:rPr>
          <w:sz w:val="28"/>
          <w:szCs w:val="28"/>
        </w:rPr>
      </w:pPr>
      <w:r w:rsidRPr="0019199E">
        <w:rPr>
          <w:sz w:val="28"/>
          <w:szCs w:val="28"/>
        </w:rPr>
        <w:t xml:space="preserve">где </w:t>
      </w:r>
      <w:r w:rsidRPr="0019199E">
        <w:rPr>
          <w:sz w:val="28"/>
          <w:szCs w:val="28"/>
        </w:rPr>
        <w:object w:dxaOrig="700" w:dyaOrig="460">
          <v:shape id="_x0000_i1060" type="#_x0000_t75" style="width:35.25pt;height:23.25pt" o:ole="">
            <v:imagedata r:id="rId77" o:title=""/>
          </v:shape>
          <o:OLEObject Type="Embed" ProgID="Equation.3" ShapeID="_x0000_i1060" DrawAspect="Content" ObjectID="_1459206482" r:id="rId78"/>
        </w:object>
      </w:r>
      <w:r w:rsidRPr="0019199E">
        <w:rPr>
          <w:sz w:val="28"/>
          <w:szCs w:val="28"/>
        </w:rPr>
        <w:t> — дневной расход материальных ресурсов в руб.</w:t>
      </w:r>
    </w:p>
    <w:p w:rsidR="0053284E" w:rsidRPr="0019199E" w:rsidRDefault="0053284E" w:rsidP="0019199E">
      <w:pPr>
        <w:spacing w:line="360" w:lineRule="auto"/>
        <w:ind w:firstLine="709"/>
        <w:jc w:val="both"/>
        <w:rPr>
          <w:sz w:val="28"/>
          <w:szCs w:val="28"/>
        </w:rPr>
      </w:pPr>
      <w:r w:rsidRPr="0019199E">
        <w:rPr>
          <w:sz w:val="28"/>
          <w:szCs w:val="28"/>
        </w:rPr>
        <w:object w:dxaOrig="1620" w:dyaOrig="960">
          <v:shape id="_x0000_i1061" type="#_x0000_t75" style="width:81pt;height:48pt" o:ole="">
            <v:imagedata r:id="rId79" o:title=""/>
          </v:shape>
          <o:OLEObject Type="Embed" ProgID="Equation.3" ShapeID="_x0000_i1061" DrawAspect="Content" ObjectID="_1459206483" r:id="rId80"/>
        </w:object>
      </w:r>
      <w:r w:rsidRPr="0019199E">
        <w:rPr>
          <w:sz w:val="28"/>
          <w:szCs w:val="28"/>
        </w:rPr>
        <w:t xml:space="preserve"> ,                                         (5.5)</w:t>
      </w:r>
    </w:p>
    <w:p w:rsidR="0053284E" w:rsidRPr="0019199E" w:rsidRDefault="0053284E" w:rsidP="0019199E">
      <w:pPr>
        <w:spacing w:line="360" w:lineRule="auto"/>
        <w:ind w:firstLine="709"/>
        <w:jc w:val="both"/>
        <w:rPr>
          <w:sz w:val="28"/>
          <w:szCs w:val="28"/>
        </w:rPr>
      </w:pPr>
      <w:r w:rsidRPr="0019199E">
        <w:rPr>
          <w:sz w:val="28"/>
          <w:szCs w:val="28"/>
        </w:rPr>
        <w:t>Подставляя значения в формулы, получаем:</w:t>
      </w:r>
    </w:p>
    <w:p w:rsidR="0053284E" w:rsidRPr="0019199E" w:rsidRDefault="0053284E" w:rsidP="0019199E">
      <w:pPr>
        <w:spacing w:line="360" w:lineRule="auto"/>
        <w:ind w:firstLine="709"/>
        <w:jc w:val="both"/>
        <w:rPr>
          <w:sz w:val="28"/>
          <w:szCs w:val="28"/>
        </w:rPr>
      </w:pPr>
      <w:r w:rsidRPr="0019199E">
        <w:rPr>
          <w:sz w:val="28"/>
          <w:szCs w:val="28"/>
        </w:rPr>
        <w:t>Норматив оборотных средств по таре, малоценным и быстроизнашивающимся предметам определяется следующим образом:</w:t>
      </w:r>
    </w:p>
    <w:p w:rsidR="0053284E" w:rsidRPr="0019199E" w:rsidRDefault="0053284E" w:rsidP="0019199E">
      <w:pPr>
        <w:spacing w:line="360" w:lineRule="auto"/>
        <w:ind w:firstLine="709"/>
        <w:jc w:val="both"/>
        <w:rPr>
          <w:sz w:val="28"/>
          <w:szCs w:val="28"/>
        </w:rPr>
      </w:pPr>
      <w:r w:rsidRPr="0019199E">
        <w:rPr>
          <w:sz w:val="28"/>
          <w:szCs w:val="28"/>
        </w:rPr>
        <w:object w:dxaOrig="2220" w:dyaOrig="540">
          <v:shape id="_x0000_i1062" type="#_x0000_t75" style="width:111pt;height:27pt" o:ole="">
            <v:imagedata r:id="rId81" o:title=""/>
          </v:shape>
          <o:OLEObject Type="Embed" ProgID="Equation.3" ShapeID="_x0000_i1062" DrawAspect="Content" ObjectID="_1459206484" r:id="rId82"/>
        </w:object>
      </w:r>
      <w:r w:rsidRPr="0019199E">
        <w:rPr>
          <w:sz w:val="28"/>
          <w:szCs w:val="28"/>
        </w:rPr>
        <w:t xml:space="preserve"> ,                                   (5.6)</w:t>
      </w:r>
    </w:p>
    <w:p w:rsidR="0053284E" w:rsidRPr="0019199E" w:rsidRDefault="0053284E" w:rsidP="0019199E">
      <w:pPr>
        <w:spacing w:line="360" w:lineRule="auto"/>
        <w:ind w:firstLine="709"/>
        <w:jc w:val="both"/>
        <w:rPr>
          <w:sz w:val="28"/>
          <w:szCs w:val="28"/>
        </w:rPr>
      </w:pPr>
      <w:r w:rsidRPr="0019199E">
        <w:rPr>
          <w:sz w:val="28"/>
          <w:szCs w:val="28"/>
        </w:rPr>
        <w:t>где Н</w:t>
      </w:r>
      <w:r w:rsidRPr="0019199E">
        <w:rPr>
          <w:sz w:val="28"/>
          <w:szCs w:val="28"/>
          <w:vertAlign w:val="subscript"/>
        </w:rPr>
        <w:t>зт</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 запаса в руб. на 1 тыс. руб. товарной продукции (Н</w:t>
      </w:r>
      <w:r w:rsidRPr="0019199E">
        <w:rPr>
          <w:sz w:val="28"/>
          <w:szCs w:val="28"/>
          <w:vertAlign w:val="subscript"/>
        </w:rPr>
        <w:t>зт</w:t>
      </w:r>
      <w:r w:rsidRPr="0019199E">
        <w:rPr>
          <w:sz w:val="28"/>
          <w:szCs w:val="28"/>
        </w:rPr>
        <w:t> = 6 руб.).</w:t>
      </w:r>
    </w:p>
    <w:p w:rsidR="0053284E" w:rsidRPr="0019199E" w:rsidRDefault="0053284E" w:rsidP="0019199E">
      <w:pPr>
        <w:spacing w:line="360" w:lineRule="auto"/>
        <w:ind w:firstLine="709"/>
        <w:jc w:val="both"/>
        <w:rPr>
          <w:sz w:val="28"/>
          <w:szCs w:val="28"/>
        </w:rPr>
      </w:pPr>
      <w:r w:rsidRPr="0019199E">
        <w:rPr>
          <w:sz w:val="28"/>
          <w:szCs w:val="28"/>
        </w:rPr>
        <w:object w:dxaOrig="2480" w:dyaOrig="540">
          <v:shape id="_x0000_i1063" type="#_x0000_t75" style="width:123.75pt;height:27pt" o:ole="">
            <v:imagedata r:id="rId83" o:title=""/>
          </v:shape>
          <o:OLEObject Type="Embed" ProgID="Equation.3" ShapeID="_x0000_i1063" DrawAspect="Content" ObjectID="_1459206485" r:id="rId84"/>
        </w:object>
      </w:r>
      <w:r w:rsidRPr="0019199E">
        <w:rPr>
          <w:sz w:val="28"/>
          <w:szCs w:val="28"/>
        </w:rPr>
        <w:t xml:space="preserve"> ,                                 (5.7)</w:t>
      </w:r>
    </w:p>
    <w:p w:rsidR="0053284E" w:rsidRPr="0019199E" w:rsidRDefault="0053284E" w:rsidP="0019199E">
      <w:pPr>
        <w:spacing w:line="360" w:lineRule="auto"/>
        <w:ind w:firstLine="709"/>
        <w:jc w:val="both"/>
        <w:rPr>
          <w:sz w:val="28"/>
          <w:szCs w:val="28"/>
        </w:rPr>
      </w:pPr>
      <w:r w:rsidRPr="0019199E">
        <w:rPr>
          <w:sz w:val="28"/>
          <w:szCs w:val="28"/>
        </w:rPr>
        <w:t>где Н</w:t>
      </w:r>
      <w:r w:rsidRPr="0019199E">
        <w:rPr>
          <w:sz w:val="28"/>
          <w:szCs w:val="28"/>
          <w:vertAlign w:val="subscript"/>
        </w:rPr>
        <w:t>змп</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норма запаса малоценных и б</w:t>
      </w:r>
      <w:r w:rsidR="00A00203" w:rsidRPr="0019199E">
        <w:rPr>
          <w:sz w:val="28"/>
          <w:szCs w:val="28"/>
        </w:rPr>
        <w:t>ыстроизнашивающихся предметов</w:t>
      </w:r>
      <w:r w:rsidRPr="0019199E">
        <w:rPr>
          <w:sz w:val="28"/>
          <w:szCs w:val="28"/>
        </w:rPr>
        <w:t>.</w:t>
      </w:r>
    </w:p>
    <w:p w:rsidR="0053284E" w:rsidRPr="00095ED0" w:rsidRDefault="0053284E" w:rsidP="00095ED0">
      <w:pPr>
        <w:spacing w:line="360" w:lineRule="auto"/>
        <w:ind w:firstLine="709"/>
        <w:jc w:val="center"/>
        <w:rPr>
          <w:b/>
          <w:sz w:val="28"/>
          <w:szCs w:val="28"/>
        </w:rPr>
      </w:pPr>
      <w:r w:rsidRPr="00095ED0">
        <w:rPr>
          <w:b/>
          <w:sz w:val="28"/>
          <w:szCs w:val="28"/>
        </w:rPr>
        <w:t>5.2. Расчёт потребности в незавершённом производстве</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Незавершённое производство</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это продукция, начатая и незаконченная изготовлением (детали, узлы, изделия, находящиеся в различных стадиях изготовления).</w:t>
      </w:r>
    </w:p>
    <w:p w:rsidR="0053284E" w:rsidRPr="0019199E" w:rsidRDefault="0053284E" w:rsidP="0019199E">
      <w:pPr>
        <w:spacing w:line="360" w:lineRule="auto"/>
        <w:ind w:firstLine="709"/>
        <w:jc w:val="both"/>
        <w:rPr>
          <w:sz w:val="28"/>
          <w:szCs w:val="28"/>
        </w:rPr>
      </w:pPr>
      <w:r w:rsidRPr="0019199E">
        <w:rPr>
          <w:sz w:val="28"/>
          <w:szCs w:val="28"/>
        </w:rPr>
        <w:t>Норматив оборотных средств для образования незавершённого производства определяется следующим образом:</w:t>
      </w:r>
    </w:p>
    <w:p w:rsidR="0053284E" w:rsidRPr="0019199E" w:rsidRDefault="0053284E" w:rsidP="0019199E">
      <w:pPr>
        <w:spacing w:line="360" w:lineRule="auto"/>
        <w:ind w:firstLine="709"/>
        <w:jc w:val="both"/>
        <w:rPr>
          <w:sz w:val="28"/>
          <w:szCs w:val="28"/>
        </w:rPr>
      </w:pPr>
      <w:r w:rsidRPr="0019199E">
        <w:rPr>
          <w:sz w:val="28"/>
          <w:szCs w:val="28"/>
        </w:rPr>
        <w:object w:dxaOrig="3580" w:dyaOrig="940">
          <v:shape id="_x0000_i1064" type="#_x0000_t75" style="width:179.25pt;height:47.25pt" o:ole="">
            <v:imagedata r:id="rId85" o:title=""/>
          </v:shape>
          <o:OLEObject Type="Embed" ProgID="Equation.3" ShapeID="_x0000_i1064" DrawAspect="Content" ObjectID="_1459206486" r:id="rId86"/>
        </w:object>
      </w:r>
      <w:r w:rsidRPr="0019199E">
        <w:rPr>
          <w:sz w:val="28"/>
          <w:szCs w:val="28"/>
        </w:rPr>
        <w:t xml:space="preserve"> ,                             (5.8)</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Т</w:t>
      </w:r>
      <w:r w:rsidRPr="0019199E">
        <w:rPr>
          <w:sz w:val="28"/>
          <w:szCs w:val="28"/>
          <w:vertAlign w:val="subscript"/>
        </w:rPr>
        <w:t>ц</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длительность производственного цикла изготовления изделия, дн.;</w:t>
      </w:r>
    </w:p>
    <w:p w:rsidR="0053284E" w:rsidRPr="0019199E" w:rsidRDefault="0053284E" w:rsidP="0019199E">
      <w:pPr>
        <w:spacing w:line="360" w:lineRule="auto"/>
        <w:ind w:firstLine="709"/>
        <w:jc w:val="both"/>
        <w:rPr>
          <w:sz w:val="28"/>
          <w:szCs w:val="28"/>
        </w:rPr>
      </w:pPr>
      <w:r w:rsidRPr="0019199E">
        <w:rPr>
          <w:sz w:val="28"/>
          <w:szCs w:val="28"/>
        </w:rPr>
        <w:t>К</w:t>
      </w:r>
      <w:r w:rsidRPr="0019199E">
        <w:rPr>
          <w:sz w:val="28"/>
          <w:szCs w:val="28"/>
          <w:vertAlign w:val="subscript"/>
        </w:rPr>
        <w:t>из</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коэффициент нарастания затрат в незавершённом производстве;</w:t>
      </w:r>
    </w:p>
    <w:p w:rsidR="0053284E" w:rsidRPr="0019199E" w:rsidRDefault="0053284E" w:rsidP="0019199E">
      <w:pPr>
        <w:spacing w:line="360" w:lineRule="auto"/>
        <w:ind w:firstLine="709"/>
        <w:jc w:val="both"/>
        <w:rPr>
          <w:sz w:val="28"/>
          <w:szCs w:val="28"/>
        </w:rPr>
      </w:pPr>
      <w:r w:rsidRPr="0019199E">
        <w:rPr>
          <w:sz w:val="28"/>
          <w:szCs w:val="28"/>
        </w:rPr>
        <w:t>С</w:t>
      </w:r>
      <w:r w:rsidRPr="0019199E">
        <w:rPr>
          <w:sz w:val="28"/>
          <w:szCs w:val="28"/>
          <w:vertAlign w:val="subscript"/>
        </w:rPr>
        <w:t>пр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производственная себестоимость, руб.</w:t>
      </w:r>
    </w:p>
    <w:p w:rsidR="0053284E" w:rsidRPr="0019199E" w:rsidRDefault="0053284E" w:rsidP="0019199E">
      <w:pPr>
        <w:spacing w:line="360" w:lineRule="auto"/>
        <w:ind w:firstLine="709"/>
        <w:jc w:val="both"/>
        <w:rPr>
          <w:sz w:val="28"/>
          <w:szCs w:val="28"/>
        </w:rPr>
      </w:pPr>
      <w:r w:rsidRPr="0019199E">
        <w:rPr>
          <w:sz w:val="28"/>
          <w:szCs w:val="28"/>
        </w:rPr>
        <w:t>В курсовой работе можно принять равномерное нарастание затрат. Тогда:</w:t>
      </w:r>
    </w:p>
    <w:p w:rsidR="0053284E" w:rsidRPr="0019199E" w:rsidRDefault="0053284E" w:rsidP="0019199E">
      <w:pPr>
        <w:spacing w:line="360" w:lineRule="auto"/>
        <w:ind w:firstLine="709"/>
        <w:jc w:val="both"/>
        <w:rPr>
          <w:sz w:val="28"/>
          <w:szCs w:val="28"/>
        </w:rPr>
      </w:pPr>
      <w:r w:rsidRPr="0019199E">
        <w:rPr>
          <w:sz w:val="28"/>
          <w:szCs w:val="28"/>
        </w:rPr>
        <w:object w:dxaOrig="2960" w:dyaOrig="760">
          <v:shape id="_x0000_i1065" type="#_x0000_t75" style="width:147.75pt;height:38.25pt" o:ole="">
            <v:imagedata r:id="rId87" o:title=""/>
          </v:shape>
          <o:OLEObject Type="Embed" ProgID="Equation.3" ShapeID="_x0000_i1065" DrawAspect="Content" ObjectID="_1459206487" r:id="rId88"/>
        </w:object>
      </w:r>
      <w:r w:rsidRPr="0019199E">
        <w:rPr>
          <w:sz w:val="28"/>
          <w:szCs w:val="28"/>
        </w:rPr>
        <w:t xml:space="preserve"> ,                              (5.9)</w:t>
      </w:r>
    </w:p>
    <w:p w:rsidR="0053284E" w:rsidRPr="0019199E" w:rsidRDefault="0053284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5.3. Расчёт нормативов оборотных средств по готовой продукции на складе</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Норматив оборотных средств для создания запаса готовой продукции на складе предприятия определяется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2400" w:dyaOrig="940">
          <v:shape id="_x0000_i1066" type="#_x0000_t75" style="width:120pt;height:47.25pt" o:ole="">
            <v:imagedata r:id="rId89" o:title=""/>
          </v:shape>
          <o:OLEObject Type="Embed" ProgID="Equation.3" ShapeID="_x0000_i1066" DrawAspect="Content" ObjectID="_1459206488" r:id="rId90"/>
        </w:object>
      </w:r>
      <w:r w:rsidRPr="0019199E">
        <w:rPr>
          <w:sz w:val="28"/>
          <w:szCs w:val="28"/>
        </w:rPr>
        <w:t xml:space="preserve">                                (5.10)</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С</w:t>
      </w:r>
      <w:r w:rsidRPr="0019199E">
        <w:rPr>
          <w:sz w:val="28"/>
          <w:szCs w:val="28"/>
          <w:vertAlign w:val="subscript"/>
        </w:rPr>
        <w:t>пр</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производственная себестоимость, руб.;</w:t>
      </w:r>
    </w:p>
    <w:p w:rsidR="0053284E" w:rsidRPr="0019199E" w:rsidRDefault="0053284E" w:rsidP="0019199E">
      <w:pPr>
        <w:spacing w:line="360" w:lineRule="auto"/>
        <w:ind w:firstLine="709"/>
        <w:jc w:val="both"/>
        <w:rPr>
          <w:sz w:val="28"/>
          <w:szCs w:val="28"/>
        </w:rPr>
      </w:pPr>
      <w:r w:rsidRPr="0019199E">
        <w:rPr>
          <w:sz w:val="28"/>
          <w:szCs w:val="28"/>
        </w:rPr>
        <w:t>Т</w:t>
      </w:r>
      <w:r w:rsidRPr="0019199E">
        <w:rPr>
          <w:sz w:val="28"/>
          <w:szCs w:val="28"/>
          <w:vertAlign w:val="subscript"/>
        </w:rPr>
        <w:t>под</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время на подготовку к отправке продукции и оформление документов, дней.</w:t>
      </w:r>
    </w:p>
    <w:p w:rsidR="0053284E" w:rsidRPr="0019199E" w:rsidRDefault="0053284E" w:rsidP="0019199E">
      <w:pPr>
        <w:spacing w:line="360" w:lineRule="auto"/>
        <w:ind w:firstLine="709"/>
        <w:jc w:val="both"/>
        <w:rPr>
          <w:sz w:val="28"/>
          <w:szCs w:val="28"/>
        </w:rPr>
      </w:pPr>
      <w:r w:rsidRPr="0019199E">
        <w:rPr>
          <w:sz w:val="28"/>
          <w:szCs w:val="28"/>
        </w:rPr>
        <w:t>Общая потребность в оборотных средствах (оборотном капитале) составит:</w:t>
      </w:r>
    </w:p>
    <w:p w:rsidR="0053284E" w:rsidRPr="0019199E" w:rsidRDefault="0053284E" w:rsidP="0019199E">
      <w:pPr>
        <w:spacing w:line="360" w:lineRule="auto"/>
        <w:ind w:firstLine="709"/>
        <w:jc w:val="both"/>
        <w:rPr>
          <w:sz w:val="28"/>
          <w:szCs w:val="28"/>
        </w:rPr>
      </w:pPr>
      <w:r w:rsidRPr="0019199E">
        <w:rPr>
          <w:sz w:val="28"/>
          <w:szCs w:val="28"/>
        </w:rPr>
        <w:object w:dxaOrig="3780" w:dyaOrig="560">
          <v:shape id="_x0000_i1067" type="#_x0000_t75" style="width:189pt;height:27.75pt" o:ole="">
            <v:imagedata r:id="rId91" o:title=""/>
          </v:shape>
          <o:OLEObject Type="Embed" ProgID="Equation.3" ShapeID="_x0000_i1067" DrawAspect="Content" ObjectID="_1459206489" r:id="rId92"/>
        </w:object>
      </w:r>
      <w:r w:rsidRPr="0019199E">
        <w:rPr>
          <w:sz w:val="28"/>
          <w:szCs w:val="28"/>
        </w:rPr>
        <w:t xml:space="preserve"> ,                      (5.11)</w:t>
      </w:r>
    </w:p>
    <w:p w:rsidR="0053284E" w:rsidRPr="0019199E" w:rsidRDefault="0053284E" w:rsidP="0019199E">
      <w:pPr>
        <w:spacing w:line="360" w:lineRule="auto"/>
        <w:ind w:firstLine="709"/>
        <w:jc w:val="both"/>
        <w:rPr>
          <w:sz w:val="28"/>
          <w:szCs w:val="28"/>
        </w:rPr>
      </w:pPr>
      <w:r w:rsidRPr="0019199E">
        <w:rPr>
          <w:sz w:val="28"/>
          <w:szCs w:val="28"/>
        </w:rPr>
        <w:t xml:space="preserve">Результаты расчётов потребности в оборотных средствах представлены в таблице </w:t>
      </w:r>
      <w:r w:rsidR="00932AFA" w:rsidRPr="0019199E">
        <w:rPr>
          <w:sz w:val="28"/>
          <w:szCs w:val="28"/>
        </w:rPr>
        <w:t>5</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 xml:space="preserve">Таблица </w:t>
      </w:r>
      <w:r w:rsidR="00932AFA" w:rsidRPr="0019199E">
        <w:rPr>
          <w:sz w:val="28"/>
          <w:szCs w:val="28"/>
        </w:rPr>
        <w:t>5</w:t>
      </w:r>
    </w:p>
    <w:p w:rsidR="0053284E" w:rsidRDefault="0053284E" w:rsidP="0019199E">
      <w:pPr>
        <w:spacing w:line="360" w:lineRule="auto"/>
        <w:ind w:firstLine="709"/>
        <w:jc w:val="both"/>
        <w:rPr>
          <w:sz w:val="28"/>
          <w:szCs w:val="28"/>
        </w:rPr>
      </w:pPr>
      <w:r w:rsidRPr="0019199E">
        <w:rPr>
          <w:sz w:val="28"/>
          <w:szCs w:val="28"/>
        </w:rPr>
        <w:t>Расчёт потребности в оборотном капитале, тыс. руб.</w:t>
      </w:r>
    </w:p>
    <w:p w:rsidR="00095ED0" w:rsidRPr="0019199E" w:rsidRDefault="00095ED0" w:rsidP="0019199E">
      <w:pPr>
        <w:spacing w:line="360" w:lineRule="auto"/>
        <w:ind w:firstLine="709"/>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800"/>
        <w:gridCol w:w="1800"/>
      </w:tblGrid>
      <w:tr w:rsidR="0053284E" w:rsidRPr="002834EF" w:rsidTr="002834EF">
        <w:tc>
          <w:tcPr>
            <w:tcW w:w="6228" w:type="dxa"/>
            <w:vMerge w:val="restart"/>
            <w:shd w:val="clear" w:color="auto" w:fill="auto"/>
          </w:tcPr>
          <w:p w:rsidR="0053284E" w:rsidRPr="002834EF" w:rsidRDefault="0053284E" w:rsidP="002834EF">
            <w:pPr>
              <w:spacing w:line="360" w:lineRule="auto"/>
              <w:jc w:val="both"/>
              <w:rPr>
                <w:sz w:val="20"/>
                <w:szCs w:val="20"/>
              </w:rPr>
            </w:pPr>
            <w:r w:rsidRPr="002834EF">
              <w:rPr>
                <w:sz w:val="20"/>
                <w:szCs w:val="20"/>
              </w:rPr>
              <w:t>Элементы оборотных средств</w:t>
            </w:r>
          </w:p>
        </w:tc>
        <w:tc>
          <w:tcPr>
            <w:tcW w:w="3600" w:type="dxa"/>
            <w:gridSpan w:val="2"/>
            <w:shd w:val="clear" w:color="auto" w:fill="auto"/>
          </w:tcPr>
          <w:p w:rsidR="0053284E" w:rsidRPr="002834EF" w:rsidRDefault="0053284E" w:rsidP="002834EF">
            <w:pPr>
              <w:spacing w:line="360" w:lineRule="auto"/>
              <w:jc w:val="both"/>
              <w:rPr>
                <w:sz w:val="20"/>
                <w:szCs w:val="20"/>
              </w:rPr>
            </w:pPr>
            <w:r w:rsidRPr="002834EF">
              <w:rPr>
                <w:sz w:val="20"/>
                <w:szCs w:val="20"/>
              </w:rPr>
              <w:t xml:space="preserve">По </w:t>
            </w:r>
            <w:r w:rsidR="00A94FA1" w:rsidRPr="002834EF">
              <w:rPr>
                <w:sz w:val="20"/>
                <w:szCs w:val="20"/>
              </w:rPr>
              <w:t>видам</w:t>
            </w:r>
            <w:r w:rsidRPr="002834EF">
              <w:rPr>
                <w:sz w:val="20"/>
                <w:szCs w:val="20"/>
              </w:rPr>
              <w:t xml:space="preserve"> производства</w:t>
            </w:r>
          </w:p>
        </w:tc>
      </w:tr>
      <w:tr w:rsidR="00A00203" w:rsidRPr="002834EF" w:rsidTr="002834EF">
        <w:tc>
          <w:tcPr>
            <w:tcW w:w="6228" w:type="dxa"/>
            <w:vMerge/>
            <w:shd w:val="clear" w:color="auto" w:fill="auto"/>
          </w:tcPr>
          <w:p w:rsidR="00A00203" w:rsidRPr="002834EF" w:rsidRDefault="00A00203" w:rsidP="002834EF">
            <w:pPr>
              <w:spacing w:line="360" w:lineRule="auto"/>
              <w:jc w:val="both"/>
              <w:rPr>
                <w:sz w:val="20"/>
                <w:szCs w:val="20"/>
              </w:rPr>
            </w:pPr>
          </w:p>
        </w:tc>
        <w:tc>
          <w:tcPr>
            <w:tcW w:w="1800" w:type="dxa"/>
            <w:shd w:val="clear" w:color="auto" w:fill="auto"/>
          </w:tcPr>
          <w:p w:rsidR="00A00203" w:rsidRPr="002834EF" w:rsidRDefault="00A00203" w:rsidP="002834EF">
            <w:pPr>
              <w:spacing w:line="360" w:lineRule="auto"/>
              <w:jc w:val="both"/>
              <w:rPr>
                <w:sz w:val="20"/>
                <w:szCs w:val="20"/>
              </w:rPr>
            </w:pPr>
            <w:r w:rsidRPr="002834EF">
              <w:rPr>
                <w:sz w:val="20"/>
                <w:szCs w:val="20"/>
              </w:rPr>
              <w:t>1-й гарнитур</w:t>
            </w:r>
          </w:p>
        </w:tc>
        <w:tc>
          <w:tcPr>
            <w:tcW w:w="1800" w:type="dxa"/>
            <w:shd w:val="clear" w:color="auto" w:fill="auto"/>
          </w:tcPr>
          <w:p w:rsidR="00A00203" w:rsidRPr="002834EF" w:rsidRDefault="00A00203" w:rsidP="002834EF">
            <w:pPr>
              <w:spacing w:line="360" w:lineRule="auto"/>
              <w:jc w:val="both"/>
              <w:rPr>
                <w:sz w:val="20"/>
                <w:szCs w:val="20"/>
              </w:rPr>
            </w:pPr>
            <w:r w:rsidRPr="002834EF">
              <w:rPr>
                <w:sz w:val="20"/>
                <w:szCs w:val="20"/>
              </w:rPr>
              <w:t>2-й гарнитур</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1.</w:t>
            </w:r>
            <w:r w:rsidR="00095ED0" w:rsidRPr="002834EF">
              <w:rPr>
                <w:sz w:val="20"/>
                <w:szCs w:val="20"/>
              </w:rPr>
              <w:t xml:space="preserve"> </w:t>
            </w:r>
            <w:r w:rsidRPr="002834EF">
              <w:rPr>
                <w:sz w:val="20"/>
                <w:szCs w:val="20"/>
              </w:rPr>
              <w:t>Производственные запасы, в т. ч.</w:t>
            </w:r>
          </w:p>
        </w:tc>
        <w:tc>
          <w:tcPr>
            <w:tcW w:w="1800" w:type="dxa"/>
            <w:shd w:val="clear" w:color="auto" w:fill="auto"/>
          </w:tcPr>
          <w:p w:rsidR="00A00203" w:rsidRPr="002834EF" w:rsidRDefault="00A00203" w:rsidP="002834EF">
            <w:pPr>
              <w:spacing w:line="360" w:lineRule="auto"/>
              <w:jc w:val="both"/>
              <w:rPr>
                <w:sz w:val="20"/>
                <w:szCs w:val="20"/>
              </w:rPr>
            </w:pPr>
          </w:p>
        </w:tc>
        <w:tc>
          <w:tcPr>
            <w:tcW w:w="1800" w:type="dxa"/>
            <w:shd w:val="clear" w:color="auto" w:fill="auto"/>
          </w:tcPr>
          <w:p w:rsidR="00A00203" w:rsidRPr="002834EF" w:rsidRDefault="00A00203" w:rsidP="002834EF">
            <w:pPr>
              <w:spacing w:line="360" w:lineRule="auto"/>
              <w:jc w:val="both"/>
              <w:rPr>
                <w:sz w:val="20"/>
                <w:szCs w:val="20"/>
              </w:rPr>
            </w:pP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1.1.</w:t>
            </w:r>
            <w:r w:rsidR="00095ED0" w:rsidRPr="002834EF">
              <w:rPr>
                <w:sz w:val="20"/>
                <w:szCs w:val="20"/>
              </w:rPr>
              <w:t xml:space="preserve"> </w:t>
            </w:r>
            <w:r w:rsidRPr="002834EF">
              <w:rPr>
                <w:sz w:val="20"/>
                <w:szCs w:val="20"/>
              </w:rPr>
              <w:t>Основные и вспомогательные материалы</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1,54</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1,70</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1.</w:t>
            </w:r>
            <w:r w:rsidR="006418F8" w:rsidRPr="002834EF">
              <w:rPr>
                <w:sz w:val="20"/>
                <w:szCs w:val="20"/>
              </w:rPr>
              <w:t>2</w:t>
            </w:r>
            <w:r w:rsidRPr="002834EF">
              <w:rPr>
                <w:sz w:val="20"/>
                <w:szCs w:val="20"/>
              </w:rPr>
              <w:t>.</w:t>
            </w:r>
            <w:r w:rsidR="00095ED0" w:rsidRPr="002834EF">
              <w:rPr>
                <w:sz w:val="20"/>
                <w:szCs w:val="20"/>
              </w:rPr>
              <w:t xml:space="preserve"> </w:t>
            </w:r>
            <w:r w:rsidRPr="002834EF">
              <w:rPr>
                <w:sz w:val="20"/>
                <w:szCs w:val="20"/>
              </w:rPr>
              <w:t>Тара</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0,55</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0,41</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1.</w:t>
            </w:r>
            <w:r w:rsidR="006418F8" w:rsidRPr="002834EF">
              <w:rPr>
                <w:sz w:val="20"/>
                <w:szCs w:val="20"/>
              </w:rPr>
              <w:t>3</w:t>
            </w:r>
            <w:r w:rsidRPr="002834EF">
              <w:rPr>
                <w:sz w:val="20"/>
                <w:szCs w:val="20"/>
              </w:rPr>
              <w:t>.</w:t>
            </w:r>
            <w:r w:rsidR="00095ED0" w:rsidRPr="002834EF">
              <w:rPr>
                <w:sz w:val="20"/>
                <w:szCs w:val="20"/>
              </w:rPr>
              <w:t xml:space="preserve"> </w:t>
            </w:r>
            <w:r w:rsidRPr="002834EF">
              <w:rPr>
                <w:sz w:val="20"/>
                <w:szCs w:val="20"/>
              </w:rPr>
              <w:t>Малоценные предметы</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0,66</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0,49</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2.</w:t>
            </w:r>
            <w:r w:rsidR="00095ED0" w:rsidRPr="002834EF">
              <w:rPr>
                <w:sz w:val="20"/>
                <w:szCs w:val="20"/>
              </w:rPr>
              <w:t xml:space="preserve"> </w:t>
            </w:r>
            <w:r w:rsidRPr="002834EF">
              <w:rPr>
                <w:sz w:val="20"/>
                <w:szCs w:val="20"/>
              </w:rPr>
              <w:t>Незавершённое пр-во</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0,69</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0,42</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3.</w:t>
            </w:r>
            <w:r w:rsidR="00095ED0" w:rsidRPr="002834EF">
              <w:rPr>
                <w:sz w:val="20"/>
                <w:szCs w:val="20"/>
              </w:rPr>
              <w:t xml:space="preserve"> </w:t>
            </w:r>
            <w:r w:rsidRPr="002834EF">
              <w:rPr>
                <w:sz w:val="20"/>
                <w:szCs w:val="20"/>
              </w:rPr>
              <w:t>Готовая продукция</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0,39</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0,43</w:t>
            </w:r>
          </w:p>
        </w:tc>
      </w:tr>
      <w:tr w:rsidR="00A00203" w:rsidRPr="002834EF" w:rsidTr="002834EF">
        <w:tc>
          <w:tcPr>
            <w:tcW w:w="6228" w:type="dxa"/>
            <w:shd w:val="clear" w:color="auto" w:fill="auto"/>
          </w:tcPr>
          <w:p w:rsidR="00A00203" w:rsidRPr="002834EF" w:rsidRDefault="00A00203" w:rsidP="002834EF">
            <w:pPr>
              <w:spacing w:line="360" w:lineRule="auto"/>
              <w:jc w:val="both"/>
              <w:rPr>
                <w:sz w:val="20"/>
                <w:szCs w:val="20"/>
              </w:rPr>
            </w:pPr>
            <w:r w:rsidRPr="002834EF">
              <w:rPr>
                <w:sz w:val="20"/>
                <w:szCs w:val="20"/>
              </w:rPr>
              <w:t>Полная потребность в оборотном капитале</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46,06</w:t>
            </w:r>
          </w:p>
        </w:tc>
        <w:tc>
          <w:tcPr>
            <w:tcW w:w="1800" w:type="dxa"/>
            <w:shd w:val="clear" w:color="auto" w:fill="auto"/>
          </w:tcPr>
          <w:p w:rsidR="00A00203" w:rsidRPr="002834EF" w:rsidRDefault="006418F8" w:rsidP="002834EF">
            <w:pPr>
              <w:spacing w:line="360" w:lineRule="auto"/>
              <w:jc w:val="both"/>
              <w:rPr>
                <w:sz w:val="20"/>
                <w:szCs w:val="20"/>
              </w:rPr>
            </w:pPr>
            <w:r w:rsidRPr="002834EF">
              <w:rPr>
                <w:sz w:val="20"/>
                <w:szCs w:val="20"/>
              </w:rPr>
              <w:t>41,31</w:t>
            </w:r>
          </w:p>
        </w:tc>
      </w:tr>
    </w:tbl>
    <w:p w:rsidR="0053284E" w:rsidRPr="0019199E" w:rsidRDefault="0053284E" w:rsidP="0019199E">
      <w:pPr>
        <w:spacing w:line="360" w:lineRule="auto"/>
        <w:ind w:firstLine="709"/>
        <w:jc w:val="both"/>
        <w:rPr>
          <w:sz w:val="28"/>
          <w:szCs w:val="28"/>
        </w:rPr>
      </w:pPr>
    </w:p>
    <w:p w:rsidR="0053284E" w:rsidRPr="00095ED0" w:rsidRDefault="0053284E" w:rsidP="00095ED0">
      <w:pPr>
        <w:pStyle w:val="1"/>
        <w:spacing w:before="0" w:after="0" w:line="360" w:lineRule="auto"/>
        <w:ind w:firstLine="709"/>
      </w:pPr>
      <w:r w:rsidRPr="0019199E">
        <w:rPr>
          <w:b w:val="0"/>
        </w:rPr>
        <w:br w:type="page"/>
      </w:r>
      <w:bookmarkStart w:id="4" w:name="_Toc192940047"/>
      <w:r w:rsidRPr="00095ED0">
        <w:t>6. РАСЧЁТ ПОКАЗАТЕЛЕЙ ЭФФЕКТИВНОСТИ ИСПОЛЬЗОВАНИЯ ОСНОВНОГО И ОБОРОТНОГО КАПИТАЛА.</w:t>
      </w:r>
      <w:bookmarkEnd w:id="4"/>
    </w:p>
    <w:p w:rsidR="0053284E" w:rsidRPr="00095ED0" w:rsidRDefault="0053284E" w:rsidP="00095ED0">
      <w:pPr>
        <w:spacing w:line="360" w:lineRule="auto"/>
        <w:ind w:firstLine="709"/>
        <w:jc w:val="center"/>
        <w:rPr>
          <w:b/>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6.1. Расчёт показателей использования оборотных средств</w:t>
      </w:r>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Для характеристики эффективности использования оборотных средств рассчитываются следующие показатели:</w:t>
      </w:r>
    </w:p>
    <w:p w:rsidR="0053284E" w:rsidRPr="0019199E" w:rsidRDefault="0053284E" w:rsidP="0019199E">
      <w:pPr>
        <w:spacing w:line="360" w:lineRule="auto"/>
        <w:ind w:firstLine="709"/>
        <w:jc w:val="both"/>
        <w:rPr>
          <w:sz w:val="28"/>
          <w:szCs w:val="28"/>
        </w:rPr>
      </w:pPr>
      <w:r w:rsidRPr="0019199E">
        <w:rPr>
          <w:sz w:val="28"/>
          <w:szCs w:val="28"/>
        </w:rPr>
        <w:t>а)</w:t>
      </w:r>
      <w:r w:rsidR="00095ED0">
        <w:rPr>
          <w:sz w:val="28"/>
          <w:szCs w:val="28"/>
        </w:rPr>
        <w:t xml:space="preserve"> </w:t>
      </w:r>
      <w:r w:rsidRPr="0019199E">
        <w:rPr>
          <w:sz w:val="28"/>
          <w:szCs w:val="28"/>
        </w:rPr>
        <w:t>коэффициент оборачиваемости.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1540" w:dyaOrig="920">
          <v:shape id="_x0000_i1068" type="#_x0000_t75" style="width:77.25pt;height:45.75pt" o:ole="">
            <v:imagedata r:id="rId93" o:title=""/>
          </v:shape>
          <o:OLEObject Type="Embed" ProgID="Equation.3" ShapeID="_x0000_i1068" DrawAspect="Content" ObjectID="_1459206490" r:id="rId94"/>
        </w:object>
      </w:r>
      <w:r w:rsidRPr="0019199E">
        <w:rPr>
          <w:sz w:val="28"/>
          <w:szCs w:val="28"/>
        </w:rPr>
        <w:t xml:space="preserve"> ,                                           (6.1)</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РП</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сумма реализованной продукции, руб.;</w:t>
      </w:r>
    </w:p>
    <w:p w:rsidR="0053284E" w:rsidRPr="0019199E" w:rsidRDefault="0053284E" w:rsidP="0019199E">
      <w:pPr>
        <w:spacing w:line="360" w:lineRule="auto"/>
        <w:ind w:firstLine="709"/>
        <w:jc w:val="both"/>
        <w:rPr>
          <w:sz w:val="28"/>
          <w:szCs w:val="28"/>
        </w:rPr>
      </w:pPr>
      <w:r w:rsidRPr="0019199E">
        <w:rPr>
          <w:sz w:val="28"/>
          <w:szCs w:val="28"/>
        </w:rPr>
        <w:t>ОС</w:t>
      </w:r>
      <w:r w:rsidRPr="0019199E">
        <w:rPr>
          <w:sz w:val="28"/>
          <w:szCs w:val="28"/>
          <w:vertAlign w:val="subscript"/>
        </w:rPr>
        <w:t>сг</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среднегодовая стоимость оборотных средств, руб.</w:t>
      </w:r>
    </w:p>
    <w:p w:rsidR="0053284E" w:rsidRPr="0019199E" w:rsidRDefault="0053284E" w:rsidP="0019199E">
      <w:pPr>
        <w:spacing w:line="360" w:lineRule="auto"/>
        <w:ind w:firstLine="709"/>
        <w:jc w:val="both"/>
        <w:rPr>
          <w:sz w:val="28"/>
          <w:szCs w:val="28"/>
        </w:rPr>
      </w:pPr>
      <w:r w:rsidRPr="0019199E">
        <w:rPr>
          <w:sz w:val="28"/>
          <w:szCs w:val="28"/>
        </w:rPr>
        <w:t>Подставляя рассчитанные ранее значения, получаем:</w:t>
      </w:r>
    </w:p>
    <w:p w:rsidR="00FB1B34" w:rsidRPr="0019199E" w:rsidRDefault="00FB1B34" w:rsidP="0019199E">
      <w:pPr>
        <w:spacing w:line="360" w:lineRule="auto"/>
        <w:ind w:firstLine="709"/>
        <w:jc w:val="both"/>
        <w:rPr>
          <w:sz w:val="28"/>
          <w:szCs w:val="28"/>
        </w:rPr>
      </w:pPr>
      <w:r w:rsidRPr="0019199E">
        <w:rPr>
          <w:sz w:val="28"/>
          <w:szCs w:val="28"/>
        </w:rPr>
        <w:t>К</w:t>
      </w:r>
      <w:r w:rsidRPr="0019199E">
        <w:rPr>
          <w:sz w:val="28"/>
          <w:szCs w:val="28"/>
          <w:vertAlign w:val="subscript"/>
        </w:rPr>
        <w:t>об</w:t>
      </w:r>
      <w:r w:rsidRPr="0019199E">
        <w:rPr>
          <w:sz w:val="28"/>
          <w:szCs w:val="28"/>
          <w:vertAlign w:val="superscript"/>
        </w:rPr>
        <w:t>1</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163,91/46,06 = 3,56</w:t>
      </w:r>
    </w:p>
    <w:p w:rsidR="00FB1B34" w:rsidRPr="0019199E" w:rsidRDefault="00FB1B34" w:rsidP="0019199E">
      <w:pPr>
        <w:spacing w:line="360" w:lineRule="auto"/>
        <w:ind w:firstLine="709"/>
        <w:jc w:val="both"/>
        <w:rPr>
          <w:sz w:val="28"/>
          <w:szCs w:val="28"/>
        </w:rPr>
      </w:pPr>
      <w:r w:rsidRPr="0019199E">
        <w:rPr>
          <w:sz w:val="28"/>
          <w:szCs w:val="28"/>
        </w:rPr>
        <w:t>К</w:t>
      </w:r>
      <w:r w:rsidRPr="0019199E">
        <w:rPr>
          <w:sz w:val="28"/>
          <w:szCs w:val="28"/>
          <w:vertAlign w:val="subscript"/>
        </w:rPr>
        <w:t>об</w:t>
      </w:r>
      <w:r w:rsidRPr="0019199E">
        <w:rPr>
          <w:sz w:val="28"/>
          <w:szCs w:val="28"/>
          <w:vertAlign w:val="superscript"/>
        </w:rPr>
        <w:t>2</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121,3/</w:t>
      </w:r>
      <w:r w:rsidR="002D588E" w:rsidRPr="0019199E">
        <w:rPr>
          <w:sz w:val="28"/>
          <w:szCs w:val="28"/>
        </w:rPr>
        <w:t>41,31</w:t>
      </w:r>
      <w:r w:rsidRPr="0019199E">
        <w:rPr>
          <w:sz w:val="28"/>
          <w:szCs w:val="28"/>
        </w:rPr>
        <w:t xml:space="preserve"> = </w:t>
      </w:r>
      <w:r w:rsidR="002D588E" w:rsidRPr="0019199E">
        <w:rPr>
          <w:sz w:val="28"/>
          <w:szCs w:val="28"/>
        </w:rPr>
        <w:t>2,94</w:t>
      </w:r>
    </w:p>
    <w:p w:rsidR="0053284E" w:rsidRPr="0019199E" w:rsidRDefault="0053284E" w:rsidP="0019199E">
      <w:pPr>
        <w:spacing w:line="360" w:lineRule="auto"/>
        <w:ind w:firstLine="709"/>
        <w:jc w:val="both"/>
        <w:rPr>
          <w:sz w:val="28"/>
          <w:szCs w:val="28"/>
        </w:rPr>
      </w:pPr>
      <w:r w:rsidRPr="0019199E">
        <w:rPr>
          <w:sz w:val="28"/>
          <w:szCs w:val="28"/>
        </w:rPr>
        <w:t>б)</w:t>
      </w:r>
      <w:r w:rsidR="00095ED0">
        <w:rPr>
          <w:sz w:val="28"/>
          <w:szCs w:val="28"/>
        </w:rPr>
        <w:t xml:space="preserve"> </w:t>
      </w:r>
      <w:r w:rsidRPr="0019199E">
        <w:rPr>
          <w:sz w:val="28"/>
          <w:szCs w:val="28"/>
        </w:rPr>
        <w:t>длительность одного оборота.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1359" w:dyaOrig="900">
          <v:shape id="_x0000_i1069" type="#_x0000_t75" style="width:68.25pt;height:45pt" o:ole="">
            <v:imagedata r:id="rId95" o:title=""/>
          </v:shape>
          <o:OLEObject Type="Embed" ProgID="Equation.3" ShapeID="_x0000_i1069" DrawAspect="Content" ObjectID="_1459206491" r:id="rId96"/>
        </w:object>
      </w:r>
      <w:r w:rsidRPr="0019199E">
        <w:rPr>
          <w:sz w:val="28"/>
          <w:szCs w:val="28"/>
        </w:rPr>
        <w:t xml:space="preserve">                                            (6.2)</w:t>
      </w:r>
    </w:p>
    <w:p w:rsidR="0053284E" w:rsidRPr="0019199E" w:rsidRDefault="0053284E" w:rsidP="0019199E">
      <w:pPr>
        <w:spacing w:line="360" w:lineRule="auto"/>
        <w:ind w:firstLine="709"/>
        <w:jc w:val="both"/>
        <w:rPr>
          <w:sz w:val="28"/>
          <w:szCs w:val="28"/>
        </w:rPr>
      </w:pPr>
      <w:r w:rsidRPr="0019199E">
        <w:rPr>
          <w:sz w:val="28"/>
          <w:szCs w:val="28"/>
        </w:rPr>
        <w:t>Подставляя данные в формулу, получаем:</w:t>
      </w:r>
    </w:p>
    <w:p w:rsidR="00FB1B34" w:rsidRPr="0019199E" w:rsidRDefault="002D588E" w:rsidP="0019199E">
      <w:pPr>
        <w:spacing w:line="360" w:lineRule="auto"/>
        <w:ind w:firstLine="709"/>
        <w:jc w:val="both"/>
        <w:rPr>
          <w:sz w:val="28"/>
          <w:szCs w:val="28"/>
        </w:rPr>
      </w:pPr>
      <w:r w:rsidRPr="0019199E">
        <w:rPr>
          <w:sz w:val="28"/>
          <w:szCs w:val="28"/>
        </w:rPr>
        <w:t>Д</w:t>
      </w:r>
      <w:r w:rsidRPr="0019199E">
        <w:rPr>
          <w:sz w:val="28"/>
          <w:szCs w:val="28"/>
          <w:vertAlign w:val="subscript"/>
        </w:rPr>
        <w:t>об</w:t>
      </w:r>
      <w:r w:rsidRPr="0019199E">
        <w:rPr>
          <w:sz w:val="28"/>
          <w:szCs w:val="28"/>
          <w:vertAlign w:val="superscript"/>
        </w:rPr>
        <w:t>1</w:t>
      </w:r>
      <w:r w:rsidRPr="0019199E">
        <w:rPr>
          <w:sz w:val="28"/>
          <w:szCs w:val="28"/>
        </w:rPr>
        <w:t xml:space="preserve"> = 360/3,56 = 101 дн.;</w:t>
      </w:r>
    </w:p>
    <w:p w:rsidR="0053284E" w:rsidRPr="0019199E" w:rsidRDefault="002D588E" w:rsidP="0019199E">
      <w:pPr>
        <w:spacing w:line="360" w:lineRule="auto"/>
        <w:ind w:firstLine="709"/>
        <w:jc w:val="both"/>
        <w:rPr>
          <w:sz w:val="28"/>
          <w:szCs w:val="28"/>
        </w:rPr>
      </w:pPr>
      <w:r w:rsidRPr="0019199E">
        <w:rPr>
          <w:sz w:val="28"/>
          <w:szCs w:val="28"/>
        </w:rPr>
        <w:t>Д</w:t>
      </w:r>
      <w:r w:rsidRPr="0019199E">
        <w:rPr>
          <w:sz w:val="28"/>
          <w:szCs w:val="28"/>
          <w:vertAlign w:val="subscript"/>
        </w:rPr>
        <w:t>об</w:t>
      </w:r>
      <w:r w:rsidRPr="0019199E">
        <w:rPr>
          <w:sz w:val="28"/>
          <w:szCs w:val="28"/>
          <w:vertAlign w:val="superscript"/>
        </w:rPr>
        <w:t>2</w:t>
      </w:r>
      <w:r w:rsidRPr="0019199E">
        <w:rPr>
          <w:sz w:val="28"/>
          <w:szCs w:val="28"/>
        </w:rPr>
        <w:t xml:space="preserve"> =360/2,94 = 122 дн.</w:t>
      </w:r>
    </w:p>
    <w:p w:rsidR="002D588E" w:rsidRPr="0019199E" w:rsidRDefault="002D588E" w:rsidP="0019199E">
      <w:pPr>
        <w:spacing w:line="360" w:lineRule="auto"/>
        <w:ind w:firstLine="709"/>
        <w:jc w:val="both"/>
        <w:rPr>
          <w:sz w:val="28"/>
          <w:szCs w:val="28"/>
        </w:rPr>
      </w:pPr>
    </w:p>
    <w:p w:rsidR="0053284E" w:rsidRPr="00095ED0" w:rsidRDefault="0053284E" w:rsidP="00095ED0">
      <w:pPr>
        <w:spacing w:line="360" w:lineRule="auto"/>
        <w:ind w:firstLine="709"/>
        <w:jc w:val="center"/>
        <w:rPr>
          <w:b/>
          <w:sz w:val="28"/>
          <w:szCs w:val="28"/>
        </w:rPr>
      </w:pPr>
      <w:r w:rsidRPr="00095ED0">
        <w:rPr>
          <w:b/>
          <w:sz w:val="28"/>
          <w:szCs w:val="28"/>
        </w:rPr>
        <w:t>6.2. Расчёт показателей использования основного капитала</w:t>
      </w:r>
    </w:p>
    <w:p w:rsidR="0053284E" w:rsidRPr="00095ED0" w:rsidRDefault="0053284E" w:rsidP="00095ED0">
      <w:pPr>
        <w:spacing w:line="360" w:lineRule="auto"/>
        <w:ind w:firstLine="709"/>
        <w:jc w:val="center"/>
        <w:rPr>
          <w:b/>
          <w:sz w:val="28"/>
          <w:szCs w:val="28"/>
        </w:rPr>
      </w:pPr>
    </w:p>
    <w:p w:rsidR="0053284E" w:rsidRPr="0019199E" w:rsidRDefault="0053284E" w:rsidP="0019199E">
      <w:pPr>
        <w:spacing w:line="360" w:lineRule="auto"/>
        <w:ind w:firstLine="709"/>
        <w:jc w:val="both"/>
        <w:rPr>
          <w:sz w:val="28"/>
          <w:szCs w:val="28"/>
        </w:rPr>
      </w:pPr>
      <w:r w:rsidRPr="0019199E">
        <w:rPr>
          <w:sz w:val="28"/>
          <w:szCs w:val="28"/>
        </w:rPr>
        <w:t>Для характеристики эффективности использования основных фондов рассчитывают по годам выпуска изделий показатели:</w:t>
      </w:r>
    </w:p>
    <w:p w:rsidR="0053284E" w:rsidRPr="0019199E" w:rsidRDefault="0053284E" w:rsidP="0019199E">
      <w:pPr>
        <w:spacing w:line="360" w:lineRule="auto"/>
        <w:ind w:firstLine="709"/>
        <w:jc w:val="both"/>
        <w:rPr>
          <w:sz w:val="28"/>
          <w:szCs w:val="28"/>
        </w:rPr>
      </w:pPr>
      <w:r w:rsidRPr="0019199E">
        <w:rPr>
          <w:sz w:val="28"/>
          <w:szCs w:val="28"/>
        </w:rPr>
        <w:t>а)</w:t>
      </w:r>
      <w:r w:rsidR="00095ED0">
        <w:rPr>
          <w:sz w:val="28"/>
          <w:szCs w:val="28"/>
        </w:rPr>
        <w:t xml:space="preserve"> </w:t>
      </w:r>
      <w:r w:rsidRPr="0019199E">
        <w:rPr>
          <w:sz w:val="28"/>
          <w:szCs w:val="28"/>
        </w:rPr>
        <w:t>фондоотдачи.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1620" w:dyaOrig="920">
          <v:shape id="_x0000_i1070" type="#_x0000_t75" style="width:81pt;height:45.75pt" o:ole="">
            <v:imagedata r:id="rId97" o:title=""/>
          </v:shape>
          <o:OLEObject Type="Embed" ProgID="Equation.3" ShapeID="_x0000_i1070" DrawAspect="Content" ObjectID="_1459206492" r:id="rId98"/>
        </w:object>
      </w:r>
      <w:r w:rsidRPr="0019199E">
        <w:rPr>
          <w:sz w:val="28"/>
          <w:szCs w:val="28"/>
        </w:rPr>
        <w:t xml:space="preserve"> ,                                          (6.3)</w:t>
      </w:r>
    </w:p>
    <w:p w:rsidR="0053284E" w:rsidRPr="0019199E" w:rsidRDefault="0053284E" w:rsidP="0019199E">
      <w:pPr>
        <w:spacing w:line="360" w:lineRule="auto"/>
        <w:ind w:firstLine="709"/>
        <w:jc w:val="both"/>
        <w:rPr>
          <w:sz w:val="28"/>
          <w:szCs w:val="28"/>
        </w:rPr>
      </w:pPr>
      <w:r w:rsidRPr="0019199E">
        <w:rPr>
          <w:sz w:val="28"/>
          <w:szCs w:val="28"/>
        </w:rPr>
        <w:t>где:</w:t>
      </w:r>
    </w:p>
    <w:p w:rsidR="0053284E" w:rsidRPr="0019199E" w:rsidRDefault="0053284E" w:rsidP="0019199E">
      <w:pPr>
        <w:spacing w:line="360" w:lineRule="auto"/>
        <w:ind w:firstLine="709"/>
        <w:jc w:val="both"/>
        <w:rPr>
          <w:sz w:val="28"/>
          <w:szCs w:val="28"/>
        </w:rPr>
      </w:pPr>
      <w:r w:rsidRPr="0019199E">
        <w:rPr>
          <w:sz w:val="28"/>
          <w:szCs w:val="28"/>
        </w:rPr>
        <w:t>ТП</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сумма товарной продукции за год, руб.;</w:t>
      </w:r>
    </w:p>
    <w:p w:rsidR="0053284E" w:rsidRPr="0019199E" w:rsidRDefault="0053284E" w:rsidP="0019199E">
      <w:pPr>
        <w:spacing w:line="360" w:lineRule="auto"/>
        <w:ind w:firstLine="709"/>
        <w:jc w:val="both"/>
        <w:rPr>
          <w:sz w:val="28"/>
          <w:szCs w:val="28"/>
        </w:rPr>
      </w:pPr>
      <w:r w:rsidRPr="0019199E">
        <w:rPr>
          <w:sz w:val="28"/>
          <w:szCs w:val="28"/>
        </w:rPr>
        <w:t>ПС</w:t>
      </w:r>
      <w:r w:rsidRPr="0019199E">
        <w:rPr>
          <w:sz w:val="28"/>
          <w:szCs w:val="28"/>
          <w:vertAlign w:val="subscript"/>
        </w:rPr>
        <w:t>сг</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среднегодовая стоимость основных производственных фондов, руб.</w:t>
      </w:r>
    </w:p>
    <w:p w:rsidR="0053284E" w:rsidRPr="0019199E" w:rsidRDefault="0053284E" w:rsidP="0019199E">
      <w:pPr>
        <w:spacing w:line="360" w:lineRule="auto"/>
        <w:ind w:firstLine="709"/>
        <w:jc w:val="both"/>
        <w:rPr>
          <w:sz w:val="28"/>
          <w:szCs w:val="28"/>
        </w:rPr>
      </w:pPr>
      <w:r w:rsidRPr="0019199E">
        <w:rPr>
          <w:sz w:val="28"/>
          <w:szCs w:val="28"/>
        </w:rPr>
        <w:t>Подставим данные в формулу и получим:</w:t>
      </w:r>
    </w:p>
    <w:p w:rsidR="00FB1B34" w:rsidRPr="0019199E" w:rsidRDefault="002D588E" w:rsidP="0019199E">
      <w:pPr>
        <w:spacing w:line="360" w:lineRule="auto"/>
        <w:ind w:firstLine="709"/>
        <w:jc w:val="both"/>
        <w:rPr>
          <w:sz w:val="28"/>
          <w:szCs w:val="28"/>
        </w:rPr>
      </w:pPr>
      <w:r w:rsidRPr="0019199E">
        <w:rPr>
          <w:sz w:val="28"/>
          <w:szCs w:val="28"/>
        </w:rPr>
        <w:t>ФО</w:t>
      </w:r>
      <w:r w:rsidRPr="0019199E">
        <w:rPr>
          <w:sz w:val="28"/>
          <w:szCs w:val="28"/>
          <w:vertAlign w:val="superscript"/>
        </w:rPr>
        <w:t>1</w:t>
      </w:r>
      <w:r w:rsidRPr="0019199E">
        <w:rPr>
          <w:sz w:val="28"/>
          <w:szCs w:val="28"/>
        </w:rPr>
        <w:t xml:space="preserve"> = 163,91/502,28 = 0,33 руб./руб.</w:t>
      </w:r>
    </w:p>
    <w:p w:rsidR="00FB1B34" w:rsidRPr="0019199E" w:rsidRDefault="002D588E" w:rsidP="0019199E">
      <w:pPr>
        <w:spacing w:line="360" w:lineRule="auto"/>
        <w:ind w:firstLine="709"/>
        <w:jc w:val="both"/>
        <w:rPr>
          <w:sz w:val="28"/>
          <w:szCs w:val="28"/>
        </w:rPr>
      </w:pPr>
      <w:r w:rsidRPr="0019199E">
        <w:rPr>
          <w:sz w:val="28"/>
          <w:szCs w:val="28"/>
        </w:rPr>
        <w:t>ФО</w:t>
      </w:r>
      <w:r w:rsidRPr="0019199E">
        <w:rPr>
          <w:sz w:val="28"/>
          <w:szCs w:val="28"/>
          <w:vertAlign w:val="superscript"/>
        </w:rPr>
        <w:t xml:space="preserve">2 </w:t>
      </w:r>
      <w:r w:rsidRPr="0019199E">
        <w:rPr>
          <w:sz w:val="28"/>
          <w:szCs w:val="28"/>
        </w:rPr>
        <w:t>= 121,3/502,28 = 0,24 руб./руб.</w:t>
      </w:r>
    </w:p>
    <w:p w:rsidR="0053284E" w:rsidRPr="0019199E" w:rsidRDefault="0053284E" w:rsidP="0019199E">
      <w:pPr>
        <w:spacing w:line="360" w:lineRule="auto"/>
        <w:ind w:firstLine="709"/>
        <w:jc w:val="both"/>
        <w:rPr>
          <w:sz w:val="28"/>
          <w:szCs w:val="28"/>
        </w:rPr>
      </w:pPr>
      <w:r w:rsidRPr="0019199E">
        <w:rPr>
          <w:sz w:val="28"/>
          <w:szCs w:val="28"/>
        </w:rPr>
        <w:t>б) фондоёмкости. Рассчитывается по формуле:</w:t>
      </w:r>
    </w:p>
    <w:p w:rsidR="0053284E" w:rsidRPr="0019199E" w:rsidRDefault="0053284E" w:rsidP="0019199E">
      <w:pPr>
        <w:spacing w:line="360" w:lineRule="auto"/>
        <w:ind w:firstLine="709"/>
        <w:jc w:val="both"/>
        <w:rPr>
          <w:sz w:val="28"/>
          <w:szCs w:val="28"/>
        </w:rPr>
      </w:pPr>
      <w:r w:rsidRPr="0019199E">
        <w:rPr>
          <w:sz w:val="28"/>
          <w:szCs w:val="28"/>
        </w:rPr>
        <w:object w:dxaOrig="1600" w:dyaOrig="800">
          <v:shape id="_x0000_i1071" type="#_x0000_t75" style="width:80.25pt;height:39.75pt" o:ole="">
            <v:imagedata r:id="rId99" o:title=""/>
          </v:shape>
          <o:OLEObject Type="Embed" ProgID="Equation.3" ShapeID="_x0000_i1071" DrawAspect="Content" ObjectID="_1459206493" r:id="rId100"/>
        </w:object>
      </w:r>
      <w:r w:rsidRPr="0019199E">
        <w:rPr>
          <w:sz w:val="28"/>
          <w:szCs w:val="28"/>
        </w:rPr>
        <w:t xml:space="preserve"> ,                                         (6.4)</w:t>
      </w:r>
    </w:p>
    <w:p w:rsidR="0053284E" w:rsidRPr="0019199E" w:rsidRDefault="0053284E" w:rsidP="0019199E">
      <w:pPr>
        <w:spacing w:line="360" w:lineRule="auto"/>
        <w:ind w:firstLine="709"/>
        <w:jc w:val="both"/>
        <w:rPr>
          <w:sz w:val="28"/>
          <w:szCs w:val="28"/>
        </w:rPr>
      </w:pPr>
      <w:r w:rsidRPr="0019199E">
        <w:rPr>
          <w:sz w:val="28"/>
          <w:szCs w:val="28"/>
        </w:rPr>
        <w:t>После подстановки данных в формулу получаем:</w:t>
      </w:r>
    </w:p>
    <w:p w:rsidR="0053284E" w:rsidRPr="0019199E" w:rsidRDefault="002D588E" w:rsidP="0019199E">
      <w:pPr>
        <w:spacing w:line="360" w:lineRule="auto"/>
        <w:ind w:firstLine="709"/>
        <w:jc w:val="both"/>
        <w:rPr>
          <w:sz w:val="28"/>
          <w:szCs w:val="28"/>
        </w:rPr>
      </w:pPr>
      <w:r w:rsidRPr="0019199E">
        <w:rPr>
          <w:sz w:val="28"/>
          <w:szCs w:val="28"/>
        </w:rPr>
        <w:t>ФЕ</w:t>
      </w:r>
      <w:r w:rsidRPr="0019199E">
        <w:rPr>
          <w:sz w:val="28"/>
          <w:szCs w:val="28"/>
          <w:vertAlign w:val="superscript"/>
        </w:rPr>
        <w:t>1</w:t>
      </w:r>
      <w:r w:rsidRPr="0019199E">
        <w:rPr>
          <w:sz w:val="28"/>
          <w:szCs w:val="28"/>
        </w:rPr>
        <w:t xml:space="preserve"> = 1/0,33 = 3,06 руб./руб.</w:t>
      </w:r>
    </w:p>
    <w:p w:rsidR="002D588E" w:rsidRPr="0019199E" w:rsidRDefault="002D588E" w:rsidP="0019199E">
      <w:pPr>
        <w:spacing w:line="360" w:lineRule="auto"/>
        <w:ind w:firstLine="709"/>
        <w:jc w:val="both"/>
        <w:rPr>
          <w:sz w:val="28"/>
          <w:szCs w:val="28"/>
        </w:rPr>
      </w:pPr>
      <w:r w:rsidRPr="0019199E">
        <w:rPr>
          <w:sz w:val="28"/>
          <w:szCs w:val="28"/>
        </w:rPr>
        <w:t>ФЕ</w:t>
      </w:r>
      <w:r w:rsidRPr="0019199E">
        <w:rPr>
          <w:sz w:val="28"/>
          <w:szCs w:val="28"/>
          <w:vertAlign w:val="superscript"/>
        </w:rPr>
        <w:t>2</w:t>
      </w:r>
      <w:r w:rsidRPr="0019199E">
        <w:rPr>
          <w:sz w:val="28"/>
          <w:szCs w:val="28"/>
        </w:rPr>
        <w:t xml:space="preserve"> = 1/0,24 = 4,14 руб./руб.</w:t>
      </w:r>
    </w:p>
    <w:p w:rsidR="0053284E" w:rsidRPr="00095ED0" w:rsidRDefault="007811CA" w:rsidP="00095ED0">
      <w:pPr>
        <w:pStyle w:val="1"/>
        <w:spacing w:before="0" w:after="0" w:line="360" w:lineRule="auto"/>
        <w:ind w:firstLine="709"/>
      </w:pPr>
      <w:r w:rsidRPr="0019199E">
        <w:rPr>
          <w:b w:val="0"/>
        </w:rPr>
        <w:br w:type="page"/>
      </w:r>
      <w:bookmarkStart w:id="5" w:name="_Toc192940048"/>
      <w:r w:rsidR="0053284E" w:rsidRPr="00095ED0">
        <w:t>7.АНАЛИЗ БЕЗУБЫТОЧНОСТИ.</w:t>
      </w:r>
      <w:bookmarkEnd w:id="5"/>
    </w:p>
    <w:p w:rsidR="0053284E" w:rsidRPr="0019199E" w:rsidRDefault="0053284E" w:rsidP="0019199E">
      <w:pPr>
        <w:spacing w:line="360" w:lineRule="auto"/>
        <w:ind w:firstLine="709"/>
        <w:jc w:val="both"/>
        <w:rPr>
          <w:sz w:val="28"/>
          <w:szCs w:val="28"/>
        </w:rPr>
      </w:pPr>
    </w:p>
    <w:p w:rsidR="0053284E" w:rsidRPr="0019199E" w:rsidRDefault="0053284E" w:rsidP="0019199E">
      <w:pPr>
        <w:spacing w:line="360" w:lineRule="auto"/>
        <w:ind w:firstLine="709"/>
        <w:jc w:val="both"/>
        <w:rPr>
          <w:sz w:val="28"/>
          <w:szCs w:val="28"/>
        </w:rPr>
      </w:pPr>
      <w:r w:rsidRPr="0019199E">
        <w:rPr>
          <w:sz w:val="28"/>
          <w:szCs w:val="28"/>
        </w:rPr>
        <w:t>Для расчёта оптимального объёма выпуска продукции, а также уровня рентабельности (и цен) предприятия могут использовать график безубыточности, определяющий точку безубыточности. Эта точка на графике показывает тот объём производства изделий, при котором предприятие полностью покрывает свои расходы без получения прибыли. На основании графика безубыточности можно определить зоны высокой рентабельности выпуска.</w:t>
      </w:r>
    </w:p>
    <w:p w:rsidR="0053284E" w:rsidRPr="0019199E" w:rsidRDefault="0053284E" w:rsidP="0019199E">
      <w:pPr>
        <w:spacing w:line="360" w:lineRule="auto"/>
        <w:ind w:firstLine="709"/>
        <w:jc w:val="both"/>
        <w:rPr>
          <w:sz w:val="28"/>
          <w:szCs w:val="28"/>
        </w:rPr>
      </w:pPr>
      <w:r w:rsidRPr="0019199E">
        <w:rPr>
          <w:sz w:val="28"/>
          <w:szCs w:val="28"/>
        </w:rPr>
        <w:t>Точка безубыточности на графике рассчитывается на основе соотношений между постоянными и переменными издержками. Причём переменные издержки берут из расчёта на единицу продукции, постоянные — на весь выпуск.</w:t>
      </w:r>
    </w:p>
    <w:p w:rsidR="0053284E" w:rsidRPr="0019199E" w:rsidRDefault="0053284E" w:rsidP="0019199E">
      <w:pPr>
        <w:spacing w:line="360" w:lineRule="auto"/>
        <w:ind w:firstLine="709"/>
        <w:jc w:val="both"/>
        <w:rPr>
          <w:sz w:val="28"/>
          <w:szCs w:val="28"/>
        </w:rPr>
      </w:pPr>
      <w:r w:rsidRPr="0019199E">
        <w:rPr>
          <w:sz w:val="28"/>
          <w:szCs w:val="28"/>
        </w:rPr>
        <w:t>В состав переменных издержек на единицу продукции включаются: затраты на сырьё и материалы; комплектующие и полуфабрикаты; основная и дополнительная заработная плата производственных рабочих (все эти затраты берут из калькуляции себестоимости продукции). Обозначим их через V</w:t>
      </w:r>
      <w:r w:rsidRPr="0019199E">
        <w:rPr>
          <w:sz w:val="28"/>
          <w:szCs w:val="28"/>
          <w:vertAlign w:val="subscript"/>
        </w:rPr>
        <w:t>уд</w:t>
      </w:r>
      <w:r w:rsidRPr="0019199E">
        <w:rPr>
          <w:sz w:val="28"/>
          <w:szCs w:val="28"/>
        </w:rPr>
        <w:t>.</w:t>
      </w:r>
    </w:p>
    <w:p w:rsidR="0053284E" w:rsidRPr="0019199E" w:rsidRDefault="0053284E" w:rsidP="0019199E">
      <w:pPr>
        <w:spacing w:line="360" w:lineRule="auto"/>
        <w:ind w:firstLine="709"/>
        <w:jc w:val="both"/>
        <w:rPr>
          <w:sz w:val="28"/>
          <w:szCs w:val="28"/>
        </w:rPr>
      </w:pPr>
      <w:r w:rsidRPr="0019199E">
        <w:rPr>
          <w:sz w:val="28"/>
          <w:szCs w:val="28"/>
        </w:rPr>
        <w:t>В состав условно-постоянных расходов включаются все косвенные расходы в расчёте на год. Обозначим их через С.</w:t>
      </w:r>
    </w:p>
    <w:p w:rsidR="0053284E" w:rsidRPr="0019199E" w:rsidRDefault="0053284E" w:rsidP="0019199E">
      <w:pPr>
        <w:spacing w:line="360" w:lineRule="auto"/>
        <w:ind w:firstLine="709"/>
        <w:jc w:val="both"/>
        <w:rPr>
          <w:sz w:val="28"/>
          <w:szCs w:val="28"/>
        </w:rPr>
      </w:pPr>
      <w:r w:rsidRPr="0019199E">
        <w:rPr>
          <w:sz w:val="28"/>
          <w:szCs w:val="28"/>
        </w:rPr>
        <w:t>Для достижения достоверности результата необходимо соблюдение следующих условий:</w:t>
      </w:r>
    </w:p>
    <w:p w:rsidR="0053284E" w:rsidRPr="0019199E" w:rsidRDefault="0053284E" w:rsidP="0019199E">
      <w:pPr>
        <w:numPr>
          <w:ilvl w:val="0"/>
          <w:numId w:val="3"/>
        </w:numPr>
        <w:spacing w:line="360" w:lineRule="auto"/>
        <w:ind w:left="0" w:firstLine="709"/>
        <w:jc w:val="both"/>
        <w:rPr>
          <w:sz w:val="28"/>
          <w:szCs w:val="28"/>
        </w:rPr>
      </w:pPr>
      <w:r w:rsidRPr="0019199E">
        <w:rPr>
          <w:sz w:val="28"/>
          <w:szCs w:val="28"/>
        </w:rPr>
        <w:t>объём производства продукции равен объёму реализации;</w:t>
      </w:r>
    </w:p>
    <w:p w:rsidR="0053284E" w:rsidRPr="0019199E" w:rsidRDefault="0053284E" w:rsidP="0019199E">
      <w:pPr>
        <w:numPr>
          <w:ilvl w:val="0"/>
          <w:numId w:val="3"/>
        </w:numPr>
        <w:spacing w:line="360" w:lineRule="auto"/>
        <w:ind w:left="0" w:firstLine="709"/>
        <w:jc w:val="both"/>
        <w:rPr>
          <w:sz w:val="28"/>
          <w:szCs w:val="28"/>
        </w:rPr>
      </w:pPr>
      <w:r w:rsidRPr="0019199E">
        <w:rPr>
          <w:sz w:val="28"/>
          <w:szCs w:val="28"/>
        </w:rPr>
        <w:t>цена единицы продукции остаётся неизменной;</w:t>
      </w:r>
    </w:p>
    <w:p w:rsidR="0053284E" w:rsidRPr="0019199E" w:rsidRDefault="0053284E" w:rsidP="0019199E">
      <w:pPr>
        <w:numPr>
          <w:ilvl w:val="0"/>
          <w:numId w:val="3"/>
        </w:numPr>
        <w:spacing w:line="360" w:lineRule="auto"/>
        <w:ind w:left="0" w:firstLine="709"/>
        <w:jc w:val="both"/>
        <w:rPr>
          <w:sz w:val="28"/>
          <w:szCs w:val="28"/>
        </w:rPr>
      </w:pPr>
      <w:r w:rsidRPr="0019199E">
        <w:rPr>
          <w:sz w:val="28"/>
          <w:szCs w:val="28"/>
        </w:rPr>
        <w:t>постоянные издержки считаются неизменными для любого объёма;</w:t>
      </w:r>
    </w:p>
    <w:p w:rsidR="0053284E" w:rsidRPr="0019199E" w:rsidRDefault="0053284E" w:rsidP="0019199E">
      <w:pPr>
        <w:numPr>
          <w:ilvl w:val="0"/>
          <w:numId w:val="3"/>
        </w:numPr>
        <w:spacing w:line="360" w:lineRule="auto"/>
        <w:ind w:left="0" w:firstLine="709"/>
        <w:jc w:val="both"/>
        <w:rPr>
          <w:sz w:val="28"/>
          <w:szCs w:val="28"/>
        </w:rPr>
      </w:pPr>
      <w:r w:rsidRPr="0019199E">
        <w:rPr>
          <w:sz w:val="28"/>
          <w:szCs w:val="28"/>
        </w:rPr>
        <w:t>переменные издержки изменяются пропорционально объёму производства.</w:t>
      </w:r>
    </w:p>
    <w:p w:rsidR="0053284E" w:rsidRPr="0019199E" w:rsidRDefault="0053284E" w:rsidP="0019199E">
      <w:pPr>
        <w:spacing w:line="360" w:lineRule="auto"/>
        <w:ind w:firstLine="709"/>
        <w:jc w:val="both"/>
        <w:rPr>
          <w:sz w:val="28"/>
          <w:szCs w:val="28"/>
        </w:rPr>
      </w:pPr>
      <w:r w:rsidRPr="0019199E">
        <w:rPr>
          <w:sz w:val="28"/>
          <w:szCs w:val="28"/>
        </w:rPr>
        <w:t xml:space="preserve">График определения точки безубыточности представлен на рис. 1. </w:t>
      </w:r>
      <w:r w:rsidR="00830EE3">
        <w:rPr>
          <w:sz w:val="28"/>
          <w:szCs w:val="28"/>
        </w:rPr>
        <w:pict>
          <v:shape id="_x0000_i1072" type="#_x0000_t75" style="width:300pt;height:225pt">
            <v:imagedata r:id="rId101" o:title=""/>
          </v:shape>
        </w:pict>
      </w:r>
    </w:p>
    <w:p w:rsidR="0053284E" w:rsidRPr="0019199E" w:rsidRDefault="0053284E" w:rsidP="0019199E">
      <w:pPr>
        <w:spacing w:line="360" w:lineRule="auto"/>
        <w:ind w:firstLine="709"/>
        <w:jc w:val="both"/>
        <w:rPr>
          <w:sz w:val="28"/>
          <w:szCs w:val="28"/>
        </w:rPr>
      </w:pPr>
      <w:r w:rsidRPr="0019199E">
        <w:rPr>
          <w:sz w:val="28"/>
          <w:szCs w:val="28"/>
        </w:rPr>
        <w:t>В точке А, соответствующей количеству изделий Na, прямые РП (объёма реализации) и ВИ (валовых издержек) пересекаются, следовательно, в этой точке РП = ВИ, то есть:</w:t>
      </w:r>
    </w:p>
    <w:p w:rsidR="0053284E" w:rsidRPr="0019199E" w:rsidRDefault="0053284E" w:rsidP="0019199E">
      <w:pPr>
        <w:spacing w:line="360" w:lineRule="auto"/>
        <w:ind w:firstLine="709"/>
        <w:jc w:val="both"/>
        <w:rPr>
          <w:sz w:val="28"/>
          <w:szCs w:val="28"/>
        </w:rPr>
      </w:pPr>
      <w:r w:rsidRPr="0019199E">
        <w:rPr>
          <w:sz w:val="28"/>
          <w:szCs w:val="28"/>
        </w:rPr>
        <w:object w:dxaOrig="2360" w:dyaOrig="560">
          <v:shape id="_x0000_i1073" type="#_x0000_t75" style="width:117.75pt;height:27.75pt" o:ole="">
            <v:imagedata r:id="rId102" o:title=""/>
          </v:shape>
          <o:OLEObject Type="Embed" ProgID="Equation.3" ShapeID="_x0000_i1073" DrawAspect="Content" ObjectID="_1459206494" r:id="rId103"/>
        </w:object>
      </w:r>
      <w:r w:rsidRPr="0019199E">
        <w:rPr>
          <w:sz w:val="28"/>
          <w:szCs w:val="28"/>
        </w:rPr>
        <w:t xml:space="preserve"> ,                                   (7.1)</w:t>
      </w:r>
    </w:p>
    <w:p w:rsidR="0053284E" w:rsidRPr="0019199E" w:rsidRDefault="0053284E" w:rsidP="0019199E">
      <w:pPr>
        <w:spacing w:line="360" w:lineRule="auto"/>
        <w:ind w:firstLine="709"/>
        <w:jc w:val="both"/>
        <w:rPr>
          <w:sz w:val="28"/>
          <w:szCs w:val="28"/>
        </w:rPr>
      </w:pPr>
      <w:r w:rsidRPr="0019199E">
        <w:rPr>
          <w:sz w:val="28"/>
          <w:szCs w:val="28"/>
        </w:rPr>
        <w:t xml:space="preserve">Исходя из равенства </w:t>
      </w:r>
      <w:r w:rsidRPr="0019199E">
        <w:rPr>
          <w:sz w:val="28"/>
          <w:szCs w:val="28"/>
        </w:rPr>
        <w:object w:dxaOrig="2740" w:dyaOrig="620">
          <v:shape id="_x0000_i1074" type="#_x0000_t75" style="width:137.25pt;height:30.75pt" o:ole="">
            <v:imagedata r:id="rId104" o:title=""/>
          </v:shape>
          <o:OLEObject Type="Embed" ProgID="Equation.3" ShapeID="_x0000_i1074" DrawAspect="Content" ObjectID="_1459206495" r:id="rId105"/>
        </w:object>
      </w:r>
      <w:r w:rsidRPr="0019199E">
        <w:rPr>
          <w:sz w:val="28"/>
          <w:szCs w:val="28"/>
        </w:rPr>
        <w:t xml:space="preserve"> находим:</w:t>
      </w:r>
    </w:p>
    <w:p w:rsidR="0053284E" w:rsidRPr="0019199E" w:rsidRDefault="0053284E" w:rsidP="0019199E">
      <w:pPr>
        <w:spacing w:line="360" w:lineRule="auto"/>
        <w:ind w:firstLine="709"/>
        <w:jc w:val="both"/>
        <w:rPr>
          <w:sz w:val="28"/>
          <w:szCs w:val="28"/>
        </w:rPr>
      </w:pPr>
      <w:r w:rsidRPr="0019199E">
        <w:rPr>
          <w:sz w:val="28"/>
          <w:szCs w:val="28"/>
        </w:rPr>
        <w:object w:dxaOrig="1719" w:dyaOrig="1120">
          <v:shape id="_x0000_i1075" type="#_x0000_t75" style="width:86.25pt;height:56.25pt" o:ole="">
            <v:imagedata r:id="rId106" o:title=""/>
          </v:shape>
          <o:OLEObject Type="Embed" ProgID="Equation.3" ShapeID="_x0000_i1075" DrawAspect="Content" ObjectID="_1459206496" r:id="rId107"/>
        </w:object>
      </w:r>
      <w:r w:rsidRPr="0019199E">
        <w:rPr>
          <w:sz w:val="28"/>
          <w:szCs w:val="28"/>
        </w:rPr>
        <w:t xml:space="preserve"> ,                                        (7.2)</w:t>
      </w:r>
    </w:p>
    <w:p w:rsidR="0053284E" w:rsidRPr="0019199E" w:rsidRDefault="0053284E" w:rsidP="0019199E">
      <w:pPr>
        <w:spacing w:line="360" w:lineRule="auto"/>
        <w:ind w:firstLine="709"/>
        <w:jc w:val="both"/>
        <w:rPr>
          <w:sz w:val="28"/>
          <w:szCs w:val="28"/>
        </w:rPr>
      </w:pPr>
      <w:r w:rsidRPr="0019199E">
        <w:rPr>
          <w:sz w:val="28"/>
          <w:szCs w:val="28"/>
        </w:rPr>
        <w:t>N</w:t>
      </w:r>
      <w:r w:rsidRPr="0019199E">
        <w:rPr>
          <w:sz w:val="28"/>
          <w:szCs w:val="28"/>
          <w:vertAlign w:val="subscript"/>
        </w:rPr>
        <w:t>а</w:t>
      </w:r>
      <w:r w:rsidRPr="0019199E">
        <w:rPr>
          <w:sz w:val="28"/>
          <w:szCs w:val="28"/>
        </w:rPr>
        <w:t xml:space="preserve"> соответствует тому количеству изделий, при котором прибыль равна нулю. При меньшем выпуске продукции производство будет убыточным, при превышении N</w:t>
      </w:r>
      <w:r w:rsidRPr="0019199E">
        <w:rPr>
          <w:sz w:val="28"/>
          <w:szCs w:val="28"/>
          <w:vertAlign w:val="subscript"/>
        </w:rPr>
        <w:t>а</w:t>
      </w:r>
      <w:r w:rsidRPr="0019199E">
        <w:rPr>
          <w:sz w:val="28"/>
          <w:szCs w:val="28"/>
        </w:rPr>
        <w:t xml:space="preserve"> производство будет рентабельным.</w:t>
      </w:r>
    </w:p>
    <w:p w:rsidR="0053284E" w:rsidRPr="0019199E" w:rsidRDefault="0053284E" w:rsidP="0019199E">
      <w:pPr>
        <w:spacing w:line="360" w:lineRule="auto"/>
        <w:ind w:firstLine="709"/>
        <w:jc w:val="both"/>
        <w:rPr>
          <w:sz w:val="28"/>
          <w:szCs w:val="28"/>
        </w:rPr>
      </w:pPr>
      <w:r w:rsidRPr="0019199E">
        <w:rPr>
          <w:sz w:val="28"/>
          <w:szCs w:val="28"/>
        </w:rPr>
        <w:t>Треугольник ОКА представляет собой зону убытков предприятия; треугольник РАR</w:t>
      </w:r>
      <w:r w:rsidR="00095ED0">
        <w:rPr>
          <w:sz w:val="28"/>
          <w:szCs w:val="28"/>
        </w:rPr>
        <w:t xml:space="preserve"> </w:t>
      </w:r>
      <w:r w:rsidRPr="0019199E">
        <w:rPr>
          <w:sz w:val="28"/>
          <w:szCs w:val="28"/>
        </w:rPr>
        <w:t>—</w:t>
      </w:r>
      <w:r w:rsidR="00095ED0">
        <w:rPr>
          <w:sz w:val="28"/>
          <w:szCs w:val="28"/>
        </w:rPr>
        <w:t xml:space="preserve"> </w:t>
      </w:r>
      <w:r w:rsidRPr="0019199E">
        <w:rPr>
          <w:sz w:val="28"/>
          <w:szCs w:val="28"/>
        </w:rPr>
        <w:t>зона прибыльной работы предприятия.</w:t>
      </w:r>
    </w:p>
    <w:p w:rsidR="0053284E" w:rsidRPr="0019199E" w:rsidRDefault="0053284E" w:rsidP="0019199E">
      <w:pPr>
        <w:spacing w:line="360" w:lineRule="auto"/>
        <w:ind w:firstLine="709"/>
        <w:jc w:val="both"/>
        <w:rPr>
          <w:sz w:val="28"/>
          <w:szCs w:val="28"/>
        </w:rPr>
      </w:pPr>
      <w:r w:rsidRPr="0019199E">
        <w:rPr>
          <w:sz w:val="28"/>
          <w:szCs w:val="28"/>
        </w:rPr>
        <w:t>В нашем случае N</w:t>
      </w:r>
      <w:r w:rsidRPr="0019199E">
        <w:rPr>
          <w:sz w:val="28"/>
          <w:szCs w:val="28"/>
          <w:vertAlign w:val="subscript"/>
        </w:rPr>
        <w:t>а</w:t>
      </w:r>
      <w:r w:rsidRPr="0019199E">
        <w:rPr>
          <w:sz w:val="28"/>
          <w:szCs w:val="28"/>
        </w:rPr>
        <w:t xml:space="preserve"> по </w:t>
      </w:r>
      <w:r w:rsidR="00B73053" w:rsidRPr="0019199E">
        <w:rPr>
          <w:sz w:val="28"/>
          <w:szCs w:val="28"/>
        </w:rPr>
        <w:t>видам</w:t>
      </w:r>
      <w:r w:rsidRPr="0019199E">
        <w:rPr>
          <w:sz w:val="28"/>
          <w:szCs w:val="28"/>
        </w:rPr>
        <w:t xml:space="preserve"> будет равно:</w:t>
      </w:r>
    </w:p>
    <w:p w:rsidR="00B73053" w:rsidRPr="0019199E" w:rsidRDefault="00B73053" w:rsidP="0019199E">
      <w:pPr>
        <w:spacing w:line="360" w:lineRule="auto"/>
        <w:ind w:firstLine="709"/>
        <w:jc w:val="both"/>
        <w:rPr>
          <w:sz w:val="28"/>
          <w:szCs w:val="28"/>
        </w:rPr>
      </w:pPr>
      <w:r w:rsidRPr="0019199E">
        <w:rPr>
          <w:sz w:val="28"/>
          <w:szCs w:val="28"/>
        </w:rPr>
        <w:t>Na</w:t>
      </w:r>
      <w:r w:rsidRPr="0019199E">
        <w:rPr>
          <w:sz w:val="28"/>
          <w:szCs w:val="28"/>
          <w:vertAlign w:val="superscript"/>
        </w:rPr>
        <w:t>1</w:t>
      </w:r>
      <w:r w:rsidRPr="0019199E">
        <w:rPr>
          <w:sz w:val="28"/>
          <w:szCs w:val="28"/>
        </w:rPr>
        <w:t xml:space="preserve"> = (82,32+94,08+2,35+12,65)×</w:t>
      </w:r>
      <w:r w:rsidR="00B042C7" w:rsidRPr="0019199E">
        <w:rPr>
          <w:sz w:val="28"/>
          <w:szCs w:val="28"/>
        </w:rPr>
        <w:t>110/(1102,7-645,38+2,38) = 46 шт.</w:t>
      </w:r>
    </w:p>
    <w:p w:rsidR="00B73053" w:rsidRPr="0019199E" w:rsidRDefault="00B042C7" w:rsidP="0019199E">
      <w:pPr>
        <w:spacing w:line="360" w:lineRule="auto"/>
        <w:ind w:firstLine="709"/>
        <w:jc w:val="both"/>
        <w:rPr>
          <w:sz w:val="28"/>
          <w:szCs w:val="28"/>
        </w:rPr>
      </w:pPr>
      <w:r w:rsidRPr="0019199E">
        <w:rPr>
          <w:sz w:val="28"/>
          <w:szCs w:val="28"/>
        </w:rPr>
        <w:t>Na</w:t>
      </w:r>
      <w:r w:rsidRPr="0019199E">
        <w:rPr>
          <w:sz w:val="28"/>
          <w:szCs w:val="28"/>
          <w:vertAlign w:val="superscript"/>
        </w:rPr>
        <w:t>2</w:t>
      </w:r>
      <w:r w:rsidRPr="0019199E">
        <w:rPr>
          <w:sz w:val="28"/>
          <w:szCs w:val="28"/>
        </w:rPr>
        <w:t xml:space="preserve"> = (88,2+100,8+2,52+13,83)×136/91205,2-705,37+2,67) = 56 шт.</w:t>
      </w:r>
    </w:p>
    <w:p w:rsidR="0053284E" w:rsidRPr="00095ED0" w:rsidRDefault="0053284E" w:rsidP="00095ED0">
      <w:pPr>
        <w:pStyle w:val="1"/>
        <w:spacing w:before="0" w:after="0" w:line="360" w:lineRule="auto"/>
        <w:ind w:firstLine="709"/>
      </w:pPr>
      <w:r w:rsidRPr="0019199E">
        <w:rPr>
          <w:b w:val="0"/>
        </w:rPr>
        <w:br w:type="page"/>
      </w:r>
      <w:bookmarkStart w:id="6" w:name="_Toc192940049"/>
      <w:r w:rsidRPr="00095ED0">
        <w:t xml:space="preserve">8. </w:t>
      </w:r>
      <w:r w:rsidR="00940BC2" w:rsidRPr="00095ED0">
        <w:t>ОЦЕНКА ОКУПАЕМОСТИ КАПИТАЛЬНЫХ ЗАТРАТ</w:t>
      </w:r>
      <w:bookmarkEnd w:id="6"/>
    </w:p>
    <w:p w:rsidR="0053284E" w:rsidRPr="0019199E" w:rsidRDefault="0053284E" w:rsidP="0019199E">
      <w:pPr>
        <w:spacing w:line="360" w:lineRule="auto"/>
        <w:ind w:firstLine="709"/>
        <w:jc w:val="both"/>
        <w:rPr>
          <w:sz w:val="28"/>
          <w:szCs w:val="28"/>
        </w:rPr>
      </w:pPr>
    </w:p>
    <w:p w:rsidR="008811B7" w:rsidRPr="0019199E" w:rsidRDefault="008811B7" w:rsidP="0019199E">
      <w:pPr>
        <w:spacing w:line="360" w:lineRule="auto"/>
        <w:ind w:firstLine="709"/>
        <w:jc w:val="both"/>
        <w:rPr>
          <w:sz w:val="28"/>
          <w:szCs w:val="28"/>
        </w:rPr>
      </w:pPr>
      <w:r w:rsidRPr="0019199E">
        <w:rPr>
          <w:sz w:val="28"/>
          <w:szCs w:val="28"/>
        </w:rPr>
        <w:t>В основе оценки эффективности капитальных вложений лежат уже определенные показатели: величина балансовой прибыли, величина капитальных вложений, совокупный налог от балансовой прибыли, включающий в себя все отчисления предприятия, которые уменьшают долю прибыли, остающуюся в распоряжении предприятия.</w:t>
      </w:r>
    </w:p>
    <w:p w:rsidR="008811B7" w:rsidRPr="0019199E" w:rsidRDefault="008811B7" w:rsidP="0019199E">
      <w:pPr>
        <w:spacing w:line="360" w:lineRule="auto"/>
        <w:ind w:firstLine="709"/>
        <w:jc w:val="both"/>
        <w:rPr>
          <w:sz w:val="28"/>
          <w:szCs w:val="28"/>
        </w:rPr>
      </w:pPr>
      <w:r w:rsidRPr="0019199E">
        <w:rPr>
          <w:sz w:val="28"/>
          <w:szCs w:val="28"/>
        </w:rPr>
        <w:t>Используя эти показатели, можно определить срок окупаемости вложений по следующей формуле:</w:t>
      </w:r>
    </w:p>
    <w:p w:rsidR="008811B7" w:rsidRPr="0019199E" w:rsidRDefault="008811B7" w:rsidP="0019199E">
      <w:pPr>
        <w:spacing w:line="360" w:lineRule="auto"/>
        <w:ind w:firstLine="709"/>
        <w:jc w:val="both"/>
        <w:rPr>
          <w:sz w:val="28"/>
          <w:szCs w:val="28"/>
        </w:rPr>
      </w:pPr>
      <w:r w:rsidRPr="0019199E">
        <w:rPr>
          <w:sz w:val="28"/>
          <w:szCs w:val="28"/>
        </w:rPr>
        <w:object w:dxaOrig="1540" w:dyaOrig="680">
          <v:shape id="_x0000_i1076" type="#_x0000_t75" style="width:77.25pt;height:33.75pt" o:ole="">
            <v:imagedata r:id="rId108" o:title=""/>
          </v:shape>
          <o:OLEObject Type="Embed" ProgID="Equation.3" ShapeID="_x0000_i1076" DrawAspect="Content" ObjectID="_1459206497" r:id="rId109"/>
        </w:object>
      </w:r>
      <w:r w:rsidRPr="0019199E">
        <w:rPr>
          <w:sz w:val="28"/>
          <w:szCs w:val="28"/>
        </w:rPr>
        <w:t xml:space="preserve">                                          (8.1)</w:t>
      </w:r>
    </w:p>
    <w:p w:rsidR="008811B7" w:rsidRPr="0019199E" w:rsidRDefault="008811B7" w:rsidP="0019199E">
      <w:pPr>
        <w:spacing w:line="360" w:lineRule="auto"/>
        <w:ind w:firstLine="709"/>
        <w:jc w:val="both"/>
        <w:rPr>
          <w:sz w:val="28"/>
          <w:szCs w:val="28"/>
        </w:rPr>
      </w:pPr>
      <w:r w:rsidRPr="0019199E">
        <w:rPr>
          <w:sz w:val="28"/>
          <w:szCs w:val="28"/>
        </w:rPr>
        <w:t>Однако это не окончательная величина срока окупаемости. Надо еще учесть период разработки, реализации проекта и освоения производственной мощности. С учетом данной поправки формула примет вид:</w:t>
      </w:r>
    </w:p>
    <w:p w:rsidR="008811B7" w:rsidRPr="0019199E" w:rsidRDefault="00C922D5" w:rsidP="0019199E">
      <w:pPr>
        <w:spacing w:line="360" w:lineRule="auto"/>
        <w:ind w:firstLine="709"/>
        <w:jc w:val="both"/>
        <w:rPr>
          <w:sz w:val="28"/>
          <w:szCs w:val="28"/>
        </w:rPr>
      </w:pPr>
      <w:r w:rsidRPr="0019199E">
        <w:rPr>
          <w:sz w:val="28"/>
          <w:szCs w:val="28"/>
        </w:rPr>
        <w:object w:dxaOrig="2060" w:dyaOrig="680">
          <v:shape id="_x0000_i1077" type="#_x0000_t75" style="width:102.75pt;height:33.75pt" o:ole="">
            <v:imagedata r:id="rId110" o:title=""/>
          </v:shape>
          <o:OLEObject Type="Embed" ProgID="Equation.3" ShapeID="_x0000_i1077" DrawAspect="Content" ObjectID="_1459206498" r:id="rId111"/>
        </w:object>
      </w:r>
      <w:r w:rsidR="008811B7" w:rsidRPr="0019199E">
        <w:rPr>
          <w:sz w:val="28"/>
          <w:szCs w:val="28"/>
        </w:rPr>
        <w:t xml:space="preserve">                                    (8.2)</w:t>
      </w:r>
    </w:p>
    <w:p w:rsidR="008811B7" w:rsidRPr="0019199E" w:rsidRDefault="00C922D5" w:rsidP="0019199E">
      <w:pPr>
        <w:spacing w:line="360" w:lineRule="auto"/>
        <w:ind w:firstLine="709"/>
        <w:jc w:val="both"/>
        <w:rPr>
          <w:sz w:val="28"/>
          <w:szCs w:val="28"/>
        </w:rPr>
      </w:pPr>
      <w:r w:rsidRPr="0019199E">
        <w:rPr>
          <w:sz w:val="28"/>
          <w:szCs w:val="28"/>
        </w:rPr>
        <w:t>Чтобы ответить на вопрос, насколько эффективен проект, надо величину эффективности сравнить с нормативом, который каждое предприятие устанавливает для себя самостоятельно.</w:t>
      </w:r>
    </w:p>
    <w:p w:rsidR="00C922D5" w:rsidRPr="0019199E" w:rsidRDefault="00C922D5" w:rsidP="0019199E">
      <w:pPr>
        <w:spacing w:line="360" w:lineRule="auto"/>
        <w:ind w:firstLine="709"/>
        <w:jc w:val="both"/>
        <w:rPr>
          <w:sz w:val="28"/>
          <w:szCs w:val="28"/>
        </w:rPr>
      </w:pPr>
      <w:r w:rsidRPr="0019199E">
        <w:rPr>
          <w:sz w:val="28"/>
          <w:szCs w:val="28"/>
        </w:rPr>
        <w:t>Однако этот вывод будет ещё не окончательным, ибо если вложения средств в высоконадежный банк практически лишены риска, то о проекте производства продукции этого не скажешь.</w:t>
      </w:r>
    </w:p>
    <w:p w:rsidR="00C922D5" w:rsidRPr="0019199E" w:rsidRDefault="00C922D5" w:rsidP="0019199E">
      <w:pPr>
        <w:spacing w:line="360" w:lineRule="auto"/>
        <w:ind w:firstLine="709"/>
        <w:jc w:val="both"/>
        <w:rPr>
          <w:sz w:val="28"/>
          <w:szCs w:val="28"/>
        </w:rPr>
      </w:pPr>
      <w:r w:rsidRPr="0019199E">
        <w:rPr>
          <w:sz w:val="28"/>
          <w:szCs w:val="28"/>
        </w:rPr>
        <w:t>В окончательном виде условие выгодности вложений в проект можно представить таким образом:</w:t>
      </w:r>
    </w:p>
    <w:p w:rsidR="00C922D5" w:rsidRPr="0019199E" w:rsidRDefault="007811CA" w:rsidP="0019199E">
      <w:pPr>
        <w:spacing w:line="360" w:lineRule="auto"/>
        <w:ind w:firstLine="709"/>
        <w:jc w:val="both"/>
        <w:rPr>
          <w:sz w:val="28"/>
          <w:szCs w:val="28"/>
        </w:rPr>
      </w:pPr>
      <w:r w:rsidRPr="0019199E">
        <w:rPr>
          <w:sz w:val="28"/>
          <w:szCs w:val="28"/>
        </w:rPr>
        <w:object w:dxaOrig="3920" w:dyaOrig="680">
          <v:shape id="_x0000_i1078" type="#_x0000_t75" style="width:195.75pt;height:33.75pt" o:ole="">
            <v:imagedata r:id="rId112" o:title=""/>
          </v:shape>
          <o:OLEObject Type="Embed" ProgID="Equation.3" ShapeID="_x0000_i1078" DrawAspect="Content" ObjectID="_1459206499" r:id="rId113"/>
        </w:object>
      </w:r>
      <w:r w:rsidR="00C922D5" w:rsidRPr="0019199E">
        <w:rPr>
          <w:sz w:val="28"/>
          <w:szCs w:val="28"/>
        </w:rPr>
        <w:t xml:space="preserve">                          (8.3)</w:t>
      </w:r>
    </w:p>
    <w:p w:rsidR="008811B7" w:rsidRPr="0019199E" w:rsidRDefault="007811CA" w:rsidP="0019199E">
      <w:pPr>
        <w:spacing w:line="360" w:lineRule="auto"/>
        <w:ind w:firstLine="709"/>
        <w:jc w:val="both"/>
        <w:rPr>
          <w:sz w:val="28"/>
          <w:szCs w:val="28"/>
        </w:rPr>
      </w:pPr>
      <w:r w:rsidRPr="0019199E">
        <w:rPr>
          <w:sz w:val="28"/>
          <w:szCs w:val="28"/>
        </w:rPr>
        <w:t>Срок окупаемости капитальных вложений определяем следующим образом:</w:t>
      </w:r>
    </w:p>
    <w:p w:rsidR="007811CA" w:rsidRPr="0019199E" w:rsidRDefault="007811CA" w:rsidP="0019199E">
      <w:pPr>
        <w:spacing w:line="360" w:lineRule="auto"/>
        <w:ind w:firstLine="709"/>
        <w:jc w:val="both"/>
        <w:rPr>
          <w:sz w:val="28"/>
          <w:szCs w:val="28"/>
        </w:rPr>
      </w:pPr>
      <w:r w:rsidRPr="0019199E">
        <w:rPr>
          <w:sz w:val="28"/>
          <w:szCs w:val="28"/>
        </w:rPr>
        <w:t xml:space="preserve">Т = </w:t>
      </w:r>
      <w:r w:rsidR="00EC487C" w:rsidRPr="0019199E">
        <w:rPr>
          <w:sz w:val="28"/>
          <w:szCs w:val="28"/>
        </w:rPr>
        <w:t>((46,06+41,3+502,28)/12)/44,01+0,1 = 1,22 года</w:t>
      </w:r>
    </w:p>
    <w:p w:rsidR="00EC487C" w:rsidRPr="0019199E" w:rsidRDefault="00EC487C" w:rsidP="0019199E">
      <w:pPr>
        <w:spacing w:line="360" w:lineRule="auto"/>
        <w:ind w:firstLine="709"/>
        <w:jc w:val="both"/>
        <w:rPr>
          <w:sz w:val="28"/>
          <w:szCs w:val="28"/>
        </w:rPr>
      </w:pPr>
      <w:r w:rsidRPr="0019199E">
        <w:rPr>
          <w:sz w:val="28"/>
          <w:szCs w:val="28"/>
        </w:rPr>
        <w:t>Окончательное условие выгодности вложений в проект представим следующим образом:</w:t>
      </w:r>
    </w:p>
    <w:p w:rsidR="00EC487C" w:rsidRPr="0019199E" w:rsidRDefault="00EC487C" w:rsidP="0019199E">
      <w:pPr>
        <w:spacing w:line="360" w:lineRule="auto"/>
        <w:ind w:firstLine="709"/>
        <w:jc w:val="both"/>
        <w:rPr>
          <w:sz w:val="28"/>
          <w:szCs w:val="28"/>
        </w:rPr>
      </w:pPr>
      <w:r w:rsidRPr="0019199E">
        <w:rPr>
          <w:sz w:val="28"/>
          <w:szCs w:val="28"/>
        </w:rPr>
        <w:t>Е = 1/1,22 = 0,82&gt;0,15+0,03</w:t>
      </w:r>
    </w:p>
    <w:p w:rsidR="008811B7" w:rsidRPr="0019199E" w:rsidRDefault="00EC487C" w:rsidP="0019199E">
      <w:pPr>
        <w:spacing w:line="360" w:lineRule="auto"/>
        <w:ind w:firstLine="709"/>
        <w:jc w:val="both"/>
        <w:rPr>
          <w:sz w:val="28"/>
          <w:szCs w:val="28"/>
        </w:rPr>
      </w:pPr>
      <w:r w:rsidRPr="0019199E">
        <w:rPr>
          <w:sz w:val="28"/>
          <w:szCs w:val="28"/>
        </w:rPr>
        <w:t>Данное условие соблюдается, т.е. можно сделать вывод о том, что проект экономически целесообразен.</w:t>
      </w:r>
    </w:p>
    <w:p w:rsidR="008811B7" w:rsidRDefault="008811B7" w:rsidP="0019199E">
      <w:pPr>
        <w:spacing w:line="360" w:lineRule="auto"/>
        <w:ind w:firstLine="709"/>
        <w:jc w:val="both"/>
        <w:rPr>
          <w:sz w:val="28"/>
          <w:szCs w:val="28"/>
        </w:rPr>
      </w:pPr>
    </w:p>
    <w:p w:rsidR="00960E09" w:rsidRPr="0019199E" w:rsidRDefault="00960E09" w:rsidP="0019199E">
      <w:pPr>
        <w:spacing w:line="360" w:lineRule="auto"/>
        <w:ind w:firstLine="709"/>
        <w:jc w:val="both"/>
        <w:rPr>
          <w:sz w:val="28"/>
          <w:szCs w:val="28"/>
        </w:rPr>
        <w:sectPr w:rsidR="00960E09" w:rsidRPr="0019199E" w:rsidSect="0019199E">
          <w:headerReference w:type="default" r:id="rId114"/>
          <w:footerReference w:type="even" r:id="rId115"/>
          <w:footerReference w:type="default" r:id="rId116"/>
          <w:type w:val="continuous"/>
          <w:pgSz w:w="11906" w:h="16838" w:code="9"/>
          <w:pgMar w:top="1134" w:right="851" w:bottom="1134" w:left="1701" w:header="709" w:footer="709" w:gutter="0"/>
          <w:cols w:space="709"/>
          <w:titlePg/>
          <w:docGrid w:linePitch="360"/>
        </w:sectPr>
      </w:pPr>
    </w:p>
    <w:p w:rsidR="00EC487C" w:rsidRPr="00960E09" w:rsidRDefault="00EC487C" w:rsidP="00960E09">
      <w:pPr>
        <w:pStyle w:val="1"/>
        <w:spacing w:before="0" w:after="0" w:line="360" w:lineRule="auto"/>
        <w:ind w:firstLine="709"/>
      </w:pPr>
      <w:bookmarkStart w:id="7" w:name="_Toc192940050"/>
      <w:r w:rsidRPr="00960E09">
        <w:t>9.</w:t>
      </w:r>
      <w:r w:rsidR="00960E09" w:rsidRPr="00960E09">
        <w:t xml:space="preserve"> </w:t>
      </w:r>
      <w:r w:rsidRPr="00960E09">
        <w:t>ОЦЕНКА ОКУПАЕМОСТИ КРЕДИТА</w:t>
      </w:r>
      <w:bookmarkEnd w:id="7"/>
    </w:p>
    <w:p w:rsidR="00960E09" w:rsidRDefault="00960E09" w:rsidP="0019199E">
      <w:pPr>
        <w:spacing w:line="360" w:lineRule="auto"/>
        <w:ind w:firstLine="709"/>
        <w:jc w:val="both"/>
        <w:rPr>
          <w:sz w:val="28"/>
          <w:szCs w:val="28"/>
        </w:rPr>
      </w:pPr>
    </w:p>
    <w:p w:rsidR="00EC487C" w:rsidRPr="0019199E" w:rsidRDefault="00EC487C" w:rsidP="0019199E">
      <w:pPr>
        <w:spacing w:line="360" w:lineRule="auto"/>
        <w:ind w:firstLine="709"/>
        <w:jc w:val="both"/>
        <w:rPr>
          <w:sz w:val="28"/>
          <w:szCs w:val="28"/>
        </w:rPr>
      </w:pPr>
      <w:r w:rsidRPr="0019199E">
        <w:rPr>
          <w:sz w:val="28"/>
          <w:szCs w:val="28"/>
        </w:rPr>
        <w:t>Организация нового производства требует довольно значительных инвестиций. И не всегда предприниматель при наличии высокоэффективного проекта располагает необходимыми средствами, чтобы его реализовать.</w:t>
      </w:r>
    </w:p>
    <w:p w:rsidR="00EC487C" w:rsidRPr="0019199E" w:rsidRDefault="00EC487C" w:rsidP="0019199E">
      <w:pPr>
        <w:spacing w:line="360" w:lineRule="auto"/>
        <w:ind w:firstLine="709"/>
        <w:jc w:val="both"/>
        <w:rPr>
          <w:sz w:val="28"/>
          <w:szCs w:val="28"/>
        </w:rPr>
      </w:pPr>
      <w:r w:rsidRPr="0019199E">
        <w:rPr>
          <w:sz w:val="28"/>
          <w:szCs w:val="28"/>
        </w:rPr>
        <w:t>Наиболее распространенным способом покрытия дефицита средств является получение кредита на определенный срок и за определенную плату.</w:t>
      </w:r>
    </w:p>
    <w:p w:rsidR="00EC487C" w:rsidRPr="0019199E" w:rsidRDefault="00EC487C" w:rsidP="0019199E">
      <w:pPr>
        <w:spacing w:line="360" w:lineRule="auto"/>
        <w:ind w:firstLine="709"/>
        <w:jc w:val="both"/>
        <w:rPr>
          <w:sz w:val="28"/>
          <w:szCs w:val="28"/>
        </w:rPr>
      </w:pPr>
      <w:r w:rsidRPr="0019199E">
        <w:rPr>
          <w:sz w:val="28"/>
          <w:szCs w:val="28"/>
        </w:rPr>
        <w:t>Важно уметь с научнообоснованных позиций определить эффективность кредита, установить экономические границы, в пределах которых его использование будет оправданным. Для этого нужно определить срок окупаемости кредита:</w:t>
      </w:r>
    </w:p>
    <w:p w:rsidR="00EC487C" w:rsidRPr="0019199E" w:rsidRDefault="00495D70" w:rsidP="0019199E">
      <w:pPr>
        <w:spacing w:line="360" w:lineRule="auto"/>
        <w:ind w:firstLine="709"/>
        <w:jc w:val="both"/>
        <w:rPr>
          <w:sz w:val="28"/>
          <w:szCs w:val="28"/>
        </w:rPr>
      </w:pPr>
      <w:r w:rsidRPr="0019199E">
        <w:rPr>
          <w:sz w:val="28"/>
          <w:szCs w:val="28"/>
        </w:rPr>
        <w:object w:dxaOrig="2320" w:dyaOrig="680">
          <v:shape id="_x0000_i1079" type="#_x0000_t75" style="width:116.25pt;height:33.75pt" o:ole="">
            <v:imagedata r:id="rId117" o:title=""/>
          </v:shape>
          <o:OLEObject Type="Embed" ProgID="Equation.3" ShapeID="_x0000_i1079" DrawAspect="Content" ObjectID="_1459206500" r:id="rId118"/>
        </w:object>
      </w:r>
      <w:r w:rsidR="00EC487C" w:rsidRPr="0019199E">
        <w:rPr>
          <w:sz w:val="28"/>
          <w:szCs w:val="28"/>
        </w:rPr>
        <w:t xml:space="preserve">                                          (9.1)</w:t>
      </w:r>
    </w:p>
    <w:p w:rsidR="00EC487C" w:rsidRPr="0019199E" w:rsidRDefault="00495D70" w:rsidP="0019199E">
      <w:pPr>
        <w:spacing w:line="360" w:lineRule="auto"/>
        <w:ind w:firstLine="709"/>
        <w:jc w:val="both"/>
        <w:rPr>
          <w:sz w:val="28"/>
          <w:szCs w:val="28"/>
        </w:rPr>
      </w:pPr>
      <w:r w:rsidRPr="0019199E">
        <w:rPr>
          <w:sz w:val="28"/>
          <w:szCs w:val="28"/>
        </w:rPr>
        <w:t>Ткр = ((46,06+41,3)×1,05/12)/44,01 = 0,17 года</w:t>
      </w:r>
    </w:p>
    <w:p w:rsidR="00495D70" w:rsidRPr="0019199E" w:rsidRDefault="00495D70" w:rsidP="0019199E">
      <w:pPr>
        <w:spacing w:line="360" w:lineRule="auto"/>
        <w:ind w:firstLine="709"/>
        <w:jc w:val="both"/>
        <w:rPr>
          <w:sz w:val="28"/>
          <w:szCs w:val="28"/>
        </w:rPr>
      </w:pPr>
      <w:r w:rsidRPr="0019199E">
        <w:rPr>
          <w:sz w:val="28"/>
          <w:szCs w:val="28"/>
        </w:rPr>
        <w:t>Далее экономические результаты работы предприятия заносим в табл</w:t>
      </w:r>
      <w:r w:rsidR="00932AFA" w:rsidRPr="0019199E">
        <w:rPr>
          <w:sz w:val="28"/>
          <w:szCs w:val="28"/>
        </w:rPr>
        <w:t>ицу 6.</w:t>
      </w:r>
    </w:p>
    <w:p w:rsidR="0053284E" w:rsidRPr="0019199E" w:rsidRDefault="0053284E" w:rsidP="0019199E">
      <w:pPr>
        <w:spacing w:line="360" w:lineRule="auto"/>
        <w:ind w:firstLine="709"/>
        <w:jc w:val="both"/>
        <w:rPr>
          <w:sz w:val="28"/>
          <w:szCs w:val="28"/>
        </w:rPr>
      </w:pPr>
      <w:r w:rsidRPr="0019199E">
        <w:rPr>
          <w:sz w:val="28"/>
          <w:szCs w:val="28"/>
        </w:rPr>
        <w:t xml:space="preserve">Таблица </w:t>
      </w:r>
      <w:r w:rsidR="00932AFA" w:rsidRPr="0019199E">
        <w:rPr>
          <w:sz w:val="28"/>
          <w:szCs w:val="28"/>
        </w:rPr>
        <w:t>6</w:t>
      </w:r>
    </w:p>
    <w:p w:rsidR="0053284E" w:rsidRDefault="0053284E" w:rsidP="0019199E">
      <w:pPr>
        <w:spacing w:line="360" w:lineRule="auto"/>
        <w:ind w:firstLine="709"/>
        <w:jc w:val="both"/>
        <w:rPr>
          <w:sz w:val="28"/>
          <w:szCs w:val="28"/>
        </w:rPr>
      </w:pPr>
      <w:r w:rsidRPr="0019199E">
        <w:rPr>
          <w:sz w:val="28"/>
          <w:szCs w:val="28"/>
        </w:rPr>
        <w:t>Экономические результаты работы предприятия</w:t>
      </w:r>
    </w:p>
    <w:p w:rsidR="00960E09" w:rsidRPr="0019199E" w:rsidRDefault="00960E09" w:rsidP="0019199E">
      <w:pPr>
        <w:spacing w:line="360" w:lineRule="auto"/>
        <w:ind w:firstLine="709"/>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720"/>
        <w:gridCol w:w="1620"/>
        <w:gridCol w:w="1620"/>
      </w:tblGrid>
      <w:tr w:rsidR="00932AFA" w:rsidRPr="002834EF" w:rsidTr="002834EF">
        <w:trPr>
          <w:trHeight w:val="20"/>
        </w:trPr>
        <w:tc>
          <w:tcPr>
            <w:tcW w:w="5688" w:type="dxa"/>
            <w:vMerge w:val="restart"/>
            <w:shd w:val="clear" w:color="auto" w:fill="auto"/>
          </w:tcPr>
          <w:p w:rsidR="00932AFA" w:rsidRPr="002834EF" w:rsidRDefault="00932AFA" w:rsidP="002834EF">
            <w:pPr>
              <w:spacing w:line="360" w:lineRule="auto"/>
              <w:jc w:val="both"/>
              <w:rPr>
                <w:sz w:val="20"/>
                <w:szCs w:val="20"/>
              </w:rPr>
            </w:pPr>
            <w:r w:rsidRPr="002834EF">
              <w:rPr>
                <w:sz w:val="20"/>
                <w:szCs w:val="20"/>
              </w:rPr>
              <w:t>Наименования статей затрат</w:t>
            </w:r>
          </w:p>
        </w:tc>
        <w:tc>
          <w:tcPr>
            <w:tcW w:w="720" w:type="dxa"/>
            <w:vMerge w:val="restart"/>
            <w:shd w:val="clear" w:color="auto" w:fill="auto"/>
          </w:tcPr>
          <w:p w:rsidR="00932AFA" w:rsidRPr="002834EF" w:rsidRDefault="00932AFA" w:rsidP="002834EF">
            <w:pPr>
              <w:spacing w:line="360" w:lineRule="auto"/>
              <w:jc w:val="both"/>
              <w:rPr>
                <w:sz w:val="20"/>
                <w:szCs w:val="20"/>
              </w:rPr>
            </w:pPr>
            <w:r w:rsidRPr="002834EF">
              <w:rPr>
                <w:sz w:val="20"/>
                <w:szCs w:val="20"/>
              </w:rPr>
              <w:t>Условн. обозн</w:t>
            </w:r>
          </w:p>
        </w:tc>
        <w:tc>
          <w:tcPr>
            <w:tcW w:w="3240" w:type="dxa"/>
            <w:gridSpan w:val="2"/>
            <w:shd w:val="clear" w:color="auto" w:fill="auto"/>
          </w:tcPr>
          <w:p w:rsidR="00932AFA" w:rsidRPr="002834EF" w:rsidRDefault="00932AFA" w:rsidP="002834EF">
            <w:pPr>
              <w:spacing w:line="360" w:lineRule="auto"/>
              <w:jc w:val="both"/>
              <w:rPr>
                <w:sz w:val="20"/>
                <w:szCs w:val="20"/>
              </w:rPr>
            </w:pPr>
            <w:r w:rsidRPr="002834EF">
              <w:rPr>
                <w:sz w:val="20"/>
                <w:szCs w:val="20"/>
              </w:rPr>
              <w:t>Расходы по указанным статьям, тыс. руб.</w:t>
            </w:r>
          </w:p>
        </w:tc>
      </w:tr>
      <w:tr w:rsidR="00932AFA" w:rsidRPr="002834EF" w:rsidTr="002834EF">
        <w:trPr>
          <w:trHeight w:val="20"/>
        </w:trPr>
        <w:tc>
          <w:tcPr>
            <w:tcW w:w="5688" w:type="dxa"/>
            <w:vMerge/>
            <w:shd w:val="clear" w:color="auto" w:fill="auto"/>
          </w:tcPr>
          <w:p w:rsidR="00932AFA" w:rsidRPr="002834EF" w:rsidRDefault="00932AFA" w:rsidP="002834EF">
            <w:pPr>
              <w:spacing w:line="360" w:lineRule="auto"/>
              <w:jc w:val="both"/>
              <w:rPr>
                <w:sz w:val="20"/>
                <w:szCs w:val="20"/>
              </w:rPr>
            </w:pPr>
          </w:p>
        </w:tc>
        <w:tc>
          <w:tcPr>
            <w:tcW w:w="720" w:type="dxa"/>
            <w:vMerge/>
            <w:shd w:val="clear" w:color="auto" w:fill="auto"/>
          </w:tcPr>
          <w:p w:rsidR="00932AFA" w:rsidRPr="002834EF" w:rsidRDefault="00932AFA" w:rsidP="002834EF">
            <w:pPr>
              <w:spacing w:line="360" w:lineRule="auto"/>
              <w:jc w:val="both"/>
              <w:rPr>
                <w:sz w:val="20"/>
                <w:szCs w:val="20"/>
              </w:rPr>
            </w:pP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1-й гарнитур</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2-й гарнитур</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2</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3</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4</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 Сырьё и материалы за вычетом возвратных отходов</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Р</w:t>
            </w:r>
            <w:r w:rsidRPr="002834EF">
              <w:rPr>
                <w:sz w:val="20"/>
                <w:szCs w:val="20"/>
                <w:vertAlign w:val="subscript"/>
              </w:rPr>
              <w:t>м</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235,22</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264,63</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2. Покупные комплектующие изделия, полуфабрикаты</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Р</w:t>
            </w:r>
            <w:r w:rsidRPr="002834EF">
              <w:rPr>
                <w:sz w:val="20"/>
                <w:szCs w:val="20"/>
                <w:vertAlign w:val="subscript"/>
              </w:rPr>
              <w:t>к</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19</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21,38</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3. Осн. заработная плата производственных рабочих</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З</w:t>
            </w:r>
            <w:r w:rsidRPr="002834EF">
              <w:rPr>
                <w:sz w:val="20"/>
                <w:szCs w:val="20"/>
                <w:vertAlign w:val="subscript"/>
              </w:rPr>
              <w:t>о</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117,6</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126</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Производственная себестоимость</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С</w:t>
            </w:r>
            <w:r w:rsidRPr="002834EF">
              <w:rPr>
                <w:sz w:val="20"/>
                <w:szCs w:val="20"/>
                <w:vertAlign w:val="subscript"/>
              </w:rPr>
              <w:t>пр</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632,73</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691,54</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10. Коммерческие расходы</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Р</w:t>
            </w:r>
            <w:r w:rsidRPr="002834EF">
              <w:rPr>
                <w:sz w:val="20"/>
                <w:szCs w:val="20"/>
                <w:vertAlign w:val="subscript"/>
              </w:rPr>
              <w:t>ком</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12,65</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13,83</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Полная себестоимость</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С</w:t>
            </w:r>
            <w:r w:rsidRPr="002834EF">
              <w:rPr>
                <w:sz w:val="20"/>
                <w:szCs w:val="20"/>
                <w:vertAlign w:val="subscript"/>
              </w:rPr>
              <w:t>п</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645,37</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705,37</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11. Плановая прибыль от продукции</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П</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96,81</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105,81</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Оптовая цена предприятия</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Ц</w:t>
            </w:r>
            <w:r w:rsidRPr="002834EF">
              <w:rPr>
                <w:sz w:val="20"/>
                <w:szCs w:val="20"/>
                <w:vertAlign w:val="subscript"/>
              </w:rPr>
              <w:t>опт</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742,19</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811,18</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12. Отчисления в местные фонды</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О</w:t>
            </w:r>
            <w:r w:rsidRPr="002834EF">
              <w:rPr>
                <w:sz w:val="20"/>
                <w:szCs w:val="20"/>
                <w:vertAlign w:val="subscript"/>
              </w:rPr>
              <w:t>сф</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30,12</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32,92</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w:t>
            </w:r>
            <w:r w:rsidR="004E2914" w:rsidRPr="002834EF">
              <w:rPr>
                <w:sz w:val="20"/>
                <w:szCs w:val="20"/>
              </w:rPr>
              <w:t>3</w:t>
            </w:r>
            <w:r w:rsidRPr="002834EF">
              <w:rPr>
                <w:sz w:val="20"/>
                <w:szCs w:val="20"/>
              </w:rPr>
              <w:t>. Налог на добавленную стоимость</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НДС</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139,02</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151,94</w:t>
            </w:r>
          </w:p>
        </w:tc>
      </w:tr>
      <w:tr w:rsidR="00932AFA" w:rsidRPr="002834EF" w:rsidTr="002834EF">
        <w:trPr>
          <w:trHeight w:val="20"/>
        </w:trPr>
        <w:tc>
          <w:tcPr>
            <w:tcW w:w="5688" w:type="dxa"/>
            <w:shd w:val="clear" w:color="auto" w:fill="auto"/>
          </w:tcPr>
          <w:p w:rsidR="00932AFA" w:rsidRPr="002834EF" w:rsidRDefault="00932AFA" w:rsidP="002834EF">
            <w:pPr>
              <w:spacing w:line="360" w:lineRule="auto"/>
              <w:jc w:val="both"/>
              <w:rPr>
                <w:sz w:val="20"/>
                <w:szCs w:val="20"/>
              </w:rPr>
            </w:pPr>
            <w:r w:rsidRPr="002834EF">
              <w:rPr>
                <w:sz w:val="20"/>
                <w:szCs w:val="20"/>
              </w:rPr>
              <w:t>1</w:t>
            </w:r>
            <w:r w:rsidR="004E2914" w:rsidRPr="002834EF">
              <w:rPr>
                <w:sz w:val="20"/>
                <w:szCs w:val="20"/>
              </w:rPr>
              <w:t>4</w:t>
            </w:r>
            <w:r w:rsidRPr="002834EF">
              <w:rPr>
                <w:sz w:val="20"/>
                <w:szCs w:val="20"/>
              </w:rPr>
              <w:t>. Отпускная (свободная) цена</w:t>
            </w:r>
          </w:p>
        </w:tc>
        <w:tc>
          <w:tcPr>
            <w:tcW w:w="720" w:type="dxa"/>
            <w:shd w:val="clear" w:color="auto" w:fill="auto"/>
          </w:tcPr>
          <w:p w:rsidR="00932AFA" w:rsidRPr="002834EF" w:rsidRDefault="00932AFA" w:rsidP="002834EF">
            <w:pPr>
              <w:spacing w:line="360" w:lineRule="auto"/>
              <w:jc w:val="both"/>
              <w:rPr>
                <w:sz w:val="20"/>
                <w:szCs w:val="20"/>
              </w:rPr>
            </w:pPr>
            <w:r w:rsidRPr="002834EF">
              <w:rPr>
                <w:sz w:val="20"/>
                <w:szCs w:val="20"/>
              </w:rPr>
              <w:t>Ц</w:t>
            </w:r>
            <w:r w:rsidRPr="002834EF">
              <w:rPr>
                <w:sz w:val="20"/>
                <w:szCs w:val="20"/>
                <w:vertAlign w:val="subscript"/>
              </w:rPr>
              <w:t>отп</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911,33</w:t>
            </w:r>
          </w:p>
        </w:tc>
        <w:tc>
          <w:tcPr>
            <w:tcW w:w="1620" w:type="dxa"/>
            <w:shd w:val="clear" w:color="auto" w:fill="auto"/>
          </w:tcPr>
          <w:p w:rsidR="00932AFA" w:rsidRPr="002834EF" w:rsidRDefault="00932AFA" w:rsidP="002834EF">
            <w:pPr>
              <w:spacing w:line="360" w:lineRule="auto"/>
              <w:jc w:val="both"/>
              <w:rPr>
                <w:sz w:val="20"/>
                <w:szCs w:val="20"/>
              </w:rPr>
            </w:pPr>
            <w:r w:rsidRPr="002834EF">
              <w:rPr>
                <w:sz w:val="20"/>
                <w:szCs w:val="20"/>
              </w:rPr>
              <w:t>996,04</w:t>
            </w:r>
          </w:p>
        </w:tc>
      </w:tr>
      <w:tr w:rsidR="004E2914" w:rsidRPr="002834EF" w:rsidTr="002834EF">
        <w:trPr>
          <w:trHeight w:val="20"/>
        </w:trPr>
        <w:tc>
          <w:tcPr>
            <w:tcW w:w="5688" w:type="dxa"/>
            <w:shd w:val="clear" w:color="auto" w:fill="auto"/>
          </w:tcPr>
          <w:p w:rsidR="004E2914" w:rsidRPr="002834EF" w:rsidRDefault="004E2914" w:rsidP="002834EF">
            <w:pPr>
              <w:spacing w:line="360" w:lineRule="auto"/>
              <w:jc w:val="both"/>
              <w:rPr>
                <w:sz w:val="20"/>
                <w:szCs w:val="20"/>
              </w:rPr>
            </w:pPr>
            <w:r w:rsidRPr="002834EF">
              <w:rPr>
                <w:sz w:val="20"/>
                <w:szCs w:val="20"/>
              </w:rPr>
              <w:t>15. Отпускная цена на базе рын. ценообразования</w:t>
            </w:r>
          </w:p>
        </w:tc>
        <w:tc>
          <w:tcPr>
            <w:tcW w:w="720" w:type="dxa"/>
            <w:shd w:val="clear" w:color="auto" w:fill="auto"/>
          </w:tcPr>
          <w:p w:rsidR="004E2914" w:rsidRPr="002834EF" w:rsidRDefault="004E2914" w:rsidP="002834EF">
            <w:pPr>
              <w:spacing w:line="360" w:lineRule="auto"/>
              <w:jc w:val="both"/>
              <w:rPr>
                <w:sz w:val="20"/>
                <w:szCs w:val="20"/>
              </w:rPr>
            </w:pPr>
            <w:r w:rsidRPr="002834EF">
              <w:rPr>
                <w:sz w:val="20"/>
                <w:szCs w:val="20"/>
              </w:rPr>
              <w:t>Цотп</w:t>
            </w:r>
            <w:r w:rsidRPr="002834EF">
              <w:rPr>
                <w:sz w:val="20"/>
                <w:szCs w:val="20"/>
                <w:vertAlign w:val="superscript"/>
              </w:rPr>
              <w:t>1</w:t>
            </w:r>
          </w:p>
        </w:tc>
        <w:tc>
          <w:tcPr>
            <w:tcW w:w="1620" w:type="dxa"/>
            <w:shd w:val="clear" w:color="auto" w:fill="auto"/>
          </w:tcPr>
          <w:p w:rsidR="004E2914" w:rsidRPr="002834EF" w:rsidRDefault="004E2914" w:rsidP="002834EF">
            <w:pPr>
              <w:spacing w:line="360" w:lineRule="auto"/>
              <w:jc w:val="both"/>
              <w:rPr>
                <w:sz w:val="20"/>
                <w:szCs w:val="20"/>
              </w:rPr>
            </w:pPr>
            <w:r w:rsidRPr="002834EF">
              <w:rPr>
                <w:sz w:val="20"/>
                <w:szCs w:val="20"/>
              </w:rPr>
              <w:t>1102,7</w:t>
            </w:r>
          </w:p>
        </w:tc>
        <w:tc>
          <w:tcPr>
            <w:tcW w:w="1620" w:type="dxa"/>
            <w:shd w:val="clear" w:color="auto" w:fill="auto"/>
          </w:tcPr>
          <w:p w:rsidR="004E2914" w:rsidRPr="002834EF" w:rsidRDefault="004E2914" w:rsidP="002834EF">
            <w:pPr>
              <w:spacing w:line="360" w:lineRule="auto"/>
              <w:jc w:val="both"/>
              <w:rPr>
                <w:sz w:val="20"/>
                <w:szCs w:val="20"/>
              </w:rPr>
            </w:pPr>
            <w:r w:rsidRPr="002834EF">
              <w:rPr>
                <w:sz w:val="20"/>
                <w:szCs w:val="20"/>
              </w:rPr>
              <w:t>1205,2</w:t>
            </w:r>
          </w:p>
        </w:tc>
      </w:tr>
      <w:tr w:rsidR="004E2914" w:rsidRPr="002834EF" w:rsidTr="002834EF">
        <w:tc>
          <w:tcPr>
            <w:tcW w:w="5688" w:type="dxa"/>
            <w:shd w:val="clear" w:color="auto" w:fill="auto"/>
          </w:tcPr>
          <w:p w:rsidR="004E2914" w:rsidRPr="002834EF" w:rsidRDefault="004E2914" w:rsidP="002834EF">
            <w:pPr>
              <w:spacing w:line="360" w:lineRule="auto"/>
              <w:jc w:val="both"/>
              <w:rPr>
                <w:sz w:val="20"/>
                <w:szCs w:val="20"/>
              </w:rPr>
            </w:pPr>
            <w:r w:rsidRPr="002834EF">
              <w:rPr>
                <w:sz w:val="20"/>
                <w:szCs w:val="20"/>
              </w:rPr>
              <w:t>16. Полная потребность в оборотном капитале</w:t>
            </w:r>
          </w:p>
        </w:tc>
        <w:tc>
          <w:tcPr>
            <w:tcW w:w="720" w:type="dxa"/>
            <w:shd w:val="clear" w:color="auto" w:fill="auto"/>
          </w:tcPr>
          <w:p w:rsidR="004E2914" w:rsidRPr="002834EF" w:rsidRDefault="004E2914" w:rsidP="002834EF">
            <w:pPr>
              <w:spacing w:line="360" w:lineRule="auto"/>
              <w:jc w:val="both"/>
              <w:rPr>
                <w:sz w:val="20"/>
                <w:szCs w:val="20"/>
              </w:rPr>
            </w:pPr>
            <w:r w:rsidRPr="002834EF">
              <w:rPr>
                <w:sz w:val="20"/>
                <w:szCs w:val="20"/>
              </w:rPr>
              <w:t>ОС</w:t>
            </w:r>
          </w:p>
        </w:tc>
        <w:tc>
          <w:tcPr>
            <w:tcW w:w="1620" w:type="dxa"/>
            <w:shd w:val="clear" w:color="auto" w:fill="auto"/>
          </w:tcPr>
          <w:p w:rsidR="004E2914" w:rsidRPr="002834EF" w:rsidRDefault="004E2914" w:rsidP="002834EF">
            <w:pPr>
              <w:spacing w:line="360" w:lineRule="auto"/>
              <w:jc w:val="both"/>
              <w:rPr>
                <w:sz w:val="20"/>
                <w:szCs w:val="20"/>
              </w:rPr>
            </w:pPr>
            <w:r w:rsidRPr="002834EF">
              <w:rPr>
                <w:sz w:val="20"/>
                <w:szCs w:val="20"/>
              </w:rPr>
              <w:t>46,06</w:t>
            </w:r>
          </w:p>
        </w:tc>
        <w:tc>
          <w:tcPr>
            <w:tcW w:w="1620" w:type="dxa"/>
            <w:shd w:val="clear" w:color="auto" w:fill="auto"/>
          </w:tcPr>
          <w:p w:rsidR="004E2914" w:rsidRPr="002834EF" w:rsidRDefault="004E2914" w:rsidP="002834EF">
            <w:pPr>
              <w:spacing w:line="360" w:lineRule="auto"/>
              <w:jc w:val="both"/>
              <w:rPr>
                <w:sz w:val="20"/>
                <w:szCs w:val="20"/>
              </w:rPr>
            </w:pPr>
            <w:r w:rsidRPr="002834EF">
              <w:rPr>
                <w:sz w:val="20"/>
                <w:szCs w:val="20"/>
              </w:rPr>
              <w:t>41,31</w:t>
            </w:r>
          </w:p>
        </w:tc>
      </w:tr>
      <w:tr w:rsidR="004E2914" w:rsidRPr="002834EF" w:rsidTr="002834EF">
        <w:tc>
          <w:tcPr>
            <w:tcW w:w="5688" w:type="dxa"/>
            <w:shd w:val="clear" w:color="auto" w:fill="auto"/>
          </w:tcPr>
          <w:p w:rsidR="004E2914" w:rsidRPr="002834EF" w:rsidRDefault="004E2914" w:rsidP="002834EF">
            <w:pPr>
              <w:spacing w:line="360" w:lineRule="auto"/>
              <w:jc w:val="both"/>
              <w:rPr>
                <w:sz w:val="20"/>
                <w:szCs w:val="20"/>
              </w:rPr>
            </w:pPr>
            <w:r w:rsidRPr="002834EF">
              <w:rPr>
                <w:sz w:val="20"/>
                <w:szCs w:val="20"/>
              </w:rPr>
              <w:t>17. Балансовая прибыль, млн. руб.</w:t>
            </w:r>
          </w:p>
        </w:tc>
        <w:tc>
          <w:tcPr>
            <w:tcW w:w="3960" w:type="dxa"/>
            <w:gridSpan w:val="3"/>
            <w:shd w:val="clear" w:color="auto" w:fill="auto"/>
          </w:tcPr>
          <w:p w:rsidR="004E2914" w:rsidRPr="002834EF" w:rsidRDefault="004E2914" w:rsidP="002834EF">
            <w:pPr>
              <w:spacing w:line="360" w:lineRule="auto"/>
              <w:jc w:val="both"/>
              <w:rPr>
                <w:sz w:val="20"/>
                <w:szCs w:val="20"/>
              </w:rPr>
            </w:pPr>
            <w:r w:rsidRPr="002834EF">
              <w:rPr>
                <w:sz w:val="20"/>
                <w:szCs w:val="20"/>
              </w:rPr>
              <w:t>65,35</w:t>
            </w:r>
          </w:p>
        </w:tc>
      </w:tr>
      <w:tr w:rsidR="004E2914" w:rsidRPr="002834EF" w:rsidTr="002834EF">
        <w:tc>
          <w:tcPr>
            <w:tcW w:w="5688" w:type="dxa"/>
            <w:shd w:val="clear" w:color="auto" w:fill="auto"/>
          </w:tcPr>
          <w:p w:rsidR="004E2914" w:rsidRPr="002834EF" w:rsidRDefault="004E2914" w:rsidP="002834EF">
            <w:pPr>
              <w:spacing w:line="360" w:lineRule="auto"/>
              <w:jc w:val="both"/>
              <w:rPr>
                <w:sz w:val="20"/>
                <w:szCs w:val="20"/>
              </w:rPr>
            </w:pPr>
            <w:r w:rsidRPr="002834EF">
              <w:rPr>
                <w:sz w:val="20"/>
                <w:szCs w:val="20"/>
              </w:rPr>
              <w:t>18. Налогооблагаемая прибыль, млн. руб.</w:t>
            </w:r>
          </w:p>
        </w:tc>
        <w:tc>
          <w:tcPr>
            <w:tcW w:w="3960" w:type="dxa"/>
            <w:gridSpan w:val="3"/>
            <w:shd w:val="clear" w:color="auto" w:fill="auto"/>
          </w:tcPr>
          <w:p w:rsidR="004E2914" w:rsidRPr="002834EF" w:rsidRDefault="004E2914" w:rsidP="002834EF">
            <w:pPr>
              <w:spacing w:line="360" w:lineRule="auto"/>
              <w:jc w:val="both"/>
              <w:rPr>
                <w:sz w:val="20"/>
                <w:szCs w:val="20"/>
              </w:rPr>
            </w:pPr>
            <w:r w:rsidRPr="002834EF">
              <w:rPr>
                <w:sz w:val="20"/>
                <w:szCs w:val="20"/>
              </w:rPr>
              <w:t>60,32</w:t>
            </w:r>
          </w:p>
        </w:tc>
      </w:tr>
      <w:tr w:rsidR="004E2914" w:rsidRPr="002834EF" w:rsidTr="002834EF">
        <w:tc>
          <w:tcPr>
            <w:tcW w:w="5688" w:type="dxa"/>
            <w:shd w:val="clear" w:color="auto" w:fill="auto"/>
          </w:tcPr>
          <w:p w:rsidR="004E2914" w:rsidRPr="002834EF" w:rsidRDefault="004E2914" w:rsidP="002834EF">
            <w:pPr>
              <w:spacing w:line="360" w:lineRule="auto"/>
              <w:jc w:val="both"/>
              <w:rPr>
                <w:sz w:val="20"/>
                <w:szCs w:val="20"/>
              </w:rPr>
            </w:pPr>
            <w:r w:rsidRPr="002834EF">
              <w:rPr>
                <w:sz w:val="20"/>
                <w:szCs w:val="20"/>
              </w:rPr>
              <w:t>19. Чистая прибыль, млн. руб.</w:t>
            </w:r>
          </w:p>
        </w:tc>
        <w:tc>
          <w:tcPr>
            <w:tcW w:w="3960" w:type="dxa"/>
            <w:gridSpan w:val="3"/>
            <w:shd w:val="clear" w:color="auto" w:fill="auto"/>
          </w:tcPr>
          <w:p w:rsidR="004E2914" w:rsidRPr="002834EF" w:rsidRDefault="004E2914" w:rsidP="002834EF">
            <w:pPr>
              <w:spacing w:line="360" w:lineRule="auto"/>
              <w:jc w:val="both"/>
              <w:rPr>
                <w:sz w:val="20"/>
                <w:szCs w:val="20"/>
              </w:rPr>
            </w:pPr>
            <w:r w:rsidRPr="002834EF">
              <w:rPr>
                <w:sz w:val="20"/>
                <w:szCs w:val="20"/>
              </w:rPr>
              <w:t>44,01</w:t>
            </w:r>
          </w:p>
        </w:tc>
      </w:tr>
    </w:tbl>
    <w:p w:rsidR="00704293" w:rsidRPr="00960E09" w:rsidRDefault="0053284E" w:rsidP="00960E09">
      <w:pPr>
        <w:pStyle w:val="1"/>
        <w:spacing w:before="0" w:after="0" w:line="360" w:lineRule="auto"/>
        <w:ind w:firstLine="709"/>
      </w:pPr>
      <w:r w:rsidRPr="0019199E">
        <w:rPr>
          <w:b w:val="0"/>
        </w:rPr>
        <w:br w:type="page"/>
      </w:r>
      <w:bookmarkStart w:id="8" w:name="_Toc192940051"/>
      <w:r w:rsidR="00F2238A" w:rsidRPr="00960E09">
        <w:t>СПИСОК ИСПОЛЬЗОВАННОЙ ЛИТЕРАТУРЫ</w:t>
      </w:r>
      <w:bookmarkEnd w:id="8"/>
    </w:p>
    <w:p w:rsidR="00F2238A" w:rsidRPr="0019199E" w:rsidRDefault="00F2238A" w:rsidP="0019199E">
      <w:pPr>
        <w:spacing w:line="360" w:lineRule="auto"/>
        <w:ind w:firstLine="709"/>
        <w:jc w:val="both"/>
        <w:rPr>
          <w:sz w:val="28"/>
          <w:szCs w:val="28"/>
        </w:rPr>
      </w:pPr>
    </w:p>
    <w:p w:rsidR="00F2238A" w:rsidRPr="0019199E" w:rsidRDefault="00F2238A" w:rsidP="0019199E">
      <w:pPr>
        <w:numPr>
          <w:ilvl w:val="0"/>
          <w:numId w:val="10"/>
        </w:numPr>
        <w:tabs>
          <w:tab w:val="clear" w:pos="720"/>
          <w:tab w:val="left" w:pos="426"/>
        </w:tabs>
        <w:spacing w:line="360" w:lineRule="auto"/>
        <w:ind w:left="0" w:firstLine="709"/>
        <w:jc w:val="both"/>
        <w:rPr>
          <w:sz w:val="28"/>
        </w:rPr>
      </w:pPr>
      <w:r w:rsidRPr="0019199E">
        <w:rPr>
          <w:sz w:val="28"/>
        </w:rPr>
        <w:t>Петрович И.М., Атаманчук Р.П. «Производственная мощность и экономика предприятия»,  Москва, 1990.</w:t>
      </w:r>
    </w:p>
    <w:p w:rsidR="00F2238A" w:rsidRPr="0019199E" w:rsidRDefault="00F2238A" w:rsidP="0019199E">
      <w:pPr>
        <w:numPr>
          <w:ilvl w:val="0"/>
          <w:numId w:val="10"/>
        </w:numPr>
        <w:tabs>
          <w:tab w:val="clear" w:pos="720"/>
          <w:tab w:val="num" w:pos="426"/>
        </w:tabs>
        <w:spacing w:line="360" w:lineRule="auto"/>
        <w:ind w:left="0" w:firstLine="709"/>
        <w:jc w:val="both"/>
        <w:rPr>
          <w:sz w:val="28"/>
        </w:rPr>
      </w:pPr>
      <w:r w:rsidRPr="0019199E">
        <w:rPr>
          <w:sz w:val="28"/>
        </w:rPr>
        <w:t xml:space="preserve">Сергеев И.В. «Экономика предприятия», Москва, «Финансы  и статистика»,1997. </w:t>
      </w:r>
    </w:p>
    <w:p w:rsidR="00F2238A" w:rsidRPr="0019199E" w:rsidRDefault="00F2238A" w:rsidP="0019199E">
      <w:pPr>
        <w:numPr>
          <w:ilvl w:val="0"/>
          <w:numId w:val="10"/>
        </w:numPr>
        <w:tabs>
          <w:tab w:val="clear" w:pos="720"/>
          <w:tab w:val="num" w:pos="426"/>
        </w:tabs>
        <w:spacing w:line="360" w:lineRule="auto"/>
        <w:ind w:left="0" w:firstLine="709"/>
        <w:jc w:val="both"/>
        <w:rPr>
          <w:sz w:val="28"/>
        </w:rPr>
      </w:pPr>
      <w:r w:rsidRPr="0019199E">
        <w:rPr>
          <w:sz w:val="28"/>
        </w:rPr>
        <w:t xml:space="preserve">Под ред. Руденко А.И «Экономика предприятия: Учебник для экономических вузов»,  Минск, 1995. </w:t>
      </w:r>
    </w:p>
    <w:p w:rsidR="00F2238A" w:rsidRPr="0019199E" w:rsidRDefault="00F2238A" w:rsidP="0019199E">
      <w:pPr>
        <w:numPr>
          <w:ilvl w:val="0"/>
          <w:numId w:val="10"/>
        </w:numPr>
        <w:tabs>
          <w:tab w:val="clear" w:pos="720"/>
          <w:tab w:val="num" w:pos="426"/>
        </w:tabs>
        <w:spacing w:line="360" w:lineRule="auto"/>
        <w:ind w:left="0" w:firstLine="709"/>
        <w:jc w:val="both"/>
        <w:rPr>
          <w:sz w:val="28"/>
        </w:rPr>
      </w:pPr>
      <w:r w:rsidRPr="0019199E">
        <w:rPr>
          <w:sz w:val="28"/>
        </w:rPr>
        <w:t>Под ред.  Карлика А.Е. и Шухгальтера М.Л. « Экономика предприятия», Москва, ИНФРА-М, 2004.</w:t>
      </w:r>
    </w:p>
    <w:p w:rsidR="00F2238A" w:rsidRPr="0019199E" w:rsidRDefault="00F2238A" w:rsidP="0019199E">
      <w:pPr>
        <w:numPr>
          <w:ilvl w:val="0"/>
          <w:numId w:val="10"/>
        </w:numPr>
        <w:tabs>
          <w:tab w:val="clear" w:pos="720"/>
          <w:tab w:val="num" w:pos="426"/>
        </w:tabs>
        <w:spacing w:line="360" w:lineRule="auto"/>
        <w:ind w:left="0" w:firstLine="709"/>
        <w:jc w:val="both"/>
        <w:rPr>
          <w:sz w:val="28"/>
        </w:rPr>
      </w:pPr>
      <w:r w:rsidRPr="0019199E">
        <w:rPr>
          <w:sz w:val="28"/>
        </w:rPr>
        <w:t>Чуев И.Н., Чечевицына Л.Н. « Экономика предприятия», Москва, 2003.</w:t>
      </w:r>
      <w:bookmarkStart w:id="9" w:name="_GoBack"/>
      <w:bookmarkEnd w:id="9"/>
    </w:p>
    <w:sectPr w:rsidR="00F2238A" w:rsidRPr="0019199E" w:rsidSect="0019199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EF" w:rsidRDefault="002834EF" w:rsidP="00095ED0">
      <w:r>
        <w:separator/>
      </w:r>
    </w:p>
  </w:endnote>
  <w:endnote w:type="continuationSeparator" w:id="0">
    <w:p w:rsidR="002834EF" w:rsidRDefault="002834EF" w:rsidP="0009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D0" w:rsidRDefault="00095ED0" w:rsidP="00181F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95ED0" w:rsidRDefault="00095ED0" w:rsidP="0053284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D0" w:rsidRDefault="00095ED0" w:rsidP="00181F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015A3">
      <w:rPr>
        <w:rStyle w:val="a8"/>
        <w:noProof/>
      </w:rPr>
      <w:t>2</w:t>
    </w:r>
    <w:r>
      <w:rPr>
        <w:rStyle w:val="a8"/>
      </w:rPr>
      <w:fldChar w:fldCharType="end"/>
    </w:r>
  </w:p>
  <w:p w:rsidR="00095ED0" w:rsidRDefault="00095ED0" w:rsidP="0053284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EF" w:rsidRDefault="002834EF" w:rsidP="00095ED0">
      <w:r>
        <w:separator/>
      </w:r>
    </w:p>
  </w:footnote>
  <w:footnote w:type="continuationSeparator" w:id="0">
    <w:p w:rsidR="002834EF" w:rsidRDefault="002834EF" w:rsidP="00095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D0" w:rsidRPr="00D76BDF" w:rsidRDefault="00095ED0" w:rsidP="005328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6E8B9A"/>
    <w:lvl w:ilvl="0">
      <w:numFmt w:val="decimal"/>
      <w:lvlText w:val="*"/>
      <w:lvlJc w:val="left"/>
      <w:rPr>
        <w:rFonts w:cs="Times New Roman"/>
      </w:rPr>
    </w:lvl>
  </w:abstractNum>
  <w:abstractNum w:abstractNumId="1">
    <w:nsid w:val="03BA1D12"/>
    <w:multiLevelType w:val="hybridMultilevel"/>
    <w:tmpl w:val="EA369A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EC7640"/>
    <w:multiLevelType w:val="hybridMultilevel"/>
    <w:tmpl w:val="A7DE6AB2"/>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
    <w:nsid w:val="216A1C70"/>
    <w:multiLevelType w:val="hybridMultilevel"/>
    <w:tmpl w:val="9604BC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7B2A61"/>
    <w:multiLevelType w:val="hybridMultilevel"/>
    <w:tmpl w:val="625CDF7A"/>
    <w:lvl w:ilvl="0" w:tplc="0419000B">
      <w:start w:val="1"/>
      <w:numFmt w:val="bullet"/>
      <w:lvlText w:val=""/>
      <w:lvlJc w:val="left"/>
      <w:pPr>
        <w:tabs>
          <w:tab w:val="num" w:pos="720"/>
        </w:tabs>
        <w:ind w:left="720" w:hanging="360"/>
      </w:pPr>
      <w:rPr>
        <w:rFonts w:ascii="Wingdings" w:hAnsi="Wingdings" w:hint="default"/>
      </w:rPr>
    </w:lvl>
    <w:lvl w:ilvl="1" w:tplc="CDFA95C4">
      <w:start w:val="1"/>
      <w:numFmt w:val="decimal"/>
      <w:lvlText w:val="%2."/>
      <w:lvlJc w:val="left"/>
      <w:pPr>
        <w:tabs>
          <w:tab w:val="num" w:pos="1440"/>
        </w:tabs>
        <w:ind w:left="1440" w:hanging="360"/>
      </w:pPr>
      <w:rPr>
        <w:rFonts w:cs="Times New Roman" w:hint="default"/>
        <w:b/>
        <w:sz w:val="32"/>
        <w:szCs w:val="3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2A729E"/>
    <w:multiLevelType w:val="hybridMultilevel"/>
    <w:tmpl w:val="754073FA"/>
    <w:lvl w:ilvl="0" w:tplc="D46E0D44">
      <w:start w:val="1"/>
      <w:numFmt w:val="bullet"/>
      <w:lvlText w:val=""/>
      <w:lvlJc w:val="left"/>
      <w:pPr>
        <w:tabs>
          <w:tab w:val="num" w:pos="800"/>
        </w:tabs>
        <w:ind w:left="800" w:hanging="360"/>
      </w:pPr>
      <w:rPr>
        <w:rFonts w:ascii="Wingdings" w:hAnsi="Wingdings" w:hint="default"/>
        <w:color w:val="auto"/>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6">
    <w:nsid w:val="407D4A24"/>
    <w:multiLevelType w:val="hybridMultilevel"/>
    <w:tmpl w:val="9CF00DB4"/>
    <w:lvl w:ilvl="0" w:tplc="9CE68B9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4DD2039"/>
    <w:multiLevelType w:val="hybridMultilevel"/>
    <w:tmpl w:val="83B40D10"/>
    <w:lvl w:ilvl="0" w:tplc="1CF670C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7D630B86"/>
    <w:multiLevelType w:val="hybridMultilevel"/>
    <w:tmpl w:val="26AE5208"/>
    <w:lvl w:ilvl="0" w:tplc="C0C86842">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7EBE11A9"/>
    <w:multiLevelType w:val="hybridMultilevel"/>
    <w:tmpl w:val="9106232C"/>
    <w:lvl w:ilvl="0" w:tplc="BAC6B66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5"/>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9A0"/>
    <w:rsid w:val="00001DEA"/>
    <w:rsid w:val="00014338"/>
    <w:rsid w:val="00023A3F"/>
    <w:rsid w:val="00035A6A"/>
    <w:rsid w:val="00084598"/>
    <w:rsid w:val="00095ED0"/>
    <w:rsid w:val="000C0C56"/>
    <w:rsid w:val="00107D11"/>
    <w:rsid w:val="0014141D"/>
    <w:rsid w:val="00181F9E"/>
    <w:rsid w:val="0019199E"/>
    <w:rsid w:val="002015A3"/>
    <w:rsid w:val="002834EF"/>
    <w:rsid w:val="002976C7"/>
    <w:rsid w:val="002C565F"/>
    <w:rsid w:val="002D588E"/>
    <w:rsid w:val="00384861"/>
    <w:rsid w:val="003E325B"/>
    <w:rsid w:val="00444BBE"/>
    <w:rsid w:val="00495D70"/>
    <w:rsid w:val="004E2914"/>
    <w:rsid w:val="00500B52"/>
    <w:rsid w:val="00512CE1"/>
    <w:rsid w:val="0053284E"/>
    <w:rsid w:val="006418F8"/>
    <w:rsid w:val="006656C5"/>
    <w:rsid w:val="006B637D"/>
    <w:rsid w:val="006D6395"/>
    <w:rsid w:val="006E09A0"/>
    <w:rsid w:val="00704293"/>
    <w:rsid w:val="0071035C"/>
    <w:rsid w:val="00714C7D"/>
    <w:rsid w:val="007811CA"/>
    <w:rsid w:val="00810B43"/>
    <w:rsid w:val="008171E1"/>
    <w:rsid w:val="00830EE3"/>
    <w:rsid w:val="00844AF7"/>
    <w:rsid w:val="00853EB4"/>
    <w:rsid w:val="008811B7"/>
    <w:rsid w:val="008F463B"/>
    <w:rsid w:val="00932AFA"/>
    <w:rsid w:val="00940BC2"/>
    <w:rsid w:val="00960E09"/>
    <w:rsid w:val="009C1EE4"/>
    <w:rsid w:val="009E5723"/>
    <w:rsid w:val="00A00203"/>
    <w:rsid w:val="00A74E31"/>
    <w:rsid w:val="00A94FA1"/>
    <w:rsid w:val="00AA15DC"/>
    <w:rsid w:val="00AA75AA"/>
    <w:rsid w:val="00AC74CB"/>
    <w:rsid w:val="00AD0489"/>
    <w:rsid w:val="00B042C7"/>
    <w:rsid w:val="00B369C8"/>
    <w:rsid w:val="00B4030C"/>
    <w:rsid w:val="00B54367"/>
    <w:rsid w:val="00B73053"/>
    <w:rsid w:val="00B8161F"/>
    <w:rsid w:val="00C01682"/>
    <w:rsid w:val="00C922D5"/>
    <w:rsid w:val="00CB6E15"/>
    <w:rsid w:val="00CE4044"/>
    <w:rsid w:val="00D76BDF"/>
    <w:rsid w:val="00DD6F57"/>
    <w:rsid w:val="00E16638"/>
    <w:rsid w:val="00E47837"/>
    <w:rsid w:val="00EC203C"/>
    <w:rsid w:val="00EC487C"/>
    <w:rsid w:val="00ED5544"/>
    <w:rsid w:val="00EF02A2"/>
    <w:rsid w:val="00F2238A"/>
    <w:rsid w:val="00F5372D"/>
    <w:rsid w:val="00F76B48"/>
    <w:rsid w:val="00F95624"/>
    <w:rsid w:val="00FB1B34"/>
    <w:rsid w:val="00FC0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chartTrackingRefBased/>
  <w15:docId w15:val="{2BC27061-E6B7-457A-8FEC-04EA7072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84E"/>
    <w:rPr>
      <w:sz w:val="24"/>
      <w:szCs w:val="24"/>
    </w:rPr>
  </w:style>
  <w:style w:type="paragraph" w:styleId="1">
    <w:name w:val="heading 1"/>
    <w:basedOn w:val="a"/>
    <w:next w:val="a"/>
    <w:link w:val="10"/>
    <w:uiPriority w:val="99"/>
    <w:qFormat/>
    <w:rsid w:val="00C01682"/>
    <w:pPr>
      <w:keepNext/>
      <w:spacing w:before="240" w:after="60"/>
      <w:jc w:val="center"/>
      <w:outlineLvl w:val="0"/>
    </w:pPr>
    <w:rPr>
      <w:rFonts w:cs="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99"/>
    <w:semiHidden/>
    <w:rsid w:val="003E325B"/>
  </w:style>
  <w:style w:type="paragraph" w:customStyle="1" w:styleId="a3">
    <w:name w:val="Мой стиль"/>
    <w:basedOn w:val="a"/>
    <w:uiPriority w:val="99"/>
    <w:rsid w:val="00FC0882"/>
    <w:pPr>
      <w:spacing w:line="360" w:lineRule="auto"/>
      <w:ind w:firstLine="1134"/>
      <w:jc w:val="both"/>
    </w:pPr>
    <w:rPr>
      <w:sz w:val="28"/>
      <w:szCs w:val="28"/>
    </w:rPr>
  </w:style>
  <w:style w:type="paragraph" w:styleId="a4">
    <w:name w:val="header"/>
    <w:basedOn w:val="a"/>
    <w:link w:val="a5"/>
    <w:uiPriority w:val="99"/>
    <w:rsid w:val="0053284E"/>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53284E"/>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53284E"/>
    <w:rPr>
      <w:rFonts w:cs="Times New Roman"/>
    </w:rPr>
  </w:style>
  <w:style w:type="table" w:styleId="a9">
    <w:name w:val="Table Grid"/>
    <w:basedOn w:val="a1"/>
    <w:uiPriority w:val="99"/>
    <w:rsid w:val="00532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71035C"/>
    <w:pPr>
      <w:spacing w:before="40" w:after="20" w:line="252" w:lineRule="auto"/>
      <w:ind w:firstLine="720"/>
      <w:jc w:val="both"/>
    </w:pPr>
    <w:rPr>
      <w:rFonts w:ascii="Bookman Old Style" w:hAnsi="Bookman Old Style"/>
      <w:sz w:val="28"/>
      <w:szCs w:val="20"/>
      <w:lang w:val="en-US"/>
    </w:rPr>
  </w:style>
  <w:style w:type="character" w:customStyle="1" w:styleId="ab">
    <w:name w:val="Основной текст Знак"/>
    <w:link w:val="aa"/>
    <w:uiPriority w:val="99"/>
    <w:semiHidden/>
    <w:rPr>
      <w:sz w:val="24"/>
      <w:szCs w:val="24"/>
    </w:rPr>
  </w:style>
  <w:style w:type="character" w:customStyle="1" w:styleId="10">
    <w:name w:val="Заголовок 1 Знак"/>
    <w:link w:val="1"/>
    <w:uiPriority w:val="99"/>
    <w:locked/>
    <w:rsid w:val="00C01682"/>
    <w:rPr>
      <w:rFonts w:cs="Arial"/>
      <w:b/>
      <w:bCs/>
      <w:kern w:val="32"/>
      <w:sz w:val="32"/>
      <w:szCs w:val="32"/>
      <w:lang w:val="ru-RU" w:eastAsia="ru-RU" w:bidi="ar-SA"/>
    </w:rPr>
  </w:style>
  <w:style w:type="character" w:styleId="ac">
    <w:name w:val="Hyperlink"/>
    <w:uiPriority w:val="99"/>
    <w:rsid w:val="003E32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4.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image" Target="media/image49.wmf"/><Relationship Id="rId110" Type="http://schemas.openxmlformats.org/officeDocument/2006/relationships/image" Target="media/image53.wmf"/><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oleObject" Target="embeddings/oleObject54.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footer" Target="footer2.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header" Target="header1.xml"/><Relationship Id="rId119"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6953</Words>
  <Characters>39635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klan</Company>
  <LinksUpToDate>false</LinksUpToDate>
  <CharactersWithSpaces>46496</CharactersWithSpaces>
  <SharedDoc>false</SharedDoc>
  <HLinks>
    <vt:vector size="54" baseType="variant">
      <vt:variant>
        <vt:i4>1179703</vt:i4>
      </vt:variant>
      <vt:variant>
        <vt:i4>50</vt:i4>
      </vt:variant>
      <vt:variant>
        <vt:i4>0</vt:i4>
      </vt:variant>
      <vt:variant>
        <vt:i4>5</vt:i4>
      </vt:variant>
      <vt:variant>
        <vt:lpwstr/>
      </vt:variant>
      <vt:variant>
        <vt:lpwstr>_Toc192940051</vt:lpwstr>
      </vt:variant>
      <vt:variant>
        <vt:i4>1179703</vt:i4>
      </vt:variant>
      <vt:variant>
        <vt:i4>44</vt:i4>
      </vt:variant>
      <vt:variant>
        <vt:i4>0</vt:i4>
      </vt:variant>
      <vt:variant>
        <vt:i4>5</vt:i4>
      </vt:variant>
      <vt:variant>
        <vt:lpwstr/>
      </vt:variant>
      <vt:variant>
        <vt:lpwstr>_Toc192940050</vt:lpwstr>
      </vt:variant>
      <vt:variant>
        <vt:i4>1245239</vt:i4>
      </vt:variant>
      <vt:variant>
        <vt:i4>38</vt:i4>
      </vt:variant>
      <vt:variant>
        <vt:i4>0</vt:i4>
      </vt:variant>
      <vt:variant>
        <vt:i4>5</vt:i4>
      </vt:variant>
      <vt:variant>
        <vt:lpwstr/>
      </vt:variant>
      <vt:variant>
        <vt:lpwstr>_Toc192940049</vt:lpwstr>
      </vt:variant>
      <vt:variant>
        <vt:i4>1245239</vt:i4>
      </vt:variant>
      <vt:variant>
        <vt:i4>32</vt:i4>
      </vt:variant>
      <vt:variant>
        <vt:i4>0</vt:i4>
      </vt:variant>
      <vt:variant>
        <vt:i4>5</vt:i4>
      </vt:variant>
      <vt:variant>
        <vt:lpwstr/>
      </vt:variant>
      <vt:variant>
        <vt:lpwstr>_Toc192940048</vt:lpwstr>
      </vt:variant>
      <vt:variant>
        <vt:i4>1245239</vt:i4>
      </vt:variant>
      <vt:variant>
        <vt:i4>26</vt:i4>
      </vt:variant>
      <vt:variant>
        <vt:i4>0</vt:i4>
      </vt:variant>
      <vt:variant>
        <vt:i4>5</vt:i4>
      </vt:variant>
      <vt:variant>
        <vt:lpwstr/>
      </vt:variant>
      <vt:variant>
        <vt:lpwstr>_Toc192940047</vt:lpwstr>
      </vt:variant>
      <vt:variant>
        <vt:i4>1245239</vt:i4>
      </vt:variant>
      <vt:variant>
        <vt:i4>20</vt:i4>
      </vt:variant>
      <vt:variant>
        <vt:i4>0</vt:i4>
      </vt:variant>
      <vt:variant>
        <vt:i4>5</vt:i4>
      </vt:variant>
      <vt:variant>
        <vt:lpwstr/>
      </vt:variant>
      <vt:variant>
        <vt:lpwstr>_Toc192940046</vt:lpwstr>
      </vt:variant>
      <vt:variant>
        <vt:i4>1245239</vt:i4>
      </vt:variant>
      <vt:variant>
        <vt:i4>14</vt:i4>
      </vt:variant>
      <vt:variant>
        <vt:i4>0</vt:i4>
      </vt:variant>
      <vt:variant>
        <vt:i4>5</vt:i4>
      </vt:variant>
      <vt:variant>
        <vt:lpwstr/>
      </vt:variant>
      <vt:variant>
        <vt:lpwstr>_Toc192940045</vt:lpwstr>
      </vt:variant>
      <vt:variant>
        <vt:i4>1245239</vt:i4>
      </vt:variant>
      <vt:variant>
        <vt:i4>8</vt:i4>
      </vt:variant>
      <vt:variant>
        <vt:i4>0</vt:i4>
      </vt:variant>
      <vt:variant>
        <vt:i4>5</vt:i4>
      </vt:variant>
      <vt:variant>
        <vt:lpwstr/>
      </vt:variant>
      <vt:variant>
        <vt:lpwstr>_Toc192940044</vt:lpwstr>
      </vt:variant>
      <vt:variant>
        <vt:i4>1245239</vt:i4>
      </vt:variant>
      <vt:variant>
        <vt:i4>2</vt:i4>
      </vt:variant>
      <vt:variant>
        <vt:i4>0</vt:i4>
      </vt:variant>
      <vt:variant>
        <vt:i4>5</vt:i4>
      </vt:variant>
      <vt:variant>
        <vt:lpwstr/>
      </vt:variant>
      <vt:variant>
        <vt:lpwstr>_Toc192940043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geci</dc:creator>
  <cp:keywords/>
  <dc:description/>
  <cp:lastModifiedBy>admin</cp:lastModifiedBy>
  <cp:revision>2</cp:revision>
  <dcterms:created xsi:type="dcterms:W3CDTF">2014-04-16T23:19:00Z</dcterms:created>
  <dcterms:modified xsi:type="dcterms:W3CDTF">2014-04-16T23:19:00Z</dcterms:modified>
</cp:coreProperties>
</file>