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5B0C" w:rsidRDefault="00D85B0C">
      <w:pPr>
        <w:autoSpaceDE w:val="0"/>
        <w:jc w:val="center"/>
        <w:rPr>
          <w:rFonts w:ascii="Arial" w:eastAsia="Arial" w:hAnsi="Arial" w:cs="Arial"/>
          <w:b/>
          <w:bCs/>
          <w:sz w:val="26"/>
          <w:szCs w:val="26"/>
        </w:rPr>
      </w:pPr>
    </w:p>
    <w:p w:rsidR="00D85B0C" w:rsidRDefault="00D85B0C"/>
    <w:p w:rsidR="00D85B0C" w:rsidRDefault="00D85B0C">
      <w:pPr>
        <w:autoSpaceDE w:val="0"/>
        <w:jc w:val="center"/>
        <w:rPr>
          <w:rFonts w:ascii="Arial" w:eastAsia="Arial" w:hAnsi="Arial" w:cs="Arial"/>
          <w:b/>
          <w:bCs/>
          <w:sz w:val="26"/>
          <w:szCs w:val="26"/>
        </w:rPr>
      </w:pPr>
    </w:p>
    <w:p w:rsidR="00D85B0C" w:rsidRDefault="00D85B0C">
      <w:pPr>
        <w:autoSpaceDE w:val="0"/>
        <w:jc w:val="center"/>
        <w:rPr>
          <w:rFonts w:ascii="Arial" w:eastAsia="Arial" w:hAnsi="Arial" w:cs="Arial"/>
          <w:b/>
          <w:bCs/>
          <w:sz w:val="26"/>
          <w:szCs w:val="26"/>
        </w:rPr>
      </w:pPr>
    </w:p>
    <w:p w:rsidR="00D85B0C" w:rsidRDefault="00D85B0C">
      <w:pPr>
        <w:autoSpaceDE w:val="0"/>
        <w:jc w:val="center"/>
        <w:rPr>
          <w:rFonts w:ascii="Arial" w:eastAsia="Arial" w:hAnsi="Arial" w:cs="Arial"/>
          <w:b/>
          <w:bCs/>
          <w:sz w:val="26"/>
          <w:szCs w:val="26"/>
        </w:rPr>
      </w:pPr>
    </w:p>
    <w:p w:rsidR="00D85B0C" w:rsidRDefault="00D85B0C">
      <w:pPr>
        <w:autoSpaceDE w:val="0"/>
        <w:jc w:val="center"/>
        <w:rPr>
          <w:rFonts w:ascii="Arial" w:eastAsia="Arial" w:hAnsi="Arial" w:cs="Arial"/>
          <w:b/>
          <w:bCs/>
          <w:sz w:val="26"/>
          <w:szCs w:val="26"/>
        </w:rPr>
      </w:pPr>
    </w:p>
    <w:p w:rsidR="00D85B0C" w:rsidRDefault="00D85B0C">
      <w:pPr>
        <w:autoSpaceDE w:val="0"/>
        <w:jc w:val="center"/>
        <w:rPr>
          <w:rFonts w:ascii="Arial" w:eastAsia="Arial" w:hAnsi="Arial" w:cs="Arial"/>
          <w:b/>
          <w:bCs/>
          <w:sz w:val="26"/>
          <w:szCs w:val="26"/>
        </w:rPr>
      </w:pPr>
    </w:p>
    <w:p w:rsidR="00D85B0C" w:rsidRDefault="00D85B0C">
      <w:pPr>
        <w:autoSpaceDE w:val="0"/>
        <w:jc w:val="center"/>
        <w:rPr>
          <w:rFonts w:ascii="Arial" w:eastAsia="Arial" w:hAnsi="Arial" w:cs="Arial"/>
          <w:b/>
          <w:bCs/>
          <w:sz w:val="34"/>
          <w:szCs w:val="34"/>
        </w:rPr>
      </w:pPr>
    </w:p>
    <w:p w:rsidR="00D85B0C" w:rsidRDefault="00D85B0C">
      <w:pPr>
        <w:autoSpaceDE w:val="0"/>
        <w:jc w:val="center"/>
        <w:rPr>
          <w:rFonts w:ascii="Arial" w:eastAsia="Arial" w:hAnsi="Arial" w:cs="Arial"/>
          <w:b/>
          <w:bCs/>
          <w:sz w:val="34"/>
          <w:szCs w:val="34"/>
        </w:rPr>
      </w:pPr>
    </w:p>
    <w:p w:rsidR="00D85B0C" w:rsidRDefault="00D85B0C">
      <w:pPr>
        <w:autoSpaceDE w:val="0"/>
        <w:jc w:val="center"/>
        <w:rPr>
          <w:rFonts w:ascii="Arial" w:eastAsia="Arial" w:hAnsi="Arial" w:cs="Arial"/>
          <w:b/>
          <w:bCs/>
          <w:sz w:val="34"/>
          <w:szCs w:val="34"/>
        </w:rPr>
      </w:pPr>
    </w:p>
    <w:p w:rsidR="00D85B0C" w:rsidRDefault="000D25E9">
      <w:pPr>
        <w:autoSpaceDE w:val="0"/>
        <w:jc w:val="center"/>
        <w:rPr>
          <w:rFonts w:ascii="Arial" w:eastAsia="Arial" w:hAnsi="Arial" w:cs="Arial"/>
          <w:b/>
          <w:bCs/>
          <w:sz w:val="34"/>
          <w:szCs w:val="34"/>
        </w:rPr>
      </w:pPr>
      <w:r>
        <w:rPr>
          <w:rFonts w:ascii="Arial" w:eastAsia="Arial" w:hAnsi="Arial" w:cs="Arial"/>
          <w:b/>
          <w:bCs/>
          <w:sz w:val="34"/>
          <w:szCs w:val="34"/>
        </w:rPr>
        <w:t>ЭССЕ</w:t>
      </w:r>
    </w:p>
    <w:p w:rsidR="00D85B0C" w:rsidRDefault="00D85B0C">
      <w:pPr>
        <w:autoSpaceDE w:val="0"/>
        <w:jc w:val="center"/>
        <w:rPr>
          <w:rFonts w:ascii="Arial" w:eastAsia="Arial" w:hAnsi="Arial" w:cs="Arial"/>
          <w:b/>
          <w:bCs/>
          <w:sz w:val="34"/>
          <w:szCs w:val="34"/>
        </w:rPr>
      </w:pPr>
    </w:p>
    <w:p w:rsidR="00D85B0C" w:rsidRDefault="000D25E9">
      <w:pPr>
        <w:autoSpaceDE w:val="0"/>
        <w:jc w:val="center"/>
        <w:rPr>
          <w:rFonts w:ascii="Arial" w:eastAsia="Arial" w:hAnsi="Arial" w:cs="Arial"/>
          <w:b/>
          <w:bCs/>
          <w:sz w:val="34"/>
          <w:szCs w:val="34"/>
        </w:rPr>
      </w:pPr>
      <w:r>
        <w:rPr>
          <w:rFonts w:ascii="Arial" w:eastAsia="Arial" w:hAnsi="Arial" w:cs="Arial"/>
          <w:b/>
          <w:bCs/>
          <w:sz w:val="34"/>
          <w:szCs w:val="34"/>
        </w:rPr>
        <w:t>по курсу «Управление проектами»</w:t>
      </w:r>
    </w:p>
    <w:p w:rsidR="00D85B0C" w:rsidRDefault="00D85B0C">
      <w:pPr>
        <w:autoSpaceDE w:val="0"/>
        <w:jc w:val="center"/>
        <w:rPr>
          <w:rFonts w:ascii="Arial" w:eastAsia="Arial" w:hAnsi="Arial" w:cs="Arial"/>
          <w:b/>
          <w:bCs/>
          <w:sz w:val="34"/>
          <w:szCs w:val="34"/>
        </w:rPr>
      </w:pPr>
    </w:p>
    <w:p w:rsidR="00D85B0C" w:rsidRDefault="000D25E9">
      <w:pPr>
        <w:autoSpaceDE w:val="0"/>
        <w:jc w:val="center"/>
        <w:rPr>
          <w:rFonts w:ascii="Arial" w:eastAsia="Arial" w:hAnsi="Arial" w:cs="Arial"/>
          <w:b/>
          <w:bCs/>
          <w:sz w:val="34"/>
          <w:szCs w:val="34"/>
        </w:rPr>
      </w:pPr>
      <w:r>
        <w:rPr>
          <w:rFonts w:ascii="Arial" w:eastAsia="Arial" w:hAnsi="Arial" w:cs="Arial"/>
          <w:b/>
          <w:bCs/>
          <w:sz w:val="34"/>
          <w:szCs w:val="34"/>
        </w:rPr>
        <w:t>тема</w:t>
      </w:r>
    </w:p>
    <w:p w:rsidR="00D85B0C" w:rsidRDefault="000D25E9">
      <w:pPr>
        <w:autoSpaceDE w:val="0"/>
        <w:jc w:val="center"/>
        <w:rPr>
          <w:rFonts w:ascii="Arial" w:eastAsia="Arial" w:hAnsi="Arial" w:cs="Arial"/>
          <w:b/>
          <w:bCs/>
          <w:sz w:val="34"/>
          <w:szCs w:val="34"/>
        </w:rPr>
      </w:pPr>
      <w:r>
        <w:rPr>
          <w:rFonts w:ascii="Arial" w:eastAsia="Arial" w:hAnsi="Arial" w:cs="Arial"/>
          <w:b/>
          <w:bCs/>
          <w:sz w:val="34"/>
          <w:szCs w:val="34"/>
        </w:rPr>
        <w:t>ФИНАНСИРОВАНИЕ ПРОЕКТОВ:</w:t>
      </w:r>
    </w:p>
    <w:p w:rsidR="00D85B0C" w:rsidRDefault="000D25E9">
      <w:pPr>
        <w:autoSpaceDE w:val="0"/>
        <w:jc w:val="center"/>
        <w:rPr>
          <w:rFonts w:ascii="Arial" w:eastAsia="Arial" w:hAnsi="Arial" w:cs="Arial"/>
          <w:b/>
          <w:bCs/>
          <w:sz w:val="34"/>
          <w:szCs w:val="34"/>
        </w:rPr>
      </w:pPr>
      <w:r>
        <w:rPr>
          <w:rFonts w:ascii="Arial" w:eastAsia="Arial" w:hAnsi="Arial" w:cs="Arial"/>
          <w:b/>
          <w:bCs/>
          <w:sz w:val="34"/>
          <w:szCs w:val="34"/>
        </w:rPr>
        <w:t>ПРОЕКТНОЕ ФИНАНСИРОВАНИЕ</w:t>
      </w:r>
    </w:p>
    <w:p w:rsidR="00D85B0C" w:rsidRDefault="00D85B0C">
      <w:pPr>
        <w:autoSpaceDE w:val="0"/>
        <w:jc w:val="center"/>
        <w:rPr>
          <w:rFonts w:ascii="Arial" w:eastAsia="Arial" w:hAnsi="Arial" w:cs="Arial"/>
          <w:b/>
          <w:bCs/>
          <w:sz w:val="34"/>
          <w:szCs w:val="34"/>
        </w:rPr>
      </w:pPr>
    </w:p>
    <w:p w:rsidR="00D85B0C" w:rsidRDefault="00D85B0C">
      <w:pPr>
        <w:autoSpaceDE w:val="0"/>
        <w:jc w:val="center"/>
        <w:rPr>
          <w:rFonts w:ascii="Arial" w:eastAsia="Arial" w:hAnsi="Arial" w:cs="Arial"/>
          <w:b/>
          <w:bCs/>
          <w:sz w:val="34"/>
          <w:szCs w:val="34"/>
        </w:rPr>
      </w:pPr>
    </w:p>
    <w:p w:rsidR="00D85B0C" w:rsidRDefault="00D85B0C">
      <w:pPr>
        <w:autoSpaceDE w:val="0"/>
        <w:jc w:val="center"/>
        <w:rPr>
          <w:rFonts w:ascii="Arial" w:eastAsia="Arial" w:hAnsi="Arial" w:cs="Arial"/>
          <w:b/>
          <w:bCs/>
          <w:sz w:val="34"/>
          <w:szCs w:val="34"/>
        </w:rPr>
      </w:pPr>
    </w:p>
    <w:p w:rsidR="00D85B0C" w:rsidRDefault="00D85B0C">
      <w:pPr>
        <w:autoSpaceDE w:val="0"/>
        <w:jc w:val="center"/>
        <w:rPr>
          <w:rFonts w:ascii="Arial" w:eastAsia="Arial" w:hAnsi="Arial" w:cs="Arial"/>
          <w:b/>
          <w:bCs/>
          <w:sz w:val="34"/>
          <w:szCs w:val="34"/>
        </w:rPr>
      </w:pPr>
    </w:p>
    <w:p w:rsidR="00D85B0C" w:rsidRDefault="00D85B0C">
      <w:pPr>
        <w:autoSpaceDE w:val="0"/>
        <w:jc w:val="center"/>
        <w:rPr>
          <w:rFonts w:ascii="Arial" w:eastAsia="Arial" w:hAnsi="Arial" w:cs="Arial"/>
          <w:b/>
          <w:bCs/>
          <w:sz w:val="34"/>
          <w:szCs w:val="34"/>
        </w:rPr>
      </w:pPr>
    </w:p>
    <w:p w:rsidR="00D85B0C" w:rsidRDefault="00D85B0C">
      <w:pPr>
        <w:autoSpaceDE w:val="0"/>
        <w:jc w:val="center"/>
        <w:rPr>
          <w:rFonts w:ascii="Arial" w:eastAsia="Arial" w:hAnsi="Arial" w:cs="Arial"/>
          <w:b/>
          <w:bCs/>
          <w:sz w:val="34"/>
          <w:szCs w:val="34"/>
        </w:rPr>
      </w:pPr>
    </w:p>
    <w:p w:rsidR="00D85B0C" w:rsidRDefault="00D85B0C">
      <w:pPr>
        <w:autoSpaceDE w:val="0"/>
        <w:jc w:val="center"/>
        <w:rPr>
          <w:rFonts w:ascii="Arial" w:eastAsia="Arial" w:hAnsi="Arial" w:cs="Arial"/>
          <w:b/>
          <w:bCs/>
          <w:sz w:val="34"/>
          <w:szCs w:val="34"/>
        </w:rPr>
      </w:pPr>
    </w:p>
    <w:p w:rsidR="00D85B0C" w:rsidRDefault="00D85B0C">
      <w:pPr>
        <w:autoSpaceDE w:val="0"/>
        <w:jc w:val="center"/>
        <w:rPr>
          <w:rFonts w:ascii="Arial" w:eastAsia="Arial" w:hAnsi="Arial" w:cs="Arial"/>
          <w:b/>
          <w:bCs/>
          <w:sz w:val="34"/>
          <w:szCs w:val="34"/>
        </w:rPr>
      </w:pPr>
    </w:p>
    <w:p w:rsidR="00D85B0C" w:rsidRDefault="00D85B0C">
      <w:pPr>
        <w:autoSpaceDE w:val="0"/>
        <w:jc w:val="center"/>
        <w:rPr>
          <w:rFonts w:ascii="Arial" w:eastAsia="Arial" w:hAnsi="Arial" w:cs="Arial"/>
          <w:b/>
          <w:bCs/>
          <w:sz w:val="34"/>
          <w:szCs w:val="34"/>
        </w:rPr>
      </w:pPr>
    </w:p>
    <w:p w:rsidR="00D85B0C" w:rsidRDefault="00D85B0C">
      <w:pPr>
        <w:autoSpaceDE w:val="0"/>
        <w:jc w:val="center"/>
        <w:rPr>
          <w:rFonts w:ascii="Arial" w:eastAsia="Arial" w:hAnsi="Arial" w:cs="Arial"/>
          <w:b/>
          <w:bCs/>
          <w:sz w:val="34"/>
          <w:szCs w:val="34"/>
        </w:rPr>
      </w:pPr>
    </w:p>
    <w:p w:rsidR="00D85B0C" w:rsidRDefault="00D85B0C">
      <w:pPr>
        <w:autoSpaceDE w:val="0"/>
        <w:jc w:val="center"/>
        <w:rPr>
          <w:rFonts w:ascii="Arial" w:eastAsia="Arial" w:hAnsi="Arial" w:cs="Arial"/>
          <w:b/>
          <w:bCs/>
          <w:sz w:val="34"/>
          <w:szCs w:val="34"/>
        </w:rPr>
      </w:pPr>
    </w:p>
    <w:p w:rsidR="00D85B0C" w:rsidRDefault="00D85B0C">
      <w:pPr>
        <w:autoSpaceDE w:val="0"/>
        <w:jc w:val="center"/>
        <w:rPr>
          <w:rFonts w:ascii="Arial" w:eastAsia="Arial" w:hAnsi="Arial" w:cs="Arial"/>
          <w:b/>
          <w:bCs/>
          <w:sz w:val="34"/>
          <w:szCs w:val="34"/>
        </w:rPr>
      </w:pPr>
    </w:p>
    <w:p w:rsidR="00D85B0C" w:rsidRDefault="00D85B0C">
      <w:pPr>
        <w:autoSpaceDE w:val="0"/>
        <w:jc w:val="center"/>
        <w:rPr>
          <w:rFonts w:ascii="Arial" w:eastAsia="Arial" w:hAnsi="Arial" w:cs="Arial"/>
          <w:b/>
          <w:bCs/>
          <w:sz w:val="34"/>
          <w:szCs w:val="34"/>
        </w:rPr>
      </w:pPr>
    </w:p>
    <w:p w:rsidR="00D85B0C" w:rsidRDefault="00D85B0C">
      <w:pPr>
        <w:autoSpaceDE w:val="0"/>
        <w:jc w:val="center"/>
        <w:rPr>
          <w:rFonts w:ascii="Arial" w:eastAsia="Arial" w:hAnsi="Arial" w:cs="Arial"/>
          <w:b/>
          <w:bCs/>
          <w:sz w:val="34"/>
          <w:szCs w:val="34"/>
        </w:rPr>
      </w:pPr>
    </w:p>
    <w:p w:rsidR="00D85B0C" w:rsidRDefault="000D25E9">
      <w:pPr>
        <w:autoSpaceDE w:val="0"/>
        <w:jc w:val="right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Выполнил:</w:t>
      </w:r>
    </w:p>
    <w:p w:rsidR="00D85B0C" w:rsidRDefault="000D25E9">
      <w:pPr>
        <w:autoSpaceDE w:val="0"/>
        <w:jc w:val="right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Студент факультета ГМУ 2 курса </w:t>
      </w:r>
    </w:p>
    <w:p w:rsidR="00D85B0C" w:rsidRDefault="000D25E9">
      <w:pPr>
        <w:autoSpaceDE w:val="0"/>
        <w:jc w:val="right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Савин В.В.</w:t>
      </w:r>
    </w:p>
    <w:p w:rsidR="00D85B0C" w:rsidRDefault="00D85B0C">
      <w:pPr>
        <w:autoSpaceDE w:val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D85B0C" w:rsidRDefault="000D25E9">
      <w:pPr>
        <w:autoSpaceDE w:val="0"/>
        <w:jc w:val="right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Преподаватель:</w:t>
      </w:r>
    </w:p>
    <w:p w:rsidR="00D85B0C" w:rsidRDefault="000D25E9">
      <w:pPr>
        <w:autoSpaceDE w:val="0"/>
        <w:jc w:val="right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Трачук Аркадий Владимирович</w:t>
      </w:r>
    </w:p>
    <w:p w:rsidR="00D85B0C" w:rsidRDefault="00D85B0C">
      <w:pPr>
        <w:autoSpaceDE w:val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D85B0C" w:rsidRDefault="00D85B0C">
      <w:pPr>
        <w:autoSpaceDE w:val="0"/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:rsidR="00D85B0C" w:rsidRDefault="00D85B0C">
      <w:pPr>
        <w:pageBreakBefore/>
        <w:autoSpaceDE w:val="0"/>
        <w:rPr>
          <w:rFonts w:ascii="Arial" w:eastAsia="Arial" w:hAnsi="Arial" w:cs="Arial"/>
          <w:b/>
          <w:bCs/>
          <w:sz w:val="34"/>
          <w:szCs w:val="34"/>
        </w:rPr>
      </w:pPr>
    </w:p>
    <w:p w:rsidR="00D85B0C" w:rsidRDefault="000D25E9">
      <w:pPr>
        <w:autoSpaceDE w:val="0"/>
        <w:rPr>
          <w:rFonts w:ascii="Arial" w:eastAsia="Arial" w:hAnsi="Arial" w:cs="Arial"/>
          <w:b/>
          <w:bCs/>
          <w:sz w:val="34"/>
          <w:szCs w:val="34"/>
        </w:rPr>
      </w:pPr>
      <w:r>
        <w:rPr>
          <w:rFonts w:ascii="Arial" w:eastAsia="Arial" w:hAnsi="Arial" w:cs="Arial"/>
          <w:b/>
          <w:bCs/>
          <w:sz w:val="34"/>
          <w:szCs w:val="34"/>
        </w:rPr>
        <w:t>Оглавление:</w:t>
      </w:r>
    </w:p>
    <w:p w:rsidR="00D85B0C" w:rsidRDefault="00CA5E37">
      <w:pPr>
        <w:pStyle w:val="110"/>
        <w:tabs>
          <w:tab w:val="right" w:leader="dot" w:pos="9089"/>
        </w:tabs>
      </w:pPr>
      <w:hyperlink w:anchor="_Toc135629840" w:history="1">
        <w:r w:rsidR="000D25E9">
          <w:rPr>
            <w:rStyle w:val="a4"/>
            <w:rFonts w:ascii="Arial" w:hAnsi="Arial"/>
          </w:rPr>
          <w:t>1. Источники и организационные формы финансирования проектов</w:t>
        </w:r>
        <w:r w:rsidR="000D25E9">
          <w:rPr>
            <w:rStyle w:val="a4"/>
            <w:rFonts w:ascii="Arial" w:hAnsi="Arial"/>
          </w:rPr>
          <w:tab/>
        </w:r>
      </w:hyperlink>
    </w:p>
    <w:p w:rsidR="00D85B0C" w:rsidRDefault="00CA5E37">
      <w:pPr>
        <w:pStyle w:val="210"/>
        <w:tabs>
          <w:tab w:val="right" w:leader="dot" w:pos="9089"/>
        </w:tabs>
        <w:spacing w:line="200" w:lineRule="atLeast"/>
      </w:pPr>
      <w:hyperlink w:anchor="_Toc135629841" w:history="1">
        <w:r w:rsidR="000D25E9">
          <w:rPr>
            <w:rStyle w:val="a4"/>
            <w:rFonts w:ascii="Arial" w:hAnsi="Arial"/>
          </w:rPr>
          <w:t>1.1. Общие положения</w:t>
        </w:r>
        <w:r w:rsidR="000D25E9">
          <w:rPr>
            <w:rStyle w:val="a4"/>
            <w:rFonts w:ascii="Arial" w:hAnsi="Arial"/>
          </w:rPr>
          <w:tab/>
        </w:r>
      </w:hyperlink>
    </w:p>
    <w:p w:rsidR="00D85B0C" w:rsidRDefault="00CA5E37">
      <w:pPr>
        <w:pStyle w:val="210"/>
        <w:tabs>
          <w:tab w:val="right" w:leader="dot" w:pos="9089"/>
        </w:tabs>
        <w:spacing w:line="200" w:lineRule="atLeast"/>
      </w:pPr>
      <w:hyperlink w:anchor="_Toc135629842" w:history="1">
        <w:r w:rsidR="000D25E9">
          <w:rPr>
            <w:rStyle w:val="a4"/>
            <w:rFonts w:ascii="Arial" w:hAnsi="Arial"/>
          </w:rPr>
          <w:t>1.2. Источники финансирования</w:t>
        </w:r>
        <w:r w:rsidR="000D25E9">
          <w:rPr>
            <w:rStyle w:val="a4"/>
            <w:rFonts w:ascii="Arial" w:hAnsi="Arial"/>
          </w:rPr>
          <w:tab/>
        </w:r>
      </w:hyperlink>
    </w:p>
    <w:p w:rsidR="00D85B0C" w:rsidRDefault="00CA5E37">
      <w:pPr>
        <w:pStyle w:val="210"/>
        <w:tabs>
          <w:tab w:val="right" w:leader="dot" w:pos="9089"/>
        </w:tabs>
        <w:spacing w:line="200" w:lineRule="atLeast"/>
      </w:pPr>
      <w:hyperlink w:anchor="_Toc135629843" w:history="1">
        <w:r w:rsidR="000D25E9">
          <w:rPr>
            <w:rStyle w:val="a4"/>
            <w:rFonts w:ascii="Arial" w:hAnsi="Arial"/>
          </w:rPr>
          <w:t>1.3. Организационные формы финансирования</w:t>
        </w:r>
        <w:r w:rsidR="000D25E9">
          <w:rPr>
            <w:rStyle w:val="a4"/>
            <w:rFonts w:ascii="Arial" w:hAnsi="Arial"/>
          </w:rPr>
          <w:tab/>
        </w:r>
      </w:hyperlink>
    </w:p>
    <w:p w:rsidR="00D85B0C" w:rsidRDefault="00CA5E37">
      <w:pPr>
        <w:pStyle w:val="110"/>
        <w:tabs>
          <w:tab w:val="right" w:leader="dot" w:pos="9089"/>
        </w:tabs>
        <w:spacing w:line="200" w:lineRule="atLeast"/>
      </w:pPr>
      <w:hyperlink w:anchor="_Toc135629844" w:history="1">
        <w:r w:rsidR="000D25E9">
          <w:rPr>
            <w:rStyle w:val="a4"/>
            <w:rFonts w:ascii="Arial" w:hAnsi="Arial"/>
          </w:rPr>
          <w:t>2. Организация проектного финансирования</w:t>
        </w:r>
        <w:r w:rsidR="000D25E9">
          <w:rPr>
            <w:rStyle w:val="a4"/>
            <w:rFonts w:ascii="Arial" w:hAnsi="Arial"/>
          </w:rPr>
          <w:tab/>
        </w:r>
      </w:hyperlink>
    </w:p>
    <w:p w:rsidR="00D85B0C" w:rsidRDefault="00CA5E37">
      <w:pPr>
        <w:pStyle w:val="210"/>
        <w:tabs>
          <w:tab w:val="right" w:leader="dot" w:pos="9089"/>
        </w:tabs>
        <w:spacing w:line="200" w:lineRule="atLeast"/>
      </w:pPr>
      <w:hyperlink w:anchor="_Toc135629845" w:history="1">
        <w:r w:rsidR="000D25E9">
          <w:rPr>
            <w:rStyle w:val="a4"/>
            <w:rFonts w:ascii="Arial" w:hAnsi="Arial"/>
          </w:rPr>
          <w:t>2.1. Основные определения</w:t>
        </w:r>
        <w:r w:rsidR="000D25E9">
          <w:rPr>
            <w:rStyle w:val="a4"/>
            <w:rFonts w:ascii="Arial" w:hAnsi="Arial"/>
          </w:rPr>
          <w:tab/>
        </w:r>
      </w:hyperlink>
    </w:p>
    <w:p w:rsidR="00D85B0C" w:rsidRDefault="00CA5E37">
      <w:pPr>
        <w:pStyle w:val="210"/>
        <w:tabs>
          <w:tab w:val="right" w:leader="dot" w:pos="9089"/>
        </w:tabs>
        <w:spacing w:line="200" w:lineRule="atLeast"/>
      </w:pPr>
      <w:hyperlink w:anchor="_Toc135629847" w:history="1">
        <w:r w:rsidR="000D25E9">
          <w:rPr>
            <w:rStyle w:val="a4"/>
            <w:rFonts w:ascii="Arial" w:hAnsi="Arial"/>
          </w:rPr>
          <w:t>2.2. Преимущества и недостатки проектного финансирования</w:t>
        </w:r>
        <w:r w:rsidR="000D25E9">
          <w:rPr>
            <w:rStyle w:val="a4"/>
            <w:rFonts w:ascii="Arial" w:hAnsi="Arial"/>
          </w:rPr>
          <w:tab/>
        </w:r>
      </w:hyperlink>
    </w:p>
    <w:p w:rsidR="00D85B0C" w:rsidRDefault="00CA5E37">
      <w:pPr>
        <w:pStyle w:val="210"/>
        <w:tabs>
          <w:tab w:val="right" w:leader="dot" w:pos="9089"/>
        </w:tabs>
        <w:spacing w:line="200" w:lineRule="atLeast"/>
      </w:pPr>
      <w:hyperlink w:anchor="_Toc135629848" w:history="1">
        <w:r w:rsidR="000D25E9">
          <w:rPr>
            <w:rStyle w:val="a4"/>
            <w:rFonts w:ascii="Arial" w:hAnsi="Arial"/>
          </w:rPr>
          <w:t>2.3. Перспективы использования метода проектного финансирования</w:t>
        </w:r>
        <w:r w:rsidR="000D25E9">
          <w:rPr>
            <w:rStyle w:val="a4"/>
            <w:rFonts w:ascii="Arial" w:hAnsi="Arial"/>
          </w:rPr>
          <w:tab/>
        </w:r>
      </w:hyperlink>
    </w:p>
    <w:p w:rsidR="00D85B0C" w:rsidRDefault="00CA5E37">
      <w:pPr>
        <w:pStyle w:val="110"/>
        <w:tabs>
          <w:tab w:val="right" w:leader="dot" w:pos="9089"/>
        </w:tabs>
        <w:spacing w:line="200" w:lineRule="atLeast"/>
      </w:pPr>
      <w:hyperlink w:anchor="_Toc135629849" w:history="1">
        <w:r w:rsidR="000D25E9">
          <w:rPr>
            <w:rStyle w:val="a4"/>
            <w:rFonts w:ascii="Arial" w:hAnsi="Arial"/>
          </w:rPr>
          <w:t>Выводы</w:t>
        </w:r>
        <w:r w:rsidR="000D25E9">
          <w:rPr>
            <w:rStyle w:val="a4"/>
            <w:rFonts w:ascii="Arial" w:hAnsi="Arial"/>
          </w:rPr>
          <w:tab/>
        </w:r>
      </w:hyperlink>
    </w:p>
    <w:p w:rsidR="00D85B0C" w:rsidRDefault="00CA5E37">
      <w:pPr>
        <w:pStyle w:val="110"/>
        <w:tabs>
          <w:tab w:val="right" w:leader="dot" w:pos="9089"/>
        </w:tabs>
        <w:spacing w:line="200" w:lineRule="atLeast"/>
        <w:rPr>
          <w:rFonts w:ascii="Arial" w:eastAsia="Arial" w:hAnsi="Arial" w:cs="Arial"/>
          <w:b/>
          <w:bCs/>
          <w:sz w:val="34"/>
          <w:szCs w:val="34"/>
        </w:rPr>
      </w:pPr>
      <w:hyperlink w:anchor="_Toc135629850" w:history="1">
        <w:r w:rsidR="000D25E9">
          <w:rPr>
            <w:rStyle w:val="a4"/>
            <w:rFonts w:ascii="Arial" w:hAnsi="Arial"/>
          </w:rPr>
          <w:t>Литература:</w:t>
        </w:r>
        <w:r w:rsidR="000D25E9">
          <w:rPr>
            <w:rStyle w:val="a4"/>
            <w:rFonts w:ascii="Arial" w:hAnsi="Arial"/>
          </w:rPr>
          <w:tab/>
        </w:r>
      </w:hyperlink>
    </w:p>
    <w:p w:rsidR="00D85B0C" w:rsidRDefault="00D85B0C">
      <w:pPr>
        <w:autoSpaceDE w:val="0"/>
        <w:rPr>
          <w:rFonts w:ascii="Arial" w:eastAsia="Arial" w:hAnsi="Arial" w:cs="Arial"/>
          <w:b/>
          <w:bCs/>
          <w:sz w:val="34"/>
          <w:szCs w:val="34"/>
        </w:rPr>
      </w:pPr>
    </w:p>
    <w:p w:rsidR="00D85B0C" w:rsidRDefault="000D25E9">
      <w:pPr>
        <w:pageBreakBefore/>
        <w:autoSpaceDE w:val="0"/>
        <w:rPr>
          <w:rFonts w:ascii="Arial" w:eastAsia="Arial" w:hAnsi="Arial" w:cs="Arial"/>
          <w:b/>
          <w:bCs/>
          <w:sz w:val="34"/>
          <w:szCs w:val="34"/>
        </w:rPr>
      </w:pPr>
      <w:bookmarkStart w:id="0" w:name="_Toc135629840"/>
      <w:r>
        <w:rPr>
          <w:rFonts w:ascii="Arial" w:eastAsia="Arial" w:hAnsi="Arial" w:cs="Arial"/>
          <w:b/>
          <w:bCs/>
          <w:sz w:val="34"/>
          <w:szCs w:val="34"/>
        </w:rPr>
        <w:t>1. Источники и организационные формы финансирования проектов</w:t>
      </w:r>
      <w:bookmarkEnd w:id="0"/>
    </w:p>
    <w:p w:rsidR="00D85B0C" w:rsidRDefault="000D25E9">
      <w:pPr>
        <w:autoSpaceDE w:val="0"/>
        <w:rPr>
          <w:rFonts w:ascii="Arial" w:eastAsia="Arial" w:hAnsi="Arial" w:cs="Arial"/>
          <w:b/>
          <w:bCs/>
          <w:sz w:val="30"/>
          <w:szCs w:val="30"/>
        </w:rPr>
      </w:pPr>
      <w:bookmarkStart w:id="1" w:name="_Toc135629841"/>
      <w:r>
        <w:rPr>
          <w:rFonts w:ascii="Arial" w:eastAsia="Arial" w:hAnsi="Arial" w:cs="Arial"/>
          <w:b/>
          <w:bCs/>
          <w:sz w:val="30"/>
          <w:szCs w:val="30"/>
        </w:rPr>
        <w:t>1.1. Общие положения</w:t>
      </w:r>
      <w:bookmarkEnd w:id="1"/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Одной из основополагающих задач управления проектом является организация его финансирования, что подразумевает обеспечение проекта инвестиционными ресурсами. В их состав входят не только денежные средства, но и выражаемые в денежном эквиваленте прочие инвестиции, в том числе основные и оборотные средства, имущественные права и нематериальные активы, кредиты, займы и залоги, права землепользования и пр.</w:t>
      </w:r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Финансирование проектов - один из видов инвестиционной деятельности, которая всегда является рисковой, особенно в нынешних социально-экономических условиях России. Неблагополучный инвестиционный климат, законодательная база, не отвечающая требованиям мировой практики управления проектами, — объективные причины, мешающие эффективной реализации проектов. В российском законодательстве, например, существует термин «проектное финансирование», но нет понятия «проект в его общемировом понятии».</w:t>
      </w:r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Финансирование проекта должно осуществляться при соблюдении следующих условий:</w:t>
      </w:r>
    </w:p>
    <w:p w:rsidR="00D85B0C" w:rsidRDefault="000D25E9">
      <w:pPr>
        <w:numPr>
          <w:ilvl w:val="0"/>
          <w:numId w:val="13"/>
        </w:numPr>
        <w:tabs>
          <w:tab w:val="left" w:pos="1080"/>
        </w:tabs>
        <w:autoSpaceDE w:val="0"/>
        <w:ind w:left="108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динамика инвестиций должна обеспечивать реализацию проекта в соответствии с временными и финансовыми ограничениями;</w:t>
      </w:r>
    </w:p>
    <w:p w:rsidR="00D85B0C" w:rsidRDefault="000D25E9">
      <w:pPr>
        <w:numPr>
          <w:ilvl w:val="0"/>
          <w:numId w:val="13"/>
        </w:numPr>
        <w:tabs>
          <w:tab w:val="left" w:pos="1080"/>
        </w:tabs>
        <w:autoSpaceDE w:val="0"/>
        <w:ind w:left="108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снижение затрат финансовых средств и рисков проекта должно обеспечиваться за счет соответствующей структуры и источников финансирования и определенных организационных мер, в том числе: налоговых льгот, гарантий, разнообразных форм участия.</w:t>
      </w:r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Финансирование проекта включает следующие основные стадии:</w:t>
      </w:r>
    </w:p>
    <w:p w:rsidR="00D85B0C" w:rsidRDefault="000D25E9">
      <w:pPr>
        <w:numPr>
          <w:ilvl w:val="0"/>
          <w:numId w:val="18"/>
        </w:numPr>
        <w:tabs>
          <w:tab w:val="left" w:pos="1080"/>
        </w:tabs>
        <w:autoSpaceDE w:val="0"/>
        <w:ind w:left="108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предварительное изучение жизнеспособности проекта (определение целесообразности проекта по затратам и планируемой прибыли);</w:t>
      </w:r>
    </w:p>
    <w:p w:rsidR="00D85B0C" w:rsidRDefault="000D25E9">
      <w:pPr>
        <w:numPr>
          <w:ilvl w:val="0"/>
          <w:numId w:val="18"/>
        </w:numPr>
        <w:tabs>
          <w:tab w:val="left" w:pos="1080"/>
        </w:tabs>
        <w:autoSpaceDE w:val="0"/>
        <w:ind w:left="108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разработку плана реализации проекта (оценка рисков, ресурсное обеспечение и пр.);</w:t>
      </w:r>
    </w:p>
    <w:p w:rsidR="00D85B0C" w:rsidRDefault="000D25E9">
      <w:pPr>
        <w:numPr>
          <w:ilvl w:val="0"/>
          <w:numId w:val="18"/>
        </w:numPr>
        <w:tabs>
          <w:tab w:val="left" w:pos="1080"/>
        </w:tabs>
        <w:autoSpaceDE w:val="0"/>
        <w:ind w:left="108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организацию финансирования, в том числе:</w:t>
      </w:r>
    </w:p>
    <w:p w:rsidR="00D85B0C" w:rsidRDefault="000D25E9">
      <w:pPr>
        <w:numPr>
          <w:ilvl w:val="1"/>
          <w:numId w:val="20"/>
        </w:numPr>
        <w:tabs>
          <w:tab w:val="left" w:pos="1440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оценку возможных форм финансирования и выбор конкретной формы;</w:t>
      </w:r>
    </w:p>
    <w:p w:rsidR="00D85B0C" w:rsidRDefault="000D25E9">
      <w:pPr>
        <w:numPr>
          <w:ilvl w:val="1"/>
          <w:numId w:val="20"/>
        </w:numPr>
        <w:tabs>
          <w:tab w:val="left" w:pos="1440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определение финансирующих организаций;</w:t>
      </w:r>
    </w:p>
    <w:p w:rsidR="00D85B0C" w:rsidRDefault="000D25E9">
      <w:pPr>
        <w:numPr>
          <w:ilvl w:val="1"/>
          <w:numId w:val="20"/>
        </w:numPr>
        <w:tabs>
          <w:tab w:val="left" w:pos="1440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определение структуры источников финансирования;</w:t>
      </w:r>
    </w:p>
    <w:p w:rsidR="00D85B0C" w:rsidRDefault="000D25E9">
      <w:pPr>
        <w:numPr>
          <w:ilvl w:val="0"/>
          <w:numId w:val="14"/>
        </w:numPr>
        <w:tabs>
          <w:tab w:val="left" w:pos="1080"/>
        </w:tabs>
        <w:autoSpaceDE w:val="0"/>
        <w:ind w:left="108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контроль выполнения плана и условий финансирования.</w:t>
      </w:r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Финансирование проектов может осуществляется следующими способами:</w:t>
      </w:r>
    </w:p>
    <w:p w:rsidR="00D85B0C" w:rsidRDefault="000D25E9">
      <w:pPr>
        <w:numPr>
          <w:ilvl w:val="0"/>
          <w:numId w:val="1"/>
        </w:numPr>
        <w:tabs>
          <w:tab w:val="left" w:pos="1080"/>
        </w:tabs>
        <w:autoSpaceDE w:val="0"/>
        <w:ind w:left="108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  <w:iCs/>
          <w:sz w:val="26"/>
          <w:szCs w:val="26"/>
        </w:rPr>
        <w:t xml:space="preserve">самофинансирование, </w:t>
      </w:r>
      <w:r>
        <w:rPr>
          <w:rFonts w:ascii="Arial" w:eastAsia="Arial" w:hAnsi="Arial" w:cs="Arial"/>
          <w:sz w:val="26"/>
          <w:szCs w:val="26"/>
        </w:rPr>
        <w:t>т. е. использование в качестве источника финансирования собственных средств инвестора (из средств бюджета и внебюджетных фондов — для государства, из собственных средств — для предприятия);</w:t>
      </w:r>
    </w:p>
    <w:p w:rsidR="00D85B0C" w:rsidRDefault="000D25E9">
      <w:pPr>
        <w:numPr>
          <w:ilvl w:val="0"/>
          <w:numId w:val="21"/>
        </w:numPr>
        <w:tabs>
          <w:tab w:val="left" w:pos="1080"/>
        </w:tabs>
        <w:autoSpaceDE w:val="0"/>
        <w:ind w:left="1080"/>
        <w:jc w:val="both"/>
        <w:rPr>
          <w:rFonts w:ascii="Arial" w:eastAsia="Arial" w:hAnsi="Arial" w:cs="Arial"/>
          <w:i/>
          <w:iCs/>
          <w:sz w:val="26"/>
          <w:szCs w:val="26"/>
        </w:rPr>
      </w:pPr>
      <w:r>
        <w:rPr>
          <w:rFonts w:ascii="Arial" w:eastAsia="Arial" w:hAnsi="Arial" w:cs="Arial"/>
          <w:i/>
          <w:iCs/>
          <w:sz w:val="26"/>
          <w:szCs w:val="26"/>
        </w:rPr>
        <w:t>использование заемных и привлекаемых средств.</w:t>
      </w:r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Система финансирования инвестиционных проектов включает:</w:t>
      </w:r>
    </w:p>
    <w:p w:rsidR="00D85B0C" w:rsidRDefault="000D25E9">
      <w:pPr>
        <w:numPr>
          <w:ilvl w:val="0"/>
          <w:numId w:val="8"/>
        </w:numPr>
        <w:tabs>
          <w:tab w:val="left" w:pos="1080"/>
        </w:tabs>
        <w:autoSpaceDE w:val="0"/>
        <w:ind w:left="108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источники финансирования;</w:t>
      </w:r>
    </w:p>
    <w:p w:rsidR="00D85B0C" w:rsidRDefault="000D25E9">
      <w:pPr>
        <w:numPr>
          <w:ilvl w:val="0"/>
          <w:numId w:val="15"/>
        </w:numPr>
        <w:tabs>
          <w:tab w:val="left" w:pos="1080"/>
        </w:tabs>
        <w:autoSpaceDE w:val="0"/>
        <w:ind w:left="108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организационные формы финансирования.</w:t>
      </w:r>
    </w:p>
    <w:p w:rsidR="00D85B0C" w:rsidRDefault="00D85B0C">
      <w:pPr>
        <w:autoSpaceDE w:val="0"/>
        <w:jc w:val="both"/>
        <w:rPr>
          <w:rFonts w:ascii="Arial" w:eastAsia="Arial" w:hAnsi="Arial" w:cs="Arial"/>
          <w:b/>
          <w:bCs/>
          <w:sz w:val="30"/>
          <w:szCs w:val="30"/>
          <w:lang w:val="en-US"/>
        </w:rPr>
      </w:pPr>
    </w:p>
    <w:p w:rsidR="00D85B0C" w:rsidRDefault="000D25E9">
      <w:pPr>
        <w:autoSpaceDE w:val="0"/>
        <w:jc w:val="both"/>
        <w:rPr>
          <w:rFonts w:ascii="Arial" w:eastAsia="Arial" w:hAnsi="Arial" w:cs="Arial"/>
          <w:b/>
          <w:bCs/>
          <w:sz w:val="30"/>
          <w:szCs w:val="30"/>
        </w:rPr>
      </w:pPr>
      <w:bookmarkStart w:id="2" w:name="_Toc135629842"/>
      <w:r>
        <w:rPr>
          <w:rFonts w:ascii="Arial" w:eastAsia="Arial" w:hAnsi="Arial" w:cs="Arial"/>
          <w:b/>
          <w:bCs/>
          <w:sz w:val="30"/>
          <w:szCs w:val="30"/>
        </w:rPr>
        <w:t>1.2. Источники финансирования</w:t>
      </w:r>
      <w:bookmarkEnd w:id="2"/>
    </w:p>
    <w:p w:rsidR="00D85B0C" w:rsidRDefault="000D25E9">
      <w:pPr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Классификация источников финансирования проектов приведена в таблице 1.1.</w:t>
      </w:r>
    </w:p>
    <w:p w:rsidR="00D85B0C" w:rsidRDefault="00D85B0C">
      <w:pPr>
        <w:autoSpaceDE w:val="0"/>
        <w:jc w:val="both"/>
        <w:rPr>
          <w:rFonts w:ascii="Arial" w:eastAsia="Arial" w:hAnsi="Arial" w:cs="Arial"/>
          <w:sz w:val="26"/>
          <w:szCs w:val="26"/>
        </w:rPr>
      </w:pPr>
    </w:p>
    <w:p w:rsidR="00D85B0C" w:rsidRDefault="000D25E9">
      <w:pPr>
        <w:autoSpaceDE w:val="0"/>
        <w:jc w:val="both"/>
        <w:rPr>
          <w:rFonts w:ascii="Courier New" w:eastAsia="Courier New" w:hAnsi="Courier New" w:cs="Courier New"/>
          <w:b/>
          <w:bCs/>
        </w:rPr>
      </w:pPr>
      <w:r>
        <w:rPr>
          <w:rFonts w:ascii="Courier New" w:eastAsia="Courier New" w:hAnsi="Courier New" w:cs="Courier New"/>
          <w:b/>
          <w:bCs/>
        </w:rPr>
        <w:t>Классификация источников финансирования инвестиционных проектов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268"/>
        <w:gridCol w:w="7047"/>
      </w:tblGrid>
      <w:tr w:rsidR="00D85B0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autoSpaceDE w:val="0"/>
              <w:jc w:val="center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Признак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классификации</w:t>
            </w:r>
          </w:p>
        </w:tc>
        <w:tc>
          <w:tcPr>
            <w:tcW w:w="7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autoSpaceDE w:val="0"/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Виды источников</w:t>
            </w:r>
          </w:p>
        </w:tc>
      </w:tr>
      <w:tr w:rsidR="00D85B0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autoSpaceDE w:val="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Отношения</w:t>
            </w: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собственности</w:t>
            </w:r>
          </w:p>
        </w:tc>
        <w:tc>
          <w:tcPr>
            <w:tcW w:w="7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numPr>
                <w:ilvl w:val="0"/>
                <w:numId w:val="26"/>
              </w:numPr>
              <w:tabs>
                <w:tab w:val="left" w:pos="720"/>
              </w:tabs>
              <w:autoSpaceDE w:val="0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собственные;</w:t>
            </w:r>
          </w:p>
          <w:p w:rsidR="00D85B0C" w:rsidRDefault="000D25E9">
            <w:pPr>
              <w:numPr>
                <w:ilvl w:val="0"/>
                <w:numId w:val="26"/>
              </w:numPr>
              <w:tabs>
                <w:tab w:val="left" w:pos="720"/>
              </w:tabs>
              <w:autoSpaceDE w:val="0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привлекаемые;</w:t>
            </w:r>
          </w:p>
          <w:p w:rsidR="00D85B0C" w:rsidRDefault="000D25E9">
            <w:pPr>
              <w:numPr>
                <w:ilvl w:val="0"/>
                <w:numId w:val="26"/>
              </w:numPr>
              <w:tabs>
                <w:tab w:val="left" w:pos="720"/>
              </w:tabs>
              <w:autoSpaceDE w:val="0"/>
              <w:spacing w:after="200" w:line="276" w:lineRule="auto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заемные</w:t>
            </w:r>
          </w:p>
        </w:tc>
      </w:tr>
      <w:tr w:rsidR="00D85B0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autoSpaceDE w:val="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Виды собственности</w:t>
            </w:r>
          </w:p>
        </w:tc>
        <w:tc>
          <w:tcPr>
            <w:tcW w:w="7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numPr>
                <w:ilvl w:val="0"/>
                <w:numId w:val="25"/>
              </w:numPr>
              <w:tabs>
                <w:tab w:val="left" w:pos="720"/>
              </w:tabs>
              <w:autoSpaceDE w:val="0"/>
              <w:ind w:right="279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государственные инвестиционные ресурсы (бюджетные средства и средства внебюджетных фондов, государственные заимствования, пакеты акций и прочие основные и оборотные фонды и имущество государственной собственности и пр.);</w:t>
            </w:r>
          </w:p>
          <w:p w:rsidR="00D85B0C" w:rsidRDefault="000D25E9">
            <w:pPr>
              <w:numPr>
                <w:ilvl w:val="0"/>
                <w:numId w:val="25"/>
              </w:numPr>
              <w:tabs>
                <w:tab w:val="left" w:pos="720"/>
              </w:tabs>
              <w:autoSpaceDE w:val="0"/>
              <w:ind w:right="279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инвестиционные, в т. ч. финансовые, ресурсы хозяйствующих субъектов коммерческого и некоммерческого характера, общественных объединений, физических лиц, в т. ч. иностранных инвесторов;</w:t>
            </w:r>
          </w:p>
          <w:p w:rsidR="00D85B0C" w:rsidRDefault="000D25E9">
            <w:pPr>
              <w:spacing w:after="200" w:line="276" w:lineRule="auto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инвестиционные ресурсы иностранных инвесторов (иностранные государства, международные финансовые и инвестиционные институты, отдельные предприятия, институциональные инвесторы, банки и кредитные учреждения)</w:t>
            </w:r>
          </w:p>
        </w:tc>
      </w:tr>
      <w:tr w:rsidR="00D85B0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autoSpaceDE w:val="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Уровни собственников</w:t>
            </w:r>
          </w:p>
          <w:p w:rsidR="00D85B0C" w:rsidRDefault="00D85B0C">
            <w:pPr>
              <w:autoSpaceDE w:val="0"/>
              <w:jc w:val="center"/>
              <w:rPr>
                <w:rFonts w:ascii="Arial" w:eastAsia="Arial" w:hAnsi="Arial" w:cs="Arial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autoSpaceDE w:val="0"/>
              <w:ind w:right="279"/>
              <w:jc w:val="both"/>
              <w:rPr>
                <w:rFonts w:ascii="Arial" w:eastAsia="Arial" w:hAnsi="Arial" w:cs="Arial"/>
                <w:i/>
                <w:iCs/>
                <w:sz w:val="26"/>
                <w:szCs w:val="26"/>
              </w:rPr>
            </w:pPr>
            <w:r>
              <w:rPr>
                <w:rFonts w:ascii="Arial" w:eastAsia="Arial" w:hAnsi="Arial" w:cs="Arial"/>
                <w:i/>
                <w:iCs/>
                <w:sz w:val="26"/>
                <w:szCs w:val="26"/>
              </w:rPr>
              <w:t>На уровне государства и субъектов федерации:</w:t>
            </w:r>
          </w:p>
          <w:p w:rsidR="00D85B0C" w:rsidRDefault="000D25E9">
            <w:pPr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ind w:right="279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собственные средства бюджетов и внебюджетных фондов;</w:t>
            </w:r>
          </w:p>
          <w:p w:rsidR="00D85B0C" w:rsidRDefault="000D25E9">
            <w:pPr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ind w:right="279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привлеченные средства государственной кредитно-банковской и страховой систем;</w:t>
            </w:r>
          </w:p>
          <w:p w:rsidR="00D85B0C" w:rsidRDefault="000D25E9">
            <w:pPr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ind w:right="279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заемные средства в виде государственных международных заимствований (внешний долг государства); государственных облигационных, долговых, товарных и прочих займов (внутренний долг государства)</w:t>
            </w:r>
          </w:p>
          <w:p w:rsidR="00D85B0C" w:rsidRDefault="000D25E9">
            <w:pPr>
              <w:autoSpaceDE w:val="0"/>
              <w:ind w:right="279"/>
              <w:jc w:val="both"/>
              <w:rPr>
                <w:rFonts w:ascii="Arial" w:eastAsia="Arial" w:hAnsi="Arial" w:cs="Arial"/>
                <w:i/>
                <w:iCs/>
                <w:sz w:val="26"/>
                <w:szCs w:val="26"/>
              </w:rPr>
            </w:pPr>
            <w:r>
              <w:rPr>
                <w:rFonts w:ascii="Arial" w:eastAsia="Arial" w:hAnsi="Arial" w:cs="Arial"/>
                <w:i/>
                <w:iCs/>
                <w:sz w:val="26"/>
                <w:szCs w:val="26"/>
              </w:rPr>
              <w:t>На уровне предприятия:</w:t>
            </w:r>
          </w:p>
          <w:p w:rsidR="00D85B0C" w:rsidRDefault="000D25E9">
            <w:pPr>
              <w:numPr>
                <w:ilvl w:val="0"/>
                <w:numId w:val="9"/>
              </w:numPr>
              <w:tabs>
                <w:tab w:val="left" w:pos="720"/>
              </w:tabs>
              <w:autoSpaceDE w:val="0"/>
              <w:ind w:right="279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собственные средства (прибыль, амортизационные отчисления, страховые суммы возмещения убытков, иммобилизованные излишки основных и оборотных средств, нематериальных активов и пр.);</w:t>
            </w:r>
          </w:p>
          <w:p w:rsidR="00D85B0C" w:rsidRDefault="000D25E9">
            <w:pPr>
              <w:numPr>
                <w:ilvl w:val="0"/>
                <w:numId w:val="9"/>
              </w:numPr>
              <w:tabs>
                <w:tab w:val="left" w:pos="720"/>
              </w:tabs>
              <w:autoSpaceDE w:val="0"/>
              <w:ind w:right="279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привлеченные средства, в том числе взносы и пожертвования, средства, полученные от продажи акций, и пр.;</w:t>
            </w:r>
          </w:p>
          <w:p w:rsidR="00D85B0C" w:rsidRDefault="000D25E9">
            <w:pPr>
              <w:numPr>
                <w:ilvl w:val="0"/>
                <w:numId w:val="9"/>
              </w:numPr>
              <w:tabs>
                <w:tab w:val="left" w:pos="720"/>
              </w:tabs>
              <w:autoSpaceDE w:val="0"/>
              <w:ind w:right="279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заемные средства в виде бюджетных, банковских и коммерческих кредитов (на процентной и беспроцентной возмездной и безвозмездной основе)</w:t>
            </w:r>
          </w:p>
          <w:p w:rsidR="00D85B0C" w:rsidRDefault="000D25E9">
            <w:pPr>
              <w:autoSpaceDE w:val="0"/>
              <w:ind w:right="279"/>
              <w:jc w:val="both"/>
              <w:rPr>
                <w:rFonts w:ascii="Arial" w:eastAsia="Arial" w:hAnsi="Arial" w:cs="Arial"/>
                <w:i/>
                <w:iCs/>
                <w:sz w:val="26"/>
                <w:szCs w:val="26"/>
              </w:rPr>
            </w:pPr>
            <w:r>
              <w:rPr>
                <w:rFonts w:ascii="Arial" w:eastAsia="Arial" w:hAnsi="Arial" w:cs="Arial"/>
                <w:i/>
                <w:iCs/>
                <w:sz w:val="26"/>
                <w:szCs w:val="26"/>
              </w:rPr>
              <w:t>На уровне инвестиционного проекта:</w:t>
            </w:r>
          </w:p>
          <w:p w:rsidR="00D85B0C" w:rsidRDefault="000D25E9">
            <w:pPr>
              <w:numPr>
                <w:ilvl w:val="0"/>
                <w:numId w:val="24"/>
              </w:numPr>
              <w:tabs>
                <w:tab w:val="left" w:pos="720"/>
              </w:tabs>
              <w:autoSpaceDE w:val="0"/>
              <w:ind w:right="279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средства бюджетов РФ и субъектов федерации, внебюджетных фондов;</w:t>
            </w:r>
          </w:p>
          <w:p w:rsidR="00D85B0C" w:rsidRDefault="000D25E9">
            <w:pPr>
              <w:numPr>
                <w:ilvl w:val="0"/>
                <w:numId w:val="24"/>
              </w:numPr>
              <w:tabs>
                <w:tab w:val="left" w:pos="720"/>
              </w:tabs>
              <w:autoSpaceDE w:val="0"/>
              <w:ind w:right="279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средства субъектов хозяйствования — отечественных предприятий и организаций, коллективных институциональных инвесторов;</w:t>
            </w:r>
          </w:p>
          <w:p w:rsidR="00D85B0C" w:rsidRDefault="000D25E9">
            <w:pPr>
              <w:spacing w:after="200" w:line="276" w:lineRule="auto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иностранные инвестиции в различных формах</w:t>
            </w:r>
          </w:p>
        </w:tc>
      </w:tr>
    </w:tbl>
    <w:p w:rsidR="00D85B0C" w:rsidRDefault="000D25E9">
      <w:pPr>
        <w:autoSpaceDE w:val="0"/>
        <w:jc w:val="center"/>
        <w:rPr>
          <w:rFonts w:ascii="Courier New" w:eastAsia="Courier New" w:hAnsi="Courier New" w:cs="Courier New"/>
          <w:b/>
          <w:bCs/>
          <w:i/>
          <w:iCs/>
          <w:sz w:val="22"/>
          <w:szCs w:val="22"/>
        </w:rPr>
      </w:pPr>
      <w:r>
        <w:rPr>
          <w:rFonts w:ascii="Courier New" w:eastAsia="Courier New" w:hAnsi="Courier New" w:cs="Courier New"/>
          <w:b/>
          <w:bCs/>
          <w:i/>
          <w:iCs/>
          <w:sz w:val="22"/>
          <w:szCs w:val="22"/>
        </w:rPr>
        <w:t>Таблица 1.1.</w:t>
      </w:r>
    </w:p>
    <w:p w:rsidR="00D85B0C" w:rsidRDefault="00D85B0C">
      <w:pPr>
        <w:autoSpaceDE w:val="0"/>
        <w:jc w:val="both"/>
        <w:rPr>
          <w:rFonts w:ascii="Arial" w:eastAsia="Arial" w:hAnsi="Arial" w:cs="Arial"/>
          <w:sz w:val="26"/>
          <w:szCs w:val="26"/>
        </w:rPr>
      </w:pPr>
    </w:p>
    <w:p w:rsidR="00D85B0C" w:rsidRDefault="000D25E9">
      <w:pPr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В таблице 1.2 представлена структура источников финансирования проектов.</w:t>
      </w:r>
    </w:p>
    <w:p w:rsidR="00D85B0C" w:rsidRDefault="00D85B0C">
      <w:pPr>
        <w:autoSpaceDE w:val="0"/>
        <w:jc w:val="both"/>
        <w:rPr>
          <w:rFonts w:ascii="Arial" w:eastAsia="Arial" w:hAnsi="Arial" w:cs="Arial"/>
          <w:sz w:val="26"/>
          <w:szCs w:val="26"/>
        </w:rPr>
      </w:pPr>
    </w:p>
    <w:p w:rsidR="00D85B0C" w:rsidRDefault="000D25E9">
      <w:pPr>
        <w:autoSpaceDE w:val="0"/>
        <w:jc w:val="center"/>
        <w:rPr>
          <w:rFonts w:ascii="Courier New" w:eastAsia="Courier New" w:hAnsi="Courier New" w:cs="Courier New"/>
          <w:b/>
          <w:bCs/>
          <w:sz w:val="22"/>
          <w:szCs w:val="22"/>
        </w:rPr>
      </w:pPr>
      <w:r>
        <w:rPr>
          <w:rFonts w:ascii="Courier New" w:eastAsia="Courier New" w:hAnsi="Courier New" w:cs="Courier New"/>
          <w:b/>
          <w:bCs/>
          <w:sz w:val="22"/>
          <w:szCs w:val="22"/>
        </w:rPr>
        <w:t>Структура источников финансирования инвестиционных проектов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4707"/>
      </w:tblGrid>
      <w:tr w:rsidR="00D85B0C">
        <w:tc>
          <w:tcPr>
            <w:tcW w:w="2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Группа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Тип</w:t>
            </w:r>
          </w:p>
        </w:tc>
        <w:tc>
          <w:tcPr>
            <w:tcW w:w="4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Организационная структура источников в группе</w:t>
            </w:r>
          </w:p>
        </w:tc>
      </w:tr>
      <w:tr w:rsidR="00D85B0C">
        <w:tc>
          <w:tcPr>
            <w:tcW w:w="2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Государственные</w:t>
            </w: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ресурсы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Собственные</w:t>
            </w:r>
          </w:p>
        </w:tc>
        <w:tc>
          <w:tcPr>
            <w:tcW w:w="4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spacing w:after="200" w:line="276" w:lineRule="auto"/>
              <w:ind w:left="72" w:right="279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Государственный (федеральный) бюджет</w:t>
            </w:r>
          </w:p>
        </w:tc>
      </w:tr>
      <w:tr w:rsidR="00D85B0C">
        <w:tc>
          <w:tcPr>
            <w:tcW w:w="2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D85B0C">
            <w:pPr>
              <w:jc w:val="both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D85B0C">
            <w:pPr>
              <w:jc w:val="both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spacing w:after="200" w:line="276" w:lineRule="auto"/>
              <w:ind w:left="72" w:right="279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Бюджеты субъектов федерации (республиканские, местные)</w:t>
            </w:r>
          </w:p>
        </w:tc>
      </w:tr>
      <w:tr w:rsidR="00D85B0C">
        <w:tc>
          <w:tcPr>
            <w:tcW w:w="2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D85B0C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D85B0C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4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spacing w:after="200" w:line="276" w:lineRule="auto"/>
              <w:ind w:left="72" w:right="279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Внебюджетные фонды (Пенсионный фонд РФ, Фонд социального страхования РФ, Государственный фонд занятости РФ, Федеральный фонд обязательного медицинского страхования РФ, прочие фонды)</w:t>
            </w:r>
          </w:p>
        </w:tc>
      </w:tr>
      <w:tr w:rsidR="00D85B0C">
        <w:tc>
          <w:tcPr>
            <w:tcW w:w="2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D85B0C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Привлекаемые</w:t>
            </w:r>
          </w:p>
        </w:tc>
        <w:tc>
          <w:tcPr>
            <w:tcW w:w="4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autoSpaceDE w:val="0"/>
              <w:spacing w:after="200" w:line="276" w:lineRule="auto"/>
              <w:ind w:left="72" w:right="279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Государственная кредитная система</w:t>
            </w:r>
          </w:p>
        </w:tc>
      </w:tr>
      <w:tr w:rsidR="00D85B0C">
        <w:tc>
          <w:tcPr>
            <w:tcW w:w="2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D85B0C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D85B0C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4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spacing w:after="200" w:line="276" w:lineRule="auto"/>
              <w:ind w:left="72" w:right="279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Государственная страховая система</w:t>
            </w:r>
          </w:p>
        </w:tc>
      </w:tr>
      <w:tr w:rsidR="00D85B0C">
        <w:tc>
          <w:tcPr>
            <w:tcW w:w="2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D85B0C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Заемные</w:t>
            </w:r>
          </w:p>
        </w:tc>
        <w:tc>
          <w:tcPr>
            <w:tcW w:w="4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spacing w:after="200" w:line="276" w:lineRule="auto"/>
              <w:ind w:left="72" w:right="279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Государственные заимствования (государственные займы, внешние заимствования, международные кредиты и пр.)</w:t>
            </w:r>
          </w:p>
        </w:tc>
      </w:tr>
      <w:tr w:rsidR="00D85B0C">
        <w:tc>
          <w:tcPr>
            <w:tcW w:w="2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Ресурсы</w:t>
            </w: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предприятий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Собственные</w:t>
            </w:r>
          </w:p>
        </w:tc>
        <w:tc>
          <w:tcPr>
            <w:tcW w:w="4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spacing w:after="200" w:line="276" w:lineRule="auto"/>
              <w:ind w:left="72" w:right="279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Собственные инвестиционные ресурсы предприятий</w:t>
            </w:r>
          </w:p>
        </w:tc>
      </w:tr>
      <w:tr w:rsidR="00D85B0C">
        <w:tc>
          <w:tcPr>
            <w:tcW w:w="2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D85B0C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Привлекаемые</w:t>
            </w:r>
          </w:p>
        </w:tc>
        <w:tc>
          <w:tcPr>
            <w:tcW w:w="4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spacing w:after="200" w:line="276" w:lineRule="auto"/>
              <w:ind w:left="72" w:right="279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Взносы, пожертвования, продажа акций, дополнительная эмиссия акций</w:t>
            </w:r>
          </w:p>
        </w:tc>
      </w:tr>
      <w:tr w:rsidR="00D85B0C">
        <w:tc>
          <w:tcPr>
            <w:tcW w:w="2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D85B0C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D85B0C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4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spacing w:after="200" w:line="276" w:lineRule="auto"/>
              <w:ind w:left="72" w:right="279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Инвестиционные ресурсы инвестиционных компаний-резидентов, в том числе паевых инвестиционных фондов</w:t>
            </w:r>
          </w:p>
        </w:tc>
      </w:tr>
      <w:tr w:rsidR="00D85B0C">
        <w:tc>
          <w:tcPr>
            <w:tcW w:w="2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D85B0C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D85B0C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4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spacing w:after="200" w:line="276" w:lineRule="auto"/>
              <w:ind w:left="72" w:right="279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Инвестиционные ресурсы страховых компаний-резидентов</w:t>
            </w:r>
          </w:p>
        </w:tc>
      </w:tr>
      <w:tr w:rsidR="00D85B0C">
        <w:tc>
          <w:tcPr>
            <w:tcW w:w="2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D85B0C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D85B0C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4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spacing w:after="200" w:line="276" w:lineRule="auto"/>
              <w:ind w:left="72" w:right="279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Инвестиционные ресурсы негосударственных пенсионных фондов-резидентов</w:t>
            </w:r>
          </w:p>
        </w:tc>
      </w:tr>
      <w:tr w:rsidR="00D85B0C">
        <w:tc>
          <w:tcPr>
            <w:tcW w:w="2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D85B0C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Заемные</w:t>
            </w:r>
          </w:p>
        </w:tc>
        <w:tc>
          <w:tcPr>
            <w:tcW w:w="4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spacing w:after="200" w:line="276" w:lineRule="auto"/>
              <w:ind w:left="72" w:right="279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Банковские, коммерческие кредиты, бюджетные и целевые кредиты</w:t>
            </w:r>
          </w:p>
        </w:tc>
      </w:tr>
      <w:tr w:rsidR="00D85B0C">
        <w:tc>
          <w:tcPr>
            <w:tcW w:w="2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D85B0C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D85B0C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4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spacing w:after="200" w:line="276" w:lineRule="auto"/>
              <w:ind w:left="72" w:right="279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Инвестиционные ресурсы иностранных инвесторов, включая коммерческие банки, Международные финансовые институты, институциональных инвесторов, предприятия</w:t>
            </w:r>
          </w:p>
        </w:tc>
      </w:tr>
    </w:tbl>
    <w:p w:rsidR="00D85B0C" w:rsidRDefault="000D25E9">
      <w:pPr>
        <w:autoSpaceDE w:val="0"/>
        <w:jc w:val="center"/>
        <w:rPr>
          <w:rFonts w:ascii="Courier New" w:eastAsia="Courier New" w:hAnsi="Courier New" w:cs="Courier New"/>
          <w:b/>
          <w:bCs/>
          <w:i/>
          <w:iCs/>
          <w:sz w:val="22"/>
          <w:szCs w:val="22"/>
        </w:rPr>
      </w:pPr>
      <w:r>
        <w:rPr>
          <w:rFonts w:ascii="Courier New" w:eastAsia="Courier New" w:hAnsi="Courier New" w:cs="Courier New"/>
          <w:b/>
          <w:bCs/>
          <w:i/>
          <w:iCs/>
          <w:sz w:val="22"/>
          <w:szCs w:val="22"/>
        </w:rPr>
        <w:t>Таблица 1.2.</w:t>
      </w:r>
    </w:p>
    <w:p w:rsidR="00D85B0C" w:rsidRDefault="00D85B0C">
      <w:pPr>
        <w:jc w:val="both"/>
        <w:rPr>
          <w:rFonts w:ascii="Arial" w:eastAsia="Arial" w:hAnsi="Arial" w:cs="Arial"/>
          <w:sz w:val="26"/>
          <w:szCs w:val="26"/>
        </w:rPr>
      </w:pPr>
    </w:p>
    <w:p w:rsidR="00D85B0C" w:rsidRDefault="000D25E9">
      <w:pPr>
        <w:autoSpaceDE w:val="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В таблице 1.3 приведена структура инвестиционных ресурсов предприятия.</w:t>
      </w:r>
    </w:p>
    <w:p w:rsidR="00D85B0C" w:rsidRDefault="00D85B0C">
      <w:pPr>
        <w:autoSpaceDE w:val="0"/>
        <w:rPr>
          <w:rFonts w:ascii="Arial" w:eastAsia="Arial" w:hAnsi="Arial" w:cs="Arial"/>
          <w:sz w:val="26"/>
          <w:szCs w:val="26"/>
        </w:rPr>
      </w:pPr>
    </w:p>
    <w:p w:rsidR="00D85B0C" w:rsidRDefault="000D25E9">
      <w:pPr>
        <w:autoSpaceDE w:val="0"/>
        <w:jc w:val="center"/>
        <w:rPr>
          <w:rFonts w:ascii="Courier New" w:eastAsia="Courier New" w:hAnsi="Courier New" w:cs="Courier New"/>
          <w:b/>
          <w:bCs/>
          <w:sz w:val="22"/>
          <w:szCs w:val="22"/>
        </w:rPr>
      </w:pPr>
      <w:r>
        <w:rPr>
          <w:rFonts w:ascii="Courier New" w:eastAsia="Courier New" w:hAnsi="Courier New" w:cs="Courier New"/>
          <w:b/>
          <w:bCs/>
          <w:sz w:val="22"/>
          <w:szCs w:val="22"/>
        </w:rPr>
        <w:t>Структура инвестиционных ресурсов предприятия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099"/>
        <w:gridCol w:w="7216"/>
      </w:tblGrid>
      <w:tr w:rsidR="00D85B0C">
        <w:tc>
          <w:tcPr>
            <w:tcW w:w="2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autoSpaceDE w:val="0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Группа ресурсов</w:t>
            </w:r>
          </w:p>
          <w:p w:rsidR="00D85B0C" w:rsidRDefault="00D85B0C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autoSpaceDE w:val="0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Типы ресурсов в группе</w:t>
            </w:r>
          </w:p>
          <w:p w:rsidR="00D85B0C" w:rsidRDefault="00D85B0C">
            <w:pPr>
              <w:spacing w:after="200" w:line="276" w:lineRule="auto"/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D85B0C">
        <w:tc>
          <w:tcPr>
            <w:tcW w:w="2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Внутренние, входящие в состав собственного капитала</w:t>
            </w:r>
          </w:p>
        </w:tc>
        <w:tc>
          <w:tcPr>
            <w:tcW w:w="7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Прибыль;</w:t>
            </w:r>
          </w:p>
          <w:p w:rsidR="00D85B0C" w:rsidRDefault="000D25E9">
            <w:pPr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Специальные фонды, формируемые за счет прибыли;</w:t>
            </w:r>
          </w:p>
          <w:p w:rsidR="00D85B0C" w:rsidRDefault="000D25E9">
            <w:pPr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Амортизационные отчисления;</w:t>
            </w:r>
          </w:p>
          <w:p w:rsidR="00D85B0C" w:rsidRDefault="000D25E9">
            <w:pPr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Страховые возмещения;</w:t>
            </w:r>
          </w:p>
          <w:p w:rsidR="00D85B0C" w:rsidRDefault="000D25E9">
            <w:pPr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Иные (неденежные) виды ресурсов:</w:t>
            </w:r>
          </w:p>
          <w:p w:rsidR="00D85B0C" w:rsidRDefault="000D25E9">
            <w:pPr>
              <w:numPr>
                <w:ilvl w:val="1"/>
                <w:numId w:val="28"/>
              </w:numPr>
              <w:tabs>
                <w:tab w:val="left" w:pos="1440"/>
              </w:tabs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земельные участки;</w:t>
            </w:r>
          </w:p>
          <w:p w:rsidR="00D85B0C" w:rsidRDefault="000D25E9">
            <w:pPr>
              <w:numPr>
                <w:ilvl w:val="1"/>
                <w:numId w:val="28"/>
              </w:numPr>
              <w:tabs>
                <w:tab w:val="left" w:pos="1440"/>
              </w:tabs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основные фонды;</w:t>
            </w:r>
          </w:p>
          <w:p w:rsidR="00D85B0C" w:rsidRDefault="000D25E9">
            <w:pPr>
              <w:numPr>
                <w:ilvl w:val="1"/>
                <w:numId w:val="28"/>
              </w:numPr>
              <w:tabs>
                <w:tab w:val="left" w:pos="1440"/>
              </w:tabs>
              <w:spacing w:after="200" w:line="276" w:lineRule="auto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промышленная собственность и др.</w:t>
            </w:r>
          </w:p>
        </w:tc>
      </w:tr>
      <w:tr w:rsidR="00D85B0C">
        <w:tc>
          <w:tcPr>
            <w:tcW w:w="2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Привлеченные, включаемые в состав собственного капитала</w:t>
            </w:r>
          </w:p>
        </w:tc>
        <w:tc>
          <w:tcPr>
            <w:tcW w:w="7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Финансовые средства, привлекаемые за счет эмиссии и размещения акций, в т.ч. путем:</w:t>
            </w:r>
          </w:p>
          <w:p w:rsidR="00D85B0C" w:rsidRDefault="000D25E9">
            <w:pPr>
              <w:numPr>
                <w:ilvl w:val="1"/>
                <w:numId w:val="6"/>
              </w:numPr>
              <w:tabs>
                <w:tab w:val="left" w:pos="1440"/>
              </w:tabs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открытого (публичного) размещения;</w:t>
            </w:r>
          </w:p>
          <w:p w:rsidR="00D85B0C" w:rsidRDefault="000D25E9">
            <w:pPr>
              <w:numPr>
                <w:ilvl w:val="1"/>
                <w:numId w:val="6"/>
              </w:numPr>
              <w:tabs>
                <w:tab w:val="left" w:pos="1440"/>
              </w:tabs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закрытого (частного) размещения;</w:t>
            </w:r>
          </w:p>
          <w:p w:rsidR="00D85B0C" w:rsidRDefault="000D25E9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Средства, выделяемые вышестоящими холдинговыми и акционерными компаниями;</w:t>
            </w:r>
          </w:p>
          <w:p w:rsidR="00D85B0C" w:rsidRDefault="000D25E9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Гранты и благотворительные взносы;</w:t>
            </w:r>
          </w:p>
          <w:p w:rsidR="00D85B0C" w:rsidRDefault="000D25E9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Государственные субсидии, в том числе:</w:t>
            </w:r>
          </w:p>
          <w:p w:rsidR="00D85B0C" w:rsidRDefault="000D25E9">
            <w:pPr>
              <w:numPr>
                <w:ilvl w:val="1"/>
                <w:numId w:val="29"/>
              </w:numPr>
              <w:tabs>
                <w:tab w:val="left" w:pos="1440"/>
              </w:tabs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прямые;</w:t>
            </w:r>
          </w:p>
          <w:p w:rsidR="00D85B0C" w:rsidRDefault="000D25E9">
            <w:pPr>
              <w:numPr>
                <w:ilvl w:val="1"/>
                <w:numId w:val="29"/>
              </w:numPr>
              <w:tabs>
                <w:tab w:val="left" w:pos="1440"/>
              </w:tabs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косвенные</w:t>
            </w:r>
          </w:p>
          <w:p w:rsidR="00D85B0C" w:rsidRDefault="000D25E9">
            <w:pPr>
              <w:numPr>
                <w:ilvl w:val="0"/>
                <w:numId w:val="7"/>
              </w:numPr>
              <w:tabs>
                <w:tab w:val="left" w:pos="720"/>
              </w:tabs>
              <w:spacing w:after="200" w:line="276" w:lineRule="auto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(в виде налоговых и иных льгот)</w:t>
            </w:r>
          </w:p>
        </w:tc>
      </w:tr>
      <w:tr w:rsidR="00D85B0C">
        <w:tc>
          <w:tcPr>
            <w:tcW w:w="2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Привлеченные, не включаемые в состав собственного капитала</w:t>
            </w:r>
          </w:p>
        </w:tc>
        <w:tc>
          <w:tcPr>
            <w:tcW w:w="7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numPr>
                <w:ilvl w:val="0"/>
                <w:numId w:val="30"/>
              </w:numPr>
              <w:tabs>
                <w:tab w:val="left" w:pos="720"/>
              </w:tabs>
              <w:autoSpaceDE w:val="0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Банковские кредиты и займы;</w:t>
            </w:r>
          </w:p>
          <w:p w:rsidR="00D85B0C" w:rsidRDefault="000D25E9">
            <w:pPr>
              <w:numPr>
                <w:ilvl w:val="0"/>
                <w:numId w:val="30"/>
              </w:numPr>
              <w:tabs>
                <w:tab w:val="left" w:pos="720"/>
              </w:tabs>
              <w:autoSpaceDE w:val="0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Кредиты, займы, ссуды в денежной форме, предоставляемые небанковскими учреждениями;</w:t>
            </w:r>
          </w:p>
          <w:p w:rsidR="00D85B0C" w:rsidRDefault="000D25E9">
            <w:pPr>
              <w:numPr>
                <w:ilvl w:val="0"/>
                <w:numId w:val="30"/>
              </w:numPr>
              <w:tabs>
                <w:tab w:val="left" w:pos="720"/>
              </w:tabs>
              <w:autoSpaceDE w:val="0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Государственные кредиты и займы, в том числе:</w:t>
            </w:r>
          </w:p>
          <w:p w:rsidR="00D85B0C" w:rsidRDefault="000D25E9">
            <w:pPr>
              <w:numPr>
                <w:ilvl w:val="1"/>
                <w:numId w:val="17"/>
              </w:numPr>
              <w:tabs>
                <w:tab w:val="left" w:pos="1440"/>
              </w:tabs>
              <w:autoSpaceDE w:val="0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прямые;</w:t>
            </w:r>
          </w:p>
          <w:p w:rsidR="00D85B0C" w:rsidRDefault="000D25E9">
            <w:pPr>
              <w:numPr>
                <w:ilvl w:val="1"/>
                <w:numId w:val="17"/>
              </w:numPr>
              <w:tabs>
                <w:tab w:val="left" w:pos="1440"/>
              </w:tabs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в форме налогового инвестиционного кредита;</w:t>
            </w:r>
          </w:p>
          <w:p w:rsidR="00D85B0C" w:rsidRDefault="000D25E9">
            <w:pPr>
              <w:numPr>
                <w:ilvl w:val="0"/>
                <w:numId w:val="30"/>
              </w:numPr>
              <w:tabs>
                <w:tab w:val="left" w:pos="720"/>
              </w:tabs>
              <w:autoSpaceDE w:val="0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Коммерческие кредиты (предоставляемые поставщиками машин, оборудования и других инвестиционных товаров; подрядчиками);</w:t>
            </w:r>
          </w:p>
          <w:p w:rsidR="00D85B0C" w:rsidRDefault="000D25E9">
            <w:pPr>
              <w:numPr>
                <w:ilvl w:val="0"/>
                <w:numId w:val="30"/>
              </w:numPr>
              <w:tabs>
                <w:tab w:val="left" w:pos="720"/>
              </w:tabs>
              <w:autoSpaceDE w:val="0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Финансовые средства, привлекаемые за счет эмиссии и размещения облигаций;</w:t>
            </w:r>
          </w:p>
          <w:p w:rsidR="00D85B0C" w:rsidRDefault="000D25E9">
            <w:pPr>
              <w:numPr>
                <w:ilvl w:val="0"/>
                <w:numId w:val="30"/>
              </w:numPr>
              <w:tabs>
                <w:tab w:val="left" w:pos="720"/>
              </w:tabs>
              <w:autoSpaceDE w:val="0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Машины, оборудование, иные неденежные виды ресурсов, привлекаемые на основе лизинга, в т. ч.:</w:t>
            </w:r>
          </w:p>
          <w:p w:rsidR="00D85B0C" w:rsidRDefault="000D25E9">
            <w:pPr>
              <w:numPr>
                <w:ilvl w:val="1"/>
                <w:numId w:val="16"/>
              </w:numPr>
              <w:tabs>
                <w:tab w:val="left" w:pos="1440"/>
              </w:tabs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операционный лизинг;</w:t>
            </w:r>
          </w:p>
          <w:p w:rsidR="00D85B0C" w:rsidRDefault="000D25E9">
            <w:pPr>
              <w:spacing w:after="200" w:line="276" w:lineRule="auto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финансовый лизинг</w:t>
            </w:r>
          </w:p>
        </w:tc>
      </w:tr>
    </w:tbl>
    <w:p w:rsidR="00D85B0C" w:rsidRDefault="000D25E9">
      <w:pPr>
        <w:autoSpaceDE w:val="0"/>
        <w:jc w:val="center"/>
        <w:rPr>
          <w:rFonts w:ascii="Courier New" w:eastAsia="Courier New" w:hAnsi="Courier New" w:cs="Courier New"/>
          <w:b/>
          <w:bCs/>
          <w:i/>
          <w:iCs/>
          <w:sz w:val="22"/>
          <w:szCs w:val="22"/>
        </w:rPr>
      </w:pPr>
      <w:r>
        <w:rPr>
          <w:rFonts w:ascii="Courier New" w:eastAsia="Courier New" w:hAnsi="Courier New" w:cs="Courier New"/>
          <w:b/>
          <w:bCs/>
          <w:i/>
          <w:iCs/>
          <w:sz w:val="22"/>
          <w:szCs w:val="22"/>
        </w:rPr>
        <w:t>Таблица 1.3.</w:t>
      </w:r>
    </w:p>
    <w:p w:rsidR="00D85B0C" w:rsidRDefault="00D85B0C">
      <w:pPr>
        <w:autoSpaceDE w:val="0"/>
        <w:rPr>
          <w:rFonts w:ascii="Arial" w:eastAsia="Arial" w:hAnsi="Arial" w:cs="Arial"/>
          <w:sz w:val="26"/>
          <w:szCs w:val="26"/>
          <w:lang w:val="en-US"/>
        </w:rPr>
      </w:pPr>
    </w:p>
    <w:p w:rsidR="00D85B0C" w:rsidRDefault="000D25E9">
      <w:pPr>
        <w:autoSpaceDE w:val="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Организационные формы участников финансирования инвестиционных проектов приведены в таблице 1.4.</w:t>
      </w:r>
    </w:p>
    <w:p w:rsidR="00D85B0C" w:rsidRDefault="00D85B0C">
      <w:pPr>
        <w:autoSpaceDE w:val="0"/>
        <w:rPr>
          <w:rFonts w:ascii="Arial" w:eastAsia="Arial" w:hAnsi="Arial" w:cs="Arial"/>
          <w:sz w:val="26"/>
          <w:szCs w:val="26"/>
        </w:rPr>
      </w:pPr>
    </w:p>
    <w:p w:rsidR="00D85B0C" w:rsidRDefault="000D25E9">
      <w:pPr>
        <w:autoSpaceDE w:val="0"/>
        <w:jc w:val="center"/>
        <w:rPr>
          <w:rFonts w:ascii="Courier New" w:eastAsia="Courier New" w:hAnsi="Courier New" w:cs="Courier New"/>
          <w:b/>
          <w:bCs/>
          <w:sz w:val="22"/>
          <w:szCs w:val="22"/>
        </w:rPr>
      </w:pPr>
      <w:r>
        <w:rPr>
          <w:rFonts w:ascii="Courier New" w:eastAsia="Courier New" w:hAnsi="Courier New" w:cs="Courier New"/>
          <w:b/>
          <w:bCs/>
          <w:sz w:val="22"/>
          <w:szCs w:val="22"/>
        </w:rPr>
        <w:t>Классификация источников и участников финансирования проектов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284"/>
        <w:gridCol w:w="3129"/>
        <w:gridCol w:w="3902"/>
      </w:tblGrid>
      <w:tr w:rsidR="00D85B0C">
        <w:tc>
          <w:tcPr>
            <w:tcW w:w="2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Группа</w:t>
            </w:r>
          </w:p>
        </w:tc>
        <w:tc>
          <w:tcPr>
            <w:tcW w:w="3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Подгруппы</w:t>
            </w:r>
          </w:p>
        </w:tc>
        <w:tc>
          <w:tcPr>
            <w:tcW w:w="3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Организационная форма участника инвестиционной деятельности</w:t>
            </w:r>
          </w:p>
        </w:tc>
      </w:tr>
      <w:tr w:rsidR="00D85B0C">
        <w:tc>
          <w:tcPr>
            <w:tcW w:w="2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Бюджет и внебюджетные фонды</w:t>
            </w:r>
          </w:p>
        </w:tc>
        <w:tc>
          <w:tcPr>
            <w:tcW w:w="3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Федеральный бюджет</w:t>
            </w:r>
          </w:p>
        </w:tc>
        <w:tc>
          <w:tcPr>
            <w:tcW w:w="3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Правительство РФ</w:t>
            </w:r>
          </w:p>
          <w:p w:rsidR="00D85B0C" w:rsidRDefault="000D25E9">
            <w:pPr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Министерство экономики РФ</w:t>
            </w:r>
          </w:p>
          <w:p w:rsidR="00D85B0C" w:rsidRDefault="000D25E9">
            <w:pPr>
              <w:spacing w:after="200" w:line="276" w:lineRule="auto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Министерство финансов РФ</w:t>
            </w:r>
          </w:p>
        </w:tc>
      </w:tr>
      <w:tr w:rsidR="00D85B0C">
        <w:tc>
          <w:tcPr>
            <w:tcW w:w="2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D85B0C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Бюджеты субъектов федерации</w:t>
            </w:r>
          </w:p>
        </w:tc>
        <w:tc>
          <w:tcPr>
            <w:tcW w:w="3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spacing w:after="200" w:line="276" w:lineRule="auto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Распорядительные органы субъектов федерации</w:t>
            </w:r>
          </w:p>
        </w:tc>
      </w:tr>
      <w:tr w:rsidR="00D85B0C">
        <w:tc>
          <w:tcPr>
            <w:tcW w:w="2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D85B0C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Внебюджетные фонды</w:t>
            </w:r>
          </w:p>
        </w:tc>
        <w:tc>
          <w:tcPr>
            <w:tcW w:w="3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Пенсионный фонд РФ (только инвестиции в ценные бумаги)</w:t>
            </w:r>
          </w:p>
          <w:p w:rsidR="00D85B0C" w:rsidRDefault="000D25E9">
            <w:pPr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Государственный Фонд занятости населения РФ (только инвестиции в гос. ценные бумаги)</w:t>
            </w:r>
          </w:p>
          <w:p w:rsidR="00D85B0C" w:rsidRDefault="000D25E9">
            <w:pPr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Фонд инвестирования жилищного строительства</w:t>
            </w:r>
          </w:p>
          <w:p w:rsidR="00D85B0C" w:rsidRDefault="000D25E9">
            <w:pPr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Федеральный центр проектного финансирования</w:t>
            </w:r>
          </w:p>
          <w:p w:rsidR="00D85B0C" w:rsidRDefault="000D25E9">
            <w:pPr>
              <w:spacing w:after="200" w:line="276" w:lineRule="auto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Прочие</w:t>
            </w:r>
          </w:p>
        </w:tc>
      </w:tr>
      <w:tr w:rsidR="00D85B0C">
        <w:tc>
          <w:tcPr>
            <w:tcW w:w="2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Кредитная система</w:t>
            </w:r>
          </w:p>
        </w:tc>
        <w:tc>
          <w:tcPr>
            <w:tcW w:w="3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Банки</w:t>
            </w:r>
          </w:p>
          <w:p w:rsidR="00D85B0C" w:rsidRDefault="000D25E9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Кредитные учреждения</w:t>
            </w:r>
          </w:p>
        </w:tc>
        <w:tc>
          <w:tcPr>
            <w:tcW w:w="3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Центральный банк РФ</w:t>
            </w:r>
          </w:p>
          <w:p w:rsidR="00D85B0C" w:rsidRDefault="000D25E9">
            <w:pPr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Федеральное казначейство</w:t>
            </w:r>
          </w:p>
          <w:p w:rsidR="00D85B0C" w:rsidRDefault="000D25E9">
            <w:pPr>
              <w:spacing w:after="200" w:line="276" w:lineRule="auto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Инвестиционные банки</w:t>
            </w:r>
          </w:p>
        </w:tc>
      </w:tr>
      <w:tr w:rsidR="00D85B0C">
        <w:tc>
          <w:tcPr>
            <w:tcW w:w="2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Система страхования</w:t>
            </w:r>
          </w:p>
        </w:tc>
        <w:tc>
          <w:tcPr>
            <w:tcW w:w="3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Фонды и организации страхования</w:t>
            </w:r>
          </w:p>
        </w:tc>
        <w:tc>
          <w:tcPr>
            <w:tcW w:w="3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Росгосстрах РФ</w:t>
            </w:r>
          </w:p>
          <w:p w:rsidR="00D85B0C" w:rsidRDefault="000D25E9">
            <w:pPr>
              <w:spacing w:after="200" w:line="276" w:lineRule="auto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Страховые компании</w:t>
            </w:r>
          </w:p>
        </w:tc>
      </w:tr>
      <w:tr w:rsidR="00D85B0C">
        <w:tc>
          <w:tcPr>
            <w:tcW w:w="2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Коллективные формы финансирования</w:t>
            </w:r>
          </w:p>
        </w:tc>
        <w:tc>
          <w:tcPr>
            <w:tcW w:w="3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Инвестиционные организации</w:t>
            </w:r>
          </w:p>
          <w:p w:rsidR="00D85B0C" w:rsidRDefault="000D25E9">
            <w:pPr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Инвестиционные банки</w:t>
            </w:r>
          </w:p>
          <w:p w:rsidR="00D85B0C" w:rsidRDefault="000D25E9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Страховые организации</w:t>
            </w:r>
          </w:p>
        </w:tc>
        <w:tc>
          <w:tcPr>
            <w:tcW w:w="3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Инвестиционные компании и фонды</w:t>
            </w:r>
          </w:p>
          <w:p w:rsidR="00D85B0C" w:rsidRDefault="000D25E9">
            <w:pPr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Негосударственные пенсионные фонды</w:t>
            </w:r>
          </w:p>
          <w:p w:rsidR="00D85B0C" w:rsidRDefault="000D25E9">
            <w:pPr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Страховые компании</w:t>
            </w:r>
          </w:p>
          <w:p w:rsidR="00D85B0C" w:rsidRDefault="000D25E9">
            <w:pPr>
              <w:spacing w:after="200" w:line="276" w:lineRule="auto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Паевые инвестиционные фонды</w:t>
            </w:r>
          </w:p>
        </w:tc>
      </w:tr>
      <w:tr w:rsidR="00D85B0C">
        <w:tc>
          <w:tcPr>
            <w:tcW w:w="2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Иностранные инвесторы</w:t>
            </w:r>
          </w:p>
        </w:tc>
        <w:tc>
          <w:tcPr>
            <w:tcW w:w="3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Правительства иностранных государств</w:t>
            </w:r>
          </w:p>
          <w:p w:rsidR="00D85B0C" w:rsidRDefault="000D25E9">
            <w:pPr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Международные финансовые институты</w:t>
            </w:r>
          </w:p>
          <w:p w:rsidR="00D85B0C" w:rsidRDefault="000D25E9">
            <w:pPr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Коммерческие банки</w:t>
            </w:r>
          </w:p>
          <w:p w:rsidR="00D85B0C" w:rsidRDefault="000D25E9">
            <w:pPr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Институциональные инвесторы</w:t>
            </w:r>
          </w:p>
          <w:p w:rsidR="00D85B0C" w:rsidRDefault="000D25E9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Инвестиционные банки</w:t>
            </w:r>
          </w:p>
        </w:tc>
        <w:tc>
          <w:tcPr>
            <w:tcW w:w="3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Международный Банк Реконструкции и Развития (МБРР)</w:t>
            </w:r>
          </w:p>
          <w:p w:rsidR="00D85B0C" w:rsidRDefault="000D25E9">
            <w:pPr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Европейский Банк Реконструкции и Развития (ЕБРР)</w:t>
            </w:r>
          </w:p>
          <w:p w:rsidR="00D85B0C" w:rsidRDefault="000D25E9">
            <w:pPr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Международный финансовый комитет</w:t>
            </w:r>
          </w:p>
          <w:p w:rsidR="00D85B0C" w:rsidRDefault="000D25E9">
            <w:pPr>
              <w:autoSpaceDE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Эксимбанк США</w:t>
            </w:r>
          </w:p>
          <w:p w:rsidR="00D85B0C" w:rsidRDefault="000D25E9">
            <w:pPr>
              <w:spacing w:after="200" w:line="276" w:lineRule="auto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Прочие</w:t>
            </w:r>
          </w:p>
        </w:tc>
      </w:tr>
      <w:tr w:rsidR="00D85B0C">
        <w:tc>
          <w:tcPr>
            <w:tcW w:w="2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Предприятия РФ</w:t>
            </w:r>
          </w:p>
        </w:tc>
        <w:tc>
          <w:tcPr>
            <w:tcW w:w="3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D85B0C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3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spacing w:after="200" w:line="276" w:lineRule="auto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Любые</w:t>
            </w:r>
          </w:p>
        </w:tc>
      </w:tr>
    </w:tbl>
    <w:p w:rsidR="00D85B0C" w:rsidRDefault="000D25E9">
      <w:pPr>
        <w:autoSpaceDE w:val="0"/>
        <w:jc w:val="center"/>
        <w:rPr>
          <w:rFonts w:ascii="Courier New" w:eastAsia="Courier New" w:hAnsi="Courier New" w:cs="Courier New"/>
          <w:b/>
          <w:bCs/>
          <w:i/>
          <w:iCs/>
          <w:sz w:val="22"/>
          <w:szCs w:val="22"/>
        </w:rPr>
      </w:pPr>
      <w:r>
        <w:rPr>
          <w:rFonts w:ascii="Courier New" w:eastAsia="Courier New" w:hAnsi="Courier New" w:cs="Courier New"/>
          <w:b/>
          <w:bCs/>
          <w:i/>
          <w:iCs/>
          <w:sz w:val="22"/>
          <w:szCs w:val="22"/>
        </w:rPr>
        <w:t>Таблица 1.4.</w:t>
      </w:r>
    </w:p>
    <w:p w:rsidR="00D85B0C" w:rsidRDefault="00D85B0C">
      <w:pPr>
        <w:autoSpaceDE w:val="0"/>
        <w:rPr>
          <w:rFonts w:ascii="Arial" w:eastAsia="Arial" w:hAnsi="Arial" w:cs="Arial"/>
          <w:b/>
          <w:bCs/>
          <w:sz w:val="30"/>
          <w:szCs w:val="30"/>
          <w:lang w:val="en-US"/>
        </w:rPr>
      </w:pPr>
    </w:p>
    <w:p w:rsidR="00D85B0C" w:rsidRDefault="000D25E9">
      <w:pPr>
        <w:autoSpaceDE w:val="0"/>
        <w:rPr>
          <w:rFonts w:ascii="Arial" w:eastAsia="Arial" w:hAnsi="Arial" w:cs="Arial"/>
          <w:b/>
          <w:bCs/>
          <w:sz w:val="30"/>
          <w:szCs w:val="30"/>
        </w:rPr>
      </w:pPr>
      <w:bookmarkStart w:id="3" w:name="_Toc135629843"/>
      <w:r>
        <w:rPr>
          <w:rFonts w:ascii="Arial" w:eastAsia="Arial" w:hAnsi="Arial" w:cs="Arial"/>
          <w:b/>
          <w:bCs/>
          <w:sz w:val="30"/>
          <w:szCs w:val="30"/>
        </w:rPr>
        <w:t>1.3. Организационные формы финансирования</w:t>
      </w:r>
      <w:bookmarkEnd w:id="3"/>
    </w:p>
    <w:p w:rsidR="00D85B0C" w:rsidRDefault="000D25E9">
      <w:pPr>
        <w:autoSpaceDE w:val="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В таблице 1.5 приведена матрица источников и организационных форм финансирования проектов.</w:t>
      </w:r>
    </w:p>
    <w:p w:rsidR="00D85B0C" w:rsidRDefault="00D85B0C">
      <w:pPr>
        <w:autoSpaceDE w:val="0"/>
        <w:rPr>
          <w:rFonts w:ascii="Arial" w:eastAsia="Arial" w:hAnsi="Arial" w:cs="Arial"/>
          <w:sz w:val="26"/>
          <w:szCs w:val="26"/>
        </w:rPr>
      </w:pPr>
    </w:p>
    <w:p w:rsidR="00D85B0C" w:rsidRDefault="000D25E9">
      <w:pPr>
        <w:autoSpaceDE w:val="0"/>
        <w:jc w:val="center"/>
        <w:rPr>
          <w:rFonts w:ascii="Courier New" w:eastAsia="Courier New" w:hAnsi="Courier New" w:cs="Courier New"/>
          <w:b/>
          <w:bCs/>
          <w:sz w:val="22"/>
          <w:szCs w:val="22"/>
        </w:rPr>
      </w:pPr>
      <w:r>
        <w:rPr>
          <w:rFonts w:ascii="Courier New" w:eastAsia="Courier New" w:hAnsi="Courier New" w:cs="Courier New"/>
          <w:b/>
          <w:bCs/>
          <w:sz w:val="22"/>
          <w:szCs w:val="22"/>
        </w:rPr>
        <w:t>Матрица организационных форм и возможных источников финансирования проектов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573"/>
        <w:gridCol w:w="1919"/>
        <w:gridCol w:w="1987"/>
        <w:gridCol w:w="1791"/>
        <w:gridCol w:w="1281"/>
      </w:tblGrid>
      <w:tr w:rsidR="00D85B0C">
        <w:tc>
          <w:tcPr>
            <w:tcW w:w="2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Организационные формы финансирования</w:t>
            </w:r>
          </w:p>
        </w:tc>
        <w:tc>
          <w:tcPr>
            <w:tcW w:w="697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Источники финансирования инвестиционных проектов (по отношению к получателю инвестиций)</w:t>
            </w:r>
          </w:p>
        </w:tc>
      </w:tr>
      <w:tr w:rsidR="00D85B0C">
        <w:tc>
          <w:tcPr>
            <w:tcW w:w="2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D85B0C">
            <w:pPr>
              <w:jc w:val="both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Собственные и привлеченные средства предприятий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Бюджетные и внебюджетные государственные средства</w:t>
            </w:r>
          </w:p>
        </w:tc>
        <w:tc>
          <w:tcPr>
            <w:tcW w:w="1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Иностранные инвестиции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Заемные средства</w:t>
            </w:r>
          </w:p>
        </w:tc>
      </w:tr>
      <w:tr w:rsidR="00D85B0C">
        <w:tc>
          <w:tcPr>
            <w:tcW w:w="955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spacing w:after="200" w:line="276" w:lineRule="auto"/>
              <w:jc w:val="both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Акционерное финансирование</w:t>
            </w:r>
          </w:p>
        </w:tc>
      </w:tr>
      <w:tr w:rsidR="00D85B0C">
        <w:tc>
          <w:tcPr>
            <w:tcW w:w="2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участие в уставном капитале</w:t>
            </w:r>
          </w:p>
        </w:tc>
        <w:tc>
          <w:tcPr>
            <w:tcW w:w="1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+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+</w:t>
            </w:r>
          </w:p>
        </w:tc>
        <w:tc>
          <w:tcPr>
            <w:tcW w:w="1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+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spacing w:after="200" w:line="276" w:lineRule="auto"/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-</w:t>
            </w:r>
          </w:p>
        </w:tc>
      </w:tr>
      <w:tr w:rsidR="00D85B0C">
        <w:tc>
          <w:tcPr>
            <w:tcW w:w="2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корпоративное финансирование</w:t>
            </w:r>
          </w:p>
        </w:tc>
        <w:tc>
          <w:tcPr>
            <w:tcW w:w="1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+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+</w:t>
            </w:r>
          </w:p>
        </w:tc>
        <w:tc>
          <w:tcPr>
            <w:tcW w:w="1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+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spacing w:after="200" w:line="276" w:lineRule="auto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+</w:t>
            </w:r>
          </w:p>
        </w:tc>
      </w:tr>
      <w:tr w:rsidR="00D85B0C">
        <w:tc>
          <w:tcPr>
            <w:tcW w:w="955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spacing w:after="200" w:line="276" w:lineRule="auto"/>
              <w:jc w:val="both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Государственное финансирование</w:t>
            </w:r>
          </w:p>
        </w:tc>
      </w:tr>
      <w:tr w:rsidR="00D85B0C">
        <w:tc>
          <w:tcPr>
            <w:tcW w:w="2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бюджетные кредиты на возвратной основе</w:t>
            </w:r>
          </w:p>
        </w:tc>
        <w:tc>
          <w:tcPr>
            <w:tcW w:w="1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-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+</w:t>
            </w:r>
          </w:p>
        </w:tc>
        <w:tc>
          <w:tcPr>
            <w:tcW w:w="1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-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spacing w:after="200" w:line="276" w:lineRule="auto"/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-</w:t>
            </w:r>
          </w:p>
        </w:tc>
      </w:tr>
      <w:tr w:rsidR="00D85B0C">
        <w:tc>
          <w:tcPr>
            <w:tcW w:w="2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ассигнования из бюджета на безвозмездной основе</w:t>
            </w:r>
          </w:p>
        </w:tc>
        <w:tc>
          <w:tcPr>
            <w:tcW w:w="1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-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+</w:t>
            </w:r>
          </w:p>
        </w:tc>
        <w:tc>
          <w:tcPr>
            <w:tcW w:w="1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-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spacing w:after="200" w:line="276" w:lineRule="auto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-</w:t>
            </w:r>
          </w:p>
        </w:tc>
      </w:tr>
      <w:tr w:rsidR="00D85B0C">
        <w:tc>
          <w:tcPr>
            <w:tcW w:w="2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целевые федеральные инвестиционные программы</w:t>
            </w:r>
          </w:p>
        </w:tc>
        <w:tc>
          <w:tcPr>
            <w:tcW w:w="1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-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+</w:t>
            </w:r>
          </w:p>
        </w:tc>
        <w:tc>
          <w:tcPr>
            <w:tcW w:w="1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-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spacing w:after="200" w:line="276" w:lineRule="auto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-</w:t>
            </w:r>
          </w:p>
        </w:tc>
      </w:tr>
      <w:tr w:rsidR="00D85B0C">
        <w:tc>
          <w:tcPr>
            <w:tcW w:w="2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финансирование проектов из государственных заимствований</w:t>
            </w:r>
          </w:p>
        </w:tc>
        <w:tc>
          <w:tcPr>
            <w:tcW w:w="1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-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+</w:t>
            </w:r>
          </w:p>
        </w:tc>
        <w:tc>
          <w:tcPr>
            <w:tcW w:w="1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+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spacing w:after="200" w:line="276" w:lineRule="auto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+</w:t>
            </w:r>
          </w:p>
        </w:tc>
      </w:tr>
      <w:tr w:rsidR="00D85B0C">
        <w:tc>
          <w:tcPr>
            <w:tcW w:w="2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Проектное финансирование</w:t>
            </w:r>
          </w:p>
        </w:tc>
        <w:tc>
          <w:tcPr>
            <w:tcW w:w="1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-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+</w:t>
            </w:r>
          </w:p>
        </w:tc>
        <w:tc>
          <w:tcPr>
            <w:tcW w:w="1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+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spacing w:after="200" w:line="276" w:lineRule="auto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+</w:t>
            </w:r>
          </w:p>
        </w:tc>
      </w:tr>
      <w:tr w:rsidR="00D85B0C">
        <w:tc>
          <w:tcPr>
            <w:tcW w:w="955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spacing w:after="200" w:line="276" w:lineRule="auto"/>
              <w:jc w:val="both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Заемное финансирование</w:t>
            </w:r>
          </w:p>
        </w:tc>
      </w:tr>
      <w:tr w:rsidR="00D85B0C">
        <w:tc>
          <w:tcPr>
            <w:tcW w:w="2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лизинг</w:t>
            </w:r>
          </w:p>
        </w:tc>
        <w:tc>
          <w:tcPr>
            <w:tcW w:w="1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-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-</w:t>
            </w:r>
          </w:p>
        </w:tc>
        <w:tc>
          <w:tcPr>
            <w:tcW w:w="1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+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spacing w:after="200" w:line="276" w:lineRule="auto"/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+</w:t>
            </w:r>
          </w:p>
        </w:tc>
      </w:tr>
      <w:tr w:rsidR="00D85B0C">
        <w:tc>
          <w:tcPr>
            <w:tcW w:w="2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банковские ссуды и кредиты</w:t>
            </w:r>
          </w:p>
        </w:tc>
        <w:tc>
          <w:tcPr>
            <w:tcW w:w="1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-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+</w:t>
            </w:r>
          </w:p>
        </w:tc>
        <w:tc>
          <w:tcPr>
            <w:tcW w:w="1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+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spacing w:after="200" w:line="276" w:lineRule="auto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+</w:t>
            </w:r>
          </w:p>
        </w:tc>
      </w:tr>
      <w:tr w:rsidR="00D85B0C">
        <w:tc>
          <w:tcPr>
            <w:tcW w:w="2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иностранные кредиты</w:t>
            </w:r>
          </w:p>
        </w:tc>
        <w:tc>
          <w:tcPr>
            <w:tcW w:w="1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-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-</w:t>
            </w:r>
          </w:p>
        </w:tc>
        <w:tc>
          <w:tcPr>
            <w:tcW w:w="1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+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spacing w:after="200" w:line="276" w:lineRule="auto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+</w:t>
            </w:r>
          </w:p>
        </w:tc>
      </w:tr>
      <w:tr w:rsidR="00D85B0C">
        <w:tc>
          <w:tcPr>
            <w:tcW w:w="2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0C" w:rsidRDefault="000D25E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инвестиции коллективных инвесторов</w:t>
            </w:r>
          </w:p>
        </w:tc>
        <w:tc>
          <w:tcPr>
            <w:tcW w:w="1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-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-</w:t>
            </w:r>
          </w:p>
        </w:tc>
        <w:tc>
          <w:tcPr>
            <w:tcW w:w="1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+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5B0C" w:rsidRDefault="000D25E9">
            <w:pPr>
              <w:spacing w:after="200" w:line="276" w:lineRule="auto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n-US"/>
              </w:rPr>
              <w:t>+</w:t>
            </w:r>
          </w:p>
        </w:tc>
      </w:tr>
    </w:tbl>
    <w:p w:rsidR="00D85B0C" w:rsidRDefault="000D25E9">
      <w:pPr>
        <w:autoSpaceDE w:val="0"/>
        <w:jc w:val="center"/>
        <w:rPr>
          <w:rFonts w:ascii="Courier New" w:eastAsia="Courier New" w:hAnsi="Courier New" w:cs="Courier New"/>
          <w:b/>
          <w:bCs/>
          <w:i/>
          <w:iCs/>
          <w:sz w:val="22"/>
          <w:szCs w:val="22"/>
        </w:rPr>
      </w:pPr>
      <w:r>
        <w:rPr>
          <w:rFonts w:ascii="Courier New" w:eastAsia="Courier New" w:hAnsi="Courier New" w:cs="Courier New"/>
          <w:b/>
          <w:bCs/>
          <w:i/>
          <w:iCs/>
          <w:sz w:val="22"/>
          <w:szCs w:val="22"/>
        </w:rPr>
        <w:t>Таблица 1.5.</w:t>
      </w:r>
    </w:p>
    <w:p w:rsidR="00D85B0C" w:rsidRDefault="00D85B0C">
      <w:pPr>
        <w:autoSpaceDE w:val="0"/>
        <w:rPr>
          <w:rFonts w:ascii="Arial" w:eastAsia="Arial" w:hAnsi="Arial" w:cs="Arial"/>
          <w:i/>
          <w:iCs/>
          <w:sz w:val="26"/>
          <w:szCs w:val="26"/>
          <w:lang w:val="en-US"/>
        </w:rPr>
      </w:pPr>
    </w:p>
    <w:p w:rsidR="00D85B0C" w:rsidRDefault="000D25E9">
      <w:pPr>
        <w:autoSpaceDE w:val="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Примечание к таблице:</w:t>
      </w:r>
    </w:p>
    <w:p w:rsidR="00D85B0C" w:rsidRDefault="000D25E9">
      <w:pPr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+ </w:t>
      </w:r>
      <w:r>
        <w:rPr>
          <w:rFonts w:ascii="Arial" w:eastAsia="Arial" w:hAnsi="Arial" w:cs="Arial"/>
          <w:sz w:val="22"/>
          <w:szCs w:val="22"/>
        </w:rPr>
        <w:t>означает использование указанного источника в данной организационной форме;</w:t>
      </w:r>
    </w:p>
    <w:p w:rsidR="00D85B0C" w:rsidRDefault="000D25E9">
      <w:pPr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— означает неприменимость указанного источника в данной организационной форме.</w:t>
      </w:r>
    </w:p>
    <w:p w:rsidR="00D85B0C" w:rsidRDefault="00D85B0C">
      <w:pPr>
        <w:jc w:val="both"/>
        <w:rPr>
          <w:rFonts w:ascii="Arial" w:eastAsia="Arial" w:hAnsi="Arial" w:cs="Arial"/>
          <w:sz w:val="26"/>
          <w:szCs w:val="26"/>
        </w:rPr>
      </w:pPr>
    </w:p>
    <w:p w:rsidR="00D85B0C" w:rsidRDefault="000D25E9">
      <w:pPr>
        <w:pageBreakBefore/>
        <w:autoSpaceDE w:val="0"/>
        <w:rPr>
          <w:rFonts w:ascii="Arial" w:eastAsia="Arial" w:hAnsi="Arial" w:cs="Arial"/>
          <w:b/>
          <w:bCs/>
          <w:sz w:val="34"/>
          <w:szCs w:val="34"/>
        </w:rPr>
      </w:pPr>
      <w:bookmarkStart w:id="4" w:name="_Toc135629844"/>
      <w:r>
        <w:rPr>
          <w:rFonts w:ascii="Arial" w:eastAsia="Arial" w:hAnsi="Arial" w:cs="Arial"/>
          <w:b/>
          <w:bCs/>
          <w:sz w:val="34"/>
          <w:szCs w:val="34"/>
        </w:rPr>
        <w:t>2. Организация проектного финансирования</w:t>
      </w:r>
      <w:bookmarkEnd w:id="4"/>
    </w:p>
    <w:p w:rsidR="00D85B0C" w:rsidRDefault="000D25E9">
      <w:pPr>
        <w:autoSpaceDE w:val="0"/>
        <w:rPr>
          <w:rFonts w:ascii="Arial" w:eastAsia="Arial" w:hAnsi="Arial" w:cs="Arial"/>
          <w:b/>
          <w:bCs/>
          <w:sz w:val="30"/>
          <w:szCs w:val="30"/>
        </w:rPr>
      </w:pPr>
      <w:bookmarkStart w:id="5" w:name="_Toc135629845"/>
      <w:r>
        <w:rPr>
          <w:rFonts w:ascii="Arial" w:eastAsia="Arial" w:hAnsi="Arial" w:cs="Arial"/>
          <w:b/>
          <w:bCs/>
          <w:sz w:val="30"/>
          <w:szCs w:val="30"/>
        </w:rPr>
        <w:t>2.1. Основные определения</w:t>
      </w:r>
      <w:bookmarkEnd w:id="5"/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Проектное финансирование можно укрупнено охарактеризовать как финансирование инвестиционных проектов, при котором сам проект является способом обслуживания долговых обязательств. Финансирующие субъекты оценивают объект инвестиций с точки зрения того, принесет ли реализуемый проект такой уровень дохода, который обеспечит погашение предоставленной инвесторами ссуды, займов или других видов капитала.</w:t>
      </w:r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Проектное финансирование впрямую не зависит от государственных субсидий или финансовых вложений корпоративных источников. В развитых странах Запада этот метод используется уже десятилетия. У нас он начал применяться недавно, с выходом Закона о соглашении о разделе продукции.</w:t>
      </w:r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Мировой рынок проектного финансирования определяется предложениями инвестиционных ресурсов, готовых быть вложенными в реализацию проектов на условиях, определенных формами и методами проектного финансирования, и спроса на эти ресурсы со стороны заказчиков, потребителей инвестиционных проектов.</w:t>
      </w:r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Под </w:t>
      </w:r>
      <w:r>
        <w:rPr>
          <w:rFonts w:ascii="Arial" w:eastAsia="Arial" w:hAnsi="Arial" w:cs="Arial"/>
          <w:b/>
          <w:bCs/>
          <w:i/>
          <w:iCs/>
          <w:sz w:val="26"/>
          <w:szCs w:val="26"/>
        </w:rPr>
        <w:t xml:space="preserve">проектным финансированием </w:t>
      </w:r>
      <w:r>
        <w:rPr>
          <w:rFonts w:ascii="Arial" w:eastAsia="Arial" w:hAnsi="Arial" w:cs="Arial"/>
          <w:sz w:val="26"/>
          <w:szCs w:val="26"/>
        </w:rPr>
        <w:t>понимается предоставление финансовых ресурсов для реализации инвестиционных проектов в виде кредита без права регресса, с ограниченным или полным регрессом на заемщика со стороны кредитора. Под регрессом понимается требование о возмещении предоставленной в заем суммы. При проектном финансировании кредитор несет повышенные риски, выдавая, с точки зрения традиционных банковских кредитов, необеспеченный или не в полной мере обеспеченный кредит. Погашение этого кредита осуществляется за счет денежных потоков, образующихся в ходе эксплуатации объекта инвестиционной деятельности.</w:t>
      </w:r>
    </w:p>
    <w:p w:rsidR="00D85B0C" w:rsidRDefault="000D25E9">
      <w:pPr>
        <w:autoSpaceDE w:val="0"/>
        <w:jc w:val="both"/>
        <w:rPr>
          <w:rFonts w:ascii="Arial" w:eastAsia="Arial" w:hAnsi="Arial" w:cs="Arial"/>
          <w:b/>
          <w:bCs/>
          <w:i/>
          <w:iCs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Различают </w:t>
      </w:r>
      <w:r>
        <w:rPr>
          <w:rFonts w:ascii="Arial" w:eastAsia="Arial" w:hAnsi="Arial" w:cs="Arial"/>
          <w:b/>
          <w:bCs/>
          <w:i/>
          <w:iCs/>
          <w:sz w:val="26"/>
          <w:szCs w:val="26"/>
        </w:rPr>
        <w:t>три основные формы проектного финансирования:</w:t>
      </w:r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  <w:iCs/>
          <w:sz w:val="26"/>
          <w:szCs w:val="26"/>
        </w:rPr>
        <w:t xml:space="preserve">финансирование с полным регрессом на заемщика, </w:t>
      </w:r>
      <w:r>
        <w:rPr>
          <w:rFonts w:ascii="Arial" w:eastAsia="Arial" w:hAnsi="Arial" w:cs="Arial"/>
          <w:sz w:val="26"/>
          <w:szCs w:val="26"/>
        </w:rPr>
        <w:t>т. е. наличие определенных гарантий или требование определенной формы ограничений ответственности кредиторов проекта. Риски проекта падают, в основном, на заемщика, зато «цена» займа при этом относительно невысока и позволяет быстро получить финансовые средства для реализации проекта. Финансирование с полным регрессом на заемщика используется для малоприбыльных и некоммерческих проектов;</w:t>
      </w:r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  <w:iCs/>
          <w:sz w:val="26"/>
          <w:szCs w:val="26"/>
        </w:rPr>
        <w:t xml:space="preserve">финансирование без права регресса на заемщика, </w:t>
      </w:r>
      <w:r>
        <w:rPr>
          <w:rFonts w:ascii="Arial" w:eastAsia="Arial" w:hAnsi="Arial" w:cs="Arial"/>
          <w:sz w:val="26"/>
          <w:szCs w:val="26"/>
        </w:rPr>
        <w:t>т. е. кредитор при этом не имеет никаких гарантий от заемщика и принимает на себя все риски, связанные с реализацией проекта. Стоимость такой формы финансирования достаточно высока для заемщика, т. к. кредитор надеется получить соответствующую компенсацию за высокую степень риска. Таким образом, финансируются проекты, имеющие высокую прибыльность и дающие в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результате реализации конкурентоспособную продукцию. Проекты для такой формы финансирования должны использовать прогрессивные технологии производства продукции, иметь хорошо развитые рынки продукции, предусматривать надежные договоренности с поставщиками материально-технических ресурсов для реализации проекта и пр.;</w:t>
      </w:r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  <w:iCs/>
          <w:sz w:val="26"/>
          <w:szCs w:val="26"/>
        </w:rPr>
        <w:t xml:space="preserve">финансирование с ограниченным правом регресса. </w:t>
      </w:r>
      <w:r>
        <w:rPr>
          <w:rFonts w:ascii="Arial" w:eastAsia="Arial" w:hAnsi="Arial" w:cs="Arial"/>
          <w:sz w:val="26"/>
          <w:szCs w:val="26"/>
        </w:rPr>
        <w:t>Такая форма финансирования проектов предусматривает распределение всех рисков проекта между его участниками — так, чтобы каждый из них брал на себя зависящие от него риски. В этом случае все участники принимают на себя конкретные коммерческие обязательства, и цена финансирования умеренна. Все участники проекта заинтересованы в эффективной реализации последнего, поскольку их прибыль зависит от их деятельности.</w:t>
      </w:r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Для российской инвестиционной практики термин «проектное финансирование» стал, с одной стороны, популярным и, можно сказать, модным, но, с другой, в большинстве случаев понимается упрощенно — примерно как обычное долгосрочное кредитование.</w:t>
      </w:r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Следует отметить, что и на Западе нет однозначного понимания проектного финансирования; понятие используется, по крайней мере, в двух смыслах, в т.ч.:</w:t>
      </w:r>
    </w:p>
    <w:p w:rsidR="00D85B0C" w:rsidRDefault="000D25E9">
      <w:pPr>
        <w:numPr>
          <w:ilvl w:val="0"/>
          <w:numId w:val="11"/>
        </w:numPr>
        <w:tabs>
          <w:tab w:val="left" w:pos="360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  <w:iCs/>
          <w:sz w:val="26"/>
          <w:szCs w:val="26"/>
        </w:rPr>
        <w:t xml:space="preserve">как целевое кредитование для реализации инвестиционного проекта </w:t>
      </w:r>
      <w:r>
        <w:rPr>
          <w:rFonts w:ascii="Arial" w:eastAsia="Arial" w:hAnsi="Arial" w:cs="Arial"/>
          <w:sz w:val="26"/>
          <w:szCs w:val="26"/>
        </w:rPr>
        <w:t>в любой из трех форм — с полным регрессом, без регресса или с ограниченным регрессом кредитора на заемщика. При этом обеспечением платежных обязательств последнего являются, в основном, денежные доходы от эксплуатации объекта инвестиционной деятельности, а также, в случае необходимости, активы, относящиеся к инвестиционному проекту;</w:t>
      </w:r>
    </w:p>
    <w:p w:rsidR="00D85B0C" w:rsidRDefault="000D25E9">
      <w:pPr>
        <w:numPr>
          <w:ilvl w:val="0"/>
          <w:numId w:val="11"/>
        </w:numPr>
        <w:tabs>
          <w:tab w:val="left" w:pos="360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  <w:iCs/>
          <w:sz w:val="26"/>
          <w:szCs w:val="26"/>
        </w:rPr>
        <w:t xml:space="preserve">как способ консолидации различных источников финансирования </w:t>
      </w:r>
      <w:r>
        <w:rPr>
          <w:rFonts w:ascii="Arial" w:eastAsia="Arial" w:hAnsi="Arial" w:cs="Arial"/>
          <w:sz w:val="26"/>
          <w:szCs w:val="26"/>
        </w:rPr>
        <w:t>и комплексного использования разных методов финансирования конкретных инвестиционных проектов и оптимального распределения связанных с реализацией проектов финансовых рисков. В настоящее время</w:t>
      </w:r>
      <w:r>
        <w:rPr>
          <w:rFonts w:ascii="Arial" w:eastAsia="Arial" w:hAnsi="Arial" w:cs="Arial"/>
          <w:sz w:val="26"/>
          <w:szCs w:val="26"/>
          <w:lang w:val="en-US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преобладает второе понимание проектного финансирования.</w:t>
      </w:r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В целом, проектное финансирование как способ организации финансирования имеет историю, составляющую около четверти века. В 70-е гг. развитие инвестиций в нефтегазовую промышленность, обеспечивающее прибыльность в сотни и тысячи процентов в год, заставило банки перейти от пассивной роли кредиторов (когда потенциальные заемщики идут в банк и просят денег) к активному поиску форм и методов кредитования высокоприбыльных инвестиционных проектов — прежде всего, в нефтяном и газовом секторе экономики. Банки брали на себя повышенные риски и кредитовали заемщиков на условиях проектного финансирования («без регресса», «с ограниченным регрессом»).</w:t>
      </w:r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В одном из последних справочников проектное финансирование определяется как «крупные средне- и долгосрочные кредиты под конкретные промышленные проекты».</w:t>
      </w:r>
    </w:p>
    <w:p w:rsidR="00D85B0C" w:rsidRDefault="00D85B0C">
      <w:pPr>
        <w:autoSpaceDE w:val="0"/>
        <w:rPr>
          <w:rFonts w:ascii="Arial" w:eastAsia="Arial" w:hAnsi="Arial" w:cs="Arial"/>
          <w:b/>
          <w:bCs/>
          <w:sz w:val="30"/>
          <w:szCs w:val="30"/>
        </w:rPr>
      </w:pPr>
    </w:p>
    <w:p w:rsidR="00D85B0C" w:rsidRDefault="00D85B0C">
      <w:pPr>
        <w:autoSpaceDE w:val="0"/>
        <w:ind w:firstLine="360"/>
        <w:jc w:val="both"/>
        <w:rPr>
          <w:rFonts w:ascii="Arial" w:eastAsia="Arial" w:hAnsi="Arial" w:cs="Arial"/>
          <w:sz w:val="30"/>
          <w:szCs w:val="30"/>
        </w:rPr>
      </w:pPr>
    </w:p>
    <w:p w:rsidR="00D85B0C" w:rsidRDefault="000D25E9">
      <w:pPr>
        <w:autoSpaceDE w:val="0"/>
        <w:rPr>
          <w:rFonts w:ascii="Arial" w:eastAsia="Arial" w:hAnsi="Arial" w:cs="Arial"/>
          <w:b/>
          <w:bCs/>
          <w:sz w:val="30"/>
          <w:szCs w:val="30"/>
        </w:rPr>
      </w:pPr>
      <w:bookmarkStart w:id="6" w:name="_Toc135629847"/>
      <w:r>
        <w:rPr>
          <w:rFonts w:ascii="Arial" w:eastAsia="Arial" w:hAnsi="Arial" w:cs="Arial"/>
          <w:b/>
          <w:bCs/>
          <w:sz w:val="30"/>
          <w:szCs w:val="30"/>
        </w:rPr>
        <w:t>2.2. Преимущества и недостатки проектного финансирования</w:t>
      </w:r>
      <w:bookmarkEnd w:id="6"/>
    </w:p>
    <w:p w:rsidR="00D85B0C" w:rsidRDefault="000D25E9">
      <w:pPr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В отличие от традиционных форм кредитования, проектное финансирование позволяет:</w:t>
      </w:r>
    </w:p>
    <w:p w:rsidR="00D85B0C" w:rsidRDefault="000D25E9">
      <w:pPr>
        <w:numPr>
          <w:ilvl w:val="0"/>
          <w:numId w:val="4"/>
        </w:numPr>
        <w:tabs>
          <w:tab w:val="left" w:pos="720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более достоверно оценить платежеспособность и надежность заемщика;</w:t>
      </w:r>
    </w:p>
    <w:p w:rsidR="00D85B0C" w:rsidRDefault="000D25E9">
      <w:pPr>
        <w:numPr>
          <w:ilvl w:val="0"/>
          <w:numId w:val="4"/>
        </w:numPr>
        <w:tabs>
          <w:tab w:val="left" w:pos="720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рассмотреть весь инвестиционный проект с точки зрения жизнеспособности, эффективности, реализуемости, обеспеченности, рисков;</w:t>
      </w:r>
    </w:p>
    <w:p w:rsidR="00D85B0C" w:rsidRDefault="000D25E9">
      <w:pPr>
        <w:numPr>
          <w:ilvl w:val="0"/>
          <w:numId w:val="4"/>
        </w:numPr>
        <w:tabs>
          <w:tab w:val="left" w:pos="720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прогнозировать результат реализации инвестиционного проекта.</w:t>
      </w:r>
    </w:p>
    <w:p w:rsidR="00D85B0C" w:rsidRDefault="000D25E9">
      <w:pPr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В качестве трудностей применения проектного финансирования в России следует отметить то, что в промышленно развитых странах в расчеты финансово-коммерческой эффективности проектов сегодня закладывается возможное отклонение основных показателей в худшую сторону в размере 5—10%, в наших же условиях необходимы «допуски» не менее 20—30%. А это дополнительные затраты, связанные с резервированием средств для покрытия непредвиденных издержек. Тем не менее, альтернативы проектному финансированию нет.</w:t>
      </w:r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Проектное финансирование открыло новые направления на рынке банковских услуг. Банки выступают при нем в разных качествах:</w:t>
      </w:r>
    </w:p>
    <w:p w:rsidR="00D85B0C" w:rsidRDefault="000D25E9">
      <w:pPr>
        <w:numPr>
          <w:ilvl w:val="0"/>
          <w:numId w:val="3"/>
        </w:numPr>
        <w:tabs>
          <w:tab w:val="left" w:pos="720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банки-кредиторы;</w:t>
      </w:r>
    </w:p>
    <w:p w:rsidR="00D85B0C" w:rsidRDefault="000D25E9">
      <w:pPr>
        <w:numPr>
          <w:ilvl w:val="0"/>
          <w:numId w:val="3"/>
        </w:numPr>
        <w:tabs>
          <w:tab w:val="left" w:pos="720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гаранты;</w:t>
      </w:r>
    </w:p>
    <w:p w:rsidR="00D85B0C" w:rsidRDefault="000D25E9">
      <w:pPr>
        <w:numPr>
          <w:ilvl w:val="0"/>
          <w:numId w:val="3"/>
        </w:numPr>
        <w:tabs>
          <w:tab w:val="left" w:pos="720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инвестиционные брокеры (инвестиционные банки);</w:t>
      </w:r>
    </w:p>
    <w:p w:rsidR="00D85B0C" w:rsidRDefault="000D25E9">
      <w:pPr>
        <w:numPr>
          <w:ilvl w:val="0"/>
          <w:numId w:val="3"/>
        </w:numPr>
        <w:tabs>
          <w:tab w:val="left" w:pos="720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финансовые консультанты;</w:t>
      </w:r>
    </w:p>
    <w:p w:rsidR="00D85B0C" w:rsidRDefault="000D25E9">
      <w:pPr>
        <w:numPr>
          <w:ilvl w:val="0"/>
          <w:numId w:val="3"/>
        </w:numPr>
        <w:tabs>
          <w:tab w:val="left" w:pos="720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инициаторы создания и/или менеджеры банковских консорциумов;</w:t>
      </w:r>
    </w:p>
    <w:p w:rsidR="00D85B0C" w:rsidRDefault="000D25E9">
      <w:pPr>
        <w:numPr>
          <w:ilvl w:val="0"/>
          <w:numId w:val="3"/>
        </w:numPr>
        <w:tabs>
          <w:tab w:val="left" w:pos="720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институциональные инвесторы, приобретающие ценные бумаги проектных компаний;</w:t>
      </w:r>
    </w:p>
    <w:p w:rsidR="00D85B0C" w:rsidRDefault="000D25E9">
      <w:pPr>
        <w:numPr>
          <w:ilvl w:val="0"/>
          <w:numId w:val="3"/>
        </w:numPr>
        <w:tabs>
          <w:tab w:val="left" w:pos="720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лизинговые организации и т. д.</w:t>
      </w:r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Новый и важный вид деятельности на рынке проектного финансирования — консалтинг, осуществляемый специализированными банками-консультантами по следующему набору услуг:</w:t>
      </w:r>
    </w:p>
    <w:p w:rsidR="00D85B0C" w:rsidRDefault="000D25E9">
      <w:pPr>
        <w:numPr>
          <w:ilvl w:val="0"/>
          <w:numId w:val="5"/>
        </w:numPr>
        <w:tabs>
          <w:tab w:val="left" w:pos="1440"/>
        </w:tabs>
        <w:autoSpaceDE w:val="0"/>
        <w:ind w:left="144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поиск, отбор и оценка инвестиционных проектов;</w:t>
      </w:r>
    </w:p>
    <w:p w:rsidR="00D85B0C" w:rsidRDefault="000D25E9">
      <w:pPr>
        <w:numPr>
          <w:ilvl w:val="0"/>
          <w:numId w:val="5"/>
        </w:numPr>
        <w:tabs>
          <w:tab w:val="left" w:pos="1440"/>
        </w:tabs>
        <w:autoSpaceDE w:val="0"/>
        <w:ind w:left="144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подготовка всех технико-экономических обоснований по проекту;</w:t>
      </w:r>
    </w:p>
    <w:p w:rsidR="00D85B0C" w:rsidRDefault="000D25E9">
      <w:pPr>
        <w:numPr>
          <w:ilvl w:val="0"/>
          <w:numId w:val="5"/>
        </w:numPr>
        <w:tabs>
          <w:tab w:val="left" w:pos="1440"/>
        </w:tabs>
        <w:autoSpaceDE w:val="0"/>
        <w:ind w:left="144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разработка схем финансирования проектов, ведение предварительных переговоров с банками, фондами и другими институтами на предмет их совокупного участия в финансировании проекта;</w:t>
      </w:r>
    </w:p>
    <w:p w:rsidR="00D85B0C" w:rsidRDefault="000D25E9">
      <w:pPr>
        <w:numPr>
          <w:ilvl w:val="0"/>
          <w:numId w:val="5"/>
        </w:numPr>
        <w:tabs>
          <w:tab w:val="left" w:pos="1440"/>
        </w:tabs>
        <w:autoSpaceDE w:val="0"/>
        <w:ind w:left="144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подготовка всего пакета документов по проекту;</w:t>
      </w:r>
    </w:p>
    <w:p w:rsidR="00D85B0C" w:rsidRDefault="000D25E9">
      <w:pPr>
        <w:numPr>
          <w:ilvl w:val="0"/>
          <w:numId w:val="5"/>
        </w:numPr>
        <w:tabs>
          <w:tab w:val="left" w:pos="1440"/>
        </w:tabs>
        <w:autoSpaceDE w:val="0"/>
        <w:ind w:left="144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оказание содействия в ведении переговоров и подписания кредитных соглашений, соглашений о создании консорциумов и т. д.</w:t>
      </w:r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Банки-консультанты подготавливают комплект документов по проекту чаще всего по специальному заказу коммерческих банков или промышленных компаний. В некоторых странах банк-консультант имеет право и сам участвовать в финансировании проекта, доказывая тем самым объективность своих оценок и серьезность рекомендаций. Но в Великобритании, например, существует разделение консалтинговых и финансирующих функций, и банк-консультант не участвует в финансировании.</w:t>
      </w:r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Помимо преимуществ этой схемы (выражающихся в ограниченной ответственности перед кредитором), проектное финансирование имеет, с точки зрения заемщика средств, и определенные недостатки:</w:t>
      </w:r>
    </w:p>
    <w:p w:rsidR="00D85B0C" w:rsidRDefault="000D25E9">
      <w:pPr>
        <w:numPr>
          <w:ilvl w:val="0"/>
          <w:numId w:val="10"/>
        </w:numPr>
        <w:tabs>
          <w:tab w:val="left" w:pos="720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предварительные высокие затраты потенциального заемщика для разработки детальной заявки банку на финансирование проекта на предынвестиционной фазе по подготовке технико-экономического обоснования, на уточнение запасов полезных ископаемых, экологическую оценку воздействия будущего проекта на окружающую среду, обширные маркетинговые исследования и другие вспомогательные предпроектные работы и исследования);</w:t>
      </w:r>
    </w:p>
    <w:p w:rsidR="00D85B0C" w:rsidRDefault="000D25E9">
      <w:pPr>
        <w:numPr>
          <w:ilvl w:val="0"/>
          <w:numId w:val="10"/>
        </w:numPr>
        <w:tabs>
          <w:tab w:val="left" w:pos="720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сравнительно долгий период до принятия решения о финансировании, что связано с тщательной оценкой предпроектной документации банком и большим объемом работ по организации финансирования (создание банковского консорциума и т. д.);</w:t>
      </w:r>
    </w:p>
    <w:p w:rsidR="00D85B0C" w:rsidRDefault="000D25E9">
      <w:pPr>
        <w:numPr>
          <w:ilvl w:val="0"/>
          <w:numId w:val="10"/>
        </w:numPr>
        <w:tabs>
          <w:tab w:val="left" w:pos="720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сравнительное повышение процента по кредиту в связи с высокими рисками, а также рост расходов на оценку проекта, на организацию финансирования, на надзор и т. д.;</w:t>
      </w:r>
    </w:p>
    <w:p w:rsidR="00D85B0C" w:rsidRDefault="000D25E9">
      <w:pPr>
        <w:numPr>
          <w:ilvl w:val="0"/>
          <w:numId w:val="10"/>
        </w:numPr>
        <w:tabs>
          <w:tab w:val="left" w:pos="720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гораздо более жесткий контроль за деятельностью заемщика, чем при традиционном банковском кредитовании по всем аспектам деятельности со стороны банка (банковского консорциума);</w:t>
      </w:r>
    </w:p>
    <w:p w:rsidR="00D85B0C" w:rsidRDefault="000D25E9">
      <w:pPr>
        <w:numPr>
          <w:ilvl w:val="0"/>
          <w:numId w:val="10"/>
        </w:numPr>
        <w:tabs>
          <w:tab w:val="left" w:pos="720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определенную потерю заемщиком независимости, если кредитор оговаривает за собой право приобретения акций компании в случае удачной реализации проекта.</w:t>
      </w:r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Проектное финансирование не всегда целесообразно. Иногда для заемщика предпочтительнее традиционные схемы финансирования инвестиционных проектов: кредиты под залоговое обеспечение, гарантии и поручительства; эмиссия акций и облигаций; лизинг и т. д.</w:t>
      </w:r>
    </w:p>
    <w:p w:rsidR="00D85B0C" w:rsidRDefault="00D85B0C">
      <w:pPr>
        <w:autoSpaceDE w:val="0"/>
        <w:rPr>
          <w:rFonts w:ascii="Arial" w:eastAsia="Arial" w:hAnsi="Arial" w:cs="Arial"/>
          <w:b/>
          <w:bCs/>
          <w:sz w:val="30"/>
          <w:szCs w:val="30"/>
        </w:rPr>
      </w:pPr>
    </w:p>
    <w:p w:rsidR="00D85B0C" w:rsidRDefault="000D25E9">
      <w:pPr>
        <w:autoSpaceDE w:val="0"/>
        <w:rPr>
          <w:rFonts w:ascii="Arial" w:eastAsia="Arial" w:hAnsi="Arial" w:cs="Arial"/>
          <w:b/>
          <w:bCs/>
          <w:sz w:val="30"/>
          <w:szCs w:val="30"/>
        </w:rPr>
      </w:pPr>
      <w:bookmarkStart w:id="7" w:name="_Toc135629848"/>
      <w:r>
        <w:rPr>
          <w:rFonts w:ascii="Arial" w:eastAsia="Arial" w:hAnsi="Arial" w:cs="Arial"/>
          <w:b/>
          <w:bCs/>
          <w:sz w:val="30"/>
          <w:szCs w:val="30"/>
        </w:rPr>
        <w:t>2.3. Перспективы использования метода проектного финансирования</w:t>
      </w:r>
      <w:bookmarkEnd w:id="7"/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Сложности с применением проектного финансирования в полном объеме и смысле этого понятия в отечественной практике обусловлены следующими причинами:</w:t>
      </w:r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  <w:iCs/>
          <w:sz w:val="26"/>
          <w:szCs w:val="26"/>
        </w:rPr>
        <w:t xml:space="preserve">в России внутренние источники долгового финансирования развиты не так хорошо, </w:t>
      </w:r>
      <w:r>
        <w:rPr>
          <w:rFonts w:ascii="Arial" w:eastAsia="Arial" w:hAnsi="Arial" w:cs="Arial"/>
          <w:sz w:val="26"/>
          <w:szCs w:val="26"/>
        </w:rPr>
        <w:t>как в странах Запада. Внутренние рынки кредитов не имеют достаточных финансовых ресурсов или ликвидных средств, необходимых для широкомасштабного финансирования капиталоемких проектов, особенно крупных проектов с длительным сроком погашения кредитов. Практически отсутствуют опыт и знания, необходимые для того, чтобы с уверенностью оценивать и принимать на себя весь проектный риск или его часть;</w:t>
      </w:r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  <w:iCs/>
          <w:sz w:val="26"/>
          <w:szCs w:val="26"/>
        </w:rPr>
        <w:t xml:space="preserve">имеются несоответствия между доходами и займами внутри страны </w:t>
      </w:r>
      <w:r>
        <w:rPr>
          <w:rFonts w:ascii="Arial" w:eastAsia="Arial" w:hAnsi="Arial" w:cs="Arial"/>
          <w:sz w:val="26"/>
          <w:szCs w:val="26"/>
        </w:rPr>
        <w:t>и обслуживанием долгов в валюте. Риск несовпадения между валютами, в которых поступает выручка, и валютой, в которой должна обслуживаться задолженность, осложняет проектное финансирование;</w:t>
      </w:r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  <w:iCs/>
          <w:sz w:val="26"/>
          <w:szCs w:val="26"/>
        </w:rPr>
        <w:t xml:space="preserve">недостаточны правовая структура и законодательная стабильность </w:t>
      </w:r>
      <w:r>
        <w:rPr>
          <w:rFonts w:ascii="Arial" w:eastAsia="Arial" w:hAnsi="Arial" w:cs="Arial"/>
          <w:sz w:val="26"/>
          <w:szCs w:val="26"/>
        </w:rPr>
        <w:t>в области согласования и распределения рисков и предоставления гарантий и других форм обязательств по проектному финансированию. Коммерческая и кредитная документация по проектному финансированию является сложной и должна подкрепляться законодательной и нормативной основой. Должны быть законодательно оформлены все виды обязательств и гарантий, тонкости распределения рисков и прибылей, политические и страховые риски;</w:t>
      </w:r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  <w:iCs/>
          <w:sz w:val="26"/>
          <w:szCs w:val="26"/>
        </w:rPr>
        <w:t xml:space="preserve">в отечественной практике в настоящее время мало специалистов </w:t>
      </w:r>
      <w:r>
        <w:rPr>
          <w:rFonts w:ascii="Arial" w:eastAsia="Arial" w:hAnsi="Arial" w:cs="Arial"/>
          <w:sz w:val="26"/>
          <w:szCs w:val="26"/>
        </w:rPr>
        <w:t>по проектному финансированию. Недостаточно прецедентов разработки системы проектного финансирования для каких-нибудь достаточно крупных инвестиционных проектов;</w:t>
      </w:r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  <w:iCs/>
          <w:sz w:val="26"/>
          <w:szCs w:val="26"/>
        </w:rPr>
        <w:t xml:space="preserve">недостаточно квалифицированных участников проектного финансирования </w:t>
      </w:r>
      <w:r>
        <w:rPr>
          <w:rFonts w:ascii="Arial" w:eastAsia="Arial" w:hAnsi="Arial" w:cs="Arial"/>
          <w:sz w:val="26"/>
          <w:szCs w:val="26"/>
        </w:rPr>
        <w:t>— организаций, фирм, могущих принять на себя функции управляющих крупными проектами в современной трактовке этого понятия. Помочь решению проблемы может привлечение специалистов или специализированных компаний (в том числе иностранных).</w:t>
      </w:r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На финансовом рынке России доминируют «короткие» деньги, а вложение средств в долгосрочные инвестиционные проекты — скорее исключение, чем правило. Чаще всего такое вложение осуществляется в форме традиционного банковского кредитования с использованием всех возможных форм и методов обеспечения возвратности основной суммы и процентов по кредиту (залоги имущества, ценных бумаг и других активов; банковские гарантии; накопительные гарантийные счета (счета «эскроу»); поручительства).</w:t>
      </w:r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Российская экономика переживает острейший инвестиционный кризис. Банковская система, в свою очередь, не готова к осуществлению методов проектного финансирования в полной мере. Их участие в финансировании инвестиционных проектов ограничивается, в основном, небольшими проектами (стоимостью от нескольких миллионов до нескольких десятков миллионов долларов). Пока основная финансовая активность российских банков направлена в сторону тех проектов, которые реализуются на принадлежащих или подконтрольных им предприятиях.</w:t>
      </w:r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Причины и факторы, мешающие российским банкам на современном этапе осуществлять в сколько-нибудь значительных масштабах проектное финансирование:</w:t>
      </w:r>
    </w:p>
    <w:p w:rsidR="00D85B0C" w:rsidRDefault="000D25E9">
      <w:pPr>
        <w:numPr>
          <w:ilvl w:val="0"/>
          <w:numId w:val="27"/>
        </w:numPr>
        <w:tabs>
          <w:tab w:val="left" w:pos="720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нестабильность отечественной экономики;</w:t>
      </w:r>
    </w:p>
    <w:p w:rsidR="00D85B0C" w:rsidRDefault="000D25E9">
      <w:pPr>
        <w:numPr>
          <w:ilvl w:val="0"/>
          <w:numId w:val="27"/>
        </w:numPr>
        <w:tabs>
          <w:tab w:val="left" w:pos="720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отсутствие у банков достаточных резервов;</w:t>
      </w:r>
    </w:p>
    <w:p w:rsidR="00D85B0C" w:rsidRDefault="000D25E9">
      <w:pPr>
        <w:numPr>
          <w:ilvl w:val="0"/>
          <w:numId w:val="27"/>
        </w:numPr>
        <w:tabs>
          <w:tab w:val="left" w:pos="720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высокие темпы инфляции;</w:t>
      </w:r>
    </w:p>
    <w:p w:rsidR="00D85B0C" w:rsidRDefault="000D25E9">
      <w:pPr>
        <w:numPr>
          <w:ilvl w:val="0"/>
          <w:numId w:val="27"/>
        </w:numPr>
        <w:tabs>
          <w:tab w:val="left" w:pos="720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высокая задолженность российских предприятий;</w:t>
      </w:r>
    </w:p>
    <w:p w:rsidR="00D85B0C" w:rsidRDefault="000D25E9">
      <w:pPr>
        <w:numPr>
          <w:ilvl w:val="0"/>
          <w:numId w:val="27"/>
        </w:numPr>
        <w:tabs>
          <w:tab w:val="left" w:pos="720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тяжелое налоговое бремя и нестабильность налогового законодательства;</w:t>
      </w:r>
    </w:p>
    <w:p w:rsidR="00D85B0C" w:rsidRDefault="000D25E9">
      <w:pPr>
        <w:numPr>
          <w:ilvl w:val="0"/>
          <w:numId w:val="27"/>
        </w:numPr>
        <w:tabs>
          <w:tab w:val="left" w:pos="720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отсутствие опыта при финансировании инвестиционных проектов;</w:t>
      </w:r>
    </w:p>
    <w:p w:rsidR="00D85B0C" w:rsidRDefault="000D25E9">
      <w:pPr>
        <w:numPr>
          <w:ilvl w:val="0"/>
          <w:numId w:val="27"/>
        </w:numPr>
        <w:tabs>
          <w:tab w:val="left" w:pos="720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низкое качество менеджмента на предприятиях-заемщиках;</w:t>
      </w:r>
    </w:p>
    <w:p w:rsidR="00D85B0C" w:rsidRDefault="000D25E9">
      <w:pPr>
        <w:numPr>
          <w:ilvl w:val="0"/>
          <w:numId w:val="27"/>
        </w:numPr>
        <w:tabs>
          <w:tab w:val="left" w:pos="720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отсутствие у банков опыта и высококвалифицированных специалистов в области проектного анализа и проектного финансирования;</w:t>
      </w:r>
    </w:p>
    <w:p w:rsidR="00D85B0C" w:rsidRDefault="000D25E9">
      <w:pPr>
        <w:numPr>
          <w:ilvl w:val="0"/>
          <w:numId w:val="27"/>
        </w:numPr>
        <w:tabs>
          <w:tab w:val="left" w:pos="720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неустойчивость общей экономической ситуации в стране.</w:t>
      </w:r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Условия успешного применения методологии проектного финансирования в России включают следующие направления:</w:t>
      </w:r>
    </w:p>
    <w:p w:rsidR="00D85B0C" w:rsidRDefault="000D25E9">
      <w:pPr>
        <w:numPr>
          <w:ilvl w:val="0"/>
          <w:numId w:val="12"/>
        </w:numPr>
        <w:tabs>
          <w:tab w:val="left" w:pos="720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привлечение иностранных кредитов для финансирования крупных проектов;</w:t>
      </w:r>
    </w:p>
    <w:p w:rsidR="00D85B0C" w:rsidRDefault="000D25E9">
      <w:pPr>
        <w:numPr>
          <w:ilvl w:val="0"/>
          <w:numId w:val="12"/>
        </w:numPr>
        <w:tabs>
          <w:tab w:val="left" w:pos="720"/>
        </w:tabs>
        <w:autoSpaceDE w:val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государственные гарантии компенсации и обеспечения политических рисков путем страхования последних или привилегированным статусом кредиторов.</w:t>
      </w:r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В стране продолжается экономический кризис, и, соответственно, усиливается неустойчивость банковской системы России. Кризис августа 1998 г. выявил зыбкость положения многих, казалось бы, устойчивых, банков. В этих условиях коммерческие банки ищут способы противостоять финансовой неустойчивости, и кредитование долгосрочных инвестиционных проектов — один из способов такого противостояния.</w:t>
      </w:r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К использованию схемы проектного финансирования российские банки толкает и то обстоятельство, что все большее количество поступающих к ним заявок по размерам инвестиций сопоставимы с активами предприятий-заявителей или даже превышают их. В этих случаях залоговое покрытие оказывается уже невозможным. Поэтому ряд российских коммерческих банков исподволь готовится к применению принципов проектного финансирования в своей деятельности, создавая в своих структурах отделы и управления проектного финансирования, направляя своих сотрудников на учебу по вопросам проектного анализа, формируя портфели инвестиционных проектов. При выдаче долгосрочных кредитов банки по-прежнему обращают внимание, в первую очередь, на высоколиквидное обеспечение, а также на финансовое состояние заемщика. Однако, учитывая мировой опыт проектного финансирования, банки все чаще подвергают предлагаемые к финансированию проекты всесторонней и глубокой экспертизе, а, по сути — проектному анализу, принятому в практике крупных зарубежных кредитных учреждений.</w:t>
      </w:r>
    </w:p>
    <w:p w:rsidR="00D85B0C" w:rsidRDefault="00D85B0C">
      <w:pPr>
        <w:autoSpaceDE w:val="0"/>
        <w:rPr>
          <w:rFonts w:ascii="Arial" w:eastAsia="Arial" w:hAnsi="Arial" w:cs="Arial"/>
          <w:b/>
          <w:bCs/>
          <w:sz w:val="30"/>
          <w:szCs w:val="30"/>
        </w:rPr>
      </w:pPr>
    </w:p>
    <w:p w:rsidR="00D85B0C" w:rsidRDefault="00D85B0C">
      <w:pPr>
        <w:autoSpaceDE w:val="0"/>
        <w:ind w:firstLine="360"/>
        <w:jc w:val="both"/>
        <w:rPr>
          <w:rFonts w:ascii="Arial" w:eastAsia="Arial" w:hAnsi="Arial" w:cs="Arial"/>
          <w:b/>
          <w:bCs/>
          <w:sz w:val="30"/>
          <w:szCs w:val="30"/>
        </w:rPr>
      </w:pPr>
    </w:p>
    <w:p w:rsidR="00D85B0C" w:rsidRDefault="000D25E9">
      <w:pPr>
        <w:pageBreakBefore/>
        <w:autoSpaceDE w:val="0"/>
        <w:rPr>
          <w:rFonts w:ascii="Arial" w:eastAsia="Arial" w:hAnsi="Arial" w:cs="Arial"/>
          <w:b/>
          <w:bCs/>
          <w:sz w:val="34"/>
          <w:szCs w:val="34"/>
        </w:rPr>
      </w:pPr>
      <w:bookmarkStart w:id="8" w:name="_Toc135629849"/>
      <w:r>
        <w:rPr>
          <w:rFonts w:ascii="Arial" w:eastAsia="Arial" w:hAnsi="Arial" w:cs="Arial"/>
          <w:b/>
          <w:bCs/>
          <w:sz w:val="34"/>
          <w:szCs w:val="34"/>
        </w:rPr>
        <w:t>Выводы</w:t>
      </w:r>
      <w:bookmarkEnd w:id="8"/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В настоящее время вопрос обеспечения финансирования проекта и связанных с ним проектных рисков — краеугольный камень, одна из центральных проблем системы управления проектами. Наиболее перспективная форма финансирования проектов — проектное финансирование, основной особенностью которого является учет и управление рисками, распределение рисков между участниками проекта, оценка затрат и доходов с учетом этого. Проектное финансирование называют также финансированием с определением регресса (регресс — это требование о возмещении предоставленной в заем суммы). Проектное финансирование требует солидной законодательно-нормативной базы, развитой рыночной инфраструктуры, а также целенаправленных мер государственного стимулирования и поддержки инвестиций в этой принятой во всем мире форме организации проектных инвестиций.</w:t>
      </w:r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Следует отметить: проектное финансирование относится к одному из наиболее рисковых методов организации инвестиций в проект, поскольку он связан, в первую очередь, с высокими рисками для кредиторов. Хотя реализация кредитных рисков способна повлечь за собой крах проекта в целом, ущерб, в конечном счете, могут понести все или многие участники проекта.</w:t>
      </w:r>
    </w:p>
    <w:p w:rsidR="00D85B0C" w:rsidRDefault="000D25E9">
      <w:pPr>
        <w:autoSpaceDE w:val="0"/>
        <w:ind w:firstLine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Проектное финансирование пока не получило в российской практике должного развития. На инвестиционном рынке страны доминируют краткосрочные инвестиции, а средне- и долгосрочные инвестиционные проекты — не правило, а исключение; их финансирование осуществляется, главным образом, в форме традиционного банковского кредитования.</w:t>
      </w:r>
    </w:p>
    <w:p w:rsidR="00D85B0C" w:rsidRDefault="000D25E9">
      <w:pPr>
        <w:pageBreakBefore/>
        <w:autoSpaceDE w:val="0"/>
        <w:ind w:firstLine="360"/>
        <w:jc w:val="both"/>
        <w:rPr>
          <w:rFonts w:ascii="Arial" w:eastAsia="Arial" w:hAnsi="Arial" w:cs="Arial"/>
          <w:b/>
          <w:bCs/>
          <w:sz w:val="30"/>
          <w:szCs w:val="30"/>
        </w:rPr>
      </w:pPr>
      <w:bookmarkStart w:id="9" w:name="_Toc135629850"/>
      <w:r>
        <w:rPr>
          <w:rFonts w:ascii="Arial" w:eastAsia="Arial" w:hAnsi="Arial" w:cs="Arial"/>
          <w:b/>
          <w:bCs/>
          <w:sz w:val="30"/>
          <w:szCs w:val="30"/>
        </w:rPr>
        <w:t>Литература:</w:t>
      </w:r>
      <w:bookmarkEnd w:id="9"/>
    </w:p>
    <w:p w:rsidR="00D85B0C" w:rsidRDefault="000D25E9">
      <w:pPr>
        <w:numPr>
          <w:ilvl w:val="0"/>
          <w:numId w:val="19"/>
        </w:numPr>
        <w:tabs>
          <w:tab w:val="left" w:pos="720"/>
        </w:tabs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Катасонов В.Ю. </w:t>
      </w:r>
      <w:r>
        <w:rPr>
          <w:rFonts w:ascii="Arial" w:eastAsia="Arial" w:hAnsi="Arial" w:cs="Arial"/>
          <w:b/>
          <w:bCs/>
          <w:sz w:val="26"/>
          <w:szCs w:val="26"/>
        </w:rPr>
        <w:t>Проектное финансирование как новый метод организации в реальном секторе экономики.</w:t>
      </w:r>
      <w:r>
        <w:rPr>
          <w:rFonts w:ascii="Arial" w:eastAsia="Arial" w:hAnsi="Arial" w:cs="Arial"/>
          <w:sz w:val="26"/>
          <w:szCs w:val="26"/>
        </w:rPr>
        <w:t xml:space="preserve"> — М.: АНКИЛ, 1999.</w:t>
      </w:r>
    </w:p>
    <w:p w:rsidR="00D85B0C" w:rsidRDefault="00D85B0C">
      <w:pPr>
        <w:ind w:left="360"/>
        <w:rPr>
          <w:rFonts w:ascii="Arial" w:eastAsia="Arial" w:hAnsi="Arial" w:cs="Arial"/>
          <w:sz w:val="26"/>
          <w:szCs w:val="26"/>
        </w:rPr>
      </w:pPr>
    </w:p>
    <w:p w:rsidR="00D85B0C" w:rsidRDefault="000D25E9">
      <w:pPr>
        <w:numPr>
          <w:ilvl w:val="0"/>
          <w:numId w:val="19"/>
        </w:numPr>
        <w:tabs>
          <w:tab w:val="left" w:pos="720"/>
        </w:tabs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Шеремет В.В., Шапиро В.Д. и др. </w:t>
      </w:r>
      <w:r>
        <w:rPr>
          <w:rFonts w:ascii="Arial" w:eastAsia="Arial" w:hAnsi="Arial" w:cs="Arial"/>
          <w:b/>
          <w:bCs/>
          <w:sz w:val="26"/>
          <w:szCs w:val="26"/>
        </w:rPr>
        <w:t>Управление инвестициями.</w:t>
      </w:r>
      <w:r>
        <w:rPr>
          <w:rFonts w:ascii="Arial" w:eastAsia="Arial" w:hAnsi="Arial" w:cs="Arial"/>
          <w:sz w:val="26"/>
          <w:szCs w:val="26"/>
        </w:rPr>
        <w:t xml:space="preserve"> В 2 т. — М.: Высшая школа, 1998.</w:t>
      </w:r>
    </w:p>
    <w:p w:rsidR="00D85B0C" w:rsidRDefault="00D85B0C">
      <w:pPr>
        <w:ind w:left="360"/>
        <w:rPr>
          <w:rFonts w:ascii="Arial" w:eastAsia="Arial" w:hAnsi="Arial" w:cs="Arial"/>
          <w:sz w:val="26"/>
          <w:szCs w:val="26"/>
        </w:rPr>
      </w:pPr>
    </w:p>
    <w:p w:rsidR="00D85B0C" w:rsidRDefault="000D25E9">
      <w:pPr>
        <w:numPr>
          <w:ilvl w:val="0"/>
          <w:numId w:val="19"/>
        </w:numPr>
        <w:tabs>
          <w:tab w:val="left" w:pos="720"/>
        </w:tabs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Управление проектами</w:t>
      </w:r>
      <w:r>
        <w:rPr>
          <w:rFonts w:ascii="Arial" w:eastAsia="Arial" w:hAnsi="Arial" w:cs="Arial"/>
          <w:sz w:val="26"/>
          <w:szCs w:val="26"/>
        </w:rPr>
        <w:t>/ Под общ. ред. В.Д. Шапиро — СПб.: Два-ТрИ, 1996.</w:t>
      </w:r>
    </w:p>
    <w:p w:rsidR="00D85B0C" w:rsidRDefault="00D85B0C">
      <w:pPr>
        <w:ind w:left="360"/>
        <w:rPr>
          <w:rFonts w:ascii="Arial" w:eastAsia="Arial" w:hAnsi="Arial" w:cs="Arial"/>
          <w:sz w:val="26"/>
          <w:szCs w:val="26"/>
        </w:rPr>
      </w:pPr>
    </w:p>
    <w:p w:rsidR="00D85B0C" w:rsidRDefault="000D25E9">
      <w:pPr>
        <w:numPr>
          <w:ilvl w:val="0"/>
          <w:numId w:val="19"/>
        </w:numPr>
        <w:tabs>
          <w:tab w:val="left" w:pos="720"/>
        </w:tabs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Управление проектами</w:t>
      </w:r>
      <w:r>
        <w:rPr>
          <w:rFonts w:ascii="Arial" w:eastAsia="Arial" w:hAnsi="Arial" w:cs="Arial"/>
          <w:sz w:val="26"/>
          <w:szCs w:val="26"/>
        </w:rPr>
        <w:t>: Толковый англо-русский словарь-справочник/ Под ред. В.Д. Шапиро — М.: Высшая школа, 2000.</w:t>
      </w:r>
    </w:p>
    <w:p w:rsidR="00D85B0C" w:rsidRDefault="00D85B0C">
      <w:pPr>
        <w:ind w:left="360"/>
        <w:rPr>
          <w:sz w:val="26"/>
          <w:szCs w:val="26"/>
        </w:rPr>
      </w:pPr>
    </w:p>
    <w:p w:rsidR="00D85B0C" w:rsidRDefault="000D25E9">
      <w:pPr>
        <w:numPr>
          <w:ilvl w:val="0"/>
          <w:numId w:val="19"/>
        </w:numPr>
        <w:tabs>
          <w:tab w:val="left" w:pos="720"/>
        </w:tabs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Мазур И.И., Шапиро В.Д. </w:t>
      </w:r>
      <w:r>
        <w:rPr>
          <w:rFonts w:ascii="Arial" w:eastAsia="Arial" w:hAnsi="Arial" w:cs="Arial"/>
          <w:b/>
          <w:bCs/>
          <w:sz w:val="26"/>
          <w:szCs w:val="26"/>
        </w:rPr>
        <w:t>Управление проектами.</w:t>
      </w:r>
      <w:r>
        <w:rPr>
          <w:rFonts w:ascii="Arial" w:eastAsia="Arial" w:hAnsi="Arial" w:cs="Arial"/>
          <w:sz w:val="26"/>
          <w:szCs w:val="26"/>
        </w:rPr>
        <w:t xml:space="preserve"> — М.: Высшая школа, 2001.</w:t>
      </w:r>
    </w:p>
    <w:p w:rsidR="00D85B0C" w:rsidRDefault="00D85B0C">
      <w:pPr>
        <w:ind w:left="360"/>
        <w:rPr>
          <w:sz w:val="26"/>
          <w:szCs w:val="26"/>
        </w:rPr>
      </w:pPr>
    </w:p>
    <w:p w:rsidR="00D85B0C" w:rsidRDefault="000D25E9">
      <w:pPr>
        <w:numPr>
          <w:ilvl w:val="0"/>
          <w:numId w:val="19"/>
        </w:numPr>
        <w:tabs>
          <w:tab w:val="left" w:pos="720"/>
        </w:tabs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Деньги и банки.</w:t>
      </w:r>
      <w:r>
        <w:rPr>
          <w:rFonts w:ascii="Arial" w:eastAsia="Arial" w:hAnsi="Arial" w:cs="Arial"/>
          <w:sz w:val="26"/>
          <w:szCs w:val="26"/>
        </w:rPr>
        <w:t xml:space="preserve"> Энциклопедический справочник. Центр СЭИ. М., 1994.</w:t>
      </w:r>
    </w:p>
    <w:p w:rsidR="00D85B0C" w:rsidRDefault="00D85B0C">
      <w:pPr>
        <w:autoSpaceDE w:val="0"/>
        <w:ind w:firstLine="360"/>
        <w:jc w:val="both"/>
      </w:pPr>
      <w:bookmarkStart w:id="10" w:name="_GoBack"/>
      <w:bookmarkEnd w:id="10"/>
    </w:p>
    <w:sectPr w:rsidR="00D85B0C">
      <w:footerReference w:type="even" r:id="rId7"/>
      <w:footerReference w:type="default" r:id="rId8"/>
      <w:footerReference w:type="first" r:id="rId9"/>
      <w:footnotePr>
        <w:pos w:val="beneathText"/>
      </w:footnotePr>
      <w:pgSz w:w="12240" w:h="15840"/>
      <w:pgMar w:top="1134" w:right="144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B0C" w:rsidRDefault="000D25E9">
      <w:r>
        <w:separator/>
      </w:r>
    </w:p>
  </w:endnote>
  <w:endnote w:type="continuationSeparator" w:id="0">
    <w:p w:rsidR="00D85B0C" w:rsidRDefault="000D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B0C" w:rsidRDefault="00D85B0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B0C" w:rsidRDefault="00CA5E37">
    <w:pPr>
      <w:pStyle w:val="1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1.95pt;height:14.4pt;z-index:251657728;mso-wrap-distance-left:0;mso-wrap-distance-right:0;mso-position-horizontal:center;mso-position-horizontal-relative:margin;mso-position-vertical:absolute;mso-position-vertical-relative:text" stroked="f">
          <v:fill opacity="0" color2="black"/>
          <v:textbox inset="0,0,0,0">
            <w:txbxContent>
              <w:p w:rsidR="00D85B0C" w:rsidRDefault="000D25E9">
                <w:pPr>
                  <w:pStyle w:val="12"/>
                </w:pPr>
                <w:r>
                  <w:fldChar w:fldCharType="begin"/>
                </w:r>
                <w:r>
                  <w:instrText xml:space="preserve"> PAGE \*Arabic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B0C" w:rsidRDefault="00D85B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B0C" w:rsidRDefault="000D25E9">
      <w:r>
        <w:separator/>
      </w:r>
    </w:p>
  </w:footnote>
  <w:footnote w:type="continuationSeparator" w:id="0">
    <w:p w:rsidR="00D85B0C" w:rsidRDefault="000D2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RTF_Num 1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RTF_Num 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0">
    <w:nsid w:val="0000000B"/>
    <w:multiLevelType w:val="multilevel"/>
    <w:tmpl w:val="0000000B"/>
    <w:name w:val="RTF_Num 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>
    <w:nsid w:val="0000000C"/>
    <w:multiLevelType w:val="multilevel"/>
    <w:tmpl w:val="0000000C"/>
    <w:name w:val="RTF_Num 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2">
    <w:nsid w:val="0000000D"/>
    <w:multiLevelType w:val="multilevel"/>
    <w:tmpl w:val="0000000D"/>
    <w:name w:val="RTF_Num 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E"/>
    <w:multiLevelType w:val="multilevel"/>
    <w:tmpl w:val="0000000E"/>
    <w:name w:val="RTF_Num 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0000000F"/>
    <w:name w:val="RTF_Num 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5">
    <w:nsid w:val="00000010"/>
    <w:multiLevelType w:val="multilevel"/>
    <w:tmpl w:val="00000010"/>
    <w:name w:val="RTF_Num 2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6">
    <w:nsid w:val="00000011"/>
    <w:multiLevelType w:val="multilevel"/>
    <w:tmpl w:val="00000011"/>
    <w:name w:val="RTF_Num 2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7">
    <w:nsid w:val="00000012"/>
    <w:multiLevelType w:val="multilevel"/>
    <w:tmpl w:val="00000012"/>
    <w:name w:val="RTF_Num 2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multilevel"/>
    <w:tmpl w:val="00000013"/>
    <w:name w:val="RTF_Num 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RTF_Num 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>
    <w:nsid w:val="00000015"/>
    <w:multiLevelType w:val="multilevel"/>
    <w:tmpl w:val="00000015"/>
    <w:name w:val="RTF_Num 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1">
    <w:nsid w:val="00000016"/>
    <w:multiLevelType w:val="multilevel"/>
    <w:tmpl w:val="00000016"/>
    <w:name w:val="RTF_Num 3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2">
    <w:nsid w:val="00000017"/>
    <w:multiLevelType w:val="multilevel"/>
    <w:tmpl w:val="00000017"/>
    <w:name w:val="RTF_Num 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3">
    <w:nsid w:val="00000018"/>
    <w:multiLevelType w:val="multilevel"/>
    <w:tmpl w:val="00000018"/>
    <w:name w:val="RTF_Num 4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4">
    <w:nsid w:val="00000019"/>
    <w:multiLevelType w:val="multilevel"/>
    <w:tmpl w:val="00000019"/>
    <w:name w:val="RTF_Num 4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5">
    <w:nsid w:val="0000001A"/>
    <w:multiLevelType w:val="multilevel"/>
    <w:tmpl w:val="0000001A"/>
    <w:name w:val="RTF_Num 4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6">
    <w:nsid w:val="0000001B"/>
    <w:multiLevelType w:val="multilevel"/>
    <w:tmpl w:val="0000001B"/>
    <w:name w:val="RTF_Num 4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7">
    <w:nsid w:val="0000001C"/>
    <w:multiLevelType w:val="multilevel"/>
    <w:tmpl w:val="0000001C"/>
    <w:name w:val="RTF_Num 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8">
    <w:nsid w:val="0000001D"/>
    <w:multiLevelType w:val="multilevel"/>
    <w:tmpl w:val="0000001D"/>
    <w:name w:val="RTF_Num 4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9">
    <w:nsid w:val="0000001E"/>
    <w:multiLevelType w:val="multilevel"/>
    <w:tmpl w:val="0000001E"/>
    <w:name w:val="RTF_Num 4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0">
    <w:nsid w:val="0000001F"/>
    <w:multiLevelType w:val="multilevel"/>
    <w:tmpl w:val="0000001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5E9"/>
    <w:rsid w:val="000D25E9"/>
    <w:rsid w:val="00CA5E37"/>
    <w:rsid w:val="00D8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9389CD6F-139A-4275-8BA9-B0E3B141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Wingdings" w:eastAsia="Wingdings" w:hAnsi="Wingdings" w:cs="Wingdings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RTFNum31">
    <w:name w:val="RTF_Num 3 1"/>
    <w:rPr>
      <w:rFonts w:ascii="Wingdings" w:eastAsia="Wingdings" w:hAnsi="Wingdings" w:cs="Wingdings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Symbol" w:eastAsia="Symbol" w:hAnsi="Symbol" w:cs="Symbol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Wingdings" w:eastAsia="Wingdings" w:hAnsi="Wingdings" w:cs="Wingdings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  <w:rPr>
      <w:rFonts w:ascii="Wingdings" w:eastAsia="Wingdings" w:hAnsi="Wingdings" w:cs="Wingdings"/>
    </w:rPr>
  </w:style>
  <w:style w:type="character" w:customStyle="1" w:styleId="RTFNum52">
    <w:name w:val="RTF_Num 5 2"/>
    <w:rPr>
      <w:rFonts w:ascii="Courier New" w:eastAsia="Courier New" w:hAnsi="Courier New" w:cs="Courier New"/>
    </w:rPr>
  </w:style>
  <w:style w:type="character" w:customStyle="1" w:styleId="RTFNum53">
    <w:name w:val="RTF_Num 5 3"/>
    <w:rPr>
      <w:rFonts w:ascii="Wingdings" w:eastAsia="Wingdings" w:hAnsi="Wingdings" w:cs="Wingdings"/>
    </w:rPr>
  </w:style>
  <w:style w:type="character" w:customStyle="1" w:styleId="RTFNum54">
    <w:name w:val="RTF_Num 5 4"/>
    <w:rPr>
      <w:rFonts w:ascii="Symbol" w:eastAsia="Symbol" w:hAnsi="Symbol" w:cs="Symbol"/>
    </w:rPr>
  </w:style>
  <w:style w:type="character" w:customStyle="1" w:styleId="RTFNum55">
    <w:name w:val="RTF_Num 5 5"/>
    <w:rPr>
      <w:rFonts w:ascii="Courier New" w:eastAsia="Courier New" w:hAnsi="Courier New" w:cs="Courier New"/>
    </w:rPr>
  </w:style>
  <w:style w:type="character" w:customStyle="1" w:styleId="RTFNum56">
    <w:name w:val="RTF_Num 5 6"/>
    <w:rPr>
      <w:rFonts w:ascii="Wingdings" w:eastAsia="Wingdings" w:hAnsi="Wingdings" w:cs="Wingdings"/>
    </w:rPr>
  </w:style>
  <w:style w:type="character" w:customStyle="1" w:styleId="RTFNum57">
    <w:name w:val="RTF_Num 5 7"/>
    <w:rPr>
      <w:rFonts w:ascii="Symbol" w:eastAsia="Symbol" w:hAnsi="Symbol" w:cs="Symbol"/>
    </w:rPr>
  </w:style>
  <w:style w:type="character" w:customStyle="1" w:styleId="RTFNum58">
    <w:name w:val="RTF_Num 5 8"/>
    <w:rPr>
      <w:rFonts w:ascii="Courier New" w:eastAsia="Courier New" w:hAnsi="Courier New" w:cs="Courier New"/>
    </w:rPr>
  </w:style>
  <w:style w:type="character" w:customStyle="1" w:styleId="RTFNum59">
    <w:name w:val="RTF_Num 5 9"/>
    <w:rPr>
      <w:rFonts w:ascii="Wingdings" w:eastAsia="Wingdings" w:hAnsi="Wingdings" w:cs="Wingdings"/>
    </w:rPr>
  </w:style>
  <w:style w:type="character" w:customStyle="1" w:styleId="RTFNum61">
    <w:name w:val="RTF_Num 6 1"/>
    <w:rPr>
      <w:rFonts w:ascii="Wingdings" w:eastAsia="Wingdings" w:hAnsi="Wingdings" w:cs="Wingdings"/>
    </w:rPr>
  </w:style>
  <w:style w:type="character" w:customStyle="1" w:styleId="RTFNum62">
    <w:name w:val="RTF_Num 6 2"/>
    <w:rPr>
      <w:rFonts w:ascii="Courier New" w:eastAsia="Courier New" w:hAnsi="Courier New" w:cs="Courier New"/>
    </w:rPr>
  </w:style>
  <w:style w:type="character" w:customStyle="1" w:styleId="RTFNum63">
    <w:name w:val="RTF_Num 6 3"/>
    <w:rPr>
      <w:rFonts w:ascii="Wingdings" w:eastAsia="Wingdings" w:hAnsi="Wingdings" w:cs="Wingdings"/>
    </w:rPr>
  </w:style>
  <w:style w:type="character" w:customStyle="1" w:styleId="RTFNum64">
    <w:name w:val="RTF_Num 6 4"/>
    <w:rPr>
      <w:rFonts w:ascii="Symbol" w:eastAsia="Symbol" w:hAnsi="Symbol" w:cs="Symbol"/>
    </w:rPr>
  </w:style>
  <w:style w:type="character" w:customStyle="1" w:styleId="RTFNum65">
    <w:name w:val="RTF_Num 6 5"/>
    <w:rPr>
      <w:rFonts w:ascii="Courier New" w:eastAsia="Courier New" w:hAnsi="Courier New" w:cs="Courier New"/>
    </w:rPr>
  </w:style>
  <w:style w:type="character" w:customStyle="1" w:styleId="RTFNum66">
    <w:name w:val="RTF_Num 6 6"/>
    <w:rPr>
      <w:rFonts w:ascii="Wingdings" w:eastAsia="Wingdings" w:hAnsi="Wingdings" w:cs="Wingdings"/>
    </w:rPr>
  </w:style>
  <w:style w:type="character" w:customStyle="1" w:styleId="RTFNum67">
    <w:name w:val="RTF_Num 6 7"/>
    <w:rPr>
      <w:rFonts w:ascii="Symbol" w:eastAsia="Symbol" w:hAnsi="Symbol" w:cs="Symbol"/>
    </w:rPr>
  </w:style>
  <w:style w:type="character" w:customStyle="1" w:styleId="RTFNum68">
    <w:name w:val="RTF_Num 6 8"/>
    <w:rPr>
      <w:rFonts w:ascii="Courier New" w:eastAsia="Courier New" w:hAnsi="Courier New" w:cs="Courier New"/>
    </w:rPr>
  </w:style>
  <w:style w:type="character" w:customStyle="1" w:styleId="RTFNum69">
    <w:name w:val="RTF_Num 6 9"/>
    <w:rPr>
      <w:rFonts w:ascii="Wingdings" w:eastAsia="Wingdings" w:hAnsi="Wingdings" w:cs="Wingdings"/>
    </w:rPr>
  </w:style>
  <w:style w:type="character" w:customStyle="1" w:styleId="RTFNum71">
    <w:name w:val="RTF_Num 7 1"/>
    <w:rPr>
      <w:rFonts w:ascii="Wingdings" w:eastAsia="Wingdings" w:hAnsi="Wingdings" w:cs="Wingdings"/>
    </w:rPr>
  </w:style>
  <w:style w:type="character" w:customStyle="1" w:styleId="RTFNum72">
    <w:name w:val="RTF_Num 7 2"/>
    <w:rPr>
      <w:rFonts w:ascii="Wingdings" w:eastAsia="Wingdings" w:hAnsi="Wingdings" w:cs="Wingdings"/>
    </w:rPr>
  </w:style>
  <w:style w:type="character" w:customStyle="1" w:styleId="RTFNum73">
    <w:name w:val="RTF_Num 7 3"/>
    <w:rPr>
      <w:rFonts w:ascii="Symbol" w:eastAsia="Symbol" w:hAnsi="Symbol" w:cs="Symbol"/>
    </w:rPr>
  </w:style>
  <w:style w:type="character" w:customStyle="1" w:styleId="RTFNum74">
    <w:name w:val="RTF_Num 7 4"/>
    <w:rPr>
      <w:rFonts w:ascii="Symbol" w:eastAsia="Symbol" w:hAnsi="Symbol" w:cs="Symbol"/>
    </w:rPr>
  </w:style>
  <w:style w:type="character" w:customStyle="1" w:styleId="RTFNum75">
    <w:name w:val="RTF_Num 7 5"/>
    <w:rPr>
      <w:rFonts w:ascii="Courier New" w:eastAsia="Courier New" w:hAnsi="Courier New" w:cs="Courier New"/>
    </w:rPr>
  </w:style>
  <w:style w:type="character" w:customStyle="1" w:styleId="RTFNum76">
    <w:name w:val="RTF_Num 7 6"/>
    <w:rPr>
      <w:rFonts w:ascii="Wingdings" w:eastAsia="Wingdings" w:hAnsi="Wingdings" w:cs="Wingdings"/>
    </w:rPr>
  </w:style>
  <w:style w:type="character" w:customStyle="1" w:styleId="RTFNum77">
    <w:name w:val="RTF_Num 7 7"/>
    <w:rPr>
      <w:rFonts w:ascii="Symbol" w:eastAsia="Symbol" w:hAnsi="Symbol" w:cs="Symbol"/>
    </w:rPr>
  </w:style>
  <w:style w:type="character" w:customStyle="1" w:styleId="RTFNum78">
    <w:name w:val="RTF_Num 7 8"/>
    <w:rPr>
      <w:rFonts w:ascii="Courier New" w:eastAsia="Courier New" w:hAnsi="Courier New" w:cs="Courier New"/>
    </w:rPr>
  </w:style>
  <w:style w:type="character" w:customStyle="1" w:styleId="RTFNum79">
    <w:name w:val="RTF_Num 7 9"/>
    <w:rPr>
      <w:rFonts w:ascii="Wingdings" w:eastAsia="Wingdings" w:hAnsi="Wingdings" w:cs="Wingdings"/>
    </w:rPr>
  </w:style>
  <w:style w:type="character" w:customStyle="1" w:styleId="RTFNum81">
    <w:name w:val="RTF_Num 8 1"/>
    <w:rPr>
      <w:rFonts w:ascii="Wingdings" w:eastAsia="Wingdings" w:hAnsi="Wingdings" w:cs="Wingdings"/>
    </w:rPr>
  </w:style>
  <w:style w:type="character" w:customStyle="1" w:styleId="RTFNum82">
    <w:name w:val="RTF_Num 8 2"/>
    <w:rPr>
      <w:rFonts w:ascii="Courier New" w:eastAsia="Courier New" w:hAnsi="Courier New" w:cs="Courier New"/>
    </w:rPr>
  </w:style>
  <w:style w:type="character" w:customStyle="1" w:styleId="RTFNum83">
    <w:name w:val="RTF_Num 8 3"/>
    <w:rPr>
      <w:rFonts w:ascii="Symbol" w:eastAsia="Symbol" w:hAnsi="Symbol" w:cs="Symbol"/>
    </w:rPr>
  </w:style>
  <w:style w:type="character" w:customStyle="1" w:styleId="RTFNum84">
    <w:name w:val="RTF_Num 8 4"/>
    <w:rPr>
      <w:rFonts w:ascii="Symbol" w:eastAsia="Symbol" w:hAnsi="Symbol" w:cs="Symbol"/>
    </w:rPr>
  </w:style>
  <w:style w:type="character" w:customStyle="1" w:styleId="RTFNum85">
    <w:name w:val="RTF_Num 8 5"/>
    <w:rPr>
      <w:rFonts w:ascii="Courier New" w:eastAsia="Courier New" w:hAnsi="Courier New" w:cs="Courier New"/>
    </w:rPr>
  </w:style>
  <w:style w:type="character" w:customStyle="1" w:styleId="RTFNum86">
    <w:name w:val="RTF_Num 8 6"/>
    <w:rPr>
      <w:rFonts w:ascii="Wingdings" w:eastAsia="Wingdings" w:hAnsi="Wingdings" w:cs="Wingdings"/>
    </w:rPr>
  </w:style>
  <w:style w:type="character" w:customStyle="1" w:styleId="RTFNum87">
    <w:name w:val="RTF_Num 8 7"/>
    <w:rPr>
      <w:rFonts w:ascii="Symbol" w:eastAsia="Symbol" w:hAnsi="Symbol" w:cs="Symbol"/>
    </w:rPr>
  </w:style>
  <w:style w:type="character" w:customStyle="1" w:styleId="RTFNum88">
    <w:name w:val="RTF_Num 8 8"/>
    <w:rPr>
      <w:rFonts w:ascii="Courier New" w:eastAsia="Courier New" w:hAnsi="Courier New" w:cs="Courier New"/>
    </w:rPr>
  </w:style>
  <w:style w:type="character" w:customStyle="1" w:styleId="RTFNum89">
    <w:name w:val="RTF_Num 8 9"/>
    <w:rPr>
      <w:rFonts w:ascii="Wingdings" w:eastAsia="Wingdings" w:hAnsi="Wingdings" w:cs="Wingdings"/>
    </w:rPr>
  </w:style>
  <w:style w:type="character" w:customStyle="1" w:styleId="RTFNum91">
    <w:name w:val="RTF_Num 9 1"/>
    <w:rPr>
      <w:rFonts w:ascii="Wingdings" w:eastAsia="Wingdings" w:hAnsi="Wingdings" w:cs="Wingdings"/>
    </w:rPr>
  </w:style>
  <w:style w:type="character" w:customStyle="1" w:styleId="RTFNum92">
    <w:name w:val="RTF_Num 9 2"/>
    <w:rPr>
      <w:rFonts w:ascii="Courier New" w:eastAsia="Courier New" w:hAnsi="Courier New" w:cs="Courier New"/>
    </w:rPr>
  </w:style>
  <w:style w:type="character" w:customStyle="1" w:styleId="RTFNum93">
    <w:name w:val="RTF_Num 9 3"/>
    <w:rPr>
      <w:rFonts w:ascii="Wingdings" w:eastAsia="Wingdings" w:hAnsi="Wingdings" w:cs="Wingdings"/>
    </w:rPr>
  </w:style>
  <w:style w:type="character" w:customStyle="1" w:styleId="RTFNum94">
    <w:name w:val="RTF_Num 9 4"/>
    <w:rPr>
      <w:rFonts w:ascii="Symbol" w:eastAsia="Symbol" w:hAnsi="Symbol" w:cs="Symbol"/>
    </w:rPr>
  </w:style>
  <w:style w:type="character" w:customStyle="1" w:styleId="RTFNum95">
    <w:name w:val="RTF_Num 9 5"/>
    <w:rPr>
      <w:rFonts w:ascii="Courier New" w:eastAsia="Courier New" w:hAnsi="Courier New" w:cs="Courier New"/>
    </w:rPr>
  </w:style>
  <w:style w:type="character" w:customStyle="1" w:styleId="RTFNum96">
    <w:name w:val="RTF_Num 9 6"/>
    <w:rPr>
      <w:rFonts w:ascii="Wingdings" w:eastAsia="Wingdings" w:hAnsi="Wingdings" w:cs="Wingdings"/>
    </w:rPr>
  </w:style>
  <w:style w:type="character" w:customStyle="1" w:styleId="RTFNum97">
    <w:name w:val="RTF_Num 9 7"/>
    <w:rPr>
      <w:rFonts w:ascii="Symbol" w:eastAsia="Symbol" w:hAnsi="Symbol" w:cs="Symbol"/>
    </w:rPr>
  </w:style>
  <w:style w:type="character" w:customStyle="1" w:styleId="RTFNum98">
    <w:name w:val="RTF_Num 9 8"/>
    <w:rPr>
      <w:rFonts w:ascii="Courier New" w:eastAsia="Courier New" w:hAnsi="Courier New" w:cs="Courier New"/>
    </w:rPr>
  </w:style>
  <w:style w:type="character" w:customStyle="1" w:styleId="RTFNum99">
    <w:name w:val="RTF_Num 9 9"/>
    <w:rPr>
      <w:rFonts w:ascii="Wingdings" w:eastAsia="Wingdings" w:hAnsi="Wingdings" w:cs="Wingdings"/>
    </w:rPr>
  </w:style>
  <w:style w:type="character" w:customStyle="1" w:styleId="RTFNum101">
    <w:name w:val="RTF_Num 10 1"/>
    <w:rPr>
      <w:rFonts w:ascii="Symbol" w:eastAsia="Symbol" w:hAnsi="Symbol" w:cs="Symbol"/>
    </w:rPr>
  </w:style>
  <w:style w:type="character" w:customStyle="1" w:styleId="RTFNum102">
    <w:name w:val="RTF_Num 10 2"/>
    <w:rPr>
      <w:rFonts w:ascii="Courier New" w:eastAsia="Courier New" w:hAnsi="Courier New" w:cs="Courier New"/>
    </w:rPr>
  </w:style>
  <w:style w:type="character" w:customStyle="1" w:styleId="RTFNum103">
    <w:name w:val="RTF_Num 10 3"/>
    <w:rPr>
      <w:rFonts w:ascii="Wingdings" w:eastAsia="Wingdings" w:hAnsi="Wingdings" w:cs="Wingdings"/>
    </w:rPr>
  </w:style>
  <w:style w:type="character" w:customStyle="1" w:styleId="RTFNum104">
    <w:name w:val="RTF_Num 10 4"/>
    <w:rPr>
      <w:rFonts w:ascii="Symbol" w:eastAsia="Symbol" w:hAnsi="Symbol" w:cs="Symbol"/>
    </w:rPr>
  </w:style>
  <w:style w:type="character" w:customStyle="1" w:styleId="RTFNum105">
    <w:name w:val="RTF_Num 10 5"/>
    <w:rPr>
      <w:rFonts w:ascii="Courier New" w:eastAsia="Courier New" w:hAnsi="Courier New" w:cs="Courier New"/>
    </w:rPr>
  </w:style>
  <w:style w:type="character" w:customStyle="1" w:styleId="RTFNum106">
    <w:name w:val="RTF_Num 10 6"/>
    <w:rPr>
      <w:rFonts w:ascii="Wingdings" w:eastAsia="Wingdings" w:hAnsi="Wingdings" w:cs="Wingdings"/>
    </w:rPr>
  </w:style>
  <w:style w:type="character" w:customStyle="1" w:styleId="RTFNum107">
    <w:name w:val="RTF_Num 10 7"/>
    <w:rPr>
      <w:rFonts w:ascii="Symbol" w:eastAsia="Symbol" w:hAnsi="Symbol" w:cs="Symbol"/>
    </w:rPr>
  </w:style>
  <w:style w:type="character" w:customStyle="1" w:styleId="RTFNum108">
    <w:name w:val="RTF_Num 10 8"/>
    <w:rPr>
      <w:rFonts w:ascii="Courier New" w:eastAsia="Courier New" w:hAnsi="Courier New" w:cs="Courier New"/>
    </w:rPr>
  </w:style>
  <w:style w:type="character" w:customStyle="1" w:styleId="RTFNum109">
    <w:name w:val="RTF_Num 10 9"/>
    <w:rPr>
      <w:rFonts w:ascii="Wingdings" w:eastAsia="Wingdings" w:hAnsi="Wingdings" w:cs="Wingdings"/>
    </w:rPr>
  </w:style>
  <w:style w:type="character" w:customStyle="1" w:styleId="RTFNum111">
    <w:name w:val="RTF_Num 11 1"/>
    <w:rPr>
      <w:rFonts w:ascii="Wingdings" w:eastAsia="Wingdings" w:hAnsi="Wingdings" w:cs="Wingdings"/>
    </w:rPr>
  </w:style>
  <w:style w:type="character" w:customStyle="1" w:styleId="RTFNum112">
    <w:name w:val="RTF_Num 11 2"/>
    <w:rPr>
      <w:rFonts w:ascii="Courier New" w:eastAsia="Courier New" w:hAnsi="Courier New" w:cs="Courier New"/>
    </w:rPr>
  </w:style>
  <w:style w:type="character" w:customStyle="1" w:styleId="RTFNum113">
    <w:name w:val="RTF_Num 11 3"/>
    <w:rPr>
      <w:rFonts w:ascii="Wingdings" w:eastAsia="Wingdings" w:hAnsi="Wingdings" w:cs="Wingdings"/>
    </w:rPr>
  </w:style>
  <w:style w:type="character" w:customStyle="1" w:styleId="RTFNum114">
    <w:name w:val="RTF_Num 11 4"/>
    <w:rPr>
      <w:rFonts w:ascii="Symbol" w:eastAsia="Symbol" w:hAnsi="Symbol" w:cs="Symbol"/>
    </w:rPr>
  </w:style>
  <w:style w:type="character" w:customStyle="1" w:styleId="RTFNum115">
    <w:name w:val="RTF_Num 11 5"/>
    <w:rPr>
      <w:rFonts w:ascii="Courier New" w:eastAsia="Courier New" w:hAnsi="Courier New" w:cs="Courier New"/>
    </w:rPr>
  </w:style>
  <w:style w:type="character" w:customStyle="1" w:styleId="RTFNum116">
    <w:name w:val="RTF_Num 11 6"/>
    <w:rPr>
      <w:rFonts w:ascii="Wingdings" w:eastAsia="Wingdings" w:hAnsi="Wingdings" w:cs="Wingdings"/>
    </w:rPr>
  </w:style>
  <w:style w:type="character" w:customStyle="1" w:styleId="RTFNum117">
    <w:name w:val="RTF_Num 11 7"/>
    <w:rPr>
      <w:rFonts w:ascii="Symbol" w:eastAsia="Symbol" w:hAnsi="Symbol" w:cs="Symbol"/>
    </w:rPr>
  </w:style>
  <w:style w:type="character" w:customStyle="1" w:styleId="RTFNum118">
    <w:name w:val="RTF_Num 11 8"/>
    <w:rPr>
      <w:rFonts w:ascii="Courier New" w:eastAsia="Courier New" w:hAnsi="Courier New" w:cs="Courier New"/>
    </w:rPr>
  </w:style>
  <w:style w:type="character" w:customStyle="1" w:styleId="RTFNum119">
    <w:name w:val="RTF_Num 11 9"/>
    <w:rPr>
      <w:rFonts w:ascii="Wingdings" w:eastAsia="Wingdings" w:hAnsi="Wingdings" w:cs="Wingdings"/>
    </w:rPr>
  </w:style>
  <w:style w:type="character" w:customStyle="1" w:styleId="RTFNum121">
    <w:name w:val="RTF_Num 12 1"/>
    <w:rPr>
      <w:rFonts w:ascii="Wingdings" w:eastAsia="Wingdings" w:hAnsi="Wingdings" w:cs="Wingdings"/>
    </w:rPr>
  </w:style>
  <w:style w:type="character" w:customStyle="1" w:styleId="RTFNum122">
    <w:name w:val="RTF_Num 12 2"/>
    <w:rPr>
      <w:rFonts w:ascii="Courier New" w:eastAsia="Courier New" w:hAnsi="Courier New" w:cs="Courier New"/>
    </w:rPr>
  </w:style>
  <w:style w:type="character" w:customStyle="1" w:styleId="RTFNum123">
    <w:name w:val="RTF_Num 12 3"/>
    <w:rPr>
      <w:rFonts w:ascii="Wingdings" w:eastAsia="Wingdings" w:hAnsi="Wingdings" w:cs="Wingdings"/>
    </w:rPr>
  </w:style>
  <w:style w:type="character" w:customStyle="1" w:styleId="RTFNum124">
    <w:name w:val="RTF_Num 12 4"/>
    <w:rPr>
      <w:rFonts w:ascii="Symbol" w:eastAsia="Symbol" w:hAnsi="Symbol" w:cs="Symbol"/>
    </w:rPr>
  </w:style>
  <w:style w:type="character" w:customStyle="1" w:styleId="RTFNum125">
    <w:name w:val="RTF_Num 12 5"/>
    <w:rPr>
      <w:rFonts w:ascii="Courier New" w:eastAsia="Courier New" w:hAnsi="Courier New" w:cs="Courier New"/>
    </w:rPr>
  </w:style>
  <w:style w:type="character" w:customStyle="1" w:styleId="RTFNum126">
    <w:name w:val="RTF_Num 12 6"/>
    <w:rPr>
      <w:rFonts w:ascii="Wingdings" w:eastAsia="Wingdings" w:hAnsi="Wingdings" w:cs="Wingdings"/>
    </w:rPr>
  </w:style>
  <w:style w:type="character" w:customStyle="1" w:styleId="RTFNum127">
    <w:name w:val="RTF_Num 12 7"/>
    <w:rPr>
      <w:rFonts w:ascii="Symbol" w:eastAsia="Symbol" w:hAnsi="Symbol" w:cs="Symbol"/>
    </w:rPr>
  </w:style>
  <w:style w:type="character" w:customStyle="1" w:styleId="RTFNum128">
    <w:name w:val="RTF_Num 12 8"/>
    <w:rPr>
      <w:rFonts w:ascii="Courier New" w:eastAsia="Courier New" w:hAnsi="Courier New" w:cs="Courier New"/>
    </w:rPr>
  </w:style>
  <w:style w:type="character" w:customStyle="1" w:styleId="RTFNum129">
    <w:name w:val="RTF_Num 12 9"/>
    <w:rPr>
      <w:rFonts w:ascii="Wingdings" w:eastAsia="Wingdings" w:hAnsi="Wingdings" w:cs="Wingdings"/>
    </w:rPr>
  </w:style>
  <w:style w:type="character" w:customStyle="1" w:styleId="RTFNum131">
    <w:name w:val="RTF_Num 13 1"/>
    <w:rPr>
      <w:rFonts w:ascii="Wingdings" w:eastAsia="Wingdings" w:hAnsi="Wingdings" w:cs="Wingdings"/>
    </w:rPr>
  </w:style>
  <w:style w:type="character" w:customStyle="1" w:styleId="RTFNum132">
    <w:name w:val="RTF_Num 13 2"/>
    <w:rPr>
      <w:rFonts w:ascii="Courier New" w:eastAsia="Courier New" w:hAnsi="Courier New" w:cs="Courier New"/>
    </w:rPr>
  </w:style>
  <w:style w:type="character" w:customStyle="1" w:styleId="RTFNum133">
    <w:name w:val="RTF_Num 13 3"/>
    <w:rPr>
      <w:rFonts w:ascii="Wingdings" w:eastAsia="Wingdings" w:hAnsi="Wingdings" w:cs="Wingdings"/>
    </w:rPr>
  </w:style>
  <w:style w:type="character" w:customStyle="1" w:styleId="RTFNum134">
    <w:name w:val="RTF_Num 13 4"/>
    <w:rPr>
      <w:rFonts w:ascii="Symbol" w:eastAsia="Symbol" w:hAnsi="Symbol" w:cs="Symbol"/>
    </w:rPr>
  </w:style>
  <w:style w:type="character" w:customStyle="1" w:styleId="RTFNum135">
    <w:name w:val="RTF_Num 13 5"/>
    <w:rPr>
      <w:rFonts w:ascii="Courier New" w:eastAsia="Courier New" w:hAnsi="Courier New" w:cs="Courier New"/>
    </w:rPr>
  </w:style>
  <w:style w:type="character" w:customStyle="1" w:styleId="RTFNum136">
    <w:name w:val="RTF_Num 13 6"/>
    <w:rPr>
      <w:rFonts w:ascii="Wingdings" w:eastAsia="Wingdings" w:hAnsi="Wingdings" w:cs="Wingdings"/>
    </w:rPr>
  </w:style>
  <w:style w:type="character" w:customStyle="1" w:styleId="RTFNum137">
    <w:name w:val="RTF_Num 13 7"/>
    <w:rPr>
      <w:rFonts w:ascii="Symbol" w:eastAsia="Symbol" w:hAnsi="Symbol" w:cs="Symbol"/>
    </w:rPr>
  </w:style>
  <w:style w:type="character" w:customStyle="1" w:styleId="RTFNum138">
    <w:name w:val="RTF_Num 13 8"/>
    <w:rPr>
      <w:rFonts w:ascii="Courier New" w:eastAsia="Courier New" w:hAnsi="Courier New" w:cs="Courier New"/>
    </w:rPr>
  </w:style>
  <w:style w:type="character" w:customStyle="1" w:styleId="RTFNum139">
    <w:name w:val="RTF_Num 13 9"/>
    <w:rPr>
      <w:rFonts w:ascii="Wingdings" w:eastAsia="Wingdings" w:hAnsi="Wingdings" w:cs="Wingdings"/>
    </w:rPr>
  </w:style>
  <w:style w:type="character" w:customStyle="1" w:styleId="RTFNum141">
    <w:name w:val="RTF_Num 14 1"/>
    <w:rPr>
      <w:rFonts w:ascii="Wingdings" w:eastAsia="Wingdings" w:hAnsi="Wingdings" w:cs="Wingdings"/>
    </w:rPr>
  </w:style>
  <w:style w:type="character" w:customStyle="1" w:styleId="RTFNum142">
    <w:name w:val="RTF_Num 14 2"/>
    <w:rPr>
      <w:rFonts w:ascii="Courier New" w:eastAsia="Courier New" w:hAnsi="Courier New" w:cs="Courier New"/>
    </w:rPr>
  </w:style>
  <w:style w:type="character" w:customStyle="1" w:styleId="RTFNum143">
    <w:name w:val="RTF_Num 14 3"/>
    <w:rPr>
      <w:rFonts w:ascii="Wingdings" w:eastAsia="Wingdings" w:hAnsi="Wingdings" w:cs="Wingdings"/>
    </w:rPr>
  </w:style>
  <w:style w:type="character" w:customStyle="1" w:styleId="RTFNum144">
    <w:name w:val="RTF_Num 14 4"/>
    <w:rPr>
      <w:rFonts w:ascii="Symbol" w:eastAsia="Symbol" w:hAnsi="Symbol" w:cs="Symbol"/>
    </w:rPr>
  </w:style>
  <w:style w:type="character" w:customStyle="1" w:styleId="RTFNum145">
    <w:name w:val="RTF_Num 14 5"/>
    <w:rPr>
      <w:rFonts w:ascii="Courier New" w:eastAsia="Courier New" w:hAnsi="Courier New" w:cs="Courier New"/>
    </w:rPr>
  </w:style>
  <w:style w:type="character" w:customStyle="1" w:styleId="RTFNum146">
    <w:name w:val="RTF_Num 14 6"/>
    <w:rPr>
      <w:rFonts w:ascii="Wingdings" w:eastAsia="Wingdings" w:hAnsi="Wingdings" w:cs="Wingdings"/>
    </w:rPr>
  </w:style>
  <w:style w:type="character" w:customStyle="1" w:styleId="RTFNum147">
    <w:name w:val="RTF_Num 14 7"/>
    <w:rPr>
      <w:rFonts w:ascii="Symbol" w:eastAsia="Symbol" w:hAnsi="Symbol" w:cs="Symbol"/>
    </w:rPr>
  </w:style>
  <w:style w:type="character" w:customStyle="1" w:styleId="RTFNum148">
    <w:name w:val="RTF_Num 14 8"/>
    <w:rPr>
      <w:rFonts w:ascii="Courier New" w:eastAsia="Courier New" w:hAnsi="Courier New" w:cs="Courier New"/>
    </w:rPr>
  </w:style>
  <w:style w:type="character" w:customStyle="1" w:styleId="RTFNum149">
    <w:name w:val="RTF_Num 14 9"/>
    <w:rPr>
      <w:rFonts w:ascii="Wingdings" w:eastAsia="Wingdings" w:hAnsi="Wingdings" w:cs="Wingdings"/>
    </w:rPr>
  </w:style>
  <w:style w:type="character" w:customStyle="1" w:styleId="RTFNum151">
    <w:name w:val="RTF_Num 15 1"/>
    <w:rPr>
      <w:rFonts w:ascii="Wingdings" w:eastAsia="Wingdings" w:hAnsi="Wingdings" w:cs="Wingdings"/>
    </w:rPr>
  </w:style>
  <w:style w:type="character" w:customStyle="1" w:styleId="RTFNum152">
    <w:name w:val="RTF_Num 15 2"/>
    <w:rPr>
      <w:rFonts w:ascii="Courier New" w:eastAsia="Courier New" w:hAnsi="Courier New" w:cs="Courier New"/>
    </w:rPr>
  </w:style>
  <w:style w:type="character" w:customStyle="1" w:styleId="RTFNum153">
    <w:name w:val="RTF_Num 15 3"/>
    <w:rPr>
      <w:rFonts w:ascii="Wingdings" w:eastAsia="Wingdings" w:hAnsi="Wingdings" w:cs="Wingdings"/>
    </w:rPr>
  </w:style>
  <w:style w:type="character" w:customStyle="1" w:styleId="RTFNum154">
    <w:name w:val="RTF_Num 15 4"/>
    <w:rPr>
      <w:rFonts w:ascii="Symbol" w:eastAsia="Symbol" w:hAnsi="Symbol" w:cs="Symbol"/>
    </w:rPr>
  </w:style>
  <w:style w:type="character" w:customStyle="1" w:styleId="RTFNum155">
    <w:name w:val="RTF_Num 15 5"/>
    <w:rPr>
      <w:rFonts w:ascii="Courier New" w:eastAsia="Courier New" w:hAnsi="Courier New" w:cs="Courier New"/>
    </w:rPr>
  </w:style>
  <w:style w:type="character" w:customStyle="1" w:styleId="RTFNum156">
    <w:name w:val="RTF_Num 15 6"/>
    <w:rPr>
      <w:rFonts w:ascii="Wingdings" w:eastAsia="Wingdings" w:hAnsi="Wingdings" w:cs="Wingdings"/>
    </w:rPr>
  </w:style>
  <w:style w:type="character" w:customStyle="1" w:styleId="RTFNum157">
    <w:name w:val="RTF_Num 15 7"/>
    <w:rPr>
      <w:rFonts w:ascii="Symbol" w:eastAsia="Symbol" w:hAnsi="Symbol" w:cs="Symbol"/>
    </w:rPr>
  </w:style>
  <w:style w:type="character" w:customStyle="1" w:styleId="RTFNum158">
    <w:name w:val="RTF_Num 15 8"/>
    <w:rPr>
      <w:rFonts w:ascii="Courier New" w:eastAsia="Courier New" w:hAnsi="Courier New" w:cs="Courier New"/>
    </w:rPr>
  </w:style>
  <w:style w:type="character" w:customStyle="1" w:styleId="RTFNum159">
    <w:name w:val="RTF_Num 15 9"/>
    <w:rPr>
      <w:rFonts w:ascii="Wingdings" w:eastAsia="Wingdings" w:hAnsi="Wingdings" w:cs="Wingdings"/>
    </w:rPr>
  </w:style>
  <w:style w:type="character" w:customStyle="1" w:styleId="RTFNum161">
    <w:name w:val="RTF_Num 16 1"/>
    <w:rPr>
      <w:rFonts w:ascii="Wingdings" w:eastAsia="Wingdings" w:hAnsi="Wingdings" w:cs="Wingdings"/>
    </w:rPr>
  </w:style>
  <w:style w:type="character" w:customStyle="1" w:styleId="RTFNum162">
    <w:name w:val="RTF_Num 16 2"/>
    <w:rPr>
      <w:rFonts w:ascii="Courier New" w:eastAsia="Courier New" w:hAnsi="Courier New" w:cs="Courier New"/>
    </w:rPr>
  </w:style>
  <w:style w:type="character" w:customStyle="1" w:styleId="RTFNum163">
    <w:name w:val="RTF_Num 16 3"/>
    <w:rPr>
      <w:rFonts w:ascii="Wingdings" w:eastAsia="Wingdings" w:hAnsi="Wingdings" w:cs="Wingdings"/>
    </w:rPr>
  </w:style>
  <w:style w:type="character" w:customStyle="1" w:styleId="RTFNum164">
    <w:name w:val="RTF_Num 16 4"/>
    <w:rPr>
      <w:rFonts w:ascii="Symbol" w:eastAsia="Symbol" w:hAnsi="Symbol" w:cs="Symbol"/>
    </w:rPr>
  </w:style>
  <w:style w:type="character" w:customStyle="1" w:styleId="RTFNum165">
    <w:name w:val="RTF_Num 16 5"/>
    <w:rPr>
      <w:rFonts w:ascii="Courier New" w:eastAsia="Courier New" w:hAnsi="Courier New" w:cs="Courier New"/>
    </w:rPr>
  </w:style>
  <w:style w:type="character" w:customStyle="1" w:styleId="RTFNum166">
    <w:name w:val="RTF_Num 16 6"/>
    <w:rPr>
      <w:rFonts w:ascii="Wingdings" w:eastAsia="Wingdings" w:hAnsi="Wingdings" w:cs="Wingdings"/>
    </w:rPr>
  </w:style>
  <w:style w:type="character" w:customStyle="1" w:styleId="RTFNum167">
    <w:name w:val="RTF_Num 16 7"/>
    <w:rPr>
      <w:rFonts w:ascii="Symbol" w:eastAsia="Symbol" w:hAnsi="Symbol" w:cs="Symbol"/>
    </w:rPr>
  </w:style>
  <w:style w:type="character" w:customStyle="1" w:styleId="RTFNum168">
    <w:name w:val="RTF_Num 16 8"/>
    <w:rPr>
      <w:rFonts w:ascii="Courier New" w:eastAsia="Courier New" w:hAnsi="Courier New" w:cs="Courier New"/>
    </w:rPr>
  </w:style>
  <w:style w:type="character" w:customStyle="1" w:styleId="RTFNum169">
    <w:name w:val="RTF_Num 16 9"/>
    <w:rPr>
      <w:rFonts w:ascii="Wingdings" w:eastAsia="Wingdings" w:hAnsi="Wingdings" w:cs="Wingdings"/>
    </w:rPr>
  </w:style>
  <w:style w:type="character" w:customStyle="1" w:styleId="RTFNum171">
    <w:name w:val="RTF_Num 17 1"/>
    <w:rPr>
      <w:rFonts w:ascii="Wingdings" w:eastAsia="Wingdings" w:hAnsi="Wingdings" w:cs="Wingdings"/>
    </w:rPr>
  </w:style>
  <w:style w:type="character" w:customStyle="1" w:styleId="RTFNum172">
    <w:name w:val="RTF_Num 17 2"/>
    <w:rPr>
      <w:rFonts w:ascii="Courier New" w:eastAsia="Courier New" w:hAnsi="Courier New" w:cs="Courier New"/>
    </w:rPr>
  </w:style>
  <w:style w:type="character" w:customStyle="1" w:styleId="RTFNum173">
    <w:name w:val="RTF_Num 17 3"/>
    <w:rPr>
      <w:rFonts w:ascii="Wingdings" w:eastAsia="Wingdings" w:hAnsi="Wingdings" w:cs="Wingdings"/>
    </w:rPr>
  </w:style>
  <w:style w:type="character" w:customStyle="1" w:styleId="RTFNum174">
    <w:name w:val="RTF_Num 17 4"/>
    <w:rPr>
      <w:rFonts w:ascii="Symbol" w:eastAsia="Symbol" w:hAnsi="Symbol" w:cs="Symbol"/>
    </w:rPr>
  </w:style>
  <w:style w:type="character" w:customStyle="1" w:styleId="RTFNum175">
    <w:name w:val="RTF_Num 17 5"/>
    <w:rPr>
      <w:rFonts w:ascii="Courier New" w:eastAsia="Courier New" w:hAnsi="Courier New" w:cs="Courier New"/>
    </w:rPr>
  </w:style>
  <w:style w:type="character" w:customStyle="1" w:styleId="RTFNum176">
    <w:name w:val="RTF_Num 17 6"/>
    <w:rPr>
      <w:rFonts w:ascii="Wingdings" w:eastAsia="Wingdings" w:hAnsi="Wingdings" w:cs="Wingdings"/>
    </w:rPr>
  </w:style>
  <w:style w:type="character" w:customStyle="1" w:styleId="RTFNum177">
    <w:name w:val="RTF_Num 17 7"/>
    <w:rPr>
      <w:rFonts w:ascii="Symbol" w:eastAsia="Symbol" w:hAnsi="Symbol" w:cs="Symbol"/>
    </w:rPr>
  </w:style>
  <w:style w:type="character" w:customStyle="1" w:styleId="RTFNum178">
    <w:name w:val="RTF_Num 17 8"/>
    <w:rPr>
      <w:rFonts w:ascii="Courier New" w:eastAsia="Courier New" w:hAnsi="Courier New" w:cs="Courier New"/>
    </w:rPr>
  </w:style>
  <w:style w:type="character" w:customStyle="1" w:styleId="RTFNum179">
    <w:name w:val="RTF_Num 17 9"/>
    <w:rPr>
      <w:rFonts w:ascii="Wingdings" w:eastAsia="Wingdings" w:hAnsi="Wingdings" w:cs="Wingdings"/>
    </w:rPr>
  </w:style>
  <w:style w:type="character" w:customStyle="1" w:styleId="RTFNum181">
    <w:name w:val="RTF_Num 18 1"/>
    <w:rPr>
      <w:rFonts w:ascii="Wingdings" w:eastAsia="Wingdings" w:hAnsi="Wingdings" w:cs="Wingdings"/>
    </w:rPr>
  </w:style>
  <w:style w:type="character" w:customStyle="1" w:styleId="RTFNum182">
    <w:name w:val="RTF_Num 18 2"/>
    <w:rPr>
      <w:rFonts w:ascii="Courier New" w:eastAsia="Courier New" w:hAnsi="Courier New" w:cs="Courier New"/>
    </w:rPr>
  </w:style>
  <w:style w:type="character" w:customStyle="1" w:styleId="RTFNum183">
    <w:name w:val="RTF_Num 18 3"/>
    <w:rPr>
      <w:rFonts w:ascii="Wingdings" w:eastAsia="Wingdings" w:hAnsi="Wingdings" w:cs="Wingdings"/>
    </w:rPr>
  </w:style>
  <w:style w:type="character" w:customStyle="1" w:styleId="RTFNum184">
    <w:name w:val="RTF_Num 18 4"/>
    <w:rPr>
      <w:rFonts w:ascii="Symbol" w:eastAsia="Symbol" w:hAnsi="Symbol" w:cs="Symbol"/>
    </w:rPr>
  </w:style>
  <w:style w:type="character" w:customStyle="1" w:styleId="RTFNum185">
    <w:name w:val="RTF_Num 18 5"/>
    <w:rPr>
      <w:rFonts w:ascii="Courier New" w:eastAsia="Courier New" w:hAnsi="Courier New" w:cs="Courier New"/>
    </w:rPr>
  </w:style>
  <w:style w:type="character" w:customStyle="1" w:styleId="RTFNum186">
    <w:name w:val="RTF_Num 18 6"/>
    <w:rPr>
      <w:rFonts w:ascii="Wingdings" w:eastAsia="Wingdings" w:hAnsi="Wingdings" w:cs="Wingdings"/>
    </w:rPr>
  </w:style>
  <w:style w:type="character" w:customStyle="1" w:styleId="RTFNum187">
    <w:name w:val="RTF_Num 18 7"/>
    <w:rPr>
      <w:rFonts w:ascii="Symbol" w:eastAsia="Symbol" w:hAnsi="Symbol" w:cs="Symbol"/>
    </w:rPr>
  </w:style>
  <w:style w:type="character" w:customStyle="1" w:styleId="RTFNum188">
    <w:name w:val="RTF_Num 18 8"/>
    <w:rPr>
      <w:rFonts w:ascii="Courier New" w:eastAsia="Courier New" w:hAnsi="Courier New" w:cs="Courier New"/>
    </w:rPr>
  </w:style>
  <w:style w:type="character" w:customStyle="1" w:styleId="RTFNum189">
    <w:name w:val="RTF_Num 18 9"/>
    <w:rPr>
      <w:rFonts w:ascii="Wingdings" w:eastAsia="Wingdings" w:hAnsi="Wingdings" w:cs="Wingdings"/>
    </w:rPr>
  </w:style>
  <w:style w:type="character" w:customStyle="1" w:styleId="RTFNum191">
    <w:name w:val="RTF_Num 19 1"/>
    <w:rPr>
      <w:rFonts w:ascii="Wingdings" w:eastAsia="Wingdings" w:hAnsi="Wingdings" w:cs="Wingdings"/>
    </w:rPr>
  </w:style>
  <w:style w:type="character" w:customStyle="1" w:styleId="RTFNum192">
    <w:name w:val="RTF_Num 19 2"/>
    <w:rPr>
      <w:rFonts w:ascii="Courier New" w:eastAsia="Courier New" w:hAnsi="Courier New" w:cs="Courier New"/>
    </w:rPr>
  </w:style>
  <w:style w:type="character" w:customStyle="1" w:styleId="RTFNum193">
    <w:name w:val="RTF_Num 19 3"/>
    <w:rPr>
      <w:rFonts w:ascii="Wingdings" w:eastAsia="Wingdings" w:hAnsi="Wingdings" w:cs="Wingdings"/>
    </w:rPr>
  </w:style>
  <w:style w:type="character" w:customStyle="1" w:styleId="RTFNum194">
    <w:name w:val="RTF_Num 19 4"/>
    <w:rPr>
      <w:rFonts w:ascii="Symbol" w:eastAsia="Symbol" w:hAnsi="Symbol" w:cs="Symbol"/>
    </w:rPr>
  </w:style>
  <w:style w:type="character" w:customStyle="1" w:styleId="RTFNum195">
    <w:name w:val="RTF_Num 19 5"/>
    <w:rPr>
      <w:rFonts w:ascii="Courier New" w:eastAsia="Courier New" w:hAnsi="Courier New" w:cs="Courier New"/>
    </w:rPr>
  </w:style>
  <w:style w:type="character" w:customStyle="1" w:styleId="RTFNum196">
    <w:name w:val="RTF_Num 19 6"/>
    <w:rPr>
      <w:rFonts w:ascii="Wingdings" w:eastAsia="Wingdings" w:hAnsi="Wingdings" w:cs="Wingdings"/>
    </w:rPr>
  </w:style>
  <w:style w:type="character" w:customStyle="1" w:styleId="RTFNum197">
    <w:name w:val="RTF_Num 19 7"/>
    <w:rPr>
      <w:rFonts w:ascii="Symbol" w:eastAsia="Symbol" w:hAnsi="Symbol" w:cs="Symbol"/>
    </w:rPr>
  </w:style>
  <w:style w:type="character" w:customStyle="1" w:styleId="RTFNum198">
    <w:name w:val="RTF_Num 19 8"/>
    <w:rPr>
      <w:rFonts w:ascii="Courier New" w:eastAsia="Courier New" w:hAnsi="Courier New" w:cs="Courier New"/>
    </w:rPr>
  </w:style>
  <w:style w:type="character" w:customStyle="1" w:styleId="RTFNum199">
    <w:name w:val="RTF_Num 19 9"/>
    <w:rPr>
      <w:rFonts w:ascii="Wingdings" w:eastAsia="Wingdings" w:hAnsi="Wingdings" w:cs="Wingdings"/>
    </w:rPr>
  </w:style>
  <w:style w:type="character" w:customStyle="1" w:styleId="RTFNum201">
    <w:name w:val="RTF_Num 20 1"/>
    <w:rPr>
      <w:rFonts w:ascii="Wingdings" w:eastAsia="Wingdings" w:hAnsi="Wingdings" w:cs="Wingdings"/>
    </w:rPr>
  </w:style>
  <w:style w:type="character" w:customStyle="1" w:styleId="RTFNum202">
    <w:name w:val="RTF_Num 20 2"/>
    <w:rPr>
      <w:rFonts w:ascii="Courier New" w:eastAsia="Courier New" w:hAnsi="Courier New" w:cs="Courier New"/>
    </w:rPr>
  </w:style>
  <w:style w:type="character" w:customStyle="1" w:styleId="RTFNum203">
    <w:name w:val="RTF_Num 20 3"/>
    <w:rPr>
      <w:rFonts w:ascii="Wingdings" w:eastAsia="Wingdings" w:hAnsi="Wingdings" w:cs="Wingdings"/>
    </w:rPr>
  </w:style>
  <w:style w:type="character" w:customStyle="1" w:styleId="RTFNum204">
    <w:name w:val="RTF_Num 20 4"/>
    <w:rPr>
      <w:rFonts w:ascii="Symbol" w:eastAsia="Symbol" w:hAnsi="Symbol" w:cs="Symbol"/>
    </w:rPr>
  </w:style>
  <w:style w:type="character" w:customStyle="1" w:styleId="RTFNum205">
    <w:name w:val="RTF_Num 20 5"/>
    <w:rPr>
      <w:rFonts w:ascii="Courier New" w:eastAsia="Courier New" w:hAnsi="Courier New" w:cs="Courier New"/>
    </w:rPr>
  </w:style>
  <w:style w:type="character" w:customStyle="1" w:styleId="RTFNum206">
    <w:name w:val="RTF_Num 20 6"/>
    <w:rPr>
      <w:rFonts w:ascii="Wingdings" w:eastAsia="Wingdings" w:hAnsi="Wingdings" w:cs="Wingdings"/>
    </w:rPr>
  </w:style>
  <w:style w:type="character" w:customStyle="1" w:styleId="RTFNum207">
    <w:name w:val="RTF_Num 20 7"/>
    <w:rPr>
      <w:rFonts w:ascii="Symbol" w:eastAsia="Symbol" w:hAnsi="Symbol" w:cs="Symbol"/>
    </w:rPr>
  </w:style>
  <w:style w:type="character" w:customStyle="1" w:styleId="RTFNum208">
    <w:name w:val="RTF_Num 20 8"/>
    <w:rPr>
      <w:rFonts w:ascii="Courier New" w:eastAsia="Courier New" w:hAnsi="Courier New" w:cs="Courier New"/>
    </w:rPr>
  </w:style>
  <w:style w:type="character" w:customStyle="1" w:styleId="RTFNum209">
    <w:name w:val="RTF_Num 20 9"/>
    <w:rPr>
      <w:rFonts w:ascii="Wingdings" w:eastAsia="Wingdings" w:hAnsi="Wingdings" w:cs="Wingdings"/>
    </w:rPr>
  </w:style>
  <w:style w:type="character" w:customStyle="1" w:styleId="RTFNum211">
    <w:name w:val="RTF_Num 21 1"/>
    <w:rPr>
      <w:rFonts w:ascii="Wingdings" w:eastAsia="Wingdings" w:hAnsi="Wingdings" w:cs="Wingdings"/>
    </w:rPr>
  </w:style>
  <w:style w:type="character" w:customStyle="1" w:styleId="RTFNum212">
    <w:name w:val="RTF_Num 21 2"/>
    <w:rPr>
      <w:rFonts w:ascii="Courier New" w:eastAsia="Courier New" w:hAnsi="Courier New" w:cs="Courier New"/>
    </w:rPr>
  </w:style>
  <w:style w:type="character" w:customStyle="1" w:styleId="RTFNum213">
    <w:name w:val="RTF_Num 21 3"/>
    <w:rPr>
      <w:rFonts w:ascii="Wingdings" w:eastAsia="Wingdings" w:hAnsi="Wingdings" w:cs="Wingdings"/>
    </w:rPr>
  </w:style>
  <w:style w:type="character" w:customStyle="1" w:styleId="RTFNum214">
    <w:name w:val="RTF_Num 21 4"/>
    <w:rPr>
      <w:rFonts w:ascii="Symbol" w:eastAsia="Symbol" w:hAnsi="Symbol" w:cs="Symbol"/>
    </w:rPr>
  </w:style>
  <w:style w:type="character" w:customStyle="1" w:styleId="RTFNum215">
    <w:name w:val="RTF_Num 21 5"/>
    <w:rPr>
      <w:rFonts w:ascii="Courier New" w:eastAsia="Courier New" w:hAnsi="Courier New" w:cs="Courier New"/>
    </w:rPr>
  </w:style>
  <w:style w:type="character" w:customStyle="1" w:styleId="RTFNum216">
    <w:name w:val="RTF_Num 21 6"/>
    <w:rPr>
      <w:rFonts w:ascii="Wingdings" w:eastAsia="Wingdings" w:hAnsi="Wingdings" w:cs="Wingdings"/>
    </w:rPr>
  </w:style>
  <w:style w:type="character" w:customStyle="1" w:styleId="RTFNum217">
    <w:name w:val="RTF_Num 21 7"/>
    <w:rPr>
      <w:rFonts w:ascii="Symbol" w:eastAsia="Symbol" w:hAnsi="Symbol" w:cs="Symbol"/>
    </w:rPr>
  </w:style>
  <w:style w:type="character" w:customStyle="1" w:styleId="RTFNum218">
    <w:name w:val="RTF_Num 21 8"/>
    <w:rPr>
      <w:rFonts w:ascii="Courier New" w:eastAsia="Courier New" w:hAnsi="Courier New" w:cs="Courier New"/>
    </w:rPr>
  </w:style>
  <w:style w:type="character" w:customStyle="1" w:styleId="RTFNum219">
    <w:name w:val="RTF_Num 21 9"/>
    <w:rPr>
      <w:rFonts w:ascii="Wingdings" w:eastAsia="Wingdings" w:hAnsi="Wingdings" w:cs="Wingdings"/>
    </w:rPr>
  </w:style>
  <w:style w:type="character" w:customStyle="1" w:styleId="RTFNum221">
    <w:name w:val="RTF_Num 22 1"/>
    <w:rPr>
      <w:rFonts w:ascii="Wingdings" w:eastAsia="Wingdings" w:hAnsi="Wingdings" w:cs="Wingdings"/>
    </w:rPr>
  </w:style>
  <w:style w:type="character" w:customStyle="1" w:styleId="RTFNum222">
    <w:name w:val="RTF_Num 22 2"/>
    <w:rPr>
      <w:rFonts w:ascii="Wingdings" w:eastAsia="Wingdings" w:hAnsi="Wingdings" w:cs="Wingdings"/>
    </w:rPr>
  </w:style>
  <w:style w:type="character" w:customStyle="1" w:styleId="RTFNum223">
    <w:name w:val="RTF_Num 22 3"/>
    <w:rPr>
      <w:rFonts w:ascii="Symbol" w:eastAsia="Symbol" w:hAnsi="Symbol" w:cs="Symbol"/>
    </w:rPr>
  </w:style>
  <w:style w:type="character" w:customStyle="1" w:styleId="RTFNum224">
    <w:name w:val="RTF_Num 22 4"/>
    <w:rPr>
      <w:rFonts w:ascii="Symbol" w:eastAsia="Symbol" w:hAnsi="Symbol" w:cs="Symbol"/>
    </w:rPr>
  </w:style>
  <w:style w:type="character" w:customStyle="1" w:styleId="RTFNum225">
    <w:name w:val="RTF_Num 22 5"/>
    <w:rPr>
      <w:rFonts w:ascii="Courier New" w:eastAsia="Courier New" w:hAnsi="Courier New" w:cs="Courier New"/>
    </w:rPr>
  </w:style>
  <w:style w:type="character" w:customStyle="1" w:styleId="RTFNum226">
    <w:name w:val="RTF_Num 22 6"/>
    <w:rPr>
      <w:rFonts w:ascii="Wingdings" w:eastAsia="Wingdings" w:hAnsi="Wingdings" w:cs="Wingdings"/>
    </w:rPr>
  </w:style>
  <w:style w:type="character" w:customStyle="1" w:styleId="RTFNum227">
    <w:name w:val="RTF_Num 22 7"/>
    <w:rPr>
      <w:rFonts w:ascii="Symbol" w:eastAsia="Symbol" w:hAnsi="Symbol" w:cs="Symbol"/>
    </w:rPr>
  </w:style>
  <w:style w:type="character" w:customStyle="1" w:styleId="RTFNum228">
    <w:name w:val="RTF_Num 22 8"/>
    <w:rPr>
      <w:rFonts w:ascii="Courier New" w:eastAsia="Courier New" w:hAnsi="Courier New" w:cs="Courier New"/>
    </w:rPr>
  </w:style>
  <w:style w:type="character" w:customStyle="1" w:styleId="RTFNum229">
    <w:name w:val="RTF_Num 22 9"/>
    <w:rPr>
      <w:rFonts w:ascii="Wingdings" w:eastAsia="Wingdings" w:hAnsi="Wingdings" w:cs="Wingdings"/>
    </w:rPr>
  </w:style>
  <w:style w:type="character" w:customStyle="1" w:styleId="RTFNum231">
    <w:name w:val="RTF_Num 23 1"/>
    <w:rPr>
      <w:rFonts w:ascii="Wingdings" w:eastAsia="Wingdings" w:hAnsi="Wingdings" w:cs="Wingdings"/>
    </w:rPr>
  </w:style>
  <w:style w:type="character" w:customStyle="1" w:styleId="RTFNum232">
    <w:name w:val="RTF_Num 23 2"/>
    <w:rPr>
      <w:rFonts w:ascii="Courier New" w:eastAsia="Courier New" w:hAnsi="Courier New" w:cs="Courier New"/>
    </w:rPr>
  </w:style>
  <w:style w:type="character" w:customStyle="1" w:styleId="RTFNum233">
    <w:name w:val="RTF_Num 23 3"/>
    <w:rPr>
      <w:rFonts w:ascii="Wingdings" w:eastAsia="Wingdings" w:hAnsi="Wingdings" w:cs="Wingdings"/>
    </w:rPr>
  </w:style>
  <w:style w:type="character" w:customStyle="1" w:styleId="RTFNum234">
    <w:name w:val="RTF_Num 23 4"/>
    <w:rPr>
      <w:rFonts w:ascii="Symbol" w:eastAsia="Symbol" w:hAnsi="Symbol" w:cs="Symbol"/>
    </w:rPr>
  </w:style>
  <w:style w:type="character" w:customStyle="1" w:styleId="RTFNum235">
    <w:name w:val="RTF_Num 23 5"/>
    <w:rPr>
      <w:rFonts w:ascii="Courier New" w:eastAsia="Courier New" w:hAnsi="Courier New" w:cs="Courier New"/>
    </w:rPr>
  </w:style>
  <w:style w:type="character" w:customStyle="1" w:styleId="RTFNum236">
    <w:name w:val="RTF_Num 23 6"/>
    <w:rPr>
      <w:rFonts w:ascii="Wingdings" w:eastAsia="Wingdings" w:hAnsi="Wingdings" w:cs="Wingdings"/>
    </w:rPr>
  </w:style>
  <w:style w:type="character" w:customStyle="1" w:styleId="RTFNum237">
    <w:name w:val="RTF_Num 23 7"/>
    <w:rPr>
      <w:rFonts w:ascii="Symbol" w:eastAsia="Symbol" w:hAnsi="Symbol" w:cs="Symbol"/>
    </w:rPr>
  </w:style>
  <w:style w:type="character" w:customStyle="1" w:styleId="RTFNum238">
    <w:name w:val="RTF_Num 23 8"/>
    <w:rPr>
      <w:rFonts w:ascii="Courier New" w:eastAsia="Courier New" w:hAnsi="Courier New" w:cs="Courier New"/>
    </w:rPr>
  </w:style>
  <w:style w:type="character" w:customStyle="1" w:styleId="RTFNum239">
    <w:name w:val="RTF_Num 23 9"/>
    <w:rPr>
      <w:rFonts w:ascii="Wingdings" w:eastAsia="Wingdings" w:hAnsi="Wingdings" w:cs="Wingdings"/>
    </w:rPr>
  </w:style>
  <w:style w:type="character" w:customStyle="1" w:styleId="RTFNum241">
    <w:name w:val="RTF_Num 24 1"/>
    <w:rPr>
      <w:rFonts w:ascii="Wingdings" w:eastAsia="Wingdings" w:hAnsi="Wingdings" w:cs="Wingdings"/>
    </w:rPr>
  </w:style>
  <w:style w:type="character" w:customStyle="1" w:styleId="RTFNum242">
    <w:name w:val="RTF_Num 24 2"/>
    <w:rPr>
      <w:rFonts w:ascii="Wingdings" w:eastAsia="Wingdings" w:hAnsi="Wingdings" w:cs="Wingdings"/>
    </w:rPr>
  </w:style>
  <w:style w:type="character" w:customStyle="1" w:styleId="RTFNum243">
    <w:name w:val="RTF_Num 24 3"/>
    <w:rPr>
      <w:rFonts w:ascii="Symbol" w:eastAsia="Symbol" w:hAnsi="Symbol" w:cs="Symbol"/>
    </w:rPr>
  </w:style>
  <w:style w:type="character" w:customStyle="1" w:styleId="RTFNum244">
    <w:name w:val="RTF_Num 24 4"/>
    <w:rPr>
      <w:rFonts w:ascii="Symbol" w:eastAsia="Symbol" w:hAnsi="Symbol" w:cs="Symbol"/>
    </w:rPr>
  </w:style>
  <w:style w:type="character" w:customStyle="1" w:styleId="RTFNum245">
    <w:name w:val="RTF_Num 24 5"/>
    <w:rPr>
      <w:rFonts w:ascii="Courier New" w:eastAsia="Courier New" w:hAnsi="Courier New" w:cs="Courier New"/>
    </w:rPr>
  </w:style>
  <w:style w:type="character" w:customStyle="1" w:styleId="RTFNum246">
    <w:name w:val="RTF_Num 24 6"/>
    <w:rPr>
      <w:rFonts w:ascii="Wingdings" w:eastAsia="Wingdings" w:hAnsi="Wingdings" w:cs="Wingdings"/>
    </w:rPr>
  </w:style>
  <w:style w:type="character" w:customStyle="1" w:styleId="RTFNum247">
    <w:name w:val="RTF_Num 24 7"/>
    <w:rPr>
      <w:rFonts w:ascii="Symbol" w:eastAsia="Symbol" w:hAnsi="Symbol" w:cs="Symbol"/>
    </w:rPr>
  </w:style>
  <w:style w:type="character" w:customStyle="1" w:styleId="RTFNum248">
    <w:name w:val="RTF_Num 24 8"/>
    <w:rPr>
      <w:rFonts w:ascii="Courier New" w:eastAsia="Courier New" w:hAnsi="Courier New" w:cs="Courier New"/>
    </w:rPr>
  </w:style>
  <w:style w:type="character" w:customStyle="1" w:styleId="RTFNum249">
    <w:name w:val="RTF_Num 24 9"/>
    <w:rPr>
      <w:rFonts w:ascii="Wingdings" w:eastAsia="Wingdings" w:hAnsi="Wingdings" w:cs="Wingdings"/>
    </w:rPr>
  </w:style>
  <w:style w:type="character" w:customStyle="1" w:styleId="RTFNum251">
    <w:name w:val="RTF_Num 25 1"/>
    <w:rPr>
      <w:rFonts w:ascii="Wingdings" w:eastAsia="Wingdings" w:hAnsi="Wingdings" w:cs="Wingdings"/>
    </w:rPr>
  </w:style>
  <w:style w:type="character" w:customStyle="1" w:styleId="RTFNum252">
    <w:name w:val="RTF_Num 25 2"/>
    <w:rPr>
      <w:rFonts w:ascii="Courier New" w:eastAsia="Courier New" w:hAnsi="Courier New" w:cs="Courier New"/>
    </w:rPr>
  </w:style>
  <w:style w:type="character" w:customStyle="1" w:styleId="RTFNum253">
    <w:name w:val="RTF_Num 25 3"/>
    <w:rPr>
      <w:rFonts w:ascii="Wingdings" w:eastAsia="Wingdings" w:hAnsi="Wingdings" w:cs="Wingdings"/>
    </w:rPr>
  </w:style>
  <w:style w:type="character" w:customStyle="1" w:styleId="RTFNum254">
    <w:name w:val="RTF_Num 25 4"/>
    <w:rPr>
      <w:rFonts w:ascii="Symbol" w:eastAsia="Symbol" w:hAnsi="Symbol" w:cs="Symbol"/>
    </w:rPr>
  </w:style>
  <w:style w:type="character" w:customStyle="1" w:styleId="RTFNum255">
    <w:name w:val="RTF_Num 25 5"/>
    <w:rPr>
      <w:rFonts w:ascii="Courier New" w:eastAsia="Courier New" w:hAnsi="Courier New" w:cs="Courier New"/>
    </w:rPr>
  </w:style>
  <w:style w:type="character" w:customStyle="1" w:styleId="RTFNum256">
    <w:name w:val="RTF_Num 25 6"/>
    <w:rPr>
      <w:rFonts w:ascii="Wingdings" w:eastAsia="Wingdings" w:hAnsi="Wingdings" w:cs="Wingdings"/>
    </w:rPr>
  </w:style>
  <w:style w:type="character" w:customStyle="1" w:styleId="RTFNum257">
    <w:name w:val="RTF_Num 25 7"/>
    <w:rPr>
      <w:rFonts w:ascii="Symbol" w:eastAsia="Symbol" w:hAnsi="Symbol" w:cs="Symbol"/>
    </w:rPr>
  </w:style>
  <w:style w:type="character" w:customStyle="1" w:styleId="RTFNum258">
    <w:name w:val="RTF_Num 25 8"/>
    <w:rPr>
      <w:rFonts w:ascii="Courier New" w:eastAsia="Courier New" w:hAnsi="Courier New" w:cs="Courier New"/>
    </w:rPr>
  </w:style>
  <w:style w:type="character" w:customStyle="1" w:styleId="RTFNum259">
    <w:name w:val="RTF_Num 25 9"/>
    <w:rPr>
      <w:rFonts w:ascii="Wingdings" w:eastAsia="Wingdings" w:hAnsi="Wingdings" w:cs="Wingdings"/>
    </w:rPr>
  </w:style>
  <w:style w:type="character" w:customStyle="1" w:styleId="RTFNum261">
    <w:name w:val="RTF_Num 26 1"/>
    <w:rPr>
      <w:rFonts w:cs="Times New Roman"/>
    </w:rPr>
  </w:style>
  <w:style w:type="character" w:customStyle="1" w:styleId="RTFNum262">
    <w:name w:val="RTF_Num 26 2"/>
    <w:rPr>
      <w:rFonts w:cs="Times New Roman"/>
    </w:rPr>
  </w:style>
  <w:style w:type="character" w:customStyle="1" w:styleId="RTFNum263">
    <w:name w:val="RTF_Num 26 3"/>
    <w:rPr>
      <w:rFonts w:cs="Times New Roman"/>
    </w:rPr>
  </w:style>
  <w:style w:type="character" w:customStyle="1" w:styleId="RTFNum264">
    <w:name w:val="RTF_Num 26 4"/>
    <w:rPr>
      <w:rFonts w:cs="Times New Roman"/>
    </w:rPr>
  </w:style>
  <w:style w:type="character" w:customStyle="1" w:styleId="RTFNum265">
    <w:name w:val="RTF_Num 26 5"/>
    <w:rPr>
      <w:rFonts w:cs="Times New Roman"/>
    </w:rPr>
  </w:style>
  <w:style w:type="character" w:customStyle="1" w:styleId="RTFNum266">
    <w:name w:val="RTF_Num 26 6"/>
    <w:rPr>
      <w:rFonts w:cs="Times New Roman"/>
    </w:rPr>
  </w:style>
  <w:style w:type="character" w:customStyle="1" w:styleId="RTFNum267">
    <w:name w:val="RTF_Num 26 7"/>
    <w:rPr>
      <w:rFonts w:cs="Times New Roman"/>
    </w:rPr>
  </w:style>
  <w:style w:type="character" w:customStyle="1" w:styleId="RTFNum268">
    <w:name w:val="RTF_Num 26 8"/>
    <w:rPr>
      <w:rFonts w:cs="Times New Roman"/>
    </w:rPr>
  </w:style>
  <w:style w:type="character" w:customStyle="1" w:styleId="RTFNum269">
    <w:name w:val="RTF_Num 26 9"/>
    <w:rPr>
      <w:rFonts w:cs="Times New Roman"/>
    </w:rPr>
  </w:style>
  <w:style w:type="character" w:customStyle="1" w:styleId="RTFNum271">
    <w:name w:val="RTF_Num 27 1"/>
    <w:rPr>
      <w:rFonts w:ascii="Symbol" w:eastAsia="Symbol" w:hAnsi="Symbol" w:cs="Symbol"/>
    </w:rPr>
  </w:style>
  <w:style w:type="character" w:customStyle="1" w:styleId="RTFNum272">
    <w:name w:val="RTF_Num 27 2"/>
    <w:rPr>
      <w:rFonts w:ascii="Courier New" w:eastAsia="Courier New" w:hAnsi="Courier New" w:cs="Courier New"/>
    </w:rPr>
  </w:style>
  <w:style w:type="character" w:customStyle="1" w:styleId="RTFNum273">
    <w:name w:val="RTF_Num 27 3"/>
    <w:rPr>
      <w:rFonts w:ascii="Wingdings" w:eastAsia="Wingdings" w:hAnsi="Wingdings" w:cs="Wingdings"/>
    </w:rPr>
  </w:style>
  <w:style w:type="character" w:customStyle="1" w:styleId="RTFNum274">
    <w:name w:val="RTF_Num 27 4"/>
    <w:rPr>
      <w:rFonts w:ascii="Symbol" w:eastAsia="Symbol" w:hAnsi="Symbol" w:cs="Symbol"/>
    </w:rPr>
  </w:style>
  <w:style w:type="character" w:customStyle="1" w:styleId="RTFNum275">
    <w:name w:val="RTF_Num 27 5"/>
    <w:rPr>
      <w:rFonts w:ascii="Courier New" w:eastAsia="Courier New" w:hAnsi="Courier New" w:cs="Courier New"/>
    </w:rPr>
  </w:style>
  <w:style w:type="character" w:customStyle="1" w:styleId="RTFNum276">
    <w:name w:val="RTF_Num 27 6"/>
    <w:rPr>
      <w:rFonts w:ascii="Wingdings" w:eastAsia="Wingdings" w:hAnsi="Wingdings" w:cs="Wingdings"/>
    </w:rPr>
  </w:style>
  <w:style w:type="character" w:customStyle="1" w:styleId="RTFNum277">
    <w:name w:val="RTF_Num 27 7"/>
    <w:rPr>
      <w:rFonts w:ascii="Symbol" w:eastAsia="Symbol" w:hAnsi="Symbol" w:cs="Symbol"/>
    </w:rPr>
  </w:style>
  <w:style w:type="character" w:customStyle="1" w:styleId="RTFNum278">
    <w:name w:val="RTF_Num 27 8"/>
    <w:rPr>
      <w:rFonts w:ascii="Courier New" w:eastAsia="Courier New" w:hAnsi="Courier New" w:cs="Courier New"/>
    </w:rPr>
  </w:style>
  <w:style w:type="character" w:customStyle="1" w:styleId="RTFNum279">
    <w:name w:val="RTF_Num 27 9"/>
    <w:rPr>
      <w:rFonts w:ascii="Wingdings" w:eastAsia="Wingdings" w:hAnsi="Wingdings" w:cs="Wingdings"/>
    </w:rPr>
  </w:style>
  <w:style w:type="character" w:customStyle="1" w:styleId="RTFNum281">
    <w:name w:val="RTF_Num 28 1"/>
    <w:rPr>
      <w:rFonts w:ascii="Wingdings" w:eastAsia="Wingdings" w:hAnsi="Wingdings" w:cs="Wingdings"/>
    </w:rPr>
  </w:style>
  <w:style w:type="character" w:customStyle="1" w:styleId="RTFNum282">
    <w:name w:val="RTF_Num 28 2"/>
    <w:rPr>
      <w:rFonts w:ascii="Courier New" w:eastAsia="Courier New" w:hAnsi="Courier New" w:cs="Courier New"/>
    </w:rPr>
  </w:style>
  <w:style w:type="character" w:customStyle="1" w:styleId="RTFNum283">
    <w:name w:val="RTF_Num 28 3"/>
    <w:rPr>
      <w:rFonts w:ascii="Wingdings" w:eastAsia="Wingdings" w:hAnsi="Wingdings" w:cs="Wingdings"/>
    </w:rPr>
  </w:style>
  <w:style w:type="character" w:customStyle="1" w:styleId="RTFNum284">
    <w:name w:val="RTF_Num 28 4"/>
    <w:rPr>
      <w:rFonts w:ascii="Symbol" w:eastAsia="Symbol" w:hAnsi="Symbol" w:cs="Symbol"/>
    </w:rPr>
  </w:style>
  <w:style w:type="character" w:customStyle="1" w:styleId="RTFNum285">
    <w:name w:val="RTF_Num 28 5"/>
    <w:rPr>
      <w:rFonts w:ascii="Courier New" w:eastAsia="Courier New" w:hAnsi="Courier New" w:cs="Courier New"/>
    </w:rPr>
  </w:style>
  <w:style w:type="character" w:customStyle="1" w:styleId="RTFNum286">
    <w:name w:val="RTF_Num 28 6"/>
    <w:rPr>
      <w:rFonts w:ascii="Wingdings" w:eastAsia="Wingdings" w:hAnsi="Wingdings" w:cs="Wingdings"/>
    </w:rPr>
  </w:style>
  <w:style w:type="character" w:customStyle="1" w:styleId="RTFNum287">
    <w:name w:val="RTF_Num 28 7"/>
    <w:rPr>
      <w:rFonts w:ascii="Symbol" w:eastAsia="Symbol" w:hAnsi="Symbol" w:cs="Symbol"/>
    </w:rPr>
  </w:style>
  <w:style w:type="character" w:customStyle="1" w:styleId="RTFNum288">
    <w:name w:val="RTF_Num 28 8"/>
    <w:rPr>
      <w:rFonts w:ascii="Courier New" w:eastAsia="Courier New" w:hAnsi="Courier New" w:cs="Courier New"/>
    </w:rPr>
  </w:style>
  <w:style w:type="character" w:customStyle="1" w:styleId="RTFNum289">
    <w:name w:val="RTF_Num 28 9"/>
    <w:rPr>
      <w:rFonts w:ascii="Wingdings" w:eastAsia="Wingdings" w:hAnsi="Wingdings" w:cs="Wingdings"/>
    </w:rPr>
  </w:style>
  <w:style w:type="character" w:customStyle="1" w:styleId="RTFNum291">
    <w:name w:val="RTF_Num 29 1"/>
    <w:rPr>
      <w:rFonts w:ascii="Wingdings" w:eastAsia="Wingdings" w:hAnsi="Wingdings" w:cs="Wingdings"/>
    </w:rPr>
  </w:style>
  <w:style w:type="character" w:customStyle="1" w:styleId="RTFNum292">
    <w:name w:val="RTF_Num 29 2"/>
    <w:rPr>
      <w:rFonts w:ascii="Courier New" w:eastAsia="Courier New" w:hAnsi="Courier New" w:cs="Courier New"/>
    </w:rPr>
  </w:style>
  <w:style w:type="character" w:customStyle="1" w:styleId="RTFNum293">
    <w:name w:val="RTF_Num 29 3"/>
    <w:rPr>
      <w:rFonts w:ascii="Wingdings" w:eastAsia="Wingdings" w:hAnsi="Wingdings" w:cs="Wingdings"/>
    </w:rPr>
  </w:style>
  <w:style w:type="character" w:customStyle="1" w:styleId="RTFNum294">
    <w:name w:val="RTF_Num 29 4"/>
    <w:rPr>
      <w:rFonts w:ascii="Symbol" w:eastAsia="Symbol" w:hAnsi="Symbol" w:cs="Symbol"/>
    </w:rPr>
  </w:style>
  <w:style w:type="character" w:customStyle="1" w:styleId="RTFNum295">
    <w:name w:val="RTF_Num 29 5"/>
    <w:rPr>
      <w:rFonts w:ascii="Courier New" w:eastAsia="Courier New" w:hAnsi="Courier New" w:cs="Courier New"/>
    </w:rPr>
  </w:style>
  <w:style w:type="character" w:customStyle="1" w:styleId="RTFNum296">
    <w:name w:val="RTF_Num 29 6"/>
    <w:rPr>
      <w:rFonts w:ascii="Wingdings" w:eastAsia="Wingdings" w:hAnsi="Wingdings" w:cs="Wingdings"/>
    </w:rPr>
  </w:style>
  <w:style w:type="character" w:customStyle="1" w:styleId="RTFNum297">
    <w:name w:val="RTF_Num 29 7"/>
    <w:rPr>
      <w:rFonts w:ascii="Symbol" w:eastAsia="Symbol" w:hAnsi="Symbol" w:cs="Symbol"/>
    </w:rPr>
  </w:style>
  <w:style w:type="character" w:customStyle="1" w:styleId="RTFNum298">
    <w:name w:val="RTF_Num 29 8"/>
    <w:rPr>
      <w:rFonts w:ascii="Courier New" w:eastAsia="Courier New" w:hAnsi="Courier New" w:cs="Courier New"/>
    </w:rPr>
  </w:style>
  <w:style w:type="character" w:customStyle="1" w:styleId="RTFNum299">
    <w:name w:val="RTF_Num 29 9"/>
    <w:rPr>
      <w:rFonts w:ascii="Wingdings" w:eastAsia="Wingdings" w:hAnsi="Wingdings" w:cs="Wingdings"/>
    </w:rPr>
  </w:style>
  <w:style w:type="character" w:customStyle="1" w:styleId="RTFNum301">
    <w:name w:val="RTF_Num 30 1"/>
    <w:rPr>
      <w:rFonts w:ascii="Wingdings" w:eastAsia="Wingdings" w:hAnsi="Wingdings" w:cs="Wingdings"/>
    </w:rPr>
  </w:style>
  <w:style w:type="character" w:customStyle="1" w:styleId="RTFNum302">
    <w:name w:val="RTF_Num 30 2"/>
    <w:rPr>
      <w:rFonts w:ascii="Courier New" w:eastAsia="Courier New" w:hAnsi="Courier New" w:cs="Courier New"/>
    </w:rPr>
  </w:style>
  <w:style w:type="character" w:customStyle="1" w:styleId="RTFNum303">
    <w:name w:val="RTF_Num 30 3"/>
    <w:rPr>
      <w:rFonts w:ascii="Wingdings" w:eastAsia="Wingdings" w:hAnsi="Wingdings" w:cs="Wingdings"/>
    </w:rPr>
  </w:style>
  <w:style w:type="character" w:customStyle="1" w:styleId="RTFNum304">
    <w:name w:val="RTF_Num 30 4"/>
    <w:rPr>
      <w:rFonts w:ascii="Symbol" w:eastAsia="Symbol" w:hAnsi="Symbol" w:cs="Symbol"/>
    </w:rPr>
  </w:style>
  <w:style w:type="character" w:customStyle="1" w:styleId="RTFNum305">
    <w:name w:val="RTF_Num 30 5"/>
    <w:rPr>
      <w:rFonts w:ascii="Courier New" w:eastAsia="Courier New" w:hAnsi="Courier New" w:cs="Courier New"/>
    </w:rPr>
  </w:style>
  <w:style w:type="character" w:customStyle="1" w:styleId="RTFNum306">
    <w:name w:val="RTF_Num 30 6"/>
    <w:rPr>
      <w:rFonts w:ascii="Wingdings" w:eastAsia="Wingdings" w:hAnsi="Wingdings" w:cs="Wingdings"/>
    </w:rPr>
  </w:style>
  <w:style w:type="character" w:customStyle="1" w:styleId="RTFNum307">
    <w:name w:val="RTF_Num 30 7"/>
    <w:rPr>
      <w:rFonts w:ascii="Symbol" w:eastAsia="Symbol" w:hAnsi="Symbol" w:cs="Symbol"/>
    </w:rPr>
  </w:style>
  <w:style w:type="character" w:customStyle="1" w:styleId="RTFNum308">
    <w:name w:val="RTF_Num 30 8"/>
    <w:rPr>
      <w:rFonts w:ascii="Courier New" w:eastAsia="Courier New" w:hAnsi="Courier New" w:cs="Courier New"/>
    </w:rPr>
  </w:style>
  <w:style w:type="character" w:customStyle="1" w:styleId="RTFNum309">
    <w:name w:val="RTF_Num 30 9"/>
    <w:rPr>
      <w:rFonts w:ascii="Wingdings" w:eastAsia="Wingdings" w:hAnsi="Wingdings" w:cs="Wingdings"/>
    </w:rPr>
  </w:style>
  <w:style w:type="character" w:customStyle="1" w:styleId="RTFNum311">
    <w:name w:val="RTF_Num 31 1"/>
    <w:rPr>
      <w:rFonts w:ascii="Wingdings" w:eastAsia="Wingdings" w:hAnsi="Wingdings" w:cs="Wingdings"/>
    </w:rPr>
  </w:style>
  <w:style w:type="character" w:customStyle="1" w:styleId="RTFNum312">
    <w:name w:val="RTF_Num 31 2"/>
    <w:rPr>
      <w:rFonts w:ascii="Courier New" w:eastAsia="Courier New" w:hAnsi="Courier New" w:cs="Courier New"/>
    </w:rPr>
  </w:style>
  <w:style w:type="character" w:customStyle="1" w:styleId="RTFNum313">
    <w:name w:val="RTF_Num 31 3"/>
    <w:rPr>
      <w:rFonts w:ascii="Wingdings" w:eastAsia="Wingdings" w:hAnsi="Wingdings" w:cs="Wingdings"/>
    </w:rPr>
  </w:style>
  <w:style w:type="character" w:customStyle="1" w:styleId="RTFNum314">
    <w:name w:val="RTF_Num 31 4"/>
    <w:rPr>
      <w:rFonts w:ascii="Symbol" w:eastAsia="Symbol" w:hAnsi="Symbol" w:cs="Symbol"/>
    </w:rPr>
  </w:style>
  <w:style w:type="character" w:customStyle="1" w:styleId="RTFNum315">
    <w:name w:val="RTF_Num 31 5"/>
    <w:rPr>
      <w:rFonts w:ascii="Courier New" w:eastAsia="Courier New" w:hAnsi="Courier New" w:cs="Courier New"/>
    </w:rPr>
  </w:style>
  <w:style w:type="character" w:customStyle="1" w:styleId="RTFNum316">
    <w:name w:val="RTF_Num 31 6"/>
    <w:rPr>
      <w:rFonts w:ascii="Wingdings" w:eastAsia="Wingdings" w:hAnsi="Wingdings" w:cs="Wingdings"/>
    </w:rPr>
  </w:style>
  <w:style w:type="character" w:customStyle="1" w:styleId="RTFNum317">
    <w:name w:val="RTF_Num 31 7"/>
    <w:rPr>
      <w:rFonts w:ascii="Symbol" w:eastAsia="Symbol" w:hAnsi="Symbol" w:cs="Symbol"/>
    </w:rPr>
  </w:style>
  <w:style w:type="character" w:customStyle="1" w:styleId="RTFNum318">
    <w:name w:val="RTF_Num 31 8"/>
    <w:rPr>
      <w:rFonts w:ascii="Courier New" w:eastAsia="Courier New" w:hAnsi="Courier New" w:cs="Courier New"/>
    </w:rPr>
  </w:style>
  <w:style w:type="character" w:customStyle="1" w:styleId="RTFNum319">
    <w:name w:val="RTF_Num 31 9"/>
    <w:rPr>
      <w:rFonts w:ascii="Wingdings" w:eastAsia="Wingdings" w:hAnsi="Wingdings" w:cs="Wingdings"/>
    </w:rPr>
  </w:style>
  <w:style w:type="character" w:customStyle="1" w:styleId="RTFNum321">
    <w:name w:val="RTF_Num 32 1"/>
    <w:rPr>
      <w:rFonts w:cs="Times New Roman"/>
    </w:rPr>
  </w:style>
  <w:style w:type="character" w:customStyle="1" w:styleId="RTFNum322">
    <w:name w:val="RTF_Num 32 2"/>
    <w:rPr>
      <w:rFonts w:cs="Times New Roman"/>
    </w:rPr>
  </w:style>
  <w:style w:type="character" w:customStyle="1" w:styleId="RTFNum323">
    <w:name w:val="RTF_Num 32 3"/>
    <w:rPr>
      <w:rFonts w:cs="Times New Roman"/>
    </w:rPr>
  </w:style>
  <w:style w:type="character" w:customStyle="1" w:styleId="RTFNum324">
    <w:name w:val="RTF_Num 32 4"/>
    <w:rPr>
      <w:rFonts w:cs="Times New Roman"/>
    </w:rPr>
  </w:style>
  <w:style w:type="character" w:customStyle="1" w:styleId="RTFNum325">
    <w:name w:val="RTF_Num 32 5"/>
    <w:rPr>
      <w:rFonts w:cs="Times New Roman"/>
    </w:rPr>
  </w:style>
  <w:style w:type="character" w:customStyle="1" w:styleId="RTFNum326">
    <w:name w:val="RTF_Num 32 6"/>
    <w:rPr>
      <w:rFonts w:cs="Times New Roman"/>
    </w:rPr>
  </w:style>
  <w:style w:type="character" w:customStyle="1" w:styleId="RTFNum327">
    <w:name w:val="RTF_Num 32 7"/>
    <w:rPr>
      <w:rFonts w:cs="Times New Roman"/>
    </w:rPr>
  </w:style>
  <w:style w:type="character" w:customStyle="1" w:styleId="RTFNum328">
    <w:name w:val="RTF_Num 32 8"/>
    <w:rPr>
      <w:rFonts w:cs="Times New Roman"/>
    </w:rPr>
  </w:style>
  <w:style w:type="character" w:customStyle="1" w:styleId="RTFNum329">
    <w:name w:val="RTF_Num 32 9"/>
    <w:rPr>
      <w:rFonts w:cs="Times New Roman"/>
    </w:rPr>
  </w:style>
  <w:style w:type="character" w:customStyle="1" w:styleId="RTFNum331">
    <w:name w:val="RTF_Num 33 1"/>
    <w:rPr>
      <w:rFonts w:ascii="Wingdings" w:eastAsia="Wingdings" w:hAnsi="Wingdings" w:cs="Wingdings"/>
    </w:rPr>
  </w:style>
  <w:style w:type="character" w:customStyle="1" w:styleId="RTFNum332">
    <w:name w:val="RTF_Num 33 2"/>
    <w:rPr>
      <w:rFonts w:ascii="Courier New" w:eastAsia="Courier New" w:hAnsi="Courier New" w:cs="Courier New"/>
    </w:rPr>
  </w:style>
  <w:style w:type="character" w:customStyle="1" w:styleId="RTFNum333">
    <w:name w:val="RTF_Num 33 3"/>
    <w:rPr>
      <w:rFonts w:ascii="Wingdings" w:eastAsia="Wingdings" w:hAnsi="Wingdings" w:cs="Wingdings"/>
    </w:rPr>
  </w:style>
  <w:style w:type="character" w:customStyle="1" w:styleId="RTFNum334">
    <w:name w:val="RTF_Num 33 4"/>
    <w:rPr>
      <w:rFonts w:ascii="Symbol" w:eastAsia="Symbol" w:hAnsi="Symbol" w:cs="Symbol"/>
    </w:rPr>
  </w:style>
  <w:style w:type="character" w:customStyle="1" w:styleId="RTFNum335">
    <w:name w:val="RTF_Num 33 5"/>
    <w:rPr>
      <w:rFonts w:ascii="Courier New" w:eastAsia="Courier New" w:hAnsi="Courier New" w:cs="Courier New"/>
    </w:rPr>
  </w:style>
  <w:style w:type="character" w:customStyle="1" w:styleId="RTFNum336">
    <w:name w:val="RTF_Num 33 6"/>
    <w:rPr>
      <w:rFonts w:ascii="Wingdings" w:eastAsia="Wingdings" w:hAnsi="Wingdings" w:cs="Wingdings"/>
    </w:rPr>
  </w:style>
  <w:style w:type="character" w:customStyle="1" w:styleId="RTFNum337">
    <w:name w:val="RTF_Num 33 7"/>
    <w:rPr>
      <w:rFonts w:ascii="Symbol" w:eastAsia="Symbol" w:hAnsi="Symbol" w:cs="Symbol"/>
    </w:rPr>
  </w:style>
  <w:style w:type="character" w:customStyle="1" w:styleId="RTFNum338">
    <w:name w:val="RTF_Num 33 8"/>
    <w:rPr>
      <w:rFonts w:ascii="Courier New" w:eastAsia="Courier New" w:hAnsi="Courier New" w:cs="Courier New"/>
    </w:rPr>
  </w:style>
  <w:style w:type="character" w:customStyle="1" w:styleId="RTFNum339">
    <w:name w:val="RTF_Num 33 9"/>
    <w:rPr>
      <w:rFonts w:ascii="Wingdings" w:eastAsia="Wingdings" w:hAnsi="Wingdings" w:cs="Wingdings"/>
    </w:rPr>
  </w:style>
  <w:style w:type="character" w:customStyle="1" w:styleId="RTFNum341">
    <w:name w:val="RTF_Num 34 1"/>
    <w:rPr>
      <w:rFonts w:ascii="Symbol" w:eastAsia="Symbol" w:hAnsi="Symbol" w:cs="Symbol"/>
    </w:rPr>
  </w:style>
  <w:style w:type="character" w:customStyle="1" w:styleId="RTFNum342">
    <w:name w:val="RTF_Num 34 2"/>
    <w:rPr>
      <w:rFonts w:ascii="Courier New" w:eastAsia="Courier New" w:hAnsi="Courier New" w:cs="Courier New"/>
    </w:rPr>
  </w:style>
  <w:style w:type="character" w:customStyle="1" w:styleId="RTFNum343">
    <w:name w:val="RTF_Num 34 3"/>
    <w:rPr>
      <w:rFonts w:ascii="Wingdings" w:eastAsia="Wingdings" w:hAnsi="Wingdings" w:cs="Wingdings"/>
    </w:rPr>
  </w:style>
  <w:style w:type="character" w:customStyle="1" w:styleId="RTFNum344">
    <w:name w:val="RTF_Num 34 4"/>
    <w:rPr>
      <w:rFonts w:ascii="Symbol" w:eastAsia="Symbol" w:hAnsi="Symbol" w:cs="Symbol"/>
    </w:rPr>
  </w:style>
  <w:style w:type="character" w:customStyle="1" w:styleId="RTFNum345">
    <w:name w:val="RTF_Num 34 5"/>
    <w:rPr>
      <w:rFonts w:ascii="Courier New" w:eastAsia="Courier New" w:hAnsi="Courier New" w:cs="Courier New"/>
    </w:rPr>
  </w:style>
  <w:style w:type="character" w:customStyle="1" w:styleId="RTFNum346">
    <w:name w:val="RTF_Num 34 6"/>
    <w:rPr>
      <w:rFonts w:ascii="Wingdings" w:eastAsia="Wingdings" w:hAnsi="Wingdings" w:cs="Wingdings"/>
    </w:rPr>
  </w:style>
  <w:style w:type="character" w:customStyle="1" w:styleId="RTFNum347">
    <w:name w:val="RTF_Num 34 7"/>
    <w:rPr>
      <w:rFonts w:ascii="Symbol" w:eastAsia="Symbol" w:hAnsi="Symbol" w:cs="Symbol"/>
    </w:rPr>
  </w:style>
  <w:style w:type="character" w:customStyle="1" w:styleId="RTFNum348">
    <w:name w:val="RTF_Num 34 8"/>
    <w:rPr>
      <w:rFonts w:ascii="Courier New" w:eastAsia="Courier New" w:hAnsi="Courier New" w:cs="Courier New"/>
    </w:rPr>
  </w:style>
  <w:style w:type="character" w:customStyle="1" w:styleId="RTFNum349">
    <w:name w:val="RTF_Num 34 9"/>
    <w:rPr>
      <w:rFonts w:ascii="Wingdings" w:eastAsia="Wingdings" w:hAnsi="Wingdings" w:cs="Wingdings"/>
    </w:rPr>
  </w:style>
  <w:style w:type="character" w:customStyle="1" w:styleId="RTFNum351">
    <w:name w:val="RTF_Num 35 1"/>
    <w:rPr>
      <w:rFonts w:ascii="Symbol" w:eastAsia="Symbol" w:hAnsi="Symbol" w:cs="Symbol"/>
    </w:rPr>
  </w:style>
  <w:style w:type="character" w:customStyle="1" w:styleId="RTFNum352">
    <w:name w:val="RTF_Num 35 2"/>
    <w:rPr>
      <w:rFonts w:ascii="Wingdings" w:eastAsia="Wingdings" w:hAnsi="Wingdings" w:cs="Wingdings"/>
    </w:rPr>
  </w:style>
  <w:style w:type="character" w:customStyle="1" w:styleId="RTFNum353">
    <w:name w:val="RTF_Num 35 3"/>
    <w:rPr>
      <w:rFonts w:ascii="Wingdings" w:eastAsia="Wingdings" w:hAnsi="Wingdings" w:cs="Wingdings"/>
    </w:rPr>
  </w:style>
  <w:style w:type="character" w:customStyle="1" w:styleId="RTFNum354">
    <w:name w:val="RTF_Num 35 4"/>
    <w:rPr>
      <w:rFonts w:ascii="Symbol" w:eastAsia="Symbol" w:hAnsi="Symbol" w:cs="Symbol"/>
    </w:rPr>
  </w:style>
  <w:style w:type="character" w:customStyle="1" w:styleId="RTFNum355">
    <w:name w:val="RTF_Num 35 5"/>
    <w:rPr>
      <w:rFonts w:ascii="Courier New" w:eastAsia="Courier New" w:hAnsi="Courier New" w:cs="Courier New"/>
    </w:rPr>
  </w:style>
  <w:style w:type="character" w:customStyle="1" w:styleId="RTFNum356">
    <w:name w:val="RTF_Num 35 6"/>
    <w:rPr>
      <w:rFonts w:ascii="Wingdings" w:eastAsia="Wingdings" w:hAnsi="Wingdings" w:cs="Wingdings"/>
    </w:rPr>
  </w:style>
  <w:style w:type="character" w:customStyle="1" w:styleId="RTFNum357">
    <w:name w:val="RTF_Num 35 7"/>
    <w:rPr>
      <w:rFonts w:ascii="Symbol" w:eastAsia="Symbol" w:hAnsi="Symbol" w:cs="Symbol"/>
    </w:rPr>
  </w:style>
  <w:style w:type="character" w:customStyle="1" w:styleId="RTFNum358">
    <w:name w:val="RTF_Num 35 8"/>
    <w:rPr>
      <w:rFonts w:ascii="Courier New" w:eastAsia="Courier New" w:hAnsi="Courier New" w:cs="Courier New"/>
    </w:rPr>
  </w:style>
  <w:style w:type="character" w:customStyle="1" w:styleId="RTFNum359">
    <w:name w:val="RTF_Num 35 9"/>
    <w:rPr>
      <w:rFonts w:ascii="Wingdings" w:eastAsia="Wingdings" w:hAnsi="Wingdings" w:cs="Wingdings"/>
    </w:rPr>
  </w:style>
  <w:style w:type="character" w:customStyle="1" w:styleId="RTFNum361">
    <w:name w:val="RTF_Num 36 1"/>
    <w:rPr>
      <w:rFonts w:ascii="Wingdings" w:eastAsia="Wingdings" w:hAnsi="Wingdings" w:cs="Wingdings"/>
    </w:rPr>
  </w:style>
  <w:style w:type="character" w:customStyle="1" w:styleId="RTFNum362">
    <w:name w:val="RTF_Num 36 2"/>
    <w:rPr>
      <w:rFonts w:ascii="Courier New" w:eastAsia="Courier New" w:hAnsi="Courier New" w:cs="Courier New"/>
    </w:rPr>
  </w:style>
  <w:style w:type="character" w:customStyle="1" w:styleId="RTFNum363">
    <w:name w:val="RTF_Num 36 3"/>
    <w:rPr>
      <w:rFonts w:ascii="Wingdings" w:eastAsia="Wingdings" w:hAnsi="Wingdings" w:cs="Wingdings"/>
    </w:rPr>
  </w:style>
  <w:style w:type="character" w:customStyle="1" w:styleId="RTFNum364">
    <w:name w:val="RTF_Num 36 4"/>
    <w:rPr>
      <w:rFonts w:ascii="Symbol" w:eastAsia="Symbol" w:hAnsi="Symbol" w:cs="Symbol"/>
    </w:rPr>
  </w:style>
  <w:style w:type="character" w:customStyle="1" w:styleId="RTFNum365">
    <w:name w:val="RTF_Num 36 5"/>
    <w:rPr>
      <w:rFonts w:ascii="Courier New" w:eastAsia="Courier New" w:hAnsi="Courier New" w:cs="Courier New"/>
    </w:rPr>
  </w:style>
  <w:style w:type="character" w:customStyle="1" w:styleId="RTFNum366">
    <w:name w:val="RTF_Num 36 6"/>
    <w:rPr>
      <w:rFonts w:ascii="Wingdings" w:eastAsia="Wingdings" w:hAnsi="Wingdings" w:cs="Wingdings"/>
    </w:rPr>
  </w:style>
  <w:style w:type="character" w:customStyle="1" w:styleId="RTFNum367">
    <w:name w:val="RTF_Num 36 7"/>
    <w:rPr>
      <w:rFonts w:ascii="Symbol" w:eastAsia="Symbol" w:hAnsi="Symbol" w:cs="Symbol"/>
    </w:rPr>
  </w:style>
  <w:style w:type="character" w:customStyle="1" w:styleId="RTFNum368">
    <w:name w:val="RTF_Num 36 8"/>
    <w:rPr>
      <w:rFonts w:ascii="Courier New" w:eastAsia="Courier New" w:hAnsi="Courier New" w:cs="Courier New"/>
    </w:rPr>
  </w:style>
  <w:style w:type="character" w:customStyle="1" w:styleId="RTFNum369">
    <w:name w:val="RTF_Num 36 9"/>
    <w:rPr>
      <w:rFonts w:ascii="Wingdings" w:eastAsia="Wingdings" w:hAnsi="Wingdings" w:cs="Wingdings"/>
    </w:rPr>
  </w:style>
  <w:style w:type="character" w:customStyle="1" w:styleId="RTFNum371">
    <w:name w:val="RTF_Num 37 1"/>
    <w:rPr>
      <w:rFonts w:ascii="Wingdings" w:eastAsia="Wingdings" w:hAnsi="Wingdings" w:cs="Wingdings"/>
    </w:rPr>
  </w:style>
  <w:style w:type="character" w:customStyle="1" w:styleId="RTFNum372">
    <w:name w:val="RTF_Num 37 2"/>
    <w:rPr>
      <w:rFonts w:ascii="Courier New" w:eastAsia="Courier New" w:hAnsi="Courier New" w:cs="Courier New"/>
    </w:rPr>
  </w:style>
  <w:style w:type="character" w:customStyle="1" w:styleId="RTFNum373">
    <w:name w:val="RTF_Num 37 3"/>
    <w:rPr>
      <w:rFonts w:ascii="Wingdings" w:eastAsia="Wingdings" w:hAnsi="Wingdings" w:cs="Wingdings"/>
    </w:rPr>
  </w:style>
  <w:style w:type="character" w:customStyle="1" w:styleId="RTFNum374">
    <w:name w:val="RTF_Num 37 4"/>
    <w:rPr>
      <w:rFonts w:ascii="Symbol" w:eastAsia="Symbol" w:hAnsi="Symbol" w:cs="Symbol"/>
    </w:rPr>
  </w:style>
  <w:style w:type="character" w:customStyle="1" w:styleId="RTFNum375">
    <w:name w:val="RTF_Num 37 5"/>
    <w:rPr>
      <w:rFonts w:ascii="Courier New" w:eastAsia="Courier New" w:hAnsi="Courier New" w:cs="Courier New"/>
    </w:rPr>
  </w:style>
  <w:style w:type="character" w:customStyle="1" w:styleId="RTFNum376">
    <w:name w:val="RTF_Num 37 6"/>
    <w:rPr>
      <w:rFonts w:ascii="Wingdings" w:eastAsia="Wingdings" w:hAnsi="Wingdings" w:cs="Wingdings"/>
    </w:rPr>
  </w:style>
  <w:style w:type="character" w:customStyle="1" w:styleId="RTFNum377">
    <w:name w:val="RTF_Num 37 7"/>
    <w:rPr>
      <w:rFonts w:ascii="Symbol" w:eastAsia="Symbol" w:hAnsi="Symbol" w:cs="Symbol"/>
    </w:rPr>
  </w:style>
  <w:style w:type="character" w:customStyle="1" w:styleId="RTFNum378">
    <w:name w:val="RTF_Num 37 8"/>
    <w:rPr>
      <w:rFonts w:ascii="Courier New" w:eastAsia="Courier New" w:hAnsi="Courier New" w:cs="Courier New"/>
    </w:rPr>
  </w:style>
  <w:style w:type="character" w:customStyle="1" w:styleId="RTFNum379">
    <w:name w:val="RTF_Num 37 9"/>
    <w:rPr>
      <w:rFonts w:ascii="Wingdings" w:eastAsia="Wingdings" w:hAnsi="Wingdings" w:cs="Wingdings"/>
    </w:rPr>
  </w:style>
  <w:style w:type="character" w:customStyle="1" w:styleId="RTFNum381">
    <w:name w:val="RTF_Num 38 1"/>
    <w:rPr>
      <w:rFonts w:ascii="Wingdings" w:eastAsia="Wingdings" w:hAnsi="Wingdings" w:cs="Wingdings"/>
    </w:rPr>
  </w:style>
  <w:style w:type="character" w:customStyle="1" w:styleId="RTFNum382">
    <w:name w:val="RTF_Num 38 2"/>
    <w:rPr>
      <w:rFonts w:ascii="Courier New" w:eastAsia="Courier New" w:hAnsi="Courier New" w:cs="Courier New"/>
    </w:rPr>
  </w:style>
  <w:style w:type="character" w:customStyle="1" w:styleId="RTFNum383">
    <w:name w:val="RTF_Num 38 3"/>
    <w:rPr>
      <w:rFonts w:ascii="Symbol" w:eastAsia="Symbol" w:hAnsi="Symbol" w:cs="Symbol"/>
    </w:rPr>
  </w:style>
  <w:style w:type="character" w:customStyle="1" w:styleId="RTFNum384">
    <w:name w:val="RTF_Num 38 4"/>
    <w:rPr>
      <w:rFonts w:ascii="Symbol" w:eastAsia="Symbol" w:hAnsi="Symbol" w:cs="Symbol"/>
    </w:rPr>
  </w:style>
  <w:style w:type="character" w:customStyle="1" w:styleId="RTFNum385">
    <w:name w:val="RTF_Num 38 5"/>
    <w:rPr>
      <w:rFonts w:ascii="Courier New" w:eastAsia="Courier New" w:hAnsi="Courier New" w:cs="Courier New"/>
    </w:rPr>
  </w:style>
  <w:style w:type="character" w:customStyle="1" w:styleId="RTFNum386">
    <w:name w:val="RTF_Num 38 6"/>
    <w:rPr>
      <w:rFonts w:ascii="Wingdings" w:eastAsia="Wingdings" w:hAnsi="Wingdings" w:cs="Wingdings"/>
    </w:rPr>
  </w:style>
  <w:style w:type="character" w:customStyle="1" w:styleId="RTFNum387">
    <w:name w:val="RTF_Num 38 7"/>
    <w:rPr>
      <w:rFonts w:ascii="Symbol" w:eastAsia="Symbol" w:hAnsi="Symbol" w:cs="Symbol"/>
    </w:rPr>
  </w:style>
  <w:style w:type="character" w:customStyle="1" w:styleId="RTFNum388">
    <w:name w:val="RTF_Num 38 8"/>
    <w:rPr>
      <w:rFonts w:ascii="Courier New" w:eastAsia="Courier New" w:hAnsi="Courier New" w:cs="Courier New"/>
    </w:rPr>
  </w:style>
  <w:style w:type="character" w:customStyle="1" w:styleId="RTFNum389">
    <w:name w:val="RTF_Num 38 9"/>
    <w:rPr>
      <w:rFonts w:ascii="Wingdings" w:eastAsia="Wingdings" w:hAnsi="Wingdings" w:cs="Wingdings"/>
    </w:rPr>
  </w:style>
  <w:style w:type="character" w:customStyle="1" w:styleId="RTFNum391">
    <w:name w:val="RTF_Num 39 1"/>
    <w:rPr>
      <w:rFonts w:ascii="Wingdings" w:eastAsia="Wingdings" w:hAnsi="Wingdings" w:cs="Wingdings"/>
    </w:rPr>
  </w:style>
  <w:style w:type="character" w:customStyle="1" w:styleId="RTFNum392">
    <w:name w:val="RTF_Num 39 2"/>
    <w:rPr>
      <w:rFonts w:ascii="Courier New" w:eastAsia="Courier New" w:hAnsi="Courier New" w:cs="Courier New"/>
    </w:rPr>
  </w:style>
  <w:style w:type="character" w:customStyle="1" w:styleId="RTFNum393">
    <w:name w:val="RTF_Num 39 3"/>
    <w:rPr>
      <w:rFonts w:ascii="Wingdings" w:eastAsia="Wingdings" w:hAnsi="Wingdings" w:cs="Wingdings"/>
    </w:rPr>
  </w:style>
  <w:style w:type="character" w:customStyle="1" w:styleId="RTFNum394">
    <w:name w:val="RTF_Num 39 4"/>
    <w:rPr>
      <w:rFonts w:ascii="Symbol" w:eastAsia="Symbol" w:hAnsi="Symbol" w:cs="Symbol"/>
    </w:rPr>
  </w:style>
  <w:style w:type="character" w:customStyle="1" w:styleId="RTFNum395">
    <w:name w:val="RTF_Num 39 5"/>
    <w:rPr>
      <w:rFonts w:ascii="Courier New" w:eastAsia="Courier New" w:hAnsi="Courier New" w:cs="Courier New"/>
    </w:rPr>
  </w:style>
  <w:style w:type="character" w:customStyle="1" w:styleId="RTFNum396">
    <w:name w:val="RTF_Num 39 6"/>
    <w:rPr>
      <w:rFonts w:ascii="Wingdings" w:eastAsia="Wingdings" w:hAnsi="Wingdings" w:cs="Wingdings"/>
    </w:rPr>
  </w:style>
  <w:style w:type="character" w:customStyle="1" w:styleId="RTFNum397">
    <w:name w:val="RTF_Num 39 7"/>
    <w:rPr>
      <w:rFonts w:ascii="Symbol" w:eastAsia="Symbol" w:hAnsi="Symbol" w:cs="Symbol"/>
    </w:rPr>
  </w:style>
  <w:style w:type="character" w:customStyle="1" w:styleId="RTFNum398">
    <w:name w:val="RTF_Num 39 8"/>
    <w:rPr>
      <w:rFonts w:ascii="Courier New" w:eastAsia="Courier New" w:hAnsi="Courier New" w:cs="Courier New"/>
    </w:rPr>
  </w:style>
  <w:style w:type="character" w:customStyle="1" w:styleId="RTFNum399">
    <w:name w:val="RTF_Num 39 9"/>
    <w:rPr>
      <w:rFonts w:ascii="Wingdings" w:eastAsia="Wingdings" w:hAnsi="Wingdings" w:cs="Wingdings"/>
    </w:rPr>
  </w:style>
  <w:style w:type="character" w:customStyle="1" w:styleId="RTFNum401">
    <w:name w:val="RTF_Num 40 1"/>
    <w:rPr>
      <w:rFonts w:ascii="Wingdings" w:eastAsia="Wingdings" w:hAnsi="Wingdings" w:cs="Wingdings"/>
    </w:rPr>
  </w:style>
  <w:style w:type="character" w:customStyle="1" w:styleId="RTFNum402">
    <w:name w:val="RTF_Num 40 2"/>
    <w:rPr>
      <w:rFonts w:ascii="Courier New" w:eastAsia="Courier New" w:hAnsi="Courier New" w:cs="Courier New"/>
    </w:rPr>
  </w:style>
  <w:style w:type="character" w:customStyle="1" w:styleId="RTFNum403">
    <w:name w:val="RTF_Num 40 3"/>
    <w:rPr>
      <w:rFonts w:ascii="Wingdings" w:eastAsia="Wingdings" w:hAnsi="Wingdings" w:cs="Wingdings"/>
    </w:rPr>
  </w:style>
  <w:style w:type="character" w:customStyle="1" w:styleId="RTFNum404">
    <w:name w:val="RTF_Num 40 4"/>
    <w:rPr>
      <w:rFonts w:ascii="Symbol" w:eastAsia="Symbol" w:hAnsi="Symbol" w:cs="Symbol"/>
    </w:rPr>
  </w:style>
  <w:style w:type="character" w:customStyle="1" w:styleId="RTFNum405">
    <w:name w:val="RTF_Num 40 5"/>
    <w:rPr>
      <w:rFonts w:ascii="Courier New" w:eastAsia="Courier New" w:hAnsi="Courier New" w:cs="Courier New"/>
    </w:rPr>
  </w:style>
  <w:style w:type="character" w:customStyle="1" w:styleId="RTFNum406">
    <w:name w:val="RTF_Num 40 6"/>
    <w:rPr>
      <w:rFonts w:ascii="Wingdings" w:eastAsia="Wingdings" w:hAnsi="Wingdings" w:cs="Wingdings"/>
    </w:rPr>
  </w:style>
  <w:style w:type="character" w:customStyle="1" w:styleId="RTFNum407">
    <w:name w:val="RTF_Num 40 7"/>
    <w:rPr>
      <w:rFonts w:ascii="Symbol" w:eastAsia="Symbol" w:hAnsi="Symbol" w:cs="Symbol"/>
    </w:rPr>
  </w:style>
  <w:style w:type="character" w:customStyle="1" w:styleId="RTFNum408">
    <w:name w:val="RTF_Num 40 8"/>
    <w:rPr>
      <w:rFonts w:ascii="Courier New" w:eastAsia="Courier New" w:hAnsi="Courier New" w:cs="Courier New"/>
    </w:rPr>
  </w:style>
  <w:style w:type="character" w:customStyle="1" w:styleId="RTFNum409">
    <w:name w:val="RTF_Num 40 9"/>
    <w:rPr>
      <w:rFonts w:ascii="Wingdings" w:eastAsia="Wingdings" w:hAnsi="Wingdings" w:cs="Wingdings"/>
    </w:rPr>
  </w:style>
  <w:style w:type="character" w:customStyle="1" w:styleId="RTFNum411">
    <w:name w:val="RTF_Num 41 1"/>
    <w:rPr>
      <w:rFonts w:ascii="Wingdings" w:eastAsia="Wingdings" w:hAnsi="Wingdings" w:cs="Wingdings"/>
    </w:rPr>
  </w:style>
  <w:style w:type="character" w:customStyle="1" w:styleId="RTFNum412">
    <w:name w:val="RTF_Num 41 2"/>
    <w:rPr>
      <w:rFonts w:ascii="Courier New" w:eastAsia="Courier New" w:hAnsi="Courier New" w:cs="Courier New"/>
    </w:rPr>
  </w:style>
  <w:style w:type="character" w:customStyle="1" w:styleId="RTFNum413">
    <w:name w:val="RTF_Num 41 3"/>
    <w:rPr>
      <w:rFonts w:ascii="Wingdings" w:eastAsia="Wingdings" w:hAnsi="Wingdings" w:cs="Wingdings"/>
    </w:rPr>
  </w:style>
  <w:style w:type="character" w:customStyle="1" w:styleId="RTFNum414">
    <w:name w:val="RTF_Num 41 4"/>
    <w:rPr>
      <w:rFonts w:ascii="Symbol" w:eastAsia="Symbol" w:hAnsi="Symbol" w:cs="Symbol"/>
    </w:rPr>
  </w:style>
  <w:style w:type="character" w:customStyle="1" w:styleId="RTFNum415">
    <w:name w:val="RTF_Num 41 5"/>
    <w:rPr>
      <w:rFonts w:ascii="Courier New" w:eastAsia="Courier New" w:hAnsi="Courier New" w:cs="Courier New"/>
    </w:rPr>
  </w:style>
  <w:style w:type="character" w:customStyle="1" w:styleId="RTFNum416">
    <w:name w:val="RTF_Num 41 6"/>
    <w:rPr>
      <w:rFonts w:ascii="Wingdings" w:eastAsia="Wingdings" w:hAnsi="Wingdings" w:cs="Wingdings"/>
    </w:rPr>
  </w:style>
  <w:style w:type="character" w:customStyle="1" w:styleId="RTFNum417">
    <w:name w:val="RTF_Num 41 7"/>
    <w:rPr>
      <w:rFonts w:ascii="Symbol" w:eastAsia="Symbol" w:hAnsi="Symbol" w:cs="Symbol"/>
    </w:rPr>
  </w:style>
  <w:style w:type="character" w:customStyle="1" w:styleId="RTFNum418">
    <w:name w:val="RTF_Num 41 8"/>
    <w:rPr>
      <w:rFonts w:ascii="Courier New" w:eastAsia="Courier New" w:hAnsi="Courier New" w:cs="Courier New"/>
    </w:rPr>
  </w:style>
  <w:style w:type="character" w:customStyle="1" w:styleId="RTFNum419">
    <w:name w:val="RTF_Num 41 9"/>
    <w:rPr>
      <w:rFonts w:ascii="Wingdings" w:eastAsia="Wingdings" w:hAnsi="Wingdings" w:cs="Wingdings"/>
    </w:rPr>
  </w:style>
  <w:style w:type="character" w:customStyle="1" w:styleId="RTFNum421">
    <w:name w:val="RTF_Num 42 1"/>
    <w:rPr>
      <w:rFonts w:ascii="Wingdings" w:eastAsia="Wingdings" w:hAnsi="Wingdings" w:cs="Wingdings"/>
    </w:rPr>
  </w:style>
  <w:style w:type="character" w:customStyle="1" w:styleId="RTFNum422">
    <w:name w:val="RTF_Num 42 2"/>
    <w:rPr>
      <w:rFonts w:ascii="Courier New" w:eastAsia="Courier New" w:hAnsi="Courier New" w:cs="Courier New"/>
    </w:rPr>
  </w:style>
  <w:style w:type="character" w:customStyle="1" w:styleId="RTFNum423">
    <w:name w:val="RTF_Num 42 3"/>
    <w:rPr>
      <w:rFonts w:ascii="Wingdings" w:eastAsia="Wingdings" w:hAnsi="Wingdings" w:cs="Wingdings"/>
    </w:rPr>
  </w:style>
  <w:style w:type="character" w:customStyle="1" w:styleId="RTFNum424">
    <w:name w:val="RTF_Num 42 4"/>
    <w:rPr>
      <w:rFonts w:ascii="Symbol" w:eastAsia="Symbol" w:hAnsi="Symbol" w:cs="Symbol"/>
    </w:rPr>
  </w:style>
  <w:style w:type="character" w:customStyle="1" w:styleId="RTFNum425">
    <w:name w:val="RTF_Num 42 5"/>
    <w:rPr>
      <w:rFonts w:ascii="Courier New" w:eastAsia="Courier New" w:hAnsi="Courier New" w:cs="Courier New"/>
    </w:rPr>
  </w:style>
  <w:style w:type="character" w:customStyle="1" w:styleId="RTFNum426">
    <w:name w:val="RTF_Num 42 6"/>
    <w:rPr>
      <w:rFonts w:ascii="Wingdings" w:eastAsia="Wingdings" w:hAnsi="Wingdings" w:cs="Wingdings"/>
    </w:rPr>
  </w:style>
  <w:style w:type="character" w:customStyle="1" w:styleId="RTFNum427">
    <w:name w:val="RTF_Num 42 7"/>
    <w:rPr>
      <w:rFonts w:ascii="Symbol" w:eastAsia="Symbol" w:hAnsi="Symbol" w:cs="Symbol"/>
    </w:rPr>
  </w:style>
  <w:style w:type="character" w:customStyle="1" w:styleId="RTFNum428">
    <w:name w:val="RTF_Num 42 8"/>
    <w:rPr>
      <w:rFonts w:ascii="Courier New" w:eastAsia="Courier New" w:hAnsi="Courier New" w:cs="Courier New"/>
    </w:rPr>
  </w:style>
  <w:style w:type="character" w:customStyle="1" w:styleId="RTFNum429">
    <w:name w:val="RTF_Num 42 9"/>
    <w:rPr>
      <w:rFonts w:ascii="Wingdings" w:eastAsia="Wingdings" w:hAnsi="Wingdings" w:cs="Wingdings"/>
    </w:rPr>
  </w:style>
  <w:style w:type="character" w:customStyle="1" w:styleId="RTFNum431">
    <w:name w:val="RTF_Num 43 1"/>
    <w:rPr>
      <w:rFonts w:ascii="Wingdings" w:eastAsia="Wingdings" w:hAnsi="Wingdings" w:cs="Wingdings"/>
    </w:rPr>
  </w:style>
  <w:style w:type="character" w:customStyle="1" w:styleId="RTFNum432">
    <w:name w:val="RTF_Num 43 2"/>
    <w:rPr>
      <w:rFonts w:cs="Times New Roman"/>
    </w:rPr>
  </w:style>
  <w:style w:type="character" w:customStyle="1" w:styleId="RTFNum433">
    <w:name w:val="RTF_Num 43 3"/>
    <w:rPr>
      <w:rFonts w:cs="Times New Roman"/>
    </w:rPr>
  </w:style>
  <w:style w:type="character" w:customStyle="1" w:styleId="RTFNum434">
    <w:name w:val="RTF_Num 43 4"/>
    <w:rPr>
      <w:rFonts w:cs="Times New Roman"/>
    </w:rPr>
  </w:style>
  <w:style w:type="character" w:customStyle="1" w:styleId="RTFNum435">
    <w:name w:val="RTF_Num 43 5"/>
    <w:rPr>
      <w:rFonts w:cs="Times New Roman"/>
    </w:rPr>
  </w:style>
  <w:style w:type="character" w:customStyle="1" w:styleId="RTFNum436">
    <w:name w:val="RTF_Num 43 6"/>
    <w:rPr>
      <w:rFonts w:cs="Times New Roman"/>
    </w:rPr>
  </w:style>
  <w:style w:type="character" w:customStyle="1" w:styleId="RTFNum437">
    <w:name w:val="RTF_Num 43 7"/>
    <w:rPr>
      <w:rFonts w:cs="Times New Roman"/>
    </w:rPr>
  </w:style>
  <w:style w:type="character" w:customStyle="1" w:styleId="RTFNum438">
    <w:name w:val="RTF_Num 43 8"/>
    <w:rPr>
      <w:rFonts w:cs="Times New Roman"/>
    </w:rPr>
  </w:style>
  <w:style w:type="character" w:customStyle="1" w:styleId="RTFNum439">
    <w:name w:val="RTF_Num 43 9"/>
    <w:rPr>
      <w:rFonts w:cs="Times New Roman"/>
    </w:rPr>
  </w:style>
  <w:style w:type="character" w:customStyle="1" w:styleId="RTFNum441">
    <w:name w:val="RTF_Num 44 1"/>
    <w:rPr>
      <w:rFonts w:ascii="Wingdings" w:eastAsia="Wingdings" w:hAnsi="Wingdings" w:cs="Wingdings"/>
    </w:rPr>
  </w:style>
  <w:style w:type="character" w:customStyle="1" w:styleId="RTFNum442">
    <w:name w:val="RTF_Num 44 2"/>
    <w:rPr>
      <w:rFonts w:ascii="Courier New" w:eastAsia="Courier New" w:hAnsi="Courier New" w:cs="Courier New"/>
    </w:rPr>
  </w:style>
  <w:style w:type="character" w:customStyle="1" w:styleId="RTFNum443">
    <w:name w:val="RTF_Num 44 3"/>
    <w:rPr>
      <w:rFonts w:ascii="Wingdings" w:eastAsia="Wingdings" w:hAnsi="Wingdings" w:cs="Wingdings"/>
    </w:rPr>
  </w:style>
  <w:style w:type="character" w:customStyle="1" w:styleId="RTFNum444">
    <w:name w:val="RTF_Num 44 4"/>
    <w:rPr>
      <w:rFonts w:ascii="Symbol" w:eastAsia="Symbol" w:hAnsi="Symbol" w:cs="Symbol"/>
    </w:rPr>
  </w:style>
  <w:style w:type="character" w:customStyle="1" w:styleId="RTFNum445">
    <w:name w:val="RTF_Num 44 5"/>
    <w:rPr>
      <w:rFonts w:ascii="Courier New" w:eastAsia="Courier New" w:hAnsi="Courier New" w:cs="Courier New"/>
    </w:rPr>
  </w:style>
  <w:style w:type="character" w:customStyle="1" w:styleId="RTFNum446">
    <w:name w:val="RTF_Num 44 6"/>
    <w:rPr>
      <w:rFonts w:ascii="Wingdings" w:eastAsia="Wingdings" w:hAnsi="Wingdings" w:cs="Wingdings"/>
    </w:rPr>
  </w:style>
  <w:style w:type="character" w:customStyle="1" w:styleId="RTFNum447">
    <w:name w:val="RTF_Num 44 7"/>
    <w:rPr>
      <w:rFonts w:ascii="Symbol" w:eastAsia="Symbol" w:hAnsi="Symbol" w:cs="Symbol"/>
    </w:rPr>
  </w:style>
  <w:style w:type="character" w:customStyle="1" w:styleId="RTFNum448">
    <w:name w:val="RTF_Num 44 8"/>
    <w:rPr>
      <w:rFonts w:ascii="Courier New" w:eastAsia="Courier New" w:hAnsi="Courier New" w:cs="Courier New"/>
    </w:rPr>
  </w:style>
  <w:style w:type="character" w:customStyle="1" w:styleId="RTFNum449">
    <w:name w:val="RTF_Num 44 9"/>
    <w:rPr>
      <w:rFonts w:ascii="Wingdings" w:eastAsia="Wingdings" w:hAnsi="Wingdings" w:cs="Wingdings"/>
    </w:rPr>
  </w:style>
  <w:style w:type="character" w:customStyle="1" w:styleId="RTFNum451">
    <w:name w:val="RTF_Num 45 1"/>
    <w:rPr>
      <w:rFonts w:ascii="Wingdings" w:eastAsia="Wingdings" w:hAnsi="Wingdings" w:cs="Wingdings"/>
    </w:rPr>
  </w:style>
  <w:style w:type="character" w:customStyle="1" w:styleId="RTFNum452">
    <w:name w:val="RTF_Num 45 2"/>
    <w:rPr>
      <w:rFonts w:ascii="Courier New" w:eastAsia="Courier New" w:hAnsi="Courier New" w:cs="Courier New"/>
    </w:rPr>
  </w:style>
  <w:style w:type="character" w:customStyle="1" w:styleId="RTFNum453">
    <w:name w:val="RTF_Num 45 3"/>
    <w:rPr>
      <w:rFonts w:ascii="Wingdings" w:eastAsia="Wingdings" w:hAnsi="Wingdings" w:cs="Wingdings"/>
    </w:rPr>
  </w:style>
  <w:style w:type="character" w:customStyle="1" w:styleId="RTFNum454">
    <w:name w:val="RTF_Num 45 4"/>
    <w:rPr>
      <w:rFonts w:ascii="Symbol" w:eastAsia="Symbol" w:hAnsi="Symbol" w:cs="Symbol"/>
    </w:rPr>
  </w:style>
  <w:style w:type="character" w:customStyle="1" w:styleId="RTFNum455">
    <w:name w:val="RTF_Num 45 5"/>
    <w:rPr>
      <w:rFonts w:ascii="Courier New" w:eastAsia="Courier New" w:hAnsi="Courier New" w:cs="Courier New"/>
    </w:rPr>
  </w:style>
  <w:style w:type="character" w:customStyle="1" w:styleId="RTFNum456">
    <w:name w:val="RTF_Num 45 6"/>
    <w:rPr>
      <w:rFonts w:ascii="Wingdings" w:eastAsia="Wingdings" w:hAnsi="Wingdings" w:cs="Wingdings"/>
    </w:rPr>
  </w:style>
  <w:style w:type="character" w:customStyle="1" w:styleId="RTFNum457">
    <w:name w:val="RTF_Num 45 7"/>
    <w:rPr>
      <w:rFonts w:ascii="Symbol" w:eastAsia="Symbol" w:hAnsi="Symbol" w:cs="Symbol"/>
    </w:rPr>
  </w:style>
  <w:style w:type="character" w:customStyle="1" w:styleId="RTFNum458">
    <w:name w:val="RTF_Num 45 8"/>
    <w:rPr>
      <w:rFonts w:ascii="Courier New" w:eastAsia="Courier New" w:hAnsi="Courier New" w:cs="Courier New"/>
    </w:rPr>
  </w:style>
  <w:style w:type="character" w:customStyle="1" w:styleId="RTFNum459">
    <w:name w:val="RTF_Num 45 9"/>
    <w:rPr>
      <w:rFonts w:ascii="Wingdings" w:eastAsia="Wingdings" w:hAnsi="Wingdings" w:cs="Wingdings"/>
    </w:rPr>
  </w:style>
  <w:style w:type="character" w:customStyle="1" w:styleId="RTFNum461">
    <w:name w:val="RTF_Num 46 1"/>
    <w:rPr>
      <w:rFonts w:ascii="Wingdings" w:eastAsia="Wingdings" w:hAnsi="Wingdings" w:cs="Wingdings"/>
    </w:rPr>
  </w:style>
  <w:style w:type="character" w:customStyle="1" w:styleId="RTFNum462">
    <w:name w:val="RTF_Num 46 2"/>
    <w:rPr>
      <w:rFonts w:ascii="Courier New" w:eastAsia="Courier New" w:hAnsi="Courier New" w:cs="Courier New"/>
    </w:rPr>
  </w:style>
  <w:style w:type="character" w:customStyle="1" w:styleId="RTFNum463">
    <w:name w:val="RTF_Num 46 3"/>
    <w:rPr>
      <w:rFonts w:ascii="Wingdings" w:eastAsia="Wingdings" w:hAnsi="Wingdings" w:cs="Wingdings"/>
    </w:rPr>
  </w:style>
  <w:style w:type="character" w:customStyle="1" w:styleId="RTFNum464">
    <w:name w:val="RTF_Num 46 4"/>
    <w:rPr>
      <w:rFonts w:ascii="Symbol" w:eastAsia="Symbol" w:hAnsi="Symbol" w:cs="Symbol"/>
    </w:rPr>
  </w:style>
  <w:style w:type="character" w:customStyle="1" w:styleId="RTFNum465">
    <w:name w:val="RTF_Num 46 5"/>
    <w:rPr>
      <w:rFonts w:ascii="Courier New" w:eastAsia="Courier New" w:hAnsi="Courier New" w:cs="Courier New"/>
    </w:rPr>
  </w:style>
  <w:style w:type="character" w:customStyle="1" w:styleId="RTFNum466">
    <w:name w:val="RTF_Num 46 6"/>
    <w:rPr>
      <w:rFonts w:ascii="Wingdings" w:eastAsia="Wingdings" w:hAnsi="Wingdings" w:cs="Wingdings"/>
    </w:rPr>
  </w:style>
  <w:style w:type="character" w:customStyle="1" w:styleId="RTFNum467">
    <w:name w:val="RTF_Num 46 7"/>
    <w:rPr>
      <w:rFonts w:ascii="Symbol" w:eastAsia="Symbol" w:hAnsi="Symbol" w:cs="Symbol"/>
    </w:rPr>
  </w:style>
  <w:style w:type="character" w:customStyle="1" w:styleId="RTFNum468">
    <w:name w:val="RTF_Num 46 8"/>
    <w:rPr>
      <w:rFonts w:ascii="Courier New" w:eastAsia="Courier New" w:hAnsi="Courier New" w:cs="Courier New"/>
    </w:rPr>
  </w:style>
  <w:style w:type="character" w:customStyle="1" w:styleId="RTFNum469">
    <w:name w:val="RTF_Num 46 9"/>
    <w:rPr>
      <w:rFonts w:ascii="Wingdings" w:eastAsia="Wingdings" w:hAnsi="Wingdings" w:cs="Wingdings"/>
    </w:rPr>
  </w:style>
  <w:style w:type="character" w:customStyle="1" w:styleId="RTFNum471">
    <w:name w:val="RTF_Num 47 1"/>
    <w:rPr>
      <w:rFonts w:ascii="Symbol" w:eastAsia="Symbol" w:hAnsi="Symbol" w:cs="Symbol"/>
    </w:rPr>
  </w:style>
  <w:style w:type="character" w:customStyle="1" w:styleId="RTFNum472">
    <w:name w:val="RTF_Num 47 2"/>
    <w:rPr>
      <w:rFonts w:ascii="Wingdings" w:eastAsia="Wingdings" w:hAnsi="Wingdings" w:cs="Wingdings"/>
    </w:rPr>
  </w:style>
  <w:style w:type="character" w:customStyle="1" w:styleId="RTFNum473">
    <w:name w:val="RTF_Num 47 3"/>
    <w:rPr>
      <w:rFonts w:ascii="Symbol" w:eastAsia="Symbol" w:hAnsi="Symbol" w:cs="Symbol"/>
    </w:rPr>
  </w:style>
  <w:style w:type="character" w:customStyle="1" w:styleId="RTFNum474">
    <w:name w:val="RTF_Num 47 4"/>
    <w:rPr>
      <w:rFonts w:ascii="Symbol" w:eastAsia="Symbol" w:hAnsi="Symbol" w:cs="Symbol"/>
    </w:rPr>
  </w:style>
  <w:style w:type="character" w:customStyle="1" w:styleId="RTFNum475">
    <w:name w:val="RTF_Num 47 5"/>
    <w:rPr>
      <w:rFonts w:ascii="Courier New" w:eastAsia="Courier New" w:hAnsi="Courier New" w:cs="Courier New"/>
    </w:rPr>
  </w:style>
  <w:style w:type="character" w:customStyle="1" w:styleId="RTFNum476">
    <w:name w:val="RTF_Num 47 6"/>
    <w:rPr>
      <w:rFonts w:ascii="Wingdings" w:eastAsia="Wingdings" w:hAnsi="Wingdings" w:cs="Wingdings"/>
    </w:rPr>
  </w:style>
  <w:style w:type="character" w:customStyle="1" w:styleId="RTFNum477">
    <w:name w:val="RTF_Num 47 7"/>
    <w:rPr>
      <w:rFonts w:ascii="Symbol" w:eastAsia="Symbol" w:hAnsi="Symbol" w:cs="Symbol"/>
    </w:rPr>
  </w:style>
  <w:style w:type="character" w:customStyle="1" w:styleId="RTFNum478">
    <w:name w:val="RTF_Num 47 8"/>
    <w:rPr>
      <w:rFonts w:ascii="Courier New" w:eastAsia="Courier New" w:hAnsi="Courier New" w:cs="Courier New"/>
    </w:rPr>
  </w:style>
  <w:style w:type="character" w:customStyle="1" w:styleId="RTFNum479">
    <w:name w:val="RTF_Num 47 9"/>
    <w:rPr>
      <w:rFonts w:ascii="Wingdings" w:eastAsia="Wingdings" w:hAnsi="Wingdings" w:cs="Wingdings"/>
    </w:rPr>
  </w:style>
  <w:style w:type="character" w:customStyle="1" w:styleId="RTFNum481">
    <w:name w:val="RTF_Num 48 1"/>
    <w:rPr>
      <w:rFonts w:ascii="Wingdings" w:eastAsia="Wingdings" w:hAnsi="Wingdings" w:cs="Wingdings"/>
    </w:rPr>
  </w:style>
  <w:style w:type="character" w:customStyle="1" w:styleId="RTFNum482">
    <w:name w:val="RTF_Num 48 2"/>
    <w:rPr>
      <w:rFonts w:ascii="Wingdings" w:eastAsia="Wingdings" w:hAnsi="Wingdings" w:cs="Wingdings"/>
    </w:rPr>
  </w:style>
  <w:style w:type="character" w:customStyle="1" w:styleId="RTFNum483">
    <w:name w:val="RTF_Num 48 3"/>
    <w:rPr>
      <w:rFonts w:ascii="Symbol" w:eastAsia="Symbol" w:hAnsi="Symbol" w:cs="Symbol"/>
    </w:rPr>
  </w:style>
  <w:style w:type="character" w:customStyle="1" w:styleId="RTFNum484">
    <w:name w:val="RTF_Num 48 4"/>
    <w:rPr>
      <w:rFonts w:ascii="Symbol" w:eastAsia="Symbol" w:hAnsi="Symbol" w:cs="Symbol"/>
    </w:rPr>
  </w:style>
  <w:style w:type="character" w:customStyle="1" w:styleId="RTFNum485">
    <w:name w:val="RTF_Num 48 5"/>
    <w:rPr>
      <w:rFonts w:ascii="Courier New" w:eastAsia="Courier New" w:hAnsi="Courier New" w:cs="Courier New"/>
    </w:rPr>
  </w:style>
  <w:style w:type="character" w:customStyle="1" w:styleId="RTFNum486">
    <w:name w:val="RTF_Num 48 6"/>
    <w:rPr>
      <w:rFonts w:ascii="Wingdings" w:eastAsia="Wingdings" w:hAnsi="Wingdings" w:cs="Wingdings"/>
    </w:rPr>
  </w:style>
  <w:style w:type="character" w:customStyle="1" w:styleId="RTFNum487">
    <w:name w:val="RTF_Num 48 7"/>
    <w:rPr>
      <w:rFonts w:ascii="Symbol" w:eastAsia="Symbol" w:hAnsi="Symbol" w:cs="Symbol"/>
    </w:rPr>
  </w:style>
  <w:style w:type="character" w:customStyle="1" w:styleId="RTFNum488">
    <w:name w:val="RTF_Num 48 8"/>
    <w:rPr>
      <w:rFonts w:ascii="Courier New" w:eastAsia="Courier New" w:hAnsi="Courier New" w:cs="Courier New"/>
    </w:rPr>
  </w:style>
  <w:style w:type="character" w:customStyle="1" w:styleId="RTFNum489">
    <w:name w:val="RTF_Num 48 9"/>
    <w:rPr>
      <w:rFonts w:ascii="Wingdings" w:eastAsia="Wingdings" w:hAnsi="Wingdings" w:cs="Wingdings"/>
    </w:rPr>
  </w:style>
  <w:style w:type="character" w:customStyle="1" w:styleId="RTFNum491">
    <w:name w:val="RTF_Num 49 1"/>
    <w:rPr>
      <w:rFonts w:ascii="Wingdings" w:eastAsia="Wingdings" w:hAnsi="Wingdings" w:cs="Wingdings"/>
    </w:rPr>
  </w:style>
  <w:style w:type="character" w:customStyle="1" w:styleId="RTFNum492">
    <w:name w:val="RTF_Num 49 2"/>
    <w:rPr>
      <w:rFonts w:ascii="Courier New" w:eastAsia="Courier New" w:hAnsi="Courier New" w:cs="Courier New"/>
    </w:rPr>
  </w:style>
  <w:style w:type="character" w:customStyle="1" w:styleId="RTFNum493">
    <w:name w:val="RTF_Num 49 3"/>
    <w:rPr>
      <w:rFonts w:ascii="Symbol" w:eastAsia="Symbol" w:hAnsi="Symbol" w:cs="Symbol"/>
    </w:rPr>
  </w:style>
  <w:style w:type="character" w:customStyle="1" w:styleId="RTFNum494">
    <w:name w:val="RTF_Num 49 4"/>
    <w:rPr>
      <w:rFonts w:ascii="Symbol" w:eastAsia="Symbol" w:hAnsi="Symbol" w:cs="Symbol"/>
    </w:rPr>
  </w:style>
  <w:style w:type="character" w:customStyle="1" w:styleId="RTFNum495">
    <w:name w:val="RTF_Num 49 5"/>
    <w:rPr>
      <w:rFonts w:ascii="Courier New" w:eastAsia="Courier New" w:hAnsi="Courier New" w:cs="Courier New"/>
    </w:rPr>
  </w:style>
  <w:style w:type="character" w:customStyle="1" w:styleId="RTFNum496">
    <w:name w:val="RTF_Num 49 6"/>
    <w:rPr>
      <w:rFonts w:ascii="Wingdings" w:eastAsia="Wingdings" w:hAnsi="Wingdings" w:cs="Wingdings"/>
    </w:rPr>
  </w:style>
  <w:style w:type="character" w:customStyle="1" w:styleId="RTFNum497">
    <w:name w:val="RTF_Num 49 7"/>
    <w:rPr>
      <w:rFonts w:ascii="Symbol" w:eastAsia="Symbol" w:hAnsi="Symbol" w:cs="Symbol"/>
    </w:rPr>
  </w:style>
  <w:style w:type="character" w:customStyle="1" w:styleId="RTFNum498">
    <w:name w:val="RTF_Num 49 8"/>
    <w:rPr>
      <w:rFonts w:ascii="Courier New" w:eastAsia="Courier New" w:hAnsi="Courier New" w:cs="Courier New"/>
    </w:rPr>
  </w:style>
  <w:style w:type="character" w:customStyle="1" w:styleId="RTFNum499">
    <w:name w:val="RTF_Num 49 9"/>
    <w:rPr>
      <w:rFonts w:ascii="Wingdings" w:eastAsia="Wingdings" w:hAnsi="Wingdings" w:cs="Wingdings"/>
    </w:rPr>
  </w:style>
  <w:style w:type="character" w:customStyle="1" w:styleId="1">
    <w:name w:val="Основной шрифт абзаца1"/>
  </w:style>
  <w:style w:type="character" w:customStyle="1" w:styleId="2">
    <w:name w:val="Заголовок 2 Знак"/>
    <w:basedOn w:val="1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">
    <w:name w:val="Заголовок 3 Знак"/>
    <w:basedOn w:val="1"/>
    <w:rPr>
      <w:rFonts w:ascii="Cambria" w:eastAsia="Times New Roman" w:hAnsi="Cambria" w:cs="Cambria"/>
      <w:b/>
      <w:bCs/>
      <w:sz w:val="26"/>
      <w:szCs w:val="26"/>
    </w:rPr>
  </w:style>
  <w:style w:type="character" w:customStyle="1" w:styleId="a3">
    <w:name w:val="Íèæíèé êîëîíòèòóë Çíàê"/>
    <w:basedOn w:val="1"/>
    <w:rPr>
      <w:rFonts w:cs="Times New Roman"/>
      <w:sz w:val="24"/>
      <w:szCs w:val="24"/>
    </w:rPr>
  </w:style>
  <w:style w:type="character" w:customStyle="1" w:styleId="10">
    <w:name w:val="Номер страницы1"/>
    <w:basedOn w:val="1"/>
    <w:rPr>
      <w:rFonts w:cs="Times New Roman"/>
    </w:rPr>
  </w:style>
  <w:style w:type="character" w:styleId="a4">
    <w:name w:val="Hyperlink"/>
    <w:basedOn w:val="1"/>
    <w:semiHidden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1"/>
    <w:rPr>
      <w:rFonts w:ascii="Tahoma" w:eastAsia="Tahoma" w:hAnsi="Tahoma" w:cs="Tahoma"/>
      <w:sz w:val="16"/>
      <w:szCs w:val="16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Nimbus Sans L" w:eastAsia="Nimbus Sans L" w:hAnsi="Nimbus Sans L" w:cs="Nimbus Sans L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cs="Nimbus Sans 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21">
    <w:name w:val="Заголовок 21"/>
    <w:basedOn w:val="a"/>
    <w:next w:val="a"/>
    <w:pPr>
      <w:keepNext/>
      <w:numPr>
        <w:ilvl w:val="1"/>
        <w:numId w:val="31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pPr>
      <w:keepNext/>
      <w:numPr>
        <w:ilvl w:val="2"/>
        <w:numId w:val="31"/>
      </w:num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12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110">
    <w:name w:val="Оглавление 11"/>
    <w:basedOn w:val="a"/>
    <w:next w:val="a"/>
  </w:style>
  <w:style w:type="paragraph" w:customStyle="1" w:styleId="210">
    <w:name w:val="Оглавление 21"/>
    <w:basedOn w:val="a"/>
    <w:next w:val="a"/>
    <w:pPr>
      <w:ind w:left="240"/>
    </w:pPr>
  </w:style>
  <w:style w:type="paragraph" w:customStyle="1" w:styleId="13">
    <w:name w:val="Текст выноски1"/>
    <w:basedOn w:val="a"/>
    <w:rPr>
      <w:rFonts w:ascii="Tahoma" w:eastAsia="Tahoma" w:hAnsi="Tahoma" w:cs="Tahoma"/>
      <w:sz w:val="16"/>
      <w:szCs w:val="16"/>
    </w:rPr>
  </w:style>
  <w:style w:type="paragraph" w:styleId="a8">
    <w:name w:val="footer"/>
    <w:basedOn w:val="a"/>
    <w:semiHidden/>
    <w:pPr>
      <w:suppressLineNumbers/>
      <w:tabs>
        <w:tab w:val="center" w:pos="4549"/>
        <w:tab w:val="right" w:pos="9099"/>
      </w:tabs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4080</Words>
  <Characters>23259</Characters>
  <Application>Microsoft Office Word</Application>
  <DocSecurity>0</DocSecurity>
  <Lines>193</Lines>
  <Paragraphs>54</Paragraphs>
  <ScaleCrop>false</ScaleCrop>
  <Company/>
  <LinksUpToDate>false</LinksUpToDate>
  <CharactersWithSpaces>27285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2014-04-09T10:09:00Z</dcterms:created>
  <dcterms:modified xsi:type="dcterms:W3CDTF">2014-04-09T10:09:00Z</dcterms:modified>
</cp:coreProperties>
</file>