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C7A" w:rsidRDefault="00007C7A">
      <w:pPr>
        <w:jc w:val="center"/>
        <w:rPr>
          <w:b/>
          <w:bCs/>
          <w:sz w:val="52"/>
        </w:rPr>
      </w:pPr>
    </w:p>
    <w:p w:rsidR="00007C7A" w:rsidRDefault="00007C7A">
      <w:pPr>
        <w:jc w:val="center"/>
        <w:rPr>
          <w:b/>
          <w:bCs/>
          <w:sz w:val="52"/>
        </w:rPr>
      </w:pPr>
    </w:p>
    <w:p w:rsidR="00007C7A" w:rsidRDefault="00007C7A">
      <w:pPr>
        <w:jc w:val="center"/>
        <w:rPr>
          <w:b/>
          <w:bCs/>
          <w:sz w:val="52"/>
        </w:rPr>
      </w:pPr>
    </w:p>
    <w:p w:rsidR="00007C7A" w:rsidRDefault="00007C7A">
      <w:pPr>
        <w:jc w:val="center"/>
        <w:rPr>
          <w:b/>
          <w:bCs/>
          <w:sz w:val="52"/>
        </w:rPr>
      </w:pPr>
    </w:p>
    <w:p w:rsidR="00007C7A" w:rsidRDefault="00007C7A">
      <w:pPr>
        <w:jc w:val="center"/>
        <w:rPr>
          <w:b/>
          <w:bCs/>
          <w:sz w:val="52"/>
        </w:rPr>
      </w:pPr>
    </w:p>
    <w:p w:rsidR="00007C7A" w:rsidRDefault="0053528B">
      <w:pPr>
        <w:jc w:val="center"/>
        <w:rPr>
          <w:b/>
          <w:bCs/>
          <w:sz w:val="52"/>
        </w:rPr>
      </w:pPr>
      <w:r>
        <w:rPr>
          <w:b/>
          <w:bCs/>
          <w:sz w:val="52"/>
        </w:rPr>
        <w:t>Реферат на тему:</w:t>
      </w:r>
    </w:p>
    <w:p w:rsidR="00007C7A" w:rsidRDefault="0053528B">
      <w:pPr>
        <w:pStyle w:val="1"/>
      </w:pPr>
      <w:r>
        <w:t>Світові природі ресурси</w:t>
      </w:r>
    </w:p>
    <w:p w:rsidR="00007C7A" w:rsidRDefault="00007C7A"/>
    <w:p w:rsidR="00007C7A" w:rsidRDefault="00007C7A"/>
    <w:p w:rsidR="00007C7A" w:rsidRDefault="00007C7A"/>
    <w:p w:rsidR="00007C7A" w:rsidRDefault="00007C7A"/>
    <w:p w:rsidR="00007C7A" w:rsidRDefault="00007C7A"/>
    <w:p w:rsidR="00007C7A" w:rsidRDefault="00007C7A"/>
    <w:p w:rsidR="00007C7A" w:rsidRDefault="00007C7A"/>
    <w:p w:rsidR="00007C7A" w:rsidRDefault="00007C7A"/>
    <w:p w:rsidR="00007C7A" w:rsidRDefault="00007C7A">
      <w:pPr>
        <w:sectPr w:rsidR="00007C7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07C7A" w:rsidRDefault="0053528B">
      <w:pPr>
        <w:shd w:val="clear" w:color="auto" w:fill="FFFFFF"/>
        <w:spacing w:line="360" w:lineRule="auto"/>
        <w:ind w:firstLine="539"/>
        <w:jc w:val="center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b/>
          <w:bCs/>
          <w:i/>
          <w:iCs/>
          <w:color w:val="000000"/>
          <w:sz w:val="28"/>
          <w:szCs w:val="28"/>
        </w:rPr>
        <w:t>1. Ресурси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z w:val="28"/>
          <w:szCs w:val="28"/>
        </w:rPr>
        <w:t>Світового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z w:val="28"/>
          <w:szCs w:val="28"/>
        </w:rPr>
        <w:t>океану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, </w:t>
      </w:r>
      <w:r>
        <w:rPr>
          <w:rFonts w:ascii="Arial" w:hAnsi="Arial"/>
          <w:b/>
          <w:bCs/>
          <w:i/>
          <w:iCs/>
          <w:color w:val="000000"/>
          <w:sz w:val="28"/>
          <w:szCs w:val="28"/>
        </w:rPr>
        <w:t>їх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z w:val="28"/>
          <w:szCs w:val="28"/>
        </w:rPr>
        <w:t>роль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z w:val="28"/>
          <w:szCs w:val="28"/>
        </w:rPr>
        <w:t>житті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z w:val="28"/>
          <w:szCs w:val="28"/>
        </w:rPr>
        <w:t>людства</w:t>
      </w:r>
    </w:p>
    <w:p w:rsidR="00007C7A" w:rsidRDefault="0053528B">
      <w:pPr>
        <w:shd w:val="clear" w:color="auto" w:fill="FFFFFF"/>
        <w:spacing w:line="360" w:lineRule="auto"/>
        <w:ind w:firstLine="539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>Світовий океан має величезні біологічні, мінеральні й енергетичні ресурси.</w:t>
      </w:r>
    </w:p>
    <w:p w:rsidR="00007C7A" w:rsidRDefault="0053528B">
      <w:pPr>
        <w:shd w:val="clear" w:color="auto" w:fill="FFFFFF"/>
        <w:spacing w:line="360" w:lineRule="auto"/>
        <w:ind w:firstLine="539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>Біологічні ресурси океану -— це живі організми, що їх людина вико</w:t>
      </w:r>
      <w:r>
        <w:rPr>
          <w:color w:val="000000"/>
          <w:sz w:val="28"/>
          <w:szCs w:val="28"/>
        </w:rPr>
        <w:softHyphen/>
        <w:t>ристовує або може використовувати для власних потреб.</w:t>
      </w:r>
    </w:p>
    <w:p w:rsidR="00007C7A" w:rsidRDefault="0053528B">
      <w:pPr>
        <w:shd w:val="clear" w:color="auto" w:fill="FFFFFF"/>
        <w:spacing w:line="360" w:lineRule="auto"/>
        <w:ind w:firstLine="539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>Живі організми підрозділяються на три основні групи:</w:t>
      </w:r>
    </w:p>
    <w:p w:rsidR="00007C7A" w:rsidRDefault="0053528B">
      <w:pPr>
        <w:shd w:val="clear" w:color="auto" w:fill="FFFFFF"/>
        <w:spacing w:line="360" w:lineRule="auto"/>
        <w:ind w:firstLine="539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>
        <w:rPr>
          <w:i/>
          <w:iCs/>
          <w:color w:val="000000"/>
          <w:sz w:val="28"/>
          <w:szCs w:val="28"/>
        </w:rPr>
        <w:t xml:space="preserve">планктон — </w:t>
      </w:r>
      <w:r>
        <w:rPr>
          <w:color w:val="000000"/>
          <w:sz w:val="28"/>
          <w:szCs w:val="28"/>
        </w:rPr>
        <w:t>організми поверхневого шару, які переносяться теч</w:t>
      </w:r>
      <w:r>
        <w:rPr>
          <w:color w:val="000000"/>
          <w:sz w:val="28"/>
          <w:szCs w:val="28"/>
        </w:rPr>
        <w:softHyphen/>
        <w:t>іями в товщі води (мікроскопічні водорості, медузи, дрібні рачки та ін.);</w:t>
      </w:r>
    </w:p>
    <w:p w:rsidR="00007C7A" w:rsidRDefault="0053528B">
      <w:pPr>
        <w:shd w:val="clear" w:color="auto" w:fill="FFFFFF"/>
        <w:spacing w:line="360" w:lineRule="auto"/>
        <w:ind w:firstLine="539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>
        <w:rPr>
          <w:i/>
          <w:iCs/>
          <w:color w:val="000000"/>
          <w:sz w:val="28"/>
          <w:szCs w:val="28"/>
        </w:rPr>
        <w:t xml:space="preserve">нектон </w:t>
      </w:r>
      <w:r>
        <w:rPr>
          <w:color w:val="000000"/>
          <w:sz w:val="28"/>
          <w:szCs w:val="28"/>
        </w:rPr>
        <w:t>— організми, що живуть у товщі води і активно пересува</w:t>
      </w:r>
      <w:r>
        <w:rPr>
          <w:color w:val="000000"/>
          <w:sz w:val="28"/>
          <w:szCs w:val="28"/>
        </w:rPr>
        <w:softHyphen/>
        <w:t>ються (риби, кальмари, восьминоги, дельфіни, кити);</w:t>
      </w:r>
    </w:p>
    <w:p w:rsidR="00007C7A" w:rsidRDefault="0053528B">
      <w:pPr>
        <w:shd w:val="clear" w:color="auto" w:fill="FFFFFF"/>
        <w:spacing w:line="360" w:lineRule="auto"/>
        <w:ind w:firstLine="539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>
        <w:rPr>
          <w:i/>
          <w:iCs/>
          <w:color w:val="000000"/>
          <w:sz w:val="28"/>
          <w:szCs w:val="28"/>
        </w:rPr>
        <w:t xml:space="preserve">бентос </w:t>
      </w:r>
      <w:r>
        <w:rPr>
          <w:color w:val="000000"/>
          <w:sz w:val="28"/>
          <w:szCs w:val="28"/>
        </w:rPr>
        <w:t>— організми, що живуть на дні океану (водорості, коралові поліпи* губки, морські зірки, краби).</w:t>
      </w:r>
    </w:p>
    <w:p w:rsidR="00007C7A" w:rsidRDefault="0053528B">
      <w:pPr>
        <w:shd w:val="clear" w:color="auto" w:fill="FFFFFF"/>
        <w:spacing w:line="360" w:lineRule="auto"/>
        <w:ind w:firstLine="539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>Мінеральні ресурси океану складають розчинені в морській воді речови</w:t>
      </w:r>
      <w:r>
        <w:rPr>
          <w:color w:val="000000"/>
          <w:sz w:val="28"/>
          <w:szCs w:val="28"/>
        </w:rPr>
        <w:softHyphen/>
        <w:t>ни, а також розташовані на дні і під дном океану корисні копалини. Зараз на шельфі добувають нафту, газ, вугілля, янтар, залізну руду, золото, рідкоземельні метали тощо. З морської води видобувають бром, магній, солі та ін.</w:t>
      </w:r>
    </w:p>
    <w:p w:rsidR="00007C7A" w:rsidRDefault="0053528B">
      <w:pPr>
        <w:shd w:val="clear" w:color="auto" w:fill="FFFFFF"/>
        <w:spacing w:line="360" w:lineRule="auto"/>
        <w:ind w:firstLine="539"/>
        <w:jc w:val="both"/>
        <w:rPr>
          <w:rFonts w:ascii="Arial" w:hAnsi="Arial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Енергетичні ресурси </w:t>
      </w:r>
      <w:r>
        <w:rPr>
          <w:color w:val="000000"/>
          <w:sz w:val="28"/>
          <w:szCs w:val="28"/>
        </w:rPr>
        <w:t>складають енергія припливів і відпливів, хвиль, морських течій. Працюють припливні електростанції — ПЕС. Повніше використання енергії морів і океанів — завдання майбутнього.</w:t>
      </w:r>
    </w:p>
    <w:p w:rsidR="00007C7A" w:rsidRDefault="0053528B">
      <w:pPr>
        <w:shd w:val="clear" w:color="auto" w:fill="FFFFFF"/>
        <w:spacing w:line="360" w:lineRule="auto"/>
        <w:ind w:firstLine="539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>Розглянемо ресурси окремих океанів.</w:t>
      </w:r>
    </w:p>
    <w:p w:rsidR="00007C7A" w:rsidRDefault="0053528B">
      <w:pPr>
        <w:shd w:val="clear" w:color="auto" w:fill="FFFFFF"/>
        <w:spacing w:line="360" w:lineRule="auto"/>
        <w:ind w:firstLine="539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>Тихий океан. На дні відкрито багатющі запаси залізомарганцевих конкрецій. На шельфі біля берегів Африки і Південної Америки виявле</w:t>
      </w:r>
      <w:r>
        <w:rPr>
          <w:color w:val="000000"/>
          <w:sz w:val="28"/>
          <w:szCs w:val="28"/>
        </w:rPr>
        <w:softHyphen/>
        <w:t>но родовища нафти і газу. Ріки розмивають і виносять у прибережні води золото, олово та інші метали, створюючи розсипні родовища. Океан по</w:t>
      </w:r>
      <w:r>
        <w:rPr>
          <w:color w:val="000000"/>
          <w:sz w:val="28"/>
          <w:szCs w:val="28"/>
        </w:rPr>
        <w:softHyphen/>
        <w:t>сідає перше місце за уловом риби та видобутком інших морських тварин. Енергетичні ресурси великі, але використовуються поки що мало. Через Тихий океан проходять траси світового і регіонального судноплавства.</w:t>
      </w:r>
    </w:p>
    <w:p w:rsidR="00007C7A" w:rsidRDefault="0053528B">
      <w:pPr>
        <w:shd w:val="clear" w:color="auto" w:fill="FFFFFF"/>
        <w:spacing w:line="360" w:lineRule="auto"/>
        <w:ind w:firstLine="539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>Атлантичний океан. На узбережжі океану та його морів розташовані найбільші за вантажообігом порти світу. Через Атлантику проходять най</w:t>
      </w:r>
      <w:r>
        <w:rPr>
          <w:color w:val="000000"/>
          <w:sz w:val="28"/>
          <w:szCs w:val="28"/>
        </w:rPr>
        <w:softHyphen/>
        <w:t>важливіші трансокеанські маршрути. У надрах шельфу зосереджені запа</w:t>
      </w:r>
      <w:r>
        <w:rPr>
          <w:color w:val="000000"/>
          <w:sz w:val="28"/>
          <w:szCs w:val="28"/>
        </w:rPr>
        <w:softHyphen/>
        <w:t>си залізних руд, сірки. Розробляються родовища нафти і газу (у Північно</w:t>
      </w:r>
      <w:r>
        <w:rPr>
          <w:color w:val="000000"/>
          <w:sz w:val="28"/>
          <w:szCs w:val="28"/>
        </w:rPr>
        <w:softHyphen/>
        <w:t>му морі та ін.)- Працює декілька ПЕС. З усіх океанів Атлантичний — най</w:t>
      </w:r>
      <w:r>
        <w:rPr>
          <w:color w:val="000000"/>
          <w:sz w:val="28"/>
          <w:szCs w:val="28"/>
        </w:rPr>
        <w:softHyphen/>
        <w:t>продуктивніший в біологічному відношенні, але через надмірний улов ріст промислів сповільнився і океан поступився першістю Тихому океану.</w:t>
      </w:r>
    </w:p>
    <w:p w:rsidR="00007C7A" w:rsidRDefault="0053528B">
      <w:pPr>
        <w:shd w:val="clear" w:color="auto" w:fill="FFFFFF"/>
        <w:spacing w:line="360" w:lineRule="auto"/>
        <w:ind w:firstLine="539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>Індійський океан. Природні ресурси використовуються мало. Про</w:t>
      </w:r>
      <w:r>
        <w:rPr>
          <w:color w:val="000000"/>
          <w:sz w:val="28"/>
          <w:szCs w:val="28"/>
        </w:rPr>
        <w:softHyphen/>
        <w:t>мисли риби і морепродуктів мають місцеве значення. За видобутком нафти і газу (Перська затока та ін.) океан посідає перше місце у Світо</w:t>
      </w:r>
      <w:r>
        <w:rPr>
          <w:color w:val="000000"/>
          <w:sz w:val="28"/>
          <w:szCs w:val="28"/>
        </w:rPr>
        <w:softHyphen/>
        <w:t>вому океані. Індійський океан поступається Атлантичному і Тихому щодо розвитку судноплавства, але перевершує їх за обсягом перевезен</w:t>
      </w:r>
      <w:r>
        <w:rPr>
          <w:color w:val="000000"/>
          <w:sz w:val="28"/>
          <w:szCs w:val="28"/>
        </w:rPr>
        <w:softHyphen/>
        <w:t>ня нафти. У шельфовій зоні відкрито розсипні родовища металів (Авст</w:t>
      </w:r>
      <w:r>
        <w:rPr>
          <w:color w:val="000000"/>
          <w:sz w:val="28"/>
          <w:szCs w:val="28"/>
        </w:rPr>
        <w:softHyphen/>
        <w:t>ралія).</w:t>
      </w:r>
    </w:p>
    <w:p w:rsidR="00007C7A" w:rsidRDefault="0053528B">
      <w:pPr>
        <w:shd w:val="clear" w:color="auto" w:fill="FFFFFF"/>
        <w:spacing w:line="360" w:lineRule="auto"/>
        <w:ind w:firstLine="539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>Північний Льодовитий океан. Освоєння ресурсів ускладнено через суворі кліматичні умови. Ведеться лов риби, промисел тюленів, нерпи, моржів. Мінеральні ресурси розвідані слабо. Відкрито розсипні родови</w:t>
      </w:r>
      <w:r>
        <w:rPr>
          <w:color w:val="000000"/>
          <w:sz w:val="28"/>
          <w:szCs w:val="28"/>
        </w:rPr>
        <w:softHyphen/>
        <w:t>ща олова, понад 50 родовищ нафти і газу. Через Північний Льодовитий океан прокладено транспортні магістралі, здебільшого сезонні.</w:t>
      </w:r>
    </w:p>
    <w:p w:rsidR="00007C7A" w:rsidRDefault="00007C7A">
      <w:pPr>
        <w:shd w:val="clear" w:color="auto" w:fill="FFFFFF"/>
        <w:spacing w:line="360" w:lineRule="auto"/>
        <w:ind w:firstLine="540"/>
        <w:jc w:val="center"/>
        <w:rPr>
          <w:rFonts w:ascii="Arial" w:hAnsi="Arial"/>
          <w:b/>
          <w:bCs/>
          <w:color w:val="000000"/>
          <w:sz w:val="28"/>
          <w:szCs w:val="28"/>
        </w:rPr>
      </w:pPr>
    </w:p>
    <w:p w:rsidR="00007C7A" w:rsidRDefault="0053528B">
      <w:pPr>
        <w:shd w:val="clear" w:color="auto" w:fill="FFFFFF"/>
        <w:spacing w:line="360" w:lineRule="auto"/>
        <w:ind w:firstLine="54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2. Світові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000000"/>
          <w:sz w:val="28"/>
          <w:szCs w:val="28"/>
        </w:rPr>
        <w:t>мінеральні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000000"/>
          <w:sz w:val="28"/>
          <w:szCs w:val="28"/>
        </w:rPr>
        <w:t>ресурси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r>
        <w:rPr>
          <w:rFonts w:ascii="Arial" w:hAnsi="Arial"/>
          <w:b/>
          <w:bCs/>
          <w:color w:val="000000"/>
          <w:sz w:val="28"/>
          <w:szCs w:val="28"/>
        </w:rPr>
        <w:t>головні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000000"/>
          <w:sz w:val="28"/>
          <w:szCs w:val="28"/>
        </w:rPr>
        <w:t>регіони їх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000000"/>
          <w:sz w:val="28"/>
          <w:szCs w:val="28"/>
        </w:rPr>
        <w:t>поширення</w:t>
      </w:r>
    </w:p>
    <w:p w:rsidR="00007C7A" w:rsidRDefault="0053528B">
      <w:pPr>
        <w:pStyle w:val="a3"/>
        <w:rPr>
          <w:rFonts w:ascii="Arial" w:hAnsi="Arial"/>
        </w:rPr>
      </w:pPr>
      <w:r>
        <w:t>Мінеральні ресурси поділяються на паливні, рудні, нерудні мета</w:t>
      </w:r>
      <w:r>
        <w:softHyphen/>
        <w:t>лургійні (флюси, вогнетриви), гірничо-хімічні, технічні, будівельні, гідро</w:t>
      </w:r>
      <w:r>
        <w:softHyphen/>
        <w:t>термальні (прісні і мінеральні природні води). Мінеральних ресурсів нараховується понад 250 видів. В середньому за рік добувають 8-10 млрд. т корисних копалин.</w:t>
      </w:r>
    </w:p>
    <w:p w:rsidR="00007C7A" w:rsidRDefault="0053528B">
      <w:pPr>
        <w:shd w:val="clear" w:color="auto" w:fill="FFFFFF"/>
        <w:spacing w:line="360" w:lineRule="auto"/>
        <w:ind w:firstLine="540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 xml:space="preserve">З </w:t>
      </w:r>
      <w:r>
        <w:rPr>
          <w:i/>
          <w:iCs/>
          <w:color w:val="000000"/>
          <w:sz w:val="28"/>
          <w:szCs w:val="28"/>
        </w:rPr>
        <w:t xml:space="preserve">паливних ресурсів </w:t>
      </w:r>
      <w:r>
        <w:rPr>
          <w:color w:val="000000"/>
          <w:sz w:val="28"/>
          <w:szCs w:val="28"/>
        </w:rPr>
        <w:t>(вугілля, нафта, газ, уран, горючі сланці, торф) головні — кам'яне і буре вугілля, нафта, природний газ.</w:t>
      </w:r>
    </w:p>
    <w:p w:rsidR="00007C7A" w:rsidRDefault="0053528B">
      <w:pPr>
        <w:shd w:val="clear" w:color="auto" w:fill="FFFFFF"/>
        <w:spacing w:line="360" w:lineRule="auto"/>
        <w:ind w:firstLine="540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 xml:space="preserve">Відомо понад 3,6 тис. </w:t>
      </w:r>
      <w:r>
        <w:rPr>
          <w:i/>
          <w:iCs/>
          <w:color w:val="000000"/>
          <w:sz w:val="28"/>
          <w:szCs w:val="28"/>
        </w:rPr>
        <w:t xml:space="preserve">вугільних басейнів </w:t>
      </w:r>
      <w:r>
        <w:rPr>
          <w:color w:val="000000"/>
          <w:sz w:val="28"/>
          <w:szCs w:val="28"/>
        </w:rPr>
        <w:t>і родовищ у 75 країнах світу з розвіданими запасами (60% припадає на кам'яне, 40% — на буре ву</w:t>
      </w:r>
      <w:r>
        <w:rPr>
          <w:color w:val="000000"/>
          <w:sz w:val="28"/>
          <w:szCs w:val="28"/>
        </w:rPr>
        <w:softHyphen/>
        <w:t>гілля). Більша частина вугілля (90%) знаходиться у Північній півкулі. Найбільш багаті на вугілля Азія, Північна Америка і Європа. Головна частина цих запасів сконцентрована в Аппалачському (США), Рурсько</w:t>
      </w:r>
      <w:r>
        <w:rPr>
          <w:color w:val="000000"/>
          <w:sz w:val="28"/>
          <w:szCs w:val="28"/>
        </w:rPr>
        <w:softHyphen/>
        <w:t>му (Німеччина), Сілезькому (Польща), Кузнецькому, Кансько-Ачинському, Тунгуському (Росія), Фушунському (Китай) басейнах. У Південній півкулі значні запаси вугілля є у Південній Африці та Австралії.</w:t>
      </w:r>
    </w:p>
    <w:p w:rsidR="00007C7A" w:rsidRDefault="0053528B">
      <w:pPr>
        <w:shd w:val="clear" w:color="auto" w:fill="FFFFFF"/>
        <w:spacing w:line="360" w:lineRule="auto"/>
        <w:ind w:firstLine="540"/>
        <w:jc w:val="both"/>
        <w:rPr>
          <w:rFonts w:ascii="Arial" w:hAnsi="Arial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Нафтогазоносних басейнів </w:t>
      </w:r>
      <w:r>
        <w:rPr>
          <w:color w:val="000000"/>
          <w:sz w:val="28"/>
          <w:szCs w:val="28"/>
        </w:rPr>
        <w:t>розвідано понад 600, розробляється — 450. Розвідані запаси нафти складають 150 млрд т, природного газу — 135 трлн 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>. Особливе значення мають родовища нафти і газу з вели</w:t>
      </w:r>
      <w:r>
        <w:rPr>
          <w:color w:val="000000"/>
          <w:sz w:val="28"/>
          <w:szCs w:val="28"/>
        </w:rPr>
        <w:softHyphen/>
        <w:t>чезними запасами — таких у світі близько 50. Більше половини з них знаходиться в країнах Близького і Середнього Сходу (Саудівська Аравія, Ірак, Кувейт, Іран, ОАБ), у Латинській Америці (Венесуела, Мексика). Значні запаси є в Росії, США, Китаї, Лівії, Норвегії.</w:t>
      </w:r>
    </w:p>
    <w:p w:rsidR="00007C7A" w:rsidRDefault="0053528B">
      <w:pPr>
        <w:shd w:val="clear" w:color="auto" w:fill="FFFFFF"/>
        <w:spacing w:line="360" w:lineRule="auto"/>
        <w:ind w:firstLine="540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 xml:space="preserve">Потенційні ресурси </w:t>
      </w:r>
      <w:r>
        <w:rPr>
          <w:i/>
          <w:iCs/>
          <w:color w:val="000000"/>
          <w:sz w:val="28"/>
          <w:szCs w:val="28"/>
        </w:rPr>
        <w:t xml:space="preserve">урану </w:t>
      </w:r>
      <w:r>
        <w:rPr>
          <w:color w:val="000000"/>
          <w:sz w:val="28"/>
          <w:szCs w:val="28"/>
        </w:rPr>
        <w:t>оцінюють у 10 млн т. У першу десятку країн добувачів і експортерів урану входять Австралія, ПАР, Нігерія, Бразилія та ін.</w:t>
      </w:r>
    </w:p>
    <w:p w:rsidR="00007C7A" w:rsidRDefault="0053528B">
      <w:pPr>
        <w:shd w:val="clear" w:color="auto" w:fill="FFFFFF"/>
        <w:spacing w:line="360" w:lineRule="auto"/>
        <w:ind w:firstLine="540"/>
        <w:jc w:val="both"/>
        <w:rPr>
          <w:rFonts w:ascii="Arial" w:hAnsi="Arial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Рудні корисні копалини </w:t>
      </w:r>
      <w:r>
        <w:rPr>
          <w:color w:val="000000"/>
          <w:sz w:val="28"/>
          <w:szCs w:val="28"/>
        </w:rPr>
        <w:t>репрезентовані рудами чорних і кольорових, рідкісних, розсіяних, благородних металів. Запаси залізних і марганце</w:t>
      </w:r>
      <w:r>
        <w:rPr>
          <w:color w:val="000000"/>
          <w:sz w:val="28"/>
          <w:szCs w:val="28"/>
        </w:rPr>
        <w:softHyphen/>
        <w:t>вих руд зосереджені головним чином у Росії, Україні, США, Канаді, Бразилії, Австралії та ін.</w:t>
      </w:r>
    </w:p>
    <w:p w:rsidR="00007C7A" w:rsidRDefault="0053528B">
      <w:pPr>
        <w:shd w:val="clear" w:color="auto" w:fill="FFFFFF"/>
        <w:spacing w:line="360" w:lineRule="auto"/>
        <w:ind w:firstLine="540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 xml:space="preserve">Майже половина запасів </w:t>
      </w:r>
      <w:r>
        <w:rPr>
          <w:i/>
          <w:iCs/>
          <w:color w:val="000000"/>
          <w:sz w:val="28"/>
          <w:szCs w:val="28"/>
        </w:rPr>
        <w:t xml:space="preserve">міді </w:t>
      </w:r>
      <w:r>
        <w:rPr>
          <w:color w:val="000000"/>
          <w:sz w:val="28"/>
          <w:szCs w:val="28"/>
        </w:rPr>
        <w:t>приурочена до Тихоокеанського узбе</w:t>
      </w:r>
      <w:r>
        <w:rPr>
          <w:color w:val="000000"/>
          <w:sz w:val="28"/>
          <w:szCs w:val="28"/>
        </w:rPr>
        <w:softHyphen/>
        <w:t>режжя обох Америк (Канада, США, Мексика, Перу, Чілі). Значні вони в країнах «мідного поясу» Африки (Замбія і Конго), а також в Австралії, Казахстані, Росії, Польщі. Великі запаси алюмінієвої сировини зосеред</w:t>
      </w:r>
      <w:r>
        <w:rPr>
          <w:color w:val="000000"/>
          <w:sz w:val="28"/>
          <w:szCs w:val="28"/>
        </w:rPr>
        <w:softHyphen/>
        <w:t>жені в Австралії, Гвінеї, на Ямайці, у Бразилії та ін.</w:t>
      </w:r>
    </w:p>
    <w:p w:rsidR="00007C7A" w:rsidRDefault="0053528B">
      <w:pPr>
        <w:shd w:val="clear" w:color="auto" w:fill="FFFFFF"/>
        <w:spacing w:line="360" w:lineRule="auto"/>
        <w:ind w:firstLine="540"/>
        <w:jc w:val="both"/>
        <w:rPr>
          <w:rFonts w:ascii="Arial" w:hAnsi="Arial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Поліметалічні руди свинцю і цинку </w:t>
      </w:r>
      <w:r>
        <w:rPr>
          <w:color w:val="000000"/>
          <w:sz w:val="28"/>
          <w:szCs w:val="28"/>
        </w:rPr>
        <w:t>сконцентровані в Австралії і Північній Америці, хоча в невеликих кількостях зустрічаються в бага</w:t>
      </w:r>
      <w:r>
        <w:rPr>
          <w:color w:val="000000"/>
          <w:sz w:val="28"/>
          <w:szCs w:val="28"/>
        </w:rPr>
        <w:softHyphen/>
        <w:t xml:space="preserve">тьох країнах. Унікальні запаси </w:t>
      </w:r>
      <w:r>
        <w:rPr>
          <w:i/>
          <w:iCs/>
          <w:color w:val="000000"/>
          <w:sz w:val="28"/>
          <w:szCs w:val="28"/>
        </w:rPr>
        <w:t xml:space="preserve">нікелю </w:t>
      </w:r>
      <w:r>
        <w:rPr>
          <w:color w:val="000000"/>
          <w:sz w:val="28"/>
          <w:szCs w:val="28"/>
        </w:rPr>
        <w:t xml:space="preserve">на острові Нова Каледонія, є вони в Канаді, Росії, Австралії . </w:t>
      </w:r>
      <w:r>
        <w:rPr>
          <w:i/>
          <w:iCs/>
          <w:color w:val="000000"/>
          <w:sz w:val="28"/>
          <w:szCs w:val="28"/>
        </w:rPr>
        <w:t xml:space="preserve">Олово </w:t>
      </w:r>
      <w:r>
        <w:rPr>
          <w:color w:val="000000"/>
          <w:sz w:val="28"/>
          <w:szCs w:val="28"/>
        </w:rPr>
        <w:t xml:space="preserve">і </w:t>
      </w:r>
      <w:r>
        <w:rPr>
          <w:i/>
          <w:iCs/>
          <w:color w:val="000000"/>
          <w:sz w:val="28"/>
          <w:szCs w:val="28"/>
        </w:rPr>
        <w:t xml:space="preserve">вольфрам </w:t>
      </w:r>
      <w:r>
        <w:rPr>
          <w:color w:val="000000"/>
          <w:sz w:val="28"/>
          <w:szCs w:val="28"/>
        </w:rPr>
        <w:t>приурочені до двох метало</w:t>
      </w:r>
      <w:r>
        <w:rPr>
          <w:color w:val="000000"/>
          <w:sz w:val="28"/>
          <w:szCs w:val="28"/>
        </w:rPr>
        <w:softHyphen/>
        <w:t>генічних поясів — Тихоокеанського, що простирається з півночі Якутії до Яви, і Андського (Болівія, Перу). За запасами і видобутком золота і платини виділяється ПАР, значні ресурси є в Росії, США, Канаді та ін.</w:t>
      </w:r>
    </w:p>
    <w:p w:rsidR="00007C7A" w:rsidRDefault="0053528B">
      <w:pPr>
        <w:shd w:val="clear" w:color="auto" w:fill="FFFFFF"/>
        <w:spacing w:line="360" w:lineRule="auto"/>
        <w:ind w:firstLine="540"/>
        <w:jc w:val="both"/>
        <w:rPr>
          <w:rFonts w:ascii="Arial" w:hAnsi="Arial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Нерудна гірнича-хімічна сировина — </w:t>
      </w:r>
      <w:r>
        <w:rPr>
          <w:color w:val="000000"/>
          <w:sz w:val="28"/>
          <w:szCs w:val="28"/>
        </w:rPr>
        <w:t>апатити, нефеліни, кам'яна і калійна солі, сірка, барій, фосфорити. Основою для виготовлення міне</w:t>
      </w:r>
      <w:r>
        <w:rPr>
          <w:color w:val="000000"/>
          <w:sz w:val="28"/>
          <w:szCs w:val="28"/>
        </w:rPr>
        <w:softHyphen/>
        <w:t xml:space="preserve">ральних добрив є </w:t>
      </w:r>
      <w:r>
        <w:rPr>
          <w:i/>
          <w:iCs/>
          <w:color w:val="000000"/>
          <w:sz w:val="28"/>
          <w:szCs w:val="28"/>
        </w:rPr>
        <w:t xml:space="preserve">калійні солі </w:t>
      </w:r>
      <w:r>
        <w:rPr>
          <w:color w:val="000000"/>
          <w:sz w:val="28"/>
          <w:szCs w:val="28"/>
        </w:rPr>
        <w:t xml:space="preserve">(сильвін і карналіт), </w:t>
      </w:r>
      <w:r>
        <w:rPr>
          <w:i/>
          <w:iCs/>
          <w:color w:val="000000"/>
          <w:sz w:val="28"/>
          <w:szCs w:val="28"/>
        </w:rPr>
        <w:t xml:space="preserve">фосфати </w:t>
      </w:r>
      <w:r>
        <w:rPr>
          <w:color w:val="000000"/>
          <w:sz w:val="28"/>
          <w:szCs w:val="28"/>
        </w:rPr>
        <w:t xml:space="preserve">(апатити, фосфорити) і </w:t>
      </w:r>
      <w:r>
        <w:rPr>
          <w:i/>
          <w:iCs/>
          <w:color w:val="000000"/>
          <w:sz w:val="28"/>
          <w:szCs w:val="28"/>
        </w:rPr>
        <w:t xml:space="preserve">азот, </w:t>
      </w:r>
      <w:r>
        <w:rPr>
          <w:color w:val="000000"/>
          <w:sz w:val="28"/>
          <w:szCs w:val="28"/>
        </w:rPr>
        <w:t xml:space="preserve">одержуваний з повітря. Значні родовища калійних солей є в США і Канаді, у Німеччині, Росії, Білорусі. </w:t>
      </w:r>
      <w:r>
        <w:rPr>
          <w:i/>
          <w:iCs/>
          <w:color w:val="000000"/>
          <w:sz w:val="28"/>
          <w:szCs w:val="28"/>
        </w:rPr>
        <w:t xml:space="preserve">Апатити </w:t>
      </w:r>
      <w:r>
        <w:rPr>
          <w:color w:val="000000"/>
          <w:sz w:val="28"/>
          <w:szCs w:val="28"/>
        </w:rPr>
        <w:t xml:space="preserve">є на півостровах Лабрадор (Канада) і Кольському (Росія). Величезні запаси </w:t>
      </w:r>
      <w:r>
        <w:rPr>
          <w:i/>
          <w:iCs/>
          <w:color w:val="000000"/>
          <w:sz w:val="28"/>
          <w:szCs w:val="28"/>
        </w:rPr>
        <w:t xml:space="preserve">фосфоритів </w:t>
      </w:r>
      <w:r>
        <w:rPr>
          <w:color w:val="000000"/>
          <w:sz w:val="28"/>
          <w:szCs w:val="28"/>
        </w:rPr>
        <w:t>осадового походження сконцентровані у Західній Африці (Марокко), на Аравійському півострові, у США (Флоріда).</w:t>
      </w:r>
    </w:p>
    <w:p w:rsidR="00007C7A" w:rsidRDefault="0053528B">
      <w:pPr>
        <w:shd w:val="clear" w:color="auto" w:fill="FFFFFF"/>
        <w:spacing w:line="360" w:lineRule="auto"/>
        <w:ind w:firstLine="540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 xml:space="preserve">Широко використовуються </w:t>
      </w:r>
      <w:r>
        <w:rPr>
          <w:i/>
          <w:iCs/>
          <w:color w:val="000000"/>
          <w:sz w:val="28"/>
          <w:szCs w:val="28"/>
        </w:rPr>
        <w:t xml:space="preserve">галіт </w:t>
      </w:r>
      <w:r>
        <w:rPr>
          <w:color w:val="000000"/>
          <w:sz w:val="28"/>
          <w:szCs w:val="28"/>
        </w:rPr>
        <w:t xml:space="preserve">(кухонна сіль) і </w:t>
      </w:r>
      <w:r>
        <w:rPr>
          <w:i/>
          <w:iCs/>
          <w:color w:val="000000"/>
          <w:sz w:val="28"/>
          <w:szCs w:val="28"/>
        </w:rPr>
        <w:t xml:space="preserve">сірка. </w:t>
      </w:r>
      <w:r>
        <w:rPr>
          <w:color w:val="000000"/>
          <w:sz w:val="28"/>
          <w:szCs w:val="28"/>
        </w:rPr>
        <w:t>Запаси солі практично невичерпні. Вона добувається більш ніж у ста країнах світу, але найбільше її використовують у розвинених країнах для виробництва соди і хлору. Розвідані родовища самородної сірки широко розробляють</w:t>
      </w:r>
      <w:r>
        <w:rPr>
          <w:color w:val="000000"/>
          <w:sz w:val="28"/>
          <w:szCs w:val="28"/>
        </w:rPr>
        <w:softHyphen/>
        <w:t>ся в США, Мексиці, Польщі, Україні й Іраку.</w:t>
      </w:r>
    </w:p>
    <w:p w:rsidR="00007C7A" w:rsidRDefault="0053528B">
      <w:pPr>
        <w:shd w:val="clear" w:color="auto" w:fill="FFFFFF"/>
        <w:spacing w:line="360" w:lineRule="auto"/>
        <w:ind w:firstLine="540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 xml:space="preserve">Найбільші обсяги видобутку припадають на </w:t>
      </w:r>
      <w:r>
        <w:rPr>
          <w:i/>
          <w:iCs/>
          <w:color w:val="000000"/>
          <w:sz w:val="28"/>
          <w:szCs w:val="28"/>
        </w:rPr>
        <w:t xml:space="preserve">будівельні матеріали </w:t>
      </w:r>
      <w:r>
        <w:rPr>
          <w:color w:val="000000"/>
          <w:sz w:val="28"/>
          <w:szCs w:val="28"/>
        </w:rPr>
        <w:t>(бу</w:t>
      </w:r>
      <w:r>
        <w:rPr>
          <w:color w:val="000000"/>
          <w:sz w:val="28"/>
          <w:szCs w:val="28"/>
        </w:rPr>
        <w:softHyphen/>
        <w:t>дівельний камінь, вапняк, гіпс, глина, пісок та ін.). Вони поширені всю</w:t>
      </w:r>
      <w:r>
        <w:rPr>
          <w:color w:val="000000"/>
          <w:sz w:val="28"/>
          <w:szCs w:val="28"/>
        </w:rPr>
        <w:softHyphen/>
        <w:t xml:space="preserve">ди. Запаси </w:t>
      </w:r>
      <w:r>
        <w:rPr>
          <w:i/>
          <w:iCs/>
          <w:color w:val="000000"/>
          <w:sz w:val="28"/>
          <w:szCs w:val="28"/>
        </w:rPr>
        <w:t xml:space="preserve">дорогоцінних </w:t>
      </w:r>
      <w:r>
        <w:rPr>
          <w:color w:val="000000"/>
          <w:sz w:val="28"/>
          <w:szCs w:val="28"/>
        </w:rPr>
        <w:t xml:space="preserve">і </w:t>
      </w:r>
      <w:r>
        <w:rPr>
          <w:i/>
          <w:iCs/>
          <w:color w:val="000000"/>
          <w:sz w:val="28"/>
          <w:szCs w:val="28"/>
        </w:rPr>
        <w:t xml:space="preserve">напівдорогоцінних каменів </w:t>
      </w:r>
      <w:r>
        <w:rPr>
          <w:color w:val="000000"/>
          <w:sz w:val="28"/>
          <w:szCs w:val="28"/>
        </w:rPr>
        <w:t>мають Індія, Ро</w:t>
      </w:r>
      <w:r>
        <w:rPr>
          <w:color w:val="000000"/>
          <w:sz w:val="28"/>
          <w:szCs w:val="28"/>
        </w:rPr>
        <w:softHyphen/>
        <w:t>сія, Шрі-Ланка, Канада та ін.</w:t>
      </w:r>
    </w:p>
    <w:p w:rsidR="00007C7A" w:rsidRDefault="0053528B">
      <w:pPr>
        <w:shd w:val="clear" w:color="auto" w:fill="FFFFFF"/>
        <w:spacing w:line="360" w:lineRule="auto"/>
        <w:ind w:firstLine="540"/>
        <w:jc w:val="both"/>
      </w:pPr>
      <w:r>
        <w:rPr>
          <w:color w:val="000000"/>
          <w:sz w:val="28"/>
          <w:szCs w:val="28"/>
        </w:rPr>
        <w:t xml:space="preserve">Особливий інтерес серед технічних ресурсів (алмаз, азбест, тальк, каолін, графіт) викликають </w:t>
      </w:r>
      <w:r>
        <w:rPr>
          <w:i/>
          <w:iCs/>
          <w:color w:val="000000"/>
          <w:sz w:val="28"/>
          <w:szCs w:val="28"/>
        </w:rPr>
        <w:t xml:space="preserve">алмази. </w:t>
      </w:r>
      <w:r>
        <w:rPr>
          <w:color w:val="000000"/>
          <w:sz w:val="28"/>
          <w:szCs w:val="28"/>
        </w:rPr>
        <w:t>Значні алмазоносні провінції розта</w:t>
      </w:r>
      <w:r>
        <w:rPr>
          <w:color w:val="000000"/>
          <w:sz w:val="28"/>
          <w:szCs w:val="28"/>
        </w:rPr>
        <w:softHyphen/>
        <w:t>шовані на півдні Африки (ПАР, Конго, Ботсвана, Намібія) і в Якутії.</w:t>
      </w:r>
    </w:p>
    <w:p w:rsidR="00007C7A" w:rsidRDefault="00007C7A">
      <w:bookmarkStart w:id="0" w:name="_GoBack"/>
      <w:bookmarkEnd w:id="0"/>
    </w:p>
    <w:sectPr w:rsidR="00007C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28B"/>
    <w:rsid w:val="00007C7A"/>
    <w:rsid w:val="0053528B"/>
    <w:rsid w:val="0076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45EC8-6E45-4BBC-B79A-5567BEB5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ahoma" w:hAnsi="Tahoma" w:cs="Tahoma"/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hd w:val="clear" w:color="auto" w:fill="FFFFFF"/>
      <w:spacing w:line="360" w:lineRule="auto"/>
      <w:ind w:firstLine="540"/>
      <w:jc w:val="both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Manager>Природничі науки</Manager>
  <Company>Природничі науки</Company>
  <LinksUpToDate>false</LinksUpToDate>
  <CharactersWithSpaces>6876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dcterms:created xsi:type="dcterms:W3CDTF">2014-04-08T02:17:00Z</dcterms:created>
  <dcterms:modified xsi:type="dcterms:W3CDTF">2014-04-08T02:17:00Z</dcterms:modified>
  <cp:category>Природничі науки</cp:category>
</cp:coreProperties>
</file>