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05" w:rsidRPr="00312E80" w:rsidRDefault="00075D2F">
      <w:pPr>
        <w:jc w:val="center"/>
        <w:rPr>
          <w:sz w:val="28"/>
          <w:szCs w:val="28"/>
        </w:rPr>
      </w:pPr>
      <w:r w:rsidRPr="00312E80">
        <w:rPr>
          <w:sz w:val="28"/>
          <w:szCs w:val="28"/>
        </w:rPr>
        <w:t>Энгельсский</w:t>
      </w:r>
      <w:r w:rsidR="00D54A05" w:rsidRPr="00312E80">
        <w:rPr>
          <w:sz w:val="28"/>
          <w:szCs w:val="28"/>
        </w:rPr>
        <w:t xml:space="preserve"> </w:t>
      </w:r>
      <w:r w:rsidRPr="00312E80">
        <w:rPr>
          <w:sz w:val="28"/>
          <w:szCs w:val="28"/>
        </w:rPr>
        <w:t>технологический</w:t>
      </w:r>
      <w:r w:rsidR="00D54A05" w:rsidRPr="00312E80">
        <w:rPr>
          <w:sz w:val="28"/>
          <w:szCs w:val="28"/>
        </w:rPr>
        <w:t xml:space="preserve"> </w:t>
      </w:r>
      <w:r w:rsidRPr="00312E80">
        <w:rPr>
          <w:sz w:val="28"/>
          <w:szCs w:val="28"/>
        </w:rPr>
        <w:t>институт (филиал) СГТУ</w:t>
      </w:r>
    </w:p>
    <w:p w:rsidR="00D54A05" w:rsidRPr="00312E80" w:rsidRDefault="00D54A05">
      <w:pPr>
        <w:jc w:val="center"/>
        <w:rPr>
          <w:sz w:val="28"/>
          <w:szCs w:val="28"/>
        </w:rPr>
      </w:pPr>
      <w:r w:rsidRPr="00312E80">
        <w:rPr>
          <w:sz w:val="28"/>
          <w:szCs w:val="28"/>
        </w:rPr>
        <w:t xml:space="preserve">Кафедра «Технология и оборудование электрофизических и </w:t>
      </w:r>
      <w:r w:rsidRPr="00312E80">
        <w:rPr>
          <w:sz w:val="28"/>
          <w:szCs w:val="28"/>
        </w:rPr>
        <w:br/>
        <w:t>электрохимических методов обработки»</w:t>
      </w:r>
    </w:p>
    <w:p w:rsidR="00D54A05" w:rsidRDefault="00D54A05"/>
    <w:p w:rsidR="00D54A05" w:rsidRDefault="00D54A05"/>
    <w:p w:rsidR="00D54A05" w:rsidRDefault="00D54A05">
      <w:pPr>
        <w:jc w:val="center"/>
        <w:rPr>
          <w:b/>
          <w:sz w:val="48"/>
        </w:rPr>
      </w:pPr>
      <w:r>
        <w:rPr>
          <w:b/>
          <w:sz w:val="48"/>
        </w:rPr>
        <w:t>РАБОЧАЯ ПРОГРАММА</w:t>
      </w:r>
    </w:p>
    <w:p w:rsidR="00312E80" w:rsidRPr="00312E80" w:rsidRDefault="00312E80">
      <w:pPr>
        <w:jc w:val="center"/>
        <w:rPr>
          <w:sz w:val="28"/>
          <w:szCs w:val="28"/>
        </w:rPr>
      </w:pPr>
      <w:r w:rsidRPr="00312E80">
        <w:rPr>
          <w:sz w:val="28"/>
          <w:szCs w:val="28"/>
        </w:rPr>
        <w:t xml:space="preserve">по </w:t>
      </w:r>
      <w:r w:rsidR="00D54A05" w:rsidRPr="00312E80">
        <w:rPr>
          <w:sz w:val="28"/>
          <w:szCs w:val="28"/>
        </w:rPr>
        <w:t>дисциплин</w:t>
      </w:r>
      <w:r w:rsidRPr="00312E80">
        <w:rPr>
          <w:sz w:val="28"/>
          <w:szCs w:val="28"/>
        </w:rPr>
        <w:t>е</w:t>
      </w:r>
      <w:r w:rsidR="00D54A05" w:rsidRPr="00312E80">
        <w:rPr>
          <w:sz w:val="28"/>
          <w:szCs w:val="28"/>
        </w:rPr>
        <w:t xml:space="preserve"> </w:t>
      </w:r>
      <w:r w:rsidR="005C769F" w:rsidRPr="00312E80">
        <w:rPr>
          <w:sz w:val="28"/>
          <w:szCs w:val="28"/>
        </w:rPr>
        <w:t>СД</w:t>
      </w:r>
      <w:r w:rsidRPr="00312E80">
        <w:rPr>
          <w:sz w:val="28"/>
          <w:szCs w:val="28"/>
        </w:rPr>
        <w:t xml:space="preserve"> </w:t>
      </w:r>
      <w:r w:rsidR="005C769F" w:rsidRPr="00312E80">
        <w:rPr>
          <w:sz w:val="28"/>
          <w:szCs w:val="28"/>
        </w:rPr>
        <w:t xml:space="preserve">Ф.3 </w:t>
      </w:r>
      <w:r w:rsidR="00D54A05" w:rsidRPr="00312E80">
        <w:rPr>
          <w:sz w:val="28"/>
          <w:szCs w:val="28"/>
        </w:rPr>
        <w:t xml:space="preserve">«Проектирование машиностроительного </w:t>
      </w:r>
      <w:r w:rsidR="00D54A05" w:rsidRPr="00312E80">
        <w:rPr>
          <w:sz w:val="28"/>
          <w:szCs w:val="28"/>
        </w:rPr>
        <w:br/>
        <w:t xml:space="preserve">производства» </w:t>
      </w:r>
    </w:p>
    <w:p w:rsidR="00D54A05" w:rsidRPr="00312E80" w:rsidRDefault="00D54A05">
      <w:pPr>
        <w:jc w:val="center"/>
        <w:rPr>
          <w:sz w:val="28"/>
          <w:szCs w:val="28"/>
        </w:rPr>
      </w:pPr>
      <w:r w:rsidRPr="00312E80">
        <w:rPr>
          <w:sz w:val="28"/>
          <w:szCs w:val="28"/>
        </w:rPr>
        <w:t>для специальности 1201</w:t>
      </w:r>
      <w:r w:rsidR="00312E80" w:rsidRPr="00312E80">
        <w:rPr>
          <w:sz w:val="28"/>
          <w:szCs w:val="28"/>
        </w:rPr>
        <w:t>00</w:t>
      </w:r>
      <w:r w:rsidRPr="00312E80">
        <w:rPr>
          <w:sz w:val="28"/>
          <w:szCs w:val="28"/>
        </w:rPr>
        <w:t xml:space="preserve"> «Технология машиностроения»</w:t>
      </w:r>
      <w:r w:rsidR="00911BBF" w:rsidRPr="00312E80">
        <w:rPr>
          <w:sz w:val="28"/>
          <w:szCs w:val="28"/>
        </w:rPr>
        <w:t xml:space="preserve"> (15100</w:t>
      </w:r>
      <w:r w:rsidR="00312E80" w:rsidRPr="00312E80">
        <w:rPr>
          <w:sz w:val="28"/>
          <w:szCs w:val="28"/>
        </w:rPr>
        <w:t>1-</w:t>
      </w:r>
      <w:r w:rsidR="00911BBF" w:rsidRPr="00312E80">
        <w:rPr>
          <w:sz w:val="28"/>
          <w:szCs w:val="28"/>
        </w:rPr>
        <w:t xml:space="preserve"> по ОКСО)</w:t>
      </w:r>
    </w:p>
    <w:p w:rsidR="00423395" w:rsidRPr="00312E80" w:rsidRDefault="00312E80" w:rsidP="00423395">
      <w:pPr>
        <w:jc w:val="center"/>
        <w:rPr>
          <w:sz w:val="28"/>
          <w:szCs w:val="28"/>
        </w:rPr>
      </w:pPr>
      <w:r w:rsidRPr="00312E80">
        <w:rPr>
          <w:sz w:val="28"/>
          <w:szCs w:val="28"/>
        </w:rPr>
        <w:t>для н</w:t>
      </w:r>
      <w:r w:rsidR="00423395" w:rsidRPr="00312E80">
        <w:rPr>
          <w:sz w:val="28"/>
          <w:szCs w:val="28"/>
        </w:rPr>
        <w:t>аправлени</w:t>
      </w:r>
      <w:r w:rsidRPr="00312E80">
        <w:rPr>
          <w:sz w:val="28"/>
          <w:szCs w:val="28"/>
        </w:rPr>
        <w:t>я</w:t>
      </w:r>
      <w:r w:rsidR="00423395" w:rsidRPr="00312E80">
        <w:rPr>
          <w:sz w:val="28"/>
          <w:szCs w:val="28"/>
        </w:rPr>
        <w:t>: 657800 «Конструкторско-технологическое обеспечение машиностроительных производств»</w:t>
      </w:r>
      <w:r w:rsidRPr="00312E80">
        <w:rPr>
          <w:sz w:val="28"/>
          <w:szCs w:val="28"/>
        </w:rPr>
        <w:t>(151000-по ОКСО)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Курс - 4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Семестр - 8</w:t>
      </w:r>
    </w:p>
    <w:p w:rsidR="005C769F" w:rsidRPr="00312E80" w:rsidRDefault="005C769F">
      <w:pPr>
        <w:rPr>
          <w:sz w:val="28"/>
          <w:szCs w:val="28"/>
        </w:rPr>
      </w:pPr>
      <w:r w:rsidRPr="00312E80">
        <w:rPr>
          <w:sz w:val="28"/>
          <w:szCs w:val="28"/>
        </w:rPr>
        <w:t>Часов в неделю - 3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Курсовая работа - 8 семестр</w:t>
      </w:r>
    </w:p>
    <w:p w:rsidR="005C769F" w:rsidRPr="00312E80" w:rsidRDefault="005C769F">
      <w:pPr>
        <w:rPr>
          <w:sz w:val="28"/>
          <w:szCs w:val="28"/>
        </w:rPr>
      </w:pPr>
      <w:r w:rsidRPr="00312E80">
        <w:rPr>
          <w:sz w:val="28"/>
          <w:szCs w:val="28"/>
        </w:rPr>
        <w:t>Курсовой проект - не предусмотрен</w:t>
      </w:r>
    </w:p>
    <w:p w:rsidR="005C769F" w:rsidRPr="00312E80" w:rsidRDefault="005C769F">
      <w:pPr>
        <w:rPr>
          <w:sz w:val="28"/>
          <w:szCs w:val="28"/>
        </w:rPr>
      </w:pPr>
      <w:r w:rsidRPr="00312E80">
        <w:rPr>
          <w:sz w:val="28"/>
          <w:szCs w:val="28"/>
        </w:rPr>
        <w:t>Расчетно-графическая работа - не предусмотрена</w:t>
      </w:r>
    </w:p>
    <w:p w:rsidR="005C769F" w:rsidRPr="00312E80" w:rsidRDefault="005C769F">
      <w:pPr>
        <w:rPr>
          <w:sz w:val="28"/>
          <w:szCs w:val="28"/>
        </w:rPr>
      </w:pPr>
      <w:r w:rsidRPr="00312E80">
        <w:rPr>
          <w:sz w:val="28"/>
          <w:szCs w:val="28"/>
        </w:rPr>
        <w:t>Контрольная работа - не предусмотрена</w:t>
      </w:r>
    </w:p>
    <w:p w:rsidR="005C769F" w:rsidRPr="00312E80" w:rsidRDefault="005C769F">
      <w:pPr>
        <w:rPr>
          <w:sz w:val="28"/>
          <w:szCs w:val="28"/>
        </w:rPr>
      </w:pPr>
      <w:r w:rsidRPr="00312E80">
        <w:rPr>
          <w:sz w:val="28"/>
          <w:szCs w:val="28"/>
        </w:rPr>
        <w:t xml:space="preserve">Экзамен - не </w:t>
      </w:r>
      <w:r w:rsidR="00245857" w:rsidRPr="00312E80">
        <w:rPr>
          <w:sz w:val="28"/>
          <w:szCs w:val="28"/>
        </w:rPr>
        <w:t>предусмотрен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Зачет - 8 семестр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Лекции - 34 час.,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Практические занятия - 17 час.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Самостоятельная работа - 51 час.</w:t>
      </w:r>
    </w:p>
    <w:p w:rsidR="00D54A05" w:rsidRPr="00312E80" w:rsidRDefault="00D54A05">
      <w:pPr>
        <w:rPr>
          <w:sz w:val="28"/>
          <w:szCs w:val="28"/>
        </w:rPr>
      </w:pPr>
      <w:r w:rsidRPr="00312E80">
        <w:rPr>
          <w:sz w:val="28"/>
          <w:szCs w:val="28"/>
        </w:rPr>
        <w:t>Всего часов - 102</w:t>
      </w: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  <w:r w:rsidRPr="00312E80">
        <w:rPr>
          <w:sz w:val="28"/>
          <w:szCs w:val="28"/>
        </w:rPr>
        <w:t>Рабочая программа обсуждена на заседании кафедры «Технология и оборудование электрофизических, электрохимических методов обработки».</w:t>
      </w: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  <w:r w:rsidRPr="00312E80">
        <w:rPr>
          <w:sz w:val="28"/>
          <w:szCs w:val="28"/>
        </w:rPr>
        <w:t>« _____ »__________________ 200__ г., протокол № _______</w:t>
      </w: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</w:p>
    <w:p w:rsidR="00D54A05" w:rsidRPr="009C2850" w:rsidRDefault="00D54A05">
      <w:pPr>
        <w:ind w:firstLine="567"/>
        <w:jc w:val="both"/>
        <w:rPr>
          <w:sz w:val="28"/>
          <w:szCs w:val="28"/>
          <w:lang w:val="en-US"/>
        </w:rPr>
      </w:pPr>
      <w:r w:rsidRPr="00312E80">
        <w:rPr>
          <w:sz w:val="28"/>
          <w:szCs w:val="28"/>
        </w:rPr>
        <w:t>Зав. каф. ТЭМ, проф. ____________________</w:t>
      </w:r>
      <w:r w:rsidR="009C2850">
        <w:rPr>
          <w:sz w:val="28"/>
          <w:szCs w:val="28"/>
          <w:lang w:val="en-US"/>
        </w:rPr>
        <w:t>______________</w:t>
      </w: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  <w:r w:rsidRPr="00312E80">
        <w:rPr>
          <w:sz w:val="28"/>
          <w:szCs w:val="28"/>
        </w:rPr>
        <w:t>Рабочая программа утверждена на заседании учебно-методической комиссии специальности 120100</w:t>
      </w: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  <w:r w:rsidRPr="00312E80">
        <w:rPr>
          <w:sz w:val="28"/>
          <w:szCs w:val="28"/>
        </w:rPr>
        <w:t>« _____ » _________________ 200__ г., протокол № ________</w:t>
      </w:r>
    </w:p>
    <w:p w:rsidR="00D54A05" w:rsidRPr="00312E80" w:rsidRDefault="00D54A05">
      <w:pPr>
        <w:ind w:firstLine="567"/>
        <w:jc w:val="both"/>
        <w:rPr>
          <w:sz w:val="28"/>
          <w:szCs w:val="28"/>
        </w:rPr>
      </w:pPr>
    </w:p>
    <w:p w:rsidR="00312E80" w:rsidRPr="009C2850" w:rsidRDefault="00D54A05">
      <w:pPr>
        <w:ind w:firstLine="567"/>
        <w:jc w:val="both"/>
        <w:rPr>
          <w:sz w:val="28"/>
          <w:szCs w:val="28"/>
          <w:lang w:val="en-US"/>
        </w:rPr>
      </w:pPr>
      <w:r w:rsidRPr="00312E80">
        <w:rPr>
          <w:sz w:val="28"/>
          <w:szCs w:val="28"/>
        </w:rPr>
        <w:t>Председатель УМКС, проф._______________</w:t>
      </w:r>
      <w:r w:rsidR="009C2850">
        <w:rPr>
          <w:sz w:val="28"/>
          <w:szCs w:val="28"/>
          <w:lang w:val="en-US"/>
        </w:rPr>
        <w:t>______________</w:t>
      </w:r>
    </w:p>
    <w:p w:rsidR="00312E80" w:rsidRDefault="00312E80">
      <w:pPr>
        <w:ind w:firstLine="567"/>
        <w:jc w:val="both"/>
        <w:rPr>
          <w:sz w:val="28"/>
          <w:szCs w:val="28"/>
        </w:rPr>
      </w:pPr>
    </w:p>
    <w:p w:rsidR="00312E80" w:rsidRDefault="00312E80">
      <w:pPr>
        <w:ind w:firstLine="567"/>
        <w:jc w:val="both"/>
        <w:rPr>
          <w:sz w:val="28"/>
          <w:szCs w:val="28"/>
        </w:rPr>
      </w:pPr>
    </w:p>
    <w:p w:rsidR="00312E80" w:rsidRDefault="00312E80">
      <w:pPr>
        <w:ind w:firstLine="567"/>
        <w:jc w:val="both"/>
        <w:rPr>
          <w:sz w:val="28"/>
          <w:szCs w:val="28"/>
        </w:rPr>
      </w:pPr>
    </w:p>
    <w:p w:rsidR="00D54A05" w:rsidRPr="009C2850" w:rsidRDefault="00D54A05">
      <w:pPr>
        <w:jc w:val="center"/>
        <w:rPr>
          <w:sz w:val="28"/>
          <w:szCs w:val="28"/>
          <w:lang w:val="en-US"/>
        </w:rPr>
      </w:pPr>
      <w:r w:rsidRPr="00312E80">
        <w:rPr>
          <w:sz w:val="28"/>
          <w:szCs w:val="28"/>
        </w:rPr>
        <w:t>Энгельс - 200</w:t>
      </w:r>
      <w:r w:rsidR="009C2850">
        <w:rPr>
          <w:sz w:val="28"/>
          <w:szCs w:val="28"/>
          <w:lang w:val="en-US"/>
        </w:rPr>
        <w:t>8</w:t>
      </w:r>
    </w:p>
    <w:p w:rsidR="00D54A05" w:rsidRDefault="00D54A05">
      <w:pPr>
        <w:pStyle w:val="1"/>
        <w:numPr>
          <w:ilvl w:val="0"/>
          <w:numId w:val="1"/>
        </w:numPr>
        <w:jc w:val="center"/>
      </w:pPr>
      <w:r w:rsidRPr="00312E80">
        <w:rPr>
          <w:szCs w:val="28"/>
        </w:rPr>
        <w:br w:type="page"/>
      </w:r>
      <w:r>
        <w:t>Цели и задачи дисциплины, ее место в учебном процессе</w:t>
      </w:r>
    </w:p>
    <w:p w:rsidR="00D54A05" w:rsidRDefault="00D54A05">
      <w:pPr>
        <w:pStyle w:val="2"/>
        <w:numPr>
          <w:ilvl w:val="1"/>
          <w:numId w:val="1"/>
        </w:numPr>
        <w:jc w:val="center"/>
      </w:pPr>
      <w:r>
        <w:t>Цель преподавания дисциплины</w:t>
      </w:r>
    </w:p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Дисциплина «Проектирование машиностроительного производства» является профилирующей и завершающей в системе подготовки инженеров и базируется на знании всех предыдущих дисциплин.  Целью данной дисциплины является обучение студентов методике проектирования машиностроительного производства, в том числе механосборочных цехов. К тенденциям развития машиностроительного производства следует отнести на современные средства производства и автоматизацию производственных процессов.</w:t>
      </w:r>
    </w:p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На самостоятельную работу студентам выносятся вопросы, связанные с использованием знаний, полученных при изучении предыдущих курсов.</w:t>
      </w:r>
    </w:p>
    <w:p w:rsidR="00D54A05" w:rsidRDefault="00D54A05">
      <w:pPr>
        <w:pStyle w:val="2"/>
        <w:jc w:val="center"/>
      </w:pPr>
      <w:r>
        <w:t>1.2 Задачи изучения дисциплины</w:t>
      </w:r>
    </w:p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 xml:space="preserve">В результате изучения курса «Проектирование машиностроительного производства» студенты должны: </w:t>
      </w:r>
    </w:p>
    <w:p w:rsidR="00D54A05" w:rsidRDefault="00D54A05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знать способы проектирования машиностроительных производств;</w:t>
      </w:r>
    </w:p>
    <w:p w:rsidR="00D54A05" w:rsidRDefault="00D54A05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уметь самостоятельно производить проектные расчеты и планировку технологического оборудования;</w:t>
      </w:r>
    </w:p>
    <w:p w:rsidR="00D54A05" w:rsidRDefault="00D54A05">
      <w:pPr>
        <w:numPr>
          <w:ilvl w:val="0"/>
          <w:numId w:val="15"/>
        </w:numPr>
        <w:jc w:val="both"/>
        <w:rPr>
          <w:sz w:val="28"/>
        </w:rPr>
      </w:pPr>
      <w:r>
        <w:rPr>
          <w:sz w:val="28"/>
        </w:rPr>
        <w:t>уметь выбирать оптимальные варианты проектных решений;</w:t>
      </w:r>
    </w:p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Курс должен научить студентов учитывать требования к повышению уровня автоматизации на машиностроительных предприятиях.</w:t>
      </w:r>
    </w:p>
    <w:p w:rsidR="00D54A05" w:rsidRDefault="00D54A05">
      <w:pPr>
        <w:pStyle w:val="2"/>
        <w:jc w:val="center"/>
      </w:pPr>
      <w:r>
        <w:t>1.3 Перечень дисциплин, усвоение которых студентами необходимо для изучения данной дисциплины</w:t>
      </w:r>
    </w:p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Дисциплина «Проектирование машиностроительного производства» является завершающей в цикле технологических дисциплин. Успешному усвоению дисциплины способствует проработка ряда предшествующих общеинженерных и технологических дисциплин: «Технологические процессы машиностроительного производства», «Технология машиностроения», «Автоматизация производственных процессов в машиностроении», «Оборудование машиностроительного производства».</w:t>
      </w:r>
    </w:p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Материалы данной дисциплины используются при дипломном проектировании.</w:t>
      </w:r>
    </w:p>
    <w:p w:rsidR="00D54A05" w:rsidRDefault="00D54A05">
      <w:pPr>
        <w:pStyle w:val="1"/>
        <w:jc w:val="center"/>
      </w:pPr>
      <w:r>
        <w:t>2. Требования к знаниям и умениям студентов по дисциплине</w:t>
      </w:r>
    </w:p>
    <w:p w:rsidR="00D54A05" w:rsidRDefault="00D54A05">
      <w:pPr>
        <w:rPr>
          <w:sz w:val="28"/>
        </w:rPr>
      </w:pPr>
      <w:r>
        <w:rPr>
          <w:sz w:val="28"/>
        </w:rPr>
        <w:t>Студент должен знать:</w:t>
      </w:r>
    </w:p>
    <w:p w:rsidR="00D54A05" w:rsidRDefault="00D54A05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структуру и состав современного машиностроительного предприятия, факторы, влияющие на выбор вида предприятия.</w:t>
      </w:r>
    </w:p>
    <w:p w:rsidR="00D54A05" w:rsidRDefault="00D54A05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основные этапы разработки проекта механосборочного цеха, порядок проведения проектных расчетов;</w:t>
      </w:r>
    </w:p>
    <w:p w:rsidR="00D54A05" w:rsidRDefault="00D54A05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основные требования, предъявляемые к современным производственным зданиям и организации производственного процесса, а также средства их обеспечения.</w:t>
      </w:r>
    </w:p>
    <w:p w:rsidR="00D54A05" w:rsidRDefault="00D54A05">
      <w:pPr>
        <w:jc w:val="both"/>
        <w:rPr>
          <w:sz w:val="28"/>
        </w:rPr>
      </w:pPr>
      <w:r>
        <w:rPr>
          <w:sz w:val="28"/>
        </w:rPr>
        <w:t>Студент должен уметь:</w:t>
      </w:r>
    </w:p>
    <w:p w:rsidR="00D54A05" w:rsidRDefault="00D54A0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выполнять проектные расчеты для механических и сборочных цехов и участков, позволяющих организовать выпуск производственной программы, полученной в индивидуальном задании;</w:t>
      </w:r>
    </w:p>
    <w:p w:rsidR="00D54A05" w:rsidRDefault="00D54A0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принимать грамотные планировочные и компоновочные решения при проектировании цехов и участков, обеспечивающие выполнение требований к рациональной организации производственного процесса и строительных норм для промышленных зданий и сооружений.</w:t>
      </w:r>
    </w:p>
    <w:p w:rsidR="00D54A05" w:rsidRDefault="00D54A05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использовать современные САПР применительно к задачам разработки проектных решений для машиностроительных производств.</w:t>
      </w:r>
    </w:p>
    <w:p w:rsidR="00D54A05" w:rsidRDefault="00D54A05">
      <w:pPr>
        <w:pStyle w:val="1"/>
        <w:jc w:val="center"/>
      </w:pPr>
      <w:r>
        <w:t>3. Распределение трудоемкости (час.) дисциплины по темам и видам занятий.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134"/>
        <w:gridCol w:w="425"/>
        <w:gridCol w:w="4394"/>
        <w:gridCol w:w="733"/>
        <w:gridCol w:w="734"/>
        <w:gridCol w:w="734"/>
        <w:gridCol w:w="734"/>
      </w:tblGrid>
      <w:tr w:rsidR="00D54A05">
        <w:trPr>
          <w:cantSplit/>
          <w:trHeight w:val="381"/>
          <w:tblHeader/>
        </w:trPr>
        <w:tc>
          <w:tcPr>
            <w:tcW w:w="392" w:type="dxa"/>
            <w:vMerge w:val="restart"/>
            <w:textDirection w:val="btLr"/>
            <w:vAlign w:val="center"/>
          </w:tcPr>
          <w:p w:rsidR="00D54A05" w:rsidRDefault="00D54A05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№ модуля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54A05" w:rsidRDefault="00D54A05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№ недели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54A05" w:rsidRDefault="00D54A05">
            <w:pPr>
              <w:ind w:left="113" w:right="113"/>
              <w:jc w:val="both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4394" w:type="dxa"/>
            <w:vMerge w:val="restart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темы</w:t>
            </w:r>
          </w:p>
        </w:tc>
        <w:tc>
          <w:tcPr>
            <w:tcW w:w="2935" w:type="dxa"/>
            <w:gridSpan w:val="4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Часы</w:t>
            </w:r>
          </w:p>
        </w:tc>
      </w:tr>
      <w:tr w:rsidR="00D54A05">
        <w:trPr>
          <w:cantSplit/>
          <w:trHeight w:val="1269"/>
          <w:tblHeader/>
        </w:trPr>
        <w:tc>
          <w:tcPr>
            <w:tcW w:w="392" w:type="dxa"/>
            <w:vMerge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425" w:type="dxa"/>
            <w:vMerge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4394" w:type="dxa"/>
            <w:vMerge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733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лекции</w:t>
            </w:r>
          </w:p>
        </w:tc>
        <w:tc>
          <w:tcPr>
            <w:tcW w:w="734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практ. занятия</w:t>
            </w:r>
          </w:p>
        </w:tc>
        <w:tc>
          <w:tcPr>
            <w:tcW w:w="734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СРС</w:t>
            </w:r>
          </w:p>
        </w:tc>
        <w:tc>
          <w:tcPr>
            <w:tcW w:w="734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  <w:tr w:rsidR="00D54A05">
        <w:trPr>
          <w:cantSplit/>
          <w:trHeight w:val="960"/>
        </w:trPr>
        <w:tc>
          <w:tcPr>
            <w:tcW w:w="392" w:type="dxa"/>
            <w:vMerge w:val="restart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425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Основные стадии проектирования машиностроительного предприятия. Генеральный план.</w:t>
            </w:r>
          </w:p>
        </w:tc>
        <w:tc>
          <w:tcPr>
            <w:tcW w:w="733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54A05">
        <w:trPr>
          <w:cantSplit/>
          <w:trHeight w:val="960"/>
        </w:trPr>
        <w:tc>
          <w:tcPr>
            <w:tcW w:w="392" w:type="dxa"/>
            <w:vMerge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3 - 6</w:t>
            </w:r>
          </w:p>
        </w:tc>
        <w:tc>
          <w:tcPr>
            <w:tcW w:w="425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механических участков.</w:t>
            </w:r>
          </w:p>
        </w:tc>
        <w:tc>
          <w:tcPr>
            <w:tcW w:w="733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D54A05">
        <w:trPr>
          <w:cantSplit/>
          <w:trHeight w:val="960"/>
        </w:trPr>
        <w:tc>
          <w:tcPr>
            <w:tcW w:w="392" w:type="dxa"/>
            <w:vMerge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7 - 10</w:t>
            </w:r>
          </w:p>
        </w:tc>
        <w:tc>
          <w:tcPr>
            <w:tcW w:w="425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механических цехов: производственные, вспомогательные и складские помещения</w:t>
            </w:r>
          </w:p>
        </w:tc>
        <w:tc>
          <w:tcPr>
            <w:tcW w:w="733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D54A05">
        <w:trPr>
          <w:cantSplit/>
          <w:trHeight w:val="960"/>
        </w:trPr>
        <w:tc>
          <w:tcPr>
            <w:tcW w:w="392" w:type="dxa"/>
            <w:vMerge w:val="restart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11 - 13</w:t>
            </w:r>
          </w:p>
        </w:tc>
        <w:tc>
          <w:tcPr>
            <w:tcW w:w="425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сборочных цехов</w:t>
            </w:r>
          </w:p>
        </w:tc>
        <w:tc>
          <w:tcPr>
            <w:tcW w:w="733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D54A05">
        <w:trPr>
          <w:cantSplit/>
          <w:trHeight w:val="960"/>
        </w:trPr>
        <w:tc>
          <w:tcPr>
            <w:tcW w:w="392" w:type="dxa"/>
            <w:vMerge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14 - 16</w:t>
            </w:r>
          </w:p>
        </w:tc>
        <w:tc>
          <w:tcPr>
            <w:tcW w:w="425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внутризаводского транспорта</w:t>
            </w:r>
          </w:p>
        </w:tc>
        <w:tc>
          <w:tcPr>
            <w:tcW w:w="733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D54A05">
        <w:trPr>
          <w:cantSplit/>
          <w:trHeight w:val="960"/>
        </w:trPr>
        <w:tc>
          <w:tcPr>
            <w:tcW w:w="392" w:type="dxa"/>
            <w:vMerge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25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94" w:type="dxa"/>
            <w:vAlign w:val="center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производственных зданий</w:t>
            </w:r>
          </w:p>
        </w:tc>
        <w:tc>
          <w:tcPr>
            <w:tcW w:w="733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34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54A05">
        <w:trPr>
          <w:cantSplit/>
        </w:trPr>
        <w:tc>
          <w:tcPr>
            <w:tcW w:w="6345" w:type="dxa"/>
            <w:gridSpan w:val="4"/>
          </w:tcPr>
          <w:p w:rsidR="00D54A05" w:rsidRDefault="00D54A05">
            <w:pPr>
              <w:jc w:val="right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733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34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73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3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=SUM(ABOVE) </w:instrText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51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73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</w:tbl>
    <w:p w:rsidR="00D54A05" w:rsidRDefault="00D54A05">
      <w:pPr>
        <w:jc w:val="both"/>
        <w:rPr>
          <w:sz w:val="28"/>
        </w:rPr>
      </w:pPr>
    </w:p>
    <w:p w:rsidR="00D54A05" w:rsidRDefault="00D54A05">
      <w:pPr>
        <w:pStyle w:val="1"/>
        <w:jc w:val="center"/>
      </w:pPr>
      <w:r>
        <w:t>4. Содержание лекционного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839"/>
        <w:gridCol w:w="840"/>
        <w:gridCol w:w="6766"/>
      </w:tblGrid>
      <w:tr w:rsidR="00D54A05">
        <w:trPr>
          <w:cantSplit/>
          <w:trHeight w:val="1134"/>
          <w:tblHeader/>
        </w:trPr>
        <w:tc>
          <w:tcPr>
            <w:tcW w:w="839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839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  <w:tc>
          <w:tcPr>
            <w:tcW w:w="840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№ лекции</w:t>
            </w:r>
          </w:p>
        </w:tc>
        <w:tc>
          <w:tcPr>
            <w:tcW w:w="6766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лекции.</w:t>
            </w:r>
          </w:p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Вопросы, отрабатываемые на лекции.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Основные стадии проектирования промышленного предприятия. Производственное деление заводов. Структура завода с полным производственным циклом.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Технологическая схема машиностроительного производства. Показатели для оценки генерального плана.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механических цехов (по типу производства, по весу изделий, по количеству металлорежущих станков). Основные стадии разработки проекта механического цеха.</w:t>
            </w:r>
          </w:p>
        </w:tc>
      </w:tr>
      <w:tr w:rsidR="00D54A05">
        <w:trPr>
          <w:cantSplit/>
          <w:trHeight w:val="333"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Фонды рабочего времени. Производственная программа механического цеха и участка (точная, приведенная и условная). Основные формы организации работы в цехе и на участке.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количества станков на участке в серийном и поточно-массовом производстве. Определение количества станков по технико-экономическим показателям.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Рабочий состав участка и цеха и расчет его численности. Расчет количества основных рабочих для серийного производства и автоматических линий. Расчет количества прочего цехового персонала (ИТР, служащие, МОП и т.д.)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Планировка оборудования и проездов в цехе. Определение площади цеха. Общая планировка механического цеха.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вспомогательных отделений механического цеха: заготовительное и заточное отделения, технический контроль в механических цехах, ремонтная база цеха, отделение СОЖ и отделение утилизации стружки.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66" w:type="dxa"/>
          </w:tcPr>
          <w:p w:rsidR="00D54A05" w:rsidRDefault="00D54A05">
            <w:pPr>
              <w:ind w:firstLine="34"/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складских помещений: склад материалов и заготовок, инструментально-раздаточный склад, межоперационные и промежуточные склады.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Компоновка механических цехов. Технико-экономические показатели проекта механического цеха.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сборочных цехов. Организационные формы сборки. Определение трудоемкости сборки.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Определение количества рабочих мест и оборудования сборочных цехов. Рабочий состав сборочного цеха. Площадь сборочного цеха.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Планировка оборудования и рабочих мест сборочного цеха. Испытательные отделения. Транспортные устройства сборочных цехов. Планировка и компоновка сборочных цехов.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Транспортная система предприятия. Железнодорожный, автомобильный и напольно-тележечный транспорт.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Крановое оборудование. Подвесной транспорт. Напольные конвейеры и транспортеры.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Расчет количества подъемно-транспортного оборудования.</w:t>
            </w:r>
          </w:p>
        </w:tc>
      </w:tr>
      <w:tr w:rsidR="00D54A05">
        <w:tc>
          <w:tcPr>
            <w:tcW w:w="839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9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производственных зданий: классификация зданий, основные направления проектирования современных производственных зданий. Одно- и многоэтажные здания.</w:t>
            </w:r>
          </w:p>
        </w:tc>
      </w:tr>
    </w:tbl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Всего лекционных занятий - 34 часа.</w:t>
      </w:r>
    </w:p>
    <w:p w:rsidR="00D54A05" w:rsidRDefault="00D54A05">
      <w:pPr>
        <w:pStyle w:val="1"/>
        <w:jc w:val="center"/>
      </w:pPr>
      <w:r>
        <w:t>5. Практические занятия.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9"/>
        <w:gridCol w:w="839"/>
        <w:gridCol w:w="840"/>
        <w:gridCol w:w="6766"/>
      </w:tblGrid>
      <w:tr w:rsidR="00D54A05">
        <w:trPr>
          <w:cantSplit/>
          <w:trHeight w:val="1301"/>
          <w:tblHeader/>
        </w:trPr>
        <w:tc>
          <w:tcPr>
            <w:tcW w:w="839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839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  <w:tc>
          <w:tcPr>
            <w:tcW w:w="840" w:type="dxa"/>
            <w:textDirection w:val="btLr"/>
          </w:tcPr>
          <w:p w:rsidR="00D54A05" w:rsidRDefault="00D54A05">
            <w:pPr>
              <w:ind w:left="113" w:right="113"/>
              <w:jc w:val="center"/>
              <w:rPr>
                <w:sz w:val="28"/>
              </w:rPr>
            </w:pPr>
            <w:r>
              <w:rPr>
                <w:sz w:val="28"/>
              </w:rPr>
              <w:t>№ занятия</w:t>
            </w:r>
          </w:p>
        </w:tc>
        <w:tc>
          <w:tcPr>
            <w:tcW w:w="6766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практического занятия</w:t>
            </w:r>
          </w:p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Вопросы, отрабатываемые на занятии.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66" w:type="dxa"/>
          </w:tcPr>
          <w:p w:rsidR="00D54A05" w:rsidRDefault="00D54A05">
            <w:pPr>
              <w:pStyle w:val="3"/>
            </w:pPr>
            <w:r>
              <w:t>Формирование производственной программы механического участка. Расчет количества производственного оборудования. Определение коэффициента загрузки оборудования на участке.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Планировка оборудования на участке. Расчет персонала участка.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3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Определение производственной площади цеха. Определение состава производственного оборудования и персонала цеха.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Расчет вспомогательных и складских помещений цеха.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Планировка и компоновка механического цеха.</w:t>
            </w:r>
          </w:p>
        </w:tc>
      </w:tr>
      <w:tr w:rsidR="00D54A05">
        <w:tc>
          <w:tcPr>
            <w:tcW w:w="839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9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сборочного отделения цеха: определение организационной формы сборки, расположения и количества рабочих мест, планировка отделения.</w:t>
            </w:r>
          </w:p>
        </w:tc>
      </w:tr>
      <w:tr w:rsidR="00D54A05">
        <w:trPr>
          <w:cantSplit/>
        </w:trPr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9" w:type="dxa"/>
            <w:vMerge w:val="restart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внутрицехового транспорта: расчет количества тележечного транспорта.</w:t>
            </w:r>
          </w:p>
        </w:tc>
      </w:tr>
      <w:tr w:rsidR="00D54A05">
        <w:trPr>
          <w:cantSplit/>
        </w:trPr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vMerge/>
          </w:tcPr>
          <w:p w:rsidR="00D54A05" w:rsidRDefault="00D54A05">
            <w:pPr>
              <w:jc w:val="center"/>
              <w:rPr>
                <w:sz w:val="28"/>
              </w:rPr>
            </w:pP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Крановое оборудование цеха, планировка проездов и проходов.</w:t>
            </w:r>
          </w:p>
        </w:tc>
      </w:tr>
      <w:tr w:rsidR="00D54A05">
        <w:trPr>
          <w:cantSplit/>
        </w:trPr>
        <w:tc>
          <w:tcPr>
            <w:tcW w:w="839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9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0" w:type="dxa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6766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Проектирование производственного здания.</w:t>
            </w:r>
          </w:p>
        </w:tc>
      </w:tr>
    </w:tbl>
    <w:p w:rsidR="00D54A05" w:rsidRDefault="00D54A05">
      <w:pPr>
        <w:ind w:firstLine="567"/>
        <w:jc w:val="both"/>
        <w:rPr>
          <w:sz w:val="28"/>
        </w:rPr>
      </w:pPr>
      <w:r>
        <w:rPr>
          <w:sz w:val="28"/>
        </w:rPr>
        <w:t>Всего практических занятий – 17 часов.</w:t>
      </w:r>
    </w:p>
    <w:p w:rsidR="009C6996" w:rsidRDefault="009C6996">
      <w:pPr>
        <w:ind w:firstLine="567"/>
        <w:jc w:val="both"/>
        <w:rPr>
          <w:sz w:val="28"/>
        </w:rPr>
      </w:pPr>
    </w:p>
    <w:p w:rsidR="00423395" w:rsidRPr="009C6996" w:rsidRDefault="00423395" w:rsidP="009C6996">
      <w:pPr>
        <w:pStyle w:val="1"/>
        <w:jc w:val="center"/>
        <w:rPr>
          <w:rFonts w:cs="Arial"/>
          <w:bCs/>
        </w:rPr>
      </w:pPr>
      <w:r w:rsidRPr="009C6996">
        <w:rPr>
          <w:rFonts w:cs="Arial"/>
          <w:bCs/>
        </w:rPr>
        <w:t>6. Перечень лабораторных работ.</w:t>
      </w:r>
    </w:p>
    <w:p w:rsidR="00423395" w:rsidRPr="00423395" w:rsidRDefault="00423395" w:rsidP="00423395">
      <w:pPr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Лабораторные работы учебным планом не предусмотрены.</w:t>
      </w:r>
    </w:p>
    <w:p w:rsidR="00D54A05" w:rsidRDefault="00D54A05">
      <w:pPr>
        <w:pStyle w:val="1"/>
        <w:jc w:val="center"/>
      </w:pPr>
      <w:r>
        <w:t>7. Самостоятельная работа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5954"/>
        <w:gridCol w:w="1379"/>
      </w:tblGrid>
      <w:tr w:rsidR="00D54A05">
        <w:trPr>
          <w:trHeight w:val="876"/>
          <w:tblHeader/>
        </w:trPr>
        <w:tc>
          <w:tcPr>
            <w:tcW w:w="959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темы</w:t>
            </w:r>
          </w:p>
        </w:tc>
        <w:tc>
          <w:tcPr>
            <w:tcW w:w="992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 часов</w:t>
            </w:r>
          </w:p>
        </w:tc>
        <w:tc>
          <w:tcPr>
            <w:tcW w:w="5954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Вопросы для самостоятельной работы </w:t>
            </w:r>
            <w:r>
              <w:rPr>
                <w:sz w:val="28"/>
              </w:rPr>
              <w:br/>
              <w:t>студентов</w:t>
            </w:r>
          </w:p>
        </w:tc>
        <w:tc>
          <w:tcPr>
            <w:tcW w:w="1379" w:type="dxa"/>
            <w:vAlign w:val="center"/>
          </w:tcPr>
          <w:p w:rsidR="00D54A05" w:rsidRDefault="00D54A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</w:tr>
      <w:tr w:rsidR="00D54A05">
        <w:tc>
          <w:tcPr>
            <w:tcW w:w="959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5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Экономические факторы, влияющие на выбор вида машиностроительного предприятия. Генеральный план предприятия и критерии оценки его эффективности.</w:t>
            </w:r>
          </w:p>
        </w:tc>
        <w:tc>
          <w:tcPr>
            <w:tcW w:w="1379" w:type="dxa"/>
          </w:tcPr>
          <w:p w:rsidR="00D54A05" w:rsidRDefault="009C6996">
            <w:pPr>
              <w:rPr>
                <w:sz w:val="28"/>
              </w:rPr>
            </w:pPr>
            <w:r>
              <w:rPr>
                <w:sz w:val="28"/>
              </w:rPr>
              <w:t>1, 9, 11</w:t>
            </w:r>
          </w:p>
        </w:tc>
      </w:tr>
      <w:tr w:rsidR="00D54A05">
        <w:tc>
          <w:tcPr>
            <w:tcW w:w="959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954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Особенности проектных решений для участков с различным типом производства (оборудование, транспортная система и т.п.)</w:t>
            </w:r>
          </w:p>
        </w:tc>
        <w:tc>
          <w:tcPr>
            <w:tcW w:w="1379" w:type="dxa"/>
          </w:tcPr>
          <w:p w:rsidR="00D54A05" w:rsidRDefault="009C6996">
            <w:pPr>
              <w:rPr>
                <w:sz w:val="28"/>
              </w:rPr>
            </w:pPr>
            <w:r>
              <w:rPr>
                <w:sz w:val="28"/>
              </w:rPr>
              <w:t>2, 3, 4</w:t>
            </w:r>
          </w:p>
        </w:tc>
      </w:tr>
      <w:tr w:rsidR="00D54A05">
        <w:tc>
          <w:tcPr>
            <w:tcW w:w="959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595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Прогрессивные варианты организации  производственного процесса в механических цехах и вспомогательных отделениях. </w:t>
            </w:r>
          </w:p>
        </w:tc>
        <w:tc>
          <w:tcPr>
            <w:tcW w:w="1379" w:type="dxa"/>
          </w:tcPr>
          <w:p w:rsidR="00D54A05" w:rsidRDefault="009C6996">
            <w:pPr>
              <w:rPr>
                <w:sz w:val="28"/>
              </w:rPr>
            </w:pPr>
            <w:r>
              <w:rPr>
                <w:sz w:val="28"/>
              </w:rPr>
              <w:t>2, 3, 4</w:t>
            </w:r>
          </w:p>
        </w:tc>
      </w:tr>
      <w:tr w:rsidR="00D54A05">
        <w:tc>
          <w:tcPr>
            <w:tcW w:w="959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95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Прогрессивные варианты организации  производственного процесса в сборочных цехах и вспомогательных отделениях. </w:t>
            </w:r>
          </w:p>
        </w:tc>
        <w:tc>
          <w:tcPr>
            <w:tcW w:w="1379" w:type="dxa"/>
          </w:tcPr>
          <w:p w:rsidR="00D54A05" w:rsidRDefault="009C6996">
            <w:pPr>
              <w:rPr>
                <w:sz w:val="28"/>
              </w:rPr>
            </w:pPr>
            <w:r>
              <w:rPr>
                <w:sz w:val="28"/>
              </w:rPr>
              <w:t>2, 3, 4</w:t>
            </w:r>
          </w:p>
        </w:tc>
      </w:tr>
      <w:tr w:rsidR="00D54A05">
        <w:tc>
          <w:tcPr>
            <w:tcW w:w="959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95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Транспортные средства механосборочных цехов: современные конструкции конвейеров, роботизированных складских комплексов и т.д.</w:t>
            </w:r>
          </w:p>
        </w:tc>
        <w:tc>
          <w:tcPr>
            <w:tcW w:w="1379" w:type="dxa"/>
          </w:tcPr>
          <w:p w:rsidR="00D54A05" w:rsidRDefault="009C6996">
            <w:pPr>
              <w:rPr>
                <w:sz w:val="28"/>
              </w:rPr>
            </w:pPr>
            <w:r>
              <w:rPr>
                <w:sz w:val="28"/>
              </w:rPr>
              <w:t>1, 2, 11</w:t>
            </w:r>
          </w:p>
        </w:tc>
      </w:tr>
      <w:tr w:rsidR="00D54A05">
        <w:tc>
          <w:tcPr>
            <w:tcW w:w="959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</w:tcPr>
          <w:p w:rsidR="00D54A05" w:rsidRDefault="00D54A05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54" w:type="dxa"/>
          </w:tcPr>
          <w:p w:rsidR="00D54A05" w:rsidRDefault="00D54A05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Нормативно-техническая документация на строительную часть проекта цеха. Унифицированные типовые секции и модульный принцип при проектировании производственных зданий.</w:t>
            </w:r>
          </w:p>
        </w:tc>
        <w:tc>
          <w:tcPr>
            <w:tcW w:w="1379" w:type="dxa"/>
          </w:tcPr>
          <w:p w:rsidR="00D54A05" w:rsidRDefault="009C6996">
            <w:pPr>
              <w:rPr>
                <w:sz w:val="28"/>
              </w:rPr>
            </w:pPr>
            <w:r>
              <w:rPr>
                <w:sz w:val="28"/>
              </w:rPr>
              <w:t>1, 4, 11</w:t>
            </w:r>
          </w:p>
        </w:tc>
      </w:tr>
    </w:tbl>
    <w:p w:rsidR="00D54A05" w:rsidRDefault="00D54A05">
      <w:pPr>
        <w:rPr>
          <w:sz w:val="28"/>
        </w:rPr>
      </w:pPr>
      <w:r>
        <w:rPr>
          <w:sz w:val="28"/>
        </w:rPr>
        <w:t>Всего часов СРС - 51 ч.</w:t>
      </w:r>
    </w:p>
    <w:p w:rsidR="009C6996" w:rsidRDefault="009C6996" w:rsidP="009C6996">
      <w:pPr>
        <w:pStyle w:val="1"/>
        <w:jc w:val="center"/>
        <w:rPr>
          <w:bCs/>
        </w:rPr>
      </w:pPr>
      <w:r>
        <w:rPr>
          <w:bCs/>
        </w:rPr>
        <w:t>8. Курсовой проект</w:t>
      </w:r>
    </w:p>
    <w:p w:rsidR="009C6996" w:rsidRPr="009C6996" w:rsidRDefault="009C6996" w:rsidP="009C6996">
      <w:pPr>
        <w:jc w:val="center"/>
        <w:rPr>
          <w:rFonts w:ascii="Arial" w:hAnsi="Arial"/>
          <w:sz w:val="28"/>
        </w:rPr>
      </w:pPr>
      <w:r w:rsidRPr="009C6996">
        <w:rPr>
          <w:rFonts w:ascii="Arial" w:hAnsi="Arial"/>
          <w:sz w:val="28"/>
        </w:rPr>
        <w:t>Курсовой проект</w:t>
      </w:r>
      <w:r w:rsidRPr="009C699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учебным </w:t>
      </w:r>
      <w:r w:rsidRPr="009C6996">
        <w:rPr>
          <w:rFonts w:ascii="Arial" w:hAnsi="Arial" w:cs="Arial"/>
          <w:sz w:val="28"/>
        </w:rPr>
        <w:t>планом не предусмотрен.</w:t>
      </w:r>
    </w:p>
    <w:p w:rsidR="009C6996" w:rsidRDefault="009C6996">
      <w:pPr>
        <w:rPr>
          <w:sz w:val="28"/>
        </w:rPr>
      </w:pPr>
    </w:p>
    <w:p w:rsidR="00423395" w:rsidRDefault="00423395" w:rsidP="00423395">
      <w:pPr>
        <w:pStyle w:val="1"/>
        <w:jc w:val="center"/>
      </w:pPr>
      <w:r>
        <w:t>9. Курсовая работа</w:t>
      </w:r>
    </w:p>
    <w:p w:rsidR="00423395" w:rsidRDefault="00423395" w:rsidP="00423395">
      <w:pPr>
        <w:rPr>
          <w:b/>
          <w:sz w:val="28"/>
        </w:rPr>
      </w:pPr>
      <w:r>
        <w:rPr>
          <w:b/>
          <w:sz w:val="28"/>
        </w:rPr>
        <w:t>Перечень вопросов, подлежащих разработке:</w:t>
      </w:r>
    </w:p>
    <w:p w:rsidR="00423395" w:rsidRDefault="00423395" w:rsidP="00423395">
      <w:pPr>
        <w:tabs>
          <w:tab w:val="left" w:pos="567"/>
        </w:tabs>
        <w:ind w:left="567" w:hanging="567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Составить технологический процесс обработки детали.</w:t>
      </w:r>
    </w:p>
    <w:p w:rsidR="00423395" w:rsidRDefault="00423395" w:rsidP="00423395">
      <w:pPr>
        <w:tabs>
          <w:tab w:val="left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ab/>
        <w:t>Определить трудоемкость обработки детали.</w:t>
      </w:r>
    </w:p>
    <w:p w:rsidR="00423395" w:rsidRDefault="00423395" w:rsidP="00423395">
      <w:pPr>
        <w:tabs>
          <w:tab w:val="left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ab/>
        <w:t>Подобрать номенклатуру деталей, обрабатываемых на участке.</w:t>
      </w:r>
    </w:p>
    <w:p w:rsidR="00423395" w:rsidRDefault="00423395" w:rsidP="00423395">
      <w:pPr>
        <w:tabs>
          <w:tab w:val="left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ab/>
        <w:t>Рассчитать станочный участок: количество оборудования, число работающих; вычертить планировку оборудования.</w:t>
      </w:r>
    </w:p>
    <w:p w:rsidR="00423395" w:rsidRDefault="00423395" w:rsidP="00423395">
      <w:pPr>
        <w:tabs>
          <w:tab w:val="left" w:pos="567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5. </w:t>
      </w:r>
      <w:r>
        <w:rPr>
          <w:sz w:val="28"/>
        </w:rPr>
        <w:tab/>
        <w:t>Спроектировать механический или механосборочный цех;</w:t>
      </w:r>
    </w:p>
    <w:p w:rsidR="00423395" w:rsidRDefault="00423395" w:rsidP="00423395">
      <w:pPr>
        <w:tabs>
          <w:tab w:val="left" w:pos="567"/>
        </w:tabs>
        <w:ind w:left="567" w:hanging="567"/>
        <w:rPr>
          <w:sz w:val="28"/>
        </w:rPr>
      </w:pPr>
      <w:r>
        <w:rPr>
          <w:sz w:val="28"/>
        </w:rPr>
        <w:t xml:space="preserve">6. </w:t>
      </w:r>
      <w:r>
        <w:rPr>
          <w:sz w:val="28"/>
        </w:rPr>
        <w:tab/>
        <w:t>Рассчитать количество оборудования в цехе.</w:t>
      </w:r>
    </w:p>
    <w:p w:rsidR="00423395" w:rsidRDefault="00423395" w:rsidP="00423395">
      <w:pPr>
        <w:tabs>
          <w:tab w:val="left" w:pos="567"/>
        </w:tabs>
        <w:ind w:left="567" w:hanging="567"/>
        <w:rPr>
          <w:sz w:val="28"/>
        </w:rPr>
      </w:pPr>
      <w:r>
        <w:rPr>
          <w:sz w:val="28"/>
        </w:rPr>
        <w:t xml:space="preserve">7. </w:t>
      </w:r>
      <w:r>
        <w:rPr>
          <w:sz w:val="28"/>
        </w:rPr>
        <w:tab/>
        <w:t>Определить производственную площадь це</w:t>
      </w:r>
      <w:r>
        <w:rPr>
          <w:sz w:val="28"/>
          <w:lang w:val="en-US"/>
        </w:rPr>
        <w:t>xa</w:t>
      </w:r>
      <w:r>
        <w:rPr>
          <w:sz w:val="28"/>
        </w:rPr>
        <w:t>.</w:t>
      </w:r>
    </w:p>
    <w:p w:rsidR="00423395" w:rsidRDefault="00423395" w:rsidP="00423395">
      <w:pPr>
        <w:tabs>
          <w:tab w:val="left" w:pos="567"/>
        </w:tabs>
        <w:ind w:left="567" w:hanging="567"/>
        <w:rPr>
          <w:sz w:val="28"/>
        </w:rPr>
      </w:pPr>
      <w:r>
        <w:rPr>
          <w:sz w:val="28"/>
        </w:rPr>
        <w:t xml:space="preserve">8. </w:t>
      </w:r>
      <w:r>
        <w:rPr>
          <w:sz w:val="28"/>
        </w:rPr>
        <w:tab/>
        <w:t>Рассчитать количество работающих в цехе и распределить</w:t>
      </w:r>
      <w:r>
        <w:rPr>
          <w:b/>
          <w:sz w:val="28"/>
        </w:rPr>
        <w:t xml:space="preserve"> </w:t>
      </w:r>
      <w:r>
        <w:rPr>
          <w:sz w:val="28"/>
        </w:rPr>
        <w:t xml:space="preserve">их по </w:t>
      </w:r>
      <w:r>
        <w:rPr>
          <w:sz w:val="28"/>
        </w:rPr>
        <w:br/>
        <w:t>сменам.</w:t>
      </w:r>
    </w:p>
    <w:p w:rsidR="00423395" w:rsidRDefault="00423395" w:rsidP="00423395">
      <w:pPr>
        <w:tabs>
          <w:tab w:val="left" w:pos="567"/>
        </w:tabs>
        <w:ind w:left="567" w:hanging="567"/>
        <w:rPr>
          <w:sz w:val="28"/>
        </w:rPr>
      </w:pPr>
      <w:r>
        <w:rPr>
          <w:sz w:val="28"/>
        </w:rPr>
        <w:t xml:space="preserve">9. </w:t>
      </w:r>
      <w:r>
        <w:rPr>
          <w:sz w:val="28"/>
        </w:rPr>
        <w:tab/>
        <w:t>Определить площадь вспомогательных помещений цеха и подъемно-транспортное оборудование.</w:t>
      </w:r>
    </w:p>
    <w:p w:rsidR="00423395" w:rsidRDefault="00423395" w:rsidP="00423395">
      <w:pPr>
        <w:tabs>
          <w:tab w:val="left" w:pos="567"/>
        </w:tabs>
        <w:ind w:left="567" w:hanging="567"/>
        <w:rPr>
          <w:sz w:val="28"/>
        </w:rPr>
      </w:pPr>
      <w:r>
        <w:rPr>
          <w:sz w:val="28"/>
        </w:rPr>
        <w:t xml:space="preserve">10. </w:t>
      </w:r>
      <w:r>
        <w:rPr>
          <w:sz w:val="28"/>
        </w:rPr>
        <w:tab/>
        <w:t>Выбрать сетку колонн, тип здания, начертить компоновочный план цеха.</w:t>
      </w:r>
    </w:p>
    <w:p w:rsidR="00423395" w:rsidRDefault="00423395">
      <w:pPr>
        <w:rPr>
          <w:sz w:val="28"/>
        </w:rPr>
      </w:pPr>
    </w:p>
    <w:p w:rsidR="009C6996" w:rsidRDefault="009C6996" w:rsidP="009C6996">
      <w:pPr>
        <w:pStyle w:val="1"/>
        <w:jc w:val="center"/>
        <w:rPr>
          <w:bCs/>
        </w:rPr>
      </w:pPr>
      <w:r>
        <w:rPr>
          <w:bCs/>
        </w:rPr>
        <w:t>10. Расчетно-графическая работа</w:t>
      </w:r>
    </w:p>
    <w:p w:rsidR="009C6996" w:rsidRDefault="009C6996" w:rsidP="009C6996">
      <w:pPr>
        <w:ind w:firstLine="567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Расчетно-графическая работа учебным </w:t>
      </w:r>
      <w:r w:rsidRPr="009C6996">
        <w:rPr>
          <w:rFonts w:ascii="Arial" w:hAnsi="Arial" w:cs="Arial"/>
          <w:sz w:val="28"/>
        </w:rPr>
        <w:t>планом не предусмотрен</w:t>
      </w:r>
      <w:r>
        <w:rPr>
          <w:rFonts w:ascii="Arial" w:hAnsi="Arial" w:cs="Arial"/>
          <w:sz w:val="28"/>
        </w:rPr>
        <w:t>а</w:t>
      </w:r>
      <w:r w:rsidRPr="009C6996">
        <w:rPr>
          <w:rFonts w:ascii="Arial" w:hAnsi="Arial" w:cs="Arial"/>
          <w:sz w:val="28"/>
        </w:rPr>
        <w:t>.</w:t>
      </w:r>
    </w:p>
    <w:p w:rsidR="009C6996" w:rsidRDefault="009C6996" w:rsidP="009C6996">
      <w:pPr>
        <w:ind w:firstLine="567"/>
        <w:jc w:val="center"/>
        <w:rPr>
          <w:rFonts w:ascii="Arial" w:hAnsi="Arial" w:cs="Arial"/>
          <w:sz w:val="28"/>
        </w:rPr>
      </w:pPr>
    </w:p>
    <w:p w:rsidR="009C6996" w:rsidRDefault="009C6996" w:rsidP="009C6996">
      <w:pPr>
        <w:pStyle w:val="1"/>
        <w:jc w:val="center"/>
        <w:rPr>
          <w:bCs/>
        </w:rPr>
      </w:pPr>
      <w:r>
        <w:rPr>
          <w:bCs/>
        </w:rPr>
        <w:t>11. Контрольная работа</w:t>
      </w:r>
    </w:p>
    <w:p w:rsidR="009C6996" w:rsidRPr="009C6996" w:rsidRDefault="009C6996" w:rsidP="009C6996">
      <w:pPr>
        <w:ind w:firstLine="567"/>
        <w:jc w:val="center"/>
        <w:rPr>
          <w:rFonts w:ascii="Arial" w:hAnsi="Arial"/>
          <w:sz w:val="28"/>
        </w:rPr>
      </w:pPr>
      <w:r>
        <w:rPr>
          <w:rFonts w:ascii="Arial" w:hAnsi="Arial" w:cs="Arial"/>
          <w:sz w:val="28"/>
        </w:rPr>
        <w:t xml:space="preserve">Контрольная работа учебным </w:t>
      </w:r>
      <w:r w:rsidRPr="009C6996">
        <w:rPr>
          <w:rFonts w:ascii="Arial" w:hAnsi="Arial" w:cs="Arial"/>
          <w:sz w:val="28"/>
        </w:rPr>
        <w:t>планом не предусмотрен</w:t>
      </w:r>
      <w:r>
        <w:rPr>
          <w:rFonts w:ascii="Arial" w:hAnsi="Arial" w:cs="Arial"/>
          <w:sz w:val="28"/>
        </w:rPr>
        <w:t>а</w:t>
      </w:r>
      <w:r w:rsidRPr="009C6996">
        <w:rPr>
          <w:rFonts w:ascii="Arial" w:hAnsi="Arial" w:cs="Arial"/>
          <w:sz w:val="28"/>
        </w:rPr>
        <w:t>.</w:t>
      </w:r>
    </w:p>
    <w:p w:rsidR="009C6996" w:rsidRDefault="009C6996" w:rsidP="009C6996">
      <w:pPr>
        <w:ind w:firstLine="567"/>
        <w:jc w:val="center"/>
        <w:rPr>
          <w:rFonts w:ascii="Arial" w:hAnsi="Arial" w:cs="Arial"/>
          <w:sz w:val="28"/>
        </w:rPr>
      </w:pPr>
    </w:p>
    <w:p w:rsidR="004529EB" w:rsidRPr="004529EB" w:rsidRDefault="004529EB" w:rsidP="004529EB">
      <w:pPr>
        <w:pStyle w:val="1"/>
        <w:jc w:val="center"/>
        <w:rPr>
          <w:bCs/>
        </w:rPr>
      </w:pPr>
      <w:r>
        <w:rPr>
          <w:bCs/>
        </w:rPr>
        <w:t xml:space="preserve">12. </w:t>
      </w:r>
      <w:r w:rsidRPr="004529EB">
        <w:rPr>
          <w:bCs/>
        </w:rPr>
        <w:t>Экзаменационные вопросы.</w:t>
      </w:r>
    </w:p>
    <w:p w:rsidR="004529EB" w:rsidRPr="004529EB" w:rsidRDefault="004529EB" w:rsidP="004529EB">
      <w:pPr>
        <w:ind w:firstLine="567"/>
        <w:jc w:val="center"/>
        <w:rPr>
          <w:rFonts w:ascii="Arial" w:hAnsi="Arial"/>
          <w:sz w:val="28"/>
        </w:rPr>
      </w:pPr>
      <w:r w:rsidRPr="004529EB">
        <w:rPr>
          <w:rFonts w:ascii="Arial" w:hAnsi="Arial"/>
          <w:sz w:val="28"/>
        </w:rPr>
        <w:t>Проведение экзамена не предусматривается.</w:t>
      </w:r>
    </w:p>
    <w:p w:rsidR="009C6996" w:rsidRPr="009C6996" w:rsidRDefault="009C6996" w:rsidP="009C6996">
      <w:pPr>
        <w:ind w:firstLine="567"/>
        <w:jc w:val="center"/>
        <w:rPr>
          <w:rFonts w:ascii="Arial" w:hAnsi="Arial"/>
          <w:sz w:val="28"/>
        </w:rPr>
      </w:pPr>
    </w:p>
    <w:p w:rsidR="00D801EE" w:rsidRDefault="004529EB" w:rsidP="00D801EE">
      <w:pPr>
        <w:pStyle w:val="1"/>
        <w:jc w:val="center"/>
      </w:pPr>
      <w:r>
        <w:t xml:space="preserve">13. </w:t>
      </w:r>
      <w:r w:rsidR="00D801EE">
        <w:t>Список основной и допо</w:t>
      </w:r>
      <w:r w:rsidR="00D801EE" w:rsidRPr="004529EB">
        <w:rPr>
          <w:bCs/>
        </w:rPr>
        <w:t>л</w:t>
      </w:r>
      <w:r w:rsidR="00D801EE">
        <w:t>нительной литературы.</w:t>
      </w:r>
    </w:p>
    <w:p w:rsidR="00D801EE" w:rsidRDefault="00D801EE" w:rsidP="00D801EE">
      <w:pPr>
        <w:numPr>
          <w:ilvl w:val="0"/>
          <w:numId w:val="20"/>
        </w:numPr>
        <w:jc w:val="both"/>
        <w:rPr>
          <w:sz w:val="28"/>
          <w:szCs w:val="28"/>
        </w:rPr>
      </w:pPr>
      <w:r w:rsidRPr="009024BB">
        <w:rPr>
          <w:sz w:val="28"/>
          <w:szCs w:val="28"/>
        </w:rPr>
        <w:t xml:space="preserve">Адам А. Е. </w:t>
      </w:r>
      <w:r w:rsidRPr="009024BB">
        <w:rPr>
          <w:rStyle w:val="highlight"/>
          <w:sz w:val="28"/>
          <w:szCs w:val="28"/>
        </w:rPr>
        <w:t>Проектирование</w:t>
      </w:r>
      <w:r w:rsidRPr="009024BB">
        <w:rPr>
          <w:sz w:val="28"/>
          <w:szCs w:val="28"/>
        </w:rPr>
        <w:t xml:space="preserve"> машиностроительных заводов. Расчет технологических параметров механосборочного производства. </w:t>
      </w:r>
      <w:r w:rsidRPr="008A2633">
        <w:rPr>
          <w:sz w:val="28"/>
          <w:szCs w:val="28"/>
        </w:rPr>
        <w:t>Высшая школа</w:t>
      </w:r>
      <w:r w:rsidRPr="009024BB">
        <w:rPr>
          <w:sz w:val="28"/>
          <w:szCs w:val="28"/>
        </w:rPr>
        <w:t>, 2004 – 104 с.</w:t>
      </w:r>
    </w:p>
    <w:p w:rsidR="00D801EE" w:rsidRPr="009024BB" w:rsidRDefault="00D801EE" w:rsidP="00D801EE">
      <w:pPr>
        <w:numPr>
          <w:ilvl w:val="0"/>
          <w:numId w:val="20"/>
        </w:numPr>
        <w:rPr>
          <w:sz w:val="28"/>
          <w:szCs w:val="28"/>
        </w:rPr>
      </w:pPr>
      <w:r w:rsidRPr="009024BB">
        <w:rPr>
          <w:sz w:val="28"/>
          <w:szCs w:val="28"/>
        </w:rPr>
        <w:t xml:space="preserve">Клаус-Герольд Грундиг Проектирование промышленных предприятий. Принципы. Методы. Практика. Альпина Бизнес Букс, 2007 – 344 с. </w:t>
      </w:r>
    </w:p>
    <w:p w:rsidR="00D801EE" w:rsidRPr="009024BB" w:rsidRDefault="00D801EE" w:rsidP="00D801EE">
      <w:pPr>
        <w:numPr>
          <w:ilvl w:val="0"/>
          <w:numId w:val="20"/>
        </w:numPr>
        <w:jc w:val="both"/>
        <w:rPr>
          <w:sz w:val="28"/>
          <w:szCs w:val="28"/>
        </w:rPr>
      </w:pPr>
      <w:r w:rsidRPr="009024BB">
        <w:rPr>
          <w:sz w:val="28"/>
          <w:szCs w:val="28"/>
        </w:rPr>
        <w:t>Ег</w:t>
      </w:r>
      <w:r w:rsidRPr="009024BB">
        <w:rPr>
          <w:sz w:val="28"/>
          <w:szCs w:val="28"/>
          <w:lang w:val="en-US"/>
        </w:rPr>
        <w:t>opo</w:t>
      </w:r>
      <w:r w:rsidRPr="009024BB">
        <w:rPr>
          <w:sz w:val="28"/>
          <w:szCs w:val="28"/>
        </w:rPr>
        <w:t xml:space="preserve">в М.Г. Основы проектирования машиностроительных заводов. М.: Высшая школа, 1969. - 480 с. </w:t>
      </w:r>
    </w:p>
    <w:p w:rsidR="00D801EE" w:rsidRPr="009024BB" w:rsidRDefault="00D801EE" w:rsidP="00D801EE">
      <w:pPr>
        <w:numPr>
          <w:ilvl w:val="0"/>
          <w:numId w:val="20"/>
        </w:numPr>
        <w:rPr>
          <w:sz w:val="28"/>
          <w:szCs w:val="28"/>
        </w:rPr>
      </w:pPr>
      <w:r w:rsidRPr="009024BB">
        <w:rPr>
          <w:sz w:val="28"/>
          <w:szCs w:val="28"/>
        </w:rPr>
        <w:t>Проектирование автоматизированных участков и цехов / Под редакцией Ю.М. Соломенцева. Высшая школа, 2007 – 272 с.</w:t>
      </w:r>
    </w:p>
    <w:p w:rsidR="00D801EE" w:rsidRPr="009024BB" w:rsidRDefault="00D801EE" w:rsidP="00D801EE">
      <w:pPr>
        <w:numPr>
          <w:ilvl w:val="0"/>
          <w:numId w:val="20"/>
        </w:numPr>
        <w:rPr>
          <w:sz w:val="28"/>
          <w:szCs w:val="28"/>
        </w:rPr>
      </w:pPr>
      <w:r w:rsidRPr="009024BB">
        <w:rPr>
          <w:sz w:val="28"/>
          <w:szCs w:val="28"/>
        </w:rPr>
        <w:t xml:space="preserve">Баженов Ю. М., Алимов Л. А., Воронина В. В., Трескова Н. В. </w:t>
      </w:r>
      <w:r w:rsidRPr="009024BB">
        <w:rPr>
          <w:rStyle w:val="highlight"/>
          <w:sz w:val="28"/>
          <w:szCs w:val="28"/>
        </w:rPr>
        <w:t>Проектирование</w:t>
      </w:r>
      <w:r w:rsidRPr="009024BB">
        <w:rPr>
          <w:sz w:val="28"/>
          <w:szCs w:val="28"/>
        </w:rPr>
        <w:t xml:space="preserve"> предприятий по производству строительных материалов и изделий. Издательство Ассоциации строительных вузов, 2005 – </w:t>
      </w:r>
      <w:r>
        <w:rPr>
          <w:sz w:val="28"/>
          <w:szCs w:val="28"/>
        </w:rPr>
        <w:br/>
      </w:r>
      <w:r w:rsidRPr="009024BB">
        <w:rPr>
          <w:sz w:val="28"/>
          <w:szCs w:val="28"/>
        </w:rPr>
        <w:t>472 с.</w:t>
      </w:r>
    </w:p>
    <w:p w:rsidR="00D801EE" w:rsidRPr="009024BB" w:rsidRDefault="00D801EE" w:rsidP="00D801EE">
      <w:pPr>
        <w:numPr>
          <w:ilvl w:val="0"/>
          <w:numId w:val="20"/>
        </w:numPr>
        <w:rPr>
          <w:sz w:val="28"/>
          <w:szCs w:val="28"/>
        </w:rPr>
      </w:pPr>
      <w:r w:rsidRPr="009024BB">
        <w:rPr>
          <w:sz w:val="28"/>
          <w:szCs w:val="28"/>
        </w:rPr>
        <w:t xml:space="preserve">Шуляк В. С. </w:t>
      </w:r>
      <w:r w:rsidRPr="009024BB">
        <w:rPr>
          <w:rStyle w:val="highlight"/>
          <w:sz w:val="28"/>
          <w:szCs w:val="28"/>
        </w:rPr>
        <w:t>Проектирование</w:t>
      </w:r>
      <w:r w:rsidRPr="009024BB">
        <w:rPr>
          <w:sz w:val="28"/>
          <w:szCs w:val="28"/>
        </w:rPr>
        <w:t xml:space="preserve"> литейных цехов. </w:t>
      </w:r>
      <w:r w:rsidRPr="008A2633">
        <w:rPr>
          <w:sz w:val="28"/>
          <w:szCs w:val="28"/>
        </w:rPr>
        <w:t>МГИУ</w:t>
      </w:r>
      <w:r w:rsidRPr="009024BB">
        <w:rPr>
          <w:sz w:val="28"/>
          <w:szCs w:val="28"/>
        </w:rPr>
        <w:t>, 2007 – 92 с.</w:t>
      </w:r>
    </w:p>
    <w:p w:rsidR="00D801EE" w:rsidRPr="009024BB" w:rsidRDefault="00D801EE" w:rsidP="00D801EE">
      <w:pPr>
        <w:numPr>
          <w:ilvl w:val="0"/>
          <w:numId w:val="20"/>
        </w:numPr>
        <w:rPr>
          <w:sz w:val="28"/>
          <w:szCs w:val="28"/>
        </w:rPr>
      </w:pPr>
      <w:r w:rsidRPr="009024BB">
        <w:rPr>
          <w:sz w:val="28"/>
          <w:szCs w:val="28"/>
        </w:rPr>
        <w:t xml:space="preserve">Туревский И. С. Дипломное </w:t>
      </w:r>
      <w:r w:rsidRPr="009024BB">
        <w:rPr>
          <w:rStyle w:val="highlight"/>
          <w:sz w:val="28"/>
          <w:szCs w:val="28"/>
        </w:rPr>
        <w:t>проектирование</w:t>
      </w:r>
      <w:r w:rsidRPr="009024BB">
        <w:rPr>
          <w:sz w:val="28"/>
          <w:szCs w:val="28"/>
        </w:rPr>
        <w:t xml:space="preserve"> автотранспортных </w:t>
      </w:r>
      <w:r w:rsidRPr="009024BB">
        <w:rPr>
          <w:rStyle w:val="highlight"/>
          <w:sz w:val="28"/>
          <w:szCs w:val="28"/>
        </w:rPr>
        <w:t xml:space="preserve">предприятий. </w:t>
      </w:r>
      <w:r w:rsidRPr="009024BB">
        <w:rPr>
          <w:sz w:val="28"/>
          <w:szCs w:val="28"/>
        </w:rPr>
        <w:t xml:space="preserve">Форум, </w:t>
      </w:r>
      <w:r w:rsidRPr="008A2633">
        <w:rPr>
          <w:sz w:val="28"/>
          <w:szCs w:val="28"/>
        </w:rPr>
        <w:t>Инфра-М</w:t>
      </w:r>
      <w:r w:rsidRPr="009024BB">
        <w:rPr>
          <w:sz w:val="28"/>
          <w:szCs w:val="28"/>
        </w:rPr>
        <w:t>, 2008 – 240 с.</w:t>
      </w:r>
    </w:p>
    <w:p w:rsidR="00D801EE" w:rsidRPr="009024BB" w:rsidRDefault="00D801EE" w:rsidP="00D801EE">
      <w:pPr>
        <w:numPr>
          <w:ilvl w:val="0"/>
          <w:numId w:val="20"/>
        </w:numPr>
        <w:rPr>
          <w:sz w:val="28"/>
          <w:szCs w:val="28"/>
        </w:rPr>
      </w:pPr>
      <w:r w:rsidRPr="009024BB">
        <w:rPr>
          <w:sz w:val="28"/>
          <w:szCs w:val="28"/>
        </w:rPr>
        <w:t xml:space="preserve">Шуляк В. С. </w:t>
      </w:r>
      <w:r w:rsidRPr="009024BB">
        <w:rPr>
          <w:rStyle w:val="highlight"/>
          <w:sz w:val="28"/>
          <w:szCs w:val="28"/>
        </w:rPr>
        <w:t>Проектирование</w:t>
      </w:r>
      <w:r w:rsidRPr="009024BB">
        <w:rPr>
          <w:sz w:val="28"/>
          <w:szCs w:val="28"/>
        </w:rPr>
        <w:t xml:space="preserve"> литейных </w:t>
      </w:r>
      <w:r w:rsidRPr="009024BB">
        <w:rPr>
          <w:rStyle w:val="highlight"/>
          <w:sz w:val="28"/>
          <w:szCs w:val="28"/>
        </w:rPr>
        <w:t xml:space="preserve">цехов. </w:t>
      </w:r>
      <w:r w:rsidRPr="008A2633">
        <w:rPr>
          <w:sz w:val="28"/>
          <w:szCs w:val="28"/>
        </w:rPr>
        <w:t>МГИУ</w:t>
      </w:r>
      <w:r w:rsidRPr="009024BB">
        <w:rPr>
          <w:sz w:val="28"/>
          <w:szCs w:val="28"/>
        </w:rPr>
        <w:t>, 2007 – 92 с.</w:t>
      </w:r>
    </w:p>
    <w:p w:rsidR="00D801EE" w:rsidRPr="009024BB" w:rsidRDefault="00D801EE" w:rsidP="00D801EE">
      <w:pPr>
        <w:numPr>
          <w:ilvl w:val="0"/>
          <w:numId w:val="20"/>
        </w:numPr>
        <w:jc w:val="both"/>
        <w:rPr>
          <w:sz w:val="28"/>
          <w:szCs w:val="28"/>
        </w:rPr>
      </w:pPr>
      <w:r w:rsidRPr="009024BB">
        <w:rPr>
          <w:sz w:val="28"/>
          <w:szCs w:val="28"/>
        </w:rPr>
        <w:t>Организация и планирование машиностроительного производства. Под редакцией Ю. В. Скворцова, Л. А. Некрасова. - М.: Высшая школа. 2005. 472 с.</w:t>
      </w:r>
    </w:p>
    <w:p w:rsidR="00D54A05" w:rsidRDefault="00D54A05">
      <w:pPr>
        <w:jc w:val="both"/>
        <w:rPr>
          <w:sz w:val="28"/>
        </w:rPr>
      </w:pPr>
    </w:p>
    <w:p w:rsidR="00C62728" w:rsidRDefault="00C62728" w:rsidP="00C62728">
      <w:pPr>
        <w:pStyle w:val="1"/>
        <w:jc w:val="center"/>
        <w:rPr>
          <w:bCs/>
        </w:rPr>
      </w:pPr>
      <w:r w:rsidRPr="00C62728">
        <w:rPr>
          <w:bCs/>
        </w:rPr>
        <w:t>14. Использование наглядных пособий, ТСО, вычислительной техники.</w:t>
      </w:r>
    </w:p>
    <w:p w:rsidR="00C62728" w:rsidRDefault="00C62728" w:rsidP="00C62728">
      <w:pPr>
        <w:ind w:firstLine="709"/>
        <w:jc w:val="both"/>
        <w:rPr>
          <w:sz w:val="28"/>
        </w:rPr>
      </w:pPr>
      <w:r>
        <w:rPr>
          <w:sz w:val="28"/>
        </w:rPr>
        <w:t>Для выполнения графической части курсовой работы рекомендуется использование графических САПР «Компас-График» (</w:t>
      </w:r>
      <w:r w:rsidR="002353FD">
        <w:rPr>
          <w:sz w:val="28"/>
        </w:rPr>
        <w:t>З</w:t>
      </w:r>
      <w:r>
        <w:rPr>
          <w:sz w:val="28"/>
        </w:rPr>
        <w:t xml:space="preserve">АО «Аскон»), </w:t>
      </w:r>
      <w:r>
        <w:rPr>
          <w:sz w:val="28"/>
          <w:lang w:val="en-US"/>
        </w:rPr>
        <w:t>AutoCAD</w:t>
      </w:r>
      <w:r w:rsidRPr="00C62728">
        <w:rPr>
          <w:sz w:val="28"/>
        </w:rPr>
        <w:t xml:space="preserve"> (</w:t>
      </w:r>
      <w:r>
        <w:rPr>
          <w:sz w:val="28"/>
          <w:lang w:val="en-US"/>
        </w:rPr>
        <w:t>Autodesk</w:t>
      </w:r>
      <w:r w:rsidRPr="00C62728">
        <w:rPr>
          <w:sz w:val="28"/>
        </w:rPr>
        <w:t xml:space="preserve"> </w:t>
      </w:r>
      <w:r>
        <w:rPr>
          <w:sz w:val="28"/>
          <w:lang w:val="en-US"/>
        </w:rPr>
        <w:t>Inc</w:t>
      </w:r>
      <w:r>
        <w:rPr>
          <w:sz w:val="28"/>
        </w:rPr>
        <w:t>) или других по выбору студента.</w:t>
      </w:r>
    </w:p>
    <w:p w:rsidR="00C62728" w:rsidRPr="000B054E" w:rsidRDefault="00C62728" w:rsidP="00C62728">
      <w:pPr>
        <w:ind w:firstLine="709"/>
        <w:jc w:val="both"/>
        <w:rPr>
          <w:sz w:val="28"/>
        </w:rPr>
      </w:pPr>
      <w:r>
        <w:rPr>
          <w:sz w:val="28"/>
        </w:rPr>
        <w:t>Для выполнения расчетов и построения графиков, связанных с курсовой работой рекомендуется использование процессоров элект</w:t>
      </w:r>
      <w:r w:rsidR="000B054E">
        <w:rPr>
          <w:sz w:val="28"/>
        </w:rPr>
        <w:t xml:space="preserve">ронных таблиц, например </w:t>
      </w:r>
      <w:r w:rsidR="000B054E">
        <w:rPr>
          <w:sz w:val="28"/>
          <w:lang w:val="en-US"/>
        </w:rPr>
        <w:t>Microsoft</w:t>
      </w:r>
      <w:r w:rsidR="000B054E" w:rsidRPr="000B054E">
        <w:rPr>
          <w:sz w:val="28"/>
        </w:rPr>
        <w:t xml:space="preserve"> </w:t>
      </w:r>
      <w:r w:rsidR="000B054E">
        <w:rPr>
          <w:sz w:val="28"/>
          <w:lang w:val="en-US"/>
        </w:rPr>
        <w:t>Excel</w:t>
      </w:r>
      <w:r w:rsidR="000B054E" w:rsidRPr="000B054E">
        <w:rPr>
          <w:sz w:val="28"/>
        </w:rPr>
        <w:t>,</w:t>
      </w:r>
      <w:r w:rsidR="000B054E">
        <w:rPr>
          <w:sz w:val="28"/>
        </w:rPr>
        <w:t xml:space="preserve"> или математических пакетов типа </w:t>
      </w:r>
      <w:r w:rsidR="000B054E">
        <w:rPr>
          <w:sz w:val="28"/>
          <w:lang w:val="en-US"/>
        </w:rPr>
        <w:t>MathCAD</w:t>
      </w:r>
      <w:r w:rsidR="000B054E" w:rsidRPr="000B054E">
        <w:rPr>
          <w:sz w:val="28"/>
        </w:rPr>
        <w:t xml:space="preserve"> </w:t>
      </w:r>
      <w:r w:rsidR="000B054E">
        <w:rPr>
          <w:sz w:val="28"/>
        </w:rPr>
        <w:t>или</w:t>
      </w:r>
      <w:r w:rsidR="000B054E" w:rsidRPr="000B054E">
        <w:rPr>
          <w:sz w:val="28"/>
        </w:rPr>
        <w:t xml:space="preserve"> </w:t>
      </w:r>
      <w:r w:rsidR="000B054E">
        <w:rPr>
          <w:sz w:val="28"/>
          <w:lang w:val="en-US"/>
        </w:rPr>
        <w:t>MatLab</w:t>
      </w:r>
      <w:r w:rsidR="000B054E" w:rsidRPr="000B054E">
        <w:rPr>
          <w:sz w:val="28"/>
        </w:rPr>
        <w:t>.</w:t>
      </w:r>
    </w:p>
    <w:p w:rsidR="00C62728" w:rsidRDefault="00C62728">
      <w:pPr>
        <w:jc w:val="both"/>
        <w:rPr>
          <w:sz w:val="28"/>
        </w:rPr>
      </w:pPr>
    </w:p>
    <w:p w:rsidR="00D54A05" w:rsidRDefault="00D54A05">
      <w:pPr>
        <w:jc w:val="both"/>
        <w:rPr>
          <w:sz w:val="28"/>
        </w:rPr>
      </w:pPr>
      <w:r>
        <w:rPr>
          <w:sz w:val="28"/>
        </w:rPr>
        <w:t>Рабочую программу составил:</w:t>
      </w:r>
    </w:p>
    <w:p w:rsidR="00D54A05" w:rsidRDefault="00D54A05">
      <w:pPr>
        <w:jc w:val="both"/>
        <w:rPr>
          <w:sz w:val="28"/>
        </w:rPr>
      </w:pPr>
    </w:p>
    <w:p w:rsidR="00D54A05" w:rsidRPr="002353FD" w:rsidRDefault="00D54A05">
      <w:pPr>
        <w:jc w:val="both"/>
        <w:rPr>
          <w:sz w:val="28"/>
        </w:rPr>
      </w:pPr>
      <w:r>
        <w:rPr>
          <w:sz w:val="28"/>
        </w:rPr>
        <w:t xml:space="preserve">Доцент, к.т.н. _______________________ </w:t>
      </w:r>
      <w:r w:rsidR="002353FD">
        <w:rPr>
          <w:sz w:val="28"/>
        </w:rPr>
        <w:t>Двойнев А.Г.</w:t>
      </w:r>
    </w:p>
    <w:p w:rsidR="00D54A05" w:rsidRPr="002353FD" w:rsidRDefault="00D54A05" w:rsidP="00D54A05">
      <w:pPr>
        <w:jc w:val="both"/>
        <w:rPr>
          <w:sz w:val="28"/>
        </w:rPr>
      </w:pPr>
    </w:p>
    <w:p w:rsidR="000B054E" w:rsidRDefault="000B054E" w:rsidP="000B054E">
      <w:pPr>
        <w:pStyle w:val="1"/>
        <w:jc w:val="center"/>
        <w:rPr>
          <w:bCs/>
        </w:rPr>
      </w:pPr>
      <w:r w:rsidRPr="000B054E">
        <w:rPr>
          <w:bCs/>
        </w:rPr>
        <w:t xml:space="preserve">15. </w:t>
      </w:r>
      <w:r>
        <w:rPr>
          <w:bCs/>
        </w:rPr>
        <w:t>Дополнения и изменения в рабочей программе</w:t>
      </w:r>
    </w:p>
    <w:p w:rsidR="00D54A05" w:rsidRDefault="00D54A05" w:rsidP="00D54A05">
      <w:pPr>
        <w:jc w:val="both"/>
        <w:rPr>
          <w:sz w:val="28"/>
        </w:rPr>
      </w:pPr>
      <w:r>
        <w:rPr>
          <w:sz w:val="28"/>
        </w:rPr>
        <w:t>Рабочая программа пересмотрена на заседании кафедры _______</w:t>
      </w:r>
    </w:p>
    <w:p w:rsidR="00D54A05" w:rsidRDefault="00D54A05" w:rsidP="00D54A05">
      <w:pPr>
        <w:jc w:val="both"/>
        <w:rPr>
          <w:sz w:val="28"/>
        </w:rPr>
      </w:pPr>
      <w:r>
        <w:rPr>
          <w:sz w:val="28"/>
        </w:rPr>
        <w:t>«____»___________20</w:t>
      </w:r>
      <w:r w:rsidR="009C2850">
        <w:rPr>
          <w:sz w:val="28"/>
          <w:lang w:val="en-US"/>
        </w:rPr>
        <w:t>0</w:t>
      </w:r>
      <w:r>
        <w:rPr>
          <w:sz w:val="28"/>
        </w:rPr>
        <w:t>__ г., протокол № __________</w:t>
      </w:r>
    </w:p>
    <w:p w:rsidR="00D54A05" w:rsidRDefault="00D54A05" w:rsidP="00D54A05">
      <w:pPr>
        <w:jc w:val="both"/>
        <w:rPr>
          <w:sz w:val="28"/>
        </w:rPr>
      </w:pPr>
      <w:r>
        <w:rPr>
          <w:sz w:val="28"/>
        </w:rPr>
        <w:t>Зав. каф. ____________________/____________/</w:t>
      </w:r>
    </w:p>
    <w:p w:rsidR="00D54A05" w:rsidRDefault="00D54A05" w:rsidP="00D54A05">
      <w:pPr>
        <w:jc w:val="both"/>
        <w:rPr>
          <w:sz w:val="28"/>
        </w:rPr>
      </w:pPr>
    </w:p>
    <w:p w:rsidR="00D54A05" w:rsidRDefault="00D54A05" w:rsidP="00D54A05">
      <w:pPr>
        <w:jc w:val="both"/>
        <w:rPr>
          <w:sz w:val="28"/>
        </w:rPr>
      </w:pPr>
      <w:r>
        <w:rPr>
          <w:sz w:val="28"/>
        </w:rPr>
        <w:t>Внесенные изменения утверждены на заседании УМКС/УМКН</w:t>
      </w:r>
    </w:p>
    <w:p w:rsidR="00D54A05" w:rsidRDefault="00D54A05" w:rsidP="00D54A05">
      <w:pPr>
        <w:jc w:val="both"/>
        <w:rPr>
          <w:sz w:val="28"/>
        </w:rPr>
      </w:pPr>
      <w:r>
        <w:rPr>
          <w:sz w:val="28"/>
        </w:rPr>
        <w:t>«____»___________20___ г., протокол № __________</w:t>
      </w:r>
    </w:p>
    <w:p w:rsidR="00D54A05" w:rsidRDefault="00D54A05">
      <w:pPr>
        <w:jc w:val="both"/>
        <w:rPr>
          <w:sz w:val="28"/>
        </w:rPr>
      </w:pPr>
      <w:r>
        <w:rPr>
          <w:sz w:val="28"/>
        </w:rPr>
        <w:t>Председатель УМКС/УМКН. ____________________/____________/</w:t>
      </w:r>
      <w:bookmarkStart w:id="0" w:name="_GoBack"/>
      <w:bookmarkEnd w:id="0"/>
    </w:p>
    <w:sectPr w:rsidR="00D54A05">
      <w:pgSz w:w="11906" w:h="16838"/>
      <w:pgMar w:top="1440" w:right="1418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7DFF"/>
    <w:multiLevelType w:val="singleLevel"/>
    <w:tmpl w:val="C1A68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687BA7"/>
    <w:multiLevelType w:val="hybridMultilevel"/>
    <w:tmpl w:val="1A8812BE"/>
    <w:lvl w:ilvl="0" w:tplc="CB2AC24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F6EC620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5328B0CE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57BEA61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3092D34C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CA548FA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B30598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8F0CA9E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9D055D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16556F95"/>
    <w:multiLevelType w:val="multilevel"/>
    <w:tmpl w:val="EAA45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FE5C3C"/>
    <w:multiLevelType w:val="multilevel"/>
    <w:tmpl w:val="2974A0AE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47"/>
        </w:tabs>
        <w:ind w:left="1347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47"/>
        </w:tabs>
        <w:ind w:left="1347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4">
    <w:nsid w:val="241560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5C1545"/>
    <w:multiLevelType w:val="singleLevel"/>
    <w:tmpl w:val="3922521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54F6FE6"/>
    <w:multiLevelType w:val="hybridMultilevel"/>
    <w:tmpl w:val="5A0029D2"/>
    <w:lvl w:ilvl="0" w:tplc="054EB9B4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A38830C8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9B89F7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05A375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33E2C2A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BC427F2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9880E6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1F4AF8E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7122882A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8102FB9"/>
    <w:multiLevelType w:val="singleLevel"/>
    <w:tmpl w:val="C1A68A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331477"/>
    <w:multiLevelType w:val="singleLevel"/>
    <w:tmpl w:val="B80AE3D4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B987053"/>
    <w:multiLevelType w:val="singleLevel"/>
    <w:tmpl w:val="7098E0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F9279D9"/>
    <w:multiLevelType w:val="singleLevel"/>
    <w:tmpl w:val="7098E0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>
    <w:nsid w:val="424B7433"/>
    <w:multiLevelType w:val="multilevel"/>
    <w:tmpl w:val="33606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3281674"/>
    <w:multiLevelType w:val="hybridMultilevel"/>
    <w:tmpl w:val="2D4037EA"/>
    <w:lvl w:ilvl="0" w:tplc="4686FDEA">
      <w:start w:val="1"/>
      <w:numFmt w:val="decimal"/>
      <w:lvlText w:val="%1."/>
      <w:lvlJc w:val="left"/>
      <w:pPr>
        <w:tabs>
          <w:tab w:val="num" w:pos="1962"/>
        </w:tabs>
        <w:ind w:left="1962" w:hanging="855"/>
      </w:pPr>
      <w:rPr>
        <w:rFonts w:hint="default"/>
      </w:rPr>
    </w:lvl>
    <w:lvl w:ilvl="1" w:tplc="813EB07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AC4440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E6EDD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449E2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B606D1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064C06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C56EC37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EC6192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4762727"/>
    <w:multiLevelType w:val="singleLevel"/>
    <w:tmpl w:val="7098E0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4716499E"/>
    <w:multiLevelType w:val="hybridMultilevel"/>
    <w:tmpl w:val="FA648FE4"/>
    <w:lvl w:ilvl="0" w:tplc="576E96F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9FD8981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341ED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6C0A1EE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43CC292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7882F60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E286B58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048EE2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190A13C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538155FC"/>
    <w:multiLevelType w:val="hybridMultilevel"/>
    <w:tmpl w:val="FB1266B8"/>
    <w:lvl w:ilvl="0" w:tplc="224E9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0FE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E5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2E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06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145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1AA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62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6CF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A4568C"/>
    <w:multiLevelType w:val="multilevel"/>
    <w:tmpl w:val="E2743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0"/>
        </w:tabs>
        <w:ind w:left="2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80"/>
        </w:tabs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40"/>
        </w:tabs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17">
    <w:nsid w:val="5EDA12F1"/>
    <w:multiLevelType w:val="hybridMultilevel"/>
    <w:tmpl w:val="AE1AB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230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12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19"/>
  </w:num>
  <w:num w:numId="9">
    <w:abstractNumId w:val="3"/>
  </w:num>
  <w:num w:numId="10">
    <w:abstractNumId w:val="14"/>
  </w:num>
  <w:num w:numId="11">
    <w:abstractNumId w:val="15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  <w:num w:numId="16">
    <w:abstractNumId w:val="18"/>
  </w:num>
  <w:num w:numId="17">
    <w:abstractNumId w:val="10"/>
  </w:num>
  <w:num w:numId="18">
    <w:abstractNumId w:val="16"/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A05"/>
    <w:rsid w:val="00033640"/>
    <w:rsid w:val="00075D2F"/>
    <w:rsid w:val="000B054E"/>
    <w:rsid w:val="002353FD"/>
    <w:rsid w:val="00245857"/>
    <w:rsid w:val="00312E80"/>
    <w:rsid w:val="003F4BDC"/>
    <w:rsid w:val="00423395"/>
    <w:rsid w:val="0043374F"/>
    <w:rsid w:val="004529EB"/>
    <w:rsid w:val="004A74DE"/>
    <w:rsid w:val="005C769F"/>
    <w:rsid w:val="0078203D"/>
    <w:rsid w:val="009024BB"/>
    <w:rsid w:val="00911BBF"/>
    <w:rsid w:val="009C2850"/>
    <w:rsid w:val="009C6996"/>
    <w:rsid w:val="00A53177"/>
    <w:rsid w:val="00C62728"/>
    <w:rsid w:val="00D54A05"/>
    <w:rsid w:val="00D801EE"/>
    <w:rsid w:val="00E90B06"/>
    <w:rsid w:val="00E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A1031-F2FA-443E-87EC-FFEA72B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540"/>
    </w:pPr>
    <w:rPr>
      <w:sz w:val="32"/>
      <w:szCs w:val="24"/>
    </w:rPr>
  </w:style>
  <w:style w:type="paragraph" w:styleId="a3">
    <w:name w:val="Balloon Text"/>
    <w:basedOn w:val="a"/>
    <w:semiHidden/>
    <w:rsid w:val="00D54A05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78203D"/>
    <w:rPr>
      <w:color w:val="0000FF"/>
      <w:u w:val="single"/>
    </w:rPr>
  </w:style>
  <w:style w:type="character" w:customStyle="1" w:styleId="highlight">
    <w:name w:val="highlight"/>
    <w:basedOn w:val="a0"/>
    <w:rsid w:val="00902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Палитех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subject/>
  <dc:creator>Мах</dc:creator>
  <cp:keywords/>
  <cp:lastModifiedBy>Irina</cp:lastModifiedBy>
  <cp:revision>2</cp:revision>
  <cp:lastPrinted>2004-04-29T06:33:00Z</cp:lastPrinted>
  <dcterms:created xsi:type="dcterms:W3CDTF">2014-09-18T06:16:00Z</dcterms:created>
  <dcterms:modified xsi:type="dcterms:W3CDTF">2014-09-18T06:16:00Z</dcterms:modified>
</cp:coreProperties>
</file>