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459" w:rsidRDefault="004A42F3">
      <w:pPr>
        <w:pStyle w:val="1"/>
        <w:jc w:val="center"/>
      </w:pPr>
      <w:r>
        <w:t>Лермонтов м. ю. - Мятежный дух лирики м. лермонтова</w:t>
      </w:r>
    </w:p>
    <w:p w:rsidR="000C2459" w:rsidRPr="004A42F3" w:rsidRDefault="004A42F3">
      <w:pPr>
        <w:pStyle w:val="a3"/>
        <w:spacing w:after="240" w:afterAutospacing="0"/>
      </w:pPr>
      <w:r>
        <w:t>    Подобно Пушкину, Лермонтов очень рано стал осознавать себя как поэт. В ряде своих стихотворений он говорит о себе как о “певце свободы” с пылкой душой. “А он, мятежный, просит бури, как будто в бурях есть покой!” - пишет поэт.</w:t>
      </w:r>
      <w:r>
        <w:br/>
        <w:t>    Герцен, почти ровесник Лермонтова, называл свое поколение “отравленным с детства”. Если лицеист Пушкин рос в атмосфере страстных споров о будущем России и юноши его поколения верили, что это будущее зависит от них, от их ума, таланта, деятельности, то Лермонтов, родившись позже Пушкина на пятнадцать лет, становится центром притяжения передовых людей в самые тяжелые годы реакции. Надежды на конституцию, республику, свободу рухнули. Царь Николай I твердо запомнил уроки 14 декабря 1825 года. Он не только отправил декабристов на виселицу и каторгу, но и принял все меры к тому, чтобы их дело не возродилось. Ровесники Лермонтова не могли мечтать о какой-либо деятельности, потому что любая деятельность в эпоху Николая I сводилась к повиновению. Нужно было быть очень смелым и мужественным человеком, чтобы в лицо бросить сильным мира сего: “Стоящие у трона палачи”. Лермонтов-поэт не побоялся расправы над собой, в один день он стал знаменит, откликнувшись на гибель Пушкина стихотворением “Смерть Поэта”. Это гневный протест, самый настоящий обвинительный акт против стоящих у трона “Свободы, Гения и Славы палачей”. Данное стихотворение перекликается с другим стихотворением Лермонтова. И снова это отклик на смерть другого поэта, близкого Лермонтову по дружеским связям и творчеству, - Одоевского. Одоевский был опальный поэт, умерший в ссылке на Кавказе. Лермонтов страстно обращается к своему поколению, упрекая его в бездействии. В стихотворении “Дума” он пишет: “Печально я гляжу на наше поколенье! / Его грядущее - иль пусто, иль темно, / Меж тем, под бременем познанья и сомненья, / В бездействии состарится оно”.</w:t>
      </w:r>
      <w:r>
        <w:br/>
        <w:t>    “Дума” заканчивается предсказанием о строгом суде грядущих поколений. Идейно стихотворение близко взглядам декабристов. Как и “Смерть Поэта”, оно произвело сильнейшее воздействие на умы и сердца современников. В стихотворении “Поэт” Лермонтов говорит о роли поэта в обществе, он напоминает о том времени, когда могучие слова поэта воодушевляли бойца на битву и звучали, “как колокол на башне вечевой во дни торжеств и бед народных”. Издавать Лермонтова было опасно. Редактор Краевский, напечатав ряд его стихотворений, сидел, как на кратере вулкана, ожидая ареста со дня на день. Журнал “Отечественные записки” приобрел большую популярность, потому что публиковал произведения Лермонтова. Реакционная критика обвиняла поэта в том, что он не любит русский народ и клевещет на молодое поколение.</w:t>
      </w:r>
      <w:r>
        <w:br/>
        <w:t>    Лермонтов ответил своим идейным противникам стихотворениями “Как часто, пестрою толпою окружен...” и “Родина”. Он писал: “О, как мне хочется смутить веселость их, / И дерзко бросить им в глаза железный стих, /Облитый горечью и злостью!..” '</w:t>
      </w:r>
      <w:r>
        <w:br/>
        <w:t>    Лермонтов четко знал свой путь, его мятежный дух не мог смириться с унылой действительностью. Он пишет:</w:t>
      </w:r>
      <w:r>
        <w:br/>
        <w:t>    Нет, я не Байрон, я другой, Еще неведомый избранник, Как он, гонимый миром странник, Но только с русскою душой,</w:t>
      </w:r>
      <w:r>
        <w:br/>
        <w:t>    В стихотворении “Пророк” звучит протест против непонимания поэта обществом. Лермонтов рассказывает о том, какова оказалась судьба поэта-пророка: его обличительные речи и высокие призывы встретили враждебное отношение со стороны людей, погрязших в “злобе и пороке”. Жажда свободы и недостижимость ее - важная тема лирики Лермонтова. Полемизируя с пушкинским “на свете счастья нет, но есть покой и воля”, Лермонтов утверждает, что нет ни счастья, ни покоя.</w:t>
      </w:r>
      <w:r>
        <w:br/>
        <w:t>    Поэт, чувствуя себя одиноким в мире, не веря ни в дружбу, ни в любовь, считает жизнь “пустой и глупой шуткой”. Лермонтов написал “Бородино”, которое стало гимном русским богатырям, отдавшим свою жизнь за Родину. Позднее Лев Толстей скажет, что без этого произведения не было бы “Войны и мира”.</w:t>
      </w:r>
      <w:r>
        <w:br/>
        <w:t>    Высоко оценил Лермонтова и Чехов. Антон Павлович писал: “Я не знаю языка лучшего, чем у Лермонтова. У него я учился писать”.</w:t>
      </w:r>
      <w:r>
        <w:br/>
        <w:t>    Трудной была судьба Лермонтова. Он был опальным поэтом. Сам граф Бенкендорф внимательно надзирал за его творческой деятельностью. Бабушка Лермонтова очень часто обращалась к Бенкендорфу с просьбой помочь, когда Михаила отправляли в очередную ссылку.</w:t>
      </w:r>
      <w:r>
        <w:br/>
        <w:t>    “Не дождаться мне, видно, свободы,/А тюремные дни, будто годы,/ И окно высоко над землей, / И у двери стоит часовой”, - писал Лермонтов. Гоголь, говоря о Лермонтове, восклицает: “Где же истинные люди на Руси? Как горька судьба писателя и поэта, ополчившегося против зла”.</w:t>
      </w:r>
      <w:r>
        <w:br/>
        <w:t>    Я очень люблю творчество Лермонтова. Каждая мысль его произведений бередит душу, каждое слово звучит набатным звоном в мертвой тишине русского царства. Поднять голос в защиту свободы в страшные годы реакции, когда всякая общественная мысль замирала, - это значило проявить большое гражданское мужество и смелость. До конца своей жизни Лермонтов был верен себе, страстно боролся за свободу личности и свободу своей Родины.</w:t>
      </w:r>
      <w:bookmarkStart w:id="0" w:name="_GoBack"/>
      <w:bookmarkEnd w:id="0"/>
    </w:p>
    <w:sectPr w:rsidR="000C2459" w:rsidRPr="004A42F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42F3"/>
    <w:rsid w:val="000C2459"/>
    <w:rsid w:val="004A42F3"/>
    <w:rsid w:val="00A30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128CA8-A8D6-4CD7-92CE-BF2465218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749</Words>
  <Characters>4273</Characters>
  <Application>Microsoft Office Word</Application>
  <DocSecurity>0</DocSecurity>
  <Lines>35</Lines>
  <Paragraphs>10</Paragraphs>
  <ScaleCrop>false</ScaleCrop>
  <Company>diakov.net</Company>
  <LinksUpToDate>false</LinksUpToDate>
  <CharactersWithSpaces>5012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Лермонтов м. ю. - Мятежный дух лирики м. лермонтова</dc:title>
  <dc:subject/>
  <dc:creator>Irina</dc:creator>
  <cp:keywords/>
  <dc:description/>
  <cp:lastModifiedBy>Irina</cp:lastModifiedBy>
  <cp:revision>2</cp:revision>
  <dcterms:created xsi:type="dcterms:W3CDTF">2014-08-30T07:01:00Z</dcterms:created>
  <dcterms:modified xsi:type="dcterms:W3CDTF">2014-08-30T07:01:00Z</dcterms:modified>
</cp:coreProperties>
</file>