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74" w:rsidRDefault="00520D74" w:rsidP="00EE1BD8">
      <w:pPr>
        <w:pStyle w:val="HTML"/>
      </w:pPr>
    </w:p>
    <w:p w:rsidR="00EE1BD8" w:rsidRDefault="00EE1BD8" w:rsidP="00EE1BD8">
      <w:pPr>
        <w:pStyle w:val="HTML"/>
      </w:pPr>
      <w:r>
        <w:t>2.3 Генезис прямых налогов в зарубежной практике.</w:t>
      </w:r>
    </w:p>
    <w:p w:rsidR="00EE1BD8" w:rsidRDefault="00EE1BD8" w:rsidP="00EE1BD8">
      <w:pPr>
        <w:pStyle w:val="HTML"/>
      </w:pPr>
    </w:p>
    <w:p w:rsidR="00EE1BD8" w:rsidRDefault="00EE1BD8" w:rsidP="00EE1BD8">
      <w:pPr>
        <w:pStyle w:val="HTML"/>
      </w:pPr>
      <w:r>
        <w:t xml:space="preserve">      В Пятикнижии Моисея сказано: и всякая  десятина  на  земле  из  семени</w:t>
      </w:r>
    </w:p>
    <w:p w:rsidR="00EE1BD8" w:rsidRDefault="00EE1BD8" w:rsidP="00EE1BD8">
      <w:pPr>
        <w:pStyle w:val="HTML"/>
      </w:pPr>
      <w:r>
        <w:t>земли и из плодов дерева принадлежит Господу.</w:t>
      </w:r>
    </w:p>
    <w:p w:rsidR="00EE1BD8" w:rsidRDefault="00EE1BD8" w:rsidP="00EE1BD8">
      <w:pPr>
        <w:pStyle w:val="HTML"/>
      </w:pPr>
      <w:r>
        <w:t xml:space="preserve">      Итак, первоначальная ставка налога составляет 10% от  всех  полученных</w:t>
      </w:r>
    </w:p>
    <w:p w:rsidR="00EE1BD8" w:rsidRDefault="00EE1BD8" w:rsidP="00EE1BD8">
      <w:pPr>
        <w:pStyle w:val="HTML"/>
      </w:pPr>
      <w:r>
        <w:t>доходов.</w:t>
      </w:r>
    </w:p>
    <w:p w:rsidR="00EE1BD8" w:rsidRDefault="00EE1BD8" w:rsidP="00EE1BD8">
      <w:pPr>
        <w:pStyle w:val="HTML"/>
      </w:pPr>
      <w:r>
        <w:t xml:space="preserve">      По мере развития государства  возникла  «светская»  десятина,  которая</w:t>
      </w:r>
    </w:p>
    <w:p w:rsidR="00EE1BD8" w:rsidRDefault="00EE1BD8" w:rsidP="00EE1BD8">
      <w:pPr>
        <w:pStyle w:val="HTML"/>
      </w:pPr>
      <w:r>
        <w:t>взималась в пользу владетельных князей наряду с десятиной церковной.</w:t>
      </w:r>
    </w:p>
    <w:p w:rsidR="00EE1BD8" w:rsidRDefault="00EE1BD8" w:rsidP="00EE1BD8">
      <w:pPr>
        <w:pStyle w:val="HTML"/>
      </w:pPr>
      <w:r>
        <w:t xml:space="preserve">      В древнейшие времена в Египте взимался поземельный  налог,  причем  он</w:t>
      </w:r>
    </w:p>
    <w:p w:rsidR="00EE1BD8" w:rsidRDefault="00EE1BD8" w:rsidP="00EE1BD8">
      <w:pPr>
        <w:pStyle w:val="HTML"/>
      </w:pPr>
      <w:r>
        <w:t>достиг сложного развития и отличался высокой точностью. Во времена  Страбона</w:t>
      </w:r>
    </w:p>
    <w:p w:rsidR="00EE1BD8" w:rsidRDefault="00EE1BD8" w:rsidP="00EE1BD8">
      <w:pPr>
        <w:pStyle w:val="HTML"/>
      </w:pPr>
      <w:r>
        <w:t>в Египте  существовали  два  нилометра,  посредством  которых  производились</w:t>
      </w:r>
    </w:p>
    <w:p w:rsidR="00EE1BD8" w:rsidRDefault="00EE1BD8" w:rsidP="00EE1BD8">
      <w:pPr>
        <w:pStyle w:val="HTML"/>
      </w:pPr>
      <w:r>
        <w:t>наблюдения за уровнем воды, лежавшие в основе расчета  будущего  налога.  За</w:t>
      </w:r>
    </w:p>
    <w:p w:rsidR="00EE1BD8" w:rsidRDefault="00EE1BD8" w:rsidP="00EE1BD8">
      <w:pPr>
        <w:pStyle w:val="HTML"/>
      </w:pPr>
      <w:r>
        <w:t>XII веков до Рождества Христова  в  Китае,  Вавилоне,  Персии  уже  известен</w:t>
      </w:r>
    </w:p>
    <w:p w:rsidR="00EE1BD8" w:rsidRDefault="00EE1BD8" w:rsidP="00EE1BD8">
      <w:pPr>
        <w:pStyle w:val="HTML"/>
      </w:pPr>
      <w:r>
        <w:t>поголовный, или подушный, налог.</w:t>
      </w:r>
    </w:p>
    <w:p w:rsidR="00EE1BD8" w:rsidRDefault="00EE1BD8" w:rsidP="00EE1BD8">
      <w:pPr>
        <w:pStyle w:val="HTML"/>
      </w:pPr>
      <w:r>
        <w:t xml:space="preserve">      В Древней Греции в VII—IV вв. до Р.Х. представители знати,  закладывая</w:t>
      </w:r>
    </w:p>
    <w:p w:rsidR="00EE1BD8" w:rsidRDefault="00EE1BD8" w:rsidP="00EE1BD8">
      <w:pPr>
        <w:pStyle w:val="HTML"/>
      </w:pPr>
      <w:r>
        <w:t>основы государства, ввели налоги на  доходы  в  размере  одной  десятой  или</w:t>
      </w:r>
    </w:p>
    <w:p w:rsidR="00EE1BD8" w:rsidRDefault="00EE1BD8" w:rsidP="00EE1BD8">
      <w:pPr>
        <w:pStyle w:val="HTML"/>
      </w:pPr>
      <w:r>
        <w:t>одной двадцатой части доходов.</w:t>
      </w:r>
    </w:p>
    <w:p w:rsidR="00EE1BD8" w:rsidRDefault="00EE1BD8" w:rsidP="00EE1BD8">
      <w:pPr>
        <w:pStyle w:val="HTML"/>
      </w:pPr>
      <w:r>
        <w:t xml:space="preserve">      В древнем мире имелось и серьезное противодействие налогообложению.  В</w:t>
      </w:r>
    </w:p>
    <w:p w:rsidR="00EE1BD8" w:rsidRDefault="00EE1BD8" w:rsidP="00EE1BD8">
      <w:pPr>
        <w:pStyle w:val="HTML"/>
      </w:pPr>
      <w:r>
        <w:t>Афинах, например, считалось, что свободный гражданин отличается тем, что  не</w:t>
      </w:r>
    </w:p>
    <w:p w:rsidR="00EE1BD8" w:rsidRDefault="00EE1BD8" w:rsidP="00EE1BD8">
      <w:pPr>
        <w:pStyle w:val="HTML"/>
      </w:pPr>
      <w:r>
        <w:t>должен платить налогов. Личные налоги  считались  носящими  на  себе  печать</w:t>
      </w:r>
    </w:p>
    <w:p w:rsidR="00EE1BD8" w:rsidRDefault="00EE1BD8" w:rsidP="00EE1BD8">
      <w:pPr>
        <w:pStyle w:val="HTML"/>
      </w:pPr>
      <w:r>
        <w:t>рабства, и некоторые полноправные граждане  полагали  их  унизительными  для</w:t>
      </w:r>
    </w:p>
    <w:p w:rsidR="00EE1BD8" w:rsidRDefault="00EE1BD8" w:rsidP="00EE1BD8">
      <w:pPr>
        <w:pStyle w:val="HTML"/>
      </w:pPr>
      <w:r>
        <w:t>себя. С неохотой признавали они и налоги с имущества.</w:t>
      </w:r>
    </w:p>
    <w:p w:rsidR="00EE1BD8" w:rsidRDefault="00EE1BD8" w:rsidP="00EE1BD8">
      <w:pPr>
        <w:pStyle w:val="HTML"/>
      </w:pPr>
      <w:r>
        <w:t xml:space="preserve">      Афиняне готовы были вносить добровольные  пожертвования,  а  дань  они</w:t>
      </w:r>
    </w:p>
    <w:p w:rsidR="00EE1BD8" w:rsidRDefault="00EE1BD8" w:rsidP="00EE1BD8">
      <w:pPr>
        <w:pStyle w:val="HTML"/>
      </w:pPr>
      <w:r>
        <w:t>предпочитали получать с побежденных врагов,  а  также  со  своих  союзников.</w:t>
      </w:r>
    </w:p>
    <w:p w:rsidR="00EE1BD8" w:rsidRDefault="00EE1BD8" w:rsidP="00EE1BD8">
      <w:pPr>
        <w:pStyle w:val="HTML"/>
      </w:pPr>
      <w:r>
        <w:t>Некогда предстояли крупные расходы, то совет или  народное  собрание  города</w:t>
      </w:r>
    </w:p>
    <w:p w:rsidR="00EE1BD8" w:rsidRDefault="00EE1BD8" w:rsidP="00EE1BD8">
      <w:pPr>
        <w:pStyle w:val="HTML"/>
      </w:pPr>
      <w:r>
        <w:t>устанавливали процентные отчисления от доходов.</w:t>
      </w:r>
    </w:p>
    <w:p w:rsidR="00EE1BD8" w:rsidRDefault="00EE1BD8" w:rsidP="00EE1BD8">
      <w:pPr>
        <w:pStyle w:val="HTML"/>
      </w:pPr>
      <w:r>
        <w:t xml:space="preserve">      Коммунальные же  налоги  с  тех,  кто  проживал  вне  Рима,  взимались</w:t>
      </w:r>
    </w:p>
    <w:p w:rsidR="00EE1BD8" w:rsidRDefault="00EE1BD8" w:rsidP="00EE1BD8">
      <w:pPr>
        <w:pStyle w:val="HTML"/>
      </w:pPr>
      <w:r>
        <w:t>регулярно.</w:t>
      </w:r>
    </w:p>
    <w:p w:rsidR="00EE1BD8" w:rsidRDefault="00EE1BD8" w:rsidP="00EE1BD8">
      <w:pPr>
        <w:pStyle w:val="HTML"/>
      </w:pPr>
      <w:r>
        <w:t xml:space="preserve">      Так было, например, в Сицилии, когда  она  в  227  г.  до  Р.Х.  стала</w:t>
      </w:r>
    </w:p>
    <w:p w:rsidR="00EE1BD8" w:rsidRDefault="00EE1BD8" w:rsidP="00EE1BD8">
      <w:pPr>
        <w:pStyle w:val="HTML"/>
      </w:pPr>
      <w:r>
        <w:t>провинцией Рима. В целом в римскую казну  провинции,  как  правило,  платили</w:t>
      </w:r>
    </w:p>
    <w:p w:rsidR="00EE1BD8" w:rsidRDefault="00EE1BD8" w:rsidP="00EE1BD8">
      <w:pPr>
        <w:pStyle w:val="HTML"/>
      </w:pPr>
      <w:r>
        <w:t>меньше, чем своим прежним властителям. Но они несли  расходы  на  содержание</w:t>
      </w:r>
    </w:p>
    <w:p w:rsidR="00EE1BD8" w:rsidRDefault="00EE1BD8" w:rsidP="00EE1BD8">
      <w:pPr>
        <w:pStyle w:val="HTML"/>
      </w:pPr>
      <w:r>
        <w:t>местной администрации, строительство общественных зданий,  дорог  и  т.д.  В</w:t>
      </w:r>
    </w:p>
    <w:p w:rsidR="00EE1BD8" w:rsidRDefault="00EE1BD8" w:rsidP="00EE1BD8">
      <w:pPr>
        <w:pStyle w:val="HTML"/>
      </w:pPr>
      <w:r>
        <w:t>таких  римских  провинциях,  как  Испания  и  Македония,  важным  источником</w:t>
      </w:r>
    </w:p>
    <w:p w:rsidR="00EE1BD8" w:rsidRDefault="00EE1BD8" w:rsidP="00EE1BD8">
      <w:pPr>
        <w:pStyle w:val="HTML"/>
      </w:pPr>
      <w:r>
        <w:t>доходов стали десятинные налоги с рудных и соляных копей.</w:t>
      </w:r>
    </w:p>
    <w:p w:rsidR="00EE1BD8" w:rsidRDefault="00EE1BD8" w:rsidP="00EE1BD8">
      <w:pPr>
        <w:pStyle w:val="HTML"/>
      </w:pPr>
      <w:r>
        <w:t xml:space="preserve">      Что представлял собой провинциальный ценз в Римской империи?  Сведения</w:t>
      </w:r>
    </w:p>
    <w:p w:rsidR="00EE1BD8" w:rsidRDefault="00EE1BD8" w:rsidP="00EE1BD8">
      <w:pPr>
        <w:pStyle w:val="HTML"/>
      </w:pPr>
      <w:r>
        <w:t>о землевладении в Иудее, например, содержали в себе:</w:t>
      </w:r>
    </w:p>
    <w:p w:rsidR="00EE1BD8" w:rsidRDefault="00EE1BD8" w:rsidP="00EE1BD8">
      <w:pPr>
        <w:pStyle w:val="HTML"/>
      </w:pPr>
      <w:r>
        <w:t xml:space="preserve">      • наименование отдельного подворья, к какой общине оно относится  и  в</w:t>
      </w:r>
    </w:p>
    <w:p w:rsidR="00EE1BD8" w:rsidRDefault="00EE1BD8" w:rsidP="00EE1BD8">
      <w:pPr>
        <w:pStyle w:val="HTML"/>
      </w:pPr>
      <w:r>
        <w:t>каком угодье находится, кто является его двумя ближайшими соседями;</w:t>
      </w:r>
    </w:p>
    <w:p w:rsidR="00EE1BD8" w:rsidRDefault="00EE1BD8" w:rsidP="00EE1BD8">
      <w:pPr>
        <w:pStyle w:val="HTML"/>
      </w:pPr>
      <w:r>
        <w:t xml:space="preserve">      • количество моргенов пахотных угодий, которые могут  быть  засеяны  в</w:t>
      </w:r>
    </w:p>
    <w:p w:rsidR="00EE1BD8" w:rsidRDefault="00EE1BD8" w:rsidP="00EE1BD8">
      <w:pPr>
        <w:pStyle w:val="HTML"/>
      </w:pPr>
      <w:r>
        <w:t>ближайшие десять лет;</w:t>
      </w:r>
    </w:p>
    <w:p w:rsidR="00EE1BD8" w:rsidRDefault="00EE1BD8" w:rsidP="00EE1BD8">
      <w:pPr>
        <w:pStyle w:val="HTML"/>
      </w:pPr>
      <w:r>
        <w:t xml:space="preserve">      • сколько на участке имеется виноградных лоз;</w:t>
      </w:r>
    </w:p>
    <w:p w:rsidR="00EE1BD8" w:rsidRDefault="00EE1BD8" w:rsidP="00EE1BD8">
      <w:pPr>
        <w:pStyle w:val="HTML"/>
      </w:pPr>
      <w:r>
        <w:t xml:space="preserve">      • сколько моргенов земли  и  сколько  деревьев  насчитывают  оливковые</w:t>
      </w:r>
    </w:p>
    <w:p w:rsidR="00EE1BD8" w:rsidRDefault="00EE1BD8" w:rsidP="00EE1BD8">
      <w:pPr>
        <w:pStyle w:val="HTML"/>
      </w:pPr>
      <w:r>
        <w:t>плантации;</w:t>
      </w:r>
    </w:p>
    <w:p w:rsidR="00EE1BD8" w:rsidRDefault="00EE1BD8" w:rsidP="00EE1BD8">
      <w:pPr>
        <w:pStyle w:val="HTML"/>
      </w:pPr>
      <w:r>
        <w:t xml:space="preserve">      • сколько моргенов лугов будет скошено в ближайшие десять лет;</w:t>
      </w:r>
    </w:p>
    <w:p w:rsidR="00EE1BD8" w:rsidRDefault="00EE1BD8" w:rsidP="00EE1BD8">
      <w:pPr>
        <w:pStyle w:val="HTML"/>
      </w:pPr>
      <w:r>
        <w:t xml:space="preserve">      • сколько приблизительно моргенов земли отводится под пастбища;</w:t>
      </w:r>
    </w:p>
    <w:p w:rsidR="00EE1BD8" w:rsidRDefault="00EE1BD8" w:rsidP="00EE1BD8">
      <w:pPr>
        <w:pStyle w:val="HTML"/>
      </w:pPr>
      <w:r>
        <w:t xml:space="preserve">      • сколько моргенов земли приходится на лесные угодья, способные давать</w:t>
      </w:r>
    </w:p>
    <w:p w:rsidR="00EE1BD8" w:rsidRDefault="00EE1BD8" w:rsidP="00EE1BD8">
      <w:pPr>
        <w:pStyle w:val="HTML"/>
      </w:pPr>
      <w:r>
        <w:t>деловую древесину;</w:t>
      </w:r>
    </w:p>
    <w:p w:rsidR="00EE1BD8" w:rsidRDefault="00EE1BD8" w:rsidP="00EE1BD8">
      <w:pPr>
        <w:pStyle w:val="HTML"/>
      </w:pPr>
      <w:r>
        <w:t xml:space="preserve">      • пол и возраст всех членов семьи.</w:t>
      </w:r>
    </w:p>
    <w:p w:rsidR="00EE1BD8" w:rsidRDefault="00EE1BD8" w:rsidP="00EE1BD8">
      <w:pPr>
        <w:pStyle w:val="HTML"/>
      </w:pPr>
      <w:r>
        <w:t xml:space="preserve">      Владелец земли был обязан оценить все сам.</w:t>
      </w:r>
    </w:p>
    <w:p w:rsidR="00EE1BD8" w:rsidRDefault="00EE1BD8" w:rsidP="00EE1BD8">
      <w:pPr>
        <w:pStyle w:val="HTML"/>
      </w:pPr>
      <w:r>
        <w:t xml:space="preserve">      Каждый житель провинции должен был платить единую  для  всех  подушную</w:t>
      </w:r>
    </w:p>
    <w:p w:rsidR="00EE1BD8" w:rsidRDefault="00EE1BD8" w:rsidP="00EE1BD8">
      <w:pPr>
        <w:pStyle w:val="HTML"/>
      </w:pPr>
      <w:r>
        <w:t>подать. При императоре  Диоклетиане  (239—313)  устанавливается  промысловый</w:t>
      </w:r>
    </w:p>
    <w:p w:rsidR="00EE1BD8" w:rsidRDefault="00EE1BD8" w:rsidP="00EE1BD8">
      <w:pPr>
        <w:pStyle w:val="HTML"/>
      </w:pPr>
      <w:r>
        <w:t>налог.</w:t>
      </w:r>
    </w:p>
    <w:p w:rsidR="00EE1BD8" w:rsidRDefault="00EE1BD8" w:rsidP="00EE1BD8">
      <w:pPr>
        <w:pStyle w:val="HTML"/>
      </w:pPr>
      <w:r>
        <w:t xml:space="preserve">      Широко практиковались в Византии чрезвычайные налоги: на строительство</w:t>
      </w:r>
    </w:p>
    <w:p w:rsidR="00EE1BD8" w:rsidRDefault="00EE1BD8" w:rsidP="00EE1BD8">
      <w:pPr>
        <w:pStyle w:val="HTML"/>
      </w:pPr>
      <w:r>
        <w:t>флота, на содержание воинских контингентов и пр.</w:t>
      </w:r>
    </w:p>
    <w:p w:rsidR="00EE1BD8" w:rsidRDefault="00EE1BD8" w:rsidP="00EE1BD8">
      <w:pPr>
        <w:pStyle w:val="HTML"/>
      </w:pPr>
      <w:r>
        <w:t xml:space="preserve">      Надо отметить, что обилие налогов  отнюдь  не  привело  к  финансовому</w:t>
      </w:r>
    </w:p>
    <w:p w:rsidR="00EE1BD8" w:rsidRDefault="00EE1BD8" w:rsidP="00EE1BD8">
      <w:pPr>
        <w:pStyle w:val="HTML"/>
      </w:pPr>
      <w:r>
        <w:t>процветанию   Византийской   империи.   Наоборот,   следствием   чрезмерного</w:t>
      </w:r>
    </w:p>
    <w:p w:rsidR="00EE1BD8" w:rsidRDefault="00EE1BD8" w:rsidP="00EE1BD8">
      <w:pPr>
        <w:pStyle w:val="HTML"/>
      </w:pPr>
      <w:r>
        <w:t>налогового бремени стало сокращение  налоговой  базы,  а  далее  последовали</w:t>
      </w:r>
    </w:p>
    <w:p w:rsidR="00EE1BD8" w:rsidRDefault="00EE1BD8" w:rsidP="00EE1BD8">
      <w:pPr>
        <w:pStyle w:val="HTML"/>
      </w:pPr>
      <w:r>
        <w:t>финансовые кризисы, ослаблявшие мощь государства.</w:t>
      </w:r>
    </w:p>
    <w:p w:rsidR="00EE1BD8" w:rsidRDefault="00EE1BD8" w:rsidP="00EE1BD8">
      <w:pPr>
        <w:pStyle w:val="HTML"/>
      </w:pPr>
      <w:r>
        <w:t xml:space="preserve">      Многие стороны современного государства имеют свои  истоки  в  Древнем</w:t>
      </w:r>
    </w:p>
    <w:p w:rsidR="00EE1BD8" w:rsidRDefault="00EE1BD8" w:rsidP="00EE1BD8">
      <w:pPr>
        <w:pStyle w:val="HTML"/>
      </w:pPr>
      <w:r>
        <w:t>Риме. Проследим за развитием там налоговой системы.</w:t>
      </w:r>
    </w:p>
    <w:p w:rsidR="00EE1BD8" w:rsidRDefault="00EE1BD8" w:rsidP="00EE1BD8">
      <w:pPr>
        <w:pStyle w:val="HTML"/>
      </w:pPr>
      <w:r>
        <w:t xml:space="preserve">      Первоначально все государство состояло из города Рима и прилегающей  к</w:t>
      </w:r>
    </w:p>
    <w:p w:rsidR="00EE1BD8" w:rsidRDefault="00EE1BD8" w:rsidP="00EE1BD8">
      <w:pPr>
        <w:pStyle w:val="HTML"/>
      </w:pPr>
      <w:r>
        <w:t>нему местности. В мирное  время  налогов  не  было.  Расходы  по  управлению</w:t>
      </w:r>
    </w:p>
    <w:p w:rsidR="00EE1BD8" w:rsidRDefault="00EE1BD8" w:rsidP="00EE1BD8">
      <w:pPr>
        <w:pStyle w:val="HTML"/>
      </w:pPr>
      <w:r>
        <w:t>городом и государством были  минимальными,  поскольку  избранные  магистраты</w:t>
      </w:r>
    </w:p>
    <w:p w:rsidR="00EE1BD8" w:rsidRDefault="00EE1BD8" w:rsidP="00EE1BD8">
      <w:pPr>
        <w:pStyle w:val="HTML"/>
      </w:pPr>
      <w:r>
        <w:t>исполняли  свои  должности   безвозмездно,   порой   вкладывая   собственные</w:t>
      </w:r>
    </w:p>
    <w:p w:rsidR="00EE1BD8" w:rsidRDefault="00EE1BD8" w:rsidP="00EE1BD8">
      <w:pPr>
        <w:pStyle w:val="HTML"/>
      </w:pPr>
      <w:r>
        <w:t>средства.  Но  в  военное  время  граждане  Рима   облагались   налогами   в</w:t>
      </w:r>
    </w:p>
    <w:p w:rsidR="00EE1BD8" w:rsidRDefault="00EE1BD8" w:rsidP="00EE1BD8">
      <w:pPr>
        <w:pStyle w:val="HTML"/>
      </w:pPr>
      <w:r>
        <w:t>соответствии со своим достатком.</w:t>
      </w:r>
    </w:p>
    <w:p w:rsidR="00EE1BD8" w:rsidRDefault="00EE1BD8" w:rsidP="00EE1BD8">
      <w:pPr>
        <w:pStyle w:val="HTML"/>
      </w:pPr>
      <w:r>
        <w:t xml:space="preserve">      Определение суммы налога (ценз) проводилось каждые пять лет избранными</w:t>
      </w:r>
    </w:p>
    <w:p w:rsidR="00EE1BD8" w:rsidRDefault="00EE1BD8" w:rsidP="00EE1BD8">
      <w:pPr>
        <w:pStyle w:val="HTML"/>
      </w:pPr>
      <w:r>
        <w:t>чиновниками-цензорами. Граждане Рима делали цензорам клятвенное заявление  о</w:t>
      </w:r>
    </w:p>
    <w:p w:rsidR="00EE1BD8" w:rsidRDefault="00EE1BD8" w:rsidP="00EE1BD8">
      <w:pPr>
        <w:pStyle w:val="HTML"/>
      </w:pPr>
      <w:r>
        <w:t>своем имущественном состоянии и семейном положении.  Как  видим,  еще  тогда</w:t>
      </w:r>
    </w:p>
    <w:p w:rsidR="00EE1BD8" w:rsidRDefault="00EE1BD8" w:rsidP="00EE1BD8">
      <w:pPr>
        <w:pStyle w:val="HTML"/>
      </w:pPr>
      <w:r>
        <w:t>закладывались основы декларации о доходах.</w:t>
      </w:r>
    </w:p>
    <w:p w:rsidR="00EE1BD8" w:rsidRDefault="00EE1BD8" w:rsidP="00EE1BD8">
      <w:pPr>
        <w:pStyle w:val="HTML"/>
      </w:pPr>
    </w:p>
    <w:p w:rsidR="00EE1BD8" w:rsidRDefault="00EE1BD8">
      <w:bookmarkStart w:id="0" w:name="_GoBack"/>
      <w:bookmarkEnd w:id="0"/>
    </w:p>
    <w:sectPr w:rsidR="00EE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BD8"/>
    <w:rsid w:val="00311252"/>
    <w:rsid w:val="003E1CE3"/>
    <w:rsid w:val="00520D74"/>
    <w:rsid w:val="00E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FF45-CF5F-4D97-ABB2-7E1FFDC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E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МАКСИМУС</dc:creator>
  <cp:keywords/>
  <dc:description/>
  <cp:lastModifiedBy>admin</cp:lastModifiedBy>
  <cp:revision>2</cp:revision>
  <dcterms:created xsi:type="dcterms:W3CDTF">2014-06-21T09:32:00Z</dcterms:created>
  <dcterms:modified xsi:type="dcterms:W3CDTF">2014-06-21T09:32:00Z</dcterms:modified>
</cp:coreProperties>
</file>