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494" w:rsidRDefault="001F3494" w:rsidP="001F3494">
      <w:pPr>
        <w:pStyle w:val="12"/>
        <w:tabs>
          <w:tab w:val="right" w:leader="dot" w:pos="9345"/>
        </w:tabs>
        <w:jc w:val="center"/>
        <w:rPr>
          <w:sz w:val="24"/>
          <w:szCs w:val="24"/>
        </w:rPr>
      </w:pPr>
      <w:r>
        <w:rPr>
          <w:sz w:val="24"/>
          <w:szCs w:val="24"/>
        </w:rPr>
        <w:t>СОДЕРЖАНИЕ</w:t>
      </w:r>
    </w:p>
    <w:p w:rsidR="001F3494" w:rsidRDefault="001F3494">
      <w:pPr>
        <w:pStyle w:val="12"/>
        <w:tabs>
          <w:tab w:val="right" w:leader="dot" w:pos="9345"/>
        </w:tabs>
        <w:rPr>
          <w:sz w:val="24"/>
          <w:szCs w:val="24"/>
        </w:rPr>
      </w:pPr>
    </w:p>
    <w:p w:rsidR="001F3494" w:rsidRDefault="001F3494">
      <w:pPr>
        <w:pStyle w:val="12"/>
        <w:tabs>
          <w:tab w:val="right" w:leader="dot" w:pos="9345"/>
        </w:tabs>
        <w:rPr>
          <w:rFonts w:ascii="Calibri" w:hAnsi="Calibri"/>
          <w:noProof/>
          <w:sz w:val="22"/>
          <w:szCs w:val="22"/>
        </w:rPr>
      </w:pPr>
      <w:r>
        <w:rPr>
          <w:sz w:val="24"/>
          <w:szCs w:val="24"/>
        </w:rPr>
        <w:fldChar w:fldCharType="begin"/>
      </w:r>
      <w:r>
        <w:rPr>
          <w:sz w:val="24"/>
          <w:szCs w:val="24"/>
        </w:rPr>
        <w:instrText xml:space="preserve"> TOC \o "1-1" \h \z \u </w:instrText>
      </w:r>
      <w:r>
        <w:rPr>
          <w:sz w:val="24"/>
          <w:szCs w:val="24"/>
        </w:rPr>
        <w:fldChar w:fldCharType="separate"/>
      </w:r>
      <w:hyperlink w:anchor="_Toc301430887" w:history="1">
        <w:r w:rsidRPr="00AE4263">
          <w:rPr>
            <w:rStyle w:val="ac"/>
            <w:noProof/>
          </w:rPr>
          <w:t>ВВЕДЕНИЕ</w:t>
        </w:r>
        <w:r>
          <w:rPr>
            <w:noProof/>
            <w:webHidden/>
          </w:rPr>
          <w:tab/>
        </w:r>
        <w:r>
          <w:rPr>
            <w:noProof/>
            <w:webHidden/>
          </w:rPr>
          <w:fldChar w:fldCharType="begin"/>
        </w:r>
        <w:r>
          <w:rPr>
            <w:noProof/>
            <w:webHidden/>
          </w:rPr>
          <w:instrText xml:space="preserve"> PAGEREF _Toc301430887 \h </w:instrText>
        </w:r>
        <w:r>
          <w:rPr>
            <w:noProof/>
            <w:webHidden/>
          </w:rPr>
        </w:r>
        <w:r>
          <w:rPr>
            <w:noProof/>
            <w:webHidden/>
          </w:rPr>
          <w:fldChar w:fldCharType="separate"/>
        </w:r>
        <w:r>
          <w:rPr>
            <w:noProof/>
            <w:webHidden/>
          </w:rPr>
          <w:t>3</w:t>
        </w:r>
        <w:r>
          <w:rPr>
            <w:noProof/>
            <w:webHidden/>
          </w:rPr>
          <w:fldChar w:fldCharType="end"/>
        </w:r>
      </w:hyperlink>
    </w:p>
    <w:p w:rsidR="001F3494" w:rsidRDefault="00BE4DEC">
      <w:pPr>
        <w:pStyle w:val="12"/>
        <w:tabs>
          <w:tab w:val="left" w:pos="440"/>
          <w:tab w:val="right" w:leader="dot" w:pos="9345"/>
        </w:tabs>
        <w:rPr>
          <w:rFonts w:ascii="Calibri" w:hAnsi="Calibri"/>
          <w:noProof/>
          <w:sz w:val="22"/>
          <w:szCs w:val="22"/>
        </w:rPr>
      </w:pPr>
      <w:hyperlink w:anchor="_Toc301430888" w:history="1">
        <w:r w:rsidR="001F3494" w:rsidRPr="00AE4263">
          <w:rPr>
            <w:rStyle w:val="ac"/>
            <w:noProof/>
          </w:rPr>
          <w:t>1.</w:t>
        </w:r>
        <w:r w:rsidR="001F3494">
          <w:rPr>
            <w:rFonts w:ascii="Calibri" w:hAnsi="Calibri"/>
            <w:noProof/>
            <w:sz w:val="22"/>
            <w:szCs w:val="22"/>
          </w:rPr>
          <w:tab/>
        </w:r>
        <w:r w:rsidR="001F3494" w:rsidRPr="00AE4263">
          <w:rPr>
            <w:rStyle w:val="ac"/>
            <w:noProof/>
          </w:rPr>
          <w:t>Задачи и методы финансового анализа.</w:t>
        </w:r>
        <w:r w:rsidR="001F3494">
          <w:rPr>
            <w:noProof/>
            <w:webHidden/>
          </w:rPr>
          <w:tab/>
        </w:r>
        <w:r w:rsidR="001F3494">
          <w:rPr>
            <w:noProof/>
            <w:webHidden/>
          </w:rPr>
          <w:fldChar w:fldCharType="begin"/>
        </w:r>
        <w:r w:rsidR="001F3494">
          <w:rPr>
            <w:noProof/>
            <w:webHidden/>
          </w:rPr>
          <w:instrText xml:space="preserve"> PAGEREF _Toc301430888 \h </w:instrText>
        </w:r>
        <w:r w:rsidR="001F3494">
          <w:rPr>
            <w:noProof/>
            <w:webHidden/>
          </w:rPr>
        </w:r>
        <w:r w:rsidR="001F3494">
          <w:rPr>
            <w:noProof/>
            <w:webHidden/>
          </w:rPr>
          <w:fldChar w:fldCharType="separate"/>
        </w:r>
        <w:r w:rsidR="001F3494">
          <w:rPr>
            <w:noProof/>
            <w:webHidden/>
          </w:rPr>
          <w:t>4</w:t>
        </w:r>
        <w:r w:rsidR="001F3494">
          <w:rPr>
            <w:noProof/>
            <w:webHidden/>
          </w:rPr>
          <w:fldChar w:fldCharType="end"/>
        </w:r>
      </w:hyperlink>
    </w:p>
    <w:p w:rsidR="001F3494" w:rsidRDefault="00BE4DEC">
      <w:pPr>
        <w:pStyle w:val="12"/>
        <w:tabs>
          <w:tab w:val="left" w:pos="440"/>
          <w:tab w:val="right" w:leader="dot" w:pos="9345"/>
        </w:tabs>
        <w:rPr>
          <w:rFonts w:ascii="Calibri" w:hAnsi="Calibri"/>
          <w:noProof/>
          <w:sz w:val="22"/>
          <w:szCs w:val="22"/>
        </w:rPr>
      </w:pPr>
      <w:hyperlink w:anchor="_Toc301430889" w:history="1">
        <w:r w:rsidR="001F3494" w:rsidRPr="00AE4263">
          <w:rPr>
            <w:rStyle w:val="ac"/>
            <w:noProof/>
          </w:rPr>
          <w:t>2.</w:t>
        </w:r>
        <w:r w:rsidR="001F3494">
          <w:rPr>
            <w:rFonts w:ascii="Calibri" w:hAnsi="Calibri"/>
            <w:noProof/>
            <w:sz w:val="22"/>
            <w:szCs w:val="22"/>
          </w:rPr>
          <w:tab/>
        </w:r>
        <w:r w:rsidR="001F3494" w:rsidRPr="00AE4263">
          <w:rPr>
            <w:rStyle w:val="ac"/>
            <w:noProof/>
          </w:rPr>
          <w:t>Анализ и оценка качества финансового состояния предприятия.</w:t>
        </w:r>
        <w:r w:rsidR="001F3494">
          <w:rPr>
            <w:noProof/>
            <w:webHidden/>
          </w:rPr>
          <w:tab/>
        </w:r>
        <w:r w:rsidR="001F3494">
          <w:rPr>
            <w:noProof/>
            <w:webHidden/>
          </w:rPr>
          <w:fldChar w:fldCharType="begin"/>
        </w:r>
        <w:r w:rsidR="001F3494">
          <w:rPr>
            <w:noProof/>
            <w:webHidden/>
          </w:rPr>
          <w:instrText xml:space="preserve"> PAGEREF _Toc301430889 \h </w:instrText>
        </w:r>
        <w:r w:rsidR="001F3494">
          <w:rPr>
            <w:noProof/>
            <w:webHidden/>
          </w:rPr>
        </w:r>
        <w:r w:rsidR="001F3494">
          <w:rPr>
            <w:noProof/>
            <w:webHidden/>
          </w:rPr>
          <w:fldChar w:fldCharType="separate"/>
        </w:r>
        <w:r w:rsidR="001F3494">
          <w:rPr>
            <w:noProof/>
            <w:webHidden/>
          </w:rPr>
          <w:t>6</w:t>
        </w:r>
        <w:r w:rsidR="001F3494">
          <w:rPr>
            <w:noProof/>
            <w:webHidden/>
          </w:rPr>
          <w:fldChar w:fldCharType="end"/>
        </w:r>
      </w:hyperlink>
    </w:p>
    <w:p w:rsidR="001F3494" w:rsidRDefault="00BE4DEC">
      <w:pPr>
        <w:pStyle w:val="12"/>
        <w:tabs>
          <w:tab w:val="left" w:pos="440"/>
          <w:tab w:val="right" w:leader="dot" w:pos="9345"/>
        </w:tabs>
        <w:rPr>
          <w:rFonts w:ascii="Calibri" w:hAnsi="Calibri"/>
          <w:noProof/>
          <w:sz w:val="22"/>
          <w:szCs w:val="22"/>
        </w:rPr>
      </w:pPr>
      <w:hyperlink w:anchor="_Toc301430890" w:history="1">
        <w:r w:rsidR="001F3494" w:rsidRPr="00AE4263">
          <w:rPr>
            <w:rStyle w:val="ac"/>
            <w:noProof/>
          </w:rPr>
          <w:t>3.</w:t>
        </w:r>
        <w:r w:rsidR="001F3494">
          <w:rPr>
            <w:rFonts w:ascii="Calibri" w:hAnsi="Calibri"/>
            <w:noProof/>
            <w:sz w:val="22"/>
            <w:szCs w:val="22"/>
          </w:rPr>
          <w:tab/>
        </w:r>
        <w:r w:rsidR="001F3494" w:rsidRPr="00AE4263">
          <w:rPr>
            <w:rStyle w:val="ac"/>
            <w:noProof/>
          </w:rPr>
          <w:t>Анализ состава и динамики имущества предприятия.</w:t>
        </w:r>
        <w:r w:rsidR="001F3494">
          <w:rPr>
            <w:noProof/>
            <w:webHidden/>
          </w:rPr>
          <w:tab/>
        </w:r>
        <w:r w:rsidR="001F3494">
          <w:rPr>
            <w:noProof/>
            <w:webHidden/>
          </w:rPr>
          <w:fldChar w:fldCharType="begin"/>
        </w:r>
        <w:r w:rsidR="001F3494">
          <w:rPr>
            <w:noProof/>
            <w:webHidden/>
          </w:rPr>
          <w:instrText xml:space="preserve"> PAGEREF _Toc301430890 \h </w:instrText>
        </w:r>
        <w:r w:rsidR="001F3494">
          <w:rPr>
            <w:noProof/>
            <w:webHidden/>
          </w:rPr>
        </w:r>
        <w:r w:rsidR="001F3494">
          <w:rPr>
            <w:noProof/>
            <w:webHidden/>
          </w:rPr>
          <w:fldChar w:fldCharType="separate"/>
        </w:r>
        <w:r w:rsidR="001F3494">
          <w:rPr>
            <w:noProof/>
            <w:webHidden/>
          </w:rPr>
          <w:t>7</w:t>
        </w:r>
        <w:r w:rsidR="001F3494">
          <w:rPr>
            <w:noProof/>
            <w:webHidden/>
          </w:rPr>
          <w:fldChar w:fldCharType="end"/>
        </w:r>
      </w:hyperlink>
    </w:p>
    <w:p w:rsidR="001F3494" w:rsidRDefault="00BE4DEC">
      <w:pPr>
        <w:pStyle w:val="12"/>
        <w:tabs>
          <w:tab w:val="left" w:pos="440"/>
          <w:tab w:val="right" w:leader="dot" w:pos="9345"/>
        </w:tabs>
        <w:rPr>
          <w:rFonts w:ascii="Calibri" w:hAnsi="Calibri"/>
          <w:noProof/>
          <w:sz w:val="22"/>
          <w:szCs w:val="22"/>
        </w:rPr>
      </w:pPr>
      <w:hyperlink w:anchor="_Toc301430891" w:history="1">
        <w:r w:rsidR="001F3494" w:rsidRPr="00AE4263">
          <w:rPr>
            <w:rStyle w:val="ac"/>
            <w:noProof/>
          </w:rPr>
          <w:t>4.</w:t>
        </w:r>
        <w:r w:rsidR="001F3494">
          <w:rPr>
            <w:rFonts w:ascii="Calibri" w:hAnsi="Calibri"/>
            <w:noProof/>
            <w:sz w:val="22"/>
            <w:szCs w:val="22"/>
          </w:rPr>
          <w:tab/>
        </w:r>
        <w:r w:rsidR="001F3494" w:rsidRPr="00AE4263">
          <w:rPr>
            <w:rStyle w:val="ac"/>
            <w:noProof/>
          </w:rPr>
          <w:t>Анализ состава и динамики источников финансовых средств предприятия.</w:t>
        </w:r>
        <w:r w:rsidR="001F3494">
          <w:rPr>
            <w:noProof/>
            <w:webHidden/>
          </w:rPr>
          <w:tab/>
        </w:r>
        <w:r w:rsidR="001F3494">
          <w:rPr>
            <w:noProof/>
            <w:webHidden/>
          </w:rPr>
          <w:fldChar w:fldCharType="begin"/>
        </w:r>
        <w:r w:rsidR="001F3494">
          <w:rPr>
            <w:noProof/>
            <w:webHidden/>
          </w:rPr>
          <w:instrText xml:space="preserve"> PAGEREF _Toc301430891 \h </w:instrText>
        </w:r>
        <w:r w:rsidR="001F3494">
          <w:rPr>
            <w:noProof/>
            <w:webHidden/>
          </w:rPr>
        </w:r>
        <w:r w:rsidR="001F3494">
          <w:rPr>
            <w:noProof/>
            <w:webHidden/>
          </w:rPr>
          <w:fldChar w:fldCharType="separate"/>
        </w:r>
        <w:r w:rsidR="001F3494">
          <w:rPr>
            <w:noProof/>
            <w:webHidden/>
          </w:rPr>
          <w:t>8</w:t>
        </w:r>
        <w:r w:rsidR="001F3494">
          <w:rPr>
            <w:noProof/>
            <w:webHidden/>
          </w:rPr>
          <w:fldChar w:fldCharType="end"/>
        </w:r>
      </w:hyperlink>
    </w:p>
    <w:p w:rsidR="001F3494" w:rsidRDefault="00BE4DEC">
      <w:pPr>
        <w:pStyle w:val="12"/>
        <w:tabs>
          <w:tab w:val="left" w:pos="440"/>
          <w:tab w:val="right" w:leader="dot" w:pos="9345"/>
        </w:tabs>
        <w:rPr>
          <w:rFonts w:ascii="Calibri" w:hAnsi="Calibri"/>
          <w:noProof/>
          <w:sz w:val="22"/>
          <w:szCs w:val="22"/>
        </w:rPr>
      </w:pPr>
      <w:hyperlink w:anchor="_Toc301430892" w:history="1">
        <w:r w:rsidR="001F3494" w:rsidRPr="00AE4263">
          <w:rPr>
            <w:rStyle w:val="ac"/>
            <w:noProof/>
          </w:rPr>
          <w:t>5.</w:t>
        </w:r>
        <w:r w:rsidR="001F3494">
          <w:rPr>
            <w:rFonts w:ascii="Calibri" w:hAnsi="Calibri"/>
            <w:noProof/>
            <w:sz w:val="22"/>
            <w:szCs w:val="22"/>
          </w:rPr>
          <w:tab/>
        </w:r>
        <w:r w:rsidR="001F3494" w:rsidRPr="00AE4263">
          <w:rPr>
            <w:rStyle w:val="ac"/>
            <w:noProof/>
          </w:rPr>
          <w:t>Сущность и анализ финансовой устойчивости предприятия.</w:t>
        </w:r>
        <w:r w:rsidR="001F3494">
          <w:rPr>
            <w:noProof/>
            <w:webHidden/>
          </w:rPr>
          <w:tab/>
        </w:r>
        <w:r w:rsidR="001F3494">
          <w:rPr>
            <w:noProof/>
            <w:webHidden/>
          </w:rPr>
          <w:fldChar w:fldCharType="begin"/>
        </w:r>
        <w:r w:rsidR="001F3494">
          <w:rPr>
            <w:noProof/>
            <w:webHidden/>
          </w:rPr>
          <w:instrText xml:space="preserve"> PAGEREF _Toc301430892 \h </w:instrText>
        </w:r>
        <w:r w:rsidR="001F3494">
          <w:rPr>
            <w:noProof/>
            <w:webHidden/>
          </w:rPr>
        </w:r>
        <w:r w:rsidR="001F3494">
          <w:rPr>
            <w:noProof/>
            <w:webHidden/>
          </w:rPr>
          <w:fldChar w:fldCharType="separate"/>
        </w:r>
        <w:r w:rsidR="001F3494">
          <w:rPr>
            <w:noProof/>
            <w:webHidden/>
          </w:rPr>
          <w:t>9</w:t>
        </w:r>
        <w:r w:rsidR="001F3494">
          <w:rPr>
            <w:noProof/>
            <w:webHidden/>
          </w:rPr>
          <w:fldChar w:fldCharType="end"/>
        </w:r>
      </w:hyperlink>
    </w:p>
    <w:p w:rsidR="001F3494" w:rsidRDefault="00BE4DEC">
      <w:pPr>
        <w:pStyle w:val="12"/>
        <w:tabs>
          <w:tab w:val="left" w:pos="440"/>
          <w:tab w:val="right" w:leader="dot" w:pos="9345"/>
        </w:tabs>
        <w:rPr>
          <w:rFonts w:ascii="Calibri" w:hAnsi="Calibri"/>
          <w:noProof/>
          <w:sz w:val="22"/>
          <w:szCs w:val="22"/>
        </w:rPr>
      </w:pPr>
      <w:hyperlink w:anchor="_Toc301430893" w:history="1">
        <w:r w:rsidR="001F3494" w:rsidRPr="00AE4263">
          <w:rPr>
            <w:rStyle w:val="ac"/>
            <w:noProof/>
          </w:rPr>
          <w:t>6.</w:t>
        </w:r>
        <w:r w:rsidR="001F3494">
          <w:rPr>
            <w:rFonts w:ascii="Calibri" w:hAnsi="Calibri"/>
            <w:noProof/>
            <w:sz w:val="22"/>
            <w:szCs w:val="22"/>
          </w:rPr>
          <w:tab/>
        </w:r>
        <w:r w:rsidR="001F3494" w:rsidRPr="00AE4263">
          <w:rPr>
            <w:rStyle w:val="ac"/>
            <w:noProof/>
          </w:rPr>
          <w:t>Анализ ликвидности баланса. Оценка платежеспособности предприятия.</w:t>
        </w:r>
        <w:r w:rsidR="001F3494">
          <w:rPr>
            <w:noProof/>
            <w:webHidden/>
          </w:rPr>
          <w:tab/>
        </w:r>
        <w:r w:rsidR="001F3494">
          <w:rPr>
            <w:noProof/>
            <w:webHidden/>
          </w:rPr>
          <w:fldChar w:fldCharType="begin"/>
        </w:r>
        <w:r w:rsidR="001F3494">
          <w:rPr>
            <w:noProof/>
            <w:webHidden/>
          </w:rPr>
          <w:instrText xml:space="preserve"> PAGEREF _Toc301430893 \h </w:instrText>
        </w:r>
        <w:r w:rsidR="001F3494">
          <w:rPr>
            <w:noProof/>
            <w:webHidden/>
          </w:rPr>
        </w:r>
        <w:r w:rsidR="001F3494">
          <w:rPr>
            <w:noProof/>
            <w:webHidden/>
          </w:rPr>
          <w:fldChar w:fldCharType="separate"/>
        </w:r>
        <w:r w:rsidR="001F3494">
          <w:rPr>
            <w:noProof/>
            <w:webHidden/>
          </w:rPr>
          <w:t>10</w:t>
        </w:r>
        <w:r w:rsidR="001F3494">
          <w:rPr>
            <w:noProof/>
            <w:webHidden/>
          </w:rPr>
          <w:fldChar w:fldCharType="end"/>
        </w:r>
      </w:hyperlink>
    </w:p>
    <w:p w:rsidR="001F3494" w:rsidRDefault="00BE4DEC">
      <w:pPr>
        <w:pStyle w:val="12"/>
        <w:tabs>
          <w:tab w:val="left" w:pos="440"/>
          <w:tab w:val="right" w:leader="dot" w:pos="9345"/>
        </w:tabs>
        <w:rPr>
          <w:rFonts w:ascii="Calibri" w:hAnsi="Calibri"/>
          <w:noProof/>
          <w:sz w:val="22"/>
          <w:szCs w:val="22"/>
        </w:rPr>
      </w:pPr>
      <w:hyperlink w:anchor="_Toc301430894" w:history="1">
        <w:r w:rsidR="001F3494" w:rsidRPr="00AE4263">
          <w:rPr>
            <w:rStyle w:val="ac"/>
            <w:noProof/>
          </w:rPr>
          <w:t>7.</w:t>
        </w:r>
        <w:r w:rsidR="001F3494">
          <w:rPr>
            <w:rFonts w:ascii="Calibri" w:hAnsi="Calibri"/>
            <w:noProof/>
            <w:sz w:val="22"/>
            <w:szCs w:val="22"/>
          </w:rPr>
          <w:tab/>
        </w:r>
        <w:r w:rsidR="001F3494" w:rsidRPr="00AE4263">
          <w:rPr>
            <w:rStyle w:val="ac"/>
            <w:noProof/>
          </w:rPr>
          <w:t>Оценка финансового состояния предприятия.</w:t>
        </w:r>
        <w:r w:rsidR="001F3494">
          <w:rPr>
            <w:noProof/>
            <w:webHidden/>
          </w:rPr>
          <w:tab/>
        </w:r>
        <w:r w:rsidR="001F3494">
          <w:rPr>
            <w:noProof/>
            <w:webHidden/>
          </w:rPr>
          <w:fldChar w:fldCharType="begin"/>
        </w:r>
        <w:r w:rsidR="001F3494">
          <w:rPr>
            <w:noProof/>
            <w:webHidden/>
          </w:rPr>
          <w:instrText xml:space="preserve"> PAGEREF _Toc301430894 \h </w:instrText>
        </w:r>
        <w:r w:rsidR="001F3494">
          <w:rPr>
            <w:noProof/>
            <w:webHidden/>
          </w:rPr>
        </w:r>
        <w:r w:rsidR="001F3494">
          <w:rPr>
            <w:noProof/>
            <w:webHidden/>
          </w:rPr>
          <w:fldChar w:fldCharType="separate"/>
        </w:r>
        <w:r w:rsidR="001F3494">
          <w:rPr>
            <w:noProof/>
            <w:webHidden/>
          </w:rPr>
          <w:t>11</w:t>
        </w:r>
        <w:r w:rsidR="001F3494">
          <w:rPr>
            <w:noProof/>
            <w:webHidden/>
          </w:rPr>
          <w:fldChar w:fldCharType="end"/>
        </w:r>
      </w:hyperlink>
    </w:p>
    <w:p w:rsidR="001F3494" w:rsidRDefault="00BE4DEC">
      <w:pPr>
        <w:pStyle w:val="12"/>
        <w:tabs>
          <w:tab w:val="right" w:leader="dot" w:pos="9345"/>
        </w:tabs>
        <w:rPr>
          <w:rFonts w:ascii="Calibri" w:hAnsi="Calibri"/>
          <w:noProof/>
          <w:sz w:val="22"/>
          <w:szCs w:val="22"/>
        </w:rPr>
      </w:pPr>
      <w:hyperlink w:anchor="_Toc301430895" w:history="1">
        <w:r w:rsidR="001F3494" w:rsidRPr="00AE4263">
          <w:rPr>
            <w:rStyle w:val="ac"/>
            <w:noProof/>
          </w:rPr>
          <w:t>ЗАКЛЮЧЕНИЕ</w:t>
        </w:r>
        <w:r w:rsidR="001F3494">
          <w:rPr>
            <w:noProof/>
            <w:webHidden/>
          </w:rPr>
          <w:tab/>
        </w:r>
        <w:r w:rsidR="001F3494">
          <w:rPr>
            <w:noProof/>
            <w:webHidden/>
          </w:rPr>
          <w:fldChar w:fldCharType="begin"/>
        </w:r>
        <w:r w:rsidR="001F3494">
          <w:rPr>
            <w:noProof/>
            <w:webHidden/>
          </w:rPr>
          <w:instrText xml:space="preserve"> PAGEREF _Toc301430895 \h </w:instrText>
        </w:r>
        <w:r w:rsidR="001F3494">
          <w:rPr>
            <w:noProof/>
            <w:webHidden/>
          </w:rPr>
        </w:r>
        <w:r w:rsidR="001F3494">
          <w:rPr>
            <w:noProof/>
            <w:webHidden/>
          </w:rPr>
          <w:fldChar w:fldCharType="separate"/>
        </w:r>
        <w:r w:rsidR="001F3494">
          <w:rPr>
            <w:noProof/>
            <w:webHidden/>
          </w:rPr>
          <w:t>17</w:t>
        </w:r>
        <w:r w:rsidR="001F3494">
          <w:rPr>
            <w:noProof/>
            <w:webHidden/>
          </w:rPr>
          <w:fldChar w:fldCharType="end"/>
        </w:r>
      </w:hyperlink>
    </w:p>
    <w:p w:rsidR="001F3494" w:rsidRDefault="00BE4DEC">
      <w:pPr>
        <w:pStyle w:val="12"/>
        <w:tabs>
          <w:tab w:val="right" w:leader="dot" w:pos="9345"/>
        </w:tabs>
        <w:rPr>
          <w:rFonts w:ascii="Calibri" w:hAnsi="Calibri"/>
          <w:noProof/>
          <w:sz w:val="22"/>
          <w:szCs w:val="22"/>
        </w:rPr>
      </w:pPr>
      <w:hyperlink w:anchor="_Toc301430896" w:history="1">
        <w:r w:rsidR="001F3494" w:rsidRPr="00AE4263">
          <w:rPr>
            <w:rStyle w:val="ac"/>
            <w:caps/>
            <w:noProof/>
          </w:rPr>
          <w:t>СПИСОК ИСПОЛЬЗОВАННЫХ ИСТОЧНИКОВ И ЛИТЕРАТУРЫ</w:t>
        </w:r>
        <w:r w:rsidR="001F3494">
          <w:rPr>
            <w:noProof/>
            <w:webHidden/>
          </w:rPr>
          <w:tab/>
        </w:r>
        <w:r w:rsidR="001F3494">
          <w:rPr>
            <w:noProof/>
            <w:webHidden/>
          </w:rPr>
          <w:fldChar w:fldCharType="begin"/>
        </w:r>
        <w:r w:rsidR="001F3494">
          <w:rPr>
            <w:noProof/>
            <w:webHidden/>
          </w:rPr>
          <w:instrText xml:space="preserve"> PAGEREF _Toc301430896 \h </w:instrText>
        </w:r>
        <w:r w:rsidR="001F3494">
          <w:rPr>
            <w:noProof/>
            <w:webHidden/>
          </w:rPr>
        </w:r>
        <w:r w:rsidR="001F3494">
          <w:rPr>
            <w:noProof/>
            <w:webHidden/>
          </w:rPr>
          <w:fldChar w:fldCharType="separate"/>
        </w:r>
        <w:r w:rsidR="001F3494">
          <w:rPr>
            <w:noProof/>
            <w:webHidden/>
          </w:rPr>
          <w:t>18</w:t>
        </w:r>
        <w:r w:rsidR="001F3494">
          <w:rPr>
            <w:noProof/>
            <w:webHidden/>
          </w:rPr>
          <w:fldChar w:fldCharType="end"/>
        </w:r>
      </w:hyperlink>
    </w:p>
    <w:p w:rsidR="001F3494" w:rsidRDefault="00BE4DEC">
      <w:pPr>
        <w:pStyle w:val="12"/>
        <w:tabs>
          <w:tab w:val="right" w:leader="dot" w:pos="9345"/>
        </w:tabs>
        <w:rPr>
          <w:rFonts w:ascii="Calibri" w:hAnsi="Calibri"/>
          <w:noProof/>
          <w:sz w:val="22"/>
          <w:szCs w:val="22"/>
        </w:rPr>
      </w:pPr>
      <w:hyperlink w:anchor="_Toc301430897" w:history="1">
        <w:r w:rsidR="001F3494" w:rsidRPr="00AE4263">
          <w:rPr>
            <w:rStyle w:val="ac"/>
            <w:noProof/>
          </w:rPr>
          <w:t>Приложение 1</w:t>
        </w:r>
        <w:r w:rsidR="001F3494">
          <w:rPr>
            <w:noProof/>
            <w:webHidden/>
          </w:rPr>
          <w:tab/>
        </w:r>
        <w:r w:rsidR="001F3494">
          <w:rPr>
            <w:noProof/>
            <w:webHidden/>
          </w:rPr>
          <w:fldChar w:fldCharType="begin"/>
        </w:r>
        <w:r w:rsidR="001F3494">
          <w:rPr>
            <w:noProof/>
            <w:webHidden/>
          </w:rPr>
          <w:instrText xml:space="preserve"> PAGEREF _Toc301430897 \h </w:instrText>
        </w:r>
        <w:r w:rsidR="001F3494">
          <w:rPr>
            <w:noProof/>
            <w:webHidden/>
          </w:rPr>
        </w:r>
        <w:r w:rsidR="001F3494">
          <w:rPr>
            <w:noProof/>
            <w:webHidden/>
          </w:rPr>
          <w:fldChar w:fldCharType="separate"/>
        </w:r>
        <w:r w:rsidR="001F3494">
          <w:rPr>
            <w:noProof/>
            <w:webHidden/>
          </w:rPr>
          <w:t>19</w:t>
        </w:r>
        <w:r w:rsidR="001F3494">
          <w:rPr>
            <w:noProof/>
            <w:webHidden/>
          </w:rPr>
          <w:fldChar w:fldCharType="end"/>
        </w:r>
      </w:hyperlink>
    </w:p>
    <w:p w:rsidR="001F3494" w:rsidRDefault="00BE4DEC">
      <w:pPr>
        <w:pStyle w:val="12"/>
        <w:tabs>
          <w:tab w:val="right" w:leader="dot" w:pos="9345"/>
        </w:tabs>
        <w:rPr>
          <w:rFonts w:ascii="Calibri" w:hAnsi="Calibri"/>
          <w:noProof/>
          <w:sz w:val="22"/>
          <w:szCs w:val="22"/>
        </w:rPr>
      </w:pPr>
      <w:hyperlink w:anchor="_Toc301430898" w:history="1">
        <w:r w:rsidR="001F3494" w:rsidRPr="00AE4263">
          <w:rPr>
            <w:rStyle w:val="ac"/>
            <w:noProof/>
          </w:rPr>
          <w:t>Приложение 2</w:t>
        </w:r>
        <w:r w:rsidR="001F3494">
          <w:rPr>
            <w:noProof/>
            <w:webHidden/>
          </w:rPr>
          <w:tab/>
        </w:r>
        <w:r w:rsidR="001F3494">
          <w:rPr>
            <w:noProof/>
            <w:webHidden/>
          </w:rPr>
          <w:fldChar w:fldCharType="begin"/>
        </w:r>
        <w:r w:rsidR="001F3494">
          <w:rPr>
            <w:noProof/>
            <w:webHidden/>
          </w:rPr>
          <w:instrText xml:space="preserve"> PAGEREF _Toc301430898 \h </w:instrText>
        </w:r>
        <w:r w:rsidR="001F3494">
          <w:rPr>
            <w:noProof/>
            <w:webHidden/>
          </w:rPr>
        </w:r>
        <w:r w:rsidR="001F3494">
          <w:rPr>
            <w:noProof/>
            <w:webHidden/>
          </w:rPr>
          <w:fldChar w:fldCharType="separate"/>
        </w:r>
        <w:r w:rsidR="001F3494">
          <w:rPr>
            <w:noProof/>
            <w:webHidden/>
          </w:rPr>
          <w:t>21</w:t>
        </w:r>
        <w:r w:rsidR="001F3494">
          <w:rPr>
            <w:noProof/>
            <w:webHidden/>
          </w:rPr>
          <w:fldChar w:fldCharType="end"/>
        </w:r>
      </w:hyperlink>
    </w:p>
    <w:p w:rsidR="001F3494" w:rsidRDefault="00BE4DEC">
      <w:pPr>
        <w:pStyle w:val="12"/>
        <w:tabs>
          <w:tab w:val="right" w:leader="dot" w:pos="9345"/>
        </w:tabs>
        <w:rPr>
          <w:rFonts w:ascii="Calibri" w:hAnsi="Calibri"/>
          <w:noProof/>
          <w:sz w:val="22"/>
          <w:szCs w:val="22"/>
        </w:rPr>
      </w:pPr>
      <w:hyperlink w:anchor="_Toc301430899" w:history="1">
        <w:r w:rsidR="001F3494" w:rsidRPr="00AE4263">
          <w:rPr>
            <w:rStyle w:val="ac"/>
            <w:noProof/>
          </w:rPr>
          <w:t>Приложение 3</w:t>
        </w:r>
        <w:r w:rsidR="001F3494">
          <w:rPr>
            <w:noProof/>
            <w:webHidden/>
          </w:rPr>
          <w:tab/>
        </w:r>
        <w:r w:rsidR="001F3494">
          <w:rPr>
            <w:noProof/>
            <w:webHidden/>
          </w:rPr>
          <w:fldChar w:fldCharType="begin"/>
        </w:r>
        <w:r w:rsidR="001F3494">
          <w:rPr>
            <w:noProof/>
            <w:webHidden/>
          </w:rPr>
          <w:instrText xml:space="preserve"> PAGEREF _Toc301430899 \h </w:instrText>
        </w:r>
        <w:r w:rsidR="001F3494">
          <w:rPr>
            <w:noProof/>
            <w:webHidden/>
          </w:rPr>
        </w:r>
        <w:r w:rsidR="001F3494">
          <w:rPr>
            <w:noProof/>
            <w:webHidden/>
          </w:rPr>
          <w:fldChar w:fldCharType="separate"/>
        </w:r>
        <w:r w:rsidR="001F3494">
          <w:rPr>
            <w:noProof/>
            <w:webHidden/>
          </w:rPr>
          <w:t>23</w:t>
        </w:r>
        <w:r w:rsidR="001F3494">
          <w:rPr>
            <w:noProof/>
            <w:webHidden/>
          </w:rPr>
          <w:fldChar w:fldCharType="end"/>
        </w:r>
      </w:hyperlink>
    </w:p>
    <w:p w:rsidR="001F3494" w:rsidRDefault="00BE4DEC">
      <w:pPr>
        <w:pStyle w:val="12"/>
        <w:tabs>
          <w:tab w:val="right" w:leader="dot" w:pos="9345"/>
        </w:tabs>
        <w:rPr>
          <w:rFonts w:ascii="Calibri" w:hAnsi="Calibri"/>
          <w:noProof/>
          <w:sz w:val="22"/>
          <w:szCs w:val="22"/>
        </w:rPr>
      </w:pPr>
      <w:hyperlink w:anchor="_Toc301430900" w:history="1">
        <w:r w:rsidR="001F3494" w:rsidRPr="00AE4263">
          <w:rPr>
            <w:rStyle w:val="ac"/>
            <w:noProof/>
          </w:rPr>
          <w:t>Приложение 4</w:t>
        </w:r>
        <w:r w:rsidR="001F3494">
          <w:rPr>
            <w:noProof/>
            <w:webHidden/>
          </w:rPr>
          <w:tab/>
        </w:r>
        <w:r w:rsidR="001F3494">
          <w:rPr>
            <w:noProof/>
            <w:webHidden/>
          </w:rPr>
          <w:fldChar w:fldCharType="begin"/>
        </w:r>
        <w:r w:rsidR="001F3494">
          <w:rPr>
            <w:noProof/>
            <w:webHidden/>
          </w:rPr>
          <w:instrText xml:space="preserve"> PAGEREF _Toc301430900 \h </w:instrText>
        </w:r>
        <w:r w:rsidR="001F3494">
          <w:rPr>
            <w:noProof/>
            <w:webHidden/>
          </w:rPr>
        </w:r>
        <w:r w:rsidR="001F3494">
          <w:rPr>
            <w:noProof/>
            <w:webHidden/>
          </w:rPr>
          <w:fldChar w:fldCharType="separate"/>
        </w:r>
        <w:r w:rsidR="001F3494">
          <w:rPr>
            <w:noProof/>
            <w:webHidden/>
          </w:rPr>
          <w:t>24</w:t>
        </w:r>
        <w:r w:rsidR="001F3494">
          <w:rPr>
            <w:noProof/>
            <w:webHidden/>
          </w:rPr>
          <w:fldChar w:fldCharType="end"/>
        </w:r>
      </w:hyperlink>
    </w:p>
    <w:p w:rsidR="001F3494" w:rsidRPr="001F3494" w:rsidRDefault="001F3494" w:rsidP="001F3494">
      <w:pPr>
        <w:spacing w:line="240" w:lineRule="atLeast"/>
        <w:rPr>
          <w:sz w:val="24"/>
          <w:szCs w:val="24"/>
        </w:rPr>
      </w:pPr>
      <w:r>
        <w:rPr>
          <w:sz w:val="24"/>
          <w:szCs w:val="24"/>
        </w:rPr>
        <w:fldChar w:fldCharType="end"/>
      </w:r>
    </w:p>
    <w:p w:rsidR="001F3494" w:rsidRPr="001F3494" w:rsidRDefault="001F3494" w:rsidP="001F3494">
      <w:pPr>
        <w:spacing w:line="240" w:lineRule="atLeast"/>
        <w:jc w:val="both"/>
        <w:rPr>
          <w:sz w:val="24"/>
          <w:szCs w:val="24"/>
        </w:rPr>
      </w:pPr>
    </w:p>
    <w:p w:rsidR="001F3494" w:rsidRPr="001F3494" w:rsidRDefault="001F3494" w:rsidP="001F3494">
      <w:pPr>
        <w:pStyle w:val="1"/>
        <w:spacing w:before="0" w:after="0" w:line="240" w:lineRule="atLeast"/>
        <w:jc w:val="center"/>
        <w:rPr>
          <w:rFonts w:ascii="Times New Roman" w:hAnsi="Times New Roman"/>
          <w:b w:val="0"/>
          <w:sz w:val="24"/>
          <w:szCs w:val="24"/>
        </w:rPr>
      </w:pPr>
      <w:r w:rsidRPr="001F3494">
        <w:rPr>
          <w:rFonts w:ascii="Times New Roman" w:hAnsi="Times New Roman"/>
          <w:b w:val="0"/>
          <w:sz w:val="24"/>
          <w:szCs w:val="24"/>
        </w:rPr>
        <w:br w:type="page"/>
      </w:r>
      <w:bookmarkStart w:id="0" w:name="_Toc301430887"/>
      <w:r w:rsidRPr="001F3494">
        <w:rPr>
          <w:rFonts w:ascii="Times New Roman" w:hAnsi="Times New Roman"/>
          <w:b w:val="0"/>
          <w:sz w:val="24"/>
          <w:szCs w:val="24"/>
        </w:rPr>
        <w:t>ВВЕДЕНИЕ</w:t>
      </w:r>
      <w:bookmarkEnd w:id="0"/>
    </w:p>
    <w:p w:rsidR="001F3494" w:rsidRPr="001F3494" w:rsidRDefault="001F3494" w:rsidP="001F3494">
      <w:pPr>
        <w:spacing w:line="240" w:lineRule="atLeast"/>
        <w:jc w:val="center"/>
        <w:rPr>
          <w:sz w:val="24"/>
          <w:szCs w:val="24"/>
        </w:rPr>
      </w:pPr>
    </w:p>
    <w:p w:rsidR="005C0913" w:rsidRPr="001F3494" w:rsidRDefault="005C0913" w:rsidP="001F3494">
      <w:pPr>
        <w:spacing w:line="240" w:lineRule="atLeast"/>
        <w:ind w:firstLine="708"/>
        <w:jc w:val="both"/>
        <w:rPr>
          <w:sz w:val="24"/>
          <w:szCs w:val="24"/>
        </w:rPr>
      </w:pPr>
      <w:r w:rsidRPr="001F3494">
        <w:rPr>
          <w:sz w:val="24"/>
          <w:szCs w:val="24"/>
        </w:rPr>
        <w:t>Одно из важнейших условий успешного управления финансами организации – проведение анализа е</w:t>
      </w:r>
      <w:r w:rsidR="001F3494" w:rsidRPr="001F3494">
        <w:rPr>
          <w:sz w:val="24"/>
          <w:szCs w:val="24"/>
        </w:rPr>
        <w:t>е</w:t>
      </w:r>
      <w:r w:rsidRPr="001F3494">
        <w:rPr>
          <w:sz w:val="24"/>
          <w:szCs w:val="24"/>
        </w:rPr>
        <w:t xml:space="preserve"> финансового состояния.</w:t>
      </w:r>
    </w:p>
    <w:p w:rsidR="005C0913" w:rsidRPr="001F3494" w:rsidRDefault="005C0913" w:rsidP="001F3494">
      <w:pPr>
        <w:spacing w:line="240" w:lineRule="atLeast"/>
        <w:ind w:firstLine="709"/>
        <w:jc w:val="both"/>
        <w:rPr>
          <w:sz w:val="24"/>
          <w:szCs w:val="24"/>
        </w:rPr>
      </w:pPr>
      <w:r w:rsidRPr="001F3494">
        <w:rPr>
          <w:sz w:val="24"/>
          <w:szCs w:val="24"/>
        </w:rPr>
        <w:t>Финансовое состояние организации характеризуется совокупностью показателей, отражающих процесс формирования и использования его финансовых средств.</w:t>
      </w:r>
    </w:p>
    <w:p w:rsidR="005C0913" w:rsidRPr="001F3494" w:rsidRDefault="005C0913" w:rsidP="001F3494">
      <w:pPr>
        <w:spacing w:line="240" w:lineRule="atLeast"/>
        <w:ind w:firstLine="709"/>
        <w:jc w:val="both"/>
        <w:rPr>
          <w:sz w:val="24"/>
          <w:szCs w:val="24"/>
        </w:rPr>
      </w:pPr>
      <w:r w:rsidRPr="001F3494">
        <w:rPr>
          <w:sz w:val="24"/>
          <w:szCs w:val="24"/>
        </w:rPr>
        <w:t>Анализ финансового состояния – непременный элемент как финансового менеджмента в организации (на предприятии), так и его экономических взаимоотношений с партнерами, финансово-кредитной системой.</w:t>
      </w:r>
    </w:p>
    <w:p w:rsidR="005C0913" w:rsidRPr="001F3494" w:rsidRDefault="005C0913" w:rsidP="001F3494">
      <w:pPr>
        <w:spacing w:line="240" w:lineRule="atLeast"/>
        <w:ind w:firstLine="709"/>
        <w:jc w:val="both"/>
        <w:rPr>
          <w:sz w:val="24"/>
          <w:szCs w:val="24"/>
        </w:rPr>
      </w:pPr>
      <w:r w:rsidRPr="001F3494">
        <w:rPr>
          <w:sz w:val="24"/>
          <w:szCs w:val="24"/>
        </w:rPr>
        <w:t xml:space="preserve">Финансовый анализ представляет собой глубокое, научно-обоснованное исследование финансового положения предприятия, его финансовых результатов на основе данных финансовой отчетности. </w:t>
      </w:r>
    </w:p>
    <w:p w:rsidR="002A0CE3" w:rsidRPr="001F3494" w:rsidRDefault="005C0913" w:rsidP="001F3494">
      <w:pPr>
        <w:spacing w:line="240" w:lineRule="atLeast"/>
        <w:ind w:firstLine="709"/>
        <w:jc w:val="both"/>
        <w:rPr>
          <w:sz w:val="24"/>
          <w:szCs w:val="24"/>
        </w:rPr>
      </w:pPr>
      <w:r w:rsidRPr="001F3494">
        <w:rPr>
          <w:sz w:val="24"/>
          <w:szCs w:val="24"/>
        </w:rPr>
        <w:t>Основной целью финансового анализа является получение наибольшего числа ключевых (наиболее информативных) параметров, дающих объективную и точную картину финансового состояния предприятия, его прибы</w:t>
      </w:r>
      <w:r w:rsidR="001F3494" w:rsidRPr="001F3494">
        <w:rPr>
          <w:sz w:val="24"/>
          <w:szCs w:val="24"/>
        </w:rPr>
        <w:t>ли</w:t>
      </w:r>
      <w:r w:rsidRPr="001F3494">
        <w:rPr>
          <w:sz w:val="24"/>
          <w:szCs w:val="24"/>
        </w:rPr>
        <w:t xml:space="preserve"> и убытк</w:t>
      </w:r>
      <w:r w:rsidR="001F3494" w:rsidRPr="001F3494">
        <w:rPr>
          <w:sz w:val="24"/>
          <w:szCs w:val="24"/>
        </w:rPr>
        <w:t>а</w:t>
      </w:r>
      <w:r w:rsidRPr="001F3494">
        <w:rPr>
          <w:sz w:val="24"/>
          <w:szCs w:val="24"/>
        </w:rPr>
        <w:t>, изменений в структуре активов и пассивов, в расчетах с дебиторами и кредиторами. При этом можно определить как текущее финансовое состояние предприятия, так и его проекцию на ближайшую или более отдаленную перспективу, то есть ожидаемые параметры финансового состояния.</w:t>
      </w: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pStyle w:val="1"/>
        <w:numPr>
          <w:ilvl w:val="0"/>
          <w:numId w:val="7"/>
        </w:numPr>
        <w:spacing w:before="0" w:after="0" w:line="240" w:lineRule="atLeast"/>
        <w:rPr>
          <w:rFonts w:ascii="Times New Roman" w:hAnsi="Times New Roman"/>
          <w:b w:val="0"/>
          <w:sz w:val="24"/>
          <w:szCs w:val="24"/>
        </w:rPr>
      </w:pPr>
      <w:bookmarkStart w:id="1" w:name="_Toc301430888"/>
      <w:r w:rsidRPr="001F3494">
        <w:rPr>
          <w:rFonts w:ascii="Times New Roman" w:hAnsi="Times New Roman"/>
          <w:b w:val="0"/>
          <w:sz w:val="24"/>
          <w:szCs w:val="24"/>
        </w:rPr>
        <w:t>Задачи и методы финансового анализа.</w:t>
      </w:r>
      <w:bookmarkEnd w:id="1"/>
    </w:p>
    <w:p w:rsidR="001F3494" w:rsidRPr="001F3494" w:rsidRDefault="001F3494" w:rsidP="001F3494">
      <w:pPr>
        <w:spacing w:line="240" w:lineRule="atLeast"/>
        <w:ind w:firstLine="709"/>
        <w:jc w:val="both"/>
        <w:rPr>
          <w:sz w:val="24"/>
          <w:szCs w:val="24"/>
        </w:rPr>
      </w:pPr>
    </w:p>
    <w:p w:rsidR="001F3494" w:rsidRPr="001F3494" w:rsidRDefault="005C0913" w:rsidP="001F3494">
      <w:pPr>
        <w:spacing w:line="240" w:lineRule="atLeast"/>
        <w:ind w:firstLine="709"/>
        <w:jc w:val="both"/>
        <w:rPr>
          <w:sz w:val="24"/>
          <w:szCs w:val="24"/>
        </w:rPr>
      </w:pPr>
      <w:r w:rsidRPr="001F3494">
        <w:rPr>
          <w:sz w:val="24"/>
          <w:szCs w:val="24"/>
        </w:rPr>
        <w:t>Основные задачи финансового анализа:</w:t>
      </w:r>
      <w:r w:rsidR="002A0CE3" w:rsidRPr="001F3494">
        <w:rPr>
          <w:sz w:val="24"/>
          <w:szCs w:val="24"/>
        </w:rPr>
        <w:t xml:space="preserve"> </w:t>
      </w:r>
    </w:p>
    <w:p w:rsidR="001F3494" w:rsidRPr="001F3494" w:rsidRDefault="005C0913" w:rsidP="001F3494">
      <w:pPr>
        <w:numPr>
          <w:ilvl w:val="0"/>
          <w:numId w:val="2"/>
        </w:numPr>
        <w:spacing w:line="240" w:lineRule="atLeast"/>
        <w:jc w:val="both"/>
        <w:rPr>
          <w:sz w:val="24"/>
          <w:szCs w:val="24"/>
        </w:rPr>
      </w:pPr>
      <w:r w:rsidRPr="001F3494">
        <w:rPr>
          <w:sz w:val="24"/>
          <w:szCs w:val="24"/>
        </w:rPr>
        <w:t>Оценка структуры имущества предприятия и источников его формирования.</w:t>
      </w:r>
    </w:p>
    <w:p w:rsidR="001F3494" w:rsidRPr="001F3494" w:rsidRDefault="005C0913" w:rsidP="001F3494">
      <w:pPr>
        <w:numPr>
          <w:ilvl w:val="0"/>
          <w:numId w:val="2"/>
        </w:numPr>
        <w:spacing w:line="240" w:lineRule="atLeast"/>
        <w:jc w:val="both"/>
        <w:rPr>
          <w:sz w:val="24"/>
          <w:szCs w:val="24"/>
        </w:rPr>
      </w:pPr>
      <w:r w:rsidRPr="001F3494">
        <w:rPr>
          <w:sz w:val="24"/>
          <w:szCs w:val="24"/>
        </w:rPr>
        <w:t>Выявление степени сбалансированности между движением материальных и финансовых ресурсов.</w:t>
      </w:r>
    </w:p>
    <w:p w:rsidR="001F3494" w:rsidRPr="001F3494" w:rsidRDefault="002A0CE3" w:rsidP="001F3494">
      <w:pPr>
        <w:numPr>
          <w:ilvl w:val="0"/>
          <w:numId w:val="2"/>
        </w:numPr>
        <w:spacing w:line="240" w:lineRule="atLeast"/>
        <w:jc w:val="both"/>
        <w:rPr>
          <w:sz w:val="24"/>
          <w:szCs w:val="24"/>
        </w:rPr>
      </w:pPr>
      <w:r w:rsidRPr="001F3494">
        <w:rPr>
          <w:sz w:val="24"/>
          <w:szCs w:val="24"/>
        </w:rPr>
        <w:t>О</w:t>
      </w:r>
      <w:r w:rsidR="005C0913" w:rsidRPr="001F3494">
        <w:rPr>
          <w:sz w:val="24"/>
          <w:szCs w:val="24"/>
        </w:rPr>
        <w:t>ценка структуры и потоков собственного и заемного капитала.</w:t>
      </w:r>
      <w:r w:rsidRPr="001F3494">
        <w:rPr>
          <w:sz w:val="24"/>
          <w:szCs w:val="24"/>
        </w:rPr>
        <w:t xml:space="preserve"> О</w:t>
      </w:r>
      <w:r w:rsidR="005C0913" w:rsidRPr="001F3494">
        <w:rPr>
          <w:sz w:val="24"/>
          <w:szCs w:val="24"/>
        </w:rPr>
        <w:t>ценка правильности использования денежных средств.</w:t>
      </w:r>
    </w:p>
    <w:p w:rsidR="005C0913" w:rsidRPr="001F3494" w:rsidRDefault="005C0913" w:rsidP="001F3494">
      <w:pPr>
        <w:numPr>
          <w:ilvl w:val="0"/>
          <w:numId w:val="2"/>
        </w:numPr>
        <w:spacing w:line="240" w:lineRule="atLeast"/>
        <w:jc w:val="both"/>
        <w:rPr>
          <w:sz w:val="24"/>
          <w:szCs w:val="24"/>
        </w:rPr>
      </w:pPr>
      <w:r w:rsidRPr="001F3494">
        <w:rPr>
          <w:sz w:val="24"/>
          <w:szCs w:val="24"/>
        </w:rPr>
        <w:t>Оценка влияния факторов на финансовый результат и эффективность использования активов.</w:t>
      </w:r>
    </w:p>
    <w:p w:rsidR="005C0913" w:rsidRPr="001F3494" w:rsidRDefault="005C0913" w:rsidP="001F3494">
      <w:pPr>
        <w:spacing w:line="240" w:lineRule="atLeast"/>
        <w:ind w:firstLine="709"/>
        <w:jc w:val="both"/>
        <w:rPr>
          <w:sz w:val="24"/>
          <w:szCs w:val="24"/>
        </w:rPr>
      </w:pPr>
      <w:r w:rsidRPr="001F3494">
        <w:rPr>
          <w:sz w:val="24"/>
          <w:szCs w:val="24"/>
        </w:rPr>
        <w:t>Группы потребителей, которым необходимы результаты анализа финансового состояния:</w:t>
      </w:r>
      <w:r w:rsidR="002A0CE3" w:rsidRPr="001F3494">
        <w:rPr>
          <w:sz w:val="24"/>
          <w:szCs w:val="24"/>
        </w:rPr>
        <w:t xml:space="preserve"> </w:t>
      </w:r>
      <w:r w:rsidRPr="001F3494">
        <w:rPr>
          <w:sz w:val="24"/>
          <w:szCs w:val="24"/>
        </w:rPr>
        <w:t>- менеджеры организаций и финансовые менеджеры. Для менеджеров важна оценка эффективности принимаемых ими решений, используемых в хозяйственной деятельности ресурсов и полученных финансовых результатов;</w:t>
      </w:r>
      <w:r w:rsidR="002A0CE3" w:rsidRPr="001F3494">
        <w:rPr>
          <w:sz w:val="24"/>
          <w:szCs w:val="24"/>
        </w:rPr>
        <w:t xml:space="preserve"> </w:t>
      </w:r>
      <w:r w:rsidRPr="001F3494">
        <w:rPr>
          <w:sz w:val="24"/>
          <w:szCs w:val="24"/>
        </w:rPr>
        <w:t>- собственники (в том числе акционеры). Им важно знать отдачу от вложенных в предприятие средств, прибыльность предприятия, а также уровень экономического риска и вероятность потери своих клиентов;</w:t>
      </w:r>
      <w:r w:rsidR="002A0CE3" w:rsidRPr="001F3494">
        <w:rPr>
          <w:sz w:val="24"/>
          <w:szCs w:val="24"/>
        </w:rPr>
        <w:t xml:space="preserve"> </w:t>
      </w:r>
      <w:r w:rsidRPr="001F3494">
        <w:rPr>
          <w:sz w:val="24"/>
          <w:szCs w:val="24"/>
        </w:rPr>
        <w:t>- кредиторы и инвесторы. Их интересует оценка возможности возврата выданных кредитов и возможности предприятия реализовывать инвестиционную программу;</w:t>
      </w:r>
      <w:r w:rsidR="002A0CE3" w:rsidRPr="001F3494">
        <w:rPr>
          <w:sz w:val="24"/>
          <w:szCs w:val="24"/>
        </w:rPr>
        <w:t xml:space="preserve"> </w:t>
      </w:r>
      <w:r w:rsidRPr="001F3494">
        <w:rPr>
          <w:sz w:val="24"/>
          <w:szCs w:val="24"/>
        </w:rPr>
        <w:t>- поставщики. Для них важна оценка оплаты поставленной продукции, выполненных услуг и работ.</w:t>
      </w:r>
    </w:p>
    <w:p w:rsidR="005C0913" w:rsidRPr="001F3494" w:rsidRDefault="005C0913" w:rsidP="001F3494">
      <w:pPr>
        <w:spacing w:line="240" w:lineRule="atLeast"/>
        <w:ind w:firstLine="709"/>
        <w:jc w:val="both"/>
        <w:rPr>
          <w:sz w:val="24"/>
          <w:szCs w:val="24"/>
        </w:rPr>
      </w:pPr>
      <w:r w:rsidRPr="001F3494">
        <w:rPr>
          <w:sz w:val="24"/>
          <w:szCs w:val="24"/>
        </w:rPr>
        <w:t>Одна из важных функций финансового менеджмента – консультирование руководства предприятия по финансовым вопросам.</w:t>
      </w:r>
    </w:p>
    <w:p w:rsidR="002A0CE3" w:rsidRPr="001F3494" w:rsidRDefault="005C0913" w:rsidP="001F3494">
      <w:pPr>
        <w:spacing w:line="240" w:lineRule="atLeast"/>
        <w:ind w:firstLine="709"/>
        <w:jc w:val="both"/>
        <w:rPr>
          <w:sz w:val="24"/>
          <w:szCs w:val="24"/>
        </w:rPr>
      </w:pPr>
      <w:r w:rsidRPr="001F3494">
        <w:rPr>
          <w:sz w:val="24"/>
          <w:szCs w:val="24"/>
        </w:rPr>
        <w:t>В настоящее время разработкой специальных аналитических программ занимается ряд фирм.</w:t>
      </w:r>
    </w:p>
    <w:p w:rsidR="001F3494" w:rsidRPr="001F3494" w:rsidRDefault="005C0913" w:rsidP="001F3494">
      <w:pPr>
        <w:spacing w:line="240" w:lineRule="atLeast"/>
        <w:ind w:firstLine="709"/>
        <w:jc w:val="both"/>
        <w:rPr>
          <w:sz w:val="24"/>
          <w:szCs w:val="24"/>
        </w:rPr>
      </w:pPr>
      <w:r w:rsidRPr="001F3494">
        <w:rPr>
          <w:sz w:val="24"/>
          <w:szCs w:val="24"/>
        </w:rPr>
        <w:t>Анализ финансового состояния предприятия  включает этапы:</w:t>
      </w:r>
    </w:p>
    <w:p w:rsidR="001F3494" w:rsidRPr="001F3494" w:rsidRDefault="005C0913" w:rsidP="001F3494">
      <w:pPr>
        <w:numPr>
          <w:ilvl w:val="0"/>
          <w:numId w:val="4"/>
        </w:numPr>
        <w:spacing w:line="240" w:lineRule="atLeast"/>
        <w:jc w:val="both"/>
        <w:rPr>
          <w:sz w:val="24"/>
          <w:szCs w:val="24"/>
        </w:rPr>
      </w:pPr>
      <w:r w:rsidRPr="001F3494">
        <w:rPr>
          <w:sz w:val="24"/>
          <w:szCs w:val="24"/>
        </w:rPr>
        <w:t>предварительной (общей) оценки финансового состояния предприятия и изменений его финансовых показателей за отчетный период;</w:t>
      </w:r>
    </w:p>
    <w:p w:rsidR="001F3494" w:rsidRPr="001F3494" w:rsidRDefault="005C0913" w:rsidP="001F3494">
      <w:pPr>
        <w:numPr>
          <w:ilvl w:val="0"/>
          <w:numId w:val="4"/>
        </w:numPr>
        <w:spacing w:line="240" w:lineRule="atLeast"/>
        <w:jc w:val="both"/>
        <w:rPr>
          <w:sz w:val="24"/>
          <w:szCs w:val="24"/>
        </w:rPr>
      </w:pPr>
      <w:r w:rsidRPr="001F3494">
        <w:rPr>
          <w:sz w:val="24"/>
          <w:szCs w:val="24"/>
        </w:rPr>
        <w:t>анализа:</w:t>
      </w:r>
    </w:p>
    <w:p w:rsidR="001F3494" w:rsidRPr="001F3494" w:rsidRDefault="005C0913" w:rsidP="001F3494">
      <w:pPr>
        <w:spacing w:line="240" w:lineRule="atLeast"/>
        <w:jc w:val="both"/>
        <w:rPr>
          <w:sz w:val="24"/>
          <w:szCs w:val="24"/>
        </w:rPr>
      </w:pPr>
      <w:r w:rsidRPr="001F3494">
        <w:rPr>
          <w:sz w:val="24"/>
          <w:szCs w:val="24"/>
        </w:rPr>
        <w:t>платежеспособности и финансовой устойчивости предприятия</w:t>
      </w:r>
      <w:r w:rsidR="001F3494" w:rsidRPr="001F3494">
        <w:rPr>
          <w:sz w:val="24"/>
          <w:szCs w:val="24"/>
        </w:rPr>
        <w:t>;</w:t>
      </w:r>
    </w:p>
    <w:p w:rsidR="001F3494" w:rsidRPr="001F3494" w:rsidRDefault="005C0913" w:rsidP="001F3494">
      <w:pPr>
        <w:spacing w:line="240" w:lineRule="atLeast"/>
        <w:jc w:val="both"/>
        <w:rPr>
          <w:sz w:val="24"/>
          <w:szCs w:val="24"/>
        </w:rPr>
      </w:pPr>
      <w:r w:rsidRPr="001F3494">
        <w:rPr>
          <w:sz w:val="24"/>
          <w:szCs w:val="24"/>
        </w:rPr>
        <w:t>кредитоспособности предприятия и ликвидности его баланса</w:t>
      </w:r>
      <w:r w:rsidR="001F3494" w:rsidRPr="001F3494">
        <w:rPr>
          <w:sz w:val="24"/>
          <w:szCs w:val="24"/>
        </w:rPr>
        <w:t>;</w:t>
      </w:r>
    </w:p>
    <w:p w:rsidR="001F3494" w:rsidRPr="001F3494" w:rsidRDefault="005C0913" w:rsidP="001F3494">
      <w:pPr>
        <w:spacing w:line="240" w:lineRule="atLeast"/>
        <w:jc w:val="both"/>
        <w:rPr>
          <w:sz w:val="24"/>
          <w:szCs w:val="24"/>
        </w:rPr>
      </w:pPr>
      <w:r w:rsidRPr="001F3494">
        <w:rPr>
          <w:sz w:val="24"/>
          <w:szCs w:val="24"/>
        </w:rPr>
        <w:t>оборачиваемости активов</w:t>
      </w:r>
      <w:r w:rsidR="001F3494" w:rsidRPr="001F3494">
        <w:rPr>
          <w:sz w:val="24"/>
          <w:szCs w:val="24"/>
        </w:rPr>
        <w:t>;</w:t>
      </w:r>
    </w:p>
    <w:p w:rsidR="002A0CE3" w:rsidRPr="001F3494" w:rsidRDefault="005C0913" w:rsidP="001F3494">
      <w:pPr>
        <w:spacing w:line="240" w:lineRule="atLeast"/>
        <w:jc w:val="both"/>
        <w:rPr>
          <w:sz w:val="24"/>
          <w:szCs w:val="24"/>
        </w:rPr>
      </w:pPr>
      <w:r w:rsidRPr="001F3494">
        <w:rPr>
          <w:sz w:val="24"/>
          <w:szCs w:val="24"/>
        </w:rPr>
        <w:t>финансовых результатов предприятия</w:t>
      </w:r>
      <w:r w:rsidR="002A0CE3" w:rsidRPr="001F3494">
        <w:rPr>
          <w:sz w:val="24"/>
          <w:szCs w:val="24"/>
        </w:rPr>
        <w:t xml:space="preserve"> </w:t>
      </w:r>
      <w:r w:rsidRPr="001F3494">
        <w:rPr>
          <w:sz w:val="24"/>
          <w:szCs w:val="24"/>
        </w:rPr>
        <w:t>- потенци</w:t>
      </w:r>
      <w:r w:rsidR="002A0CE3" w:rsidRPr="001F3494">
        <w:rPr>
          <w:sz w:val="24"/>
          <w:szCs w:val="24"/>
        </w:rPr>
        <w:t xml:space="preserve">ального банкротства предприятия. </w:t>
      </w:r>
    </w:p>
    <w:p w:rsidR="001F3494" w:rsidRPr="001F3494" w:rsidRDefault="005C0913" w:rsidP="001F3494">
      <w:pPr>
        <w:spacing w:line="240" w:lineRule="atLeast"/>
        <w:ind w:firstLine="709"/>
        <w:jc w:val="both"/>
        <w:rPr>
          <w:sz w:val="24"/>
          <w:szCs w:val="24"/>
        </w:rPr>
      </w:pPr>
      <w:r w:rsidRPr="001F3494">
        <w:rPr>
          <w:sz w:val="24"/>
          <w:szCs w:val="24"/>
        </w:rPr>
        <w:t>Для проведения анализа финансового состояния предприятия используются определенные методы и инструментарий. Можно выделить 6 основных методов финансового анализа:</w:t>
      </w:r>
    </w:p>
    <w:p w:rsidR="001F3494" w:rsidRPr="001F3494" w:rsidRDefault="001F3494" w:rsidP="001F3494">
      <w:pPr>
        <w:spacing w:line="240" w:lineRule="atLeast"/>
        <w:ind w:firstLine="709"/>
        <w:jc w:val="both"/>
        <w:rPr>
          <w:sz w:val="24"/>
          <w:szCs w:val="24"/>
        </w:rPr>
      </w:pPr>
      <w:r w:rsidRPr="001F3494">
        <w:rPr>
          <w:sz w:val="24"/>
          <w:szCs w:val="24"/>
        </w:rPr>
        <w:t xml:space="preserve">Сравнение - </w:t>
      </w:r>
      <w:r w:rsidR="005C0913" w:rsidRPr="001F3494">
        <w:rPr>
          <w:sz w:val="24"/>
          <w:szCs w:val="24"/>
        </w:rPr>
        <w:t>сравнение каждой позиции отчетности с предыдущим периодом (базисным), либо с планом;</w:t>
      </w:r>
    </w:p>
    <w:p w:rsidR="001F3494" w:rsidRPr="001F3494" w:rsidRDefault="001F3494" w:rsidP="001F3494">
      <w:pPr>
        <w:spacing w:line="240" w:lineRule="atLeast"/>
        <w:ind w:firstLine="709"/>
        <w:jc w:val="both"/>
        <w:rPr>
          <w:sz w:val="24"/>
          <w:szCs w:val="24"/>
        </w:rPr>
      </w:pPr>
      <w:r w:rsidRPr="001F3494">
        <w:rPr>
          <w:sz w:val="24"/>
          <w:szCs w:val="24"/>
        </w:rPr>
        <w:t>Г</w:t>
      </w:r>
      <w:r w:rsidR="005C0913" w:rsidRPr="001F3494">
        <w:rPr>
          <w:sz w:val="24"/>
          <w:szCs w:val="24"/>
        </w:rPr>
        <w:t>руппировки</w:t>
      </w:r>
      <w:r w:rsidRPr="001F3494">
        <w:rPr>
          <w:sz w:val="24"/>
          <w:szCs w:val="24"/>
        </w:rPr>
        <w:t xml:space="preserve"> -</w:t>
      </w:r>
      <w:r w:rsidR="005C0913" w:rsidRPr="001F3494">
        <w:rPr>
          <w:sz w:val="24"/>
          <w:szCs w:val="24"/>
        </w:rPr>
        <w:t xml:space="preserve"> показатели группируются и сводятся в таблицы, что дает возможность проведения аналитических расчетов, выявления тенденций развития отдельных явлений и их взаимосвязи, выявления факторов, влияющих на изменение показателей;</w:t>
      </w:r>
    </w:p>
    <w:p w:rsidR="001F3494" w:rsidRPr="001F3494" w:rsidRDefault="005C0913" w:rsidP="001F3494">
      <w:pPr>
        <w:spacing w:line="240" w:lineRule="atLeast"/>
        <w:ind w:firstLine="709"/>
        <w:jc w:val="both"/>
        <w:rPr>
          <w:sz w:val="24"/>
          <w:szCs w:val="24"/>
        </w:rPr>
      </w:pPr>
      <w:r w:rsidRPr="001F3494">
        <w:rPr>
          <w:sz w:val="24"/>
          <w:szCs w:val="24"/>
        </w:rPr>
        <w:t>цепных подстановок</w:t>
      </w:r>
      <w:r w:rsidR="001F3494" w:rsidRPr="001F3494">
        <w:rPr>
          <w:sz w:val="24"/>
          <w:szCs w:val="24"/>
        </w:rPr>
        <w:t xml:space="preserve"> - </w:t>
      </w:r>
      <w:r w:rsidRPr="001F3494">
        <w:rPr>
          <w:sz w:val="24"/>
          <w:szCs w:val="24"/>
        </w:rPr>
        <w:t>заключается в замене отдельного отчетного показателя базисным, все остальные показатели остаются неизменными. Этот метод дает возможность определить влияние отдельных факторов на совокупный финансовый показатель</w:t>
      </w:r>
    </w:p>
    <w:p w:rsidR="001F3494" w:rsidRPr="001F3494" w:rsidRDefault="005C0913" w:rsidP="001F3494">
      <w:pPr>
        <w:spacing w:line="240" w:lineRule="atLeast"/>
        <w:ind w:firstLine="709"/>
        <w:jc w:val="both"/>
        <w:rPr>
          <w:sz w:val="24"/>
          <w:szCs w:val="24"/>
        </w:rPr>
      </w:pPr>
      <w:r w:rsidRPr="001F3494">
        <w:rPr>
          <w:sz w:val="24"/>
          <w:szCs w:val="24"/>
        </w:rPr>
        <w:t>трендовый анализ</w:t>
      </w:r>
      <w:r w:rsidR="001F3494" w:rsidRPr="001F3494">
        <w:rPr>
          <w:sz w:val="24"/>
          <w:szCs w:val="24"/>
        </w:rPr>
        <w:t xml:space="preserve"> -</w:t>
      </w:r>
      <w:r w:rsidRPr="001F3494">
        <w:rPr>
          <w:sz w:val="24"/>
          <w:szCs w:val="24"/>
        </w:rPr>
        <w:t xml:space="preserve"> сравнение каждого показателя отчетности с рядом предшествующих периодов и определение тренда, то есть основной тенденции динамики показателя, очищенной от случайных влияний и индивидуальных особенностей отдельных периодов. </w:t>
      </w:r>
    </w:p>
    <w:p w:rsidR="001F3494" w:rsidRPr="001F3494" w:rsidRDefault="005C0913" w:rsidP="001F3494">
      <w:pPr>
        <w:spacing w:line="240" w:lineRule="atLeast"/>
        <w:ind w:firstLine="709"/>
        <w:jc w:val="both"/>
        <w:rPr>
          <w:sz w:val="24"/>
          <w:szCs w:val="24"/>
        </w:rPr>
      </w:pPr>
      <w:r w:rsidRPr="001F3494">
        <w:rPr>
          <w:sz w:val="24"/>
          <w:szCs w:val="24"/>
        </w:rP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взаимосвязи показателей;</w:t>
      </w:r>
    </w:p>
    <w:p w:rsidR="001F3494" w:rsidRPr="001F3494" w:rsidRDefault="005C0913" w:rsidP="001F3494">
      <w:pPr>
        <w:spacing w:line="240" w:lineRule="atLeast"/>
        <w:ind w:firstLine="709"/>
        <w:jc w:val="both"/>
        <w:rPr>
          <w:sz w:val="24"/>
          <w:szCs w:val="24"/>
        </w:rPr>
      </w:pPr>
      <w:r w:rsidRPr="001F3494">
        <w:rPr>
          <w:sz w:val="24"/>
          <w:szCs w:val="24"/>
        </w:rPr>
        <w:t>сравнительный (пространственный) анализ - как внутрихозяйственный анализ сводных показателей по отдельным показателям фирмы, дочерних фирм, подразделений, цехов, так и межхозяйственный анализ показателей данной фирмы в сравнении с показателями конкурентов, со среднеотраслевыми и средне хозяйственными данными;</w:t>
      </w:r>
    </w:p>
    <w:p w:rsidR="002A0CE3" w:rsidRPr="001F3494" w:rsidRDefault="005C0913" w:rsidP="001F3494">
      <w:pPr>
        <w:spacing w:line="240" w:lineRule="atLeast"/>
        <w:ind w:firstLine="709"/>
        <w:jc w:val="both"/>
        <w:rPr>
          <w:sz w:val="24"/>
          <w:szCs w:val="24"/>
        </w:rPr>
      </w:pPr>
      <w:r w:rsidRPr="001F3494">
        <w:rPr>
          <w:sz w:val="24"/>
          <w:szCs w:val="24"/>
        </w:rPr>
        <w:t>факторный анализ - анализ влияния отдельных факторов (причин) на результативный показатель. В качестве инструментария для финансового анализа широко используются финансовые коэффициенты – относительные показатели финансового состояния предприятия, которые выражают отношение одних абсолютных финансовых показателей к другим</w:t>
      </w:r>
      <w:r w:rsidR="002A0CE3" w:rsidRPr="001F3494">
        <w:rPr>
          <w:sz w:val="24"/>
          <w:szCs w:val="24"/>
        </w:rPr>
        <w:t>.</w:t>
      </w:r>
    </w:p>
    <w:p w:rsidR="002A0CE3" w:rsidRPr="001F3494" w:rsidRDefault="002A0CE3"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5C0913" w:rsidRPr="001F3494" w:rsidRDefault="005C0913" w:rsidP="001F3494">
      <w:pPr>
        <w:pStyle w:val="1"/>
        <w:numPr>
          <w:ilvl w:val="0"/>
          <w:numId w:val="7"/>
        </w:numPr>
        <w:spacing w:before="0" w:after="0" w:line="240" w:lineRule="atLeast"/>
        <w:rPr>
          <w:rFonts w:ascii="Times New Roman" w:hAnsi="Times New Roman"/>
          <w:b w:val="0"/>
          <w:sz w:val="24"/>
          <w:szCs w:val="24"/>
        </w:rPr>
      </w:pPr>
      <w:bookmarkStart w:id="2" w:name="_Toc301430889"/>
      <w:r w:rsidRPr="001F3494">
        <w:rPr>
          <w:rFonts w:ascii="Times New Roman" w:hAnsi="Times New Roman"/>
          <w:b w:val="0"/>
          <w:sz w:val="24"/>
          <w:szCs w:val="24"/>
        </w:rPr>
        <w:t>Анализ и оценка качества финансового состояния предприятия.</w:t>
      </w:r>
      <w:bookmarkEnd w:id="2"/>
    </w:p>
    <w:p w:rsidR="00333C01" w:rsidRPr="001F3494" w:rsidRDefault="00333C01"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Основное содержание  анализа финансового состояния, осуществляемого по данным публичной финансовой отчетности, составляет: - анализ финансового состояния, рыночной устойчивости, ликвидности баланса, платежеспособности предприятия;- анализ абсолютных показателей прибыли;- анализ относительных показателей рентабельности;- анализ эффективности использования заемного капитала;- экономическая диагностика финансового состояния предприятия и рейтинговая оценка эмитентов.</w:t>
      </w:r>
    </w:p>
    <w:p w:rsidR="005C0913" w:rsidRPr="001F3494" w:rsidRDefault="005C0913" w:rsidP="001F3494">
      <w:pPr>
        <w:spacing w:line="240" w:lineRule="atLeast"/>
        <w:ind w:firstLine="709"/>
        <w:jc w:val="both"/>
        <w:rPr>
          <w:sz w:val="24"/>
          <w:szCs w:val="24"/>
        </w:rPr>
      </w:pPr>
      <w:r w:rsidRPr="001F3494">
        <w:rPr>
          <w:sz w:val="24"/>
          <w:szCs w:val="24"/>
        </w:rPr>
        <w:t>Методика анализа финансового состояния состоит из трех взаимосвязанных блоков:</w:t>
      </w:r>
      <w:r w:rsidR="00333C01" w:rsidRPr="001F3494">
        <w:rPr>
          <w:sz w:val="24"/>
          <w:szCs w:val="24"/>
        </w:rPr>
        <w:t xml:space="preserve"> </w:t>
      </w:r>
      <w:r w:rsidRPr="001F3494">
        <w:rPr>
          <w:sz w:val="24"/>
          <w:szCs w:val="24"/>
        </w:rPr>
        <w:t>анализ финансовых результатов деятельности предприятия; анализ финансового состояния; анализ эффективности финансово-хозяйственной деятельности.</w:t>
      </w:r>
    </w:p>
    <w:p w:rsidR="005C0913" w:rsidRPr="001F3494" w:rsidRDefault="005C0913" w:rsidP="001F3494">
      <w:pPr>
        <w:spacing w:line="240" w:lineRule="atLeast"/>
        <w:ind w:firstLine="709"/>
        <w:jc w:val="both"/>
        <w:rPr>
          <w:sz w:val="24"/>
          <w:szCs w:val="24"/>
        </w:rPr>
      </w:pPr>
      <w:r w:rsidRPr="001F3494">
        <w:rPr>
          <w:sz w:val="24"/>
          <w:szCs w:val="24"/>
        </w:rPr>
        <w:t>Методика анализа финансового состояния предназначена для обеспечения управления финансовым состоянием предприятия и оценки финансовой устойчивости его деловых партнеров в условиях рыночной экономики. В ходе анализа для характеристики различных аспектов финансового состояния применяют как абсолютные показатели, так и финансовые коэффициенты, представляющие собой относительные показатели. Последние рассчитываются в виде отношений абсолютных показателей финансового состояния или их линейных комбинаций.</w:t>
      </w:r>
      <w:r w:rsidR="00333C01" w:rsidRPr="001F3494">
        <w:rPr>
          <w:sz w:val="24"/>
          <w:szCs w:val="24"/>
        </w:rPr>
        <w:t xml:space="preserve"> </w:t>
      </w:r>
      <w:r w:rsidRPr="001F3494">
        <w:rPr>
          <w:sz w:val="24"/>
          <w:szCs w:val="24"/>
        </w:rPr>
        <w:t>Структуру и динамику финансового состояния предприятия удобно исследовать при помощи сравнительного аналитического баланса, который получается из исходного баланса путем дополнения его показателями структуры, динамики и структурной динамики активов и пассивов предприятия за отчетный период.</w:t>
      </w: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5C0913" w:rsidRPr="001F3494" w:rsidRDefault="005C0913" w:rsidP="001F3494">
      <w:pPr>
        <w:pStyle w:val="1"/>
        <w:numPr>
          <w:ilvl w:val="0"/>
          <w:numId w:val="7"/>
        </w:numPr>
        <w:spacing w:before="0" w:after="0" w:line="240" w:lineRule="atLeast"/>
        <w:rPr>
          <w:rFonts w:ascii="Times New Roman" w:hAnsi="Times New Roman"/>
          <w:b w:val="0"/>
          <w:sz w:val="24"/>
          <w:szCs w:val="24"/>
        </w:rPr>
      </w:pPr>
      <w:bookmarkStart w:id="3" w:name="_Toc301430890"/>
      <w:r w:rsidRPr="001F3494">
        <w:rPr>
          <w:rFonts w:ascii="Times New Roman" w:hAnsi="Times New Roman"/>
          <w:b w:val="0"/>
          <w:sz w:val="24"/>
          <w:szCs w:val="24"/>
        </w:rPr>
        <w:t>Анализ состава и динамики имущества предприятия.</w:t>
      </w:r>
      <w:bookmarkEnd w:id="3"/>
    </w:p>
    <w:p w:rsidR="00333C01" w:rsidRPr="001F3494" w:rsidRDefault="00333C01"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Имущество предприятия – внеоборотные и оборотные активы, находящиеся в его распоряжении. Актив бухгалтерского баланса позволяет дать оценку имущества предприятия на отчетную дату. Состав и динамику имущества предприятия удобно исследовать при помощи сравнительного аналитического баланса, который получается из исходного баланса путем дополнения его показателями структуры, динамики и структурной динамики активов предприятия за отчетный период. При анализе имущества предприятия используют горизонтальный и вертикальный приемы анализа. Вертикальный анализ позволяет выявить изменения в составе и структуре имущества. Горизонтальный анализ позволяет выявить абсолютные изменения показателей за отчетный период, процентные отношения изменений за год (темпы роста).</w:t>
      </w:r>
    </w:p>
    <w:p w:rsidR="005C0913" w:rsidRPr="001F3494" w:rsidRDefault="005C0913" w:rsidP="001F3494">
      <w:pPr>
        <w:spacing w:line="240" w:lineRule="atLeast"/>
        <w:ind w:firstLine="709"/>
        <w:jc w:val="both"/>
        <w:rPr>
          <w:sz w:val="24"/>
          <w:szCs w:val="24"/>
        </w:rPr>
      </w:pPr>
      <w:r w:rsidRPr="001F3494">
        <w:rPr>
          <w:sz w:val="24"/>
          <w:szCs w:val="24"/>
        </w:rPr>
        <w:t>В ходе горизонтального анализа определяются абсолютные и относительные изменения величин различных статей актива баланса за определенный период.</w:t>
      </w:r>
      <w:r w:rsidR="00333C01" w:rsidRPr="001F3494">
        <w:rPr>
          <w:sz w:val="24"/>
          <w:szCs w:val="24"/>
        </w:rPr>
        <w:t xml:space="preserve"> </w:t>
      </w:r>
      <w:r w:rsidRPr="001F3494">
        <w:rPr>
          <w:sz w:val="24"/>
          <w:szCs w:val="24"/>
        </w:rPr>
        <w:t>По результатам анализа оценивают изменение стоимости имущества в том числе в структуре внеоборотных и оборотных активов. Для детальной оценки структуры капитала рассматривают состав и динамику по статьям отдельно внеоборотных активов и оборотных.</w:t>
      </w:r>
    </w:p>
    <w:p w:rsidR="005C0913" w:rsidRPr="001F3494" w:rsidRDefault="005C0913"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pStyle w:val="1"/>
        <w:spacing w:before="0" w:after="0" w:line="240" w:lineRule="atLeast"/>
        <w:rPr>
          <w:rFonts w:ascii="Times New Roman" w:hAnsi="Times New Roman"/>
          <w:b w:val="0"/>
          <w:sz w:val="24"/>
          <w:szCs w:val="24"/>
        </w:rPr>
      </w:pPr>
    </w:p>
    <w:p w:rsidR="001F3494" w:rsidRPr="001F3494" w:rsidRDefault="001F3494" w:rsidP="001F3494">
      <w:pPr>
        <w:spacing w:line="240" w:lineRule="atLeast"/>
        <w:rPr>
          <w:sz w:val="24"/>
          <w:szCs w:val="24"/>
        </w:rPr>
      </w:pPr>
    </w:p>
    <w:p w:rsidR="001F3494" w:rsidRPr="001F3494" w:rsidRDefault="001F3494" w:rsidP="001F3494">
      <w:pPr>
        <w:spacing w:line="240" w:lineRule="atLeast"/>
        <w:rPr>
          <w:sz w:val="24"/>
          <w:szCs w:val="24"/>
        </w:rPr>
      </w:pPr>
    </w:p>
    <w:p w:rsidR="001F3494" w:rsidRDefault="001F3494" w:rsidP="001F3494">
      <w:pPr>
        <w:spacing w:line="240" w:lineRule="atLeast"/>
        <w:rPr>
          <w:sz w:val="24"/>
          <w:szCs w:val="24"/>
        </w:rPr>
      </w:pPr>
    </w:p>
    <w:p w:rsidR="001F3494" w:rsidRDefault="001F3494" w:rsidP="001F3494">
      <w:pPr>
        <w:spacing w:line="240" w:lineRule="atLeast"/>
        <w:rPr>
          <w:sz w:val="24"/>
          <w:szCs w:val="24"/>
        </w:rPr>
      </w:pPr>
    </w:p>
    <w:p w:rsidR="001F3494" w:rsidRDefault="001F3494" w:rsidP="001F3494">
      <w:pPr>
        <w:spacing w:line="240" w:lineRule="atLeast"/>
        <w:rPr>
          <w:sz w:val="24"/>
          <w:szCs w:val="24"/>
        </w:rPr>
      </w:pPr>
    </w:p>
    <w:p w:rsidR="001F3494" w:rsidRPr="001F3494" w:rsidRDefault="001F3494" w:rsidP="001F3494">
      <w:pPr>
        <w:spacing w:line="240" w:lineRule="atLeast"/>
        <w:rPr>
          <w:sz w:val="24"/>
          <w:szCs w:val="24"/>
        </w:rPr>
      </w:pPr>
    </w:p>
    <w:p w:rsidR="001F3494" w:rsidRPr="001F3494" w:rsidRDefault="001F3494" w:rsidP="001F3494">
      <w:pPr>
        <w:spacing w:line="240" w:lineRule="atLeast"/>
        <w:rPr>
          <w:sz w:val="24"/>
          <w:szCs w:val="24"/>
        </w:rPr>
      </w:pPr>
    </w:p>
    <w:p w:rsidR="005C0913" w:rsidRPr="001F3494" w:rsidRDefault="005C0913" w:rsidP="001F3494">
      <w:pPr>
        <w:pStyle w:val="1"/>
        <w:numPr>
          <w:ilvl w:val="0"/>
          <w:numId w:val="7"/>
        </w:numPr>
        <w:spacing w:before="0" w:after="0" w:line="240" w:lineRule="atLeast"/>
        <w:ind w:left="714" w:hanging="357"/>
        <w:rPr>
          <w:rFonts w:ascii="Times New Roman" w:hAnsi="Times New Roman"/>
          <w:b w:val="0"/>
          <w:sz w:val="24"/>
          <w:szCs w:val="24"/>
        </w:rPr>
      </w:pPr>
      <w:bookmarkStart w:id="4" w:name="_Toc301430891"/>
      <w:r w:rsidRPr="001F3494">
        <w:rPr>
          <w:rFonts w:ascii="Times New Roman" w:hAnsi="Times New Roman"/>
          <w:b w:val="0"/>
          <w:sz w:val="24"/>
          <w:szCs w:val="24"/>
        </w:rPr>
        <w:t>Анализ состава и динамики источников</w:t>
      </w:r>
      <w:r w:rsidR="00333C01" w:rsidRPr="001F3494">
        <w:rPr>
          <w:rFonts w:ascii="Times New Roman" w:hAnsi="Times New Roman"/>
          <w:b w:val="0"/>
          <w:sz w:val="24"/>
          <w:szCs w:val="24"/>
        </w:rPr>
        <w:t xml:space="preserve"> </w:t>
      </w:r>
      <w:r w:rsidRPr="001F3494">
        <w:rPr>
          <w:rFonts w:ascii="Times New Roman" w:hAnsi="Times New Roman"/>
          <w:b w:val="0"/>
          <w:sz w:val="24"/>
          <w:szCs w:val="24"/>
        </w:rPr>
        <w:t>финансовы</w:t>
      </w:r>
      <w:r w:rsidR="00333C01" w:rsidRPr="001F3494">
        <w:rPr>
          <w:rFonts w:ascii="Times New Roman" w:hAnsi="Times New Roman"/>
          <w:b w:val="0"/>
          <w:sz w:val="24"/>
          <w:szCs w:val="24"/>
        </w:rPr>
        <w:t>х средств</w:t>
      </w:r>
      <w:r w:rsidRPr="001F3494">
        <w:rPr>
          <w:rFonts w:ascii="Times New Roman" w:hAnsi="Times New Roman"/>
          <w:b w:val="0"/>
          <w:sz w:val="24"/>
          <w:szCs w:val="24"/>
        </w:rPr>
        <w:t xml:space="preserve"> предприятия.</w:t>
      </w:r>
      <w:bookmarkEnd w:id="4"/>
    </w:p>
    <w:p w:rsidR="00333C01" w:rsidRPr="001F3494" w:rsidRDefault="00333C01"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Источников финансовых средств предприятия - это собственные и заемные средства, состав которых показан в пассиве бухгалтерского баланса предприятия.</w:t>
      </w:r>
      <w:r w:rsidR="00333C01" w:rsidRPr="001F3494">
        <w:rPr>
          <w:sz w:val="24"/>
          <w:szCs w:val="24"/>
        </w:rPr>
        <w:t xml:space="preserve"> </w:t>
      </w:r>
      <w:r w:rsidRPr="001F3494">
        <w:rPr>
          <w:sz w:val="24"/>
          <w:szCs w:val="24"/>
        </w:rPr>
        <w:t>Состав и динамику источников финансовых средств удобно исследовать при помощи сравнительного аналитического баланса, который получается из исходного баланса путем дополнения его показателями структуры, динамики и структурной динамики пассивов предприятия за отчетный период. При анализе имущества предприятия используют горизонтальный и вертикальный приемы анализа. Вертикальный анализ позволяет выявить изменения в составе и структуре источников финансовых средств. Горизонтальный анализ позволяет выявить абсолютные изменения показателей за отчетный период, процентные отношения изменений за год (темпы роста).В ходе горизонтального анализа определяются абсолютные и относительные изменения величин различных статей пассива баланса за определенный период. По результатам анализа оценивают, за счет чего произошло источников финансовых средств, изменение структуры источников финансовых средств. Превышение доли собственных финансовых средств над заемными свидетельствует о финансовой устойчивости предприятия. Для детальной оценки источников финансовых средств рассматривают состав и динамику по статьям отдельно собственных средств и заемных.</w:t>
      </w:r>
    </w:p>
    <w:p w:rsidR="005C0913" w:rsidRPr="001F3494" w:rsidRDefault="005C0913"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5C0913" w:rsidRPr="001F3494" w:rsidRDefault="005C0913" w:rsidP="001F3494">
      <w:pPr>
        <w:pStyle w:val="1"/>
        <w:numPr>
          <w:ilvl w:val="0"/>
          <w:numId w:val="7"/>
        </w:numPr>
        <w:spacing w:before="0" w:after="0" w:line="240" w:lineRule="atLeast"/>
        <w:rPr>
          <w:rFonts w:ascii="Times New Roman" w:hAnsi="Times New Roman"/>
          <w:b w:val="0"/>
          <w:sz w:val="24"/>
          <w:szCs w:val="24"/>
        </w:rPr>
      </w:pPr>
      <w:bookmarkStart w:id="5" w:name="_Toc301430892"/>
      <w:r w:rsidRPr="001F3494">
        <w:rPr>
          <w:rFonts w:ascii="Times New Roman" w:hAnsi="Times New Roman"/>
          <w:b w:val="0"/>
          <w:sz w:val="24"/>
          <w:szCs w:val="24"/>
        </w:rPr>
        <w:t>Сущность и анализ финансовой устойчивости предприятия.</w:t>
      </w:r>
      <w:bookmarkEnd w:id="5"/>
    </w:p>
    <w:p w:rsidR="00333C01" w:rsidRPr="001F3494" w:rsidRDefault="00333C01"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 xml:space="preserve">Одна из важнейших характеристик финансового состояния предприятия – финансовая устойчивость. Она связана со структурой капитала предприятия, степенью его зависимости от кредиторов и инвесторов. Основные коэффициенты, характеризующие финансовую устойчивость предприятия: Коэффициент автономии характеризует общую финансовую независимость предприятия и определяется соотношением собственного капитала к общему капиталу предприятия. Нормальным считается значение этого коэффициента не менее 0,5. Коэффициент соотношения заемных и собственных средств – это отношение заемного капитала к собственному. Он показывает, сколько заемных средств предприятие привлекло на рубль собственных. Рекомендуемое значение &lt;1. Коэффициент маневренности – это отношение собственного оборотного капитала к собственному капиталу. Он показывает, какая часть собственного капитала представлена собственными оборотными средствами. Рекомендуемое значение – не менее 0,5. Коэффициент обеспеченности собственными оборотными средствами – это отношение собственных оборотных средств к оборотным активам. </w:t>
      </w:r>
    </w:p>
    <w:p w:rsidR="005C0913" w:rsidRPr="001F3494" w:rsidRDefault="005C0913" w:rsidP="001F3494">
      <w:pPr>
        <w:spacing w:line="240" w:lineRule="atLeast"/>
        <w:ind w:firstLine="709"/>
        <w:jc w:val="both"/>
        <w:rPr>
          <w:sz w:val="24"/>
          <w:szCs w:val="24"/>
        </w:rPr>
      </w:pPr>
      <w:r w:rsidRPr="001F3494">
        <w:rPr>
          <w:sz w:val="24"/>
          <w:szCs w:val="24"/>
        </w:rPr>
        <w:t>Данный показатель характеризует степень обеспеченности предприятия собственными оборотными средствами, необходимую для финансовой устойчивости. Нижняя граница-0,1. Чем выше показатель (около 0,5), тем лучше финансовое состояние предприятия, тем больше у него возможностей в проведении независимой финансовой политики. Коэффициент обеспеченности запасов собственными оборотными средствами  - это отношение величины собственных оборотных средств к величине запасов Нормальным считается значение больше 1. Все эти показатели оцениваются в динамике.</w:t>
      </w:r>
    </w:p>
    <w:p w:rsidR="005C0913" w:rsidRPr="001F3494" w:rsidRDefault="005C0913"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5C0913" w:rsidRPr="001F3494" w:rsidRDefault="005C0913" w:rsidP="001F3494">
      <w:pPr>
        <w:pStyle w:val="1"/>
        <w:numPr>
          <w:ilvl w:val="0"/>
          <w:numId w:val="7"/>
        </w:numPr>
        <w:spacing w:before="0" w:after="0" w:line="240" w:lineRule="atLeast"/>
        <w:rPr>
          <w:rFonts w:ascii="Times New Roman" w:hAnsi="Times New Roman"/>
          <w:b w:val="0"/>
          <w:sz w:val="24"/>
          <w:szCs w:val="24"/>
        </w:rPr>
      </w:pPr>
      <w:bookmarkStart w:id="6" w:name="_Toc301430893"/>
      <w:r w:rsidRPr="001F3494">
        <w:rPr>
          <w:rFonts w:ascii="Times New Roman" w:hAnsi="Times New Roman"/>
          <w:b w:val="0"/>
          <w:sz w:val="24"/>
          <w:szCs w:val="24"/>
        </w:rPr>
        <w:t xml:space="preserve">Анализ ликвидности баланса. Оценка платежеспособности </w:t>
      </w:r>
      <w:r w:rsidR="001F3494" w:rsidRPr="001F3494">
        <w:rPr>
          <w:rFonts w:ascii="Times New Roman" w:hAnsi="Times New Roman"/>
          <w:b w:val="0"/>
          <w:sz w:val="24"/>
          <w:szCs w:val="24"/>
        </w:rPr>
        <w:t>предприятия</w:t>
      </w:r>
      <w:r w:rsidRPr="001F3494">
        <w:rPr>
          <w:rFonts w:ascii="Times New Roman" w:hAnsi="Times New Roman"/>
          <w:b w:val="0"/>
          <w:sz w:val="24"/>
          <w:szCs w:val="24"/>
        </w:rPr>
        <w:t>.</w:t>
      </w:r>
      <w:bookmarkEnd w:id="6"/>
    </w:p>
    <w:p w:rsidR="00333C01" w:rsidRPr="001F3494" w:rsidRDefault="00333C01"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 xml:space="preserve">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w:t>
      </w:r>
    </w:p>
    <w:p w:rsidR="005C0913" w:rsidRPr="001F3494" w:rsidRDefault="005C0913" w:rsidP="001F3494">
      <w:pPr>
        <w:spacing w:line="240" w:lineRule="atLeast"/>
        <w:ind w:firstLine="709"/>
        <w:jc w:val="both"/>
        <w:rPr>
          <w:sz w:val="24"/>
          <w:szCs w:val="24"/>
        </w:rPr>
      </w:pPr>
      <w:r w:rsidRPr="001F3494">
        <w:rPr>
          <w:sz w:val="24"/>
          <w:szCs w:val="24"/>
        </w:rPr>
        <w:t>В зависимости от степени ликвидности, т.е. скорости превращения в денежные средства, активы предприятия разделяются на следующие группы:</w:t>
      </w:r>
    </w:p>
    <w:p w:rsidR="00DE18BF" w:rsidRPr="001F3494" w:rsidRDefault="005C0913" w:rsidP="001F3494">
      <w:pPr>
        <w:spacing w:line="240" w:lineRule="atLeast"/>
        <w:ind w:firstLine="709"/>
        <w:jc w:val="both"/>
        <w:rPr>
          <w:sz w:val="24"/>
          <w:szCs w:val="24"/>
        </w:rPr>
      </w:pPr>
      <w:r w:rsidRPr="001F3494">
        <w:rPr>
          <w:sz w:val="24"/>
          <w:szCs w:val="24"/>
        </w:rPr>
        <w:t>А1 – наиболее ликвидные активы. К ним относятся денежные средства предприятий и краткосрочные финансовые вложения.</w:t>
      </w:r>
    </w:p>
    <w:p w:rsidR="00DE18BF" w:rsidRPr="001F3494" w:rsidRDefault="005C0913" w:rsidP="001F3494">
      <w:pPr>
        <w:spacing w:line="240" w:lineRule="atLeast"/>
        <w:ind w:firstLine="709"/>
        <w:jc w:val="both"/>
        <w:rPr>
          <w:sz w:val="24"/>
          <w:szCs w:val="24"/>
        </w:rPr>
      </w:pPr>
      <w:r w:rsidRPr="001F3494">
        <w:rPr>
          <w:sz w:val="24"/>
          <w:szCs w:val="24"/>
        </w:rPr>
        <w:t xml:space="preserve"> А2 – быстрореализуемые активы. Краткосрочная дебиторская задолженность.</w:t>
      </w:r>
    </w:p>
    <w:p w:rsidR="00DE18BF" w:rsidRPr="001F3494" w:rsidRDefault="005C0913" w:rsidP="001F3494">
      <w:pPr>
        <w:spacing w:line="240" w:lineRule="atLeast"/>
        <w:ind w:firstLine="709"/>
        <w:jc w:val="both"/>
        <w:rPr>
          <w:sz w:val="24"/>
          <w:szCs w:val="24"/>
        </w:rPr>
      </w:pPr>
      <w:r w:rsidRPr="001F3494">
        <w:rPr>
          <w:sz w:val="24"/>
          <w:szCs w:val="24"/>
        </w:rPr>
        <w:t>А3 – медленнореализуемые активы: запасы, НДС, долгосрочная дебиторская задолженность, прочие оборотные активы.</w:t>
      </w:r>
    </w:p>
    <w:p w:rsidR="00DE18BF" w:rsidRPr="001F3494" w:rsidRDefault="005C0913" w:rsidP="001F3494">
      <w:pPr>
        <w:spacing w:line="240" w:lineRule="atLeast"/>
        <w:ind w:firstLine="709"/>
        <w:jc w:val="both"/>
        <w:rPr>
          <w:sz w:val="24"/>
          <w:szCs w:val="24"/>
        </w:rPr>
      </w:pPr>
      <w:r w:rsidRPr="001F3494">
        <w:rPr>
          <w:sz w:val="24"/>
          <w:szCs w:val="24"/>
        </w:rPr>
        <w:t>А4 – труднореализуемые активы.</w:t>
      </w:r>
    </w:p>
    <w:p w:rsidR="005C0913" w:rsidRPr="001F3494" w:rsidRDefault="005C0913" w:rsidP="001F3494">
      <w:pPr>
        <w:spacing w:line="240" w:lineRule="atLeast"/>
        <w:ind w:firstLine="709"/>
        <w:jc w:val="both"/>
        <w:rPr>
          <w:sz w:val="24"/>
          <w:szCs w:val="24"/>
        </w:rPr>
      </w:pPr>
      <w:r w:rsidRPr="001F3494">
        <w:rPr>
          <w:sz w:val="24"/>
          <w:szCs w:val="24"/>
        </w:rPr>
        <w:t xml:space="preserve">Это статьи раздела «Внеоборотные активы» </w:t>
      </w:r>
    </w:p>
    <w:p w:rsidR="00DE18BF" w:rsidRPr="001F3494" w:rsidRDefault="005C0913" w:rsidP="001F3494">
      <w:pPr>
        <w:spacing w:line="240" w:lineRule="atLeast"/>
        <w:ind w:firstLine="709"/>
        <w:jc w:val="both"/>
        <w:rPr>
          <w:sz w:val="24"/>
          <w:szCs w:val="24"/>
        </w:rPr>
      </w:pPr>
      <w:r w:rsidRPr="001F3494">
        <w:rPr>
          <w:sz w:val="24"/>
          <w:szCs w:val="24"/>
        </w:rPr>
        <w:t>Пассивы баланса по степени срочности их оплаты группируются следующим образом:</w:t>
      </w:r>
      <w:r w:rsidR="00333C01" w:rsidRPr="001F3494">
        <w:rPr>
          <w:sz w:val="24"/>
          <w:szCs w:val="24"/>
        </w:rPr>
        <w:t xml:space="preserve"> </w:t>
      </w:r>
    </w:p>
    <w:p w:rsidR="00DE18BF" w:rsidRPr="001F3494" w:rsidRDefault="005C0913" w:rsidP="001F3494">
      <w:pPr>
        <w:spacing w:line="240" w:lineRule="atLeast"/>
        <w:ind w:firstLine="709"/>
        <w:jc w:val="both"/>
        <w:rPr>
          <w:sz w:val="24"/>
          <w:szCs w:val="24"/>
        </w:rPr>
      </w:pPr>
      <w:r w:rsidRPr="001F3494">
        <w:rPr>
          <w:sz w:val="24"/>
          <w:szCs w:val="24"/>
        </w:rPr>
        <w:t>П1 – наиболее срочные обязательства: кредиторская задолженность.</w:t>
      </w:r>
    </w:p>
    <w:p w:rsidR="00DE18BF" w:rsidRPr="001F3494" w:rsidRDefault="005C0913" w:rsidP="001F3494">
      <w:pPr>
        <w:spacing w:line="240" w:lineRule="atLeast"/>
        <w:ind w:firstLine="709"/>
        <w:jc w:val="both"/>
        <w:rPr>
          <w:sz w:val="24"/>
          <w:szCs w:val="24"/>
        </w:rPr>
      </w:pPr>
      <w:r w:rsidRPr="001F3494">
        <w:rPr>
          <w:sz w:val="24"/>
          <w:szCs w:val="24"/>
        </w:rPr>
        <w:t>П2 – краткосрочные пассивы: краткосрочные займы и кредиты, задолженность перед участниками по выплате доходов, прочие краткосрочные обязательства</w:t>
      </w:r>
      <w:r w:rsidR="00DE18BF" w:rsidRPr="001F3494">
        <w:rPr>
          <w:sz w:val="24"/>
          <w:szCs w:val="24"/>
        </w:rPr>
        <w:t>.</w:t>
      </w:r>
    </w:p>
    <w:p w:rsidR="00DE18BF" w:rsidRPr="001F3494" w:rsidRDefault="005C0913" w:rsidP="001F3494">
      <w:pPr>
        <w:spacing w:line="240" w:lineRule="atLeast"/>
        <w:ind w:firstLine="709"/>
        <w:jc w:val="both"/>
        <w:rPr>
          <w:sz w:val="24"/>
          <w:szCs w:val="24"/>
        </w:rPr>
      </w:pPr>
      <w:r w:rsidRPr="001F3494">
        <w:rPr>
          <w:sz w:val="24"/>
          <w:szCs w:val="24"/>
        </w:rPr>
        <w:t>П3 – долгосрочные пассивы: долгосрочные обязательства, доходы будущих периодов, резервы предстоящих расходов.</w:t>
      </w:r>
    </w:p>
    <w:p w:rsidR="005C0913" w:rsidRPr="001F3494" w:rsidRDefault="005C0913" w:rsidP="001F3494">
      <w:pPr>
        <w:spacing w:line="240" w:lineRule="atLeast"/>
        <w:ind w:firstLine="709"/>
        <w:jc w:val="both"/>
        <w:rPr>
          <w:sz w:val="24"/>
          <w:szCs w:val="24"/>
        </w:rPr>
      </w:pPr>
      <w:r w:rsidRPr="001F3494">
        <w:rPr>
          <w:sz w:val="24"/>
          <w:szCs w:val="24"/>
        </w:rPr>
        <w:t>П4 – постоянные пассивы: капитал и резервы.</w:t>
      </w:r>
    </w:p>
    <w:p w:rsidR="00DE18BF" w:rsidRPr="001F3494" w:rsidRDefault="005C0913" w:rsidP="001F3494">
      <w:pPr>
        <w:spacing w:line="240" w:lineRule="atLeast"/>
        <w:ind w:firstLine="709"/>
        <w:jc w:val="both"/>
        <w:rPr>
          <w:sz w:val="24"/>
          <w:szCs w:val="24"/>
        </w:rPr>
      </w:pPr>
      <w:r w:rsidRPr="001F3494">
        <w:rPr>
          <w:sz w:val="24"/>
          <w:szCs w:val="24"/>
        </w:rPr>
        <w:t xml:space="preserve">Условия абсолютной ликвидности баланса выражается следующим образом: </w:t>
      </w:r>
    </w:p>
    <w:p w:rsidR="00DE18BF" w:rsidRPr="001F3494" w:rsidRDefault="005C0913" w:rsidP="001F3494">
      <w:pPr>
        <w:spacing w:line="240" w:lineRule="atLeast"/>
        <w:ind w:firstLine="709"/>
        <w:jc w:val="both"/>
        <w:rPr>
          <w:sz w:val="24"/>
          <w:szCs w:val="24"/>
        </w:rPr>
      </w:pPr>
      <w:r w:rsidRPr="001F3494">
        <w:rPr>
          <w:sz w:val="24"/>
          <w:szCs w:val="24"/>
        </w:rPr>
        <w:t>А1≥ П1;</w:t>
      </w:r>
    </w:p>
    <w:p w:rsidR="00DE18BF" w:rsidRPr="001F3494" w:rsidRDefault="005C0913" w:rsidP="001F3494">
      <w:pPr>
        <w:spacing w:line="240" w:lineRule="atLeast"/>
        <w:ind w:firstLine="709"/>
        <w:jc w:val="both"/>
        <w:rPr>
          <w:sz w:val="24"/>
          <w:szCs w:val="24"/>
        </w:rPr>
      </w:pPr>
      <w:r w:rsidRPr="001F3494">
        <w:rPr>
          <w:sz w:val="24"/>
          <w:szCs w:val="24"/>
        </w:rPr>
        <w:t>А2≥ П2;</w:t>
      </w:r>
    </w:p>
    <w:p w:rsidR="00DE18BF" w:rsidRPr="001F3494" w:rsidRDefault="005C0913" w:rsidP="001F3494">
      <w:pPr>
        <w:spacing w:line="240" w:lineRule="atLeast"/>
        <w:ind w:firstLine="709"/>
        <w:jc w:val="both"/>
        <w:rPr>
          <w:sz w:val="24"/>
          <w:szCs w:val="24"/>
        </w:rPr>
      </w:pPr>
      <w:r w:rsidRPr="001F3494">
        <w:rPr>
          <w:sz w:val="24"/>
          <w:szCs w:val="24"/>
        </w:rPr>
        <w:t>А3 ≥П3;</w:t>
      </w:r>
    </w:p>
    <w:p w:rsidR="005C0913" w:rsidRPr="001F3494" w:rsidRDefault="005C0913" w:rsidP="001F3494">
      <w:pPr>
        <w:spacing w:line="240" w:lineRule="atLeast"/>
        <w:ind w:firstLine="709"/>
        <w:jc w:val="both"/>
        <w:rPr>
          <w:sz w:val="24"/>
          <w:szCs w:val="24"/>
        </w:rPr>
      </w:pPr>
      <w:r w:rsidRPr="001F3494">
        <w:rPr>
          <w:sz w:val="24"/>
          <w:szCs w:val="24"/>
        </w:rPr>
        <w:t>А4 ≤П4.</w:t>
      </w:r>
    </w:p>
    <w:p w:rsidR="005C0913" w:rsidRPr="001F3494" w:rsidRDefault="005C0913" w:rsidP="001F3494">
      <w:pPr>
        <w:spacing w:line="240" w:lineRule="atLeast"/>
        <w:ind w:firstLine="709"/>
        <w:jc w:val="both"/>
        <w:rPr>
          <w:sz w:val="24"/>
          <w:szCs w:val="24"/>
        </w:rPr>
      </w:pPr>
      <w:r w:rsidRPr="001F3494">
        <w:rPr>
          <w:sz w:val="24"/>
          <w:szCs w:val="24"/>
        </w:rPr>
        <w:t xml:space="preserve">Способность предприятия отвечать по своим долгам, оценивается через его платежеспособность посредством расчета показателей ликвидности активов. </w:t>
      </w:r>
    </w:p>
    <w:p w:rsidR="00DE18BF" w:rsidRPr="001F3494" w:rsidRDefault="005C0913" w:rsidP="001F3494">
      <w:pPr>
        <w:spacing w:line="240" w:lineRule="atLeast"/>
        <w:ind w:firstLine="709"/>
        <w:jc w:val="both"/>
        <w:rPr>
          <w:sz w:val="24"/>
          <w:szCs w:val="24"/>
        </w:rPr>
      </w:pPr>
      <w:r w:rsidRPr="001F3494">
        <w:rPr>
          <w:sz w:val="24"/>
          <w:szCs w:val="24"/>
        </w:rPr>
        <w:t>Существуют следующие  показатели ликвидности активов предприятия:</w:t>
      </w:r>
    </w:p>
    <w:p w:rsidR="00DE18BF" w:rsidRPr="001F3494" w:rsidRDefault="005C0913" w:rsidP="001F3494">
      <w:pPr>
        <w:spacing w:line="240" w:lineRule="atLeast"/>
        <w:ind w:firstLine="709"/>
        <w:jc w:val="both"/>
        <w:rPr>
          <w:sz w:val="24"/>
          <w:szCs w:val="24"/>
        </w:rPr>
      </w:pPr>
      <w:r w:rsidRPr="001F3494">
        <w:rPr>
          <w:sz w:val="24"/>
          <w:szCs w:val="24"/>
        </w:rPr>
        <w:t>1. Коэффициент абсолютной ликвидности рассчитывается как отношение денежных средств и краткосрочных финансовых вложений к краткосрочным обязательствам  и  рекомендуется от 0,1 до 0,3.</w:t>
      </w:r>
    </w:p>
    <w:p w:rsidR="00DE18BF" w:rsidRPr="001F3494" w:rsidRDefault="005C0913" w:rsidP="001F3494">
      <w:pPr>
        <w:spacing w:line="240" w:lineRule="atLeast"/>
        <w:ind w:firstLine="709"/>
        <w:jc w:val="both"/>
        <w:rPr>
          <w:sz w:val="24"/>
          <w:szCs w:val="24"/>
        </w:rPr>
      </w:pPr>
      <w:r w:rsidRPr="001F3494">
        <w:rPr>
          <w:sz w:val="24"/>
          <w:szCs w:val="24"/>
        </w:rPr>
        <w:t>2. Коэффициент ликвидности равен отношению денежных средств, краткосрочных финансовых вложений и краткосрочной дебиторской задолженности  к краткосрочным обязательствам. Рекомендуемое значение около 1.</w:t>
      </w:r>
    </w:p>
    <w:p w:rsidR="005C0913" w:rsidRPr="001F3494" w:rsidRDefault="005C0913" w:rsidP="001F3494">
      <w:pPr>
        <w:spacing w:line="240" w:lineRule="atLeast"/>
        <w:ind w:firstLine="709"/>
        <w:jc w:val="both"/>
        <w:rPr>
          <w:sz w:val="24"/>
          <w:szCs w:val="24"/>
        </w:rPr>
      </w:pPr>
      <w:r w:rsidRPr="001F3494">
        <w:rPr>
          <w:sz w:val="24"/>
          <w:szCs w:val="24"/>
        </w:rPr>
        <w:t>3. Коэффициент покрытия рассчитывается как отношение всех оборотных активов к краткосрочным обязательствам.</w:t>
      </w:r>
    </w:p>
    <w:p w:rsidR="005C0913" w:rsidRPr="001F3494" w:rsidRDefault="005C0913"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5C0913" w:rsidRPr="001F3494" w:rsidRDefault="005C0913" w:rsidP="001F3494">
      <w:pPr>
        <w:pStyle w:val="1"/>
        <w:numPr>
          <w:ilvl w:val="0"/>
          <w:numId w:val="7"/>
        </w:numPr>
        <w:spacing w:before="0" w:after="0" w:line="240" w:lineRule="atLeast"/>
        <w:rPr>
          <w:rFonts w:ascii="Times New Roman" w:hAnsi="Times New Roman"/>
          <w:b w:val="0"/>
          <w:sz w:val="24"/>
          <w:szCs w:val="24"/>
        </w:rPr>
      </w:pPr>
      <w:bookmarkStart w:id="7" w:name="_Toc290920987"/>
      <w:bookmarkStart w:id="8" w:name="_Toc301430894"/>
      <w:r w:rsidRPr="001F3494">
        <w:rPr>
          <w:rFonts w:ascii="Times New Roman" w:hAnsi="Times New Roman"/>
          <w:b w:val="0"/>
          <w:sz w:val="24"/>
          <w:szCs w:val="24"/>
        </w:rPr>
        <w:t>Оценка финансового состояния предприятия</w:t>
      </w:r>
      <w:bookmarkEnd w:id="7"/>
      <w:r w:rsidR="001F3494" w:rsidRPr="001F3494">
        <w:rPr>
          <w:rFonts w:ascii="Times New Roman" w:hAnsi="Times New Roman"/>
          <w:b w:val="0"/>
          <w:sz w:val="24"/>
          <w:szCs w:val="24"/>
        </w:rPr>
        <w:t>.</w:t>
      </w:r>
      <w:bookmarkEnd w:id="8"/>
    </w:p>
    <w:p w:rsidR="00333C01" w:rsidRPr="001F3494" w:rsidRDefault="00333C01"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 xml:space="preserve">Работа в условиях рыночной экономики требует от </w:t>
      </w:r>
      <w:r w:rsidR="00333C01" w:rsidRPr="001F3494">
        <w:rPr>
          <w:sz w:val="24"/>
          <w:szCs w:val="24"/>
        </w:rPr>
        <w:t xml:space="preserve">организаций </w:t>
      </w:r>
      <w:r w:rsidRPr="001F3494">
        <w:rPr>
          <w:sz w:val="24"/>
          <w:szCs w:val="24"/>
        </w:rPr>
        <w:t>повышения эффективности продаж своих услуг, конкурентоспособности услуг на основе использования научно-технического прогресса, эффективных форм хозяйствования и управления, преодоления бесхозяйственности, активизации предпринимательства, инициативы и т.д. Важная роль в реализации этой задачи принадлежит финансово-экономическому анализу деятельности предприятия. С его помощью должны вырабатываться стратегия и тактика развития предприятия, осуществляться контроль за их выполнением, выявляться резервы повышения эффективности производства, оцениваться результаты деятельности предприятия, его подразделений и работников.</w:t>
      </w:r>
    </w:p>
    <w:p w:rsidR="005C0913" w:rsidRPr="001F3494" w:rsidRDefault="005C0913" w:rsidP="001F3494">
      <w:pPr>
        <w:spacing w:line="240" w:lineRule="atLeast"/>
        <w:ind w:firstLine="709"/>
        <w:jc w:val="both"/>
        <w:rPr>
          <w:sz w:val="24"/>
          <w:szCs w:val="24"/>
        </w:rPr>
      </w:pPr>
      <w:r w:rsidRPr="001F3494">
        <w:rPr>
          <w:sz w:val="24"/>
          <w:szCs w:val="24"/>
        </w:rPr>
        <w:t>Залогом выживаемости и основой стабильного положения любого предприятия</w:t>
      </w:r>
      <w:r w:rsidR="00333C01" w:rsidRPr="001F3494">
        <w:rPr>
          <w:sz w:val="24"/>
          <w:szCs w:val="24"/>
        </w:rPr>
        <w:t xml:space="preserve"> </w:t>
      </w:r>
      <w:r w:rsidRPr="001F3494">
        <w:rPr>
          <w:sz w:val="24"/>
          <w:szCs w:val="24"/>
        </w:rPr>
        <w:t>служит его финансовая устойчивость. Она отражает такое состояние финансовых ресурсов, при котором предприятие, свободно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затраты по его расширению и обновлению.</w:t>
      </w:r>
    </w:p>
    <w:p w:rsidR="00333C01" w:rsidRPr="001F3494" w:rsidRDefault="005C0913" w:rsidP="001F3494">
      <w:pPr>
        <w:spacing w:line="240" w:lineRule="atLeast"/>
        <w:ind w:firstLine="709"/>
        <w:jc w:val="both"/>
        <w:rPr>
          <w:sz w:val="24"/>
          <w:szCs w:val="24"/>
        </w:rPr>
      </w:pPr>
      <w:r w:rsidRPr="001F3494">
        <w:rPr>
          <w:sz w:val="24"/>
          <w:szCs w:val="24"/>
        </w:rPr>
        <w:t xml:space="preserve">Анализ финансового состояния показывает, по каким конкретным направлениям надо вести эту работу. </w:t>
      </w:r>
    </w:p>
    <w:p w:rsidR="00333C01" w:rsidRPr="001F3494" w:rsidRDefault="00333C01" w:rsidP="001F3494">
      <w:pPr>
        <w:spacing w:line="240" w:lineRule="atLeast"/>
        <w:ind w:firstLine="709"/>
        <w:jc w:val="both"/>
        <w:rPr>
          <w:sz w:val="24"/>
          <w:szCs w:val="24"/>
        </w:rPr>
      </w:pPr>
      <w:r w:rsidRPr="001F3494">
        <w:rPr>
          <w:sz w:val="24"/>
          <w:szCs w:val="24"/>
        </w:rPr>
        <w:t>Для примера рассмотрим некую организацию ООО «Х».</w:t>
      </w:r>
    </w:p>
    <w:p w:rsidR="005C0913" w:rsidRPr="001F3494" w:rsidRDefault="005C0913" w:rsidP="001F3494">
      <w:pPr>
        <w:spacing w:line="240" w:lineRule="atLeast"/>
        <w:ind w:firstLine="709"/>
        <w:jc w:val="both"/>
        <w:rPr>
          <w:sz w:val="24"/>
          <w:szCs w:val="24"/>
        </w:rPr>
      </w:pPr>
      <w:r w:rsidRPr="001F3494">
        <w:rPr>
          <w:sz w:val="24"/>
          <w:szCs w:val="24"/>
        </w:rPr>
        <w:t xml:space="preserve">Итак, по данным, занесенным в таблицу 2, сравним показатели актива баланса за </w:t>
      </w:r>
      <w:smartTag w:uri="urn:schemas-microsoft-com:office:smarttags" w:element="metricconverter">
        <w:smartTagPr>
          <w:attr w:name="ProductID" w:val="2010 г"/>
        </w:smartTagPr>
        <w:r w:rsidRPr="001F3494">
          <w:rPr>
            <w:sz w:val="24"/>
            <w:szCs w:val="24"/>
          </w:rPr>
          <w:t>2010 г</w:t>
        </w:r>
      </w:smartTag>
      <w:r w:rsidRPr="001F3494">
        <w:rPr>
          <w:sz w:val="24"/>
          <w:szCs w:val="24"/>
        </w:rPr>
        <w:t>. (данные взяты из приложений 1 и 2).</w:t>
      </w:r>
    </w:p>
    <w:p w:rsidR="00333C01" w:rsidRPr="001F3494" w:rsidRDefault="00333C01"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Таблица 2</w:t>
      </w:r>
      <w:r w:rsidR="00333C01" w:rsidRPr="001F3494">
        <w:rPr>
          <w:sz w:val="24"/>
          <w:szCs w:val="24"/>
        </w:rPr>
        <w:t xml:space="preserve"> - </w:t>
      </w:r>
      <w:r w:rsidRPr="001F3494">
        <w:rPr>
          <w:sz w:val="24"/>
          <w:szCs w:val="24"/>
        </w:rPr>
        <w:t>Динамика показателей актива баланса ООО «</w:t>
      </w:r>
      <w:r w:rsidR="00333C01" w:rsidRPr="001F3494">
        <w:rPr>
          <w:sz w:val="24"/>
          <w:szCs w:val="24"/>
        </w:rPr>
        <w:t>Х</w:t>
      </w:r>
      <w:r w:rsidRPr="001F3494">
        <w:rPr>
          <w:sz w:val="24"/>
          <w:szCs w:val="24"/>
        </w:rPr>
        <w:t>»</w:t>
      </w:r>
      <w:r w:rsidR="00333C01" w:rsidRPr="001F3494">
        <w:rPr>
          <w:sz w:val="24"/>
          <w:szCs w:val="24"/>
        </w:rPr>
        <w:t xml:space="preserve"> </w:t>
      </w:r>
      <w:r w:rsidRPr="001F3494">
        <w:rPr>
          <w:sz w:val="24"/>
          <w:szCs w:val="24"/>
        </w:rPr>
        <w:t xml:space="preserve">в </w:t>
      </w:r>
      <w:smartTag w:uri="urn:schemas-microsoft-com:office:smarttags" w:element="metricconverter">
        <w:smartTagPr>
          <w:attr w:name="ProductID" w:val="2010 г"/>
        </w:smartTagPr>
        <w:r w:rsidRPr="001F3494">
          <w:rPr>
            <w:sz w:val="24"/>
            <w:szCs w:val="24"/>
          </w:rPr>
          <w:t>2010 г</w:t>
        </w:r>
      </w:smartTag>
      <w:r w:rsidRPr="001F3494">
        <w:rPr>
          <w:sz w:val="24"/>
          <w:szCs w:val="24"/>
        </w:rPr>
        <w:t>., тыс. руб.</w:t>
      </w:r>
    </w:p>
    <w:p w:rsidR="00333C01" w:rsidRPr="001F3494" w:rsidRDefault="00333C01" w:rsidP="001F3494">
      <w:pPr>
        <w:spacing w:line="240" w:lineRule="atLeast"/>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1524"/>
        <w:gridCol w:w="1434"/>
        <w:gridCol w:w="1773"/>
        <w:gridCol w:w="1564"/>
      </w:tblGrid>
      <w:tr w:rsidR="005C0913" w:rsidRPr="001F3494" w:rsidTr="00C05E1F">
        <w:tc>
          <w:tcPr>
            <w:tcW w:w="1711" w:type="pct"/>
            <w:tcBorders>
              <w:bottom w:val="single" w:sz="4" w:space="0" w:color="auto"/>
            </w:tcBorders>
          </w:tcPr>
          <w:p w:rsidR="005C0913" w:rsidRPr="001F3494" w:rsidRDefault="005C0913" w:rsidP="001F3494">
            <w:pPr>
              <w:spacing w:line="240" w:lineRule="atLeast"/>
              <w:jc w:val="center"/>
            </w:pPr>
            <w:r w:rsidRPr="001F3494">
              <w:t>Наименование статей</w:t>
            </w:r>
            <w:r w:rsidR="00333C01" w:rsidRPr="001F3494">
              <w:t xml:space="preserve"> </w:t>
            </w:r>
            <w:r w:rsidRPr="001F3494">
              <w:t>актива баланса</w:t>
            </w:r>
          </w:p>
        </w:tc>
        <w:tc>
          <w:tcPr>
            <w:tcW w:w="796" w:type="pct"/>
            <w:tcBorders>
              <w:bottom w:val="single" w:sz="4" w:space="0" w:color="auto"/>
            </w:tcBorders>
          </w:tcPr>
          <w:p w:rsidR="005C0913" w:rsidRPr="001F3494" w:rsidRDefault="005C0913" w:rsidP="001F3494">
            <w:pPr>
              <w:spacing w:line="240" w:lineRule="atLeast"/>
              <w:jc w:val="center"/>
            </w:pPr>
            <w:r w:rsidRPr="001F3494">
              <w:t>III кв</w:t>
            </w:r>
            <w:r w:rsidR="00333C01" w:rsidRPr="001F3494">
              <w:t>.</w:t>
            </w:r>
          </w:p>
        </w:tc>
        <w:tc>
          <w:tcPr>
            <w:tcW w:w="749" w:type="pct"/>
            <w:tcBorders>
              <w:bottom w:val="single" w:sz="4" w:space="0" w:color="auto"/>
            </w:tcBorders>
          </w:tcPr>
          <w:p w:rsidR="005C0913" w:rsidRPr="001F3494" w:rsidRDefault="005C0913" w:rsidP="001F3494">
            <w:pPr>
              <w:spacing w:line="240" w:lineRule="atLeast"/>
              <w:ind w:firstLine="20"/>
              <w:jc w:val="center"/>
            </w:pPr>
            <w:r w:rsidRPr="001F3494">
              <w:t>IV кв</w:t>
            </w:r>
            <w:r w:rsidR="00333C01" w:rsidRPr="001F3494">
              <w:t>.</w:t>
            </w:r>
          </w:p>
        </w:tc>
        <w:tc>
          <w:tcPr>
            <w:tcW w:w="926" w:type="pct"/>
            <w:tcBorders>
              <w:bottom w:val="single" w:sz="4" w:space="0" w:color="auto"/>
            </w:tcBorders>
          </w:tcPr>
          <w:p w:rsidR="005C0913" w:rsidRPr="001F3494" w:rsidRDefault="005C0913" w:rsidP="001F3494">
            <w:pPr>
              <w:spacing w:line="240" w:lineRule="atLeast"/>
              <w:ind w:firstLine="3"/>
              <w:jc w:val="center"/>
            </w:pPr>
            <w:r w:rsidRPr="001F3494">
              <w:t>Абс. изменение 2008-2009</w:t>
            </w:r>
          </w:p>
        </w:tc>
        <w:tc>
          <w:tcPr>
            <w:tcW w:w="817" w:type="pct"/>
            <w:tcBorders>
              <w:bottom w:val="single" w:sz="4" w:space="0" w:color="auto"/>
            </w:tcBorders>
          </w:tcPr>
          <w:p w:rsidR="005C0913" w:rsidRPr="001F3494" w:rsidRDefault="005C0913" w:rsidP="001F3494">
            <w:pPr>
              <w:spacing w:line="240" w:lineRule="atLeast"/>
              <w:jc w:val="center"/>
            </w:pPr>
            <w:r w:rsidRPr="001F3494">
              <w:t xml:space="preserve">Отн. </w:t>
            </w:r>
            <w:r w:rsidR="00333C01" w:rsidRPr="001F3494">
              <w:t>и</w:t>
            </w:r>
            <w:r w:rsidRPr="001F3494">
              <w:t>зменение</w:t>
            </w:r>
            <w:r w:rsidR="00333C01" w:rsidRPr="001F3494">
              <w:t xml:space="preserve"> </w:t>
            </w:r>
            <w:r w:rsidRPr="001F3494">
              <w:t>2007-2009</w:t>
            </w:r>
          </w:p>
        </w:tc>
      </w:tr>
      <w:tr w:rsidR="005C0913" w:rsidRPr="001F3494" w:rsidTr="00C05E1F">
        <w:tc>
          <w:tcPr>
            <w:tcW w:w="1711" w:type="pct"/>
            <w:shd w:val="clear" w:color="auto" w:fill="auto"/>
          </w:tcPr>
          <w:p w:rsidR="005C0913" w:rsidRPr="001F3494" w:rsidRDefault="005C0913" w:rsidP="001F3494">
            <w:pPr>
              <w:spacing w:line="240" w:lineRule="atLeast"/>
            </w:pPr>
            <w:r w:rsidRPr="001F3494">
              <w:t>Нематериальные активы</w:t>
            </w:r>
          </w:p>
        </w:tc>
        <w:tc>
          <w:tcPr>
            <w:tcW w:w="796" w:type="pct"/>
            <w:shd w:val="clear" w:color="auto" w:fill="auto"/>
          </w:tcPr>
          <w:p w:rsidR="005C0913" w:rsidRPr="001F3494" w:rsidRDefault="005C0913" w:rsidP="001F3494">
            <w:pPr>
              <w:spacing w:line="240" w:lineRule="atLeast"/>
            </w:pPr>
            <w:r w:rsidRPr="001F3494">
              <w:t>1700</w:t>
            </w:r>
          </w:p>
        </w:tc>
        <w:tc>
          <w:tcPr>
            <w:tcW w:w="749" w:type="pct"/>
            <w:shd w:val="clear" w:color="auto" w:fill="auto"/>
          </w:tcPr>
          <w:p w:rsidR="005C0913" w:rsidRPr="001F3494" w:rsidRDefault="005C0913" w:rsidP="001F3494">
            <w:pPr>
              <w:spacing w:line="240" w:lineRule="atLeast"/>
            </w:pPr>
            <w:r w:rsidRPr="001F3494">
              <w:t>1530</w:t>
            </w:r>
          </w:p>
        </w:tc>
        <w:tc>
          <w:tcPr>
            <w:tcW w:w="926" w:type="pct"/>
            <w:shd w:val="clear" w:color="auto" w:fill="auto"/>
          </w:tcPr>
          <w:p w:rsidR="005C0913" w:rsidRPr="001F3494" w:rsidRDefault="005C0913" w:rsidP="001F3494">
            <w:pPr>
              <w:spacing w:line="240" w:lineRule="atLeast"/>
            </w:pPr>
            <w:r w:rsidRPr="001F3494">
              <w:t>-170</w:t>
            </w:r>
          </w:p>
        </w:tc>
        <w:tc>
          <w:tcPr>
            <w:tcW w:w="817" w:type="pct"/>
            <w:shd w:val="clear" w:color="auto" w:fill="auto"/>
          </w:tcPr>
          <w:p w:rsidR="005C0913" w:rsidRPr="001F3494" w:rsidRDefault="005C0913" w:rsidP="001F3494">
            <w:pPr>
              <w:spacing w:line="240" w:lineRule="atLeast"/>
            </w:pPr>
            <w:r w:rsidRPr="001F3494">
              <w:t>27,5%</w:t>
            </w:r>
          </w:p>
        </w:tc>
      </w:tr>
      <w:tr w:rsidR="005C0913" w:rsidRPr="001F3494" w:rsidTr="00C05E1F">
        <w:tc>
          <w:tcPr>
            <w:tcW w:w="1711" w:type="pct"/>
            <w:shd w:val="clear" w:color="auto" w:fill="auto"/>
          </w:tcPr>
          <w:p w:rsidR="005C0913" w:rsidRPr="001F3494" w:rsidRDefault="005C0913" w:rsidP="001F3494">
            <w:pPr>
              <w:spacing w:line="240" w:lineRule="atLeast"/>
            </w:pPr>
            <w:r w:rsidRPr="001F3494">
              <w:t>Основные средства</w:t>
            </w:r>
          </w:p>
        </w:tc>
        <w:tc>
          <w:tcPr>
            <w:tcW w:w="796" w:type="pct"/>
            <w:shd w:val="clear" w:color="auto" w:fill="auto"/>
          </w:tcPr>
          <w:p w:rsidR="005C0913" w:rsidRPr="001F3494" w:rsidRDefault="005C0913" w:rsidP="001F3494">
            <w:pPr>
              <w:spacing w:line="240" w:lineRule="atLeast"/>
            </w:pPr>
            <w:r w:rsidRPr="001F3494">
              <w:t>48 070</w:t>
            </w:r>
          </w:p>
        </w:tc>
        <w:tc>
          <w:tcPr>
            <w:tcW w:w="749" w:type="pct"/>
            <w:shd w:val="clear" w:color="auto" w:fill="auto"/>
          </w:tcPr>
          <w:p w:rsidR="005C0913" w:rsidRPr="001F3494" w:rsidRDefault="005C0913" w:rsidP="001F3494">
            <w:pPr>
              <w:spacing w:line="240" w:lineRule="atLeast"/>
            </w:pPr>
            <w:r w:rsidRPr="001F3494">
              <w:t>48 470</w:t>
            </w:r>
          </w:p>
        </w:tc>
        <w:tc>
          <w:tcPr>
            <w:tcW w:w="926" w:type="pct"/>
            <w:shd w:val="clear" w:color="auto" w:fill="auto"/>
          </w:tcPr>
          <w:p w:rsidR="005C0913" w:rsidRPr="001F3494" w:rsidRDefault="005C0913" w:rsidP="001F3494">
            <w:pPr>
              <w:spacing w:line="240" w:lineRule="atLeast"/>
            </w:pPr>
            <w:r w:rsidRPr="001F3494">
              <w:t>400</w:t>
            </w:r>
          </w:p>
        </w:tc>
        <w:tc>
          <w:tcPr>
            <w:tcW w:w="817" w:type="pct"/>
            <w:shd w:val="clear" w:color="auto" w:fill="auto"/>
          </w:tcPr>
          <w:p w:rsidR="005C0913" w:rsidRPr="001F3494" w:rsidRDefault="005C0913" w:rsidP="001F3494">
            <w:pPr>
              <w:spacing w:line="240" w:lineRule="atLeast"/>
            </w:pPr>
            <w:r w:rsidRPr="001F3494">
              <w:t>5,8%</w:t>
            </w:r>
          </w:p>
        </w:tc>
      </w:tr>
      <w:tr w:rsidR="005C0913" w:rsidRPr="001F3494" w:rsidTr="00C05E1F">
        <w:tc>
          <w:tcPr>
            <w:tcW w:w="1711" w:type="pct"/>
            <w:tcBorders>
              <w:bottom w:val="single" w:sz="4" w:space="0" w:color="auto"/>
            </w:tcBorders>
          </w:tcPr>
          <w:p w:rsidR="005C0913" w:rsidRPr="001F3494" w:rsidRDefault="005C0913" w:rsidP="001F3494">
            <w:pPr>
              <w:spacing w:line="240" w:lineRule="atLeast"/>
            </w:pPr>
            <w:r w:rsidRPr="001F3494">
              <w:t>Незавершенное строительство</w:t>
            </w:r>
          </w:p>
        </w:tc>
        <w:tc>
          <w:tcPr>
            <w:tcW w:w="796" w:type="pct"/>
            <w:tcBorders>
              <w:bottom w:val="single" w:sz="4" w:space="0" w:color="auto"/>
            </w:tcBorders>
            <w:shd w:val="clear" w:color="auto" w:fill="auto"/>
          </w:tcPr>
          <w:p w:rsidR="005C0913" w:rsidRPr="001F3494" w:rsidRDefault="005C0913" w:rsidP="001F3494">
            <w:pPr>
              <w:spacing w:line="240" w:lineRule="atLeast"/>
            </w:pPr>
            <w:r w:rsidRPr="001F3494">
              <w:t>280</w:t>
            </w:r>
          </w:p>
        </w:tc>
        <w:tc>
          <w:tcPr>
            <w:tcW w:w="749" w:type="pct"/>
            <w:tcBorders>
              <w:bottom w:val="single" w:sz="4" w:space="0" w:color="auto"/>
            </w:tcBorders>
            <w:shd w:val="clear" w:color="auto" w:fill="auto"/>
          </w:tcPr>
          <w:p w:rsidR="005C0913" w:rsidRPr="001F3494" w:rsidRDefault="005C0913" w:rsidP="001F3494">
            <w:pPr>
              <w:spacing w:line="240" w:lineRule="atLeast"/>
            </w:pPr>
            <w:r w:rsidRPr="001F3494">
              <w:t>850</w:t>
            </w:r>
          </w:p>
        </w:tc>
        <w:tc>
          <w:tcPr>
            <w:tcW w:w="926" w:type="pct"/>
            <w:tcBorders>
              <w:bottom w:val="single" w:sz="4" w:space="0" w:color="auto"/>
            </w:tcBorders>
          </w:tcPr>
          <w:p w:rsidR="005C0913" w:rsidRPr="001F3494" w:rsidRDefault="005C0913" w:rsidP="001F3494">
            <w:pPr>
              <w:spacing w:line="240" w:lineRule="atLeast"/>
            </w:pPr>
            <w:r w:rsidRPr="001F3494">
              <w:t>570</w:t>
            </w:r>
          </w:p>
        </w:tc>
        <w:tc>
          <w:tcPr>
            <w:tcW w:w="817" w:type="pct"/>
            <w:tcBorders>
              <w:bottom w:val="single" w:sz="4" w:space="0" w:color="auto"/>
            </w:tcBorders>
          </w:tcPr>
          <w:p w:rsidR="005C0913" w:rsidRPr="001F3494" w:rsidRDefault="005C0913" w:rsidP="001F3494">
            <w:pPr>
              <w:spacing w:line="240" w:lineRule="atLeast"/>
            </w:pPr>
            <w:r w:rsidRPr="001F3494">
              <w:t>304,8%</w:t>
            </w:r>
          </w:p>
        </w:tc>
      </w:tr>
      <w:tr w:rsidR="005C0913" w:rsidRPr="001F3494" w:rsidTr="00C05E1F">
        <w:tc>
          <w:tcPr>
            <w:tcW w:w="1711" w:type="pct"/>
            <w:tcBorders>
              <w:bottom w:val="single" w:sz="4" w:space="0" w:color="auto"/>
            </w:tcBorders>
            <w:shd w:val="clear" w:color="auto" w:fill="FFFF99"/>
          </w:tcPr>
          <w:p w:rsidR="005C0913" w:rsidRPr="001F3494" w:rsidRDefault="005C0913" w:rsidP="001F3494">
            <w:pPr>
              <w:spacing w:line="240" w:lineRule="atLeast"/>
            </w:pPr>
            <w:r w:rsidRPr="001F3494">
              <w:t>Итого по внеоборотным активам</w:t>
            </w:r>
          </w:p>
        </w:tc>
        <w:tc>
          <w:tcPr>
            <w:tcW w:w="796" w:type="pct"/>
            <w:tcBorders>
              <w:bottom w:val="single" w:sz="4" w:space="0" w:color="auto"/>
            </w:tcBorders>
            <w:shd w:val="clear" w:color="auto" w:fill="FFFF99"/>
          </w:tcPr>
          <w:p w:rsidR="005C0913" w:rsidRPr="001F3494" w:rsidRDefault="005C0913" w:rsidP="001F3494">
            <w:pPr>
              <w:spacing w:line="240" w:lineRule="atLeast"/>
            </w:pPr>
            <w:r w:rsidRPr="001F3494">
              <w:t>44280</w:t>
            </w:r>
          </w:p>
        </w:tc>
        <w:tc>
          <w:tcPr>
            <w:tcW w:w="749" w:type="pct"/>
            <w:tcBorders>
              <w:bottom w:val="single" w:sz="4" w:space="0" w:color="auto"/>
            </w:tcBorders>
            <w:shd w:val="clear" w:color="auto" w:fill="FFFF99"/>
          </w:tcPr>
          <w:p w:rsidR="005C0913" w:rsidRPr="001F3494" w:rsidRDefault="005C0913" w:rsidP="001F3494">
            <w:pPr>
              <w:spacing w:line="240" w:lineRule="atLeast"/>
            </w:pPr>
            <w:r w:rsidRPr="001F3494">
              <w:t>48850</w:t>
            </w:r>
          </w:p>
        </w:tc>
        <w:tc>
          <w:tcPr>
            <w:tcW w:w="926" w:type="pct"/>
            <w:tcBorders>
              <w:bottom w:val="single" w:sz="4" w:space="0" w:color="auto"/>
            </w:tcBorders>
            <w:shd w:val="clear" w:color="auto" w:fill="FFFF99"/>
          </w:tcPr>
          <w:p w:rsidR="005C0913" w:rsidRPr="001F3494" w:rsidRDefault="005C0913" w:rsidP="001F3494">
            <w:pPr>
              <w:spacing w:line="240" w:lineRule="atLeast"/>
            </w:pPr>
            <w:r w:rsidRPr="001F3494">
              <w:t>4570</w:t>
            </w:r>
          </w:p>
        </w:tc>
        <w:tc>
          <w:tcPr>
            <w:tcW w:w="817" w:type="pct"/>
            <w:tcBorders>
              <w:bottom w:val="single" w:sz="4" w:space="0" w:color="auto"/>
            </w:tcBorders>
            <w:shd w:val="clear" w:color="auto" w:fill="FFFF99"/>
          </w:tcPr>
          <w:p w:rsidR="005C0913" w:rsidRPr="001F3494" w:rsidRDefault="005C0913" w:rsidP="001F3494">
            <w:pPr>
              <w:spacing w:line="240" w:lineRule="atLeast"/>
            </w:pPr>
            <w:r w:rsidRPr="001F3494">
              <w:t>7,7%</w:t>
            </w:r>
          </w:p>
        </w:tc>
      </w:tr>
      <w:tr w:rsidR="005C0913" w:rsidRPr="001F3494" w:rsidTr="00C05E1F">
        <w:tc>
          <w:tcPr>
            <w:tcW w:w="1711" w:type="pct"/>
            <w:shd w:val="clear" w:color="auto" w:fill="auto"/>
          </w:tcPr>
          <w:p w:rsidR="005C0913" w:rsidRPr="001F3494" w:rsidRDefault="005C0913" w:rsidP="001F3494">
            <w:pPr>
              <w:spacing w:line="240" w:lineRule="atLeast"/>
            </w:pPr>
            <w:r w:rsidRPr="001F3494">
              <w:t>Запасы</w:t>
            </w:r>
          </w:p>
        </w:tc>
        <w:tc>
          <w:tcPr>
            <w:tcW w:w="796" w:type="pct"/>
            <w:shd w:val="clear" w:color="auto" w:fill="auto"/>
          </w:tcPr>
          <w:p w:rsidR="005C0913" w:rsidRPr="001F3494" w:rsidRDefault="005C0913" w:rsidP="001F3494">
            <w:pPr>
              <w:spacing w:line="240" w:lineRule="atLeast"/>
            </w:pPr>
            <w:r w:rsidRPr="001F3494">
              <w:t>24 000</w:t>
            </w:r>
          </w:p>
        </w:tc>
        <w:tc>
          <w:tcPr>
            <w:tcW w:w="749" w:type="pct"/>
            <w:shd w:val="clear" w:color="auto" w:fill="auto"/>
          </w:tcPr>
          <w:p w:rsidR="005C0913" w:rsidRPr="001F3494" w:rsidRDefault="005C0913" w:rsidP="001F3494">
            <w:pPr>
              <w:spacing w:line="240" w:lineRule="atLeast"/>
            </w:pPr>
            <w:r w:rsidRPr="001F3494">
              <w:t>21 050</w:t>
            </w:r>
          </w:p>
        </w:tc>
        <w:tc>
          <w:tcPr>
            <w:tcW w:w="926" w:type="pct"/>
            <w:shd w:val="clear" w:color="auto" w:fill="auto"/>
          </w:tcPr>
          <w:p w:rsidR="005C0913" w:rsidRPr="001F3494" w:rsidRDefault="005C0913" w:rsidP="001F3494">
            <w:pPr>
              <w:spacing w:line="240" w:lineRule="atLeast"/>
            </w:pPr>
            <w:r w:rsidRPr="001F3494">
              <w:t>-2950</w:t>
            </w:r>
          </w:p>
        </w:tc>
        <w:tc>
          <w:tcPr>
            <w:tcW w:w="817" w:type="pct"/>
            <w:shd w:val="clear" w:color="auto" w:fill="auto"/>
          </w:tcPr>
          <w:p w:rsidR="005C0913" w:rsidRPr="001F3494" w:rsidRDefault="005C0913" w:rsidP="001F3494">
            <w:pPr>
              <w:spacing w:line="240" w:lineRule="atLeast"/>
            </w:pPr>
            <w:r w:rsidRPr="001F3494">
              <w:t>16,9%</w:t>
            </w:r>
          </w:p>
        </w:tc>
      </w:tr>
      <w:tr w:rsidR="005C0913" w:rsidRPr="001F3494" w:rsidTr="00C05E1F">
        <w:tc>
          <w:tcPr>
            <w:tcW w:w="1711" w:type="pct"/>
          </w:tcPr>
          <w:p w:rsidR="005C0913" w:rsidRPr="001F3494" w:rsidRDefault="005C0913" w:rsidP="001F3494">
            <w:pPr>
              <w:spacing w:line="240" w:lineRule="atLeast"/>
            </w:pPr>
            <w:r w:rsidRPr="001F3494">
              <w:t>в т.ч.: сырье и материалы</w:t>
            </w:r>
          </w:p>
        </w:tc>
        <w:tc>
          <w:tcPr>
            <w:tcW w:w="796" w:type="pct"/>
            <w:shd w:val="clear" w:color="auto" w:fill="auto"/>
          </w:tcPr>
          <w:p w:rsidR="005C0913" w:rsidRPr="001F3494" w:rsidRDefault="005C0913" w:rsidP="001F3494">
            <w:pPr>
              <w:spacing w:line="240" w:lineRule="atLeast"/>
            </w:pPr>
            <w:r w:rsidRPr="001F3494">
              <w:t>18 200</w:t>
            </w:r>
          </w:p>
        </w:tc>
        <w:tc>
          <w:tcPr>
            <w:tcW w:w="749" w:type="pct"/>
            <w:shd w:val="clear" w:color="auto" w:fill="auto"/>
          </w:tcPr>
          <w:p w:rsidR="005C0913" w:rsidRPr="001F3494" w:rsidRDefault="005C0913" w:rsidP="001F3494">
            <w:pPr>
              <w:spacing w:line="240" w:lineRule="atLeast"/>
            </w:pPr>
            <w:r w:rsidRPr="001F3494">
              <w:t>17 100</w:t>
            </w:r>
          </w:p>
        </w:tc>
        <w:tc>
          <w:tcPr>
            <w:tcW w:w="926" w:type="pct"/>
          </w:tcPr>
          <w:p w:rsidR="005C0913" w:rsidRPr="001F3494" w:rsidRDefault="005C0913" w:rsidP="001F3494">
            <w:pPr>
              <w:spacing w:line="240" w:lineRule="atLeast"/>
            </w:pPr>
            <w:r w:rsidRPr="001F3494">
              <w:t>-1100</w:t>
            </w:r>
          </w:p>
        </w:tc>
        <w:tc>
          <w:tcPr>
            <w:tcW w:w="817" w:type="pct"/>
          </w:tcPr>
          <w:p w:rsidR="005C0913" w:rsidRPr="001F3494" w:rsidRDefault="005C0913" w:rsidP="001F3494">
            <w:pPr>
              <w:spacing w:line="240" w:lineRule="atLeast"/>
            </w:pPr>
            <w:r w:rsidRPr="001F3494">
              <w:t>4,9%</w:t>
            </w:r>
          </w:p>
        </w:tc>
      </w:tr>
      <w:tr w:rsidR="005C0913" w:rsidRPr="001F3494" w:rsidTr="00C05E1F">
        <w:tc>
          <w:tcPr>
            <w:tcW w:w="1711" w:type="pct"/>
          </w:tcPr>
          <w:p w:rsidR="005C0913" w:rsidRPr="001F3494" w:rsidRDefault="005C0913" w:rsidP="001F3494">
            <w:pPr>
              <w:spacing w:line="240" w:lineRule="atLeast"/>
            </w:pPr>
            <w:r w:rsidRPr="001F3494">
              <w:t>затраты в незавершенном производстве</w:t>
            </w:r>
          </w:p>
        </w:tc>
        <w:tc>
          <w:tcPr>
            <w:tcW w:w="796" w:type="pct"/>
            <w:shd w:val="clear" w:color="auto" w:fill="auto"/>
          </w:tcPr>
          <w:p w:rsidR="005C0913" w:rsidRPr="001F3494" w:rsidRDefault="005C0913" w:rsidP="001F3494">
            <w:pPr>
              <w:spacing w:line="240" w:lineRule="atLeast"/>
            </w:pPr>
            <w:r w:rsidRPr="001F3494">
              <w:t>3 220</w:t>
            </w:r>
          </w:p>
        </w:tc>
        <w:tc>
          <w:tcPr>
            <w:tcW w:w="749" w:type="pct"/>
            <w:shd w:val="clear" w:color="auto" w:fill="auto"/>
          </w:tcPr>
          <w:p w:rsidR="005C0913" w:rsidRPr="001F3494" w:rsidRDefault="005C0913" w:rsidP="001F3494">
            <w:pPr>
              <w:spacing w:line="240" w:lineRule="atLeast"/>
            </w:pPr>
            <w:r w:rsidRPr="001F3494">
              <w:t>2 330</w:t>
            </w:r>
          </w:p>
        </w:tc>
        <w:tc>
          <w:tcPr>
            <w:tcW w:w="926" w:type="pct"/>
          </w:tcPr>
          <w:p w:rsidR="005C0913" w:rsidRPr="001F3494" w:rsidRDefault="005C0913" w:rsidP="001F3494">
            <w:pPr>
              <w:spacing w:line="240" w:lineRule="atLeast"/>
            </w:pPr>
            <w:r w:rsidRPr="001F3494">
              <w:t>-890</w:t>
            </w:r>
          </w:p>
        </w:tc>
        <w:tc>
          <w:tcPr>
            <w:tcW w:w="817" w:type="pct"/>
          </w:tcPr>
          <w:p w:rsidR="005C0913" w:rsidRPr="001F3494" w:rsidRDefault="005C0913" w:rsidP="001F3494">
            <w:pPr>
              <w:spacing w:line="240" w:lineRule="atLeast"/>
            </w:pPr>
            <w:r w:rsidRPr="001F3494">
              <w:t>5,9%</w:t>
            </w:r>
          </w:p>
        </w:tc>
      </w:tr>
      <w:tr w:rsidR="005C0913" w:rsidRPr="001F3494" w:rsidTr="00C05E1F">
        <w:tc>
          <w:tcPr>
            <w:tcW w:w="1711" w:type="pct"/>
          </w:tcPr>
          <w:p w:rsidR="005C0913" w:rsidRPr="001F3494" w:rsidRDefault="005C0913" w:rsidP="001F3494">
            <w:pPr>
              <w:spacing w:line="240" w:lineRule="atLeast"/>
            </w:pPr>
            <w:r w:rsidRPr="001F3494">
              <w:t xml:space="preserve">готовая продукция </w:t>
            </w:r>
          </w:p>
        </w:tc>
        <w:tc>
          <w:tcPr>
            <w:tcW w:w="796" w:type="pct"/>
            <w:shd w:val="clear" w:color="auto" w:fill="auto"/>
          </w:tcPr>
          <w:p w:rsidR="005C0913" w:rsidRPr="001F3494" w:rsidRDefault="005C0913" w:rsidP="001F3494">
            <w:pPr>
              <w:spacing w:line="240" w:lineRule="atLeast"/>
            </w:pPr>
            <w:r w:rsidRPr="001F3494">
              <w:t>2 400</w:t>
            </w:r>
          </w:p>
        </w:tc>
        <w:tc>
          <w:tcPr>
            <w:tcW w:w="749" w:type="pct"/>
            <w:shd w:val="clear" w:color="auto" w:fill="auto"/>
          </w:tcPr>
          <w:p w:rsidR="005C0913" w:rsidRPr="001F3494" w:rsidRDefault="005C0913" w:rsidP="001F3494">
            <w:pPr>
              <w:spacing w:line="240" w:lineRule="atLeast"/>
            </w:pPr>
            <w:r w:rsidRPr="001F3494">
              <w:t>930</w:t>
            </w:r>
          </w:p>
        </w:tc>
        <w:tc>
          <w:tcPr>
            <w:tcW w:w="926" w:type="pct"/>
          </w:tcPr>
          <w:p w:rsidR="005C0913" w:rsidRPr="001F3494" w:rsidRDefault="005C0913" w:rsidP="001F3494">
            <w:pPr>
              <w:spacing w:line="240" w:lineRule="atLeast"/>
            </w:pPr>
            <w:r w:rsidRPr="001F3494">
              <w:t>-1470</w:t>
            </w:r>
          </w:p>
        </w:tc>
        <w:tc>
          <w:tcPr>
            <w:tcW w:w="817" w:type="pct"/>
          </w:tcPr>
          <w:p w:rsidR="005C0913" w:rsidRPr="001F3494" w:rsidRDefault="005C0913" w:rsidP="001F3494">
            <w:pPr>
              <w:spacing w:line="240" w:lineRule="atLeast"/>
            </w:pPr>
            <w:r w:rsidRPr="001F3494">
              <w:t>9,4%</w:t>
            </w:r>
          </w:p>
        </w:tc>
      </w:tr>
      <w:tr w:rsidR="005C0913" w:rsidRPr="001F3494" w:rsidTr="00C05E1F">
        <w:tc>
          <w:tcPr>
            <w:tcW w:w="1711" w:type="pct"/>
          </w:tcPr>
          <w:p w:rsidR="005C0913" w:rsidRPr="001F3494" w:rsidRDefault="005C0913" w:rsidP="001F3494">
            <w:pPr>
              <w:spacing w:line="240" w:lineRule="atLeast"/>
            </w:pPr>
            <w:r w:rsidRPr="001F3494">
              <w:t>Расходы будущих периодов</w:t>
            </w:r>
          </w:p>
        </w:tc>
        <w:tc>
          <w:tcPr>
            <w:tcW w:w="796" w:type="pct"/>
            <w:shd w:val="clear" w:color="auto" w:fill="auto"/>
          </w:tcPr>
          <w:p w:rsidR="005C0913" w:rsidRPr="001F3494" w:rsidRDefault="005C0913" w:rsidP="001F3494">
            <w:pPr>
              <w:spacing w:line="240" w:lineRule="atLeast"/>
            </w:pPr>
            <w:r w:rsidRPr="001F3494">
              <w:t>180</w:t>
            </w:r>
          </w:p>
        </w:tc>
        <w:tc>
          <w:tcPr>
            <w:tcW w:w="749" w:type="pct"/>
            <w:shd w:val="clear" w:color="auto" w:fill="auto"/>
          </w:tcPr>
          <w:p w:rsidR="005C0913" w:rsidRPr="001F3494" w:rsidRDefault="005C0913" w:rsidP="001F3494">
            <w:pPr>
              <w:spacing w:line="240" w:lineRule="atLeast"/>
            </w:pPr>
            <w:r w:rsidRPr="001F3494">
              <w:t>90</w:t>
            </w:r>
          </w:p>
        </w:tc>
        <w:tc>
          <w:tcPr>
            <w:tcW w:w="926" w:type="pct"/>
          </w:tcPr>
          <w:p w:rsidR="005C0913" w:rsidRPr="001F3494" w:rsidRDefault="005C0913" w:rsidP="001F3494">
            <w:pPr>
              <w:spacing w:line="240" w:lineRule="atLeast"/>
            </w:pPr>
            <w:r w:rsidRPr="001F3494">
              <w:t>-90</w:t>
            </w:r>
          </w:p>
        </w:tc>
        <w:tc>
          <w:tcPr>
            <w:tcW w:w="817" w:type="pct"/>
          </w:tcPr>
          <w:p w:rsidR="005C0913" w:rsidRPr="001F3494" w:rsidRDefault="005C0913" w:rsidP="001F3494">
            <w:pPr>
              <w:spacing w:line="240" w:lineRule="atLeast"/>
            </w:pPr>
            <w:r w:rsidRPr="001F3494">
              <w:t>-47,1%</w:t>
            </w:r>
          </w:p>
        </w:tc>
      </w:tr>
      <w:tr w:rsidR="005C0913" w:rsidRPr="001F3494" w:rsidTr="00C05E1F">
        <w:tc>
          <w:tcPr>
            <w:tcW w:w="1711" w:type="pct"/>
          </w:tcPr>
          <w:p w:rsidR="005C0913" w:rsidRPr="001F3494" w:rsidRDefault="005C0913" w:rsidP="001F3494">
            <w:pPr>
              <w:spacing w:line="240" w:lineRule="atLeast"/>
            </w:pPr>
            <w:r w:rsidRPr="001F3494">
              <w:t>НДС</w:t>
            </w:r>
          </w:p>
        </w:tc>
        <w:tc>
          <w:tcPr>
            <w:tcW w:w="796" w:type="pct"/>
            <w:shd w:val="clear" w:color="auto" w:fill="auto"/>
          </w:tcPr>
          <w:p w:rsidR="005C0913" w:rsidRPr="001F3494" w:rsidRDefault="005C0913" w:rsidP="001F3494">
            <w:pPr>
              <w:spacing w:line="240" w:lineRule="atLeast"/>
            </w:pPr>
            <w:r w:rsidRPr="001F3494">
              <w:t>3 640</w:t>
            </w:r>
          </w:p>
        </w:tc>
        <w:tc>
          <w:tcPr>
            <w:tcW w:w="749" w:type="pct"/>
            <w:shd w:val="clear" w:color="auto" w:fill="auto"/>
          </w:tcPr>
          <w:p w:rsidR="005C0913" w:rsidRPr="001F3494" w:rsidRDefault="005C0913" w:rsidP="001F3494">
            <w:pPr>
              <w:spacing w:line="240" w:lineRule="atLeast"/>
            </w:pPr>
            <w:r w:rsidRPr="001F3494">
              <w:t>3 420</w:t>
            </w:r>
          </w:p>
        </w:tc>
        <w:tc>
          <w:tcPr>
            <w:tcW w:w="926" w:type="pct"/>
          </w:tcPr>
          <w:p w:rsidR="005C0913" w:rsidRPr="001F3494" w:rsidRDefault="005C0913" w:rsidP="001F3494">
            <w:pPr>
              <w:spacing w:line="240" w:lineRule="atLeast"/>
            </w:pPr>
            <w:r w:rsidRPr="001F3494">
              <w:t>-220</w:t>
            </w:r>
          </w:p>
        </w:tc>
        <w:tc>
          <w:tcPr>
            <w:tcW w:w="817" w:type="pct"/>
          </w:tcPr>
          <w:p w:rsidR="005C0913" w:rsidRPr="001F3494" w:rsidRDefault="005C0913" w:rsidP="001F3494">
            <w:pPr>
              <w:spacing w:line="240" w:lineRule="atLeast"/>
            </w:pPr>
            <w:r w:rsidRPr="001F3494">
              <w:t>55,5%</w:t>
            </w:r>
          </w:p>
        </w:tc>
      </w:tr>
      <w:tr w:rsidR="005C0913" w:rsidRPr="001F3494" w:rsidTr="00C05E1F">
        <w:tc>
          <w:tcPr>
            <w:tcW w:w="1711" w:type="pct"/>
          </w:tcPr>
          <w:p w:rsidR="005C0913" w:rsidRPr="001F3494" w:rsidRDefault="005C0913" w:rsidP="001F3494">
            <w:pPr>
              <w:spacing w:line="240" w:lineRule="atLeast"/>
            </w:pPr>
            <w:r w:rsidRPr="001F3494">
              <w:t>Дебиторская задолженность (долгосрочная)</w:t>
            </w:r>
          </w:p>
        </w:tc>
        <w:tc>
          <w:tcPr>
            <w:tcW w:w="796" w:type="pct"/>
            <w:shd w:val="clear" w:color="auto" w:fill="auto"/>
          </w:tcPr>
          <w:p w:rsidR="005C0913" w:rsidRPr="001F3494" w:rsidRDefault="005C0913" w:rsidP="001F3494">
            <w:pPr>
              <w:spacing w:line="240" w:lineRule="atLeast"/>
            </w:pPr>
            <w:r w:rsidRPr="001F3494">
              <w:t>560</w:t>
            </w:r>
          </w:p>
        </w:tc>
        <w:tc>
          <w:tcPr>
            <w:tcW w:w="749" w:type="pct"/>
            <w:shd w:val="clear" w:color="auto" w:fill="auto"/>
          </w:tcPr>
          <w:p w:rsidR="005C0913" w:rsidRPr="001F3494" w:rsidRDefault="005C0913" w:rsidP="001F3494">
            <w:pPr>
              <w:spacing w:line="240" w:lineRule="atLeast"/>
            </w:pPr>
            <w:r w:rsidRPr="001F3494">
              <w:t>448</w:t>
            </w:r>
          </w:p>
        </w:tc>
        <w:tc>
          <w:tcPr>
            <w:tcW w:w="926" w:type="pct"/>
          </w:tcPr>
          <w:p w:rsidR="005C0913" w:rsidRPr="001F3494" w:rsidRDefault="005C0913" w:rsidP="001F3494">
            <w:pPr>
              <w:spacing w:line="240" w:lineRule="atLeast"/>
            </w:pPr>
            <w:r w:rsidRPr="001F3494">
              <w:t>-112</w:t>
            </w:r>
          </w:p>
        </w:tc>
        <w:tc>
          <w:tcPr>
            <w:tcW w:w="817" w:type="pct"/>
          </w:tcPr>
          <w:p w:rsidR="005C0913" w:rsidRPr="001F3494" w:rsidRDefault="005C0913" w:rsidP="001F3494">
            <w:pPr>
              <w:spacing w:line="240" w:lineRule="atLeast"/>
            </w:pPr>
            <w:r w:rsidRPr="001F3494">
              <w:t>49,3%</w:t>
            </w:r>
          </w:p>
        </w:tc>
      </w:tr>
      <w:tr w:rsidR="005C0913" w:rsidRPr="001F3494" w:rsidTr="00C05E1F">
        <w:tc>
          <w:tcPr>
            <w:tcW w:w="1711" w:type="pct"/>
          </w:tcPr>
          <w:p w:rsidR="005C0913" w:rsidRPr="001F3494" w:rsidRDefault="005C0913" w:rsidP="001F3494">
            <w:pPr>
              <w:spacing w:line="240" w:lineRule="atLeast"/>
            </w:pPr>
            <w:r w:rsidRPr="001F3494">
              <w:t>Дебиторская задолженность (краткосрочная)</w:t>
            </w:r>
          </w:p>
        </w:tc>
        <w:tc>
          <w:tcPr>
            <w:tcW w:w="796" w:type="pct"/>
            <w:shd w:val="clear" w:color="auto" w:fill="auto"/>
          </w:tcPr>
          <w:p w:rsidR="005C0913" w:rsidRPr="001F3494" w:rsidRDefault="005C0913" w:rsidP="001F3494">
            <w:pPr>
              <w:spacing w:line="240" w:lineRule="atLeast"/>
            </w:pPr>
            <w:r w:rsidRPr="001F3494">
              <w:t>5 730</w:t>
            </w:r>
          </w:p>
        </w:tc>
        <w:tc>
          <w:tcPr>
            <w:tcW w:w="749" w:type="pct"/>
            <w:shd w:val="clear" w:color="auto" w:fill="auto"/>
          </w:tcPr>
          <w:p w:rsidR="005C0913" w:rsidRPr="001F3494" w:rsidRDefault="005C0913" w:rsidP="001F3494">
            <w:pPr>
              <w:spacing w:line="240" w:lineRule="atLeast"/>
            </w:pPr>
            <w:r w:rsidRPr="001F3494">
              <w:t>13 552</w:t>
            </w:r>
          </w:p>
        </w:tc>
        <w:tc>
          <w:tcPr>
            <w:tcW w:w="926" w:type="pct"/>
          </w:tcPr>
          <w:p w:rsidR="005C0913" w:rsidRPr="001F3494" w:rsidRDefault="005C0913" w:rsidP="001F3494">
            <w:pPr>
              <w:spacing w:line="240" w:lineRule="atLeast"/>
            </w:pPr>
            <w:r w:rsidRPr="001F3494">
              <w:t>7822</w:t>
            </w:r>
          </w:p>
        </w:tc>
        <w:tc>
          <w:tcPr>
            <w:tcW w:w="817" w:type="pct"/>
          </w:tcPr>
          <w:p w:rsidR="005C0913" w:rsidRPr="001F3494" w:rsidRDefault="005C0913" w:rsidP="001F3494">
            <w:pPr>
              <w:spacing w:line="240" w:lineRule="atLeast"/>
            </w:pPr>
            <w:r w:rsidRPr="001F3494">
              <w:t>99,3%</w:t>
            </w:r>
          </w:p>
        </w:tc>
      </w:tr>
      <w:tr w:rsidR="005C0913" w:rsidRPr="001F3494" w:rsidTr="00C05E1F">
        <w:tc>
          <w:tcPr>
            <w:tcW w:w="1711" w:type="pct"/>
          </w:tcPr>
          <w:p w:rsidR="005C0913" w:rsidRPr="001F3494" w:rsidRDefault="005C0913" w:rsidP="001F3494">
            <w:pPr>
              <w:spacing w:line="240" w:lineRule="atLeast"/>
            </w:pPr>
            <w:r w:rsidRPr="001F3494">
              <w:t xml:space="preserve">Краткосрочные финансовые вложения </w:t>
            </w:r>
          </w:p>
        </w:tc>
        <w:tc>
          <w:tcPr>
            <w:tcW w:w="796" w:type="pct"/>
            <w:shd w:val="clear" w:color="auto" w:fill="auto"/>
          </w:tcPr>
          <w:p w:rsidR="005C0913" w:rsidRPr="001F3494" w:rsidRDefault="005C0913" w:rsidP="001F3494">
            <w:pPr>
              <w:spacing w:line="240" w:lineRule="atLeast"/>
            </w:pPr>
            <w:r w:rsidRPr="001F3494">
              <w:t>1000</w:t>
            </w:r>
          </w:p>
        </w:tc>
        <w:tc>
          <w:tcPr>
            <w:tcW w:w="749" w:type="pct"/>
            <w:shd w:val="clear" w:color="auto" w:fill="auto"/>
          </w:tcPr>
          <w:p w:rsidR="005C0913" w:rsidRPr="001F3494" w:rsidRDefault="005C0913" w:rsidP="001F3494">
            <w:pPr>
              <w:spacing w:line="240" w:lineRule="atLeast"/>
            </w:pPr>
            <w:r w:rsidRPr="001F3494">
              <w:t>800</w:t>
            </w:r>
          </w:p>
        </w:tc>
        <w:tc>
          <w:tcPr>
            <w:tcW w:w="926" w:type="pct"/>
          </w:tcPr>
          <w:p w:rsidR="005C0913" w:rsidRPr="001F3494" w:rsidRDefault="005C0913" w:rsidP="001F3494">
            <w:pPr>
              <w:spacing w:line="240" w:lineRule="atLeast"/>
            </w:pPr>
            <w:r w:rsidRPr="001F3494">
              <w:t>-200</w:t>
            </w:r>
          </w:p>
        </w:tc>
        <w:tc>
          <w:tcPr>
            <w:tcW w:w="817" w:type="pct"/>
          </w:tcPr>
          <w:p w:rsidR="005C0913" w:rsidRPr="001F3494" w:rsidRDefault="005C0913" w:rsidP="001F3494">
            <w:pPr>
              <w:spacing w:line="240" w:lineRule="atLeast"/>
            </w:pPr>
            <w:r w:rsidRPr="001F3494">
              <w:t>77,8%</w:t>
            </w:r>
          </w:p>
        </w:tc>
      </w:tr>
      <w:tr w:rsidR="005C0913" w:rsidRPr="001F3494" w:rsidTr="00C05E1F">
        <w:tc>
          <w:tcPr>
            <w:tcW w:w="1711" w:type="pct"/>
            <w:tcBorders>
              <w:bottom w:val="single" w:sz="4" w:space="0" w:color="auto"/>
            </w:tcBorders>
          </w:tcPr>
          <w:p w:rsidR="005C0913" w:rsidRPr="001F3494" w:rsidRDefault="005C0913" w:rsidP="001F3494">
            <w:pPr>
              <w:spacing w:line="240" w:lineRule="atLeast"/>
            </w:pPr>
            <w:r w:rsidRPr="001F3494">
              <w:t>Денежные средства</w:t>
            </w:r>
          </w:p>
        </w:tc>
        <w:tc>
          <w:tcPr>
            <w:tcW w:w="796" w:type="pct"/>
            <w:tcBorders>
              <w:bottom w:val="single" w:sz="4" w:space="0" w:color="auto"/>
            </w:tcBorders>
            <w:shd w:val="clear" w:color="auto" w:fill="auto"/>
          </w:tcPr>
          <w:p w:rsidR="005C0913" w:rsidRPr="001F3494" w:rsidRDefault="005C0913" w:rsidP="001F3494">
            <w:pPr>
              <w:spacing w:line="240" w:lineRule="atLeast"/>
            </w:pPr>
            <w:r w:rsidRPr="001F3494">
              <w:t>3320</w:t>
            </w:r>
          </w:p>
        </w:tc>
        <w:tc>
          <w:tcPr>
            <w:tcW w:w="749" w:type="pct"/>
            <w:tcBorders>
              <w:bottom w:val="single" w:sz="4" w:space="0" w:color="auto"/>
            </w:tcBorders>
            <w:shd w:val="clear" w:color="auto" w:fill="auto"/>
          </w:tcPr>
          <w:p w:rsidR="005C0913" w:rsidRPr="001F3494" w:rsidRDefault="005C0913" w:rsidP="001F3494">
            <w:pPr>
              <w:spacing w:line="240" w:lineRule="atLeast"/>
            </w:pPr>
            <w:r w:rsidRPr="001F3494">
              <w:t>1 880</w:t>
            </w:r>
          </w:p>
        </w:tc>
        <w:tc>
          <w:tcPr>
            <w:tcW w:w="926" w:type="pct"/>
            <w:tcBorders>
              <w:bottom w:val="single" w:sz="4" w:space="0" w:color="auto"/>
            </w:tcBorders>
          </w:tcPr>
          <w:p w:rsidR="005C0913" w:rsidRPr="001F3494" w:rsidRDefault="005C0913" w:rsidP="001F3494">
            <w:pPr>
              <w:spacing w:line="240" w:lineRule="atLeast"/>
            </w:pPr>
            <w:r w:rsidRPr="001F3494">
              <w:t>-1440</w:t>
            </w:r>
          </w:p>
        </w:tc>
        <w:tc>
          <w:tcPr>
            <w:tcW w:w="817" w:type="pct"/>
            <w:tcBorders>
              <w:bottom w:val="single" w:sz="4" w:space="0" w:color="auto"/>
            </w:tcBorders>
          </w:tcPr>
          <w:p w:rsidR="005C0913" w:rsidRPr="001F3494" w:rsidRDefault="005C0913" w:rsidP="001F3494">
            <w:pPr>
              <w:spacing w:line="240" w:lineRule="atLeast"/>
            </w:pPr>
            <w:r w:rsidRPr="001F3494">
              <w:t>4,4%</w:t>
            </w:r>
          </w:p>
        </w:tc>
      </w:tr>
      <w:tr w:rsidR="005C0913" w:rsidRPr="001F3494" w:rsidTr="00C05E1F">
        <w:tc>
          <w:tcPr>
            <w:tcW w:w="1711" w:type="pct"/>
            <w:tcBorders>
              <w:bottom w:val="single" w:sz="4" w:space="0" w:color="auto"/>
            </w:tcBorders>
            <w:shd w:val="clear" w:color="auto" w:fill="FFFF99"/>
          </w:tcPr>
          <w:p w:rsidR="005C0913" w:rsidRPr="001F3494" w:rsidRDefault="005C0913" w:rsidP="001F3494">
            <w:pPr>
              <w:spacing w:line="240" w:lineRule="atLeast"/>
            </w:pPr>
            <w:r w:rsidRPr="001F3494">
              <w:t>Итого по оборотным активам</w:t>
            </w:r>
          </w:p>
        </w:tc>
        <w:tc>
          <w:tcPr>
            <w:tcW w:w="796" w:type="pct"/>
            <w:tcBorders>
              <w:bottom w:val="single" w:sz="4" w:space="0" w:color="auto"/>
            </w:tcBorders>
            <w:shd w:val="clear" w:color="auto" w:fill="FFFF99"/>
          </w:tcPr>
          <w:p w:rsidR="005C0913" w:rsidRPr="001F3494" w:rsidRDefault="005C0913" w:rsidP="001F3494">
            <w:pPr>
              <w:spacing w:line="240" w:lineRule="atLeast"/>
            </w:pPr>
            <w:r w:rsidRPr="001F3494">
              <w:t>38 250</w:t>
            </w:r>
          </w:p>
        </w:tc>
        <w:tc>
          <w:tcPr>
            <w:tcW w:w="749" w:type="pct"/>
            <w:tcBorders>
              <w:bottom w:val="single" w:sz="4" w:space="0" w:color="auto"/>
            </w:tcBorders>
            <w:shd w:val="clear" w:color="auto" w:fill="FFFF99"/>
          </w:tcPr>
          <w:p w:rsidR="005C0913" w:rsidRPr="001F3494" w:rsidRDefault="005C0913" w:rsidP="001F3494">
            <w:pPr>
              <w:spacing w:line="240" w:lineRule="atLeast"/>
            </w:pPr>
            <w:r w:rsidRPr="001F3494">
              <w:t>41 150</w:t>
            </w:r>
          </w:p>
        </w:tc>
        <w:tc>
          <w:tcPr>
            <w:tcW w:w="926" w:type="pct"/>
            <w:tcBorders>
              <w:bottom w:val="single" w:sz="4" w:space="0" w:color="auto"/>
            </w:tcBorders>
            <w:shd w:val="clear" w:color="auto" w:fill="FFFF99"/>
          </w:tcPr>
          <w:p w:rsidR="005C0913" w:rsidRPr="001F3494" w:rsidRDefault="005C0913" w:rsidP="001F3494">
            <w:pPr>
              <w:spacing w:line="240" w:lineRule="atLeast"/>
            </w:pPr>
            <w:r w:rsidRPr="001F3494">
              <w:t>2900</w:t>
            </w:r>
          </w:p>
        </w:tc>
        <w:tc>
          <w:tcPr>
            <w:tcW w:w="817" w:type="pct"/>
            <w:tcBorders>
              <w:bottom w:val="single" w:sz="4" w:space="0" w:color="auto"/>
            </w:tcBorders>
            <w:shd w:val="clear" w:color="auto" w:fill="FFFF99"/>
          </w:tcPr>
          <w:p w:rsidR="005C0913" w:rsidRPr="001F3494" w:rsidRDefault="005C0913" w:rsidP="001F3494">
            <w:pPr>
              <w:spacing w:line="240" w:lineRule="atLeast"/>
            </w:pPr>
            <w:r w:rsidRPr="001F3494">
              <w:t>32,4%</w:t>
            </w:r>
          </w:p>
        </w:tc>
      </w:tr>
      <w:tr w:rsidR="005C0913" w:rsidRPr="001F3494" w:rsidTr="00C05E1F">
        <w:tc>
          <w:tcPr>
            <w:tcW w:w="1711" w:type="pct"/>
            <w:shd w:val="clear" w:color="auto" w:fill="CCFFFF"/>
          </w:tcPr>
          <w:p w:rsidR="005C0913" w:rsidRPr="001F3494" w:rsidRDefault="005C0913" w:rsidP="001F3494">
            <w:pPr>
              <w:spacing w:line="240" w:lineRule="atLeast"/>
            </w:pPr>
            <w:r w:rsidRPr="001F3494">
              <w:t xml:space="preserve">Баланс </w:t>
            </w:r>
          </w:p>
        </w:tc>
        <w:tc>
          <w:tcPr>
            <w:tcW w:w="796" w:type="pct"/>
            <w:shd w:val="clear" w:color="auto" w:fill="CCFFFF"/>
          </w:tcPr>
          <w:p w:rsidR="005C0913" w:rsidRPr="001F3494" w:rsidRDefault="005C0913" w:rsidP="001F3494">
            <w:pPr>
              <w:spacing w:line="240" w:lineRule="atLeast"/>
            </w:pPr>
            <w:r w:rsidRPr="001F3494">
              <w:t>88 300</w:t>
            </w:r>
          </w:p>
        </w:tc>
        <w:tc>
          <w:tcPr>
            <w:tcW w:w="749" w:type="pct"/>
            <w:shd w:val="clear" w:color="auto" w:fill="CCFFFF"/>
          </w:tcPr>
          <w:p w:rsidR="005C0913" w:rsidRPr="001F3494" w:rsidRDefault="005C0913" w:rsidP="001F3494">
            <w:pPr>
              <w:spacing w:line="240" w:lineRule="atLeast"/>
            </w:pPr>
            <w:r w:rsidRPr="001F3494">
              <w:t>92 000</w:t>
            </w:r>
          </w:p>
        </w:tc>
        <w:tc>
          <w:tcPr>
            <w:tcW w:w="926" w:type="pct"/>
            <w:shd w:val="clear" w:color="auto" w:fill="CCFFFF"/>
          </w:tcPr>
          <w:p w:rsidR="005C0913" w:rsidRPr="001F3494" w:rsidRDefault="005C0913" w:rsidP="001F3494">
            <w:pPr>
              <w:spacing w:line="240" w:lineRule="atLeast"/>
            </w:pPr>
            <w:r w:rsidRPr="001F3494">
              <w:t>3700</w:t>
            </w:r>
          </w:p>
        </w:tc>
        <w:tc>
          <w:tcPr>
            <w:tcW w:w="817" w:type="pct"/>
            <w:shd w:val="clear" w:color="auto" w:fill="CCFFFF"/>
          </w:tcPr>
          <w:p w:rsidR="005C0913" w:rsidRPr="001F3494" w:rsidRDefault="005C0913" w:rsidP="001F3494">
            <w:pPr>
              <w:spacing w:line="240" w:lineRule="atLeast"/>
            </w:pPr>
            <w:r w:rsidRPr="001F3494">
              <w:t>17,5%</w:t>
            </w:r>
          </w:p>
        </w:tc>
      </w:tr>
    </w:tbl>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При первоначальном анализе выявлено, что валюта актива баланса увеличилась на 3 700 тыс. руб. Увеличение валюты актива баланса произошло за счет увеличения краткосрочных финансовых вложений и увеличения дебиторской задолженности, а это ясно указывает на существующие у предприятия проблемы со сбытом и задержкой платежей дебиторами.</w:t>
      </w:r>
    </w:p>
    <w:p w:rsidR="005C0913" w:rsidRPr="001F3494" w:rsidRDefault="005C0913" w:rsidP="001F3494">
      <w:pPr>
        <w:spacing w:line="240" w:lineRule="atLeast"/>
        <w:ind w:firstLine="709"/>
        <w:jc w:val="both"/>
        <w:rPr>
          <w:sz w:val="24"/>
          <w:szCs w:val="24"/>
        </w:rPr>
      </w:pPr>
      <w:r w:rsidRPr="001F3494">
        <w:rPr>
          <w:sz w:val="24"/>
          <w:szCs w:val="24"/>
        </w:rPr>
        <w:t>Возрастающие запасы готовой продукции опять же свидетельствует о снижении спроса на выпускаемую продукцию предприятия. Но в такой ситуации увеличение краткосрочной дебиторской задолженности говорит об имеющемся спросе на данную продукцию и о предстоящих поступлениях, что может быть предприятию гарантией финансового благополучия на перспективу.</w:t>
      </w:r>
    </w:p>
    <w:p w:rsidR="005C0913" w:rsidRPr="001F3494" w:rsidRDefault="005C0913" w:rsidP="001F3494">
      <w:pPr>
        <w:spacing w:line="240" w:lineRule="atLeast"/>
        <w:ind w:firstLine="709"/>
        <w:jc w:val="both"/>
        <w:rPr>
          <w:sz w:val="24"/>
          <w:szCs w:val="24"/>
        </w:rPr>
      </w:pPr>
      <w:r w:rsidRPr="001F3494">
        <w:rPr>
          <w:sz w:val="24"/>
          <w:szCs w:val="24"/>
        </w:rPr>
        <w:t xml:space="preserve">По данным, занесенным в таблицу 3, сравним показатели пассива баланса (из приложений 1 и 2). </w:t>
      </w:r>
    </w:p>
    <w:p w:rsidR="005C0913" w:rsidRPr="001F3494" w:rsidRDefault="005C0913" w:rsidP="001F3494">
      <w:pPr>
        <w:spacing w:line="240" w:lineRule="atLeast"/>
        <w:ind w:firstLine="709"/>
        <w:jc w:val="both"/>
        <w:rPr>
          <w:sz w:val="24"/>
          <w:szCs w:val="24"/>
        </w:rPr>
      </w:pPr>
      <w:r w:rsidRPr="001F3494">
        <w:rPr>
          <w:sz w:val="24"/>
          <w:szCs w:val="24"/>
        </w:rPr>
        <w:t>Финансовое состояние предприятия во многом зависит от того, какие средства оно имеет в своем распоряжении и насколько оптимально соотношение собственного и заемного капитала.</w:t>
      </w:r>
    </w:p>
    <w:p w:rsidR="005C0913" w:rsidRPr="001F3494" w:rsidRDefault="005C0913" w:rsidP="001F3494">
      <w:pPr>
        <w:spacing w:line="240" w:lineRule="atLeast"/>
        <w:ind w:firstLine="709"/>
        <w:jc w:val="both"/>
        <w:rPr>
          <w:sz w:val="24"/>
          <w:szCs w:val="24"/>
        </w:rPr>
      </w:pPr>
      <w:r w:rsidRPr="001F3494">
        <w:rPr>
          <w:sz w:val="24"/>
          <w:szCs w:val="24"/>
        </w:rPr>
        <w:t>В процессе анализа пассивов мы видим, что произошло увеличение собственного капитала, за счет увеличения нераспределенной прибыли и резервного капитала, а увеличение заемного капитала произошло за счет резкого увеличения полученных авансов и за счет доходов будущих периодов и долгосрочных кредитов.</w:t>
      </w:r>
    </w:p>
    <w:p w:rsidR="005C0913" w:rsidRPr="001F3494" w:rsidRDefault="005C0913" w:rsidP="001F3494">
      <w:pPr>
        <w:spacing w:line="240" w:lineRule="atLeast"/>
        <w:ind w:firstLine="709"/>
        <w:jc w:val="both"/>
        <w:rPr>
          <w:sz w:val="24"/>
          <w:szCs w:val="24"/>
        </w:rPr>
      </w:pPr>
      <w:r w:rsidRPr="001F3494">
        <w:rPr>
          <w:sz w:val="24"/>
          <w:szCs w:val="24"/>
        </w:rPr>
        <w:t>Следовательно, изменения произошли и в структуре пассивов за счет увеличения заемного капитала и доходов будущих периодов.</w:t>
      </w:r>
    </w:p>
    <w:p w:rsidR="00333C01" w:rsidRPr="001F3494" w:rsidRDefault="00333C01"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Таблица 3</w:t>
      </w:r>
      <w:r w:rsidR="00333C01" w:rsidRPr="001F3494">
        <w:rPr>
          <w:sz w:val="24"/>
          <w:szCs w:val="24"/>
        </w:rPr>
        <w:t xml:space="preserve"> - </w:t>
      </w:r>
      <w:r w:rsidRPr="001F3494">
        <w:rPr>
          <w:sz w:val="24"/>
          <w:szCs w:val="24"/>
        </w:rPr>
        <w:t>Динамика показателей пассива баланса ООО «</w:t>
      </w:r>
      <w:r w:rsidR="00333C01" w:rsidRPr="001F3494">
        <w:rPr>
          <w:sz w:val="24"/>
          <w:szCs w:val="24"/>
        </w:rPr>
        <w:t>Х</w:t>
      </w:r>
      <w:r w:rsidRPr="001F3494">
        <w:rPr>
          <w:sz w:val="24"/>
          <w:szCs w:val="24"/>
        </w:rPr>
        <w:t>»</w:t>
      </w:r>
      <w:r w:rsidR="00333C01" w:rsidRPr="001F3494">
        <w:rPr>
          <w:sz w:val="24"/>
          <w:szCs w:val="24"/>
        </w:rPr>
        <w:t xml:space="preserve"> </w:t>
      </w:r>
      <w:r w:rsidRPr="001F3494">
        <w:rPr>
          <w:sz w:val="24"/>
          <w:szCs w:val="24"/>
        </w:rPr>
        <w:t xml:space="preserve">в </w:t>
      </w:r>
      <w:smartTag w:uri="urn:schemas-microsoft-com:office:smarttags" w:element="metricconverter">
        <w:smartTagPr>
          <w:attr w:name="ProductID" w:val="2010 г"/>
        </w:smartTagPr>
        <w:r w:rsidRPr="001F3494">
          <w:rPr>
            <w:sz w:val="24"/>
            <w:szCs w:val="24"/>
          </w:rPr>
          <w:t>2010 г</w:t>
        </w:r>
      </w:smartTag>
      <w:r w:rsidRPr="001F3494">
        <w:rPr>
          <w:sz w:val="24"/>
          <w:szCs w:val="24"/>
        </w:rPr>
        <w:t>., 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9"/>
        <w:gridCol w:w="1376"/>
        <w:gridCol w:w="1470"/>
        <w:gridCol w:w="1284"/>
        <w:gridCol w:w="1462"/>
      </w:tblGrid>
      <w:tr w:rsidR="005C0913" w:rsidRPr="001F3494" w:rsidTr="00C05E1F">
        <w:trPr>
          <w:cantSplit/>
          <w:jc w:val="center"/>
        </w:trPr>
        <w:tc>
          <w:tcPr>
            <w:tcW w:w="2078" w:type="pct"/>
          </w:tcPr>
          <w:p w:rsidR="005C0913" w:rsidRPr="001F3494" w:rsidRDefault="005C0913" w:rsidP="001F3494">
            <w:pPr>
              <w:spacing w:line="240" w:lineRule="atLeast"/>
              <w:jc w:val="center"/>
            </w:pPr>
            <w:r w:rsidRPr="001F3494">
              <w:t>Наименование статей</w:t>
            </w:r>
            <w:r w:rsidR="000B2B05" w:rsidRPr="001F3494">
              <w:t xml:space="preserve"> </w:t>
            </w:r>
            <w:r w:rsidRPr="001F3494">
              <w:t>пассива баланса</w:t>
            </w:r>
          </w:p>
        </w:tc>
        <w:tc>
          <w:tcPr>
            <w:tcW w:w="719" w:type="pct"/>
            <w:tcBorders>
              <w:bottom w:val="single" w:sz="4" w:space="0" w:color="auto"/>
            </w:tcBorders>
          </w:tcPr>
          <w:p w:rsidR="005C0913" w:rsidRPr="001F3494" w:rsidRDefault="005C0913" w:rsidP="001F3494">
            <w:pPr>
              <w:spacing w:line="240" w:lineRule="atLeast"/>
              <w:jc w:val="center"/>
            </w:pPr>
            <w:r w:rsidRPr="001F3494">
              <w:t>III кв</w:t>
            </w:r>
            <w:r w:rsidR="00333C01" w:rsidRPr="001F3494">
              <w:t>.</w:t>
            </w:r>
          </w:p>
        </w:tc>
        <w:tc>
          <w:tcPr>
            <w:tcW w:w="768" w:type="pct"/>
            <w:tcBorders>
              <w:bottom w:val="single" w:sz="4" w:space="0" w:color="auto"/>
            </w:tcBorders>
          </w:tcPr>
          <w:p w:rsidR="005C0913" w:rsidRPr="001F3494" w:rsidRDefault="005C0913" w:rsidP="001F3494">
            <w:pPr>
              <w:spacing w:line="240" w:lineRule="atLeast"/>
              <w:jc w:val="center"/>
            </w:pPr>
            <w:r w:rsidRPr="001F3494">
              <w:t>IV кв</w:t>
            </w:r>
            <w:r w:rsidR="00333C01" w:rsidRPr="001F3494">
              <w:t>.</w:t>
            </w:r>
          </w:p>
        </w:tc>
        <w:tc>
          <w:tcPr>
            <w:tcW w:w="671" w:type="pct"/>
          </w:tcPr>
          <w:p w:rsidR="005C0913" w:rsidRPr="001F3494" w:rsidRDefault="005C0913" w:rsidP="001F3494">
            <w:pPr>
              <w:spacing w:line="240" w:lineRule="atLeast"/>
              <w:jc w:val="center"/>
            </w:pPr>
            <w:r w:rsidRPr="001F3494">
              <w:t>Абс. изменение 2008-2009</w:t>
            </w:r>
          </w:p>
        </w:tc>
        <w:tc>
          <w:tcPr>
            <w:tcW w:w="764" w:type="pct"/>
          </w:tcPr>
          <w:p w:rsidR="005C0913" w:rsidRPr="001F3494" w:rsidRDefault="005C0913" w:rsidP="001F3494">
            <w:pPr>
              <w:spacing w:line="240" w:lineRule="atLeast"/>
              <w:jc w:val="center"/>
            </w:pPr>
            <w:r w:rsidRPr="001F3494">
              <w:t>Отн. изменение</w:t>
            </w:r>
            <w:r w:rsidR="000B2B05" w:rsidRPr="001F3494">
              <w:t xml:space="preserve"> </w:t>
            </w:r>
            <w:r w:rsidRPr="001F3494">
              <w:t>2007-2009</w:t>
            </w:r>
          </w:p>
        </w:tc>
      </w:tr>
      <w:tr w:rsidR="005C0913" w:rsidRPr="001F3494" w:rsidTr="00C05E1F">
        <w:trPr>
          <w:cantSplit/>
          <w:jc w:val="center"/>
        </w:trPr>
        <w:tc>
          <w:tcPr>
            <w:tcW w:w="2078" w:type="pct"/>
          </w:tcPr>
          <w:p w:rsidR="005C0913" w:rsidRPr="001F3494" w:rsidRDefault="005C0913" w:rsidP="001F3494">
            <w:pPr>
              <w:spacing w:line="240" w:lineRule="atLeast"/>
            </w:pPr>
            <w:r w:rsidRPr="001F3494">
              <w:t>Уставный капитал</w:t>
            </w:r>
          </w:p>
        </w:tc>
        <w:tc>
          <w:tcPr>
            <w:tcW w:w="719" w:type="pct"/>
            <w:shd w:val="clear" w:color="auto" w:fill="auto"/>
          </w:tcPr>
          <w:p w:rsidR="005C0913" w:rsidRPr="001F3494" w:rsidRDefault="005C0913" w:rsidP="001F3494">
            <w:pPr>
              <w:spacing w:line="240" w:lineRule="atLeast"/>
            </w:pPr>
            <w:r w:rsidRPr="001F3494">
              <w:t>27800</w:t>
            </w:r>
          </w:p>
        </w:tc>
        <w:tc>
          <w:tcPr>
            <w:tcW w:w="768" w:type="pct"/>
            <w:shd w:val="clear" w:color="auto" w:fill="auto"/>
          </w:tcPr>
          <w:p w:rsidR="005C0913" w:rsidRPr="001F3494" w:rsidRDefault="005C0913" w:rsidP="001F3494">
            <w:pPr>
              <w:spacing w:line="240" w:lineRule="atLeast"/>
            </w:pPr>
            <w:r w:rsidRPr="001F3494">
              <w:t>27800</w:t>
            </w:r>
          </w:p>
        </w:tc>
        <w:tc>
          <w:tcPr>
            <w:tcW w:w="671" w:type="pct"/>
          </w:tcPr>
          <w:p w:rsidR="005C0913" w:rsidRPr="001F3494" w:rsidRDefault="005C0913" w:rsidP="001F3494">
            <w:pPr>
              <w:spacing w:line="240" w:lineRule="atLeast"/>
            </w:pPr>
            <w:r w:rsidRPr="001F3494">
              <w:t>-</w:t>
            </w:r>
          </w:p>
        </w:tc>
        <w:tc>
          <w:tcPr>
            <w:tcW w:w="764" w:type="pct"/>
          </w:tcPr>
          <w:p w:rsidR="005C0913" w:rsidRPr="001F3494" w:rsidRDefault="005C0913" w:rsidP="001F3494">
            <w:pPr>
              <w:spacing w:line="240" w:lineRule="atLeast"/>
            </w:pPr>
            <w:r w:rsidRPr="001F3494">
              <w:t>-</w:t>
            </w:r>
          </w:p>
        </w:tc>
      </w:tr>
      <w:tr w:rsidR="005C0913" w:rsidRPr="001F3494" w:rsidTr="00C05E1F">
        <w:trPr>
          <w:cantSplit/>
          <w:jc w:val="center"/>
        </w:trPr>
        <w:tc>
          <w:tcPr>
            <w:tcW w:w="2078" w:type="pct"/>
          </w:tcPr>
          <w:p w:rsidR="005C0913" w:rsidRPr="001F3494" w:rsidRDefault="005C0913" w:rsidP="001F3494">
            <w:pPr>
              <w:spacing w:line="240" w:lineRule="atLeast"/>
            </w:pPr>
            <w:r w:rsidRPr="001F3494">
              <w:t>Добавочный капитал</w:t>
            </w:r>
          </w:p>
        </w:tc>
        <w:tc>
          <w:tcPr>
            <w:tcW w:w="719" w:type="pct"/>
            <w:shd w:val="clear" w:color="auto" w:fill="auto"/>
          </w:tcPr>
          <w:p w:rsidR="005C0913" w:rsidRPr="001F3494" w:rsidRDefault="005C0913" w:rsidP="001F3494">
            <w:pPr>
              <w:spacing w:line="240" w:lineRule="atLeast"/>
            </w:pPr>
            <w:r w:rsidRPr="001F3494">
              <w:t>7500</w:t>
            </w:r>
          </w:p>
        </w:tc>
        <w:tc>
          <w:tcPr>
            <w:tcW w:w="768" w:type="pct"/>
            <w:shd w:val="clear" w:color="auto" w:fill="auto"/>
          </w:tcPr>
          <w:p w:rsidR="005C0913" w:rsidRPr="001F3494" w:rsidRDefault="005C0913" w:rsidP="001F3494">
            <w:pPr>
              <w:spacing w:line="240" w:lineRule="atLeast"/>
            </w:pPr>
            <w:r w:rsidRPr="001F3494">
              <w:t>7500</w:t>
            </w:r>
          </w:p>
        </w:tc>
        <w:tc>
          <w:tcPr>
            <w:tcW w:w="671" w:type="pct"/>
          </w:tcPr>
          <w:p w:rsidR="005C0913" w:rsidRPr="001F3494" w:rsidRDefault="005C0913" w:rsidP="001F3494">
            <w:pPr>
              <w:spacing w:line="240" w:lineRule="atLeast"/>
            </w:pPr>
            <w:r w:rsidRPr="001F3494">
              <w:t>-</w:t>
            </w:r>
          </w:p>
        </w:tc>
        <w:tc>
          <w:tcPr>
            <w:tcW w:w="764" w:type="pct"/>
          </w:tcPr>
          <w:p w:rsidR="005C0913" w:rsidRPr="001F3494" w:rsidRDefault="005C0913" w:rsidP="001F3494">
            <w:pPr>
              <w:spacing w:line="240" w:lineRule="atLeast"/>
            </w:pPr>
            <w:r w:rsidRPr="001F3494">
              <w:t>-</w:t>
            </w:r>
          </w:p>
        </w:tc>
      </w:tr>
      <w:tr w:rsidR="005C0913" w:rsidRPr="001F3494" w:rsidTr="00C05E1F">
        <w:trPr>
          <w:cantSplit/>
          <w:jc w:val="center"/>
        </w:trPr>
        <w:tc>
          <w:tcPr>
            <w:tcW w:w="2078" w:type="pct"/>
          </w:tcPr>
          <w:p w:rsidR="005C0913" w:rsidRPr="001F3494" w:rsidRDefault="005C0913" w:rsidP="001F3494">
            <w:pPr>
              <w:spacing w:line="240" w:lineRule="atLeast"/>
            </w:pPr>
            <w:r w:rsidRPr="001F3494">
              <w:t>Резервный капитал</w:t>
            </w:r>
          </w:p>
        </w:tc>
        <w:tc>
          <w:tcPr>
            <w:tcW w:w="719" w:type="pct"/>
            <w:shd w:val="clear" w:color="auto" w:fill="auto"/>
          </w:tcPr>
          <w:p w:rsidR="005C0913" w:rsidRPr="001F3494" w:rsidRDefault="005C0913" w:rsidP="001F3494">
            <w:pPr>
              <w:spacing w:line="240" w:lineRule="atLeast"/>
            </w:pPr>
            <w:r w:rsidRPr="001F3494">
              <w:t>2980</w:t>
            </w:r>
          </w:p>
        </w:tc>
        <w:tc>
          <w:tcPr>
            <w:tcW w:w="768" w:type="pct"/>
            <w:shd w:val="clear" w:color="auto" w:fill="auto"/>
          </w:tcPr>
          <w:p w:rsidR="005C0913" w:rsidRPr="001F3494" w:rsidRDefault="005C0913" w:rsidP="001F3494">
            <w:pPr>
              <w:spacing w:line="240" w:lineRule="atLeast"/>
            </w:pPr>
            <w:r w:rsidRPr="001F3494">
              <w:t>3050</w:t>
            </w:r>
          </w:p>
        </w:tc>
        <w:tc>
          <w:tcPr>
            <w:tcW w:w="671" w:type="pct"/>
          </w:tcPr>
          <w:p w:rsidR="005C0913" w:rsidRPr="001F3494" w:rsidRDefault="005C0913" w:rsidP="001F3494">
            <w:pPr>
              <w:spacing w:line="240" w:lineRule="atLeast"/>
            </w:pPr>
            <w:r w:rsidRPr="001F3494">
              <w:t>70</w:t>
            </w:r>
          </w:p>
        </w:tc>
        <w:tc>
          <w:tcPr>
            <w:tcW w:w="764" w:type="pct"/>
          </w:tcPr>
          <w:p w:rsidR="005C0913" w:rsidRPr="001F3494" w:rsidRDefault="005C0913" w:rsidP="001F3494">
            <w:pPr>
              <w:spacing w:line="240" w:lineRule="atLeast"/>
            </w:pPr>
            <w:r w:rsidRPr="001F3494">
              <w:t>13,0%</w:t>
            </w:r>
          </w:p>
        </w:tc>
      </w:tr>
      <w:tr w:rsidR="005C0913" w:rsidRPr="001F3494" w:rsidTr="00C05E1F">
        <w:trPr>
          <w:cantSplit/>
          <w:jc w:val="center"/>
        </w:trPr>
        <w:tc>
          <w:tcPr>
            <w:tcW w:w="2078" w:type="pct"/>
            <w:tcBorders>
              <w:bottom w:val="single" w:sz="4" w:space="0" w:color="auto"/>
            </w:tcBorders>
          </w:tcPr>
          <w:p w:rsidR="005C0913" w:rsidRPr="001F3494" w:rsidRDefault="005C0913" w:rsidP="001F3494">
            <w:pPr>
              <w:spacing w:line="240" w:lineRule="atLeast"/>
            </w:pPr>
            <w:r w:rsidRPr="001F3494">
              <w:t>Нерасп-ая прибыль прошлых лет</w:t>
            </w:r>
          </w:p>
        </w:tc>
        <w:tc>
          <w:tcPr>
            <w:tcW w:w="719" w:type="pct"/>
            <w:tcBorders>
              <w:bottom w:val="single" w:sz="4" w:space="0" w:color="auto"/>
            </w:tcBorders>
            <w:shd w:val="clear" w:color="auto" w:fill="auto"/>
          </w:tcPr>
          <w:p w:rsidR="005C0913" w:rsidRPr="001F3494" w:rsidRDefault="005C0913" w:rsidP="001F3494">
            <w:pPr>
              <w:spacing w:line="240" w:lineRule="atLeast"/>
            </w:pPr>
            <w:r w:rsidRPr="001F3494">
              <w:t>6000</w:t>
            </w:r>
          </w:p>
        </w:tc>
        <w:tc>
          <w:tcPr>
            <w:tcW w:w="768" w:type="pct"/>
            <w:tcBorders>
              <w:bottom w:val="single" w:sz="4" w:space="0" w:color="auto"/>
            </w:tcBorders>
            <w:shd w:val="clear" w:color="auto" w:fill="auto"/>
          </w:tcPr>
          <w:p w:rsidR="005C0913" w:rsidRPr="001F3494" w:rsidRDefault="005C0913" w:rsidP="001F3494">
            <w:pPr>
              <w:spacing w:line="240" w:lineRule="atLeast"/>
            </w:pPr>
            <w:r w:rsidRPr="001F3494">
              <w:t>3090</w:t>
            </w:r>
          </w:p>
        </w:tc>
        <w:tc>
          <w:tcPr>
            <w:tcW w:w="671" w:type="pct"/>
            <w:tcBorders>
              <w:bottom w:val="single" w:sz="4" w:space="0" w:color="auto"/>
            </w:tcBorders>
          </w:tcPr>
          <w:p w:rsidR="005C0913" w:rsidRPr="001F3494" w:rsidRDefault="005C0913" w:rsidP="001F3494">
            <w:pPr>
              <w:spacing w:line="240" w:lineRule="atLeast"/>
            </w:pPr>
            <w:r w:rsidRPr="001F3494">
              <w:t>-2910</w:t>
            </w:r>
          </w:p>
        </w:tc>
        <w:tc>
          <w:tcPr>
            <w:tcW w:w="764" w:type="pct"/>
            <w:tcBorders>
              <w:bottom w:val="single" w:sz="4" w:space="0" w:color="auto"/>
            </w:tcBorders>
          </w:tcPr>
          <w:p w:rsidR="005C0913" w:rsidRPr="001F3494" w:rsidRDefault="005C0913" w:rsidP="001F3494">
            <w:pPr>
              <w:spacing w:line="240" w:lineRule="atLeast"/>
            </w:pPr>
            <w:r w:rsidRPr="001F3494">
              <w:t>18,8%</w:t>
            </w:r>
          </w:p>
        </w:tc>
      </w:tr>
      <w:tr w:rsidR="005C0913" w:rsidRPr="001F3494" w:rsidTr="00C05E1F">
        <w:trPr>
          <w:cantSplit/>
          <w:jc w:val="center"/>
        </w:trPr>
        <w:tc>
          <w:tcPr>
            <w:tcW w:w="2078" w:type="pct"/>
            <w:tcBorders>
              <w:bottom w:val="single" w:sz="4" w:space="0" w:color="auto"/>
            </w:tcBorders>
            <w:shd w:val="clear" w:color="auto" w:fill="auto"/>
          </w:tcPr>
          <w:p w:rsidR="005C0913" w:rsidRPr="001F3494" w:rsidRDefault="005C0913" w:rsidP="001F3494">
            <w:pPr>
              <w:spacing w:line="240" w:lineRule="atLeast"/>
            </w:pPr>
            <w:r w:rsidRPr="001F3494">
              <w:t>Нерасп-ая прибыль отчетного года</w:t>
            </w:r>
          </w:p>
        </w:tc>
        <w:tc>
          <w:tcPr>
            <w:tcW w:w="719" w:type="pct"/>
            <w:tcBorders>
              <w:bottom w:val="single" w:sz="4" w:space="0" w:color="auto"/>
            </w:tcBorders>
            <w:shd w:val="clear" w:color="auto" w:fill="auto"/>
          </w:tcPr>
          <w:p w:rsidR="005C0913" w:rsidRPr="001F3494" w:rsidRDefault="005C0913" w:rsidP="001F3494">
            <w:pPr>
              <w:spacing w:line="240" w:lineRule="atLeast"/>
            </w:pPr>
            <w:r w:rsidRPr="001F3494">
              <w:t>0</w:t>
            </w:r>
          </w:p>
        </w:tc>
        <w:tc>
          <w:tcPr>
            <w:tcW w:w="768" w:type="pct"/>
            <w:tcBorders>
              <w:bottom w:val="single" w:sz="4" w:space="0" w:color="auto"/>
            </w:tcBorders>
            <w:shd w:val="clear" w:color="auto" w:fill="auto"/>
          </w:tcPr>
          <w:p w:rsidR="005C0913" w:rsidRPr="001F3494" w:rsidRDefault="005C0913" w:rsidP="001F3494">
            <w:pPr>
              <w:spacing w:line="240" w:lineRule="atLeast"/>
            </w:pPr>
            <w:r w:rsidRPr="001F3494">
              <w:t>7410</w:t>
            </w:r>
          </w:p>
        </w:tc>
        <w:tc>
          <w:tcPr>
            <w:tcW w:w="671" w:type="pct"/>
            <w:tcBorders>
              <w:bottom w:val="single" w:sz="4" w:space="0" w:color="auto"/>
            </w:tcBorders>
            <w:shd w:val="clear" w:color="auto" w:fill="auto"/>
          </w:tcPr>
          <w:p w:rsidR="005C0913" w:rsidRPr="001F3494" w:rsidRDefault="005C0913" w:rsidP="001F3494">
            <w:pPr>
              <w:spacing w:line="240" w:lineRule="atLeast"/>
            </w:pPr>
            <w:r w:rsidRPr="001F3494">
              <w:t>7410</w:t>
            </w:r>
          </w:p>
        </w:tc>
        <w:tc>
          <w:tcPr>
            <w:tcW w:w="764" w:type="pct"/>
            <w:tcBorders>
              <w:bottom w:val="single" w:sz="4" w:space="0" w:color="auto"/>
            </w:tcBorders>
            <w:shd w:val="clear" w:color="auto" w:fill="auto"/>
          </w:tcPr>
          <w:p w:rsidR="005C0913" w:rsidRPr="001F3494" w:rsidRDefault="005C0913" w:rsidP="001F3494">
            <w:pPr>
              <w:spacing w:line="240" w:lineRule="atLeast"/>
            </w:pPr>
            <w:r w:rsidRPr="001F3494">
              <w:t>131,6%</w:t>
            </w:r>
          </w:p>
        </w:tc>
      </w:tr>
      <w:tr w:rsidR="005C0913" w:rsidRPr="001F3494" w:rsidTr="00C05E1F">
        <w:trPr>
          <w:cantSplit/>
          <w:jc w:val="center"/>
        </w:trPr>
        <w:tc>
          <w:tcPr>
            <w:tcW w:w="2078" w:type="pct"/>
            <w:shd w:val="clear" w:color="auto" w:fill="FFFF99"/>
          </w:tcPr>
          <w:p w:rsidR="005C0913" w:rsidRPr="001F3494" w:rsidRDefault="005C0913" w:rsidP="001F3494">
            <w:pPr>
              <w:spacing w:line="240" w:lineRule="atLeast"/>
            </w:pPr>
            <w:r w:rsidRPr="001F3494">
              <w:t>Итого капитал и резервы</w:t>
            </w:r>
          </w:p>
        </w:tc>
        <w:tc>
          <w:tcPr>
            <w:tcW w:w="719" w:type="pct"/>
            <w:tcBorders>
              <w:bottom w:val="single" w:sz="4" w:space="0" w:color="auto"/>
            </w:tcBorders>
            <w:shd w:val="clear" w:color="auto" w:fill="FFFF99"/>
          </w:tcPr>
          <w:p w:rsidR="005C0913" w:rsidRPr="001F3494" w:rsidRDefault="005C0913" w:rsidP="001F3494">
            <w:pPr>
              <w:spacing w:line="240" w:lineRule="atLeast"/>
            </w:pPr>
            <w:r w:rsidRPr="001F3494">
              <w:t>50 050</w:t>
            </w:r>
          </w:p>
        </w:tc>
        <w:tc>
          <w:tcPr>
            <w:tcW w:w="768" w:type="pct"/>
            <w:tcBorders>
              <w:bottom w:val="single" w:sz="4" w:space="0" w:color="auto"/>
            </w:tcBorders>
            <w:shd w:val="clear" w:color="auto" w:fill="FFFF99"/>
          </w:tcPr>
          <w:p w:rsidR="005C0913" w:rsidRPr="001F3494" w:rsidRDefault="005C0913" w:rsidP="001F3494">
            <w:pPr>
              <w:spacing w:line="240" w:lineRule="atLeast"/>
            </w:pPr>
            <w:r w:rsidRPr="001F3494">
              <w:t>50 850</w:t>
            </w:r>
          </w:p>
        </w:tc>
        <w:tc>
          <w:tcPr>
            <w:tcW w:w="671" w:type="pct"/>
            <w:shd w:val="clear" w:color="auto" w:fill="FFFF99"/>
          </w:tcPr>
          <w:p w:rsidR="005C0913" w:rsidRPr="001F3494" w:rsidRDefault="005C0913" w:rsidP="001F3494">
            <w:pPr>
              <w:spacing w:line="240" w:lineRule="atLeast"/>
            </w:pPr>
            <w:r w:rsidRPr="001F3494">
              <w:t>800</w:t>
            </w:r>
          </w:p>
        </w:tc>
        <w:tc>
          <w:tcPr>
            <w:tcW w:w="764" w:type="pct"/>
            <w:shd w:val="clear" w:color="auto" w:fill="FFFF99"/>
          </w:tcPr>
          <w:p w:rsidR="005C0913" w:rsidRPr="001F3494" w:rsidRDefault="005C0913" w:rsidP="001F3494">
            <w:pPr>
              <w:spacing w:line="240" w:lineRule="atLeast"/>
            </w:pPr>
            <w:r w:rsidRPr="001F3494">
              <w:t>20,3%</w:t>
            </w:r>
          </w:p>
        </w:tc>
      </w:tr>
      <w:tr w:rsidR="005C0913" w:rsidRPr="001F3494" w:rsidTr="00C05E1F">
        <w:trPr>
          <w:cantSplit/>
          <w:jc w:val="center"/>
        </w:trPr>
        <w:tc>
          <w:tcPr>
            <w:tcW w:w="2078" w:type="pct"/>
            <w:shd w:val="clear" w:color="auto" w:fill="FFFF99"/>
          </w:tcPr>
          <w:p w:rsidR="005C0913" w:rsidRPr="001F3494" w:rsidRDefault="005C0913" w:rsidP="001F3494">
            <w:pPr>
              <w:spacing w:line="240" w:lineRule="atLeast"/>
            </w:pPr>
            <w:r w:rsidRPr="001F3494">
              <w:t>Долгосрочные кредиты</w:t>
            </w:r>
          </w:p>
        </w:tc>
        <w:tc>
          <w:tcPr>
            <w:tcW w:w="719" w:type="pct"/>
            <w:shd w:val="clear" w:color="auto" w:fill="FFFF99"/>
          </w:tcPr>
          <w:p w:rsidR="005C0913" w:rsidRPr="001F3494" w:rsidRDefault="005C0913" w:rsidP="001F3494">
            <w:pPr>
              <w:spacing w:line="240" w:lineRule="atLeast"/>
            </w:pPr>
            <w:r w:rsidRPr="001F3494">
              <w:t>600</w:t>
            </w:r>
          </w:p>
        </w:tc>
        <w:tc>
          <w:tcPr>
            <w:tcW w:w="768" w:type="pct"/>
            <w:shd w:val="clear" w:color="auto" w:fill="FFFF99"/>
          </w:tcPr>
          <w:p w:rsidR="005C0913" w:rsidRPr="001F3494" w:rsidRDefault="005C0913" w:rsidP="001F3494">
            <w:pPr>
              <w:spacing w:line="240" w:lineRule="atLeast"/>
            </w:pPr>
            <w:r w:rsidRPr="001F3494">
              <w:t>1050</w:t>
            </w:r>
          </w:p>
        </w:tc>
        <w:tc>
          <w:tcPr>
            <w:tcW w:w="671" w:type="pct"/>
            <w:shd w:val="clear" w:color="auto" w:fill="FFFF99"/>
          </w:tcPr>
          <w:p w:rsidR="005C0913" w:rsidRPr="001F3494" w:rsidRDefault="005C0913" w:rsidP="001F3494">
            <w:pPr>
              <w:spacing w:line="240" w:lineRule="atLeast"/>
            </w:pPr>
            <w:r w:rsidRPr="001F3494">
              <w:t>450</w:t>
            </w:r>
          </w:p>
        </w:tc>
        <w:tc>
          <w:tcPr>
            <w:tcW w:w="764" w:type="pct"/>
            <w:shd w:val="clear" w:color="auto" w:fill="FFFF99"/>
          </w:tcPr>
          <w:p w:rsidR="005C0913" w:rsidRPr="001F3494" w:rsidRDefault="005C0913" w:rsidP="001F3494">
            <w:pPr>
              <w:spacing w:line="240" w:lineRule="atLeast"/>
            </w:pPr>
            <w:r w:rsidRPr="001F3494">
              <w:t>118,8%</w:t>
            </w:r>
          </w:p>
        </w:tc>
      </w:tr>
      <w:tr w:rsidR="005C0913" w:rsidRPr="001F3494" w:rsidTr="00C05E1F">
        <w:trPr>
          <w:cantSplit/>
          <w:jc w:val="center"/>
        </w:trPr>
        <w:tc>
          <w:tcPr>
            <w:tcW w:w="2078" w:type="pct"/>
          </w:tcPr>
          <w:p w:rsidR="005C0913" w:rsidRPr="001F3494" w:rsidRDefault="005C0913" w:rsidP="001F3494">
            <w:pPr>
              <w:spacing w:line="240" w:lineRule="atLeast"/>
            </w:pPr>
            <w:r w:rsidRPr="001F3494">
              <w:t>краткосрочные кредиты</w:t>
            </w:r>
          </w:p>
        </w:tc>
        <w:tc>
          <w:tcPr>
            <w:tcW w:w="719" w:type="pct"/>
            <w:shd w:val="clear" w:color="auto" w:fill="auto"/>
          </w:tcPr>
          <w:p w:rsidR="005C0913" w:rsidRPr="001F3494" w:rsidRDefault="005C0913" w:rsidP="001F3494">
            <w:pPr>
              <w:spacing w:line="240" w:lineRule="atLeast"/>
            </w:pPr>
            <w:r w:rsidRPr="001F3494">
              <w:t>12000</w:t>
            </w:r>
          </w:p>
        </w:tc>
        <w:tc>
          <w:tcPr>
            <w:tcW w:w="768" w:type="pct"/>
            <w:shd w:val="clear" w:color="auto" w:fill="auto"/>
          </w:tcPr>
          <w:p w:rsidR="005C0913" w:rsidRPr="001F3494" w:rsidRDefault="005C0913" w:rsidP="001F3494">
            <w:pPr>
              <w:spacing w:line="240" w:lineRule="atLeast"/>
            </w:pPr>
            <w:r w:rsidRPr="001F3494">
              <w:t>10350</w:t>
            </w:r>
          </w:p>
        </w:tc>
        <w:tc>
          <w:tcPr>
            <w:tcW w:w="671" w:type="pct"/>
          </w:tcPr>
          <w:p w:rsidR="005C0913" w:rsidRPr="001F3494" w:rsidRDefault="005C0913" w:rsidP="001F3494">
            <w:pPr>
              <w:spacing w:line="240" w:lineRule="atLeast"/>
            </w:pPr>
            <w:r w:rsidRPr="001F3494">
              <w:t>-1650</w:t>
            </w:r>
          </w:p>
        </w:tc>
        <w:tc>
          <w:tcPr>
            <w:tcW w:w="764" w:type="pct"/>
          </w:tcPr>
          <w:p w:rsidR="005C0913" w:rsidRPr="001F3494" w:rsidRDefault="005C0913" w:rsidP="001F3494">
            <w:pPr>
              <w:spacing w:line="240" w:lineRule="atLeast"/>
            </w:pPr>
            <w:r w:rsidRPr="001F3494">
              <w:t>4,7%</w:t>
            </w:r>
          </w:p>
        </w:tc>
      </w:tr>
      <w:tr w:rsidR="005C0913" w:rsidRPr="001F3494" w:rsidTr="00C05E1F">
        <w:trPr>
          <w:cantSplit/>
          <w:jc w:val="center"/>
        </w:trPr>
        <w:tc>
          <w:tcPr>
            <w:tcW w:w="2078" w:type="pct"/>
          </w:tcPr>
          <w:p w:rsidR="005C0913" w:rsidRPr="001F3494" w:rsidRDefault="005C0913" w:rsidP="001F3494">
            <w:pPr>
              <w:spacing w:line="240" w:lineRule="atLeast"/>
            </w:pPr>
            <w:r w:rsidRPr="001F3494">
              <w:t>кредиторская задолженность</w:t>
            </w:r>
          </w:p>
        </w:tc>
        <w:tc>
          <w:tcPr>
            <w:tcW w:w="719" w:type="pct"/>
            <w:shd w:val="clear" w:color="auto" w:fill="auto"/>
          </w:tcPr>
          <w:p w:rsidR="005C0913" w:rsidRPr="001F3494" w:rsidRDefault="005C0913" w:rsidP="001F3494">
            <w:pPr>
              <w:spacing w:line="240" w:lineRule="atLeast"/>
            </w:pPr>
            <w:r w:rsidRPr="001F3494">
              <w:t>30450</w:t>
            </w:r>
          </w:p>
        </w:tc>
        <w:tc>
          <w:tcPr>
            <w:tcW w:w="768" w:type="pct"/>
            <w:shd w:val="clear" w:color="auto" w:fill="auto"/>
          </w:tcPr>
          <w:p w:rsidR="005C0913" w:rsidRPr="001F3494" w:rsidRDefault="005C0913" w:rsidP="001F3494">
            <w:pPr>
              <w:spacing w:line="240" w:lineRule="atLeast"/>
            </w:pPr>
            <w:r w:rsidRPr="001F3494">
              <w:t>31200</w:t>
            </w:r>
          </w:p>
        </w:tc>
        <w:tc>
          <w:tcPr>
            <w:tcW w:w="671" w:type="pct"/>
          </w:tcPr>
          <w:p w:rsidR="005C0913" w:rsidRPr="001F3494" w:rsidRDefault="005C0913" w:rsidP="001F3494">
            <w:pPr>
              <w:spacing w:line="240" w:lineRule="atLeast"/>
            </w:pPr>
            <w:r w:rsidRPr="001F3494">
              <w:t>750</w:t>
            </w:r>
          </w:p>
        </w:tc>
        <w:tc>
          <w:tcPr>
            <w:tcW w:w="764" w:type="pct"/>
          </w:tcPr>
          <w:p w:rsidR="005C0913" w:rsidRPr="001F3494" w:rsidRDefault="005C0913" w:rsidP="001F3494">
            <w:pPr>
              <w:spacing w:line="240" w:lineRule="atLeast"/>
            </w:pPr>
            <w:r w:rsidRPr="001F3494">
              <w:t>15,6%</w:t>
            </w:r>
          </w:p>
        </w:tc>
      </w:tr>
      <w:tr w:rsidR="005C0913" w:rsidRPr="001F3494" w:rsidTr="00C05E1F">
        <w:trPr>
          <w:cantSplit/>
          <w:jc w:val="center"/>
        </w:trPr>
        <w:tc>
          <w:tcPr>
            <w:tcW w:w="2078" w:type="pct"/>
          </w:tcPr>
          <w:p w:rsidR="005C0913" w:rsidRPr="001F3494" w:rsidRDefault="005C0913" w:rsidP="001F3494">
            <w:pPr>
              <w:spacing w:line="240" w:lineRule="atLeast"/>
            </w:pPr>
            <w:r w:rsidRPr="001F3494">
              <w:t>в т.ч. поставщики и подрядчики</w:t>
            </w:r>
          </w:p>
        </w:tc>
        <w:tc>
          <w:tcPr>
            <w:tcW w:w="719" w:type="pct"/>
            <w:shd w:val="clear" w:color="auto" w:fill="auto"/>
          </w:tcPr>
          <w:p w:rsidR="005C0913" w:rsidRPr="001F3494" w:rsidRDefault="005C0913" w:rsidP="001F3494">
            <w:pPr>
              <w:spacing w:line="240" w:lineRule="atLeast"/>
            </w:pPr>
            <w:r w:rsidRPr="001F3494">
              <w:t>18010</w:t>
            </w:r>
          </w:p>
        </w:tc>
        <w:tc>
          <w:tcPr>
            <w:tcW w:w="768" w:type="pct"/>
            <w:shd w:val="clear" w:color="auto" w:fill="auto"/>
          </w:tcPr>
          <w:p w:rsidR="005C0913" w:rsidRPr="001F3494" w:rsidRDefault="005C0913" w:rsidP="001F3494">
            <w:pPr>
              <w:spacing w:line="240" w:lineRule="atLeast"/>
            </w:pPr>
            <w:r w:rsidRPr="001F3494">
              <w:t>19700</w:t>
            </w:r>
          </w:p>
        </w:tc>
        <w:tc>
          <w:tcPr>
            <w:tcW w:w="671" w:type="pct"/>
          </w:tcPr>
          <w:p w:rsidR="005C0913" w:rsidRPr="001F3494" w:rsidRDefault="005C0913" w:rsidP="001F3494">
            <w:pPr>
              <w:spacing w:line="240" w:lineRule="atLeast"/>
            </w:pPr>
            <w:r w:rsidRPr="001F3494">
              <w:t>1690</w:t>
            </w:r>
          </w:p>
        </w:tc>
        <w:tc>
          <w:tcPr>
            <w:tcW w:w="764" w:type="pct"/>
          </w:tcPr>
          <w:p w:rsidR="005C0913" w:rsidRPr="001F3494" w:rsidRDefault="005C0913" w:rsidP="001F3494">
            <w:pPr>
              <w:spacing w:line="240" w:lineRule="atLeast"/>
            </w:pPr>
            <w:r w:rsidRPr="001F3494">
              <w:t>15,2%</w:t>
            </w:r>
          </w:p>
        </w:tc>
      </w:tr>
      <w:tr w:rsidR="005C0913" w:rsidRPr="001F3494" w:rsidTr="00C05E1F">
        <w:trPr>
          <w:cantSplit/>
          <w:jc w:val="center"/>
        </w:trPr>
        <w:tc>
          <w:tcPr>
            <w:tcW w:w="2078" w:type="pct"/>
          </w:tcPr>
          <w:p w:rsidR="005C0913" w:rsidRPr="001F3494" w:rsidRDefault="005C0913" w:rsidP="001F3494">
            <w:pPr>
              <w:spacing w:line="240" w:lineRule="atLeast"/>
            </w:pPr>
            <w:r w:rsidRPr="001F3494">
              <w:t>задолженность по зарплате</w:t>
            </w:r>
          </w:p>
        </w:tc>
        <w:tc>
          <w:tcPr>
            <w:tcW w:w="719" w:type="pct"/>
            <w:shd w:val="clear" w:color="auto" w:fill="auto"/>
          </w:tcPr>
          <w:p w:rsidR="005C0913" w:rsidRPr="001F3494" w:rsidRDefault="005C0913" w:rsidP="001F3494">
            <w:pPr>
              <w:spacing w:line="240" w:lineRule="atLeast"/>
            </w:pPr>
            <w:r w:rsidRPr="001F3494">
              <w:t>4200</w:t>
            </w:r>
          </w:p>
        </w:tc>
        <w:tc>
          <w:tcPr>
            <w:tcW w:w="768" w:type="pct"/>
            <w:shd w:val="clear" w:color="auto" w:fill="auto"/>
          </w:tcPr>
          <w:p w:rsidR="005C0913" w:rsidRPr="001F3494" w:rsidRDefault="005C0913" w:rsidP="001F3494">
            <w:pPr>
              <w:spacing w:line="240" w:lineRule="atLeast"/>
            </w:pPr>
            <w:r w:rsidRPr="001F3494">
              <w:t>4800</w:t>
            </w:r>
          </w:p>
        </w:tc>
        <w:tc>
          <w:tcPr>
            <w:tcW w:w="671" w:type="pct"/>
          </w:tcPr>
          <w:p w:rsidR="005C0913" w:rsidRPr="001F3494" w:rsidRDefault="005C0913" w:rsidP="001F3494">
            <w:pPr>
              <w:spacing w:line="240" w:lineRule="atLeast"/>
            </w:pPr>
            <w:r w:rsidRPr="001F3494">
              <w:t>600</w:t>
            </w:r>
          </w:p>
        </w:tc>
        <w:tc>
          <w:tcPr>
            <w:tcW w:w="764" w:type="pct"/>
          </w:tcPr>
          <w:p w:rsidR="005C0913" w:rsidRPr="001F3494" w:rsidRDefault="005C0913" w:rsidP="001F3494">
            <w:pPr>
              <w:spacing w:line="240" w:lineRule="atLeast"/>
            </w:pPr>
            <w:r w:rsidRPr="001F3494">
              <w:t>24,4%</w:t>
            </w:r>
          </w:p>
        </w:tc>
      </w:tr>
      <w:tr w:rsidR="005C0913" w:rsidRPr="001F3494" w:rsidTr="00C05E1F">
        <w:trPr>
          <w:cantSplit/>
          <w:jc w:val="center"/>
        </w:trPr>
        <w:tc>
          <w:tcPr>
            <w:tcW w:w="2078" w:type="pct"/>
          </w:tcPr>
          <w:p w:rsidR="005C0913" w:rsidRPr="001F3494" w:rsidRDefault="005C0913" w:rsidP="001F3494">
            <w:pPr>
              <w:spacing w:line="240" w:lineRule="atLeast"/>
            </w:pPr>
            <w:r w:rsidRPr="001F3494">
              <w:t>задолженность перед внебюд-жетными организациями</w:t>
            </w:r>
          </w:p>
        </w:tc>
        <w:tc>
          <w:tcPr>
            <w:tcW w:w="719" w:type="pct"/>
            <w:shd w:val="clear" w:color="auto" w:fill="auto"/>
          </w:tcPr>
          <w:p w:rsidR="005C0913" w:rsidRPr="001F3494" w:rsidRDefault="005C0913" w:rsidP="001F3494">
            <w:pPr>
              <w:spacing w:line="240" w:lineRule="atLeast"/>
            </w:pPr>
            <w:r w:rsidRPr="001F3494">
              <w:t>1640</w:t>
            </w:r>
          </w:p>
        </w:tc>
        <w:tc>
          <w:tcPr>
            <w:tcW w:w="768" w:type="pct"/>
            <w:shd w:val="clear" w:color="auto" w:fill="auto"/>
          </w:tcPr>
          <w:p w:rsidR="005C0913" w:rsidRPr="001F3494" w:rsidRDefault="005C0913" w:rsidP="001F3494">
            <w:pPr>
              <w:spacing w:line="240" w:lineRule="atLeast"/>
            </w:pPr>
            <w:r w:rsidRPr="001F3494">
              <w:t>1800</w:t>
            </w:r>
          </w:p>
        </w:tc>
        <w:tc>
          <w:tcPr>
            <w:tcW w:w="671" w:type="pct"/>
          </w:tcPr>
          <w:p w:rsidR="005C0913" w:rsidRPr="001F3494" w:rsidRDefault="005C0913" w:rsidP="001F3494">
            <w:pPr>
              <w:spacing w:line="240" w:lineRule="atLeast"/>
            </w:pPr>
            <w:r w:rsidRPr="001F3494">
              <w:t>160</w:t>
            </w:r>
          </w:p>
        </w:tc>
        <w:tc>
          <w:tcPr>
            <w:tcW w:w="764" w:type="pct"/>
          </w:tcPr>
          <w:p w:rsidR="005C0913" w:rsidRPr="001F3494" w:rsidRDefault="005C0913" w:rsidP="001F3494">
            <w:pPr>
              <w:spacing w:line="240" w:lineRule="atLeast"/>
            </w:pPr>
            <w:r w:rsidRPr="001F3494">
              <w:t>21,6%</w:t>
            </w:r>
          </w:p>
        </w:tc>
      </w:tr>
      <w:tr w:rsidR="005C0913" w:rsidRPr="001F3494" w:rsidTr="00C05E1F">
        <w:trPr>
          <w:cantSplit/>
          <w:jc w:val="center"/>
        </w:trPr>
        <w:tc>
          <w:tcPr>
            <w:tcW w:w="2078" w:type="pct"/>
            <w:tcBorders>
              <w:bottom w:val="single" w:sz="4" w:space="0" w:color="auto"/>
            </w:tcBorders>
          </w:tcPr>
          <w:p w:rsidR="005C0913" w:rsidRPr="001F3494" w:rsidRDefault="005C0913" w:rsidP="001F3494">
            <w:pPr>
              <w:spacing w:line="240" w:lineRule="atLeast"/>
            </w:pPr>
            <w:r w:rsidRPr="001F3494">
              <w:t>задолженность перед бюджетом</w:t>
            </w:r>
          </w:p>
        </w:tc>
        <w:tc>
          <w:tcPr>
            <w:tcW w:w="719" w:type="pct"/>
            <w:tcBorders>
              <w:bottom w:val="single" w:sz="4" w:space="0" w:color="auto"/>
            </w:tcBorders>
            <w:shd w:val="clear" w:color="auto" w:fill="auto"/>
          </w:tcPr>
          <w:p w:rsidR="005C0913" w:rsidRPr="001F3494" w:rsidRDefault="005C0913" w:rsidP="001F3494">
            <w:pPr>
              <w:spacing w:line="240" w:lineRule="atLeast"/>
            </w:pPr>
            <w:r w:rsidRPr="001F3494">
              <w:t>2600</w:t>
            </w:r>
          </w:p>
        </w:tc>
        <w:tc>
          <w:tcPr>
            <w:tcW w:w="768" w:type="pct"/>
            <w:tcBorders>
              <w:bottom w:val="single" w:sz="4" w:space="0" w:color="auto"/>
            </w:tcBorders>
            <w:shd w:val="clear" w:color="auto" w:fill="auto"/>
          </w:tcPr>
          <w:p w:rsidR="005C0913" w:rsidRPr="001F3494" w:rsidRDefault="005C0913" w:rsidP="001F3494">
            <w:pPr>
              <w:spacing w:line="240" w:lineRule="atLeast"/>
            </w:pPr>
            <w:r w:rsidRPr="001F3494">
              <w:t>2900</w:t>
            </w:r>
          </w:p>
        </w:tc>
        <w:tc>
          <w:tcPr>
            <w:tcW w:w="671" w:type="pct"/>
            <w:tcBorders>
              <w:bottom w:val="single" w:sz="4" w:space="0" w:color="auto"/>
            </w:tcBorders>
          </w:tcPr>
          <w:p w:rsidR="005C0913" w:rsidRPr="001F3494" w:rsidRDefault="005C0913" w:rsidP="001F3494">
            <w:pPr>
              <w:spacing w:line="240" w:lineRule="atLeast"/>
            </w:pPr>
            <w:r w:rsidRPr="001F3494">
              <w:t>300</w:t>
            </w:r>
          </w:p>
        </w:tc>
        <w:tc>
          <w:tcPr>
            <w:tcW w:w="764" w:type="pct"/>
            <w:tcBorders>
              <w:bottom w:val="single" w:sz="4" w:space="0" w:color="auto"/>
            </w:tcBorders>
          </w:tcPr>
          <w:p w:rsidR="005C0913" w:rsidRPr="001F3494" w:rsidRDefault="005C0913" w:rsidP="001F3494">
            <w:pPr>
              <w:spacing w:line="240" w:lineRule="atLeast"/>
            </w:pPr>
            <w:r w:rsidRPr="001F3494">
              <w:t>17,4%</w:t>
            </w:r>
          </w:p>
        </w:tc>
      </w:tr>
      <w:tr w:rsidR="005C0913" w:rsidRPr="001F3494" w:rsidTr="00C05E1F">
        <w:trPr>
          <w:cantSplit/>
          <w:jc w:val="center"/>
        </w:trPr>
        <w:tc>
          <w:tcPr>
            <w:tcW w:w="2078" w:type="pct"/>
            <w:shd w:val="clear" w:color="auto" w:fill="auto"/>
          </w:tcPr>
          <w:p w:rsidR="005C0913" w:rsidRPr="001F3494" w:rsidRDefault="005C0913" w:rsidP="001F3494">
            <w:pPr>
              <w:spacing w:line="240" w:lineRule="atLeast"/>
            </w:pPr>
            <w:r w:rsidRPr="001F3494">
              <w:t>авансы полученные</w:t>
            </w:r>
          </w:p>
        </w:tc>
        <w:tc>
          <w:tcPr>
            <w:tcW w:w="719" w:type="pct"/>
            <w:shd w:val="clear" w:color="auto" w:fill="auto"/>
          </w:tcPr>
          <w:p w:rsidR="005C0913" w:rsidRPr="001F3494" w:rsidRDefault="005C0913" w:rsidP="001F3494">
            <w:pPr>
              <w:spacing w:line="240" w:lineRule="atLeast"/>
            </w:pPr>
            <w:r w:rsidRPr="001F3494">
              <w:t>4000</w:t>
            </w:r>
          </w:p>
        </w:tc>
        <w:tc>
          <w:tcPr>
            <w:tcW w:w="768" w:type="pct"/>
            <w:shd w:val="clear" w:color="auto" w:fill="auto"/>
          </w:tcPr>
          <w:p w:rsidR="005C0913" w:rsidRPr="001F3494" w:rsidRDefault="005C0913" w:rsidP="001F3494">
            <w:pPr>
              <w:spacing w:line="240" w:lineRule="atLeast"/>
            </w:pPr>
            <w:r w:rsidRPr="001F3494">
              <w:t>6000</w:t>
            </w:r>
          </w:p>
        </w:tc>
        <w:tc>
          <w:tcPr>
            <w:tcW w:w="671" w:type="pct"/>
            <w:shd w:val="clear" w:color="auto" w:fill="auto"/>
          </w:tcPr>
          <w:p w:rsidR="005C0913" w:rsidRPr="001F3494" w:rsidRDefault="005C0913" w:rsidP="001F3494">
            <w:pPr>
              <w:spacing w:line="240" w:lineRule="atLeast"/>
            </w:pPr>
            <w:r w:rsidRPr="001F3494">
              <w:t>2000</w:t>
            </w:r>
          </w:p>
        </w:tc>
        <w:tc>
          <w:tcPr>
            <w:tcW w:w="764" w:type="pct"/>
            <w:shd w:val="clear" w:color="auto" w:fill="auto"/>
          </w:tcPr>
          <w:p w:rsidR="005C0913" w:rsidRPr="001F3494" w:rsidRDefault="005C0913" w:rsidP="001F3494">
            <w:pPr>
              <w:spacing w:line="240" w:lineRule="atLeast"/>
            </w:pPr>
            <w:r w:rsidRPr="001F3494">
              <w:t>185,7%</w:t>
            </w:r>
          </w:p>
        </w:tc>
      </w:tr>
      <w:tr w:rsidR="005C0913" w:rsidRPr="001F3494" w:rsidTr="00C05E1F">
        <w:trPr>
          <w:cantSplit/>
          <w:jc w:val="center"/>
        </w:trPr>
        <w:tc>
          <w:tcPr>
            <w:tcW w:w="2078" w:type="pct"/>
            <w:tcBorders>
              <w:bottom w:val="single" w:sz="4" w:space="0" w:color="auto"/>
            </w:tcBorders>
            <w:shd w:val="clear" w:color="auto" w:fill="auto"/>
          </w:tcPr>
          <w:p w:rsidR="005C0913" w:rsidRPr="001F3494" w:rsidRDefault="005C0913" w:rsidP="001F3494">
            <w:pPr>
              <w:spacing w:line="240" w:lineRule="atLeast"/>
            </w:pPr>
            <w:r w:rsidRPr="001F3494">
              <w:t>Доходы будущих периодов</w:t>
            </w:r>
          </w:p>
        </w:tc>
        <w:tc>
          <w:tcPr>
            <w:tcW w:w="719" w:type="pct"/>
            <w:tcBorders>
              <w:bottom w:val="single" w:sz="4" w:space="0" w:color="auto"/>
            </w:tcBorders>
            <w:shd w:val="clear" w:color="auto" w:fill="auto"/>
          </w:tcPr>
          <w:p w:rsidR="005C0913" w:rsidRPr="001F3494" w:rsidRDefault="005C0913" w:rsidP="001F3494">
            <w:pPr>
              <w:spacing w:line="240" w:lineRule="atLeast"/>
            </w:pPr>
            <w:r w:rsidRPr="001F3494">
              <w:t>150</w:t>
            </w:r>
          </w:p>
        </w:tc>
        <w:tc>
          <w:tcPr>
            <w:tcW w:w="768" w:type="pct"/>
            <w:tcBorders>
              <w:bottom w:val="single" w:sz="4" w:space="0" w:color="auto"/>
            </w:tcBorders>
            <w:shd w:val="clear" w:color="auto" w:fill="auto"/>
          </w:tcPr>
          <w:p w:rsidR="005C0913" w:rsidRPr="001F3494" w:rsidRDefault="005C0913" w:rsidP="001F3494">
            <w:pPr>
              <w:spacing w:line="240" w:lineRule="atLeast"/>
            </w:pPr>
            <w:r w:rsidRPr="001F3494">
              <w:t>250</w:t>
            </w:r>
          </w:p>
        </w:tc>
        <w:tc>
          <w:tcPr>
            <w:tcW w:w="671" w:type="pct"/>
            <w:tcBorders>
              <w:bottom w:val="single" w:sz="4" w:space="0" w:color="auto"/>
            </w:tcBorders>
            <w:shd w:val="clear" w:color="auto" w:fill="auto"/>
          </w:tcPr>
          <w:p w:rsidR="005C0913" w:rsidRPr="001F3494" w:rsidRDefault="005C0913" w:rsidP="001F3494">
            <w:pPr>
              <w:spacing w:line="240" w:lineRule="atLeast"/>
            </w:pPr>
            <w:r w:rsidRPr="001F3494">
              <w:t>100</w:t>
            </w:r>
          </w:p>
        </w:tc>
        <w:tc>
          <w:tcPr>
            <w:tcW w:w="764" w:type="pct"/>
            <w:tcBorders>
              <w:bottom w:val="single" w:sz="4" w:space="0" w:color="auto"/>
            </w:tcBorders>
            <w:shd w:val="clear" w:color="auto" w:fill="auto"/>
          </w:tcPr>
          <w:p w:rsidR="005C0913" w:rsidRPr="001F3494" w:rsidRDefault="005C0913" w:rsidP="001F3494">
            <w:pPr>
              <w:spacing w:line="240" w:lineRule="atLeast"/>
            </w:pPr>
            <w:r w:rsidRPr="001F3494">
              <w:t>150,0%</w:t>
            </w:r>
          </w:p>
        </w:tc>
      </w:tr>
      <w:tr w:rsidR="005C0913" w:rsidRPr="001F3494" w:rsidTr="00C05E1F">
        <w:trPr>
          <w:cantSplit/>
          <w:jc w:val="center"/>
        </w:trPr>
        <w:tc>
          <w:tcPr>
            <w:tcW w:w="2078" w:type="pct"/>
            <w:tcBorders>
              <w:bottom w:val="single" w:sz="4" w:space="0" w:color="auto"/>
            </w:tcBorders>
            <w:shd w:val="clear" w:color="auto" w:fill="auto"/>
          </w:tcPr>
          <w:p w:rsidR="005C0913" w:rsidRPr="001F3494" w:rsidRDefault="005C0913" w:rsidP="001F3494">
            <w:pPr>
              <w:spacing w:line="240" w:lineRule="atLeast"/>
            </w:pPr>
            <w:r w:rsidRPr="001F3494">
              <w:t>Расходы будущих периодов</w:t>
            </w:r>
          </w:p>
        </w:tc>
        <w:tc>
          <w:tcPr>
            <w:tcW w:w="719" w:type="pct"/>
            <w:tcBorders>
              <w:bottom w:val="single" w:sz="4" w:space="0" w:color="auto"/>
            </w:tcBorders>
            <w:shd w:val="clear" w:color="auto" w:fill="auto"/>
          </w:tcPr>
          <w:p w:rsidR="005C0913" w:rsidRPr="001F3494" w:rsidRDefault="005C0913" w:rsidP="001F3494">
            <w:pPr>
              <w:spacing w:line="240" w:lineRule="atLeast"/>
            </w:pPr>
            <w:r w:rsidRPr="001F3494">
              <w:t>820</w:t>
            </w:r>
          </w:p>
        </w:tc>
        <w:tc>
          <w:tcPr>
            <w:tcW w:w="768" w:type="pct"/>
            <w:tcBorders>
              <w:bottom w:val="single" w:sz="4" w:space="0" w:color="auto"/>
            </w:tcBorders>
            <w:shd w:val="clear" w:color="auto" w:fill="auto"/>
          </w:tcPr>
          <w:p w:rsidR="005C0913" w:rsidRPr="001F3494" w:rsidRDefault="005C0913" w:rsidP="001F3494">
            <w:pPr>
              <w:spacing w:line="240" w:lineRule="atLeast"/>
            </w:pPr>
            <w:r w:rsidRPr="001F3494">
              <w:t>300</w:t>
            </w:r>
          </w:p>
        </w:tc>
        <w:tc>
          <w:tcPr>
            <w:tcW w:w="671" w:type="pct"/>
            <w:tcBorders>
              <w:bottom w:val="single" w:sz="4" w:space="0" w:color="auto"/>
            </w:tcBorders>
            <w:shd w:val="clear" w:color="auto" w:fill="auto"/>
          </w:tcPr>
          <w:p w:rsidR="005C0913" w:rsidRPr="001F3494" w:rsidRDefault="005C0913" w:rsidP="001F3494">
            <w:pPr>
              <w:spacing w:line="240" w:lineRule="atLeast"/>
            </w:pPr>
            <w:r w:rsidRPr="001F3494">
              <w:t>-520</w:t>
            </w:r>
          </w:p>
        </w:tc>
        <w:tc>
          <w:tcPr>
            <w:tcW w:w="764" w:type="pct"/>
            <w:tcBorders>
              <w:bottom w:val="single" w:sz="4" w:space="0" w:color="auto"/>
            </w:tcBorders>
            <w:shd w:val="clear" w:color="auto" w:fill="auto"/>
          </w:tcPr>
          <w:p w:rsidR="005C0913" w:rsidRPr="001F3494" w:rsidRDefault="005C0913" w:rsidP="001F3494">
            <w:pPr>
              <w:spacing w:line="240" w:lineRule="atLeast"/>
            </w:pPr>
            <w:r w:rsidRPr="001F3494">
              <w:t>3,4%</w:t>
            </w:r>
          </w:p>
        </w:tc>
      </w:tr>
      <w:tr w:rsidR="005C0913" w:rsidRPr="001F3494" w:rsidTr="00C05E1F">
        <w:trPr>
          <w:cantSplit/>
          <w:jc w:val="center"/>
        </w:trPr>
        <w:tc>
          <w:tcPr>
            <w:tcW w:w="2078" w:type="pct"/>
            <w:tcBorders>
              <w:bottom w:val="single" w:sz="4" w:space="0" w:color="auto"/>
            </w:tcBorders>
            <w:shd w:val="clear" w:color="auto" w:fill="FFFF99"/>
          </w:tcPr>
          <w:p w:rsidR="005C0913" w:rsidRPr="001F3494" w:rsidRDefault="005C0913" w:rsidP="001F3494">
            <w:pPr>
              <w:spacing w:line="240" w:lineRule="atLeast"/>
            </w:pPr>
            <w:r w:rsidRPr="001F3494">
              <w:t>Итого по краткосрочным обязательствам</w:t>
            </w:r>
          </w:p>
        </w:tc>
        <w:tc>
          <w:tcPr>
            <w:tcW w:w="719" w:type="pct"/>
            <w:tcBorders>
              <w:bottom w:val="single" w:sz="4" w:space="0" w:color="auto"/>
            </w:tcBorders>
            <w:shd w:val="clear" w:color="auto" w:fill="FFFF99"/>
          </w:tcPr>
          <w:p w:rsidR="005C0913" w:rsidRPr="001F3494" w:rsidRDefault="005C0913" w:rsidP="001F3494">
            <w:pPr>
              <w:spacing w:line="240" w:lineRule="atLeast"/>
            </w:pPr>
            <w:r w:rsidRPr="001F3494">
              <w:t>43420</w:t>
            </w:r>
          </w:p>
        </w:tc>
        <w:tc>
          <w:tcPr>
            <w:tcW w:w="768" w:type="pct"/>
            <w:tcBorders>
              <w:bottom w:val="single" w:sz="4" w:space="0" w:color="auto"/>
            </w:tcBorders>
            <w:shd w:val="clear" w:color="auto" w:fill="FFFF99"/>
          </w:tcPr>
          <w:p w:rsidR="005C0913" w:rsidRPr="001F3494" w:rsidRDefault="005C0913" w:rsidP="001F3494">
            <w:pPr>
              <w:spacing w:line="240" w:lineRule="atLeast"/>
            </w:pPr>
            <w:r w:rsidRPr="001F3494">
              <w:t>42100</w:t>
            </w:r>
          </w:p>
        </w:tc>
        <w:tc>
          <w:tcPr>
            <w:tcW w:w="671" w:type="pct"/>
            <w:tcBorders>
              <w:bottom w:val="single" w:sz="4" w:space="0" w:color="auto"/>
            </w:tcBorders>
            <w:shd w:val="clear" w:color="auto" w:fill="FFFF99"/>
          </w:tcPr>
          <w:p w:rsidR="005C0913" w:rsidRPr="001F3494" w:rsidRDefault="005C0913" w:rsidP="001F3494">
            <w:pPr>
              <w:spacing w:line="240" w:lineRule="atLeast"/>
            </w:pPr>
            <w:r w:rsidRPr="001F3494">
              <w:t>-1320</w:t>
            </w:r>
          </w:p>
        </w:tc>
        <w:tc>
          <w:tcPr>
            <w:tcW w:w="764" w:type="pct"/>
            <w:tcBorders>
              <w:bottom w:val="single" w:sz="4" w:space="0" w:color="auto"/>
            </w:tcBorders>
            <w:shd w:val="clear" w:color="auto" w:fill="FFFF99"/>
          </w:tcPr>
          <w:p w:rsidR="005C0913" w:rsidRPr="001F3494" w:rsidRDefault="005C0913" w:rsidP="001F3494">
            <w:pPr>
              <w:spacing w:line="240" w:lineRule="atLeast"/>
            </w:pPr>
            <w:r w:rsidRPr="001F3494">
              <w:t>13,2%</w:t>
            </w:r>
          </w:p>
        </w:tc>
      </w:tr>
      <w:tr w:rsidR="005C0913" w:rsidRPr="001F3494" w:rsidTr="00C05E1F">
        <w:trPr>
          <w:cantSplit/>
          <w:jc w:val="center"/>
        </w:trPr>
        <w:tc>
          <w:tcPr>
            <w:tcW w:w="2078" w:type="pct"/>
            <w:shd w:val="clear" w:color="auto" w:fill="CCFFFF"/>
          </w:tcPr>
          <w:p w:rsidR="005C0913" w:rsidRPr="001F3494" w:rsidRDefault="005C0913" w:rsidP="001F3494">
            <w:pPr>
              <w:spacing w:line="240" w:lineRule="atLeast"/>
            </w:pPr>
            <w:r w:rsidRPr="001F3494">
              <w:t>Баланс</w:t>
            </w:r>
          </w:p>
        </w:tc>
        <w:tc>
          <w:tcPr>
            <w:tcW w:w="719" w:type="pct"/>
            <w:shd w:val="clear" w:color="auto" w:fill="CCFFFF"/>
          </w:tcPr>
          <w:p w:rsidR="005C0913" w:rsidRPr="001F3494" w:rsidRDefault="005C0913" w:rsidP="001F3494">
            <w:pPr>
              <w:spacing w:line="240" w:lineRule="atLeast"/>
            </w:pPr>
            <w:r w:rsidRPr="001F3494">
              <w:t>88300</w:t>
            </w:r>
          </w:p>
        </w:tc>
        <w:tc>
          <w:tcPr>
            <w:tcW w:w="768" w:type="pct"/>
            <w:shd w:val="clear" w:color="auto" w:fill="CCFFFF"/>
          </w:tcPr>
          <w:p w:rsidR="005C0913" w:rsidRPr="001F3494" w:rsidRDefault="005C0913" w:rsidP="001F3494">
            <w:pPr>
              <w:spacing w:line="240" w:lineRule="atLeast"/>
            </w:pPr>
            <w:r w:rsidRPr="001F3494">
              <w:t>92000</w:t>
            </w:r>
          </w:p>
        </w:tc>
        <w:tc>
          <w:tcPr>
            <w:tcW w:w="671" w:type="pct"/>
            <w:shd w:val="clear" w:color="auto" w:fill="CCFFFF"/>
          </w:tcPr>
          <w:p w:rsidR="005C0913" w:rsidRPr="001F3494" w:rsidRDefault="005C0913" w:rsidP="001F3494">
            <w:pPr>
              <w:spacing w:line="240" w:lineRule="atLeast"/>
            </w:pPr>
            <w:r w:rsidRPr="001F3494">
              <w:t>3703</w:t>
            </w:r>
          </w:p>
        </w:tc>
        <w:tc>
          <w:tcPr>
            <w:tcW w:w="764" w:type="pct"/>
            <w:shd w:val="clear" w:color="auto" w:fill="CCFFFF"/>
          </w:tcPr>
          <w:p w:rsidR="005C0913" w:rsidRPr="001F3494" w:rsidRDefault="005C0913" w:rsidP="001F3494">
            <w:pPr>
              <w:spacing w:line="240" w:lineRule="atLeast"/>
            </w:pPr>
            <w:r w:rsidRPr="001F3494">
              <w:t>17,5%</w:t>
            </w:r>
          </w:p>
        </w:tc>
      </w:tr>
    </w:tbl>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Для предприятия данное соотношение является оптимальным, т.к. позволяет увеличить рентабельность собственного капитала. Собственный капитал предприятия превышает заемный, поэтому при оценке кредиторами произошедших изменений можно рассчитывать на положительный результат.</w:t>
      </w:r>
    </w:p>
    <w:p w:rsidR="005C0913" w:rsidRPr="001F3494" w:rsidRDefault="005C0913" w:rsidP="001F3494">
      <w:pPr>
        <w:spacing w:line="240" w:lineRule="atLeast"/>
        <w:ind w:firstLine="709"/>
        <w:jc w:val="both"/>
        <w:rPr>
          <w:sz w:val="24"/>
          <w:szCs w:val="24"/>
        </w:rPr>
      </w:pPr>
      <w:r w:rsidRPr="001F3494">
        <w:rPr>
          <w:sz w:val="24"/>
          <w:szCs w:val="24"/>
        </w:rPr>
        <w:t xml:space="preserve">Далее в нашем анализе рассчитаем как абсолютные, так и относительные показатели финансовой устойчивости. </w:t>
      </w:r>
    </w:p>
    <w:p w:rsidR="005C0913" w:rsidRPr="001F3494" w:rsidRDefault="005C0913" w:rsidP="001F3494">
      <w:pPr>
        <w:spacing w:line="240" w:lineRule="atLeast"/>
        <w:ind w:firstLine="709"/>
        <w:jc w:val="both"/>
        <w:rPr>
          <w:sz w:val="24"/>
          <w:szCs w:val="24"/>
        </w:rPr>
      </w:pPr>
      <w:r w:rsidRPr="001F3494">
        <w:rPr>
          <w:sz w:val="24"/>
          <w:szCs w:val="24"/>
        </w:rPr>
        <w:t xml:space="preserve">Абсолютными показателями финансовой устойчивости являются показатели, характеризующие степень обеспеченности запасов и затрат источниками их формирования. Обобщающим показателем финансовой независимости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 </w:t>
      </w:r>
    </w:p>
    <w:p w:rsidR="005C0913" w:rsidRPr="001F3494" w:rsidRDefault="005C0913" w:rsidP="001F3494">
      <w:pPr>
        <w:spacing w:line="240" w:lineRule="atLeast"/>
        <w:ind w:firstLine="709"/>
        <w:jc w:val="both"/>
        <w:rPr>
          <w:sz w:val="24"/>
          <w:szCs w:val="24"/>
        </w:rPr>
      </w:pPr>
      <w:r w:rsidRPr="001F3494">
        <w:rPr>
          <w:sz w:val="24"/>
          <w:szCs w:val="24"/>
        </w:rPr>
        <w:t>1. Общая величина запасов и затрат равна сумме строк 210 и 220 актива баланса:</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ЗиЗ  = стр.210 + стр.220</w:t>
      </w:r>
    </w:p>
    <w:p w:rsidR="005C0913" w:rsidRPr="001F3494" w:rsidRDefault="005C0913" w:rsidP="001F3494">
      <w:pPr>
        <w:spacing w:line="240" w:lineRule="atLeast"/>
        <w:ind w:firstLine="709"/>
        <w:jc w:val="both"/>
        <w:rPr>
          <w:sz w:val="24"/>
          <w:szCs w:val="24"/>
        </w:rPr>
      </w:pPr>
      <w:r w:rsidRPr="001F3494">
        <w:rPr>
          <w:sz w:val="24"/>
          <w:szCs w:val="24"/>
        </w:rPr>
        <w:t>ЗиЗ III квартал = 24 000 + 3 640 = 27 640 тыс.руб.</w:t>
      </w:r>
    </w:p>
    <w:p w:rsidR="005C0913" w:rsidRPr="001F3494" w:rsidRDefault="005C0913" w:rsidP="001F3494">
      <w:pPr>
        <w:spacing w:line="240" w:lineRule="atLeast"/>
        <w:ind w:firstLine="709"/>
        <w:jc w:val="both"/>
        <w:rPr>
          <w:sz w:val="24"/>
          <w:szCs w:val="24"/>
        </w:rPr>
      </w:pPr>
      <w:r w:rsidRPr="001F3494">
        <w:rPr>
          <w:sz w:val="24"/>
          <w:szCs w:val="24"/>
        </w:rPr>
        <w:t>ЗиЗ IV квартал = 21 050 + 3 420 = 24 470 тыс.руб.</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5C0913" w:rsidRPr="001F3494" w:rsidRDefault="005C0913" w:rsidP="001F3494">
      <w:pPr>
        <w:spacing w:line="240" w:lineRule="atLeast"/>
        <w:ind w:firstLine="709"/>
        <w:jc w:val="both"/>
        <w:rPr>
          <w:sz w:val="24"/>
          <w:szCs w:val="24"/>
        </w:rPr>
      </w:pPr>
      <w:r w:rsidRPr="001F3494">
        <w:rPr>
          <w:sz w:val="24"/>
          <w:szCs w:val="24"/>
        </w:rPr>
        <w:t>2. Собственные оборотные средства СОС рассчитываются по формуле:</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СОС = стр.490 – стр.190</w:t>
      </w:r>
    </w:p>
    <w:p w:rsidR="005C0913" w:rsidRPr="001F3494" w:rsidRDefault="005C0913" w:rsidP="001F3494">
      <w:pPr>
        <w:spacing w:line="240" w:lineRule="atLeast"/>
        <w:ind w:firstLine="709"/>
        <w:jc w:val="both"/>
        <w:rPr>
          <w:sz w:val="24"/>
          <w:szCs w:val="24"/>
        </w:rPr>
      </w:pPr>
      <w:r w:rsidRPr="001F3494">
        <w:rPr>
          <w:sz w:val="24"/>
          <w:szCs w:val="24"/>
        </w:rPr>
        <w:t>СОС III квартал = 50 050 - 44 280 = 7 770 тыс. руб.</w:t>
      </w:r>
    </w:p>
    <w:p w:rsidR="005C0913" w:rsidRPr="001F3494" w:rsidRDefault="005C0913" w:rsidP="001F3494">
      <w:pPr>
        <w:spacing w:line="240" w:lineRule="atLeast"/>
        <w:ind w:firstLine="709"/>
        <w:jc w:val="both"/>
        <w:rPr>
          <w:sz w:val="24"/>
          <w:szCs w:val="24"/>
        </w:rPr>
      </w:pPr>
      <w:r w:rsidRPr="001F3494">
        <w:rPr>
          <w:sz w:val="24"/>
          <w:szCs w:val="24"/>
        </w:rPr>
        <w:t>СОС 2009 = 50 850 - 48 850 = 2 000 тыс. руб.</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Из расчетов видно, что на предприятии имеются собственные оборотные средства, однако показатель в последнее время значительно снизился, что является отрицательной тенденцией.</w:t>
      </w:r>
    </w:p>
    <w:p w:rsidR="005C0913" w:rsidRPr="001F3494" w:rsidRDefault="005C0913" w:rsidP="001F3494">
      <w:pPr>
        <w:spacing w:line="240" w:lineRule="atLeast"/>
        <w:ind w:firstLine="709"/>
        <w:jc w:val="both"/>
        <w:rPr>
          <w:sz w:val="24"/>
          <w:szCs w:val="24"/>
        </w:rPr>
      </w:pPr>
      <w:r w:rsidRPr="001F3494">
        <w:rPr>
          <w:sz w:val="24"/>
          <w:szCs w:val="24"/>
        </w:rPr>
        <w:t>3. Собственные и долгосрочные заемные средства рассчитываются по формуле:</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СДОС = СОС + стр.590</w:t>
      </w:r>
    </w:p>
    <w:p w:rsidR="005C0913" w:rsidRPr="001F3494" w:rsidRDefault="005C0913" w:rsidP="001F3494">
      <w:pPr>
        <w:spacing w:line="240" w:lineRule="atLeast"/>
        <w:ind w:firstLine="709"/>
        <w:jc w:val="both"/>
        <w:rPr>
          <w:sz w:val="24"/>
          <w:szCs w:val="24"/>
        </w:rPr>
      </w:pPr>
      <w:r w:rsidRPr="001F3494">
        <w:rPr>
          <w:sz w:val="24"/>
          <w:szCs w:val="24"/>
        </w:rPr>
        <w:t>СДОС III квартал = 7 770 + 600 = 8 370 тыс. руб.</w:t>
      </w:r>
    </w:p>
    <w:p w:rsidR="005C0913" w:rsidRPr="001F3494" w:rsidRDefault="005C0913" w:rsidP="001F3494">
      <w:pPr>
        <w:spacing w:line="240" w:lineRule="atLeast"/>
        <w:ind w:firstLine="709"/>
        <w:jc w:val="both"/>
        <w:rPr>
          <w:sz w:val="24"/>
          <w:szCs w:val="24"/>
        </w:rPr>
      </w:pPr>
      <w:r w:rsidRPr="001F3494">
        <w:rPr>
          <w:sz w:val="24"/>
          <w:szCs w:val="24"/>
        </w:rPr>
        <w:t>СДОС IV квартал = 2 000 + 1 050 = 3 050 тыс. руб.</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Показатель СДОС не равняется СОС, потому что предприятие имеет долгосрочные займы, это не является положительной тенденцией, следовательно организация имеет зависимость от кредиторов.</w:t>
      </w:r>
    </w:p>
    <w:p w:rsidR="005C0913" w:rsidRPr="001F3494" w:rsidRDefault="005C0913" w:rsidP="001F3494">
      <w:pPr>
        <w:spacing w:line="240" w:lineRule="atLeast"/>
        <w:ind w:firstLine="709"/>
        <w:jc w:val="both"/>
        <w:rPr>
          <w:sz w:val="24"/>
          <w:szCs w:val="24"/>
        </w:rPr>
      </w:pPr>
      <w:r w:rsidRPr="001F3494">
        <w:rPr>
          <w:sz w:val="24"/>
          <w:szCs w:val="24"/>
        </w:rPr>
        <w:t>4. Общая величина основных источников формирования запасов и затрат предприятия, рассчитывается по формуле:</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ООС = СДОС + стр.610 + стр.620</w:t>
      </w:r>
    </w:p>
    <w:p w:rsidR="005C0913" w:rsidRPr="001F3494" w:rsidRDefault="005C0913" w:rsidP="001F3494">
      <w:pPr>
        <w:spacing w:line="240" w:lineRule="atLeast"/>
        <w:ind w:firstLine="709"/>
        <w:jc w:val="both"/>
        <w:rPr>
          <w:sz w:val="24"/>
          <w:szCs w:val="24"/>
        </w:rPr>
      </w:pPr>
      <w:r w:rsidRPr="001F3494">
        <w:rPr>
          <w:sz w:val="24"/>
          <w:szCs w:val="24"/>
        </w:rPr>
        <w:t>ООС III квартал = 8 370 + 12 000 + 30 450 = 50 820 тыс. руб.</w:t>
      </w:r>
    </w:p>
    <w:p w:rsidR="005C0913" w:rsidRPr="001F3494" w:rsidRDefault="005C0913" w:rsidP="001F3494">
      <w:pPr>
        <w:spacing w:line="240" w:lineRule="atLeast"/>
        <w:ind w:firstLine="709"/>
        <w:jc w:val="both"/>
        <w:rPr>
          <w:sz w:val="24"/>
          <w:szCs w:val="24"/>
        </w:rPr>
      </w:pPr>
      <w:r w:rsidRPr="001F3494">
        <w:rPr>
          <w:sz w:val="24"/>
          <w:szCs w:val="24"/>
        </w:rPr>
        <w:t>ООС IV квартал = 3 050 + 10 350 + 31 200 = 44 600 тыс. руб.</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ООС характеризует достаточность нормальных источников формирования запасов и затрат предприятия. Наблюдается положительная тенденция увеличения суммарных источников формирования запасов и затрат предприятия.</w:t>
      </w:r>
    </w:p>
    <w:p w:rsidR="005C0913" w:rsidRPr="001F3494" w:rsidRDefault="005C0913" w:rsidP="001F3494">
      <w:pPr>
        <w:spacing w:line="240" w:lineRule="atLeast"/>
        <w:ind w:firstLine="709"/>
        <w:jc w:val="both"/>
        <w:rPr>
          <w:sz w:val="24"/>
          <w:szCs w:val="24"/>
        </w:rPr>
      </w:pPr>
      <w:r w:rsidRPr="001F3494">
        <w:rPr>
          <w:sz w:val="24"/>
          <w:szCs w:val="24"/>
        </w:rPr>
        <w:t>Произведем оценку размера достаточности источников для покрытия запасов и затрат ООО «</w:t>
      </w:r>
      <w:r w:rsidR="000B2B05" w:rsidRPr="001F3494">
        <w:rPr>
          <w:sz w:val="24"/>
          <w:szCs w:val="24"/>
        </w:rPr>
        <w:t>Х</w:t>
      </w:r>
      <w:r w:rsidRPr="001F3494">
        <w:rPr>
          <w:sz w:val="24"/>
          <w:szCs w:val="24"/>
        </w:rPr>
        <w:t>». Для этого рассчитаем следующие показатели:</w:t>
      </w:r>
    </w:p>
    <w:p w:rsidR="005C0913" w:rsidRPr="001F3494" w:rsidRDefault="005C0913" w:rsidP="001F3494">
      <w:pPr>
        <w:spacing w:line="240" w:lineRule="atLeast"/>
        <w:ind w:firstLine="709"/>
        <w:jc w:val="both"/>
        <w:rPr>
          <w:sz w:val="24"/>
          <w:szCs w:val="24"/>
        </w:rPr>
      </w:pPr>
      <w:r w:rsidRPr="001F3494">
        <w:rPr>
          <w:sz w:val="24"/>
          <w:szCs w:val="24"/>
        </w:rPr>
        <w:t>1. Излишек (+) или недостаток (-) собственных оборотных средств:</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±СОС = СОС – 3иЗ,</w:t>
      </w:r>
    </w:p>
    <w:p w:rsidR="005C0913" w:rsidRPr="001F3494" w:rsidRDefault="005C0913" w:rsidP="001F3494">
      <w:pPr>
        <w:spacing w:line="240" w:lineRule="atLeast"/>
        <w:ind w:firstLine="709"/>
        <w:jc w:val="both"/>
        <w:rPr>
          <w:sz w:val="24"/>
          <w:szCs w:val="24"/>
        </w:rPr>
      </w:pPr>
      <w:r w:rsidRPr="001F3494">
        <w:rPr>
          <w:sz w:val="24"/>
          <w:szCs w:val="24"/>
        </w:rPr>
        <w:t>±СОС III квартал = 7 770 – 27 640 = -19 870 тыс. руб.</w:t>
      </w:r>
    </w:p>
    <w:p w:rsidR="005C0913" w:rsidRPr="001F3494" w:rsidRDefault="005C0913" w:rsidP="001F3494">
      <w:pPr>
        <w:spacing w:line="240" w:lineRule="atLeast"/>
        <w:ind w:firstLine="709"/>
        <w:jc w:val="both"/>
        <w:rPr>
          <w:sz w:val="24"/>
          <w:szCs w:val="24"/>
        </w:rPr>
      </w:pPr>
      <w:r w:rsidRPr="001F3494">
        <w:rPr>
          <w:sz w:val="24"/>
          <w:szCs w:val="24"/>
        </w:rPr>
        <w:t>±СОС IV квартал = 2 000 – 24 470 = -22 470 тыс. руб.</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2. Излишек (+) или недостаток (-) собственных оборотных средств и долгосрочных заемных источников формирования запасов и затрат:</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 СДОС = СДОС – 3иЗ.</w:t>
      </w:r>
    </w:p>
    <w:p w:rsidR="005C0913" w:rsidRPr="001F3494" w:rsidRDefault="005C0913" w:rsidP="001F3494">
      <w:pPr>
        <w:spacing w:line="240" w:lineRule="atLeast"/>
        <w:ind w:firstLine="709"/>
        <w:jc w:val="both"/>
        <w:rPr>
          <w:sz w:val="24"/>
          <w:szCs w:val="24"/>
        </w:rPr>
      </w:pPr>
      <w:r w:rsidRPr="001F3494">
        <w:rPr>
          <w:sz w:val="24"/>
          <w:szCs w:val="24"/>
        </w:rPr>
        <w:t>± СДОС III квартал = 8 370 – 27 640 = -19 270 тыс. руб.</w:t>
      </w:r>
    </w:p>
    <w:p w:rsidR="005C0913" w:rsidRPr="001F3494" w:rsidRDefault="005C0913" w:rsidP="001F3494">
      <w:pPr>
        <w:spacing w:line="240" w:lineRule="atLeast"/>
        <w:ind w:firstLine="709"/>
        <w:jc w:val="both"/>
        <w:rPr>
          <w:sz w:val="24"/>
          <w:szCs w:val="24"/>
        </w:rPr>
      </w:pPr>
      <w:r w:rsidRPr="001F3494">
        <w:rPr>
          <w:sz w:val="24"/>
          <w:szCs w:val="24"/>
        </w:rPr>
        <w:t>± СДОС 2009 = 3 050 – 24 470 = - 21 420 тыс. руб.</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3. Излишек (+) или недостаток (-) общей величины основных источников для формирования запасов и затрат:</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 ООС = ООС – 3иЗ.</w:t>
      </w:r>
    </w:p>
    <w:p w:rsidR="005C0913" w:rsidRPr="001F3494" w:rsidRDefault="005C0913" w:rsidP="001F3494">
      <w:pPr>
        <w:spacing w:line="240" w:lineRule="atLeast"/>
        <w:ind w:firstLine="709"/>
        <w:jc w:val="both"/>
        <w:rPr>
          <w:sz w:val="24"/>
          <w:szCs w:val="24"/>
        </w:rPr>
      </w:pPr>
      <w:r w:rsidRPr="001F3494">
        <w:rPr>
          <w:sz w:val="24"/>
          <w:szCs w:val="24"/>
        </w:rPr>
        <w:t>± ООС III квартал = 50 820 – 27 640 = 23 180 тыс. руб.</w:t>
      </w:r>
    </w:p>
    <w:p w:rsidR="005C0913" w:rsidRPr="001F3494" w:rsidRDefault="005C0913" w:rsidP="001F3494">
      <w:pPr>
        <w:spacing w:line="240" w:lineRule="atLeast"/>
        <w:ind w:firstLine="709"/>
        <w:jc w:val="both"/>
        <w:rPr>
          <w:sz w:val="24"/>
          <w:szCs w:val="24"/>
        </w:rPr>
      </w:pPr>
      <w:r w:rsidRPr="001F3494">
        <w:rPr>
          <w:sz w:val="24"/>
          <w:szCs w:val="24"/>
        </w:rPr>
        <w:t>± ООС IV квартал = 44 600 – 24 470 = 10 130 тыс. руб.</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Расчет и характеристика финансовых показателей ±СОС, ± СДОС, ± ООС приведены в таблице 4.</w:t>
      </w:r>
    </w:p>
    <w:p w:rsidR="005C0913" w:rsidRPr="001F3494" w:rsidRDefault="005C0913" w:rsidP="001F3494">
      <w:pPr>
        <w:spacing w:line="240" w:lineRule="atLeast"/>
        <w:ind w:firstLine="709"/>
        <w:jc w:val="both"/>
        <w:rPr>
          <w:sz w:val="24"/>
          <w:szCs w:val="24"/>
        </w:rPr>
      </w:pPr>
      <w:r w:rsidRPr="001F3494">
        <w:rPr>
          <w:sz w:val="24"/>
          <w:szCs w:val="24"/>
        </w:rPr>
        <w:t>Рассчитанные показатели обеспеченности запасов и затрат источниками их формирования являются базой для классификации финансового положения предприятия по степени устойчивости. Абсолютная устойчивость финансового состояния показывает, что запасы и затраты полностью покрываются собственными оборотными средствами.</w:t>
      </w:r>
    </w:p>
    <w:p w:rsidR="000B2B05" w:rsidRPr="001F3494" w:rsidRDefault="000B2B05"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Таблица 4</w:t>
      </w:r>
      <w:r w:rsidR="000B2B05" w:rsidRPr="001F3494">
        <w:rPr>
          <w:sz w:val="24"/>
          <w:szCs w:val="24"/>
        </w:rPr>
        <w:t xml:space="preserve"> - </w:t>
      </w:r>
      <w:r w:rsidRPr="001F3494">
        <w:rPr>
          <w:sz w:val="24"/>
          <w:szCs w:val="24"/>
        </w:rPr>
        <w:t>Показатели финансовой устойчивости ООО «</w:t>
      </w:r>
      <w:r w:rsidR="000B2B05" w:rsidRPr="001F3494">
        <w:rPr>
          <w:sz w:val="24"/>
          <w:szCs w:val="24"/>
        </w:rPr>
        <w:t>Х</w:t>
      </w:r>
      <w:r w:rsidRPr="001F3494">
        <w:rPr>
          <w:sz w:val="24"/>
          <w:szCs w:val="24"/>
        </w:rPr>
        <w:t xml:space="preserve">» за </w:t>
      </w:r>
      <w:smartTag w:uri="urn:schemas-microsoft-com:office:smarttags" w:element="metricconverter">
        <w:smartTagPr>
          <w:attr w:name="ProductID" w:val="2010 г"/>
        </w:smartTagPr>
        <w:r w:rsidRPr="001F3494">
          <w:rPr>
            <w:sz w:val="24"/>
            <w:szCs w:val="24"/>
          </w:rPr>
          <w:t>2010 г</w:t>
        </w:r>
      </w:smartTag>
      <w:r w:rsidRPr="001F3494">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11"/>
        <w:gridCol w:w="2079"/>
        <w:gridCol w:w="1334"/>
        <w:gridCol w:w="1424"/>
        <w:gridCol w:w="3015"/>
      </w:tblGrid>
      <w:tr w:rsidR="005C0913" w:rsidRPr="001F3494" w:rsidTr="00DE18BF">
        <w:tc>
          <w:tcPr>
            <w:tcW w:w="898" w:type="pct"/>
            <w:gridSpan w:val="2"/>
            <w:tcBorders>
              <w:top w:val="single" w:sz="4" w:space="0" w:color="auto"/>
              <w:left w:val="single" w:sz="4" w:space="0" w:color="auto"/>
              <w:bottom w:val="single" w:sz="4" w:space="0" w:color="auto"/>
              <w:right w:val="single" w:sz="12" w:space="0" w:color="auto"/>
            </w:tcBorders>
          </w:tcPr>
          <w:p w:rsidR="005C0913" w:rsidRPr="001F3494" w:rsidRDefault="005C0913" w:rsidP="001F3494">
            <w:pPr>
              <w:spacing w:line="240" w:lineRule="atLeast"/>
              <w:jc w:val="center"/>
            </w:pPr>
            <w:r w:rsidRPr="001F3494">
              <w:t>Наименование показателя</w:t>
            </w:r>
          </w:p>
        </w:tc>
        <w:tc>
          <w:tcPr>
            <w:tcW w:w="1079" w:type="pct"/>
            <w:tcBorders>
              <w:top w:val="single" w:sz="4" w:space="0" w:color="auto"/>
              <w:left w:val="nil"/>
              <w:bottom w:val="single" w:sz="4" w:space="0" w:color="auto"/>
              <w:right w:val="single" w:sz="12" w:space="0" w:color="auto"/>
            </w:tcBorders>
          </w:tcPr>
          <w:p w:rsidR="005C0913" w:rsidRPr="001F3494" w:rsidRDefault="005C0913" w:rsidP="001F3494">
            <w:pPr>
              <w:spacing w:line="240" w:lineRule="atLeast"/>
              <w:jc w:val="center"/>
            </w:pPr>
            <w:r w:rsidRPr="001F3494">
              <w:t>Формула расчета</w:t>
            </w:r>
          </w:p>
        </w:tc>
        <w:tc>
          <w:tcPr>
            <w:tcW w:w="697" w:type="pct"/>
            <w:tcBorders>
              <w:top w:val="single" w:sz="4" w:space="0" w:color="auto"/>
              <w:left w:val="nil"/>
              <w:bottom w:val="single" w:sz="4" w:space="0" w:color="auto"/>
              <w:right w:val="single" w:sz="4" w:space="0" w:color="auto"/>
            </w:tcBorders>
            <w:shd w:val="clear" w:color="auto" w:fill="CCFFCC"/>
          </w:tcPr>
          <w:p w:rsidR="005C0913" w:rsidRPr="001F3494" w:rsidRDefault="005C0913" w:rsidP="001F3494">
            <w:pPr>
              <w:spacing w:line="240" w:lineRule="atLeast"/>
              <w:jc w:val="center"/>
            </w:pPr>
            <w:r w:rsidRPr="001F3494">
              <w:t>III кв</w:t>
            </w:r>
            <w:r w:rsidR="000B2B05" w:rsidRPr="001F3494">
              <w:t>.</w:t>
            </w:r>
          </w:p>
        </w:tc>
        <w:tc>
          <w:tcPr>
            <w:tcW w:w="744" w:type="pct"/>
            <w:tcBorders>
              <w:top w:val="single" w:sz="4" w:space="0" w:color="auto"/>
              <w:left w:val="single" w:sz="4" w:space="0" w:color="auto"/>
              <w:bottom w:val="single" w:sz="4" w:space="0" w:color="auto"/>
              <w:right w:val="single" w:sz="4" w:space="0" w:color="auto"/>
            </w:tcBorders>
            <w:shd w:val="clear" w:color="auto" w:fill="CCFFCC"/>
          </w:tcPr>
          <w:p w:rsidR="005C0913" w:rsidRPr="001F3494" w:rsidRDefault="005C0913" w:rsidP="001F3494">
            <w:pPr>
              <w:spacing w:line="240" w:lineRule="atLeast"/>
              <w:jc w:val="center"/>
            </w:pPr>
            <w:r w:rsidRPr="001F3494">
              <w:t>IV кв</w:t>
            </w:r>
            <w:r w:rsidR="000B2B05" w:rsidRPr="001F3494">
              <w:t>.</w:t>
            </w:r>
          </w:p>
        </w:tc>
        <w:tc>
          <w:tcPr>
            <w:tcW w:w="1582" w:type="pct"/>
            <w:tcBorders>
              <w:top w:val="single" w:sz="4" w:space="0" w:color="auto"/>
              <w:left w:val="single" w:sz="4" w:space="0" w:color="auto"/>
              <w:bottom w:val="single" w:sz="4" w:space="0" w:color="auto"/>
              <w:right w:val="single" w:sz="4" w:space="0" w:color="auto"/>
            </w:tcBorders>
          </w:tcPr>
          <w:p w:rsidR="005C0913" w:rsidRPr="001F3494" w:rsidRDefault="005C0913" w:rsidP="001F3494">
            <w:pPr>
              <w:spacing w:line="240" w:lineRule="atLeast"/>
              <w:jc w:val="center"/>
            </w:pPr>
            <w:r w:rsidRPr="001F3494">
              <w:t>Характеристика</w:t>
            </w:r>
            <w:r w:rsidR="000B2B05" w:rsidRPr="001F3494">
              <w:t xml:space="preserve"> </w:t>
            </w:r>
            <w:r w:rsidRPr="001F3494">
              <w:t>показателя</w:t>
            </w:r>
          </w:p>
        </w:tc>
      </w:tr>
      <w:tr w:rsidR="005C0913" w:rsidRPr="001F3494" w:rsidTr="00DE18BF">
        <w:tc>
          <w:tcPr>
            <w:tcW w:w="898" w:type="pct"/>
            <w:gridSpan w:val="2"/>
            <w:tcBorders>
              <w:top w:val="single" w:sz="4" w:space="0" w:color="auto"/>
              <w:left w:val="single" w:sz="4" w:space="0" w:color="auto"/>
              <w:bottom w:val="single" w:sz="4" w:space="0" w:color="auto"/>
              <w:right w:val="single" w:sz="4" w:space="0" w:color="auto"/>
            </w:tcBorders>
          </w:tcPr>
          <w:p w:rsidR="005C0913" w:rsidRPr="001F3494" w:rsidRDefault="005C0913" w:rsidP="001F3494">
            <w:pPr>
              <w:spacing w:line="240" w:lineRule="atLeast"/>
            </w:pPr>
            <w:r w:rsidRPr="001F3494">
              <w:t>Финансовый показатель Ф1</w:t>
            </w:r>
          </w:p>
        </w:tc>
        <w:tc>
          <w:tcPr>
            <w:tcW w:w="1079" w:type="pct"/>
            <w:tcBorders>
              <w:top w:val="single" w:sz="4" w:space="0" w:color="auto"/>
              <w:left w:val="single" w:sz="4" w:space="0" w:color="auto"/>
              <w:bottom w:val="single" w:sz="4" w:space="0" w:color="auto"/>
              <w:right w:val="single" w:sz="4" w:space="0" w:color="auto"/>
            </w:tcBorders>
          </w:tcPr>
          <w:p w:rsidR="005C0913" w:rsidRPr="001F3494" w:rsidRDefault="005C0913" w:rsidP="001F3494">
            <w:pPr>
              <w:spacing w:line="240" w:lineRule="atLeast"/>
            </w:pPr>
            <w:r w:rsidRPr="001F3494">
              <w:t>Ф1 = СОС - ЗиЗ</w:t>
            </w:r>
          </w:p>
        </w:tc>
        <w:tc>
          <w:tcPr>
            <w:tcW w:w="697" w:type="pct"/>
            <w:tcBorders>
              <w:top w:val="single" w:sz="4" w:space="0" w:color="auto"/>
              <w:left w:val="single" w:sz="4" w:space="0" w:color="auto"/>
              <w:bottom w:val="single" w:sz="4" w:space="0" w:color="auto"/>
              <w:right w:val="single" w:sz="4" w:space="0" w:color="auto"/>
            </w:tcBorders>
            <w:shd w:val="clear" w:color="auto" w:fill="CCFFCC"/>
          </w:tcPr>
          <w:p w:rsidR="005C0913" w:rsidRPr="001F3494" w:rsidRDefault="005C0913" w:rsidP="001F3494">
            <w:pPr>
              <w:spacing w:line="240" w:lineRule="atLeast"/>
            </w:pPr>
            <w:r w:rsidRPr="001F3494">
              <w:t>-19 870</w:t>
            </w:r>
          </w:p>
        </w:tc>
        <w:tc>
          <w:tcPr>
            <w:tcW w:w="744" w:type="pct"/>
            <w:tcBorders>
              <w:top w:val="single" w:sz="4" w:space="0" w:color="auto"/>
              <w:left w:val="single" w:sz="4" w:space="0" w:color="auto"/>
              <w:bottom w:val="single" w:sz="4" w:space="0" w:color="auto"/>
              <w:right w:val="single" w:sz="4" w:space="0" w:color="auto"/>
            </w:tcBorders>
            <w:shd w:val="clear" w:color="auto" w:fill="CCFFCC"/>
          </w:tcPr>
          <w:p w:rsidR="005C0913" w:rsidRPr="001F3494" w:rsidRDefault="005C0913" w:rsidP="001F3494">
            <w:pPr>
              <w:spacing w:line="240" w:lineRule="atLeast"/>
            </w:pPr>
            <w:r w:rsidRPr="001F3494">
              <w:t>-22 470</w:t>
            </w:r>
          </w:p>
        </w:tc>
        <w:tc>
          <w:tcPr>
            <w:tcW w:w="1582" w:type="pct"/>
            <w:tcBorders>
              <w:top w:val="single" w:sz="4" w:space="0" w:color="auto"/>
              <w:left w:val="single" w:sz="4" w:space="0" w:color="auto"/>
              <w:bottom w:val="single" w:sz="4" w:space="0" w:color="auto"/>
              <w:right w:val="single" w:sz="4" w:space="0" w:color="auto"/>
            </w:tcBorders>
          </w:tcPr>
          <w:p w:rsidR="005C0913" w:rsidRPr="001F3494" w:rsidRDefault="005C0913" w:rsidP="001F3494">
            <w:pPr>
              <w:spacing w:line="240" w:lineRule="atLeast"/>
            </w:pPr>
            <w:r w:rsidRPr="001F3494">
              <w:t>Отражает недостаточность СОС для финансирования ЗИЗ</w:t>
            </w:r>
          </w:p>
        </w:tc>
      </w:tr>
      <w:tr w:rsidR="005C0913" w:rsidRPr="001F3494" w:rsidTr="00DE18BF">
        <w:tc>
          <w:tcPr>
            <w:tcW w:w="5000" w:type="pct"/>
            <w:gridSpan w:val="6"/>
            <w:tcBorders>
              <w:top w:val="single" w:sz="4" w:space="0" w:color="auto"/>
              <w:left w:val="single" w:sz="4" w:space="0" w:color="auto"/>
              <w:bottom w:val="single" w:sz="4" w:space="0" w:color="auto"/>
              <w:right w:val="single" w:sz="4" w:space="0" w:color="auto"/>
            </w:tcBorders>
            <w:shd w:val="clear" w:color="000000" w:fill="FFCCCC"/>
          </w:tcPr>
          <w:p w:rsidR="005C0913" w:rsidRPr="001F3494" w:rsidRDefault="005C0913" w:rsidP="001F3494">
            <w:pPr>
              <w:spacing w:line="240" w:lineRule="atLeast"/>
            </w:pPr>
            <w:r w:rsidRPr="001F3494">
              <w:t>ВЫВОД. Отрицательное значение показателя Ф1 говорит о недостаточности на предприятии собственных оборотных средств для финансирования запасов и затрат, но уменьшение этого показателя может характеризоваться как положительная тенденция</w:t>
            </w:r>
          </w:p>
        </w:tc>
      </w:tr>
      <w:tr w:rsidR="005C0913" w:rsidRPr="001F3494" w:rsidTr="00DE18BF">
        <w:tc>
          <w:tcPr>
            <w:tcW w:w="892" w:type="pct"/>
            <w:tcBorders>
              <w:top w:val="single" w:sz="4" w:space="0" w:color="auto"/>
              <w:left w:val="single" w:sz="4" w:space="0" w:color="auto"/>
              <w:bottom w:val="single" w:sz="4" w:space="0" w:color="auto"/>
              <w:right w:val="single" w:sz="4" w:space="0" w:color="auto"/>
            </w:tcBorders>
          </w:tcPr>
          <w:p w:rsidR="005C0913" w:rsidRPr="001F3494" w:rsidRDefault="005C0913" w:rsidP="001F3494">
            <w:pPr>
              <w:spacing w:line="240" w:lineRule="atLeast"/>
            </w:pPr>
            <w:r w:rsidRPr="001F3494">
              <w:t>Финансовый показатель Ф2</w:t>
            </w:r>
          </w:p>
        </w:tc>
        <w:tc>
          <w:tcPr>
            <w:tcW w:w="1092" w:type="pct"/>
            <w:gridSpan w:val="2"/>
            <w:tcBorders>
              <w:top w:val="single" w:sz="4" w:space="0" w:color="auto"/>
              <w:left w:val="single" w:sz="4" w:space="0" w:color="auto"/>
              <w:bottom w:val="single" w:sz="4" w:space="0" w:color="auto"/>
              <w:right w:val="single" w:sz="4" w:space="0" w:color="auto"/>
            </w:tcBorders>
          </w:tcPr>
          <w:p w:rsidR="005C0913" w:rsidRPr="001F3494" w:rsidRDefault="005C0913" w:rsidP="001F3494">
            <w:pPr>
              <w:spacing w:line="240" w:lineRule="atLeast"/>
            </w:pPr>
            <w:r w:rsidRPr="001F3494">
              <w:t>Ф2 = СДОС – ЗиЗ</w:t>
            </w:r>
          </w:p>
        </w:tc>
        <w:tc>
          <w:tcPr>
            <w:tcW w:w="690" w:type="pct"/>
            <w:tcBorders>
              <w:top w:val="single" w:sz="4" w:space="0" w:color="auto"/>
              <w:left w:val="single" w:sz="4" w:space="0" w:color="auto"/>
              <w:bottom w:val="single" w:sz="4" w:space="0" w:color="auto"/>
              <w:right w:val="single" w:sz="4" w:space="0" w:color="auto"/>
            </w:tcBorders>
            <w:shd w:val="clear" w:color="auto" w:fill="CCFFCC"/>
          </w:tcPr>
          <w:p w:rsidR="005C0913" w:rsidRPr="001F3494" w:rsidRDefault="005C0913" w:rsidP="001F3494">
            <w:pPr>
              <w:spacing w:line="240" w:lineRule="atLeast"/>
            </w:pPr>
            <w:r w:rsidRPr="001F3494">
              <w:t>-19 270</w:t>
            </w:r>
          </w:p>
        </w:tc>
        <w:tc>
          <w:tcPr>
            <w:tcW w:w="744" w:type="pct"/>
            <w:tcBorders>
              <w:top w:val="single" w:sz="4" w:space="0" w:color="auto"/>
              <w:left w:val="single" w:sz="4" w:space="0" w:color="auto"/>
              <w:bottom w:val="single" w:sz="4" w:space="0" w:color="auto"/>
              <w:right w:val="single" w:sz="4" w:space="0" w:color="auto"/>
            </w:tcBorders>
            <w:shd w:val="clear" w:color="auto" w:fill="CCFFCC"/>
          </w:tcPr>
          <w:p w:rsidR="005C0913" w:rsidRPr="001F3494" w:rsidRDefault="005C0913" w:rsidP="001F3494">
            <w:pPr>
              <w:spacing w:line="240" w:lineRule="atLeast"/>
            </w:pPr>
            <w:r w:rsidRPr="001F3494">
              <w:t>- 21 420</w:t>
            </w:r>
          </w:p>
        </w:tc>
        <w:tc>
          <w:tcPr>
            <w:tcW w:w="1582" w:type="pct"/>
            <w:tcBorders>
              <w:top w:val="single" w:sz="4" w:space="0" w:color="auto"/>
              <w:left w:val="single" w:sz="4" w:space="0" w:color="auto"/>
              <w:bottom w:val="single" w:sz="4" w:space="0" w:color="auto"/>
              <w:right w:val="single" w:sz="4" w:space="0" w:color="auto"/>
            </w:tcBorders>
          </w:tcPr>
          <w:p w:rsidR="005C0913" w:rsidRPr="001F3494" w:rsidRDefault="005C0913" w:rsidP="001F3494">
            <w:pPr>
              <w:spacing w:line="240" w:lineRule="atLeast"/>
            </w:pPr>
            <w:r w:rsidRPr="001F3494">
              <w:t>Отражает недостаточность СДОС для финансирования ЗИЗ</w:t>
            </w:r>
          </w:p>
        </w:tc>
      </w:tr>
      <w:tr w:rsidR="005C0913" w:rsidRPr="001F3494" w:rsidTr="00DE18BF">
        <w:tc>
          <w:tcPr>
            <w:tcW w:w="5000" w:type="pct"/>
            <w:gridSpan w:val="6"/>
            <w:tcBorders>
              <w:top w:val="single" w:sz="4" w:space="0" w:color="auto"/>
              <w:left w:val="single" w:sz="4" w:space="0" w:color="auto"/>
              <w:bottom w:val="single" w:sz="4" w:space="0" w:color="auto"/>
              <w:right w:val="single" w:sz="4" w:space="0" w:color="auto"/>
            </w:tcBorders>
            <w:shd w:val="clear" w:color="000000" w:fill="FFCCCC"/>
          </w:tcPr>
          <w:p w:rsidR="005C0913" w:rsidRPr="001F3494" w:rsidRDefault="005C0913" w:rsidP="001F3494">
            <w:pPr>
              <w:spacing w:line="240" w:lineRule="atLeast"/>
            </w:pPr>
            <w:r w:rsidRPr="001F3494">
              <w:t>ВЫВОД. В течение всего анализируемого периода ООО «</w:t>
            </w:r>
            <w:r w:rsidR="000B2B05" w:rsidRPr="001F3494">
              <w:t>Х</w:t>
            </w:r>
            <w:r w:rsidRPr="001F3494">
              <w:t>» имеет небольшой объем долгосрочных займов, поэтому Ф2 меньше нуля</w:t>
            </w:r>
          </w:p>
        </w:tc>
      </w:tr>
      <w:tr w:rsidR="005C0913" w:rsidRPr="001F3494" w:rsidTr="00DE18BF">
        <w:tc>
          <w:tcPr>
            <w:tcW w:w="892" w:type="pct"/>
            <w:tcBorders>
              <w:top w:val="single" w:sz="4" w:space="0" w:color="auto"/>
              <w:left w:val="single" w:sz="4" w:space="0" w:color="auto"/>
              <w:bottom w:val="single" w:sz="4" w:space="0" w:color="auto"/>
              <w:right w:val="single" w:sz="4" w:space="0" w:color="auto"/>
            </w:tcBorders>
          </w:tcPr>
          <w:p w:rsidR="005C0913" w:rsidRPr="001F3494" w:rsidRDefault="005C0913" w:rsidP="001F3494">
            <w:pPr>
              <w:spacing w:line="240" w:lineRule="atLeast"/>
            </w:pPr>
            <w:r w:rsidRPr="001F3494">
              <w:t>Финансовый показатель Ф3</w:t>
            </w:r>
          </w:p>
        </w:tc>
        <w:tc>
          <w:tcPr>
            <w:tcW w:w="1092" w:type="pct"/>
            <w:gridSpan w:val="2"/>
            <w:tcBorders>
              <w:top w:val="single" w:sz="4" w:space="0" w:color="auto"/>
              <w:left w:val="single" w:sz="4" w:space="0" w:color="auto"/>
              <w:bottom w:val="single" w:sz="4" w:space="0" w:color="auto"/>
              <w:right w:val="single" w:sz="4" w:space="0" w:color="auto"/>
            </w:tcBorders>
          </w:tcPr>
          <w:p w:rsidR="005C0913" w:rsidRPr="001F3494" w:rsidRDefault="005C0913" w:rsidP="001F3494">
            <w:pPr>
              <w:spacing w:line="240" w:lineRule="atLeast"/>
            </w:pPr>
            <w:r w:rsidRPr="001F3494">
              <w:t>Ф3 = ООС - ЗиЗ</w:t>
            </w:r>
          </w:p>
        </w:tc>
        <w:tc>
          <w:tcPr>
            <w:tcW w:w="690" w:type="pct"/>
            <w:tcBorders>
              <w:top w:val="single" w:sz="4" w:space="0" w:color="auto"/>
              <w:left w:val="single" w:sz="4" w:space="0" w:color="auto"/>
              <w:bottom w:val="single" w:sz="4" w:space="0" w:color="auto"/>
              <w:right w:val="single" w:sz="4" w:space="0" w:color="auto"/>
            </w:tcBorders>
            <w:shd w:val="clear" w:color="auto" w:fill="CCFFCC"/>
          </w:tcPr>
          <w:p w:rsidR="005C0913" w:rsidRPr="001F3494" w:rsidRDefault="005C0913" w:rsidP="001F3494">
            <w:pPr>
              <w:spacing w:line="240" w:lineRule="atLeast"/>
            </w:pPr>
            <w:r w:rsidRPr="001F3494">
              <w:t>23 180</w:t>
            </w:r>
          </w:p>
        </w:tc>
        <w:tc>
          <w:tcPr>
            <w:tcW w:w="744" w:type="pct"/>
            <w:tcBorders>
              <w:top w:val="single" w:sz="4" w:space="0" w:color="auto"/>
              <w:left w:val="single" w:sz="4" w:space="0" w:color="auto"/>
              <w:bottom w:val="single" w:sz="4" w:space="0" w:color="auto"/>
              <w:right w:val="single" w:sz="4" w:space="0" w:color="auto"/>
            </w:tcBorders>
            <w:shd w:val="clear" w:color="auto" w:fill="CCFFCC"/>
          </w:tcPr>
          <w:p w:rsidR="005C0913" w:rsidRPr="001F3494" w:rsidRDefault="005C0913" w:rsidP="001F3494">
            <w:pPr>
              <w:spacing w:line="240" w:lineRule="atLeast"/>
            </w:pPr>
            <w:r w:rsidRPr="001F3494">
              <w:t>10 130</w:t>
            </w:r>
          </w:p>
        </w:tc>
        <w:tc>
          <w:tcPr>
            <w:tcW w:w="1582" w:type="pct"/>
            <w:tcBorders>
              <w:top w:val="single" w:sz="4" w:space="0" w:color="auto"/>
              <w:left w:val="single" w:sz="4" w:space="0" w:color="auto"/>
              <w:bottom w:val="single" w:sz="4" w:space="0" w:color="auto"/>
              <w:right w:val="single" w:sz="4" w:space="0" w:color="auto"/>
            </w:tcBorders>
          </w:tcPr>
          <w:p w:rsidR="005C0913" w:rsidRPr="001F3494" w:rsidRDefault="005C0913" w:rsidP="001F3494">
            <w:pPr>
              <w:spacing w:line="240" w:lineRule="atLeast"/>
            </w:pPr>
            <w:r w:rsidRPr="001F3494">
              <w:t>Отражает достаточность ООС для финансирования ЗИЗ</w:t>
            </w:r>
          </w:p>
        </w:tc>
      </w:tr>
      <w:tr w:rsidR="005C0913" w:rsidRPr="001F3494" w:rsidTr="00DE18BF">
        <w:tc>
          <w:tcPr>
            <w:tcW w:w="5000" w:type="pct"/>
            <w:gridSpan w:val="6"/>
            <w:tcBorders>
              <w:top w:val="single" w:sz="4" w:space="0" w:color="auto"/>
              <w:left w:val="single" w:sz="4" w:space="0" w:color="auto"/>
              <w:bottom w:val="single" w:sz="4" w:space="0" w:color="auto"/>
              <w:right w:val="single" w:sz="4" w:space="0" w:color="auto"/>
            </w:tcBorders>
            <w:shd w:val="clear" w:color="000000" w:fill="FFCCCC"/>
          </w:tcPr>
          <w:p w:rsidR="005C0913" w:rsidRPr="001F3494" w:rsidRDefault="005C0913" w:rsidP="001F3494">
            <w:pPr>
              <w:spacing w:line="240" w:lineRule="atLeast"/>
            </w:pPr>
            <w:r w:rsidRPr="001F3494">
              <w:t>ВЫВОД. Положительное значение показателя Ф3 свидетельствует о достаточности общей величины основных источников для финансирования запасов и затрат</w:t>
            </w:r>
          </w:p>
        </w:tc>
      </w:tr>
    </w:tbl>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Финансовая устойчивость считается допустимой, если величина привлекаемых для формирования запасов краткосрочных кредитов и заемных средств не превышает суммарной стоимости сырья, материалов и готовой продукции:</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Ф1 &gt; 0</w:t>
      </w:r>
    </w:p>
    <w:p w:rsidR="005C0913" w:rsidRPr="001F3494" w:rsidRDefault="005C0913" w:rsidP="001F3494">
      <w:pPr>
        <w:spacing w:line="240" w:lineRule="atLeast"/>
        <w:ind w:firstLine="709"/>
        <w:jc w:val="both"/>
        <w:rPr>
          <w:sz w:val="24"/>
          <w:szCs w:val="24"/>
        </w:rPr>
      </w:pPr>
      <w:r w:rsidRPr="001F3494">
        <w:rPr>
          <w:sz w:val="24"/>
          <w:szCs w:val="24"/>
        </w:rPr>
        <w:t>Ф2 &gt; 0</w:t>
      </w:r>
    </w:p>
    <w:p w:rsidR="005C0913" w:rsidRPr="001F3494" w:rsidRDefault="005C0913" w:rsidP="001F3494">
      <w:pPr>
        <w:spacing w:line="240" w:lineRule="atLeast"/>
        <w:ind w:firstLine="709"/>
        <w:jc w:val="both"/>
        <w:rPr>
          <w:sz w:val="24"/>
          <w:szCs w:val="24"/>
        </w:rPr>
      </w:pPr>
      <w:r w:rsidRPr="001F3494">
        <w:rPr>
          <w:sz w:val="24"/>
          <w:szCs w:val="24"/>
        </w:rPr>
        <w:t>Ф3 &gt; 0</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 xml:space="preserve">В нашем же случае в </w:t>
      </w:r>
      <w:smartTag w:uri="urn:schemas-microsoft-com:office:smarttags" w:element="metricconverter">
        <w:smartTagPr>
          <w:attr w:name="ProductID" w:val="2010 г"/>
        </w:smartTagPr>
        <w:r w:rsidRPr="001F3494">
          <w:rPr>
            <w:sz w:val="24"/>
            <w:szCs w:val="24"/>
          </w:rPr>
          <w:t>2010 г</w:t>
        </w:r>
      </w:smartTag>
      <w:r w:rsidRPr="001F3494">
        <w:rPr>
          <w:sz w:val="24"/>
          <w:szCs w:val="24"/>
        </w:rPr>
        <w:t>. неравенства имеют вид:</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Ф1 &lt; 0</w:t>
      </w:r>
    </w:p>
    <w:p w:rsidR="005C0913" w:rsidRPr="001F3494" w:rsidRDefault="005C0913" w:rsidP="001F3494">
      <w:pPr>
        <w:spacing w:line="240" w:lineRule="atLeast"/>
        <w:ind w:firstLine="709"/>
        <w:jc w:val="both"/>
        <w:rPr>
          <w:sz w:val="24"/>
          <w:szCs w:val="24"/>
        </w:rPr>
      </w:pPr>
      <w:r w:rsidRPr="001F3494">
        <w:rPr>
          <w:sz w:val="24"/>
          <w:szCs w:val="24"/>
        </w:rPr>
        <w:t>Ф2 &lt; 0</w:t>
      </w:r>
    </w:p>
    <w:p w:rsidR="005C0913" w:rsidRPr="001F3494" w:rsidRDefault="005C0913" w:rsidP="001F3494">
      <w:pPr>
        <w:spacing w:line="240" w:lineRule="atLeast"/>
        <w:ind w:firstLine="709"/>
        <w:jc w:val="both"/>
        <w:rPr>
          <w:sz w:val="24"/>
          <w:szCs w:val="24"/>
        </w:rPr>
      </w:pPr>
      <w:r w:rsidRPr="001F3494">
        <w:rPr>
          <w:sz w:val="24"/>
          <w:szCs w:val="24"/>
        </w:rPr>
        <w:t>Ф3 &gt; 0</w:t>
      </w: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Финансовые показатели Ф1-Ф3 имеют значения, которые позволяют оценить финансовое состояние ООО «</w:t>
      </w:r>
      <w:r w:rsidR="000B2B05" w:rsidRPr="001F3494">
        <w:rPr>
          <w:sz w:val="24"/>
          <w:szCs w:val="24"/>
        </w:rPr>
        <w:t>Х</w:t>
      </w:r>
      <w:r w:rsidRPr="001F3494">
        <w:rPr>
          <w:sz w:val="24"/>
          <w:szCs w:val="24"/>
        </w:rPr>
        <w:t>» как неустойчивое, характеризующееся нарушением платежеспособности и близкое к критическому состоянию. На протяжении анализируемого периода предприятие обеспечено лишь краткосрочными источниками формирования запасов, однако не в должной мере.</w:t>
      </w:r>
    </w:p>
    <w:p w:rsidR="005C0913" w:rsidRPr="001F3494" w:rsidRDefault="005C0913" w:rsidP="001F3494">
      <w:pPr>
        <w:spacing w:line="240" w:lineRule="atLeast"/>
        <w:ind w:firstLine="709"/>
        <w:jc w:val="both"/>
        <w:rPr>
          <w:sz w:val="24"/>
          <w:szCs w:val="24"/>
        </w:rPr>
      </w:pPr>
      <w:r w:rsidRPr="001F3494">
        <w:rPr>
          <w:sz w:val="24"/>
          <w:szCs w:val="24"/>
        </w:rPr>
        <w:t>Тем не менее, значение и динамика показателя Ф3 говорят о больших внутренних потенциалах предприятия и о возможности выхода в будущем из неустойчивого состояния. Финансовая устойчивость может быть восстановлена путем обоснованного снижения запасов и затрат.</w:t>
      </w:r>
    </w:p>
    <w:p w:rsidR="005C0913" w:rsidRPr="001F3494" w:rsidRDefault="005C0913" w:rsidP="001F3494">
      <w:pPr>
        <w:spacing w:line="240" w:lineRule="atLeast"/>
        <w:ind w:firstLine="709"/>
        <w:jc w:val="both"/>
        <w:rPr>
          <w:sz w:val="24"/>
          <w:szCs w:val="24"/>
        </w:rPr>
      </w:pPr>
      <w:r w:rsidRPr="001F3494">
        <w:rPr>
          <w:sz w:val="24"/>
          <w:szCs w:val="24"/>
        </w:rPr>
        <w:t>Далее произведем расчет относительных показателей финансовой устойчивости (см. табл. 5).</w:t>
      </w:r>
    </w:p>
    <w:p w:rsidR="000B2B05" w:rsidRPr="001F3494" w:rsidRDefault="000B2B05"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Таблица 5</w:t>
      </w:r>
      <w:r w:rsidR="000B2B05" w:rsidRPr="001F3494">
        <w:rPr>
          <w:sz w:val="24"/>
          <w:szCs w:val="24"/>
        </w:rPr>
        <w:t xml:space="preserve"> - </w:t>
      </w:r>
      <w:r w:rsidRPr="001F3494">
        <w:rPr>
          <w:sz w:val="24"/>
          <w:szCs w:val="24"/>
        </w:rPr>
        <w:t>Расчет относительных показателей финансовой устойчивости</w:t>
      </w:r>
      <w:r w:rsidR="000B2B05" w:rsidRPr="001F3494">
        <w:rPr>
          <w:sz w:val="24"/>
          <w:szCs w:val="24"/>
        </w:rPr>
        <w:t xml:space="preserve"> </w:t>
      </w:r>
      <w:r w:rsidRPr="001F3494">
        <w:rPr>
          <w:sz w:val="24"/>
          <w:szCs w:val="24"/>
        </w:rPr>
        <w:t>ООО «</w:t>
      </w:r>
      <w:r w:rsidR="000B2B05" w:rsidRPr="001F3494">
        <w:rPr>
          <w:sz w:val="24"/>
          <w:szCs w:val="24"/>
        </w:rPr>
        <w:t>Х</w:t>
      </w:r>
      <w:r w:rsidRPr="001F3494">
        <w:rPr>
          <w:sz w:val="24"/>
          <w:szCs w:val="24"/>
        </w:rPr>
        <w:t xml:space="preserve">» за </w:t>
      </w:r>
      <w:smartTag w:uri="urn:schemas-microsoft-com:office:smarttags" w:element="metricconverter">
        <w:smartTagPr>
          <w:attr w:name="ProductID" w:val="2010 г"/>
        </w:smartTagPr>
        <w:r w:rsidRPr="001F3494">
          <w:rPr>
            <w:sz w:val="24"/>
            <w:szCs w:val="24"/>
          </w:rPr>
          <w:t>2010 г</w:t>
        </w:r>
      </w:smartTag>
      <w:r w:rsidRPr="001F3494">
        <w:rPr>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1323"/>
        <w:gridCol w:w="1348"/>
        <w:gridCol w:w="1600"/>
      </w:tblGrid>
      <w:tr w:rsidR="005C0913" w:rsidRPr="001F3494" w:rsidTr="00DE18BF">
        <w:trPr>
          <w:jc w:val="center"/>
        </w:trPr>
        <w:tc>
          <w:tcPr>
            <w:tcW w:w="2769" w:type="pct"/>
          </w:tcPr>
          <w:p w:rsidR="005C0913" w:rsidRPr="001F3494" w:rsidRDefault="005C0913" w:rsidP="001F3494">
            <w:pPr>
              <w:spacing w:line="240" w:lineRule="atLeast"/>
              <w:jc w:val="center"/>
            </w:pPr>
            <w:r w:rsidRPr="001F3494">
              <w:t>Наименование</w:t>
            </w:r>
            <w:r w:rsidR="000B2B05" w:rsidRPr="001F3494">
              <w:t xml:space="preserve"> </w:t>
            </w:r>
            <w:r w:rsidRPr="001F3494">
              <w:t>показателя</w:t>
            </w:r>
          </w:p>
        </w:tc>
        <w:tc>
          <w:tcPr>
            <w:tcW w:w="691" w:type="pct"/>
          </w:tcPr>
          <w:p w:rsidR="005C0913" w:rsidRPr="001F3494" w:rsidRDefault="005C0913" w:rsidP="001F3494">
            <w:pPr>
              <w:spacing w:line="240" w:lineRule="atLeast"/>
              <w:jc w:val="center"/>
            </w:pPr>
            <w:r w:rsidRPr="001F3494">
              <w:t>III кв</w:t>
            </w:r>
            <w:r w:rsidR="000B2B05" w:rsidRPr="001F3494">
              <w:t>.</w:t>
            </w:r>
          </w:p>
        </w:tc>
        <w:tc>
          <w:tcPr>
            <w:tcW w:w="704" w:type="pct"/>
          </w:tcPr>
          <w:p w:rsidR="005C0913" w:rsidRPr="001F3494" w:rsidRDefault="005C0913" w:rsidP="001F3494">
            <w:pPr>
              <w:spacing w:line="240" w:lineRule="atLeast"/>
              <w:jc w:val="center"/>
            </w:pPr>
            <w:r w:rsidRPr="001F3494">
              <w:t>IV кв</w:t>
            </w:r>
            <w:r w:rsidR="000B2B05" w:rsidRPr="001F3494">
              <w:t>.</w:t>
            </w:r>
          </w:p>
        </w:tc>
        <w:tc>
          <w:tcPr>
            <w:tcW w:w="836" w:type="pct"/>
          </w:tcPr>
          <w:p w:rsidR="005C0913" w:rsidRPr="001F3494" w:rsidRDefault="005C0913" w:rsidP="001F3494">
            <w:pPr>
              <w:spacing w:line="240" w:lineRule="atLeast"/>
              <w:jc w:val="center"/>
            </w:pPr>
            <w:r w:rsidRPr="001F3494">
              <w:t>Рекоменду-емые</w:t>
            </w:r>
            <w:r w:rsidR="000B2B05" w:rsidRPr="001F3494">
              <w:t xml:space="preserve"> </w:t>
            </w:r>
            <w:r w:rsidRPr="001F3494">
              <w:t>значения</w:t>
            </w:r>
          </w:p>
        </w:tc>
      </w:tr>
      <w:tr w:rsidR="005C0913" w:rsidRPr="001F3494" w:rsidTr="00DE18BF">
        <w:trPr>
          <w:jc w:val="center"/>
        </w:trPr>
        <w:tc>
          <w:tcPr>
            <w:tcW w:w="2769" w:type="pct"/>
          </w:tcPr>
          <w:p w:rsidR="005C0913" w:rsidRPr="001F3494" w:rsidRDefault="005C0913" w:rsidP="001F3494">
            <w:pPr>
              <w:spacing w:line="240" w:lineRule="atLeast"/>
            </w:pPr>
            <w:r w:rsidRPr="001F3494">
              <w:t>1. Общая сумма средств, тыс. руб.</w:t>
            </w:r>
          </w:p>
        </w:tc>
        <w:tc>
          <w:tcPr>
            <w:tcW w:w="691" w:type="pct"/>
          </w:tcPr>
          <w:p w:rsidR="005C0913" w:rsidRPr="001F3494" w:rsidRDefault="005C0913" w:rsidP="001F3494">
            <w:pPr>
              <w:spacing w:line="240" w:lineRule="atLeast"/>
            </w:pPr>
            <w:r w:rsidRPr="001F3494">
              <w:t>88300</w:t>
            </w:r>
          </w:p>
        </w:tc>
        <w:tc>
          <w:tcPr>
            <w:tcW w:w="704" w:type="pct"/>
          </w:tcPr>
          <w:p w:rsidR="005C0913" w:rsidRPr="001F3494" w:rsidRDefault="005C0913" w:rsidP="001F3494">
            <w:pPr>
              <w:spacing w:line="240" w:lineRule="atLeast"/>
            </w:pPr>
            <w:r w:rsidRPr="001F3494">
              <w:t>92000</w:t>
            </w:r>
          </w:p>
        </w:tc>
        <w:tc>
          <w:tcPr>
            <w:tcW w:w="836" w:type="pct"/>
          </w:tcPr>
          <w:p w:rsidR="005C0913" w:rsidRPr="001F3494" w:rsidRDefault="005C0913" w:rsidP="001F3494">
            <w:pPr>
              <w:spacing w:line="240" w:lineRule="atLeast"/>
            </w:pPr>
            <w:r w:rsidRPr="001F3494">
              <w:t>Х</w:t>
            </w:r>
          </w:p>
        </w:tc>
      </w:tr>
      <w:tr w:rsidR="005C0913" w:rsidRPr="001F3494" w:rsidTr="00DE18BF">
        <w:trPr>
          <w:jc w:val="center"/>
        </w:trPr>
        <w:tc>
          <w:tcPr>
            <w:tcW w:w="2769" w:type="pct"/>
            <w:tcBorders>
              <w:bottom w:val="single" w:sz="4" w:space="0" w:color="auto"/>
            </w:tcBorders>
          </w:tcPr>
          <w:p w:rsidR="005C0913" w:rsidRPr="001F3494" w:rsidRDefault="005C0913" w:rsidP="001F3494">
            <w:pPr>
              <w:spacing w:line="240" w:lineRule="atLeast"/>
            </w:pPr>
            <w:r w:rsidRPr="001F3494">
              <w:t>2. Собственные средства, тыс. руб.</w:t>
            </w:r>
          </w:p>
        </w:tc>
        <w:tc>
          <w:tcPr>
            <w:tcW w:w="691" w:type="pct"/>
            <w:tcBorders>
              <w:bottom w:val="single" w:sz="4" w:space="0" w:color="auto"/>
            </w:tcBorders>
          </w:tcPr>
          <w:p w:rsidR="005C0913" w:rsidRPr="001F3494" w:rsidRDefault="005C0913" w:rsidP="001F3494">
            <w:pPr>
              <w:spacing w:line="240" w:lineRule="atLeast"/>
            </w:pPr>
            <w:r w:rsidRPr="001F3494">
              <w:t>50050</w:t>
            </w:r>
          </w:p>
        </w:tc>
        <w:tc>
          <w:tcPr>
            <w:tcW w:w="704" w:type="pct"/>
            <w:tcBorders>
              <w:bottom w:val="single" w:sz="4" w:space="0" w:color="auto"/>
            </w:tcBorders>
          </w:tcPr>
          <w:p w:rsidR="005C0913" w:rsidRPr="001F3494" w:rsidRDefault="005C0913" w:rsidP="001F3494">
            <w:pPr>
              <w:spacing w:line="240" w:lineRule="atLeast"/>
            </w:pPr>
            <w:r w:rsidRPr="001F3494">
              <w:t>50850</w:t>
            </w:r>
          </w:p>
        </w:tc>
        <w:tc>
          <w:tcPr>
            <w:tcW w:w="836" w:type="pct"/>
            <w:tcBorders>
              <w:bottom w:val="single" w:sz="4" w:space="0" w:color="auto"/>
            </w:tcBorders>
          </w:tcPr>
          <w:p w:rsidR="005C0913" w:rsidRPr="001F3494" w:rsidRDefault="005C0913" w:rsidP="001F3494">
            <w:pPr>
              <w:spacing w:line="240" w:lineRule="atLeast"/>
            </w:pPr>
            <w:r w:rsidRPr="001F3494">
              <w:t>Х</w:t>
            </w:r>
          </w:p>
        </w:tc>
      </w:tr>
      <w:tr w:rsidR="005C0913" w:rsidRPr="001F3494" w:rsidTr="00DE18BF">
        <w:trPr>
          <w:jc w:val="center"/>
        </w:trPr>
        <w:tc>
          <w:tcPr>
            <w:tcW w:w="2769" w:type="pct"/>
            <w:shd w:val="clear" w:color="auto" w:fill="FFFF99"/>
          </w:tcPr>
          <w:p w:rsidR="005C0913" w:rsidRPr="001F3494" w:rsidRDefault="005C0913" w:rsidP="001F3494">
            <w:pPr>
              <w:spacing w:line="240" w:lineRule="atLeast"/>
            </w:pPr>
            <w:r w:rsidRPr="001F3494">
              <w:t>3. Коэффициент автономии (1 : 2)</w:t>
            </w:r>
          </w:p>
        </w:tc>
        <w:tc>
          <w:tcPr>
            <w:tcW w:w="691" w:type="pct"/>
            <w:shd w:val="clear" w:color="auto" w:fill="FFFF99"/>
          </w:tcPr>
          <w:p w:rsidR="005C0913" w:rsidRPr="001F3494" w:rsidRDefault="005C0913" w:rsidP="001F3494">
            <w:pPr>
              <w:spacing w:line="240" w:lineRule="atLeast"/>
            </w:pPr>
            <w:r w:rsidRPr="001F3494">
              <w:t>1,76</w:t>
            </w:r>
          </w:p>
        </w:tc>
        <w:tc>
          <w:tcPr>
            <w:tcW w:w="704" w:type="pct"/>
            <w:shd w:val="clear" w:color="auto" w:fill="FFFF99"/>
          </w:tcPr>
          <w:p w:rsidR="005C0913" w:rsidRPr="001F3494" w:rsidRDefault="005C0913" w:rsidP="001F3494">
            <w:pPr>
              <w:spacing w:line="240" w:lineRule="atLeast"/>
            </w:pPr>
            <w:r w:rsidRPr="001F3494">
              <w:t>1,81</w:t>
            </w:r>
          </w:p>
        </w:tc>
        <w:tc>
          <w:tcPr>
            <w:tcW w:w="836" w:type="pct"/>
            <w:shd w:val="clear" w:color="auto" w:fill="FFFF99"/>
          </w:tcPr>
          <w:p w:rsidR="005C0913" w:rsidRPr="001F3494" w:rsidRDefault="005C0913" w:rsidP="001F3494">
            <w:pPr>
              <w:spacing w:line="240" w:lineRule="atLeast"/>
            </w:pPr>
            <w:r w:rsidRPr="001F3494">
              <w:t>≥ 0,5</w:t>
            </w:r>
          </w:p>
        </w:tc>
      </w:tr>
      <w:tr w:rsidR="005C0913" w:rsidRPr="001F3494" w:rsidTr="00DE18BF">
        <w:trPr>
          <w:jc w:val="center"/>
        </w:trPr>
        <w:tc>
          <w:tcPr>
            <w:tcW w:w="2769" w:type="pct"/>
            <w:tcBorders>
              <w:bottom w:val="single" w:sz="4" w:space="0" w:color="auto"/>
            </w:tcBorders>
          </w:tcPr>
          <w:p w:rsidR="005C0913" w:rsidRPr="001F3494" w:rsidRDefault="005C0913" w:rsidP="001F3494">
            <w:pPr>
              <w:spacing w:line="240" w:lineRule="atLeast"/>
            </w:pPr>
            <w:r w:rsidRPr="001F3494">
              <w:t>4. Заемные средства, тыс. руб.</w:t>
            </w:r>
          </w:p>
        </w:tc>
        <w:tc>
          <w:tcPr>
            <w:tcW w:w="691" w:type="pct"/>
            <w:tcBorders>
              <w:bottom w:val="single" w:sz="4" w:space="0" w:color="auto"/>
            </w:tcBorders>
          </w:tcPr>
          <w:p w:rsidR="005C0913" w:rsidRPr="001F3494" w:rsidRDefault="005C0913" w:rsidP="001F3494">
            <w:pPr>
              <w:spacing w:line="240" w:lineRule="atLeast"/>
            </w:pPr>
            <w:r w:rsidRPr="001F3494">
              <w:t>44020</w:t>
            </w:r>
          </w:p>
        </w:tc>
        <w:tc>
          <w:tcPr>
            <w:tcW w:w="704" w:type="pct"/>
            <w:tcBorders>
              <w:bottom w:val="single" w:sz="4" w:space="0" w:color="auto"/>
            </w:tcBorders>
          </w:tcPr>
          <w:p w:rsidR="005C0913" w:rsidRPr="001F3494" w:rsidRDefault="005C0913" w:rsidP="001F3494">
            <w:pPr>
              <w:spacing w:line="240" w:lineRule="atLeast"/>
            </w:pPr>
            <w:r w:rsidRPr="001F3494">
              <w:t>43150</w:t>
            </w:r>
          </w:p>
        </w:tc>
        <w:tc>
          <w:tcPr>
            <w:tcW w:w="836" w:type="pct"/>
            <w:tcBorders>
              <w:bottom w:val="single" w:sz="4" w:space="0" w:color="auto"/>
            </w:tcBorders>
          </w:tcPr>
          <w:p w:rsidR="005C0913" w:rsidRPr="001F3494" w:rsidRDefault="005C0913" w:rsidP="001F3494">
            <w:pPr>
              <w:spacing w:line="240" w:lineRule="atLeast"/>
            </w:pPr>
            <w:r w:rsidRPr="001F3494">
              <w:t>Х</w:t>
            </w:r>
          </w:p>
        </w:tc>
      </w:tr>
      <w:tr w:rsidR="005C0913" w:rsidRPr="001F3494" w:rsidTr="00DE18BF">
        <w:trPr>
          <w:jc w:val="center"/>
        </w:trPr>
        <w:tc>
          <w:tcPr>
            <w:tcW w:w="2769" w:type="pct"/>
            <w:shd w:val="clear" w:color="auto" w:fill="FFFF99"/>
          </w:tcPr>
          <w:p w:rsidR="005C0913" w:rsidRPr="001F3494" w:rsidRDefault="005C0913" w:rsidP="001F3494">
            <w:pPr>
              <w:spacing w:line="240" w:lineRule="atLeast"/>
            </w:pPr>
            <w:r w:rsidRPr="001F3494">
              <w:t>5. Коэффициент соотношения заемных и собственных средств (4 : 2)</w:t>
            </w:r>
          </w:p>
        </w:tc>
        <w:tc>
          <w:tcPr>
            <w:tcW w:w="691" w:type="pct"/>
            <w:shd w:val="clear" w:color="auto" w:fill="FFFF99"/>
          </w:tcPr>
          <w:p w:rsidR="005C0913" w:rsidRPr="001F3494" w:rsidRDefault="005C0913" w:rsidP="001F3494">
            <w:pPr>
              <w:spacing w:line="240" w:lineRule="atLeast"/>
            </w:pPr>
            <w:r w:rsidRPr="001F3494">
              <w:t>0,99</w:t>
            </w:r>
          </w:p>
        </w:tc>
        <w:tc>
          <w:tcPr>
            <w:tcW w:w="704" w:type="pct"/>
            <w:shd w:val="clear" w:color="auto" w:fill="FFFF99"/>
          </w:tcPr>
          <w:p w:rsidR="005C0913" w:rsidRPr="001F3494" w:rsidRDefault="005C0913" w:rsidP="001F3494">
            <w:pPr>
              <w:spacing w:line="240" w:lineRule="atLeast"/>
            </w:pPr>
            <w:r w:rsidRPr="001F3494">
              <w:t>0,88</w:t>
            </w:r>
          </w:p>
        </w:tc>
        <w:tc>
          <w:tcPr>
            <w:tcW w:w="836" w:type="pct"/>
            <w:shd w:val="clear" w:color="auto" w:fill="FFFF99"/>
          </w:tcPr>
          <w:p w:rsidR="005C0913" w:rsidRPr="001F3494" w:rsidRDefault="005C0913" w:rsidP="001F3494">
            <w:pPr>
              <w:spacing w:line="240" w:lineRule="atLeast"/>
            </w:pPr>
            <w:r w:rsidRPr="001F3494">
              <w:t>&lt; 0,7</w:t>
            </w:r>
          </w:p>
        </w:tc>
      </w:tr>
      <w:tr w:rsidR="005C0913" w:rsidRPr="001F3494" w:rsidTr="00DE18BF">
        <w:trPr>
          <w:jc w:val="center"/>
        </w:trPr>
        <w:tc>
          <w:tcPr>
            <w:tcW w:w="2769" w:type="pct"/>
          </w:tcPr>
          <w:p w:rsidR="005C0913" w:rsidRPr="001F3494" w:rsidRDefault="005C0913" w:rsidP="001F3494">
            <w:pPr>
              <w:spacing w:line="240" w:lineRule="atLeast"/>
            </w:pPr>
            <w:r w:rsidRPr="001F3494">
              <w:t>6. Оборотные средства, тыс. руб.</w:t>
            </w:r>
          </w:p>
        </w:tc>
        <w:tc>
          <w:tcPr>
            <w:tcW w:w="691" w:type="pct"/>
          </w:tcPr>
          <w:p w:rsidR="005C0913" w:rsidRPr="001F3494" w:rsidRDefault="005C0913" w:rsidP="001F3494">
            <w:pPr>
              <w:spacing w:line="240" w:lineRule="atLeast"/>
            </w:pPr>
            <w:r w:rsidRPr="001F3494">
              <w:t>38250</w:t>
            </w:r>
          </w:p>
        </w:tc>
        <w:tc>
          <w:tcPr>
            <w:tcW w:w="704" w:type="pct"/>
          </w:tcPr>
          <w:p w:rsidR="005C0913" w:rsidRPr="001F3494" w:rsidRDefault="005C0913" w:rsidP="001F3494">
            <w:pPr>
              <w:spacing w:line="240" w:lineRule="atLeast"/>
            </w:pPr>
            <w:r w:rsidRPr="001F3494">
              <w:t>41150</w:t>
            </w:r>
          </w:p>
        </w:tc>
        <w:tc>
          <w:tcPr>
            <w:tcW w:w="836" w:type="pct"/>
          </w:tcPr>
          <w:p w:rsidR="005C0913" w:rsidRPr="001F3494" w:rsidRDefault="005C0913" w:rsidP="001F3494">
            <w:pPr>
              <w:spacing w:line="240" w:lineRule="atLeast"/>
            </w:pPr>
            <w:r w:rsidRPr="001F3494">
              <w:t>Х</w:t>
            </w:r>
          </w:p>
        </w:tc>
      </w:tr>
      <w:tr w:rsidR="005C0913" w:rsidRPr="001F3494" w:rsidTr="00DE18BF">
        <w:trPr>
          <w:jc w:val="center"/>
        </w:trPr>
        <w:tc>
          <w:tcPr>
            <w:tcW w:w="2769" w:type="pct"/>
            <w:tcBorders>
              <w:bottom w:val="single" w:sz="4" w:space="0" w:color="auto"/>
            </w:tcBorders>
          </w:tcPr>
          <w:p w:rsidR="005C0913" w:rsidRPr="001F3494" w:rsidRDefault="005C0913" w:rsidP="001F3494">
            <w:pPr>
              <w:spacing w:line="240" w:lineRule="atLeast"/>
            </w:pPr>
            <w:r w:rsidRPr="001F3494">
              <w:t>7. Собственные оборотные средства, тыс. руб.</w:t>
            </w:r>
          </w:p>
        </w:tc>
        <w:tc>
          <w:tcPr>
            <w:tcW w:w="691" w:type="pct"/>
            <w:tcBorders>
              <w:bottom w:val="single" w:sz="4" w:space="0" w:color="auto"/>
            </w:tcBorders>
          </w:tcPr>
          <w:p w:rsidR="005C0913" w:rsidRPr="001F3494" w:rsidRDefault="005C0913" w:rsidP="001F3494">
            <w:pPr>
              <w:spacing w:line="240" w:lineRule="atLeast"/>
            </w:pPr>
            <w:r w:rsidRPr="001F3494">
              <w:t>7770</w:t>
            </w:r>
          </w:p>
        </w:tc>
        <w:tc>
          <w:tcPr>
            <w:tcW w:w="704" w:type="pct"/>
            <w:tcBorders>
              <w:bottom w:val="single" w:sz="4" w:space="0" w:color="auto"/>
            </w:tcBorders>
          </w:tcPr>
          <w:p w:rsidR="005C0913" w:rsidRPr="001F3494" w:rsidRDefault="005C0913" w:rsidP="001F3494">
            <w:pPr>
              <w:spacing w:line="240" w:lineRule="atLeast"/>
            </w:pPr>
            <w:r w:rsidRPr="001F3494">
              <w:t>2000</w:t>
            </w:r>
          </w:p>
        </w:tc>
        <w:tc>
          <w:tcPr>
            <w:tcW w:w="836" w:type="pct"/>
            <w:tcBorders>
              <w:bottom w:val="single" w:sz="4" w:space="0" w:color="auto"/>
            </w:tcBorders>
          </w:tcPr>
          <w:p w:rsidR="005C0913" w:rsidRPr="001F3494" w:rsidRDefault="005C0913" w:rsidP="001F3494">
            <w:pPr>
              <w:spacing w:line="240" w:lineRule="atLeast"/>
            </w:pPr>
            <w:r w:rsidRPr="001F3494">
              <w:t>Х</w:t>
            </w:r>
          </w:p>
        </w:tc>
      </w:tr>
      <w:tr w:rsidR="005C0913" w:rsidRPr="001F3494" w:rsidTr="00DE18BF">
        <w:trPr>
          <w:jc w:val="center"/>
        </w:trPr>
        <w:tc>
          <w:tcPr>
            <w:tcW w:w="2769" w:type="pct"/>
            <w:tcBorders>
              <w:bottom w:val="single" w:sz="4" w:space="0" w:color="auto"/>
            </w:tcBorders>
            <w:shd w:val="clear" w:color="auto" w:fill="FFFF99"/>
          </w:tcPr>
          <w:p w:rsidR="005C0913" w:rsidRPr="001F3494" w:rsidRDefault="000B2B05" w:rsidP="001F3494">
            <w:pPr>
              <w:spacing w:line="240" w:lineRule="atLeast"/>
            </w:pPr>
            <w:r w:rsidRPr="001F3494">
              <w:t xml:space="preserve">8. </w:t>
            </w:r>
            <w:r w:rsidR="005C0913" w:rsidRPr="001F3494">
              <w:t>Коэффициент обеспеченности собственными средствами (7 : 6)</w:t>
            </w:r>
          </w:p>
        </w:tc>
        <w:tc>
          <w:tcPr>
            <w:tcW w:w="691" w:type="pct"/>
            <w:tcBorders>
              <w:bottom w:val="single" w:sz="4" w:space="0" w:color="auto"/>
            </w:tcBorders>
            <w:shd w:val="clear" w:color="auto" w:fill="FFFF99"/>
          </w:tcPr>
          <w:p w:rsidR="005C0913" w:rsidRPr="001F3494" w:rsidRDefault="005C0913" w:rsidP="001F3494">
            <w:pPr>
              <w:spacing w:line="240" w:lineRule="atLeast"/>
            </w:pPr>
            <w:r w:rsidRPr="001F3494">
              <w:t>0,2</w:t>
            </w:r>
          </w:p>
        </w:tc>
        <w:tc>
          <w:tcPr>
            <w:tcW w:w="704" w:type="pct"/>
            <w:tcBorders>
              <w:bottom w:val="single" w:sz="4" w:space="0" w:color="auto"/>
            </w:tcBorders>
            <w:shd w:val="clear" w:color="auto" w:fill="FFFF99"/>
          </w:tcPr>
          <w:p w:rsidR="005C0913" w:rsidRPr="001F3494" w:rsidRDefault="005C0913" w:rsidP="001F3494">
            <w:pPr>
              <w:spacing w:line="240" w:lineRule="atLeast"/>
            </w:pPr>
            <w:r w:rsidRPr="001F3494">
              <w:t>0,05</w:t>
            </w:r>
          </w:p>
        </w:tc>
        <w:tc>
          <w:tcPr>
            <w:tcW w:w="836" w:type="pct"/>
            <w:tcBorders>
              <w:bottom w:val="single" w:sz="4" w:space="0" w:color="auto"/>
            </w:tcBorders>
            <w:shd w:val="clear" w:color="auto" w:fill="FFFF99"/>
          </w:tcPr>
          <w:p w:rsidR="005C0913" w:rsidRPr="001F3494" w:rsidRDefault="005C0913" w:rsidP="001F3494">
            <w:pPr>
              <w:spacing w:line="240" w:lineRule="atLeast"/>
            </w:pPr>
            <w:r w:rsidRPr="001F3494">
              <w:t>≥ 0,1 ÷ 0,5</w:t>
            </w:r>
          </w:p>
        </w:tc>
      </w:tr>
      <w:tr w:rsidR="005C0913" w:rsidRPr="001F3494" w:rsidTr="00DE18BF">
        <w:trPr>
          <w:jc w:val="center"/>
        </w:trPr>
        <w:tc>
          <w:tcPr>
            <w:tcW w:w="2769" w:type="pct"/>
            <w:shd w:val="clear" w:color="auto" w:fill="FFFF99"/>
          </w:tcPr>
          <w:p w:rsidR="005C0913" w:rsidRPr="001F3494" w:rsidRDefault="005C0913" w:rsidP="001F3494">
            <w:pPr>
              <w:spacing w:line="240" w:lineRule="atLeast"/>
            </w:pPr>
            <w:r w:rsidRPr="001F3494">
              <w:t>9. Коэффициент маневренности (6 : 7)</w:t>
            </w:r>
          </w:p>
        </w:tc>
        <w:tc>
          <w:tcPr>
            <w:tcW w:w="691" w:type="pct"/>
            <w:shd w:val="clear" w:color="auto" w:fill="FFFF99"/>
          </w:tcPr>
          <w:p w:rsidR="005C0913" w:rsidRPr="001F3494" w:rsidRDefault="005C0913" w:rsidP="001F3494">
            <w:pPr>
              <w:spacing w:line="240" w:lineRule="atLeast"/>
            </w:pPr>
            <w:r w:rsidRPr="001F3494">
              <w:t>4,92</w:t>
            </w:r>
          </w:p>
        </w:tc>
        <w:tc>
          <w:tcPr>
            <w:tcW w:w="704" w:type="pct"/>
            <w:shd w:val="clear" w:color="auto" w:fill="FFFF99"/>
          </w:tcPr>
          <w:p w:rsidR="005C0913" w:rsidRPr="001F3494" w:rsidRDefault="005C0913" w:rsidP="001F3494">
            <w:pPr>
              <w:spacing w:line="240" w:lineRule="atLeast"/>
            </w:pPr>
            <w:r w:rsidRPr="001F3494">
              <w:t>20,58</w:t>
            </w:r>
          </w:p>
        </w:tc>
        <w:tc>
          <w:tcPr>
            <w:tcW w:w="836" w:type="pct"/>
            <w:shd w:val="clear" w:color="auto" w:fill="FFFF99"/>
          </w:tcPr>
          <w:p w:rsidR="005C0913" w:rsidRPr="001F3494" w:rsidRDefault="005C0913" w:rsidP="001F3494">
            <w:pPr>
              <w:spacing w:line="240" w:lineRule="atLeast"/>
            </w:pPr>
            <w:r w:rsidRPr="001F3494">
              <w:t>= 0,2 ÷ 0,5</w:t>
            </w:r>
          </w:p>
        </w:tc>
      </w:tr>
      <w:tr w:rsidR="005C0913" w:rsidRPr="001F3494" w:rsidTr="00DE18BF">
        <w:trPr>
          <w:jc w:val="center"/>
        </w:trPr>
        <w:tc>
          <w:tcPr>
            <w:tcW w:w="2769" w:type="pct"/>
            <w:tcBorders>
              <w:bottom w:val="single" w:sz="4" w:space="0" w:color="auto"/>
            </w:tcBorders>
          </w:tcPr>
          <w:p w:rsidR="005C0913" w:rsidRPr="001F3494" w:rsidRDefault="005C0913" w:rsidP="001F3494">
            <w:pPr>
              <w:spacing w:line="240" w:lineRule="atLeast"/>
            </w:pPr>
            <w:r w:rsidRPr="001F3494">
              <w:t>10. Внеоборотные активы, тыс. руб.</w:t>
            </w:r>
          </w:p>
        </w:tc>
        <w:tc>
          <w:tcPr>
            <w:tcW w:w="691" w:type="pct"/>
            <w:tcBorders>
              <w:bottom w:val="single" w:sz="4" w:space="0" w:color="auto"/>
            </w:tcBorders>
          </w:tcPr>
          <w:p w:rsidR="005C0913" w:rsidRPr="001F3494" w:rsidRDefault="005C0913" w:rsidP="001F3494">
            <w:pPr>
              <w:spacing w:line="240" w:lineRule="atLeast"/>
            </w:pPr>
            <w:r w:rsidRPr="001F3494">
              <w:t>44280</w:t>
            </w:r>
          </w:p>
        </w:tc>
        <w:tc>
          <w:tcPr>
            <w:tcW w:w="704" w:type="pct"/>
            <w:tcBorders>
              <w:bottom w:val="single" w:sz="4" w:space="0" w:color="auto"/>
            </w:tcBorders>
          </w:tcPr>
          <w:p w:rsidR="005C0913" w:rsidRPr="001F3494" w:rsidRDefault="005C0913" w:rsidP="001F3494">
            <w:pPr>
              <w:spacing w:line="240" w:lineRule="atLeast"/>
            </w:pPr>
            <w:r w:rsidRPr="001F3494">
              <w:t>48850</w:t>
            </w:r>
          </w:p>
        </w:tc>
        <w:tc>
          <w:tcPr>
            <w:tcW w:w="836" w:type="pct"/>
            <w:tcBorders>
              <w:bottom w:val="single" w:sz="4" w:space="0" w:color="auto"/>
            </w:tcBorders>
          </w:tcPr>
          <w:p w:rsidR="005C0913" w:rsidRPr="001F3494" w:rsidRDefault="005C0913" w:rsidP="001F3494">
            <w:pPr>
              <w:spacing w:line="240" w:lineRule="atLeast"/>
            </w:pPr>
            <w:r w:rsidRPr="001F3494">
              <w:t>Х</w:t>
            </w:r>
          </w:p>
        </w:tc>
      </w:tr>
      <w:tr w:rsidR="005C0913" w:rsidRPr="001F3494" w:rsidTr="00DE18BF">
        <w:trPr>
          <w:jc w:val="center"/>
        </w:trPr>
        <w:tc>
          <w:tcPr>
            <w:tcW w:w="2769" w:type="pct"/>
            <w:shd w:val="clear" w:color="auto" w:fill="FFFF99"/>
          </w:tcPr>
          <w:p w:rsidR="005C0913" w:rsidRPr="001F3494" w:rsidRDefault="005C0913" w:rsidP="001F3494">
            <w:pPr>
              <w:spacing w:line="240" w:lineRule="atLeast"/>
            </w:pPr>
            <w:r w:rsidRPr="001F3494">
              <w:t>11. Коэффициент соотношения мобильных и иммобилизованных средств (6 : 10)</w:t>
            </w:r>
          </w:p>
        </w:tc>
        <w:tc>
          <w:tcPr>
            <w:tcW w:w="691" w:type="pct"/>
            <w:shd w:val="clear" w:color="auto" w:fill="FFFF99"/>
          </w:tcPr>
          <w:p w:rsidR="005C0913" w:rsidRPr="001F3494" w:rsidRDefault="005C0913" w:rsidP="001F3494">
            <w:pPr>
              <w:spacing w:line="240" w:lineRule="atLeast"/>
            </w:pPr>
            <w:r w:rsidRPr="001F3494">
              <w:t>0,86</w:t>
            </w:r>
          </w:p>
        </w:tc>
        <w:tc>
          <w:tcPr>
            <w:tcW w:w="704" w:type="pct"/>
            <w:shd w:val="clear" w:color="auto" w:fill="FFFF99"/>
          </w:tcPr>
          <w:p w:rsidR="005C0913" w:rsidRPr="001F3494" w:rsidRDefault="005C0913" w:rsidP="001F3494">
            <w:pPr>
              <w:spacing w:line="240" w:lineRule="atLeast"/>
            </w:pPr>
            <w:r w:rsidRPr="001F3494">
              <w:t>0,84</w:t>
            </w:r>
          </w:p>
        </w:tc>
        <w:tc>
          <w:tcPr>
            <w:tcW w:w="836" w:type="pct"/>
            <w:shd w:val="clear" w:color="auto" w:fill="FFFF99"/>
          </w:tcPr>
          <w:p w:rsidR="005C0913" w:rsidRPr="001F3494" w:rsidRDefault="005C0913" w:rsidP="001F3494">
            <w:pPr>
              <w:spacing w:line="240" w:lineRule="atLeast"/>
            </w:pPr>
            <w:r w:rsidRPr="001F3494">
              <w:t>max</w:t>
            </w:r>
          </w:p>
        </w:tc>
      </w:tr>
      <w:tr w:rsidR="005C0913" w:rsidRPr="001F3494" w:rsidTr="00DE18BF">
        <w:trPr>
          <w:jc w:val="center"/>
        </w:trPr>
        <w:tc>
          <w:tcPr>
            <w:tcW w:w="2769" w:type="pct"/>
            <w:tcBorders>
              <w:bottom w:val="single" w:sz="4" w:space="0" w:color="auto"/>
            </w:tcBorders>
          </w:tcPr>
          <w:p w:rsidR="005C0913" w:rsidRPr="001F3494" w:rsidRDefault="005C0913" w:rsidP="001F3494">
            <w:pPr>
              <w:spacing w:line="240" w:lineRule="atLeast"/>
            </w:pPr>
            <w:r w:rsidRPr="001F3494">
              <w:t>12. Сумма производственных запасов, тыс. руб.</w:t>
            </w:r>
          </w:p>
        </w:tc>
        <w:tc>
          <w:tcPr>
            <w:tcW w:w="691" w:type="pct"/>
            <w:tcBorders>
              <w:bottom w:val="single" w:sz="4" w:space="0" w:color="auto"/>
            </w:tcBorders>
          </w:tcPr>
          <w:p w:rsidR="005C0913" w:rsidRPr="001F3494" w:rsidRDefault="005C0913" w:rsidP="001F3494">
            <w:pPr>
              <w:spacing w:line="240" w:lineRule="atLeast"/>
            </w:pPr>
            <w:r w:rsidRPr="001F3494">
              <w:t>24000</w:t>
            </w:r>
          </w:p>
        </w:tc>
        <w:tc>
          <w:tcPr>
            <w:tcW w:w="704" w:type="pct"/>
            <w:tcBorders>
              <w:bottom w:val="single" w:sz="4" w:space="0" w:color="auto"/>
            </w:tcBorders>
          </w:tcPr>
          <w:p w:rsidR="005C0913" w:rsidRPr="001F3494" w:rsidRDefault="005C0913" w:rsidP="001F3494">
            <w:pPr>
              <w:spacing w:line="240" w:lineRule="atLeast"/>
            </w:pPr>
            <w:r w:rsidRPr="001F3494">
              <w:t>21050</w:t>
            </w:r>
          </w:p>
        </w:tc>
        <w:tc>
          <w:tcPr>
            <w:tcW w:w="836" w:type="pct"/>
            <w:tcBorders>
              <w:bottom w:val="single" w:sz="4" w:space="0" w:color="auto"/>
            </w:tcBorders>
          </w:tcPr>
          <w:p w:rsidR="005C0913" w:rsidRPr="001F3494" w:rsidRDefault="005C0913" w:rsidP="001F3494">
            <w:pPr>
              <w:spacing w:line="240" w:lineRule="atLeast"/>
            </w:pPr>
            <w:r w:rsidRPr="001F3494">
              <w:t>Х</w:t>
            </w:r>
          </w:p>
        </w:tc>
      </w:tr>
      <w:tr w:rsidR="005C0913" w:rsidRPr="001F3494" w:rsidTr="00DE18BF">
        <w:trPr>
          <w:jc w:val="center"/>
        </w:trPr>
        <w:tc>
          <w:tcPr>
            <w:tcW w:w="2769" w:type="pct"/>
            <w:shd w:val="clear" w:color="auto" w:fill="FFFF99"/>
          </w:tcPr>
          <w:p w:rsidR="005C0913" w:rsidRPr="001F3494" w:rsidRDefault="005C0913" w:rsidP="001F3494">
            <w:pPr>
              <w:spacing w:line="240" w:lineRule="atLeast"/>
            </w:pPr>
            <w:r w:rsidRPr="001F3494">
              <w:t>13. Коэффициент имущества производственного назначения [(10 + 12) : 1]</w:t>
            </w:r>
          </w:p>
        </w:tc>
        <w:tc>
          <w:tcPr>
            <w:tcW w:w="691" w:type="pct"/>
            <w:shd w:val="clear" w:color="auto" w:fill="FFFF99"/>
          </w:tcPr>
          <w:p w:rsidR="005C0913" w:rsidRPr="001F3494" w:rsidRDefault="005C0913" w:rsidP="001F3494">
            <w:pPr>
              <w:spacing w:line="240" w:lineRule="atLeast"/>
            </w:pPr>
            <w:r w:rsidRPr="001F3494">
              <w:t>0,77</w:t>
            </w:r>
          </w:p>
        </w:tc>
        <w:tc>
          <w:tcPr>
            <w:tcW w:w="704" w:type="pct"/>
            <w:shd w:val="clear" w:color="auto" w:fill="FFFF99"/>
          </w:tcPr>
          <w:p w:rsidR="005C0913" w:rsidRPr="001F3494" w:rsidRDefault="005C0913" w:rsidP="001F3494">
            <w:pPr>
              <w:spacing w:line="240" w:lineRule="atLeast"/>
            </w:pPr>
            <w:r w:rsidRPr="001F3494">
              <w:t>0,76</w:t>
            </w:r>
          </w:p>
        </w:tc>
        <w:tc>
          <w:tcPr>
            <w:tcW w:w="836" w:type="pct"/>
            <w:shd w:val="clear" w:color="auto" w:fill="FFFF99"/>
          </w:tcPr>
          <w:p w:rsidR="005C0913" w:rsidRPr="001F3494" w:rsidRDefault="005C0913" w:rsidP="001F3494">
            <w:pPr>
              <w:spacing w:line="240" w:lineRule="atLeast"/>
            </w:pPr>
            <w:r w:rsidRPr="001F3494">
              <w:t>≥ 0,5</w:t>
            </w:r>
          </w:p>
        </w:tc>
      </w:tr>
    </w:tbl>
    <w:p w:rsidR="005C0913" w:rsidRPr="001F3494" w:rsidRDefault="005C0913" w:rsidP="001F3494">
      <w:pPr>
        <w:spacing w:line="240" w:lineRule="atLeast"/>
        <w:ind w:firstLine="709"/>
        <w:jc w:val="both"/>
        <w:rPr>
          <w:sz w:val="24"/>
          <w:szCs w:val="24"/>
        </w:rPr>
      </w:pPr>
      <w:bookmarkStart w:id="9" w:name="_Toc231155324"/>
    </w:p>
    <w:p w:rsidR="005C0913" w:rsidRPr="001F3494" w:rsidRDefault="005C0913" w:rsidP="001F3494">
      <w:pPr>
        <w:spacing w:line="240" w:lineRule="atLeast"/>
        <w:ind w:firstLine="709"/>
        <w:jc w:val="both"/>
        <w:rPr>
          <w:sz w:val="24"/>
          <w:szCs w:val="24"/>
        </w:rPr>
      </w:pPr>
      <w:r w:rsidRPr="001F3494">
        <w:rPr>
          <w:sz w:val="24"/>
          <w:szCs w:val="24"/>
        </w:rPr>
        <w:t>Рассчитанные показатели говорят о крайне нерациональной структуре средств предприятия и подтверждают сделанные нами ранее вывод о критическом финансовом положении ООО «</w:t>
      </w:r>
      <w:r w:rsidR="000B2B05" w:rsidRPr="001F3494">
        <w:rPr>
          <w:sz w:val="24"/>
          <w:szCs w:val="24"/>
        </w:rPr>
        <w:t>Х</w:t>
      </w:r>
      <w:r w:rsidRPr="001F3494">
        <w:rPr>
          <w:sz w:val="24"/>
          <w:szCs w:val="24"/>
        </w:rPr>
        <w:t>». Выход из сложившейся ситуации видится в:</w:t>
      </w:r>
    </w:p>
    <w:p w:rsidR="005C0913" w:rsidRPr="001F3494" w:rsidRDefault="005C0913" w:rsidP="001F3494">
      <w:pPr>
        <w:spacing w:line="240" w:lineRule="atLeast"/>
        <w:ind w:firstLine="709"/>
        <w:jc w:val="both"/>
        <w:rPr>
          <w:sz w:val="24"/>
          <w:szCs w:val="24"/>
        </w:rPr>
      </w:pPr>
      <w:r w:rsidRPr="001F3494">
        <w:rPr>
          <w:sz w:val="24"/>
          <w:szCs w:val="24"/>
        </w:rPr>
        <w:t>- ускорении оборачиваемости капитала в текущих активах (в результате чего произойдет относительное его сокращение на рубль товарооборота),</w:t>
      </w:r>
    </w:p>
    <w:p w:rsidR="005C0913" w:rsidRPr="001F3494" w:rsidRDefault="005C0913" w:rsidP="001F3494">
      <w:pPr>
        <w:spacing w:line="240" w:lineRule="atLeast"/>
        <w:ind w:firstLine="709"/>
        <w:jc w:val="both"/>
        <w:rPr>
          <w:sz w:val="24"/>
          <w:szCs w:val="24"/>
        </w:rPr>
      </w:pPr>
      <w:r w:rsidRPr="001F3494">
        <w:rPr>
          <w:sz w:val="24"/>
          <w:szCs w:val="24"/>
        </w:rPr>
        <w:t>- обоснованном уменьшении запасов и затрат (до нормативного уровня),</w:t>
      </w:r>
    </w:p>
    <w:p w:rsidR="005C0913" w:rsidRPr="001F3494" w:rsidRDefault="005C0913" w:rsidP="001F3494">
      <w:pPr>
        <w:spacing w:line="240" w:lineRule="atLeast"/>
        <w:ind w:firstLine="709"/>
        <w:jc w:val="both"/>
        <w:rPr>
          <w:sz w:val="24"/>
          <w:szCs w:val="24"/>
        </w:rPr>
      </w:pPr>
      <w:r w:rsidRPr="001F3494">
        <w:rPr>
          <w:sz w:val="24"/>
          <w:szCs w:val="24"/>
        </w:rPr>
        <w:t>- пополнении собственного оборотного капитала за счет внутренних и внешних источников.</w:t>
      </w:r>
    </w:p>
    <w:p w:rsidR="005C0913" w:rsidRPr="001F3494" w:rsidRDefault="005C0913" w:rsidP="001F3494">
      <w:pPr>
        <w:spacing w:line="240" w:lineRule="atLeast"/>
        <w:ind w:firstLine="709"/>
        <w:jc w:val="both"/>
        <w:rPr>
          <w:sz w:val="24"/>
          <w:szCs w:val="24"/>
        </w:rPr>
      </w:pPr>
      <w:r w:rsidRPr="001F3494">
        <w:rPr>
          <w:sz w:val="24"/>
          <w:szCs w:val="24"/>
        </w:rPr>
        <w:t>На следующем этапе рассчитаем наиболее важные показатели деловой активности, используя балансы ООО «</w:t>
      </w:r>
      <w:r w:rsidR="000B2B05" w:rsidRPr="001F3494">
        <w:rPr>
          <w:sz w:val="24"/>
          <w:szCs w:val="24"/>
        </w:rPr>
        <w:t>Х</w:t>
      </w:r>
      <w:r w:rsidRPr="001F3494">
        <w:rPr>
          <w:sz w:val="24"/>
          <w:szCs w:val="24"/>
        </w:rPr>
        <w:t xml:space="preserve">» и отчет о прибылях и убытках за </w:t>
      </w:r>
      <w:smartTag w:uri="urn:schemas-microsoft-com:office:smarttags" w:element="metricconverter">
        <w:smartTagPr>
          <w:attr w:name="ProductID" w:val="2010 г"/>
        </w:smartTagPr>
        <w:r w:rsidRPr="001F3494">
          <w:rPr>
            <w:sz w:val="24"/>
            <w:szCs w:val="24"/>
          </w:rPr>
          <w:t>2010 г</w:t>
        </w:r>
      </w:smartTag>
      <w:r w:rsidRPr="001F3494">
        <w:rPr>
          <w:sz w:val="24"/>
          <w:szCs w:val="24"/>
        </w:rPr>
        <w:t>. (см. табл. 6).</w:t>
      </w:r>
    </w:p>
    <w:p w:rsidR="001F3494" w:rsidRPr="001F3494" w:rsidRDefault="001F3494"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Таблица 6</w:t>
      </w:r>
      <w:r w:rsidR="001F3494" w:rsidRPr="001F3494">
        <w:rPr>
          <w:sz w:val="24"/>
          <w:szCs w:val="24"/>
        </w:rPr>
        <w:t xml:space="preserve"> - </w:t>
      </w:r>
      <w:r w:rsidRPr="001F3494">
        <w:rPr>
          <w:sz w:val="24"/>
          <w:szCs w:val="24"/>
        </w:rPr>
        <w:t>Расчет показателей деловой активности ООО «</w:t>
      </w:r>
      <w:r w:rsidR="000B2B05" w:rsidRPr="001F3494">
        <w:rPr>
          <w:sz w:val="24"/>
          <w:szCs w:val="24"/>
        </w:rPr>
        <w:t>Х</w:t>
      </w:r>
      <w:r w:rsidRPr="001F3494">
        <w:rPr>
          <w:sz w:val="24"/>
          <w:szCs w:val="24"/>
        </w:rPr>
        <w:t xml:space="preserve">» за </w:t>
      </w:r>
      <w:smartTag w:uri="urn:schemas-microsoft-com:office:smarttags" w:element="metricconverter">
        <w:smartTagPr>
          <w:attr w:name="ProductID" w:val="2010 г"/>
        </w:smartTagPr>
        <w:r w:rsidRPr="001F3494">
          <w:rPr>
            <w:sz w:val="24"/>
            <w:szCs w:val="24"/>
          </w:rPr>
          <w:t>2010 г</w:t>
        </w:r>
      </w:smartTag>
      <w:r w:rsidRPr="001F3494">
        <w:rPr>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2"/>
        <w:gridCol w:w="1426"/>
        <w:gridCol w:w="1344"/>
        <w:gridCol w:w="1489"/>
      </w:tblGrid>
      <w:tr w:rsidR="005C0913" w:rsidRPr="001F3494" w:rsidTr="00DE18BF">
        <w:trPr>
          <w:jc w:val="center"/>
        </w:trPr>
        <w:tc>
          <w:tcPr>
            <w:tcW w:w="2775" w:type="pct"/>
            <w:tcBorders>
              <w:bottom w:val="single" w:sz="4" w:space="0" w:color="auto"/>
            </w:tcBorders>
          </w:tcPr>
          <w:p w:rsidR="005C0913" w:rsidRPr="001F3494" w:rsidRDefault="005C0913" w:rsidP="001F3494">
            <w:pPr>
              <w:spacing w:line="240" w:lineRule="atLeast"/>
              <w:jc w:val="center"/>
            </w:pPr>
            <w:r w:rsidRPr="001F3494">
              <w:t>Наименование</w:t>
            </w:r>
            <w:r w:rsidR="000B2B05" w:rsidRPr="001F3494">
              <w:t xml:space="preserve"> </w:t>
            </w:r>
            <w:r w:rsidRPr="001F3494">
              <w:t>показателя</w:t>
            </w:r>
          </w:p>
        </w:tc>
        <w:tc>
          <w:tcPr>
            <w:tcW w:w="745" w:type="pct"/>
            <w:tcBorders>
              <w:bottom w:val="single" w:sz="4" w:space="0" w:color="auto"/>
            </w:tcBorders>
          </w:tcPr>
          <w:p w:rsidR="005C0913" w:rsidRPr="001F3494" w:rsidRDefault="005C0913" w:rsidP="001F3494">
            <w:pPr>
              <w:spacing w:line="240" w:lineRule="atLeast"/>
              <w:jc w:val="center"/>
            </w:pPr>
            <w:r w:rsidRPr="001F3494">
              <w:t>III кв</w:t>
            </w:r>
            <w:r w:rsidR="000B2B05" w:rsidRPr="001F3494">
              <w:t>.</w:t>
            </w:r>
          </w:p>
        </w:tc>
        <w:tc>
          <w:tcPr>
            <w:tcW w:w="702" w:type="pct"/>
            <w:tcBorders>
              <w:bottom w:val="single" w:sz="4" w:space="0" w:color="auto"/>
            </w:tcBorders>
          </w:tcPr>
          <w:p w:rsidR="005C0913" w:rsidRPr="001F3494" w:rsidRDefault="005C0913" w:rsidP="001F3494">
            <w:pPr>
              <w:spacing w:line="240" w:lineRule="atLeast"/>
              <w:jc w:val="center"/>
            </w:pPr>
            <w:r w:rsidRPr="001F3494">
              <w:t>IV кв</w:t>
            </w:r>
            <w:r w:rsidR="000B2B05" w:rsidRPr="001F3494">
              <w:t>.</w:t>
            </w:r>
          </w:p>
        </w:tc>
        <w:tc>
          <w:tcPr>
            <w:tcW w:w="778" w:type="pct"/>
            <w:tcBorders>
              <w:bottom w:val="single" w:sz="4" w:space="0" w:color="auto"/>
            </w:tcBorders>
          </w:tcPr>
          <w:p w:rsidR="005C0913" w:rsidRPr="001F3494" w:rsidRDefault="005C0913" w:rsidP="001F3494">
            <w:pPr>
              <w:spacing w:line="240" w:lineRule="atLeast"/>
              <w:jc w:val="center"/>
              <w:rPr>
                <w:highlight w:val="yellow"/>
              </w:rPr>
            </w:pPr>
            <w:r w:rsidRPr="001F3494">
              <w:t>Динамика,</w:t>
            </w:r>
            <w:r w:rsidR="000B2B05" w:rsidRPr="001F3494">
              <w:t xml:space="preserve"> </w:t>
            </w:r>
            <w:r w:rsidRPr="001F3494">
              <w:t>%</w:t>
            </w:r>
          </w:p>
        </w:tc>
      </w:tr>
      <w:tr w:rsidR="005C0913" w:rsidRPr="001F3494" w:rsidTr="00DE18BF">
        <w:trPr>
          <w:jc w:val="center"/>
        </w:trPr>
        <w:tc>
          <w:tcPr>
            <w:tcW w:w="2775" w:type="pct"/>
            <w:shd w:val="clear" w:color="auto" w:fill="E6E6E6"/>
          </w:tcPr>
          <w:p w:rsidR="005C0913" w:rsidRPr="001F3494" w:rsidRDefault="005C0913" w:rsidP="001F3494">
            <w:pPr>
              <w:spacing w:line="240" w:lineRule="atLeast"/>
            </w:pPr>
            <w:r w:rsidRPr="001F3494">
              <w:t>1. Выручка от реализации, тыс. руб.</w:t>
            </w:r>
          </w:p>
        </w:tc>
        <w:tc>
          <w:tcPr>
            <w:tcW w:w="745" w:type="pct"/>
            <w:shd w:val="clear" w:color="auto" w:fill="E6E6E6"/>
          </w:tcPr>
          <w:p w:rsidR="005C0913" w:rsidRPr="001F3494" w:rsidRDefault="005C0913" w:rsidP="001F3494">
            <w:pPr>
              <w:spacing w:line="240" w:lineRule="atLeast"/>
            </w:pPr>
            <w:r w:rsidRPr="001F3494">
              <w:t>70 078</w:t>
            </w:r>
          </w:p>
        </w:tc>
        <w:tc>
          <w:tcPr>
            <w:tcW w:w="702" w:type="pct"/>
            <w:shd w:val="clear" w:color="auto" w:fill="E6E6E6"/>
          </w:tcPr>
          <w:p w:rsidR="005C0913" w:rsidRPr="001F3494" w:rsidRDefault="005C0913" w:rsidP="001F3494">
            <w:pPr>
              <w:spacing w:line="240" w:lineRule="atLeast"/>
            </w:pPr>
            <w:r w:rsidRPr="001F3494">
              <w:t>66 006</w:t>
            </w:r>
          </w:p>
        </w:tc>
        <w:tc>
          <w:tcPr>
            <w:tcW w:w="778" w:type="pct"/>
            <w:shd w:val="clear" w:color="auto" w:fill="E6E6E6"/>
          </w:tcPr>
          <w:p w:rsidR="005C0913" w:rsidRPr="001F3494" w:rsidRDefault="005C0913" w:rsidP="001F3494">
            <w:pPr>
              <w:spacing w:line="240" w:lineRule="atLeast"/>
            </w:pPr>
            <w:r w:rsidRPr="001F3494">
              <w:t>-5,81%</w:t>
            </w:r>
          </w:p>
        </w:tc>
      </w:tr>
      <w:tr w:rsidR="005C0913" w:rsidRPr="001F3494" w:rsidTr="00DE18BF">
        <w:trPr>
          <w:jc w:val="center"/>
        </w:trPr>
        <w:tc>
          <w:tcPr>
            <w:tcW w:w="2775" w:type="pct"/>
            <w:tcBorders>
              <w:bottom w:val="single" w:sz="4" w:space="0" w:color="auto"/>
            </w:tcBorders>
            <w:shd w:val="clear" w:color="auto" w:fill="E6E6E6"/>
          </w:tcPr>
          <w:p w:rsidR="005C0913" w:rsidRPr="001F3494" w:rsidRDefault="005C0913" w:rsidP="001F3494">
            <w:pPr>
              <w:spacing w:line="240" w:lineRule="atLeast"/>
            </w:pPr>
            <w:r w:rsidRPr="001F3494">
              <w:t>2. Чистая прибыль, тыс. руб.</w:t>
            </w:r>
          </w:p>
        </w:tc>
        <w:tc>
          <w:tcPr>
            <w:tcW w:w="745" w:type="pct"/>
            <w:tcBorders>
              <w:bottom w:val="single" w:sz="4" w:space="0" w:color="auto"/>
            </w:tcBorders>
            <w:shd w:val="clear" w:color="auto" w:fill="E6E6E6"/>
          </w:tcPr>
          <w:p w:rsidR="005C0913" w:rsidRPr="001F3494" w:rsidRDefault="005C0913" w:rsidP="001F3494">
            <w:pPr>
              <w:spacing w:line="240" w:lineRule="atLeast"/>
            </w:pPr>
            <w:r w:rsidRPr="001F3494">
              <w:t>2 922</w:t>
            </w:r>
          </w:p>
        </w:tc>
        <w:tc>
          <w:tcPr>
            <w:tcW w:w="702" w:type="pct"/>
            <w:tcBorders>
              <w:bottom w:val="single" w:sz="4" w:space="0" w:color="auto"/>
            </w:tcBorders>
            <w:shd w:val="clear" w:color="auto" w:fill="E6E6E6"/>
          </w:tcPr>
          <w:p w:rsidR="005C0913" w:rsidRPr="001F3494" w:rsidRDefault="005C0913" w:rsidP="001F3494">
            <w:pPr>
              <w:spacing w:line="240" w:lineRule="atLeast"/>
            </w:pPr>
            <w:r w:rsidRPr="001F3494">
              <w:t>2 788</w:t>
            </w:r>
          </w:p>
        </w:tc>
        <w:tc>
          <w:tcPr>
            <w:tcW w:w="778" w:type="pct"/>
            <w:tcBorders>
              <w:bottom w:val="single" w:sz="4" w:space="0" w:color="auto"/>
            </w:tcBorders>
            <w:shd w:val="clear" w:color="auto" w:fill="E6E6E6"/>
          </w:tcPr>
          <w:p w:rsidR="005C0913" w:rsidRPr="001F3494" w:rsidRDefault="005C0913" w:rsidP="001F3494">
            <w:pPr>
              <w:spacing w:line="240" w:lineRule="atLeast"/>
            </w:pPr>
            <w:r w:rsidRPr="001F3494">
              <w:t>-4,59%</w:t>
            </w:r>
          </w:p>
        </w:tc>
      </w:tr>
      <w:tr w:rsidR="005C0913" w:rsidRPr="001F3494" w:rsidTr="00DE18BF">
        <w:trPr>
          <w:jc w:val="center"/>
        </w:trPr>
        <w:tc>
          <w:tcPr>
            <w:tcW w:w="2775" w:type="pct"/>
            <w:tcBorders>
              <w:bottom w:val="single" w:sz="4" w:space="0" w:color="auto"/>
            </w:tcBorders>
          </w:tcPr>
          <w:p w:rsidR="005C0913" w:rsidRPr="001F3494" w:rsidRDefault="005C0913" w:rsidP="001F3494">
            <w:pPr>
              <w:spacing w:line="240" w:lineRule="atLeast"/>
            </w:pPr>
            <w:r w:rsidRPr="001F3494">
              <w:t>3. Численность работающих, чел.</w:t>
            </w:r>
          </w:p>
        </w:tc>
        <w:tc>
          <w:tcPr>
            <w:tcW w:w="745" w:type="pct"/>
            <w:tcBorders>
              <w:bottom w:val="single" w:sz="4" w:space="0" w:color="auto"/>
            </w:tcBorders>
          </w:tcPr>
          <w:p w:rsidR="005C0913" w:rsidRPr="001F3494" w:rsidRDefault="005C0913" w:rsidP="001F3494">
            <w:pPr>
              <w:spacing w:line="240" w:lineRule="atLeast"/>
            </w:pPr>
            <w:r w:rsidRPr="001F3494">
              <w:t>107</w:t>
            </w:r>
          </w:p>
        </w:tc>
        <w:tc>
          <w:tcPr>
            <w:tcW w:w="702" w:type="pct"/>
            <w:tcBorders>
              <w:bottom w:val="single" w:sz="4" w:space="0" w:color="auto"/>
            </w:tcBorders>
          </w:tcPr>
          <w:p w:rsidR="005C0913" w:rsidRPr="001F3494" w:rsidRDefault="005C0913" w:rsidP="001F3494">
            <w:pPr>
              <w:spacing w:line="240" w:lineRule="atLeast"/>
            </w:pPr>
            <w:r w:rsidRPr="001F3494">
              <w:t>112</w:t>
            </w:r>
          </w:p>
        </w:tc>
        <w:tc>
          <w:tcPr>
            <w:tcW w:w="778" w:type="pct"/>
            <w:tcBorders>
              <w:bottom w:val="single" w:sz="4" w:space="0" w:color="auto"/>
            </w:tcBorders>
          </w:tcPr>
          <w:p w:rsidR="005C0913" w:rsidRPr="001F3494" w:rsidRDefault="005C0913" w:rsidP="001F3494">
            <w:pPr>
              <w:spacing w:line="240" w:lineRule="atLeast"/>
            </w:pPr>
            <w:r w:rsidRPr="001F3494">
              <w:t>4,67%</w:t>
            </w:r>
          </w:p>
        </w:tc>
      </w:tr>
      <w:tr w:rsidR="005C0913" w:rsidRPr="001F3494" w:rsidTr="00DE18BF">
        <w:trPr>
          <w:jc w:val="center"/>
        </w:trPr>
        <w:tc>
          <w:tcPr>
            <w:tcW w:w="2775" w:type="pct"/>
            <w:shd w:val="clear" w:color="auto" w:fill="E6E6E6"/>
          </w:tcPr>
          <w:p w:rsidR="005C0913" w:rsidRPr="001F3494" w:rsidRDefault="005C0913" w:rsidP="001F3494">
            <w:pPr>
              <w:spacing w:line="240" w:lineRule="atLeast"/>
            </w:pPr>
            <w:r w:rsidRPr="001F3494">
              <w:t>4. Производительность труда, тыс. руб. / чел. (1 : 3)</w:t>
            </w:r>
          </w:p>
        </w:tc>
        <w:tc>
          <w:tcPr>
            <w:tcW w:w="745" w:type="pct"/>
            <w:shd w:val="clear" w:color="auto" w:fill="E6E6E6"/>
          </w:tcPr>
          <w:p w:rsidR="005C0913" w:rsidRPr="001F3494" w:rsidRDefault="005C0913" w:rsidP="001F3494">
            <w:pPr>
              <w:spacing w:line="240" w:lineRule="atLeast"/>
            </w:pPr>
            <w:r w:rsidRPr="001F3494">
              <w:t>655</w:t>
            </w:r>
          </w:p>
        </w:tc>
        <w:tc>
          <w:tcPr>
            <w:tcW w:w="702" w:type="pct"/>
            <w:shd w:val="clear" w:color="auto" w:fill="E6E6E6"/>
          </w:tcPr>
          <w:p w:rsidR="005C0913" w:rsidRPr="001F3494" w:rsidRDefault="005C0913" w:rsidP="001F3494">
            <w:pPr>
              <w:spacing w:line="240" w:lineRule="atLeast"/>
            </w:pPr>
            <w:r w:rsidRPr="001F3494">
              <w:t>589</w:t>
            </w:r>
          </w:p>
        </w:tc>
        <w:tc>
          <w:tcPr>
            <w:tcW w:w="778" w:type="pct"/>
            <w:shd w:val="clear" w:color="auto" w:fill="E6E6E6"/>
          </w:tcPr>
          <w:p w:rsidR="005C0913" w:rsidRPr="001F3494" w:rsidRDefault="005C0913" w:rsidP="001F3494">
            <w:pPr>
              <w:spacing w:line="240" w:lineRule="atLeast"/>
            </w:pPr>
            <w:r w:rsidRPr="001F3494">
              <w:t>-10,08%</w:t>
            </w:r>
          </w:p>
        </w:tc>
      </w:tr>
      <w:tr w:rsidR="005C0913" w:rsidRPr="001F3494" w:rsidTr="00DE18BF">
        <w:trPr>
          <w:jc w:val="center"/>
        </w:trPr>
        <w:tc>
          <w:tcPr>
            <w:tcW w:w="2775" w:type="pct"/>
            <w:tcBorders>
              <w:bottom w:val="single" w:sz="4" w:space="0" w:color="auto"/>
            </w:tcBorders>
          </w:tcPr>
          <w:p w:rsidR="005C0913" w:rsidRPr="001F3494" w:rsidRDefault="005C0913" w:rsidP="001F3494">
            <w:pPr>
              <w:spacing w:line="240" w:lineRule="atLeast"/>
            </w:pPr>
            <w:r w:rsidRPr="001F3494">
              <w:t>5. Стоимость производственных фондов, тыс. руб.</w:t>
            </w:r>
          </w:p>
        </w:tc>
        <w:tc>
          <w:tcPr>
            <w:tcW w:w="745" w:type="pct"/>
            <w:tcBorders>
              <w:bottom w:val="single" w:sz="4" w:space="0" w:color="auto"/>
            </w:tcBorders>
          </w:tcPr>
          <w:p w:rsidR="005C0913" w:rsidRPr="001F3494" w:rsidRDefault="005C0913" w:rsidP="001F3494">
            <w:pPr>
              <w:spacing w:line="240" w:lineRule="atLeast"/>
            </w:pPr>
            <w:r w:rsidRPr="001F3494">
              <w:t>48 070</w:t>
            </w:r>
          </w:p>
        </w:tc>
        <w:tc>
          <w:tcPr>
            <w:tcW w:w="702" w:type="pct"/>
            <w:tcBorders>
              <w:bottom w:val="single" w:sz="4" w:space="0" w:color="auto"/>
            </w:tcBorders>
          </w:tcPr>
          <w:p w:rsidR="005C0913" w:rsidRPr="001F3494" w:rsidRDefault="005C0913" w:rsidP="001F3494">
            <w:pPr>
              <w:spacing w:line="240" w:lineRule="atLeast"/>
            </w:pPr>
            <w:r w:rsidRPr="001F3494">
              <w:t>48 470</w:t>
            </w:r>
          </w:p>
        </w:tc>
        <w:tc>
          <w:tcPr>
            <w:tcW w:w="778" w:type="pct"/>
            <w:tcBorders>
              <w:bottom w:val="single" w:sz="4" w:space="0" w:color="auto"/>
            </w:tcBorders>
          </w:tcPr>
          <w:p w:rsidR="005C0913" w:rsidRPr="001F3494" w:rsidRDefault="005C0913" w:rsidP="001F3494">
            <w:pPr>
              <w:spacing w:line="240" w:lineRule="atLeast"/>
            </w:pPr>
            <w:r w:rsidRPr="001F3494">
              <w:t>0,83%</w:t>
            </w:r>
          </w:p>
        </w:tc>
      </w:tr>
      <w:tr w:rsidR="005C0913" w:rsidRPr="001F3494" w:rsidTr="00DE18BF">
        <w:trPr>
          <w:jc w:val="center"/>
        </w:trPr>
        <w:tc>
          <w:tcPr>
            <w:tcW w:w="2775" w:type="pct"/>
            <w:shd w:val="clear" w:color="auto" w:fill="E6E6E6"/>
          </w:tcPr>
          <w:p w:rsidR="005C0913" w:rsidRPr="001F3494" w:rsidRDefault="005C0913" w:rsidP="001F3494">
            <w:pPr>
              <w:spacing w:line="240" w:lineRule="atLeast"/>
            </w:pPr>
            <w:r w:rsidRPr="001F3494">
              <w:t>6. Фондоотдача производственных фондов (1 : 5)</w:t>
            </w:r>
          </w:p>
        </w:tc>
        <w:tc>
          <w:tcPr>
            <w:tcW w:w="745" w:type="pct"/>
            <w:shd w:val="clear" w:color="auto" w:fill="E6E6E6"/>
          </w:tcPr>
          <w:p w:rsidR="005C0913" w:rsidRPr="001F3494" w:rsidRDefault="005C0913" w:rsidP="001F3494">
            <w:pPr>
              <w:spacing w:line="240" w:lineRule="atLeast"/>
            </w:pPr>
            <w:r w:rsidRPr="001F3494">
              <w:t>1,46</w:t>
            </w:r>
          </w:p>
        </w:tc>
        <w:tc>
          <w:tcPr>
            <w:tcW w:w="702" w:type="pct"/>
            <w:shd w:val="clear" w:color="auto" w:fill="E6E6E6"/>
          </w:tcPr>
          <w:p w:rsidR="005C0913" w:rsidRPr="001F3494" w:rsidRDefault="005C0913" w:rsidP="001F3494">
            <w:pPr>
              <w:spacing w:line="240" w:lineRule="atLeast"/>
            </w:pPr>
            <w:r w:rsidRPr="001F3494">
              <w:t>1,36</w:t>
            </w:r>
          </w:p>
        </w:tc>
        <w:tc>
          <w:tcPr>
            <w:tcW w:w="778" w:type="pct"/>
            <w:shd w:val="clear" w:color="auto" w:fill="E6E6E6"/>
          </w:tcPr>
          <w:p w:rsidR="005C0913" w:rsidRPr="001F3494" w:rsidRDefault="005C0913" w:rsidP="001F3494">
            <w:pPr>
              <w:spacing w:line="240" w:lineRule="atLeast"/>
            </w:pPr>
            <w:r w:rsidRPr="001F3494">
              <w:t>-6,85%</w:t>
            </w:r>
          </w:p>
        </w:tc>
      </w:tr>
      <w:tr w:rsidR="005C0913" w:rsidRPr="001F3494" w:rsidTr="00DE18BF">
        <w:trPr>
          <w:jc w:val="center"/>
        </w:trPr>
        <w:tc>
          <w:tcPr>
            <w:tcW w:w="2775" w:type="pct"/>
            <w:tcBorders>
              <w:bottom w:val="single" w:sz="4" w:space="0" w:color="auto"/>
            </w:tcBorders>
          </w:tcPr>
          <w:p w:rsidR="005C0913" w:rsidRPr="001F3494" w:rsidRDefault="005C0913" w:rsidP="001F3494">
            <w:pPr>
              <w:spacing w:line="240" w:lineRule="atLeast"/>
            </w:pPr>
            <w:r w:rsidRPr="001F3494">
              <w:t>7. Сумма капитала, тыс. руб.</w:t>
            </w:r>
          </w:p>
        </w:tc>
        <w:tc>
          <w:tcPr>
            <w:tcW w:w="745" w:type="pct"/>
            <w:tcBorders>
              <w:bottom w:val="single" w:sz="4" w:space="0" w:color="auto"/>
            </w:tcBorders>
          </w:tcPr>
          <w:p w:rsidR="005C0913" w:rsidRPr="001F3494" w:rsidRDefault="005C0913" w:rsidP="001F3494">
            <w:pPr>
              <w:spacing w:line="240" w:lineRule="atLeast"/>
            </w:pPr>
            <w:r w:rsidRPr="001F3494">
              <w:t>88 300</w:t>
            </w:r>
          </w:p>
        </w:tc>
        <w:tc>
          <w:tcPr>
            <w:tcW w:w="702" w:type="pct"/>
            <w:tcBorders>
              <w:bottom w:val="single" w:sz="4" w:space="0" w:color="auto"/>
            </w:tcBorders>
          </w:tcPr>
          <w:p w:rsidR="005C0913" w:rsidRPr="001F3494" w:rsidRDefault="005C0913" w:rsidP="001F3494">
            <w:pPr>
              <w:spacing w:line="240" w:lineRule="atLeast"/>
            </w:pPr>
            <w:r w:rsidRPr="001F3494">
              <w:t>92 000</w:t>
            </w:r>
          </w:p>
        </w:tc>
        <w:tc>
          <w:tcPr>
            <w:tcW w:w="778" w:type="pct"/>
            <w:tcBorders>
              <w:bottom w:val="single" w:sz="4" w:space="0" w:color="auto"/>
            </w:tcBorders>
          </w:tcPr>
          <w:p w:rsidR="005C0913" w:rsidRPr="001F3494" w:rsidRDefault="005C0913" w:rsidP="001F3494">
            <w:pPr>
              <w:spacing w:line="240" w:lineRule="atLeast"/>
            </w:pPr>
            <w:r w:rsidRPr="001F3494">
              <w:t>4,19%</w:t>
            </w:r>
          </w:p>
        </w:tc>
      </w:tr>
      <w:tr w:rsidR="005C0913" w:rsidRPr="001F3494" w:rsidTr="00DE18BF">
        <w:trPr>
          <w:jc w:val="center"/>
        </w:trPr>
        <w:tc>
          <w:tcPr>
            <w:tcW w:w="2775" w:type="pct"/>
            <w:tcBorders>
              <w:bottom w:val="single" w:sz="4" w:space="0" w:color="auto"/>
            </w:tcBorders>
            <w:shd w:val="clear" w:color="auto" w:fill="E6E6E6"/>
          </w:tcPr>
          <w:p w:rsidR="005C0913" w:rsidRPr="001F3494" w:rsidRDefault="005C0913" w:rsidP="001F3494">
            <w:pPr>
              <w:spacing w:line="240" w:lineRule="atLeast"/>
            </w:pPr>
            <w:r w:rsidRPr="001F3494">
              <w:t>8. Коэффициент общей оборачиваемости капитала (1 : 7)</w:t>
            </w:r>
          </w:p>
        </w:tc>
        <w:tc>
          <w:tcPr>
            <w:tcW w:w="745" w:type="pct"/>
            <w:tcBorders>
              <w:bottom w:val="single" w:sz="4" w:space="0" w:color="auto"/>
            </w:tcBorders>
            <w:shd w:val="clear" w:color="auto" w:fill="E6E6E6"/>
          </w:tcPr>
          <w:p w:rsidR="005C0913" w:rsidRPr="001F3494" w:rsidRDefault="005C0913" w:rsidP="001F3494">
            <w:pPr>
              <w:spacing w:line="240" w:lineRule="atLeast"/>
            </w:pPr>
            <w:r w:rsidRPr="001F3494">
              <w:t>0,79</w:t>
            </w:r>
          </w:p>
        </w:tc>
        <w:tc>
          <w:tcPr>
            <w:tcW w:w="702" w:type="pct"/>
            <w:tcBorders>
              <w:bottom w:val="single" w:sz="4" w:space="0" w:color="auto"/>
            </w:tcBorders>
            <w:shd w:val="clear" w:color="auto" w:fill="E6E6E6"/>
          </w:tcPr>
          <w:p w:rsidR="005C0913" w:rsidRPr="001F3494" w:rsidRDefault="005C0913" w:rsidP="001F3494">
            <w:pPr>
              <w:spacing w:line="240" w:lineRule="atLeast"/>
            </w:pPr>
            <w:r w:rsidRPr="001F3494">
              <w:t>0,72</w:t>
            </w:r>
          </w:p>
        </w:tc>
        <w:tc>
          <w:tcPr>
            <w:tcW w:w="778" w:type="pct"/>
            <w:tcBorders>
              <w:bottom w:val="single" w:sz="4" w:space="0" w:color="auto"/>
            </w:tcBorders>
            <w:shd w:val="clear" w:color="auto" w:fill="E6E6E6"/>
          </w:tcPr>
          <w:p w:rsidR="005C0913" w:rsidRPr="001F3494" w:rsidRDefault="005C0913" w:rsidP="001F3494">
            <w:pPr>
              <w:spacing w:line="240" w:lineRule="atLeast"/>
            </w:pPr>
            <w:r w:rsidRPr="001F3494">
              <w:t>-8,86%</w:t>
            </w:r>
          </w:p>
        </w:tc>
      </w:tr>
      <w:tr w:rsidR="005C0913" w:rsidRPr="001F3494" w:rsidTr="00DE18BF">
        <w:trPr>
          <w:jc w:val="center"/>
        </w:trPr>
        <w:tc>
          <w:tcPr>
            <w:tcW w:w="2775" w:type="pct"/>
          </w:tcPr>
          <w:p w:rsidR="005C0913" w:rsidRPr="001F3494" w:rsidRDefault="005C0913" w:rsidP="001F3494">
            <w:pPr>
              <w:spacing w:line="240" w:lineRule="atLeast"/>
            </w:pPr>
            <w:r w:rsidRPr="001F3494">
              <w:t>9. Оборотные средства, тыс. руб.</w:t>
            </w:r>
          </w:p>
        </w:tc>
        <w:tc>
          <w:tcPr>
            <w:tcW w:w="745" w:type="pct"/>
          </w:tcPr>
          <w:p w:rsidR="005C0913" w:rsidRPr="001F3494" w:rsidRDefault="005C0913" w:rsidP="001F3494">
            <w:pPr>
              <w:spacing w:line="240" w:lineRule="atLeast"/>
            </w:pPr>
            <w:r w:rsidRPr="001F3494">
              <w:t>38 250</w:t>
            </w:r>
          </w:p>
        </w:tc>
        <w:tc>
          <w:tcPr>
            <w:tcW w:w="702" w:type="pct"/>
          </w:tcPr>
          <w:p w:rsidR="005C0913" w:rsidRPr="001F3494" w:rsidRDefault="005C0913" w:rsidP="001F3494">
            <w:pPr>
              <w:spacing w:line="240" w:lineRule="atLeast"/>
            </w:pPr>
            <w:r w:rsidRPr="001F3494">
              <w:t>41 150</w:t>
            </w:r>
          </w:p>
        </w:tc>
        <w:tc>
          <w:tcPr>
            <w:tcW w:w="778" w:type="pct"/>
          </w:tcPr>
          <w:p w:rsidR="005C0913" w:rsidRPr="001F3494" w:rsidRDefault="005C0913" w:rsidP="001F3494">
            <w:pPr>
              <w:spacing w:line="240" w:lineRule="atLeast"/>
            </w:pPr>
            <w:r w:rsidRPr="001F3494">
              <w:t>7,58%</w:t>
            </w:r>
          </w:p>
        </w:tc>
      </w:tr>
      <w:tr w:rsidR="005C0913" w:rsidRPr="001F3494" w:rsidTr="00DE18BF">
        <w:trPr>
          <w:jc w:val="center"/>
        </w:trPr>
        <w:tc>
          <w:tcPr>
            <w:tcW w:w="2775" w:type="pct"/>
            <w:tcBorders>
              <w:bottom w:val="single" w:sz="4" w:space="0" w:color="auto"/>
            </w:tcBorders>
            <w:shd w:val="clear" w:color="auto" w:fill="E6E6E6"/>
          </w:tcPr>
          <w:p w:rsidR="005C0913" w:rsidRPr="001F3494" w:rsidRDefault="005C0913" w:rsidP="001F3494">
            <w:pPr>
              <w:spacing w:line="240" w:lineRule="atLeast"/>
            </w:pPr>
            <w:r w:rsidRPr="001F3494">
              <w:t>10. Коэффициент оборачиваемости оборотных средств (1 : 9)</w:t>
            </w:r>
          </w:p>
        </w:tc>
        <w:tc>
          <w:tcPr>
            <w:tcW w:w="745" w:type="pct"/>
            <w:tcBorders>
              <w:bottom w:val="single" w:sz="4" w:space="0" w:color="auto"/>
            </w:tcBorders>
            <w:shd w:val="clear" w:color="auto" w:fill="E6E6E6"/>
          </w:tcPr>
          <w:p w:rsidR="005C0913" w:rsidRPr="001F3494" w:rsidRDefault="005C0913" w:rsidP="001F3494">
            <w:pPr>
              <w:spacing w:line="240" w:lineRule="atLeast"/>
            </w:pPr>
            <w:r w:rsidRPr="001F3494">
              <w:t>1,83</w:t>
            </w:r>
          </w:p>
        </w:tc>
        <w:tc>
          <w:tcPr>
            <w:tcW w:w="702" w:type="pct"/>
            <w:tcBorders>
              <w:bottom w:val="single" w:sz="4" w:space="0" w:color="auto"/>
            </w:tcBorders>
            <w:shd w:val="clear" w:color="auto" w:fill="E6E6E6"/>
          </w:tcPr>
          <w:p w:rsidR="005C0913" w:rsidRPr="001F3494" w:rsidRDefault="005C0913" w:rsidP="001F3494">
            <w:pPr>
              <w:spacing w:line="240" w:lineRule="atLeast"/>
            </w:pPr>
            <w:r w:rsidRPr="001F3494">
              <w:t>1,60</w:t>
            </w:r>
          </w:p>
        </w:tc>
        <w:tc>
          <w:tcPr>
            <w:tcW w:w="778" w:type="pct"/>
            <w:tcBorders>
              <w:bottom w:val="single" w:sz="4" w:space="0" w:color="auto"/>
            </w:tcBorders>
            <w:shd w:val="clear" w:color="auto" w:fill="E6E6E6"/>
          </w:tcPr>
          <w:p w:rsidR="005C0913" w:rsidRPr="001F3494" w:rsidRDefault="005C0913" w:rsidP="001F3494">
            <w:pPr>
              <w:spacing w:line="240" w:lineRule="atLeast"/>
            </w:pPr>
            <w:r w:rsidRPr="001F3494">
              <w:t>-12,57%</w:t>
            </w:r>
          </w:p>
        </w:tc>
      </w:tr>
      <w:tr w:rsidR="005C0913" w:rsidRPr="001F3494" w:rsidTr="00DE18BF">
        <w:trPr>
          <w:jc w:val="center"/>
        </w:trPr>
        <w:tc>
          <w:tcPr>
            <w:tcW w:w="2775" w:type="pct"/>
            <w:tcBorders>
              <w:bottom w:val="single" w:sz="4" w:space="0" w:color="auto"/>
            </w:tcBorders>
            <w:shd w:val="clear" w:color="auto" w:fill="E6E6E6"/>
          </w:tcPr>
          <w:p w:rsidR="005C0913" w:rsidRPr="001F3494" w:rsidRDefault="005C0913" w:rsidP="001F3494">
            <w:pPr>
              <w:spacing w:line="240" w:lineRule="atLeast"/>
            </w:pPr>
            <w:r w:rsidRPr="001F3494">
              <w:t>11. Материальные оборотные средства, тыс. руб.</w:t>
            </w:r>
          </w:p>
        </w:tc>
        <w:tc>
          <w:tcPr>
            <w:tcW w:w="745" w:type="pct"/>
            <w:tcBorders>
              <w:bottom w:val="single" w:sz="4" w:space="0" w:color="auto"/>
            </w:tcBorders>
            <w:shd w:val="clear" w:color="auto" w:fill="E6E6E6"/>
          </w:tcPr>
          <w:p w:rsidR="005C0913" w:rsidRPr="001F3494" w:rsidRDefault="005C0913" w:rsidP="001F3494">
            <w:pPr>
              <w:spacing w:line="240" w:lineRule="atLeast"/>
            </w:pPr>
            <w:r w:rsidRPr="001F3494">
              <w:t>24 000</w:t>
            </w:r>
          </w:p>
        </w:tc>
        <w:tc>
          <w:tcPr>
            <w:tcW w:w="702" w:type="pct"/>
            <w:tcBorders>
              <w:bottom w:val="single" w:sz="4" w:space="0" w:color="auto"/>
            </w:tcBorders>
            <w:shd w:val="clear" w:color="auto" w:fill="E6E6E6"/>
          </w:tcPr>
          <w:p w:rsidR="005C0913" w:rsidRPr="001F3494" w:rsidRDefault="005C0913" w:rsidP="001F3494">
            <w:pPr>
              <w:spacing w:line="240" w:lineRule="atLeast"/>
            </w:pPr>
            <w:r w:rsidRPr="001F3494">
              <w:t>21 050</w:t>
            </w:r>
          </w:p>
        </w:tc>
        <w:tc>
          <w:tcPr>
            <w:tcW w:w="778" w:type="pct"/>
            <w:tcBorders>
              <w:bottom w:val="single" w:sz="4" w:space="0" w:color="auto"/>
            </w:tcBorders>
            <w:shd w:val="clear" w:color="auto" w:fill="E6E6E6"/>
          </w:tcPr>
          <w:p w:rsidR="005C0913" w:rsidRPr="001F3494" w:rsidRDefault="005C0913" w:rsidP="001F3494">
            <w:pPr>
              <w:spacing w:line="240" w:lineRule="atLeast"/>
            </w:pPr>
            <w:r w:rsidRPr="001F3494">
              <w:t>-12,29%</w:t>
            </w:r>
          </w:p>
        </w:tc>
      </w:tr>
      <w:tr w:rsidR="005C0913" w:rsidRPr="001F3494" w:rsidTr="00DE18BF">
        <w:trPr>
          <w:jc w:val="center"/>
        </w:trPr>
        <w:tc>
          <w:tcPr>
            <w:tcW w:w="2775" w:type="pct"/>
            <w:shd w:val="clear" w:color="auto" w:fill="auto"/>
          </w:tcPr>
          <w:p w:rsidR="005C0913" w:rsidRPr="001F3494" w:rsidRDefault="005C0913" w:rsidP="001F3494">
            <w:pPr>
              <w:spacing w:line="240" w:lineRule="atLeast"/>
            </w:pPr>
            <w:r w:rsidRPr="001F3494">
              <w:t>12. Коэффициент оборачиваемости материальных оборотных средств (1 : 11)</w:t>
            </w:r>
          </w:p>
        </w:tc>
        <w:tc>
          <w:tcPr>
            <w:tcW w:w="745" w:type="pct"/>
            <w:shd w:val="clear" w:color="auto" w:fill="auto"/>
          </w:tcPr>
          <w:p w:rsidR="005C0913" w:rsidRPr="001F3494" w:rsidRDefault="005C0913" w:rsidP="001F3494">
            <w:pPr>
              <w:spacing w:line="240" w:lineRule="atLeast"/>
            </w:pPr>
            <w:r w:rsidRPr="001F3494">
              <w:t>2,92</w:t>
            </w:r>
          </w:p>
        </w:tc>
        <w:tc>
          <w:tcPr>
            <w:tcW w:w="702" w:type="pct"/>
            <w:shd w:val="clear" w:color="auto" w:fill="auto"/>
          </w:tcPr>
          <w:p w:rsidR="005C0913" w:rsidRPr="001F3494" w:rsidRDefault="005C0913" w:rsidP="001F3494">
            <w:pPr>
              <w:spacing w:line="240" w:lineRule="atLeast"/>
            </w:pPr>
            <w:r w:rsidRPr="001F3494">
              <w:t>3,14</w:t>
            </w:r>
          </w:p>
        </w:tc>
        <w:tc>
          <w:tcPr>
            <w:tcW w:w="778" w:type="pct"/>
            <w:shd w:val="clear" w:color="auto" w:fill="auto"/>
          </w:tcPr>
          <w:p w:rsidR="005C0913" w:rsidRPr="001F3494" w:rsidRDefault="005C0913" w:rsidP="001F3494">
            <w:pPr>
              <w:spacing w:line="240" w:lineRule="atLeast"/>
            </w:pPr>
            <w:r w:rsidRPr="001F3494">
              <w:t>7,53%</w:t>
            </w:r>
          </w:p>
        </w:tc>
      </w:tr>
      <w:tr w:rsidR="005C0913" w:rsidRPr="001F3494" w:rsidTr="00DE18BF">
        <w:trPr>
          <w:jc w:val="center"/>
        </w:trPr>
        <w:tc>
          <w:tcPr>
            <w:tcW w:w="2775" w:type="pct"/>
            <w:tcBorders>
              <w:bottom w:val="single" w:sz="4" w:space="0" w:color="auto"/>
            </w:tcBorders>
            <w:shd w:val="clear" w:color="auto" w:fill="E6E6E6"/>
          </w:tcPr>
          <w:p w:rsidR="005C0913" w:rsidRPr="001F3494" w:rsidRDefault="005C0913" w:rsidP="001F3494">
            <w:pPr>
              <w:spacing w:line="240" w:lineRule="atLeast"/>
            </w:pPr>
            <w:r w:rsidRPr="001F3494">
              <w:t>13. Средний срок оборота материальных оборотных средств, дней ([365] : 12)</w:t>
            </w:r>
          </w:p>
        </w:tc>
        <w:tc>
          <w:tcPr>
            <w:tcW w:w="745" w:type="pct"/>
            <w:tcBorders>
              <w:bottom w:val="single" w:sz="4" w:space="0" w:color="auto"/>
            </w:tcBorders>
            <w:shd w:val="clear" w:color="auto" w:fill="E6E6E6"/>
          </w:tcPr>
          <w:p w:rsidR="005C0913" w:rsidRPr="001F3494" w:rsidRDefault="005C0913" w:rsidP="001F3494">
            <w:pPr>
              <w:spacing w:line="240" w:lineRule="atLeast"/>
            </w:pPr>
            <w:r w:rsidRPr="001F3494">
              <w:t>125</w:t>
            </w:r>
          </w:p>
        </w:tc>
        <w:tc>
          <w:tcPr>
            <w:tcW w:w="702" w:type="pct"/>
            <w:tcBorders>
              <w:bottom w:val="single" w:sz="4" w:space="0" w:color="auto"/>
            </w:tcBorders>
            <w:shd w:val="clear" w:color="auto" w:fill="E6E6E6"/>
          </w:tcPr>
          <w:p w:rsidR="005C0913" w:rsidRPr="001F3494" w:rsidRDefault="005C0913" w:rsidP="001F3494">
            <w:pPr>
              <w:spacing w:line="240" w:lineRule="atLeast"/>
            </w:pPr>
            <w:r w:rsidRPr="001F3494">
              <w:t>116</w:t>
            </w:r>
          </w:p>
        </w:tc>
        <w:tc>
          <w:tcPr>
            <w:tcW w:w="778" w:type="pct"/>
            <w:tcBorders>
              <w:bottom w:val="single" w:sz="4" w:space="0" w:color="auto"/>
            </w:tcBorders>
            <w:shd w:val="clear" w:color="auto" w:fill="E6E6E6"/>
          </w:tcPr>
          <w:p w:rsidR="005C0913" w:rsidRPr="001F3494" w:rsidRDefault="005C0913" w:rsidP="001F3494">
            <w:pPr>
              <w:spacing w:line="240" w:lineRule="atLeast"/>
            </w:pPr>
            <w:r w:rsidRPr="001F3494">
              <w:t>-7,20%</w:t>
            </w:r>
          </w:p>
        </w:tc>
      </w:tr>
      <w:tr w:rsidR="005C0913" w:rsidRPr="001F3494" w:rsidTr="00DE18BF">
        <w:trPr>
          <w:jc w:val="center"/>
        </w:trPr>
        <w:tc>
          <w:tcPr>
            <w:tcW w:w="2775" w:type="pct"/>
            <w:tcBorders>
              <w:bottom w:val="single" w:sz="4" w:space="0" w:color="auto"/>
            </w:tcBorders>
            <w:shd w:val="clear" w:color="auto" w:fill="E6E6E6"/>
          </w:tcPr>
          <w:p w:rsidR="005C0913" w:rsidRPr="001F3494" w:rsidRDefault="005C0913" w:rsidP="001F3494">
            <w:pPr>
              <w:spacing w:line="240" w:lineRule="atLeast"/>
            </w:pPr>
            <w:r w:rsidRPr="001F3494">
              <w:t>14. Величина кредиторской задолженности, тыс. руб.</w:t>
            </w:r>
          </w:p>
        </w:tc>
        <w:tc>
          <w:tcPr>
            <w:tcW w:w="745" w:type="pct"/>
            <w:tcBorders>
              <w:bottom w:val="single" w:sz="4" w:space="0" w:color="auto"/>
            </w:tcBorders>
            <w:shd w:val="clear" w:color="auto" w:fill="E6E6E6"/>
          </w:tcPr>
          <w:p w:rsidR="005C0913" w:rsidRPr="001F3494" w:rsidRDefault="005C0913" w:rsidP="001F3494">
            <w:pPr>
              <w:spacing w:line="240" w:lineRule="atLeast"/>
            </w:pPr>
            <w:r w:rsidRPr="001F3494">
              <w:t>30 450</w:t>
            </w:r>
          </w:p>
        </w:tc>
        <w:tc>
          <w:tcPr>
            <w:tcW w:w="702" w:type="pct"/>
            <w:tcBorders>
              <w:bottom w:val="single" w:sz="4" w:space="0" w:color="auto"/>
            </w:tcBorders>
            <w:shd w:val="clear" w:color="auto" w:fill="E6E6E6"/>
          </w:tcPr>
          <w:p w:rsidR="005C0913" w:rsidRPr="001F3494" w:rsidRDefault="005C0913" w:rsidP="001F3494">
            <w:pPr>
              <w:spacing w:line="240" w:lineRule="atLeast"/>
            </w:pPr>
            <w:r w:rsidRPr="001F3494">
              <w:t>31 200</w:t>
            </w:r>
          </w:p>
        </w:tc>
        <w:tc>
          <w:tcPr>
            <w:tcW w:w="778" w:type="pct"/>
            <w:tcBorders>
              <w:bottom w:val="single" w:sz="4" w:space="0" w:color="auto"/>
            </w:tcBorders>
            <w:shd w:val="clear" w:color="auto" w:fill="E6E6E6"/>
          </w:tcPr>
          <w:p w:rsidR="005C0913" w:rsidRPr="001F3494" w:rsidRDefault="005C0913" w:rsidP="001F3494">
            <w:pPr>
              <w:spacing w:line="240" w:lineRule="atLeast"/>
            </w:pPr>
            <w:r w:rsidRPr="001F3494">
              <w:t>2,46%</w:t>
            </w:r>
          </w:p>
        </w:tc>
      </w:tr>
      <w:tr w:rsidR="005C0913" w:rsidRPr="001F3494" w:rsidTr="00DE18BF">
        <w:trPr>
          <w:jc w:val="center"/>
        </w:trPr>
        <w:tc>
          <w:tcPr>
            <w:tcW w:w="2775" w:type="pct"/>
            <w:shd w:val="clear" w:color="auto" w:fill="E6E6E6"/>
          </w:tcPr>
          <w:p w:rsidR="005C0913" w:rsidRPr="001F3494" w:rsidRDefault="005C0913" w:rsidP="001F3494">
            <w:pPr>
              <w:spacing w:line="240" w:lineRule="atLeast"/>
            </w:pPr>
            <w:r w:rsidRPr="001F3494">
              <w:t>15. Коэффициент оборачиваемости кредиторской задолженности (1 : 14)</w:t>
            </w:r>
          </w:p>
        </w:tc>
        <w:tc>
          <w:tcPr>
            <w:tcW w:w="745" w:type="pct"/>
            <w:shd w:val="clear" w:color="auto" w:fill="E6E6E6"/>
          </w:tcPr>
          <w:p w:rsidR="005C0913" w:rsidRPr="001F3494" w:rsidRDefault="005C0913" w:rsidP="001F3494">
            <w:pPr>
              <w:spacing w:line="240" w:lineRule="atLeast"/>
            </w:pPr>
            <w:r w:rsidRPr="001F3494">
              <w:t>2,30</w:t>
            </w:r>
          </w:p>
        </w:tc>
        <w:tc>
          <w:tcPr>
            <w:tcW w:w="702" w:type="pct"/>
            <w:shd w:val="clear" w:color="auto" w:fill="E6E6E6"/>
          </w:tcPr>
          <w:p w:rsidR="005C0913" w:rsidRPr="001F3494" w:rsidRDefault="005C0913" w:rsidP="001F3494">
            <w:pPr>
              <w:spacing w:line="240" w:lineRule="atLeast"/>
            </w:pPr>
            <w:r w:rsidRPr="001F3494">
              <w:t>2,12</w:t>
            </w:r>
          </w:p>
        </w:tc>
        <w:tc>
          <w:tcPr>
            <w:tcW w:w="778" w:type="pct"/>
            <w:shd w:val="clear" w:color="auto" w:fill="E6E6E6"/>
          </w:tcPr>
          <w:p w:rsidR="005C0913" w:rsidRPr="001F3494" w:rsidRDefault="005C0913" w:rsidP="001F3494">
            <w:pPr>
              <w:spacing w:line="240" w:lineRule="atLeast"/>
            </w:pPr>
            <w:r w:rsidRPr="001F3494">
              <w:t>-7,83%</w:t>
            </w:r>
          </w:p>
        </w:tc>
      </w:tr>
      <w:tr w:rsidR="005C0913" w:rsidRPr="001F3494" w:rsidTr="00DE18BF">
        <w:trPr>
          <w:jc w:val="center"/>
        </w:trPr>
        <w:tc>
          <w:tcPr>
            <w:tcW w:w="2775" w:type="pct"/>
            <w:shd w:val="clear" w:color="auto" w:fill="E6E6E6"/>
          </w:tcPr>
          <w:p w:rsidR="005C0913" w:rsidRPr="001F3494" w:rsidRDefault="005C0913" w:rsidP="001F3494">
            <w:pPr>
              <w:spacing w:line="240" w:lineRule="atLeast"/>
            </w:pPr>
            <w:r w:rsidRPr="001F3494">
              <w:t>16. Продолжительность оборота кредиторской задолженности, дней ([365] : 15)</w:t>
            </w:r>
          </w:p>
        </w:tc>
        <w:tc>
          <w:tcPr>
            <w:tcW w:w="745" w:type="pct"/>
            <w:shd w:val="clear" w:color="auto" w:fill="E6E6E6"/>
          </w:tcPr>
          <w:p w:rsidR="005C0913" w:rsidRPr="001F3494" w:rsidRDefault="005C0913" w:rsidP="001F3494">
            <w:pPr>
              <w:spacing w:line="240" w:lineRule="atLeast"/>
            </w:pPr>
            <w:r w:rsidRPr="001F3494">
              <w:t>159</w:t>
            </w:r>
          </w:p>
        </w:tc>
        <w:tc>
          <w:tcPr>
            <w:tcW w:w="702" w:type="pct"/>
            <w:shd w:val="clear" w:color="auto" w:fill="E6E6E6"/>
          </w:tcPr>
          <w:p w:rsidR="005C0913" w:rsidRPr="001F3494" w:rsidRDefault="005C0913" w:rsidP="001F3494">
            <w:pPr>
              <w:spacing w:line="240" w:lineRule="atLeast"/>
            </w:pPr>
            <w:r w:rsidRPr="001F3494">
              <w:t>173</w:t>
            </w:r>
          </w:p>
        </w:tc>
        <w:tc>
          <w:tcPr>
            <w:tcW w:w="778" w:type="pct"/>
            <w:shd w:val="clear" w:color="auto" w:fill="E6E6E6"/>
          </w:tcPr>
          <w:p w:rsidR="005C0913" w:rsidRPr="001F3494" w:rsidRDefault="005C0913" w:rsidP="001F3494">
            <w:pPr>
              <w:spacing w:line="240" w:lineRule="atLeast"/>
            </w:pPr>
            <w:r w:rsidRPr="001F3494">
              <w:t>8,81%</w:t>
            </w:r>
          </w:p>
        </w:tc>
      </w:tr>
      <w:tr w:rsidR="000B2B05" w:rsidRPr="001F3494" w:rsidTr="00DE18BF">
        <w:trPr>
          <w:jc w:val="center"/>
        </w:trPr>
        <w:tc>
          <w:tcPr>
            <w:tcW w:w="2775" w:type="pct"/>
            <w:tcBorders>
              <w:bottom w:val="single" w:sz="4" w:space="0" w:color="auto"/>
            </w:tcBorders>
          </w:tcPr>
          <w:p w:rsidR="000B2B05" w:rsidRPr="001F3494" w:rsidRDefault="000B2B05" w:rsidP="001F3494">
            <w:pPr>
              <w:spacing w:line="240" w:lineRule="atLeast"/>
            </w:pPr>
            <w:r w:rsidRPr="001F3494">
              <w:t>17. Величина дебиторской задолженности, тыс. руб.</w:t>
            </w:r>
          </w:p>
        </w:tc>
        <w:tc>
          <w:tcPr>
            <w:tcW w:w="745" w:type="pct"/>
            <w:tcBorders>
              <w:bottom w:val="single" w:sz="4" w:space="0" w:color="auto"/>
            </w:tcBorders>
          </w:tcPr>
          <w:p w:rsidR="000B2B05" w:rsidRPr="001F3494" w:rsidRDefault="000B2B05" w:rsidP="001F3494">
            <w:pPr>
              <w:spacing w:line="240" w:lineRule="atLeast"/>
            </w:pPr>
            <w:r w:rsidRPr="001F3494">
              <w:t>6 290</w:t>
            </w:r>
          </w:p>
        </w:tc>
        <w:tc>
          <w:tcPr>
            <w:tcW w:w="702" w:type="pct"/>
            <w:tcBorders>
              <w:bottom w:val="single" w:sz="4" w:space="0" w:color="auto"/>
            </w:tcBorders>
          </w:tcPr>
          <w:p w:rsidR="000B2B05" w:rsidRPr="001F3494" w:rsidRDefault="000B2B05" w:rsidP="001F3494">
            <w:pPr>
              <w:spacing w:line="240" w:lineRule="atLeast"/>
            </w:pPr>
            <w:r w:rsidRPr="001F3494">
              <w:t>14 000</w:t>
            </w:r>
          </w:p>
        </w:tc>
        <w:tc>
          <w:tcPr>
            <w:tcW w:w="778" w:type="pct"/>
            <w:tcBorders>
              <w:bottom w:val="single" w:sz="4" w:space="0" w:color="auto"/>
            </w:tcBorders>
          </w:tcPr>
          <w:p w:rsidR="000B2B05" w:rsidRPr="001F3494" w:rsidRDefault="000B2B05" w:rsidP="001F3494">
            <w:pPr>
              <w:spacing w:line="240" w:lineRule="atLeast"/>
            </w:pPr>
            <w:r w:rsidRPr="001F3494">
              <w:t>122,58%</w:t>
            </w:r>
          </w:p>
        </w:tc>
      </w:tr>
      <w:tr w:rsidR="000B2B05" w:rsidRPr="001F3494" w:rsidTr="00DE18BF">
        <w:trPr>
          <w:jc w:val="center"/>
        </w:trPr>
        <w:tc>
          <w:tcPr>
            <w:tcW w:w="2775" w:type="pct"/>
            <w:shd w:val="clear" w:color="auto" w:fill="E6E6E6"/>
          </w:tcPr>
          <w:p w:rsidR="000B2B05" w:rsidRPr="001F3494" w:rsidRDefault="000B2B05" w:rsidP="001F3494">
            <w:pPr>
              <w:spacing w:line="240" w:lineRule="atLeast"/>
            </w:pPr>
            <w:r w:rsidRPr="001F3494">
              <w:t>18. Коэффициент оборачиваемости дебиторской задолженности (1 : 17)</w:t>
            </w:r>
          </w:p>
        </w:tc>
        <w:tc>
          <w:tcPr>
            <w:tcW w:w="745" w:type="pct"/>
            <w:shd w:val="clear" w:color="auto" w:fill="E6E6E6"/>
          </w:tcPr>
          <w:p w:rsidR="000B2B05" w:rsidRPr="001F3494" w:rsidRDefault="000B2B05" w:rsidP="001F3494">
            <w:pPr>
              <w:spacing w:line="240" w:lineRule="atLeast"/>
            </w:pPr>
            <w:r w:rsidRPr="001F3494">
              <w:t>11,14</w:t>
            </w:r>
          </w:p>
        </w:tc>
        <w:tc>
          <w:tcPr>
            <w:tcW w:w="702" w:type="pct"/>
            <w:shd w:val="clear" w:color="auto" w:fill="E6E6E6"/>
          </w:tcPr>
          <w:p w:rsidR="000B2B05" w:rsidRPr="001F3494" w:rsidRDefault="000B2B05" w:rsidP="001F3494">
            <w:pPr>
              <w:spacing w:line="240" w:lineRule="atLeast"/>
            </w:pPr>
            <w:r w:rsidRPr="001F3494">
              <w:t>4,71</w:t>
            </w:r>
          </w:p>
        </w:tc>
        <w:tc>
          <w:tcPr>
            <w:tcW w:w="778" w:type="pct"/>
            <w:shd w:val="clear" w:color="auto" w:fill="E6E6E6"/>
          </w:tcPr>
          <w:p w:rsidR="000B2B05" w:rsidRPr="001F3494" w:rsidRDefault="000B2B05" w:rsidP="001F3494">
            <w:pPr>
              <w:spacing w:line="240" w:lineRule="atLeast"/>
            </w:pPr>
            <w:r w:rsidRPr="001F3494">
              <w:t>-38,8%</w:t>
            </w:r>
          </w:p>
        </w:tc>
      </w:tr>
      <w:tr w:rsidR="000B2B05" w:rsidRPr="001F3494" w:rsidTr="00DE18BF">
        <w:trPr>
          <w:jc w:val="center"/>
        </w:trPr>
        <w:tc>
          <w:tcPr>
            <w:tcW w:w="2775" w:type="pct"/>
            <w:shd w:val="clear" w:color="auto" w:fill="E6E6E6"/>
          </w:tcPr>
          <w:p w:rsidR="000B2B05" w:rsidRPr="001F3494" w:rsidRDefault="000B2B05" w:rsidP="001F3494">
            <w:pPr>
              <w:spacing w:line="240" w:lineRule="atLeast"/>
            </w:pPr>
            <w:r w:rsidRPr="001F3494">
              <w:t>19. Продолжительность оборота дебиторской задолженности, дней ([365] : 18)</w:t>
            </w:r>
          </w:p>
        </w:tc>
        <w:tc>
          <w:tcPr>
            <w:tcW w:w="745" w:type="pct"/>
            <w:shd w:val="clear" w:color="auto" w:fill="E6E6E6"/>
          </w:tcPr>
          <w:p w:rsidR="000B2B05" w:rsidRPr="001F3494" w:rsidRDefault="000B2B05" w:rsidP="001F3494">
            <w:pPr>
              <w:spacing w:line="240" w:lineRule="atLeast"/>
            </w:pPr>
            <w:r w:rsidRPr="001F3494">
              <w:t>33</w:t>
            </w:r>
          </w:p>
        </w:tc>
        <w:tc>
          <w:tcPr>
            <w:tcW w:w="702" w:type="pct"/>
            <w:shd w:val="clear" w:color="auto" w:fill="E6E6E6"/>
          </w:tcPr>
          <w:p w:rsidR="000B2B05" w:rsidRPr="001F3494" w:rsidRDefault="000B2B05" w:rsidP="001F3494">
            <w:pPr>
              <w:spacing w:line="240" w:lineRule="atLeast"/>
            </w:pPr>
            <w:r w:rsidRPr="001F3494">
              <w:t>77</w:t>
            </w:r>
          </w:p>
        </w:tc>
        <w:tc>
          <w:tcPr>
            <w:tcW w:w="778" w:type="pct"/>
            <w:shd w:val="clear" w:color="auto" w:fill="E6E6E6"/>
          </w:tcPr>
          <w:p w:rsidR="000B2B05" w:rsidRPr="001F3494" w:rsidRDefault="000B2B05" w:rsidP="001F3494">
            <w:pPr>
              <w:spacing w:line="240" w:lineRule="atLeast"/>
            </w:pPr>
            <w:r w:rsidRPr="001F3494">
              <w:t>63,4%</w:t>
            </w:r>
          </w:p>
        </w:tc>
      </w:tr>
      <w:tr w:rsidR="000B2B05" w:rsidRPr="001F3494" w:rsidTr="00DE18BF">
        <w:trPr>
          <w:jc w:val="center"/>
        </w:trPr>
        <w:tc>
          <w:tcPr>
            <w:tcW w:w="2775" w:type="pct"/>
            <w:tcBorders>
              <w:bottom w:val="single" w:sz="4" w:space="0" w:color="auto"/>
            </w:tcBorders>
          </w:tcPr>
          <w:p w:rsidR="000B2B05" w:rsidRPr="001F3494" w:rsidRDefault="000B2B05" w:rsidP="001F3494">
            <w:pPr>
              <w:spacing w:line="240" w:lineRule="atLeast"/>
            </w:pPr>
            <w:r w:rsidRPr="001F3494">
              <w:t>20. Величина собственного капитала, тыс. руб.</w:t>
            </w:r>
          </w:p>
        </w:tc>
        <w:tc>
          <w:tcPr>
            <w:tcW w:w="745" w:type="pct"/>
            <w:tcBorders>
              <w:bottom w:val="single" w:sz="4" w:space="0" w:color="auto"/>
            </w:tcBorders>
          </w:tcPr>
          <w:p w:rsidR="000B2B05" w:rsidRPr="001F3494" w:rsidRDefault="000B2B05" w:rsidP="001F3494">
            <w:pPr>
              <w:spacing w:line="240" w:lineRule="atLeast"/>
            </w:pPr>
            <w:r w:rsidRPr="001F3494">
              <w:t>50 050</w:t>
            </w:r>
          </w:p>
        </w:tc>
        <w:tc>
          <w:tcPr>
            <w:tcW w:w="702" w:type="pct"/>
            <w:tcBorders>
              <w:bottom w:val="single" w:sz="4" w:space="0" w:color="auto"/>
            </w:tcBorders>
          </w:tcPr>
          <w:p w:rsidR="000B2B05" w:rsidRPr="001F3494" w:rsidRDefault="000B2B05" w:rsidP="001F3494">
            <w:pPr>
              <w:spacing w:line="240" w:lineRule="atLeast"/>
            </w:pPr>
            <w:r w:rsidRPr="001F3494">
              <w:t>50 850</w:t>
            </w:r>
          </w:p>
        </w:tc>
        <w:tc>
          <w:tcPr>
            <w:tcW w:w="778" w:type="pct"/>
            <w:tcBorders>
              <w:bottom w:val="single" w:sz="4" w:space="0" w:color="auto"/>
            </w:tcBorders>
          </w:tcPr>
          <w:p w:rsidR="000B2B05" w:rsidRPr="001F3494" w:rsidRDefault="000B2B05" w:rsidP="001F3494">
            <w:pPr>
              <w:spacing w:line="240" w:lineRule="atLeast"/>
            </w:pPr>
            <w:r w:rsidRPr="001F3494">
              <w:t>7,7%</w:t>
            </w:r>
          </w:p>
        </w:tc>
      </w:tr>
      <w:tr w:rsidR="000B2B05" w:rsidRPr="001F3494" w:rsidTr="00DE18BF">
        <w:trPr>
          <w:jc w:val="center"/>
        </w:trPr>
        <w:tc>
          <w:tcPr>
            <w:tcW w:w="2775" w:type="pct"/>
            <w:shd w:val="clear" w:color="auto" w:fill="auto"/>
          </w:tcPr>
          <w:p w:rsidR="000B2B05" w:rsidRPr="001F3494" w:rsidRDefault="000B2B05" w:rsidP="001F3494">
            <w:pPr>
              <w:spacing w:line="240" w:lineRule="atLeast"/>
            </w:pPr>
            <w:r w:rsidRPr="001F3494">
              <w:t>21. Коэффициент оборачиваемости собственного капитала (1 : 20)</w:t>
            </w:r>
          </w:p>
        </w:tc>
        <w:tc>
          <w:tcPr>
            <w:tcW w:w="745" w:type="pct"/>
            <w:shd w:val="clear" w:color="auto" w:fill="auto"/>
          </w:tcPr>
          <w:p w:rsidR="000B2B05" w:rsidRPr="001F3494" w:rsidRDefault="000B2B05" w:rsidP="001F3494">
            <w:pPr>
              <w:spacing w:line="240" w:lineRule="atLeast"/>
            </w:pPr>
            <w:r w:rsidRPr="001F3494">
              <w:t>1,40</w:t>
            </w:r>
          </w:p>
        </w:tc>
        <w:tc>
          <w:tcPr>
            <w:tcW w:w="702" w:type="pct"/>
            <w:shd w:val="clear" w:color="auto" w:fill="auto"/>
          </w:tcPr>
          <w:p w:rsidR="000B2B05" w:rsidRPr="001F3494" w:rsidRDefault="000B2B05" w:rsidP="001F3494">
            <w:pPr>
              <w:spacing w:line="240" w:lineRule="atLeast"/>
            </w:pPr>
            <w:r w:rsidRPr="001F3494">
              <w:t>1,30</w:t>
            </w:r>
          </w:p>
        </w:tc>
        <w:tc>
          <w:tcPr>
            <w:tcW w:w="778" w:type="pct"/>
            <w:shd w:val="clear" w:color="auto" w:fill="auto"/>
          </w:tcPr>
          <w:p w:rsidR="000B2B05" w:rsidRPr="001F3494" w:rsidRDefault="000B2B05" w:rsidP="001F3494">
            <w:pPr>
              <w:spacing w:line="240" w:lineRule="atLeast"/>
            </w:pPr>
            <w:r w:rsidRPr="001F3494">
              <w:t>12,1%</w:t>
            </w:r>
          </w:p>
        </w:tc>
      </w:tr>
      <w:tr w:rsidR="000B2B05" w:rsidRPr="001F3494" w:rsidTr="00DE18BF">
        <w:trPr>
          <w:jc w:val="center"/>
        </w:trPr>
        <w:tc>
          <w:tcPr>
            <w:tcW w:w="2775" w:type="pct"/>
            <w:shd w:val="clear" w:color="auto" w:fill="E6E6E6"/>
          </w:tcPr>
          <w:p w:rsidR="000B2B05" w:rsidRPr="001F3494" w:rsidRDefault="000B2B05" w:rsidP="001F3494">
            <w:pPr>
              <w:spacing w:line="240" w:lineRule="atLeast"/>
            </w:pPr>
            <w:r w:rsidRPr="001F3494">
              <w:t>22. Продолжительность операционного цикла, дней (19 + 13)</w:t>
            </w:r>
          </w:p>
        </w:tc>
        <w:tc>
          <w:tcPr>
            <w:tcW w:w="745" w:type="pct"/>
            <w:shd w:val="clear" w:color="auto" w:fill="E6E6E6"/>
          </w:tcPr>
          <w:p w:rsidR="000B2B05" w:rsidRPr="001F3494" w:rsidRDefault="000B2B05" w:rsidP="001F3494">
            <w:pPr>
              <w:spacing w:line="240" w:lineRule="atLeast"/>
            </w:pPr>
            <w:r w:rsidRPr="001F3494">
              <w:t>158</w:t>
            </w:r>
          </w:p>
        </w:tc>
        <w:tc>
          <w:tcPr>
            <w:tcW w:w="702" w:type="pct"/>
            <w:shd w:val="clear" w:color="auto" w:fill="E6E6E6"/>
          </w:tcPr>
          <w:p w:rsidR="000B2B05" w:rsidRPr="001F3494" w:rsidRDefault="000B2B05" w:rsidP="001F3494">
            <w:pPr>
              <w:spacing w:line="240" w:lineRule="atLeast"/>
            </w:pPr>
            <w:r w:rsidRPr="001F3494">
              <w:t>194</w:t>
            </w:r>
          </w:p>
        </w:tc>
        <w:tc>
          <w:tcPr>
            <w:tcW w:w="778" w:type="pct"/>
            <w:shd w:val="clear" w:color="auto" w:fill="E6E6E6"/>
          </w:tcPr>
          <w:p w:rsidR="000B2B05" w:rsidRPr="001F3494" w:rsidRDefault="000B2B05" w:rsidP="001F3494">
            <w:pPr>
              <w:spacing w:line="240" w:lineRule="atLeast"/>
            </w:pPr>
            <w:r w:rsidRPr="001F3494">
              <w:t>15,7%</w:t>
            </w:r>
          </w:p>
        </w:tc>
      </w:tr>
      <w:tr w:rsidR="000B2B05" w:rsidRPr="001F3494" w:rsidTr="00DE18BF">
        <w:trPr>
          <w:jc w:val="center"/>
        </w:trPr>
        <w:tc>
          <w:tcPr>
            <w:tcW w:w="2775" w:type="pct"/>
            <w:shd w:val="clear" w:color="auto" w:fill="E6E6E6"/>
          </w:tcPr>
          <w:p w:rsidR="000B2B05" w:rsidRPr="001F3494" w:rsidRDefault="000B2B05" w:rsidP="001F3494">
            <w:pPr>
              <w:spacing w:line="240" w:lineRule="atLeast"/>
            </w:pPr>
            <w:r w:rsidRPr="001F3494">
              <w:t>23. Продолжительность финансового цикла, дней (19 + 13 - 16)</w:t>
            </w:r>
          </w:p>
        </w:tc>
        <w:tc>
          <w:tcPr>
            <w:tcW w:w="745" w:type="pct"/>
            <w:shd w:val="clear" w:color="auto" w:fill="E6E6E6"/>
          </w:tcPr>
          <w:p w:rsidR="000B2B05" w:rsidRPr="001F3494" w:rsidRDefault="000B2B05" w:rsidP="001F3494">
            <w:pPr>
              <w:spacing w:line="240" w:lineRule="atLeast"/>
            </w:pPr>
            <w:r w:rsidRPr="001F3494">
              <w:t>-1</w:t>
            </w:r>
          </w:p>
        </w:tc>
        <w:tc>
          <w:tcPr>
            <w:tcW w:w="702" w:type="pct"/>
            <w:shd w:val="clear" w:color="auto" w:fill="E6E6E6"/>
          </w:tcPr>
          <w:p w:rsidR="000B2B05" w:rsidRPr="001F3494" w:rsidRDefault="000B2B05" w:rsidP="001F3494">
            <w:pPr>
              <w:spacing w:line="240" w:lineRule="atLeast"/>
            </w:pPr>
            <w:r w:rsidRPr="001F3494">
              <w:t>21</w:t>
            </w:r>
          </w:p>
        </w:tc>
        <w:tc>
          <w:tcPr>
            <w:tcW w:w="778" w:type="pct"/>
            <w:shd w:val="clear" w:color="auto" w:fill="E6E6E6"/>
          </w:tcPr>
          <w:p w:rsidR="000B2B05" w:rsidRPr="001F3494" w:rsidRDefault="000B2B05" w:rsidP="001F3494">
            <w:pPr>
              <w:spacing w:line="240" w:lineRule="atLeast"/>
            </w:pPr>
            <w:r w:rsidRPr="001F3494">
              <w:t>267,9%</w:t>
            </w:r>
          </w:p>
        </w:tc>
      </w:tr>
    </w:tbl>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Как свидетельствуют данные таблицы 6, оборачиваемость средств ООО «</w:t>
      </w:r>
      <w:r w:rsidR="000B2B05" w:rsidRPr="001F3494">
        <w:rPr>
          <w:sz w:val="24"/>
          <w:szCs w:val="24"/>
        </w:rPr>
        <w:t>Х</w:t>
      </w:r>
      <w:r w:rsidRPr="001F3494">
        <w:rPr>
          <w:sz w:val="24"/>
          <w:szCs w:val="24"/>
        </w:rPr>
        <w:t>» находится на довольно низком уровне, однако имеет тенденцию к увеличению, что означает, что эффективность использования капитала предприятия растет.</w:t>
      </w:r>
    </w:p>
    <w:p w:rsidR="005C0913" w:rsidRPr="001F3494" w:rsidRDefault="005C0913" w:rsidP="001F3494">
      <w:pPr>
        <w:spacing w:line="240" w:lineRule="atLeast"/>
        <w:ind w:firstLine="709"/>
        <w:jc w:val="both"/>
        <w:rPr>
          <w:sz w:val="24"/>
          <w:szCs w:val="24"/>
        </w:rPr>
      </w:pPr>
      <w:r w:rsidRPr="001F3494">
        <w:rPr>
          <w:sz w:val="24"/>
          <w:szCs w:val="24"/>
        </w:rPr>
        <w:t>Отрицательной оценки заслуживает снижение оборачиваемости кредиторской и дебиторской задолженности. Такое положение дел с течением времени может привести к чрезмерно высокому накоплению задолженности и снизить платежеспособность предприятия.</w:t>
      </w:r>
    </w:p>
    <w:bookmarkEnd w:id="9"/>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pStyle w:val="1"/>
        <w:spacing w:before="0" w:after="0" w:line="240" w:lineRule="atLeast"/>
        <w:jc w:val="center"/>
        <w:rPr>
          <w:rFonts w:ascii="Times New Roman" w:hAnsi="Times New Roman"/>
          <w:b w:val="0"/>
          <w:sz w:val="24"/>
          <w:szCs w:val="24"/>
        </w:rPr>
      </w:pPr>
      <w:bookmarkStart w:id="10" w:name="_Toc301430895"/>
      <w:bookmarkStart w:id="11" w:name="_Toc258707027"/>
      <w:bookmarkStart w:id="12" w:name="_Toc290912706"/>
      <w:bookmarkStart w:id="13" w:name="_Toc290920998"/>
      <w:r w:rsidRPr="001F3494">
        <w:rPr>
          <w:rFonts w:ascii="Times New Roman" w:hAnsi="Times New Roman"/>
          <w:b w:val="0"/>
          <w:sz w:val="24"/>
          <w:szCs w:val="24"/>
        </w:rPr>
        <w:t>ЗАКЛЮЧЕНИЕ</w:t>
      </w:r>
      <w:bookmarkEnd w:id="10"/>
    </w:p>
    <w:p w:rsidR="001F3494" w:rsidRPr="001F3494" w:rsidRDefault="001F3494" w:rsidP="001F3494">
      <w:pPr>
        <w:spacing w:line="240" w:lineRule="atLeast"/>
        <w:ind w:firstLine="709"/>
        <w:jc w:val="center"/>
        <w:rPr>
          <w:sz w:val="24"/>
          <w:szCs w:val="24"/>
        </w:rPr>
      </w:pPr>
    </w:p>
    <w:p w:rsidR="001F3494" w:rsidRPr="001F3494" w:rsidRDefault="001F3494" w:rsidP="001F3494">
      <w:pPr>
        <w:spacing w:line="240" w:lineRule="atLeast"/>
        <w:ind w:firstLine="709"/>
        <w:jc w:val="both"/>
        <w:rPr>
          <w:sz w:val="24"/>
          <w:szCs w:val="24"/>
        </w:rPr>
      </w:pPr>
      <w:r w:rsidRPr="001F3494">
        <w:rPr>
          <w:sz w:val="24"/>
          <w:szCs w:val="24"/>
        </w:rPr>
        <w:t>В работе рассмотрены теоритические основы финансового анализа. Определены его задачи и методы. Разобраны анализ и оценка качества финансовго состояния, анализ состава и динамики имущества и источников финансовых средств, анализ финансовой устойчивости и ликвидности баланса.</w:t>
      </w:r>
    </w:p>
    <w:p w:rsidR="001F3494" w:rsidRPr="001F3494" w:rsidRDefault="001F3494" w:rsidP="001F3494">
      <w:pPr>
        <w:spacing w:line="240" w:lineRule="atLeast"/>
        <w:ind w:firstLine="709"/>
        <w:jc w:val="both"/>
        <w:rPr>
          <w:sz w:val="24"/>
          <w:szCs w:val="24"/>
        </w:rPr>
      </w:pPr>
      <w:r w:rsidRPr="001F3494">
        <w:rPr>
          <w:sz w:val="24"/>
          <w:szCs w:val="24"/>
        </w:rPr>
        <w:t xml:space="preserve">Основываясь на бухгалтерской отчетности существующей организации проведен финансовый анализ ее показателей. </w:t>
      </w:r>
    </w:p>
    <w:p w:rsidR="001F3494" w:rsidRPr="001F3494" w:rsidRDefault="001F3494" w:rsidP="001F3494">
      <w:pPr>
        <w:pStyle w:val="1"/>
        <w:spacing w:before="0" w:after="0" w:line="240" w:lineRule="atLeast"/>
        <w:jc w:val="center"/>
        <w:rPr>
          <w:rFonts w:ascii="Times New Roman" w:hAnsi="Times New Roman"/>
          <w:b w:val="0"/>
          <w:caps/>
          <w:sz w:val="24"/>
          <w:szCs w:val="24"/>
        </w:rPr>
      </w:pPr>
      <w:r w:rsidRPr="001F3494">
        <w:rPr>
          <w:rFonts w:ascii="Times New Roman" w:hAnsi="Times New Roman"/>
          <w:b w:val="0"/>
          <w:sz w:val="24"/>
          <w:szCs w:val="24"/>
        </w:rPr>
        <w:br w:type="page"/>
      </w:r>
      <w:bookmarkStart w:id="14" w:name="_Toc290920996"/>
      <w:bookmarkStart w:id="15" w:name="_Toc301430896"/>
      <w:r w:rsidRPr="001F3494">
        <w:rPr>
          <w:rFonts w:ascii="Times New Roman" w:hAnsi="Times New Roman"/>
          <w:b w:val="0"/>
          <w:caps/>
          <w:sz w:val="24"/>
          <w:szCs w:val="24"/>
        </w:rPr>
        <w:t>СПИСОК ИСПОЛЬЗОВАННЫХ ИСТОЧНИКОВ И ЛИТЕРАТУРЫ</w:t>
      </w:r>
      <w:bookmarkEnd w:id="14"/>
      <w:bookmarkEnd w:id="15"/>
    </w:p>
    <w:p w:rsidR="001F3494" w:rsidRPr="001F3494" w:rsidRDefault="001F3494" w:rsidP="001F3494">
      <w:pPr>
        <w:spacing w:line="240" w:lineRule="atLeast"/>
        <w:rPr>
          <w:sz w:val="24"/>
          <w:szCs w:val="24"/>
        </w:rPr>
      </w:pPr>
    </w:p>
    <w:p w:rsidR="001F3494" w:rsidRPr="001F3494" w:rsidRDefault="001F3494" w:rsidP="001F3494">
      <w:pPr>
        <w:numPr>
          <w:ilvl w:val="0"/>
          <w:numId w:val="5"/>
        </w:numPr>
        <w:spacing w:line="240" w:lineRule="atLeast"/>
        <w:rPr>
          <w:sz w:val="24"/>
          <w:szCs w:val="24"/>
        </w:rPr>
      </w:pPr>
      <w:r w:rsidRPr="001F3494">
        <w:rPr>
          <w:sz w:val="24"/>
          <w:szCs w:val="24"/>
        </w:rPr>
        <w:t>Анализ и диагностика финансово-хозяйственной деятельности предприятий: Учебник / Под ред. проф. В.Я. Позднякова. М.: ИНФРА-М, 2009. – 682 с.</w:t>
      </w:r>
    </w:p>
    <w:p w:rsidR="001F3494" w:rsidRPr="001F3494" w:rsidRDefault="001F3494" w:rsidP="001F3494">
      <w:pPr>
        <w:numPr>
          <w:ilvl w:val="0"/>
          <w:numId w:val="5"/>
        </w:numPr>
        <w:spacing w:line="240" w:lineRule="atLeast"/>
        <w:rPr>
          <w:sz w:val="24"/>
          <w:szCs w:val="24"/>
        </w:rPr>
      </w:pPr>
      <w:r w:rsidRPr="001F3494">
        <w:rPr>
          <w:sz w:val="24"/>
          <w:szCs w:val="24"/>
        </w:rPr>
        <w:t>Банк В.Р., Банк С.В., Тараскина А.В. Финансовый анализ: Учебное пособие.- М.: ТК Велби, 2009. – 510 с.</w:t>
      </w:r>
    </w:p>
    <w:p w:rsidR="001F3494" w:rsidRPr="001F3494" w:rsidRDefault="001F3494" w:rsidP="001F3494">
      <w:pPr>
        <w:numPr>
          <w:ilvl w:val="0"/>
          <w:numId w:val="5"/>
        </w:numPr>
        <w:spacing w:line="240" w:lineRule="atLeast"/>
        <w:rPr>
          <w:sz w:val="24"/>
          <w:szCs w:val="24"/>
        </w:rPr>
      </w:pPr>
      <w:r w:rsidRPr="001F3494">
        <w:rPr>
          <w:sz w:val="24"/>
          <w:szCs w:val="24"/>
        </w:rPr>
        <w:t>Богомолов А.М. Управление дебиторской и кредиторской задолженностью как элемент системы внутреннего контроля в организации // Финансовый директор. №6, 2009. – С. 10-13.</w:t>
      </w:r>
    </w:p>
    <w:p w:rsidR="001F3494" w:rsidRPr="001F3494" w:rsidRDefault="001F3494" w:rsidP="001F3494">
      <w:pPr>
        <w:numPr>
          <w:ilvl w:val="0"/>
          <w:numId w:val="5"/>
        </w:numPr>
        <w:spacing w:line="240" w:lineRule="atLeast"/>
        <w:rPr>
          <w:sz w:val="24"/>
          <w:szCs w:val="24"/>
        </w:rPr>
      </w:pPr>
      <w:r w:rsidRPr="001F3494">
        <w:rPr>
          <w:sz w:val="24"/>
          <w:szCs w:val="24"/>
        </w:rPr>
        <w:t>Бочаров В.В. Финансовый анализ: Учебное пособие. СПб: «Питер», 2009. – 518 с.</w:t>
      </w:r>
    </w:p>
    <w:p w:rsidR="001F3494" w:rsidRPr="001F3494" w:rsidRDefault="001F3494" w:rsidP="001F3494">
      <w:pPr>
        <w:numPr>
          <w:ilvl w:val="0"/>
          <w:numId w:val="5"/>
        </w:numPr>
        <w:spacing w:line="240" w:lineRule="atLeast"/>
        <w:rPr>
          <w:sz w:val="24"/>
          <w:szCs w:val="24"/>
        </w:rPr>
      </w:pPr>
      <w:r w:rsidRPr="001F3494">
        <w:rPr>
          <w:sz w:val="24"/>
          <w:szCs w:val="24"/>
        </w:rPr>
        <w:t>Дворецкая А.Е. Организация управления финансами на предприятии. // Менеджмент в России и за рубежом. № 4, 2008. – С. 5-6.</w:t>
      </w:r>
    </w:p>
    <w:p w:rsidR="001F3494" w:rsidRPr="001F3494" w:rsidRDefault="001F3494" w:rsidP="001F3494">
      <w:pPr>
        <w:numPr>
          <w:ilvl w:val="0"/>
          <w:numId w:val="5"/>
        </w:numPr>
        <w:spacing w:line="240" w:lineRule="atLeast"/>
        <w:rPr>
          <w:sz w:val="24"/>
          <w:szCs w:val="24"/>
        </w:rPr>
      </w:pPr>
      <w:r w:rsidRPr="001F3494">
        <w:rPr>
          <w:sz w:val="24"/>
          <w:szCs w:val="24"/>
        </w:rPr>
        <w:t>Комплексный экономический анализ хозяйственной деятельности: Учебник / Л.Т. Гиляровская и др. М.: ТК Велби, 2008. – 611 с.</w:t>
      </w:r>
    </w:p>
    <w:p w:rsidR="001F3494" w:rsidRPr="001F3494" w:rsidRDefault="001F3494" w:rsidP="001F3494">
      <w:pPr>
        <w:numPr>
          <w:ilvl w:val="0"/>
          <w:numId w:val="5"/>
        </w:numPr>
        <w:spacing w:line="240" w:lineRule="atLeast"/>
        <w:rPr>
          <w:sz w:val="24"/>
          <w:szCs w:val="24"/>
        </w:rPr>
      </w:pPr>
      <w:r w:rsidRPr="001F3494">
        <w:rPr>
          <w:sz w:val="24"/>
          <w:szCs w:val="24"/>
        </w:rPr>
        <w:t>Крейнина М.Н. Платежеспособность предприятия: оценка и принятие решений. // Финансовый менеджмент. № 1, 2009. – С. 11-13.</w:t>
      </w:r>
    </w:p>
    <w:p w:rsidR="001F3494" w:rsidRPr="001F3494" w:rsidRDefault="001F3494" w:rsidP="001F3494">
      <w:pPr>
        <w:numPr>
          <w:ilvl w:val="0"/>
          <w:numId w:val="5"/>
        </w:numPr>
        <w:spacing w:line="240" w:lineRule="atLeast"/>
        <w:rPr>
          <w:sz w:val="24"/>
          <w:szCs w:val="24"/>
        </w:rPr>
      </w:pPr>
      <w:r w:rsidRPr="001F3494">
        <w:rPr>
          <w:sz w:val="24"/>
          <w:szCs w:val="24"/>
        </w:rPr>
        <w:t>Савицкая Г.В. Анализ хозяйственной деятельности предприятия: Учебник. М.: ИНФРА-М, 2009. – 558 с.</w:t>
      </w:r>
    </w:p>
    <w:p w:rsidR="001F3494" w:rsidRPr="001F3494" w:rsidRDefault="001F3494" w:rsidP="001F3494">
      <w:pPr>
        <w:pStyle w:val="1"/>
        <w:spacing w:before="0" w:after="0" w:line="240" w:lineRule="atLeast"/>
        <w:rPr>
          <w:rFonts w:ascii="Times New Roman" w:hAnsi="Times New Roman"/>
          <w:b w:val="0"/>
          <w:sz w:val="24"/>
          <w:szCs w:val="24"/>
        </w:rPr>
      </w:pPr>
    </w:p>
    <w:p w:rsidR="005C0913" w:rsidRPr="001F3494" w:rsidRDefault="001F3494" w:rsidP="001F3494">
      <w:pPr>
        <w:pStyle w:val="1"/>
        <w:rPr>
          <w:rFonts w:ascii="Times New Roman" w:hAnsi="Times New Roman"/>
          <w:b w:val="0"/>
          <w:sz w:val="24"/>
          <w:szCs w:val="24"/>
        </w:rPr>
      </w:pPr>
      <w:r w:rsidRPr="001F3494">
        <w:rPr>
          <w:rFonts w:ascii="Times New Roman" w:hAnsi="Times New Roman"/>
          <w:b w:val="0"/>
          <w:sz w:val="24"/>
          <w:szCs w:val="24"/>
        </w:rPr>
        <w:br w:type="page"/>
      </w:r>
      <w:bookmarkStart w:id="16" w:name="_Toc301430897"/>
      <w:r w:rsidR="005C0913" w:rsidRPr="001F3494">
        <w:rPr>
          <w:rFonts w:ascii="Times New Roman" w:hAnsi="Times New Roman"/>
          <w:b w:val="0"/>
          <w:sz w:val="24"/>
          <w:szCs w:val="24"/>
        </w:rPr>
        <w:t>Приложение 1</w:t>
      </w:r>
      <w:bookmarkEnd w:id="11"/>
      <w:bookmarkEnd w:id="12"/>
      <w:bookmarkEnd w:id="13"/>
      <w:bookmarkEnd w:id="16"/>
    </w:p>
    <w:p w:rsidR="005C0913" w:rsidRPr="001F3494" w:rsidRDefault="005C0913" w:rsidP="001F3494">
      <w:pPr>
        <w:spacing w:line="240" w:lineRule="atLeast"/>
        <w:ind w:firstLine="709"/>
        <w:jc w:val="both"/>
        <w:rPr>
          <w:sz w:val="24"/>
          <w:szCs w:val="24"/>
        </w:rPr>
      </w:pPr>
      <w:r w:rsidRPr="001F3494">
        <w:rPr>
          <w:sz w:val="24"/>
          <w:szCs w:val="24"/>
        </w:rPr>
        <w:t>Бухгалтерский баланс ООО «</w:t>
      </w:r>
      <w:r w:rsidR="000B2B05" w:rsidRPr="001F3494">
        <w:rPr>
          <w:sz w:val="24"/>
          <w:szCs w:val="24"/>
        </w:rPr>
        <w:t>Х</w:t>
      </w:r>
      <w:r w:rsidRPr="001F3494">
        <w:rPr>
          <w:sz w:val="24"/>
          <w:szCs w:val="24"/>
        </w:rPr>
        <w:t>» на 1.10.2010 г.</w:t>
      </w:r>
    </w:p>
    <w:tbl>
      <w:tblPr>
        <w:tblW w:w="5000" w:type="pct"/>
        <w:tblLook w:val="0000" w:firstRow="0" w:lastRow="0" w:firstColumn="0" w:lastColumn="0" w:noHBand="0" w:noVBand="0"/>
      </w:tblPr>
      <w:tblGrid>
        <w:gridCol w:w="342"/>
        <w:gridCol w:w="6400"/>
        <w:gridCol w:w="859"/>
        <w:gridCol w:w="985"/>
        <w:gridCol w:w="985"/>
      </w:tblGrid>
      <w:tr w:rsidR="005C0913" w:rsidRPr="001F3494" w:rsidTr="00DE18BF">
        <w:tc>
          <w:tcPr>
            <w:tcW w:w="3089" w:type="pct"/>
            <w:gridSpan w:val="2"/>
            <w:tcBorders>
              <w:top w:val="single" w:sz="4" w:space="0" w:color="auto"/>
              <w:left w:val="single" w:sz="4"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АКТИВ</w:t>
            </w:r>
          </w:p>
        </w:tc>
        <w:tc>
          <w:tcPr>
            <w:tcW w:w="519" w:type="pct"/>
            <w:tcBorders>
              <w:top w:val="single" w:sz="4" w:space="0" w:color="auto"/>
              <w:left w:val="nil"/>
              <w:bottom w:val="single" w:sz="4" w:space="0" w:color="auto"/>
              <w:right w:val="single" w:sz="4" w:space="0" w:color="auto"/>
            </w:tcBorders>
            <w:shd w:val="clear" w:color="auto" w:fill="auto"/>
          </w:tcPr>
          <w:p w:rsidR="005C0913" w:rsidRPr="001F3494" w:rsidRDefault="005C0913" w:rsidP="001F3494">
            <w:pPr>
              <w:spacing w:line="240" w:lineRule="atLeast"/>
              <w:rPr>
                <w:sz w:val="24"/>
                <w:szCs w:val="24"/>
              </w:rPr>
            </w:pPr>
            <w:r w:rsidRPr="001F3494">
              <w:rPr>
                <w:sz w:val="24"/>
                <w:szCs w:val="24"/>
              </w:rPr>
              <w:t>Код</w:t>
            </w:r>
            <w:r w:rsidR="000B2B05" w:rsidRPr="001F3494">
              <w:rPr>
                <w:sz w:val="24"/>
                <w:szCs w:val="24"/>
              </w:rPr>
              <w:t xml:space="preserve"> </w:t>
            </w:r>
            <w:r w:rsidRPr="001F3494">
              <w:rPr>
                <w:sz w:val="24"/>
                <w:szCs w:val="24"/>
              </w:rPr>
              <w:t>строки</w:t>
            </w:r>
          </w:p>
        </w:tc>
        <w:tc>
          <w:tcPr>
            <w:tcW w:w="657" w:type="pct"/>
            <w:tcBorders>
              <w:top w:val="single" w:sz="4" w:space="0" w:color="auto"/>
              <w:left w:val="nil"/>
              <w:bottom w:val="single" w:sz="4" w:space="0" w:color="auto"/>
              <w:right w:val="single" w:sz="4" w:space="0" w:color="auto"/>
            </w:tcBorders>
            <w:shd w:val="clear" w:color="auto" w:fill="auto"/>
          </w:tcPr>
          <w:p w:rsidR="005C0913" w:rsidRPr="001F3494" w:rsidRDefault="005C0913" w:rsidP="001F3494">
            <w:pPr>
              <w:spacing w:line="240" w:lineRule="atLeast"/>
              <w:rPr>
                <w:sz w:val="24"/>
                <w:szCs w:val="24"/>
              </w:rPr>
            </w:pPr>
            <w:r w:rsidRPr="001F3494">
              <w:rPr>
                <w:sz w:val="24"/>
                <w:szCs w:val="24"/>
              </w:rPr>
              <w:t>На начало</w:t>
            </w:r>
            <w:r w:rsidR="000B2B05" w:rsidRPr="001F3494">
              <w:rPr>
                <w:sz w:val="24"/>
                <w:szCs w:val="24"/>
              </w:rPr>
              <w:t xml:space="preserve"> </w:t>
            </w:r>
            <w:r w:rsidRPr="001F3494">
              <w:rPr>
                <w:sz w:val="24"/>
                <w:szCs w:val="24"/>
              </w:rPr>
              <w:t>периода</w:t>
            </w:r>
          </w:p>
        </w:tc>
        <w:tc>
          <w:tcPr>
            <w:tcW w:w="735" w:type="pct"/>
            <w:tcBorders>
              <w:top w:val="single" w:sz="4" w:space="0" w:color="auto"/>
              <w:left w:val="single" w:sz="4" w:space="0" w:color="auto"/>
              <w:bottom w:val="single" w:sz="4" w:space="0" w:color="auto"/>
              <w:right w:val="single" w:sz="4" w:space="0" w:color="auto"/>
            </w:tcBorders>
            <w:shd w:val="clear" w:color="auto" w:fill="auto"/>
          </w:tcPr>
          <w:p w:rsidR="005C0913" w:rsidRPr="001F3494" w:rsidRDefault="005C0913" w:rsidP="001F3494">
            <w:pPr>
              <w:spacing w:line="240" w:lineRule="atLeast"/>
              <w:rPr>
                <w:sz w:val="24"/>
                <w:szCs w:val="24"/>
              </w:rPr>
            </w:pPr>
            <w:r w:rsidRPr="001F3494">
              <w:rPr>
                <w:sz w:val="24"/>
                <w:szCs w:val="24"/>
              </w:rPr>
              <w:t>На конец</w:t>
            </w:r>
            <w:r w:rsidR="000B2B05" w:rsidRPr="001F3494">
              <w:rPr>
                <w:sz w:val="24"/>
                <w:szCs w:val="24"/>
              </w:rPr>
              <w:t xml:space="preserve"> </w:t>
            </w:r>
            <w:r w:rsidRPr="001F3494">
              <w:rPr>
                <w:sz w:val="24"/>
                <w:szCs w:val="24"/>
              </w:rPr>
              <w:t>периода</w:t>
            </w:r>
          </w:p>
        </w:tc>
      </w:tr>
      <w:tr w:rsidR="005C0913" w:rsidRPr="001F3494" w:rsidTr="00DE18BF">
        <w:tc>
          <w:tcPr>
            <w:tcW w:w="3089" w:type="pct"/>
            <w:gridSpan w:val="2"/>
            <w:tcBorders>
              <w:top w:val="single" w:sz="4" w:space="0" w:color="auto"/>
              <w:left w:val="single" w:sz="4" w:space="0" w:color="auto"/>
              <w:bottom w:val="nil"/>
              <w:right w:val="single" w:sz="8"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I. Внеоборотные активы</w:t>
            </w:r>
          </w:p>
        </w:tc>
        <w:tc>
          <w:tcPr>
            <w:tcW w:w="519" w:type="pct"/>
            <w:tcBorders>
              <w:top w:val="single" w:sz="8" w:space="0" w:color="auto"/>
              <w:left w:val="nil"/>
              <w:bottom w:val="nil"/>
              <w:right w:val="single" w:sz="4" w:space="0" w:color="auto"/>
            </w:tcBorders>
            <w:shd w:val="clear" w:color="auto" w:fill="auto"/>
            <w:noWrap/>
          </w:tcPr>
          <w:p w:rsidR="005C0913" w:rsidRPr="001F3494" w:rsidRDefault="005C0913" w:rsidP="001F3494">
            <w:pPr>
              <w:spacing w:line="240" w:lineRule="atLeast"/>
              <w:rPr>
                <w:sz w:val="24"/>
                <w:szCs w:val="24"/>
              </w:rPr>
            </w:pPr>
          </w:p>
        </w:tc>
        <w:tc>
          <w:tcPr>
            <w:tcW w:w="657" w:type="pct"/>
            <w:tcBorders>
              <w:top w:val="single" w:sz="4" w:space="0" w:color="auto"/>
              <w:left w:val="nil"/>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p>
        </w:tc>
      </w:tr>
      <w:tr w:rsidR="005C0913" w:rsidRPr="001F3494" w:rsidTr="00DE18BF">
        <w:tc>
          <w:tcPr>
            <w:tcW w:w="3089" w:type="pct"/>
            <w:gridSpan w:val="2"/>
            <w:tcBorders>
              <w:top w:val="nil"/>
              <w:left w:val="single" w:sz="4" w:space="0" w:color="auto"/>
              <w:bottom w:val="nil"/>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Нематериальные активы (04, 05)</w:t>
            </w:r>
          </w:p>
        </w:tc>
        <w:tc>
          <w:tcPr>
            <w:tcW w:w="519" w:type="pct"/>
            <w:tcBorders>
              <w:top w:val="single" w:sz="4" w:space="0" w:color="auto"/>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110</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1200</w:t>
            </w: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1700</w:t>
            </w: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в том числе:</w:t>
            </w:r>
          </w:p>
        </w:tc>
        <w:tc>
          <w:tcPr>
            <w:tcW w:w="519" w:type="pct"/>
            <w:tcBorders>
              <w:top w:val="nil"/>
              <w:left w:val="single" w:sz="8" w:space="0" w:color="auto"/>
              <w:bottom w:val="nil"/>
              <w:right w:val="single" w:sz="4" w:space="0" w:color="auto"/>
            </w:tcBorders>
            <w:shd w:val="clear" w:color="auto" w:fill="auto"/>
            <w:noWrap/>
          </w:tcPr>
          <w:p w:rsidR="005C0913" w:rsidRPr="001F3494" w:rsidRDefault="005C0913" w:rsidP="001F3494">
            <w:pPr>
              <w:spacing w:line="240" w:lineRule="atLeast"/>
              <w:rPr>
                <w:sz w:val="24"/>
                <w:szCs w:val="24"/>
              </w:rPr>
            </w:pPr>
          </w:p>
        </w:tc>
        <w:tc>
          <w:tcPr>
            <w:tcW w:w="657" w:type="pct"/>
            <w:tcBorders>
              <w:top w:val="single" w:sz="4" w:space="0" w:color="auto"/>
              <w:left w:val="nil"/>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single" w:sz="4" w:space="0" w:color="auto"/>
            </w:tcBorders>
            <w:shd w:val="clear" w:color="auto" w:fill="auto"/>
          </w:tcPr>
          <w:p w:rsidR="005C0913" w:rsidRPr="001F3494" w:rsidRDefault="005C0913" w:rsidP="001F3494">
            <w:pPr>
              <w:spacing w:line="240" w:lineRule="atLeast"/>
              <w:rPr>
                <w:sz w:val="24"/>
                <w:szCs w:val="24"/>
              </w:rPr>
            </w:pPr>
            <w:r w:rsidRPr="001F3494">
              <w:rPr>
                <w:sz w:val="24"/>
                <w:szCs w:val="24"/>
              </w:rPr>
              <w:t>патенты, лицензии, товарные знаки (знаки обслуживания), иные аналогичные с перечисленными права и активы</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111</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1100</w:t>
            </w: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1650</w:t>
            </w: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tcPr>
          <w:p w:rsidR="005C0913" w:rsidRPr="001F3494" w:rsidRDefault="005C0913" w:rsidP="001F3494">
            <w:pPr>
              <w:spacing w:line="240" w:lineRule="atLeast"/>
              <w:rPr>
                <w:sz w:val="24"/>
                <w:szCs w:val="24"/>
              </w:rPr>
            </w:pPr>
            <w:r w:rsidRPr="001F3494">
              <w:rPr>
                <w:sz w:val="24"/>
                <w:szCs w:val="24"/>
              </w:rPr>
              <w:t>организационные расходы</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112</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100</w:t>
            </w: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50</w:t>
            </w:r>
          </w:p>
        </w:tc>
      </w:tr>
      <w:tr w:rsidR="005C0913" w:rsidRPr="001F3494" w:rsidTr="00DE18BF">
        <w:tc>
          <w:tcPr>
            <w:tcW w:w="3089" w:type="pct"/>
            <w:gridSpan w:val="2"/>
            <w:tcBorders>
              <w:top w:val="nil"/>
              <w:left w:val="single" w:sz="4" w:space="0" w:color="auto"/>
              <w:bottom w:val="nil"/>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Основные средства (01, 02)</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120</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45800</w:t>
            </w: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48070</w:t>
            </w: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в том числе:</w:t>
            </w:r>
          </w:p>
        </w:tc>
        <w:tc>
          <w:tcPr>
            <w:tcW w:w="519" w:type="pct"/>
            <w:tcBorders>
              <w:top w:val="nil"/>
              <w:left w:val="single" w:sz="8" w:space="0" w:color="auto"/>
              <w:bottom w:val="nil"/>
              <w:right w:val="single" w:sz="4" w:space="0" w:color="auto"/>
            </w:tcBorders>
            <w:shd w:val="clear" w:color="auto" w:fill="auto"/>
            <w:noWrap/>
          </w:tcPr>
          <w:p w:rsidR="005C0913" w:rsidRPr="001F3494" w:rsidRDefault="005C0913" w:rsidP="001F3494">
            <w:pPr>
              <w:spacing w:line="240" w:lineRule="atLeast"/>
              <w:rPr>
                <w:sz w:val="24"/>
                <w:szCs w:val="24"/>
              </w:rPr>
            </w:pPr>
          </w:p>
        </w:tc>
        <w:tc>
          <w:tcPr>
            <w:tcW w:w="657" w:type="pct"/>
            <w:tcBorders>
              <w:top w:val="single" w:sz="4" w:space="0" w:color="auto"/>
              <w:left w:val="nil"/>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земельные участки и объекты природопользования</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121</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w:t>
            </w: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здания, машины и оборудование</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122</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45800</w:t>
            </w: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48070</w:t>
            </w:r>
          </w:p>
        </w:tc>
      </w:tr>
      <w:tr w:rsidR="005C0913" w:rsidRPr="001F3494" w:rsidTr="00DE18BF">
        <w:tc>
          <w:tcPr>
            <w:tcW w:w="3089" w:type="pct"/>
            <w:gridSpan w:val="2"/>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Незавершенное строительство (07, 08, 16)</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130</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210</w:t>
            </w: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280</w:t>
            </w:r>
          </w:p>
        </w:tc>
      </w:tr>
      <w:tr w:rsidR="005C0913" w:rsidRPr="001F3494" w:rsidTr="00DE18BF">
        <w:tc>
          <w:tcPr>
            <w:tcW w:w="150" w:type="pct"/>
            <w:tcBorders>
              <w:top w:val="nil"/>
              <w:left w:val="single" w:sz="4" w:space="0" w:color="auto"/>
              <w:bottom w:val="single" w:sz="4" w:space="0" w:color="auto"/>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single" w:sz="4" w:space="0" w:color="auto"/>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Итого по разделу I</w:t>
            </w:r>
          </w:p>
        </w:tc>
        <w:tc>
          <w:tcPr>
            <w:tcW w:w="519" w:type="pct"/>
            <w:tcBorders>
              <w:top w:val="nil"/>
              <w:left w:val="single" w:sz="8" w:space="0" w:color="auto"/>
              <w:bottom w:val="single" w:sz="8"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190</w:t>
            </w:r>
          </w:p>
        </w:tc>
        <w:tc>
          <w:tcPr>
            <w:tcW w:w="657" w:type="pct"/>
            <w:tcBorders>
              <w:top w:val="single" w:sz="4" w:space="0" w:color="auto"/>
              <w:left w:val="nil"/>
              <w:bottom w:val="single" w:sz="4" w:space="0" w:color="auto"/>
              <w:right w:val="single" w:sz="4" w:space="0" w:color="auto"/>
            </w:tcBorders>
            <w:shd w:val="clear" w:color="auto" w:fill="CCFFFF"/>
            <w:noWrap/>
          </w:tcPr>
          <w:p w:rsidR="005C0913" w:rsidRPr="001F3494" w:rsidRDefault="005C0913" w:rsidP="001F3494">
            <w:pPr>
              <w:spacing w:line="240" w:lineRule="atLeast"/>
              <w:rPr>
                <w:sz w:val="24"/>
                <w:szCs w:val="24"/>
              </w:rPr>
            </w:pPr>
            <w:r w:rsidRPr="001F3494">
              <w:rPr>
                <w:sz w:val="24"/>
                <w:szCs w:val="24"/>
              </w:rPr>
              <w:t>40600</w:t>
            </w:r>
          </w:p>
        </w:tc>
        <w:tc>
          <w:tcPr>
            <w:tcW w:w="735" w:type="pct"/>
            <w:tcBorders>
              <w:top w:val="single" w:sz="4" w:space="0" w:color="auto"/>
              <w:left w:val="single" w:sz="4" w:space="0" w:color="auto"/>
              <w:bottom w:val="single" w:sz="4" w:space="0" w:color="auto"/>
              <w:right w:val="single" w:sz="4" w:space="0" w:color="auto"/>
            </w:tcBorders>
            <w:shd w:val="clear" w:color="auto" w:fill="CCFFFF"/>
            <w:noWrap/>
          </w:tcPr>
          <w:p w:rsidR="005C0913" w:rsidRPr="001F3494" w:rsidRDefault="005C0913" w:rsidP="001F3494">
            <w:pPr>
              <w:spacing w:line="240" w:lineRule="atLeast"/>
              <w:rPr>
                <w:sz w:val="24"/>
                <w:szCs w:val="24"/>
              </w:rPr>
            </w:pPr>
            <w:r w:rsidRPr="001F3494">
              <w:rPr>
                <w:sz w:val="24"/>
                <w:szCs w:val="24"/>
              </w:rPr>
              <w:t>44280</w:t>
            </w:r>
          </w:p>
        </w:tc>
      </w:tr>
      <w:tr w:rsidR="005C0913" w:rsidRPr="001F3494" w:rsidTr="00DE18BF">
        <w:tc>
          <w:tcPr>
            <w:tcW w:w="3089" w:type="pct"/>
            <w:gridSpan w:val="2"/>
            <w:tcBorders>
              <w:top w:val="single" w:sz="4" w:space="0" w:color="auto"/>
              <w:left w:val="single" w:sz="4" w:space="0" w:color="auto"/>
              <w:bottom w:val="nil"/>
              <w:right w:val="single" w:sz="8"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II. Оборотные активы</w:t>
            </w:r>
          </w:p>
        </w:tc>
        <w:tc>
          <w:tcPr>
            <w:tcW w:w="519" w:type="pct"/>
            <w:tcBorders>
              <w:top w:val="single" w:sz="4" w:space="0" w:color="auto"/>
              <w:left w:val="nil"/>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p>
        </w:tc>
        <w:tc>
          <w:tcPr>
            <w:tcW w:w="657" w:type="pct"/>
            <w:tcBorders>
              <w:top w:val="single" w:sz="4" w:space="0" w:color="auto"/>
              <w:left w:val="nil"/>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p>
        </w:tc>
      </w:tr>
      <w:tr w:rsidR="005C0913" w:rsidRPr="001F3494" w:rsidTr="00DE18BF">
        <w:tc>
          <w:tcPr>
            <w:tcW w:w="3089" w:type="pct"/>
            <w:gridSpan w:val="2"/>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Запасы</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210</w:t>
            </w:r>
          </w:p>
        </w:tc>
        <w:tc>
          <w:tcPr>
            <w:tcW w:w="657" w:type="pct"/>
            <w:tcBorders>
              <w:top w:val="single" w:sz="4" w:space="0" w:color="auto"/>
              <w:left w:val="nil"/>
              <w:bottom w:val="single" w:sz="4" w:space="0" w:color="auto"/>
              <w:right w:val="single" w:sz="4" w:space="0" w:color="auto"/>
            </w:tcBorders>
            <w:shd w:val="clear" w:color="auto" w:fill="CCFFFF"/>
            <w:noWrap/>
          </w:tcPr>
          <w:p w:rsidR="005C0913" w:rsidRPr="001F3494" w:rsidRDefault="005C0913" w:rsidP="001F3494">
            <w:pPr>
              <w:spacing w:line="240" w:lineRule="atLeast"/>
              <w:rPr>
                <w:sz w:val="24"/>
                <w:szCs w:val="24"/>
              </w:rPr>
            </w:pPr>
            <w:r w:rsidRPr="001F3494">
              <w:rPr>
                <w:sz w:val="24"/>
                <w:szCs w:val="24"/>
              </w:rPr>
              <w:t>18000</w:t>
            </w:r>
          </w:p>
        </w:tc>
        <w:tc>
          <w:tcPr>
            <w:tcW w:w="735" w:type="pct"/>
            <w:tcBorders>
              <w:top w:val="single" w:sz="4" w:space="0" w:color="auto"/>
              <w:left w:val="single" w:sz="4" w:space="0" w:color="auto"/>
              <w:bottom w:val="single" w:sz="4" w:space="0" w:color="auto"/>
              <w:right w:val="single" w:sz="4" w:space="0" w:color="auto"/>
            </w:tcBorders>
            <w:shd w:val="clear" w:color="auto" w:fill="CCFFFF"/>
            <w:noWrap/>
          </w:tcPr>
          <w:p w:rsidR="005C0913" w:rsidRPr="001F3494" w:rsidRDefault="005C0913" w:rsidP="001F3494">
            <w:pPr>
              <w:spacing w:line="240" w:lineRule="atLeast"/>
              <w:rPr>
                <w:sz w:val="24"/>
                <w:szCs w:val="24"/>
              </w:rPr>
            </w:pPr>
            <w:r w:rsidRPr="001F3494">
              <w:rPr>
                <w:sz w:val="24"/>
                <w:szCs w:val="24"/>
              </w:rPr>
              <w:t>24001</w:t>
            </w: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в том числе:</w:t>
            </w:r>
          </w:p>
        </w:tc>
        <w:tc>
          <w:tcPr>
            <w:tcW w:w="519" w:type="pct"/>
            <w:tcBorders>
              <w:top w:val="nil"/>
              <w:left w:val="single" w:sz="8" w:space="0" w:color="auto"/>
              <w:bottom w:val="nil"/>
              <w:right w:val="single" w:sz="4" w:space="0" w:color="auto"/>
            </w:tcBorders>
            <w:shd w:val="clear" w:color="auto" w:fill="auto"/>
            <w:noWrap/>
          </w:tcPr>
          <w:p w:rsidR="005C0913" w:rsidRPr="001F3494" w:rsidRDefault="005C0913" w:rsidP="001F3494">
            <w:pPr>
              <w:spacing w:line="240" w:lineRule="atLeast"/>
              <w:rPr>
                <w:sz w:val="24"/>
                <w:szCs w:val="24"/>
              </w:rPr>
            </w:pPr>
          </w:p>
        </w:tc>
        <w:tc>
          <w:tcPr>
            <w:tcW w:w="657" w:type="pct"/>
            <w:tcBorders>
              <w:top w:val="single" w:sz="4" w:space="0" w:color="auto"/>
              <w:left w:val="nil"/>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сырье, материалы и другие аналогичные ценности (10, 14, 16)</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211</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16300</w:t>
            </w: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18201</w:t>
            </w: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tcPr>
          <w:p w:rsidR="005C0913" w:rsidRPr="001F3494" w:rsidRDefault="005C0913" w:rsidP="001F3494">
            <w:pPr>
              <w:spacing w:line="240" w:lineRule="atLeast"/>
              <w:rPr>
                <w:sz w:val="24"/>
                <w:szCs w:val="24"/>
              </w:rPr>
            </w:pPr>
            <w:r w:rsidRPr="001F3494">
              <w:rPr>
                <w:sz w:val="24"/>
                <w:szCs w:val="24"/>
              </w:rPr>
              <w:t>затраты в незавершенном производстве (издержках обращения) (20, 21, 23, 29, 44, 46)</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213</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2200</w:t>
            </w: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3220</w:t>
            </w: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tcPr>
          <w:p w:rsidR="005C0913" w:rsidRPr="001F3494" w:rsidRDefault="005C0913" w:rsidP="001F3494">
            <w:pPr>
              <w:spacing w:line="240" w:lineRule="atLeast"/>
              <w:rPr>
                <w:sz w:val="24"/>
                <w:szCs w:val="24"/>
              </w:rPr>
            </w:pPr>
            <w:r w:rsidRPr="001F3494">
              <w:rPr>
                <w:sz w:val="24"/>
                <w:szCs w:val="24"/>
              </w:rPr>
              <w:t>готовая продукция и товары для перепродажи (16, 41, 43)</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214</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850</w:t>
            </w: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2400</w:t>
            </w: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расходы будущих периодов (97)</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216</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170</w:t>
            </w: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180</w:t>
            </w:r>
          </w:p>
        </w:tc>
      </w:tr>
      <w:tr w:rsidR="005C0913" w:rsidRPr="001F3494" w:rsidTr="00DE18BF">
        <w:tc>
          <w:tcPr>
            <w:tcW w:w="3089" w:type="pct"/>
            <w:gridSpan w:val="2"/>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Налог на добавленную стоимость по приобретенным ценностям (19)</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220</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2200</w:t>
            </w: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3640</w:t>
            </w:r>
          </w:p>
        </w:tc>
      </w:tr>
      <w:tr w:rsidR="005C0913" w:rsidRPr="001F3494" w:rsidTr="00DE18BF">
        <w:tc>
          <w:tcPr>
            <w:tcW w:w="3089" w:type="pct"/>
            <w:gridSpan w:val="2"/>
            <w:tcBorders>
              <w:top w:val="nil"/>
              <w:left w:val="single" w:sz="4" w:space="0" w:color="auto"/>
              <w:bottom w:val="nil"/>
              <w:right w:val="nil"/>
            </w:tcBorders>
            <w:shd w:val="clear" w:color="auto" w:fill="auto"/>
          </w:tcPr>
          <w:p w:rsidR="005C0913" w:rsidRPr="001F3494" w:rsidRDefault="005C0913" w:rsidP="001F3494">
            <w:pPr>
              <w:spacing w:line="240" w:lineRule="atLeast"/>
              <w:rPr>
                <w:sz w:val="24"/>
                <w:szCs w:val="24"/>
              </w:rPr>
            </w:pPr>
            <w:r w:rsidRPr="001F3494">
              <w:rPr>
                <w:sz w:val="24"/>
                <w:szCs w:val="24"/>
              </w:rPr>
              <w:t>Дебиторская задолженность (платежи по которой ожидаются более чем через 12 месяцев после отчетной даты)</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230</w:t>
            </w:r>
          </w:p>
        </w:tc>
        <w:tc>
          <w:tcPr>
            <w:tcW w:w="657" w:type="pct"/>
            <w:tcBorders>
              <w:top w:val="single" w:sz="4" w:space="0" w:color="auto"/>
              <w:left w:val="nil"/>
              <w:bottom w:val="single" w:sz="4" w:space="0" w:color="auto"/>
              <w:right w:val="single" w:sz="4" w:space="0" w:color="auto"/>
            </w:tcBorders>
            <w:shd w:val="clear" w:color="auto" w:fill="CCFFFF"/>
            <w:noWrap/>
          </w:tcPr>
          <w:p w:rsidR="005C0913" w:rsidRPr="001F3494" w:rsidRDefault="005C0913" w:rsidP="001F3494">
            <w:pPr>
              <w:spacing w:line="240" w:lineRule="atLeast"/>
              <w:rPr>
                <w:sz w:val="24"/>
                <w:szCs w:val="24"/>
              </w:rPr>
            </w:pPr>
            <w:r w:rsidRPr="001F3494">
              <w:rPr>
                <w:sz w:val="24"/>
                <w:szCs w:val="24"/>
              </w:rPr>
              <w:t>300</w:t>
            </w:r>
          </w:p>
        </w:tc>
        <w:tc>
          <w:tcPr>
            <w:tcW w:w="735" w:type="pct"/>
            <w:tcBorders>
              <w:top w:val="single" w:sz="4" w:space="0" w:color="auto"/>
              <w:left w:val="single" w:sz="4" w:space="0" w:color="auto"/>
              <w:bottom w:val="single" w:sz="4" w:space="0" w:color="auto"/>
              <w:right w:val="single" w:sz="4" w:space="0" w:color="auto"/>
            </w:tcBorders>
            <w:shd w:val="clear" w:color="auto" w:fill="CCFFFF"/>
            <w:noWrap/>
          </w:tcPr>
          <w:p w:rsidR="005C0913" w:rsidRPr="001F3494" w:rsidRDefault="005C0913" w:rsidP="001F3494">
            <w:pPr>
              <w:spacing w:line="240" w:lineRule="atLeast"/>
              <w:rPr>
                <w:sz w:val="24"/>
                <w:szCs w:val="24"/>
              </w:rPr>
            </w:pPr>
            <w:r w:rsidRPr="001F3494">
              <w:rPr>
                <w:sz w:val="24"/>
                <w:szCs w:val="24"/>
              </w:rPr>
              <w:t>560</w:t>
            </w:r>
          </w:p>
        </w:tc>
      </w:tr>
      <w:tr w:rsidR="005C0913" w:rsidRPr="001F3494" w:rsidTr="00DE18BF">
        <w:tc>
          <w:tcPr>
            <w:tcW w:w="3089" w:type="pct"/>
            <w:gridSpan w:val="2"/>
            <w:tcBorders>
              <w:top w:val="nil"/>
              <w:left w:val="single" w:sz="4" w:space="0" w:color="auto"/>
              <w:bottom w:val="nil"/>
              <w:right w:val="nil"/>
            </w:tcBorders>
            <w:shd w:val="clear" w:color="auto" w:fill="auto"/>
          </w:tcPr>
          <w:p w:rsidR="005C0913" w:rsidRPr="001F3494" w:rsidRDefault="005C0913" w:rsidP="001F3494">
            <w:pPr>
              <w:spacing w:line="240" w:lineRule="atLeast"/>
              <w:rPr>
                <w:sz w:val="24"/>
                <w:szCs w:val="24"/>
              </w:rPr>
            </w:pPr>
            <w:r w:rsidRPr="001F3494">
              <w:rPr>
                <w:sz w:val="24"/>
                <w:szCs w:val="24"/>
              </w:rPr>
              <w:t>Дебиторская задолженность (платежи по которой ожидаются в течение 12 месяцев после отчетной даты)</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240</w:t>
            </w:r>
          </w:p>
        </w:tc>
        <w:tc>
          <w:tcPr>
            <w:tcW w:w="657" w:type="pct"/>
            <w:tcBorders>
              <w:top w:val="single" w:sz="4" w:space="0" w:color="auto"/>
              <w:left w:val="nil"/>
              <w:bottom w:val="single" w:sz="4" w:space="0" w:color="auto"/>
              <w:right w:val="single" w:sz="4" w:space="0" w:color="auto"/>
            </w:tcBorders>
            <w:shd w:val="clear" w:color="auto" w:fill="CCFFFF"/>
            <w:noWrap/>
          </w:tcPr>
          <w:p w:rsidR="005C0913" w:rsidRPr="001F3494" w:rsidRDefault="005C0913" w:rsidP="001F3494">
            <w:pPr>
              <w:spacing w:line="240" w:lineRule="atLeast"/>
              <w:rPr>
                <w:sz w:val="24"/>
                <w:szCs w:val="24"/>
              </w:rPr>
            </w:pPr>
            <w:r w:rsidRPr="001F3494">
              <w:rPr>
                <w:sz w:val="24"/>
                <w:szCs w:val="24"/>
              </w:rPr>
              <w:t>6800</w:t>
            </w:r>
          </w:p>
        </w:tc>
        <w:tc>
          <w:tcPr>
            <w:tcW w:w="735" w:type="pct"/>
            <w:tcBorders>
              <w:top w:val="single" w:sz="4" w:space="0" w:color="auto"/>
              <w:left w:val="single" w:sz="4" w:space="0" w:color="auto"/>
              <w:bottom w:val="single" w:sz="4" w:space="0" w:color="auto"/>
              <w:right w:val="single" w:sz="4" w:space="0" w:color="auto"/>
            </w:tcBorders>
            <w:shd w:val="clear" w:color="auto" w:fill="CCFFFF"/>
            <w:noWrap/>
          </w:tcPr>
          <w:p w:rsidR="005C0913" w:rsidRPr="001F3494" w:rsidRDefault="005C0913" w:rsidP="001F3494">
            <w:pPr>
              <w:spacing w:line="240" w:lineRule="atLeast"/>
              <w:rPr>
                <w:sz w:val="24"/>
                <w:szCs w:val="24"/>
              </w:rPr>
            </w:pPr>
            <w:r w:rsidRPr="001F3494">
              <w:rPr>
                <w:sz w:val="24"/>
                <w:szCs w:val="24"/>
              </w:rPr>
              <w:t>5730</w:t>
            </w: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в том числе:</w:t>
            </w:r>
          </w:p>
        </w:tc>
        <w:tc>
          <w:tcPr>
            <w:tcW w:w="519" w:type="pct"/>
            <w:tcBorders>
              <w:top w:val="nil"/>
              <w:left w:val="single" w:sz="8" w:space="0" w:color="auto"/>
              <w:bottom w:val="nil"/>
              <w:right w:val="single" w:sz="4" w:space="0" w:color="auto"/>
            </w:tcBorders>
            <w:shd w:val="clear" w:color="auto" w:fill="auto"/>
            <w:noWrap/>
          </w:tcPr>
          <w:p w:rsidR="005C0913" w:rsidRPr="001F3494" w:rsidRDefault="005C0913" w:rsidP="001F3494">
            <w:pPr>
              <w:spacing w:line="240" w:lineRule="atLeast"/>
              <w:rPr>
                <w:sz w:val="24"/>
                <w:szCs w:val="24"/>
              </w:rPr>
            </w:pPr>
          </w:p>
        </w:tc>
        <w:tc>
          <w:tcPr>
            <w:tcW w:w="657" w:type="pct"/>
            <w:tcBorders>
              <w:top w:val="single" w:sz="4" w:space="0" w:color="auto"/>
              <w:left w:val="nil"/>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покупатели и заказчики (62, 63, 76)</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241</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6200</w:t>
            </w: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4290</w:t>
            </w: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tcPr>
          <w:p w:rsidR="005C0913" w:rsidRPr="001F3494" w:rsidRDefault="005C0913" w:rsidP="001F3494">
            <w:pPr>
              <w:spacing w:line="240" w:lineRule="atLeast"/>
              <w:rPr>
                <w:sz w:val="24"/>
                <w:szCs w:val="24"/>
              </w:rPr>
            </w:pPr>
            <w:r w:rsidRPr="001F3494">
              <w:rPr>
                <w:sz w:val="24"/>
                <w:szCs w:val="24"/>
              </w:rPr>
              <w:t>задолженность участников (учредителей) по взносам в уставный капитал (75)</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244</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300</w:t>
            </w: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110</w:t>
            </w: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авансы выданные (60)</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245</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300</w:t>
            </w: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1330</w:t>
            </w:r>
          </w:p>
        </w:tc>
      </w:tr>
      <w:tr w:rsidR="005C0913" w:rsidRPr="001F3494" w:rsidTr="00DE18BF">
        <w:tc>
          <w:tcPr>
            <w:tcW w:w="3089" w:type="pct"/>
            <w:gridSpan w:val="2"/>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Краткосрочные финансовые вложения (58, 59, 81)</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250</w:t>
            </w:r>
          </w:p>
        </w:tc>
        <w:tc>
          <w:tcPr>
            <w:tcW w:w="657" w:type="pct"/>
            <w:tcBorders>
              <w:top w:val="single" w:sz="4" w:space="0" w:color="auto"/>
              <w:left w:val="nil"/>
              <w:bottom w:val="single" w:sz="4" w:space="0" w:color="auto"/>
              <w:right w:val="single" w:sz="4" w:space="0" w:color="auto"/>
            </w:tcBorders>
            <w:shd w:val="clear" w:color="auto" w:fill="CCFFFF"/>
            <w:noWrap/>
          </w:tcPr>
          <w:p w:rsidR="005C0913" w:rsidRPr="001F3494" w:rsidRDefault="005C0913" w:rsidP="001F3494">
            <w:pPr>
              <w:spacing w:line="240" w:lineRule="atLeast"/>
              <w:rPr>
                <w:sz w:val="24"/>
                <w:szCs w:val="24"/>
              </w:rPr>
            </w:pPr>
            <w:r w:rsidRPr="001F3494">
              <w:rPr>
                <w:sz w:val="24"/>
                <w:szCs w:val="24"/>
              </w:rPr>
              <w:t>450</w:t>
            </w:r>
          </w:p>
        </w:tc>
        <w:tc>
          <w:tcPr>
            <w:tcW w:w="735" w:type="pct"/>
            <w:tcBorders>
              <w:top w:val="single" w:sz="4" w:space="0" w:color="auto"/>
              <w:left w:val="single" w:sz="4" w:space="0" w:color="auto"/>
              <w:bottom w:val="single" w:sz="4" w:space="0" w:color="auto"/>
              <w:right w:val="single" w:sz="4" w:space="0" w:color="auto"/>
            </w:tcBorders>
            <w:shd w:val="clear" w:color="auto" w:fill="CCFFFF"/>
            <w:noWrap/>
          </w:tcPr>
          <w:p w:rsidR="005C0913" w:rsidRPr="001F3494" w:rsidRDefault="005C0913" w:rsidP="001F3494">
            <w:pPr>
              <w:spacing w:line="240" w:lineRule="atLeast"/>
              <w:rPr>
                <w:sz w:val="24"/>
                <w:szCs w:val="24"/>
              </w:rPr>
            </w:pPr>
            <w:r w:rsidRPr="001F3494">
              <w:rPr>
                <w:sz w:val="24"/>
                <w:szCs w:val="24"/>
              </w:rPr>
              <w:t>1000</w:t>
            </w: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в том числе:</w:t>
            </w:r>
          </w:p>
        </w:tc>
        <w:tc>
          <w:tcPr>
            <w:tcW w:w="519" w:type="pct"/>
            <w:tcBorders>
              <w:top w:val="nil"/>
              <w:left w:val="single" w:sz="8" w:space="0" w:color="auto"/>
              <w:bottom w:val="nil"/>
              <w:right w:val="single" w:sz="4" w:space="0" w:color="auto"/>
            </w:tcBorders>
            <w:shd w:val="clear" w:color="auto" w:fill="auto"/>
            <w:noWrap/>
          </w:tcPr>
          <w:p w:rsidR="005C0913" w:rsidRPr="001F3494" w:rsidRDefault="005C0913" w:rsidP="001F3494">
            <w:pPr>
              <w:spacing w:line="240" w:lineRule="atLeast"/>
              <w:rPr>
                <w:sz w:val="24"/>
                <w:szCs w:val="24"/>
              </w:rPr>
            </w:pPr>
          </w:p>
        </w:tc>
        <w:tc>
          <w:tcPr>
            <w:tcW w:w="657" w:type="pct"/>
            <w:tcBorders>
              <w:top w:val="single" w:sz="4" w:space="0" w:color="auto"/>
              <w:left w:val="nil"/>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займы, предоставленные организациям на срок менее 12 месяцев</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251</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450</w:t>
            </w: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1000</w:t>
            </w:r>
          </w:p>
        </w:tc>
      </w:tr>
      <w:tr w:rsidR="005C0913" w:rsidRPr="001F3494" w:rsidTr="00DE18BF">
        <w:tc>
          <w:tcPr>
            <w:tcW w:w="3089" w:type="pct"/>
            <w:gridSpan w:val="2"/>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Денежные средства,  в том числе:</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260</w:t>
            </w:r>
          </w:p>
        </w:tc>
        <w:tc>
          <w:tcPr>
            <w:tcW w:w="657" w:type="pct"/>
            <w:tcBorders>
              <w:top w:val="single" w:sz="4" w:space="0" w:color="auto"/>
              <w:left w:val="nil"/>
              <w:bottom w:val="single" w:sz="4" w:space="0" w:color="auto"/>
              <w:right w:val="single" w:sz="4" w:space="0" w:color="auto"/>
            </w:tcBorders>
            <w:shd w:val="clear" w:color="auto" w:fill="CCFFFF"/>
            <w:noWrap/>
          </w:tcPr>
          <w:p w:rsidR="005C0913" w:rsidRPr="001F3494" w:rsidRDefault="005C0913" w:rsidP="001F3494">
            <w:pPr>
              <w:spacing w:line="240" w:lineRule="atLeast"/>
              <w:rPr>
                <w:sz w:val="24"/>
                <w:szCs w:val="24"/>
              </w:rPr>
            </w:pPr>
            <w:r w:rsidRPr="001F3494">
              <w:rPr>
                <w:sz w:val="24"/>
                <w:szCs w:val="24"/>
              </w:rPr>
              <w:t>1800</w:t>
            </w:r>
          </w:p>
        </w:tc>
        <w:tc>
          <w:tcPr>
            <w:tcW w:w="735" w:type="pct"/>
            <w:tcBorders>
              <w:top w:val="single" w:sz="4" w:space="0" w:color="auto"/>
              <w:left w:val="single" w:sz="4" w:space="0" w:color="auto"/>
              <w:bottom w:val="single" w:sz="4" w:space="0" w:color="auto"/>
              <w:right w:val="single" w:sz="4" w:space="0" w:color="auto"/>
            </w:tcBorders>
            <w:shd w:val="clear" w:color="auto" w:fill="CCFFFF"/>
            <w:noWrap/>
          </w:tcPr>
          <w:p w:rsidR="005C0913" w:rsidRPr="001F3494" w:rsidRDefault="005C0913" w:rsidP="001F3494">
            <w:pPr>
              <w:spacing w:line="240" w:lineRule="atLeast"/>
              <w:rPr>
                <w:sz w:val="24"/>
                <w:szCs w:val="24"/>
              </w:rPr>
            </w:pPr>
            <w:r w:rsidRPr="001F3494">
              <w:rPr>
                <w:sz w:val="24"/>
                <w:szCs w:val="24"/>
              </w:rPr>
              <w:t>3320</w:t>
            </w: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касса (50)</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261</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200</w:t>
            </w: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расчетные счета (51)</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262</w:t>
            </w:r>
          </w:p>
        </w:tc>
        <w:tc>
          <w:tcPr>
            <w:tcW w:w="657" w:type="pct"/>
            <w:tcBorders>
              <w:top w:val="single" w:sz="4" w:space="0" w:color="auto"/>
              <w:left w:val="nil"/>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FFFFC0"/>
            <w:noWrap/>
          </w:tcPr>
          <w:p w:rsidR="005C0913" w:rsidRPr="001F3494" w:rsidRDefault="005C0913" w:rsidP="001F3494">
            <w:pPr>
              <w:spacing w:line="240" w:lineRule="atLeast"/>
              <w:rPr>
                <w:sz w:val="24"/>
                <w:szCs w:val="24"/>
              </w:rPr>
            </w:pPr>
            <w:r w:rsidRPr="001F3494">
              <w:rPr>
                <w:sz w:val="24"/>
                <w:szCs w:val="24"/>
              </w:rPr>
              <w:t>3120</w:t>
            </w:r>
          </w:p>
        </w:tc>
      </w:tr>
      <w:tr w:rsidR="005C0913" w:rsidRPr="001F3494" w:rsidTr="00DE18BF">
        <w:tc>
          <w:tcPr>
            <w:tcW w:w="150"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p>
        </w:tc>
        <w:tc>
          <w:tcPr>
            <w:tcW w:w="2939"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Итого по разделу II</w:t>
            </w:r>
          </w:p>
        </w:tc>
        <w:tc>
          <w:tcPr>
            <w:tcW w:w="51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290</w:t>
            </w:r>
          </w:p>
        </w:tc>
        <w:tc>
          <w:tcPr>
            <w:tcW w:w="657" w:type="pct"/>
            <w:tcBorders>
              <w:top w:val="single" w:sz="4" w:space="0" w:color="auto"/>
              <w:left w:val="nil"/>
              <w:bottom w:val="single" w:sz="4" w:space="0" w:color="auto"/>
              <w:right w:val="single" w:sz="4" w:space="0" w:color="auto"/>
            </w:tcBorders>
            <w:shd w:val="clear" w:color="auto" w:fill="CCFFFF"/>
            <w:noWrap/>
          </w:tcPr>
          <w:p w:rsidR="005C0913" w:rsidRPr="001F3494" w:rsidRDefault="005C0913" w:rsidP="001F3494">
            <w:pPr>
              <w:spacing w:line="240" w:lineRule="atLeast"/>
              <w:rPr>
                <w:sz w:val="24"/>
                <w:szCs w:val="24"/>
              </w:rPr>
            </w:pPr>
            <w:r w:rsidRPr="001F3494">
              <w:rPr>
                <w:sz w:val="24"/>
                <w:szCs w:val="24"/>
              </w:rPr>
              <w:t>31070</w:t>
            </w:r>
          </w:p>
        </w:tc>
        <w:tc>
          <w:tcPr>
            <w:tcW w:w="735" w:type="pct"/>
            <w:tcBorders>
              <w:top w:val="single" w:sz="4" w:space="0" w:color="auto"/>
              <w:left w:val="single" w:sz="4" w:space="0" w:color="auto"/>
              <w:bottom w:val="single" w:sz="4" w:space="0" w:color="auto"/>
              <w:right w:val="single" w:sz="4" w:space="0" w:color="auto"/>
            </w:tcBorders>
            <w:shd w:val="clear" w:color="auto" w:fill="CCFFFF"/>
            <w:noWrap/>
          </w:tcPr>
          <w:p w:rsidR="005C0913" w:rsidRPr="001F3494" w:rsidRDefault="005C0913" w:rsidP="001F3494">
            <w:pPr>
              <w:spacing w:line="240" w:lineRule="atLeast"/>
              <w:rPr>
                <w:sz w:val="24"/>
                <w:szCs w:val="24"/>
              </w:rPr>
            </w:pPr>
            <w:r w:rsidRPr="001F3494">
              <w:rPr>
                <w:sz w:val="24"/>
                <w:szCs w:val="24"/>
              </w:rPr>
              <w:t>38251</w:t>
            </w:r>
          </w:p>
        </w:tc>
      </w:tr>
      <w:tr w:rsidR="005C0913" w:rsidRPr="001F3494" w:rsidTr="00DE18BF">
        <w:tc>
          <w:tcPr>
            <w:tcW w:w="3089" w:type="pct"/>
            <w:gridSpan w:val="2"/>
            <w:tcBorders>
              <w:top w:val="nil"/>
              <w:left w:val="single" w:sz="4" w:space="0" w:color="auto"/>
              <w:bottom w:val="single" w:sz="4" w:space="0" w:color="auto"/>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БАЛАНС (сумма строк 190 + 290)</w:t>
            </w:r>
          </w:p>
        </w:tc>
        <w:tc>
          <w:tcPr>
            <w:tcW w:w="519" w:type="pct"/>
            <w:tcBorders>
              <w:top w:val="nil"/>
              <w:left w:val="single" w:sz="8" w:space="0" w:color="auto"/>
              <w:bottom w:val="single" w:sz="8"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300</w:t>
            </w:r>
          </w:p>
        </w:tc>
        <w:tc>
          <w:tcPr>
            <w:tcW w:w="657" w:type="pct"/>
            <w:tcBorders>
              <w:top w:val="single" w:sz="4" w:space="0" w:color="auto"/>
              <w:left w:val="nil"/>
              <w:bottom w:val="single" w:sz="4" w:space="0" w:color="auto"/>
              <w:right w:val="single" w:sz="4" w:space="0" w:color="auto"/>
            </w:tcBorders>
            <w:shd w:val="clear" w:color="auto" w:fill="CCFFFF"/>
            <w:noWrap/>
          </w:tcPr>
          <w:p w:rsidR="005C0913" w:rsidRPr="001F3494" w:rsidRDefault="005C0913" w:rsidP="001F3494">
            <w:pPr>
              <w:spacing w:line="240" w:lineRule="atLeast"/>
              <w:rPr>
                <w:sz w:val="24"/>
                <w:szCs w:val="24"/>
              </w:rPr>
            </w:pPr>
            <w:r w:rsidRPr="001F3494">
              <w:rPr>
                <w:sz w:val="24"/>
                <w:szCs w:val="24"/>
              </w:rPr>
              <w:t>78280</w:t>
            </w:r>
          </w:p>
        </w:tc>
        <w:tc>
          <w:tcPr>
            <w:tcW w:w="735" w:type="pct"/>
            <w:tcBorders>
              <w:top w:val="single" w:sz="4" w:space="0" w:color="auto"/>
              <w:left w:val="single" w:sz="4" w:space="0" w:color="auto"/>
              <w:bottom w:val="single" w:sz="4" w:space="0" w:color="auto"/>
              <w:right w:val="single" w:sz="4" w:space="0" w:color="auto"/>
            </w:tcBorders>
            <w:shd w:val="clear" w:color="auto" w:fill="CCFFFF"/>
            <w:noWrap/>
          </w:tcPr>
          <w:p w:rsidR="005C0913" w:rsidRPr="001F3494" w:rsidRDefault="005C0913" w:rsidP="001F3494">
            <w:pPr>
              <w:spacing w:line="240" w:lineRule="atLeast"/>
              <w:rPr>
                <w:sz w:val="24"/>
                <w:szCs w:val="24"/>
              </w:rPr>
            </w:pPr>
            <w:r w:rsidRPr="001F3494">
              <w:rPr>
                <w:sz w:val="24"/>
                <w:szCs w:val="24"/>
              </w:rPr>
              <w:t>88301</w:t>
            </w:r>
          </w:p>
        </w:tc>
      </w:tr>
    </w:tbl>
    <w:p w:rsidR="005C0913" w:rsidRPr="001F3494" w:rsidRDefault="005C0913" w:rsidP="001F3494">
      <w:pPr>
        <w:spacing w:line="240" w:lineRule="atLeast"/>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0"/>
        <w:gridCol w:w="852"/>
        <w:gridCol w:w="992"/>
        <w:gridCol w:w="957"/>
      </w:tblGrid>
      <w:tr w:rsidR="00C05E1F" w:rsidRPr="001F3494" w:rsidTr="00DE18BF">
        <w:tc>
          <w:tcPr>
            <w:tcW w:w="3537" w:type="pct"/>
            <w:shd w:val="clear" w:color="auto" w:fill="auto"/>
            <w:noWrap/>
            <w:vAlign w:val="center"/>
          </w:tcPr>
          <w:p w:rsidR="005C0913" w:rsidRPr="001F3494" w:rsidRDefault="005C0913" w:rsidP="001F3494">
            <w:pPr>
              <w:spacing w:line="240" w:lineRule="atLeast"/>
              <w:jc w:val="center"/>
              <w:rPr>
                <w:sz w:val="24"/>
                <w:szCs w:val="24"/>
              </w:rPr>
            </w:pPr>
            <w:r w:rsidRPr="001F3494">
              <w:rPr>
                <w:sz w:val="24"/>
                <w:szCs w:val="24"/>
              </w:rPr>
              <w:t>ПАССИВ</w:t>
            </w:r>
          </w:p>
        </w:tc>
        <w:tc>
          <w:tcPr>
            <w:tcW w:w="445" w:type="pct"/>
            <w:shd w:val="clear" w:color="auto" w:fill="auto"/>
            <w:vAlign w:val="center"/>
          </w:tcPr>
          <w:p w:rsidR="005C0913" w:rsidRPr="001F3494" w:rsidRDefault="005C0913" w:rsidP="001F3494">
            <w:pPr>
              <w:spacing w:line="240" w:lineRule="atLeast"/>
              <w:jc w:val="center"/>
              <w:rPr>
                <w:sz w:val="24"/>
                <w:szCs w:val="24"/>
              </w:rPr>
            </w:pPr>
          </w:p>
        </w:tc>
        <w:tc>
          <w:tcPr>
            <w:tcW w:w="518" w:type="pct"/>
            <w:shd w:val="clear" w:color="auto" w:fill="auto"/>
            <w:vAlign w:val="center"/>
          </w:tcPr>
          <w:p w:rsidR="005C0913" w:rsidRPr="001F3494" w:rsidRDefault="005C0913" w:rsidP="001F3494">
            <w:pPr>
              <w:spacing w:line="240" w:lineRule="atLeast"/>
              <w:jc w:val="center"/>
              <w:rPr>
                <w:sz w:val="24"/>
                <w:szCs w:val="24"/>
              </w:rPr>
            </w:pPr>
          </w:p>
        </w:tc>
        <w:tc>
          <w:tcPr>
            <w:tcW w:w="500" w:type="pct"/>
            <w:shd w:val="clear" w:color="auto" w:fill="auto"/>
            <w:vAlign w:val="center"/>
          </w:tcPr>
          <w:p w:rsidR="005C0913" w:rsidRPr="001F3494" w:rsidRDefault="005C0913" w:rsidP="001F3494">
            <w:pPr>
              <w:spacing w:line="240" w:lineRule="atLeast"/>
              <w:jc w:val="center"/>
              <w:rPr>
                <w:sz w:val="24"/>
                <w:szCs w:val="24"/>
              </w:rPr>
            </w:pPr>
          </w:p>
        </w:tc>
      </w:tr>
      <w:tr w:rsidR="00C05E1F" w:rsidRPr="001F3494" w:rsidTr="00DE18BF">
        <w:tc>
          <w:tcPr>
            <w:tcW w:w="3537" w:type="pct"/>
            <w:shd w:val="clear" w:color="auto" w:fill="auto"/>
            <w:noWrap/>
            <w:vAlign w:val="center"/>
          </w:tcPr>
          <w:p w:rsidR="005C0913" w:rsidRPr="001F3494" w:rsidRDefault="005C0913" w:rsidP="001F3494">
            <w:pPr>
              <w:spacing w:line="240" w:lineRule="atLeast"/>
              <w:jc w:val="both"/>
              <w:rPr>
                <w:sz w:val="24"/>
                <w:szCs w:val="24"/>
              </w:rPr>
            </w:pPr>
            <w:r w:rsidRPr="001F3494">
              <w:rPr>
                <w:sz w:val="24"/>
                <w:szCs w:val="24"/>
              </w:rPr>
              <w:t>III. Капитал и резервы</w:t>
            </w:r>
          </w:p>
        </w:tc>
        <w:tc>
          <w:tcPr>
            <w:tcW w:w="445" w:type="pct"/>
            <w:shd w:val="clear" w:color="auto" w:fill="auto"/>
            <w:noWrap/>
            <w:vAlign w:val="center"/>
          </w:tcPr>
          <w:p w:rsidR="005C0913" w:rsidRPr="001F3494" w:rsidRDefault="005C0913" w:rsidP="001F3494">
            <w:pPr>
              <w:spacing w:line="240" w:lineRule="atLeast"/>
              <w:jc w:val="both"/>
              <w:rPr>
                <w:sz w:val="24"/>
                <w:szCs w:val="24"/>
              </w:rPr>
            </w:pPr>
          </w:p>
        </w:tc>
        <w:tc>
          <w:tcPr>
            <w:tcW w:w="518" w:type="pct"/>
            <w:shd w:val="clear" w:color="auto" w:fill="auto"/>
            <w:noWrap/>
            <w:vAlign w:val="center"/>
          </w:tcPr>
          <w:p w:rsidR="005C0913" w:rsidRPr="001F3494" w:rsidRDefault="005C0913" w:rsidP="001F3494">
            <w:pPr>
              <w:spacing w:line="240" w:lineRule="atLeast"/>
              <w:jc w:val="both"/>
              <w:rPr>
                <w:sz w:val="24"/>
                <w:szCs w:val="24"/>
              </w:rPr>
            </w:pPr>
          </w:p>
        </w:tc>
        <w:tc>
          <w:tcPr>
            <w:tcW w:w="500" w:type="pct"/>
            <w:shd w:val="clear" w:color="auto" w:fill="auto"/>
            <w:noWrap/>
            <w:vAlign w:val="center"/>
          </w:tcPr>
          <w:p w:rsidR="005C0913" w:rsidRPr="001F3494" w:rsidRDefault="005C0913" w:rsidP="001F3494">
            <w:pPr>
              <w:spacing w:line="240" w:lineRule="atLeast"/>
              <w:jc w:val="both"/>
              <w:rPr>
                <w:sz w:val="24"/>
                <w:szCs w:val="24"/>
              </w:rPr>
            </w:pPr>
          </w:p>
        </w:tc>
      </w:tr>
      <w:tr w:rsidR="00C05E1F" w:rsidRPr="001F3494" w:rsidTr="00DE18BF">
        <w:tc>
          <w:tcPr>
            <w:tcW w:w="3537" w:type="pct"/>
            <w:shd w:val="clear" w:color="auto" w:fill="auto"/>
            <w:noWrap/>
          </w:tcPr>
          <w:p w:rsidR="005C0913" w:rsidRPr="001F3494" w:rsidRDefault="005C0913" w:rsidP="001F3494">
            <w:pPr>
              <w:spacing w:line="240" w:lineRule="atLeast"/>
              <w:jc w:val="both"/>
              <w:rPr>
                <w:sz w:val="24"/>
                <w:szCs w:val="24"/>
              </w:rPr>
            </w:pPr>
            <w:r w:rsidRPr="001F3494">
              <w:rPr>
                <w:sz w:val="24"/>
                <w:szCs w:val="24"/>
              </w:rPr>
              <w:t>Уставный капитал (80)</w:t>
            </w:r>
          </w:p>
        </w:tc>
        <w:tc>
          <w:tcPr>
            <w:tcW w:w="445" w:type="pct"/>
            <w:shd w:val="clear" w:color="auto" w:fill="auto"/>
            <w:noWrap/>
            <w:vAlign w:val="center"/>
          </w:tcPr>
          <w:p w:rsidR="005C0913" w:rsidRPr="001F3494" w:rsidRDefault="005C0913" w:rsidP="001F3494">
            <w:pPr>
              <w:spacing w:line="240" w:lineRule="atLeast"/>
              <w:jc w:val="both"/>
              <w:rPr>
                <w:sz w:val="24"/>
                <w:szCs w:val="24"/>
              </w:rPr>
            </w:pPr>
            <w:r w:rsidRPr="001F3494">
              <w:rPr>
                <w:sz w:val="24"/>
                <w:szCs w:val="24"/>
              </w:rPr>
              <w:t>410</w:t>
            </w:r>
          </w:p>
        </w:tc>
        <w:tc>
          <w:tcPr>
            <w:tcW w:w="518" w:type="pct"/>
            <w:shd w:val="clear" w:color="auto" w:fill="FFFFC0"/>
            <w:noWrap/>
            <w:vAlign w:val="center"/>
          </w:tcPr>
          <w:p w:rsidR="005C0913" w:rsidRPr="001F3494" w:rsidRDefault="005C0913" w:rsidP="001F3494">
            <w:pPr>
              <w:spacing w:line="240" w:lineRule="atLeast"/>
              <w:jc w:val="both"/>
              <w:rPr>
                <w:sz w:val="24"/>
                <w:szCs w:val="24"/>
              </w:rPr>
            </w:pPr>
            <w:r w:rsidRPr="001F3494">
              <w:rPr>
                <w:sz w:val="24"/>
                <w:szCs w:val="24"/>
              </w:rPr>
              <w:t>27800</w:t>
            </w:r>
          </w:p>
        </w:tc>
        <w:tc>
          <w:tcPr>
            <w:tcW w:w="500" w:type="pct"/>
            <w:shd w:val="clear" w:color="auto" w:fill="FFFFC0"/>
            <w:noWrap/>
            <w:vAlign w:val="center"/>
          </w:tcPr>
          <w:p w:rsidR="005C0913" w:rsidRPr="001F3494" w:rsidRDefault="005C0913" w:rsidP="001F3494">
            <w:pPr>
              <w:spacing w:line="240" w:lineRule="atLeast"/>
              <w:jc w:val="both"/>
              <w:rPr>
                <w:sz w:val="24"/>
                <w:szCs w:val="24"/>
              </w:rPr>
            </w:pPr>
            <w:r w:rsidRPr="001F3494">
              <w:rPr>
                <w:sz w:val="24"/>
                <w:szCs w:val="24"/>
              </w:rPr>
              <w:t>27800</w:t>
            </w:r>
          </w:p>
        </w:tc>
      </w:tr>
      <w:tr w:rsidR="00C05E1F" w:rsidRPr="001F3494" w:rsidTr="00DE18BF">
        <w:tc>
          <w:tcPr>
            <w:tcW w:w="3537" w:type="pct"/>
            <w:shd w:val="clear" w:color="auto" w:fill="auto"/>
            <w:noWrap/>
          </w:tcPr>
          <w:p w:rsidR="005C0913" w:rsidRPr="001F3494" w:rsidRDefault="005C0913" w:rsidP="001F3494">
            <w:pPr>
              <w:spacing w:line="240" w:lineRule="atLeast"/>
              <w:jc w:val="both"/>
              <w:rPr>
                <w:sz w:val="24"/>
                <w:szCs w:val="24"/>
              </w:rPr>
            </w:pPr>
            <w:r w:rsidRPr="001F3494">
              <w:rPr>
                <w:sz w:val="24"/>
                <w:szCs w:val="24"/>
              </w:rPr>
              <w:t>Добавочный капитал (83)</w:t>
            </w:r>
          </w:p>
        </w:tc>
        <w:tc>
          <w:tcPr>
            <w:tcW w:w="445" w:type="pct"/>
            <w:shd w:val="clear" w:color="auto" w:fill="auto"/>
            <w:noWrap/>
            <w:vAlign w:val="center"/>
          </w:tcPr>
          <w:p w:rsidR="005C0913" w:rsidRPr="001F3494" w:rsidRDefault="005C0913" w:rsidP="001F3494">
            <w:pPr>
              <w:spacing w:line="240" w:lineRule="atLeast"/>
              <w:jc w:val="both"/>
              <w:rPr>
                <w:sz w:val="24"/>
                <w:szCs w:val="24"/>
              </w:rPr>
            </w:pPr>
            <w:r w:rsidRPr="001F3494">
              <w:rPr>
                <w:sz w:val="24"/>
                <w:szCs w:val="24"/>
              </w:rPr>
              <w:t>420</w:t>
            </w:r>
          </w:p>
        </w:tc>
        <w:tc>
          <w:tcPr>
            <w:tcW w:w="518" w:type="pct"/>
            <w:shd w:val="clear" w:color="auto" w:fill="FFFFC0"/>
            <w:noWrap/>
            <w:vAlign w:val="center"/>
          </w:tcPr>
          <w:p w:rsidR="005C0913" w:rsidRPr="001F3494" w:rsidRDefault="005C0913" w:rsidP="001F3494">
            <w:pPr>
              <w:spacing w:line="240" w:lineRule="atLeast"/>
              <w:jc w:val="both"/>
              <w:rPr>
                <w:sz w:val="24"/>
                <w:szCs w:val="24"/>
              </w:rPr>
            </w:pPr>
            <w:r w:rsidRPr="001F3494">
              <w:rPr>
                <w:sz w:val="24"/>
                <w:szCs w:val="24"/>
              </w:rPr>
              <w:t>7500</w:t>
            </w:r>
          </w:p>
        </w:tc>
        <w:tc>
          <w:tcPr>
            <w:tcW w:w="500" w:type="pct"/>
            <w:shd w:val="clear" w:color="auto" w:fill="FFFFC0"/>
            <w:noWrap/>
            <w:vAlign w:val="center"/>
          </w:tcPr>
          <w:p w:rsidR="005C0913" w:rsidRPr="001F3494" w:rsidRDefault="005C0913" w:rsidP="001F3494">
            <w:pPr>
              <w:spacing w:line="240" w:lineRule="atLeast"/>
              <w:jc w:val="both"/>
              <w:rPr>
                <w:sz w:val="24"/>
                <w:szCs w:val="24"/>
              </w:rPr>
            </w:pPr>
            <w:r w:rsidRPr="001F3494">
              <w:rPr>
                <w:sz w:val="24"/>
                <w:szCs w:val="24"/>
              </w:rPr>
              <w:t>7500</w:t>
            </w:r>
          </w:p>
        </w:tc>
      </w:tr>
      <w:tr w:rsidR="00C05E1F" w:rsidRPr="001F3494" w:rsidTr="00DE18BF">
        <w:tc>
          <w:tcPr>
            <w:tcW w:w="3537" w:type="pct"/>
            <w:shd w:val="clear" w:color="auto" w:fill="auto"/>
            <w:noWrap/>
          </w:tcPr>
          <w:p w:rsidR="005C0913" w:rsidRPr="001F3494" w:rsidRDefault="005C0913" w:rsidP="001F3494">
            <w:pPr>
              <w:spacing w:line="240" w:lineRule="atLeast"/>
              <w:jc w:val="both"/>
              <w:rPr>
                <w:sz w:val="24"/>
                <w:szCs w:val="24"/>
              </w:rPr>
            </w:pPr>
            <w:r w:rsidRPr="001F3494">
              <w:rPr>
                <w:sz w:val="24"/>
                <w:szCs w:val="24"/>
              </w:rPr>
              <w:t>Резервный капитал (82)</w:t>
            </w:r>
          </w:p>
        </w:tc>
        <w:tc>
          <w:tcPr>
            <w:tcW w:w="445" w:type="pct"/>
            <w:shd w:val="clear" w:color="auto" w:fill="auto"/>
            <w:noWrap/>
            <w:vAlign w:val="center"/>
          </w:tcPr>
          <w:p w:rsidR="005C0913" w:rsidRPr="001F3494" w:rsidRDefault="005C0913" w:rsidP="001F3494">
            <w:pPr>
              <w:spacing w:line="240" w:lineRule="atLeast"/>
              <w:jc w:val="both"/>
              <w:rPr>
                <w:sz w:val="24"/>
                <w:szCs w:val="24"/>
              </w:rPr>
            </w:pPr>
            <w:r w:rsidRPr="001F3494">
              <w:rPr>
                <w:sz w:val="24"/>
                <w:szCs w:val="24"/>
              </w:rPr>
              <w:t>430</w:t>
            </w:r>
          </w:p>
        </w:tc>
        <w:tc>
          <w:tcPr>
            <w:tcW w:w="518" w:type="pct"/>
            <w:shd w:val="clear" w:color="auto" w:fill="CCFFFF"/>
            <w:noWrap/>
            <w:vAlign w:val="center"/>
          </w:tcPr>
          <w:p w:rsidR="005C0913" w:rsidRPr="001F3494" w:rsidRDefault="005C0913" w:rsidP="001F3494">
            <w:pPr>
              <w:spacing w:line="240" w:lineRule="atLeast"/>
              <w:jc w:val="both"/>
              <w:rPr>
                <w:sz w:val="24"/>
                <w:szCs w:val="24"/>
              </w:rPr>
            </w:pPr>
            <w:r w:rsidRPr="001F3494">
              <w:rPr>
                <w:sz w:val="24"/>
                <w:szCs w:val="24"/>
              </w:rPr>
              <w:t>2700</w:t>
            </w:r>
          </w:p>
        </w:tc>
        <w:tc>
          <w:tcPr>
            <w:tcW w:w="500" w:type="pct"/>
            <w:shd w:val="clear" w:color="auto" w:fill="CCFFFF"/>
            <w:noWrap/>
            <w:vAlign w:val="center"/>
          </w:tcPr>
          <w:p w:rsidR="005C0913" w:rsidRPr="001F3494" w:rsidRDefault="005C0913" w:rsidP="001F3494">
            <w:pPr>
              <w:spacing w:line="240" w:lineRule="atLeast"/>
              <w:jc w:val="both"/>
              <w:rPr>
                <w:sz w:val="24"/>
                <w:szCs w:val="24"/>
              </w:rPr>
            </w:pPr>
            <w:r w:rsidRPr="001F3494">
              <w:rPr>
                <w:sz w:val="24"/>
                <w:szCs w:val="24"/>
              </w:rPr>
              <w:t>2980</w:t>
            </w:r>
          </w:p>
        </w:tc>
      </w:tr>
      <w:tr w:rsidR="00C05E1F" w:rsidRPr="001F3494" w:rsidTr="00DE18BF">
        <w:tc>
          <w:tcPr>
            <w:tcW w:w="3537" w:type="pct"/>
            <w:shd w:val="clear" w:color="auto" w:fill="auto"/>
            <w:noWrap/>
          </w:tcPr>
          <w:p w:rsidR="005C0913" w:rsidRPr="001F3494" w:rsidRDefault="005C0913" w:rsidP="001F3494">
            <w:pPr>
              <w:spacing w:line="240" w:lineRule="atLeast"/>
              <w:jc w:val="both"/>
              <w:rPr>
                <w:sz w:val="24"/>
                <w:szCs w:val="24"/>
              </w:rPr>
            </w:pPr>
            <w:r w:rsidRPr="001F3494">
              <w:rPr>
                <w:sz w:val="24"/>
                <w:szCs w:val="24"/>
              </w:rPr>
              <w:t>Нераспределенная прибыль прошлых лет (84)</w:t>
            </w:r>
          </w:p>
        </w:tc>
        <w:tc>
          <w:tcPr>
            <w:tcW w:w="445" w:type="pct"/>
            <w:shd w:val="clear" w:color="auto" w:fill="auto"/>
            <w:noWrap/>
            <w:vAlign w:val="center"/>
          </w:tcPr>
          <w:p w:rsidR="005C0913" w:rsidRPr="001F3494" w:rsidRDefault="005C0913" w:rsidP="001F3494">
            <w:pPr>
              <w:spacing w:line="240" w:lineRule="atLeast"/>
              <w:jc w:val="both"/>
              <w:rPr>
                <w:sz w:val="24"/>
                <w:szCs w:val="24"/>
              </w:rPr>
            </w:pPr>
            <w:r w:rsidRPr="001F3494">
              <w:rPr>
                <w:sz w:val="24"/>
                <w:szCs w:val="24"/>
              </w:rPr>
              <w:t>460</w:t>
            </w:r>
          </w:p>
        </w:tc>
        <w:tc>
          <w:tcPr>
            <w:tcW w:w="518" w:type="pct"/>
            <w:shd w:val="clear" w:color="auto" w:fill="FFFFC0"/>
            <w:noWrap/>
            <w:vAlign w:val="center"/>
          </w:tcPr>
          <w:p w:rsidR="005C0913" w:rsidRPr="001F3494" w:rsidRDefault="005C0913" w:rsidP="001F3494">
            <w:pPr>
              <w:spacing w:line="240" w:lineRule="atLeast"/>
              <w:jc w:val="both"/>
              <w:rPr>
                <w:sz w:val="24"/>
                <w:szCs w:val="24"/>
              </w:rPr>
            </w:pPr>
            <w:r w:rsidRPr="001F3494">
              <w:rPr>
                <w:sz w:val="24"/>
                <w:szCs w:val="24"/>
              </w:rPr>
              <w:t>2600</w:t>
            </w:r>
          </w:p>
        </w:tc>
        <w:tc>
          <w:tcPr>
            <w:tcW w:w="500" w:type="pct"/>
            <w:shd w:val="clear" w:color="auto" w:fill="FFFFC0"/>
            <w:noWrap/>
            <w:vAlign w:val="center"/>
          </w:tcPr>
          <w:p w:rsidR="005C0913" w:rsidRPr="001F3494" w:rsidRDefault="005C0913" w:rsidP="001F3494">
            <w:pPr>
              <w:spacing w:line="240" w:lineRule="atLeast"/>
              <w:jc w:val="both"/>
              <w:rPr>
                <w:sz w:val="24"/>
                <w:szCs w:val="24"/>
              </w:rPr>
            </w:pPr>
            <w:r w:rsidRPr="001F3494">
              <w:rPr>
                <w:sz w:val="24"/>
                <w:szCs w:val="24"/>
              </w:rPr>
              <w:t>6000</w:t>
            </w:r>
          </w:p>
        </w:tc>
      </w:tr>
      <w:tr w:rsidR="00C05E1F" w:rsidRPr="001F3494" w:rsidTr="00DE18BF">
        <w:tc>
          <w:tcPr>
            <w:tcW w:w="3537" w:type="pct"/>
            <w:shd w:val="clear" w:color="auto" w:fill="auto"/>
            <w:noWrap/>
          </w:tcPr>
          <w:p w:rsidR="005C0913" w:rsidRPr="001F3494" w:rsidRDefault="005C0913" w:rsidP="001F3494">
            <w:pPr>
              <w:spacing w:line="240" w:lineRule="atLeast"/>
              <w:jc w:val="both"/>
              <w:rPr>
                <w:sz w:val="24"/>
                <w:szCs w:val="24"/>
              </w:rPr>
            </w:pPr>
            <w:r w:rsidRPr="001F3494">
              <w:rPr>
                <w:sz w:val="24"/>
                <w:szCs w:val="24"/>
              </w:rPr>
              <w:t>Нераспределенная прибыль отчетного года (84)</w:t>
            </w:r>
          </w:p>
        </w:tc>
        <w:tc>
          <w:tcPr>
            <w:tcW w:w="445" w:type="pct"/>
            <w:shd w:val="clear" w:color="auto" w:fill="auto"/>
            <w:noWrap/>
            <w:vAlign w:val="center"/>
          </w:tcPr>
          <w:p w:rsidR="005C0913" w:rsidRPr="001F3494" w:rsidRDefault="005C0913" w:rsidP="001F3494">
            <w:pPr>
              <w:spacing w:line="240" w:lineRule="atLeast"/>
              <w:jc w:val="both"/>
              <w:rPr>
                <w:sz w:val="24"/>
                <w:szCs w:val="24"/>
              </w:rPr>
            </w:pPr>
            <w:r w:rsidRPr="001F3494">
              <w:rPr>
                <w:sz w:val="24"/>
                <w:szCs w:val="24"/>
              </w:rPr>
              <w:t>470</w:t>
            </w:r>
          </w:p>
        </w:tc>
        <w:tc>
          <w:tcPr>
            <w:tcW w:w="518" w:type="pct"/>
            <w:shd w:val="clear" w:color="auto" w:fill="auto"/>
            <w:noWrap/>
            <w:vAlign w:val="center"/>
          </w:tcPr>
          <w:p w:rsidR="005C0913" w:rsidRPr="001F3494" w:rsidRDefault="005C0913" w:rsidP="001F3494">
            <w:pPr>
              <w:spacing w:line="240" w:lineRule="atLeast"/>
              <w:jc w:val="both"/>
              <w:rPr>
                <w:sz w:val="24"/>
                <w:szCs w:val="24"/>
              </w:rPr>
            </w:pPr>
          </w:p>
        </w:tc>
        <w:tc>
          <w:tcPr>
            <w:tcW w:w="500" w:type="pct"/>
            <w:shd w:val="clear" w:color="auto" w:fill="FFFFC0"/>
            <w:noWrap/>
            <w:vAlign w:val="center"/>
          </w:tcPr>
          <w:p w:rsidR="005C0913" w:rsidRPr="001F3494" w:rsidRDefault="005C0913" w:rsidP="001F3494">
            <w:pPr>
              <w:spacing w:line="240" w:lineRule="atLeast"/>
              <w:jc w:val="both"/>
              <w:rPr>
                <w:sz w:val="24"/>
                <w:szCs w:val="24"/>
              </w:rPr>
            </w:pPr>
            <w:r w:rsidRPr="001F3494">
              <w:rPr>
                <w:sz w:val="24"/>
                <w:szCs w:val="24"/>
              </w:rPr>
              <w:t>7410</w:t>
            </w:r>
          </w:p>
        </w:tc>
      </w:tr>
      <w:tr w:rsidR="00C05E1F" w:rsidRPr="001F3494" w:rsidTr="00DE18BF">
        <w:tc>
          <w:tcPr>
            <w:tcW w:w="3537" w:type="pct"/>
            <w:shd w:val="clear" w:color="auto" w:fill="auto"/>
            <w:noWrap/>
          </w:tcPr>
          <w:p w:rsidR="00C05E1F" w:rsidRPr="001F3494" w:rsidRDefault="00C05E1F" w:rsidP="001F3494">
            <w:pPr>
              <w:spacing w:line="240" w:lineRule="atLeast"/>
              <w:jc w:val="both"/>
              <w:rPr>
                <w:sz w:val="24"/>
                <w:szCs w:val="24"/>
              </w:rPr>
            </w:pPr>
            <w:r w:rsidRPr="001F3494">
              <w:rPr>
                <w:sz w:val="24"/>
                <w:szCs w:val="24"/>
              </w:rPr>
              <w:t>Итого по разделу III</w:t>
            </w:r>
          </w:p>
        </w:tc>
        <w:tc>
          <w:tcPr>
            <w:tcW w:w="445" w:type="pct"/>
            <w:shd w:val="clear" w:color="auto" w:fill="auto"/>
            <w:noWrap/>
            <w:vAlign w:val="center"/>
          </w:tcPr>
          <w:p w:rsidR="00C05E1F" w:rsidRPr="001F3494" w:rsidRDefault="00C05E1F" w:rsidP="001F3494">
            <w:pPr>
              <w:spacing w:line="240" w:lineRule="atLeast"/>
              <w:jc w:val="both"/>
              <w:rPr>
                <w:sz w:val="24"/>
                <w:szCs w:val="24"/>
              </w:rPr>
            </w:pPr>
            <w:r w:rsidRPr="001F3494">
              <w:rPr>
                <w:sz w:val="24"/>
                <w:szCs w:val="24"/>
              </w:rPr>
              <w:t>490</w:t>
            </w:r>
          </w:p>
        </w:tc>
        <w:tc>
          <w:tcPr>
            <w:tcW w:w="518" w:type="pct"/>
            <w:shd w:val="clear" w:color="auto" w:fill="CCFFFF"/>
            <w:noWrap/>
            <w:vAlign w:val="center"/>
          </w:tcPr>
          <w:p w:rsidR="00C05E1F" w:rsidRPr="001F3494" w:rsidRDefault="00C05E1F" w:rsidP="001F3494">
            <w:pPr>
              <w:spacing w:line="240" w:lineRule="atLeast"/>
              <w:jc w:val="both"/>
              <w:rPr>
                <w:sz w:val="24"/>
                <w:szCs w:val="24"/>
              </w:rPr>
            </w:pPr>
            <w:r w:rsidRPr="001F3494">
              <w:rPr>
                <w:sz w:val="24"/>
                <w:szCs w:val="24"/>
              </w:rPr>
              <w:t>47210</w:t>
            </w:r>
          </w:p>
        </w:tc>
        <w:tc>
          <w:tcPr>
            <w:tcW w:w="500" w:type="pct"/>
            <w:shd w:val="clear" w:color="auto" w:fill="CCFFFF"/>
            <w:noWrap/>
            <w:vAlign w:val="center"/>
          </w:tcPr>
          <w:p w:rsidR="00C05E1F" w:rsidRPr="001F3494" w:rsidRDefault="00C05E1F" w:rsidP="001F3494">
            <w:pPr>
              <w:spacing w:line="240" w:lineRule="atLeast"/>
              <w:jc w:val="both"/>
              <w:rPr>
                <w:sz w:val="24"/>
                <w:szCs w:val="24"/>
              </w:rPr>
            </w:pPr>
            <w:r w:rsidRPr="001F3494">
              <w:rPr>
                <w:sz w:val="24"/>
                <w:szCs w:val="24"/>
              </w:rPr>
              <w:t>50050</w:t>
            </w:r>
          </w:p>
        </w:tc>
      </w:tr>
      <w:tr w:rsidR="00C05E1F" w:rsidRPr="001F3494" w:rsidTr="00DE18BF">
        <w:tc>
          <w:tcPr>
            <w:tcW w:w="3537" w:type="pct"/>
            <w:shd w:val="clear" w:color="auto" w:fill="auto"/>
            <w:noWrap/>
            <w:vAlign w:val="center"/>
          </w:tcPr>
          <w:p w:rsidR="005C0913" w:rsidRPr="001F3494" w:rsidRDefault="005C0913" w:rsidP="001F3494">
            <w:pPr>
              <w:spacing w:line="240" w:lineRule="atLeast"/>
              <w:jc w:val="both"/>
              <w:rPr>
                <w:sz w:val="24"/>
                <w:szCs w:val="24"/>
              </w:rPr>
            </w:pPr>
            <w:r w:rsidRPr="001F3494">
              <w:rPr>
                <w:sz w:val="24"/>
                <w:szCs w:val="24"/>
              </w:rPr>
              <w:t>IV. Долгосрочные обязательства</w:t>
            </w:r>
          </w:p>
        </w:tc>
        <w:tc>
          <w:tcPr>
            <w:tcW w:w="445" w:type="pct"/>
            <w:shd w:val="clear" w:color="auto" w:fill="auto"/>
            <w:noWrap/>
            <w:vAlign w:val="center"/>
          </w:tcPr>
          <w:p w:rsidR="005C0913" w:rsidRPr="001F3494" w:rsidRDefault="005C0913" w:rsidP="001F3494">
            <w:pPr>
              <w:spacing w:line="240" w:lineRule="atLeast"/>
              <w:jc w:val="both"/>
              <w:rPr>
                <w:sz w:val="24"/>
                <w:szCs w:val="24"/>
              </w:rPr>
            </w:pPr>
          </w:p>
        </w:tc>
        <w:tc>
          <w:tcPr>
            <w:tcW w:w="518" w:type="pct"/>
            <w:shd w:val="clear" w:color="auto" w:fill="auto"/>
            <w:noWrap/>
            <w:vAlign w:val="center"/>
          </w:tcPr>
          <w:p w:rsidR="005C0913" w:rsidRPr="001F3494" w:rsidRDefault="005C0913" w:rsidP="001F3494">
            <w:pPr>
              <w:spacing w:line="240" w:lineRule="atLeast"/>
              <w:jc w:val="both"/>
              <w:rPr>
                <w:sz w:val="24"/>
                <w:szCs w:val="24"/>
              </w:rPr>
            </w:pPr>
          </w:p>
        </w:tc>
        <w:tc>
          <w:tcPr>
            <w:tcW w:w="500" w:type="pct"/>
            <w:shd w:val="clear" w:color="auto" w:fill="auto"/>
            <w:noWrap/>
            <w:vAlign w:val="center"/>
          </w:tcPr>
          <w:p w:rsidR="005C0913" w:rsidRPr="001F3494" w:rsidRDefault="005C0913" w:rsidP="001F3494">
            <w:pPr>
              <w:spacing w:line="240" w:lineRule="atLeast"/>
              <w:jc w:val="both"/>
              <w:rPr>
                <w:sz w:val="24"/>
                <w:szCs w:val="24"/>
              </w:rPr>
            </w:pPr>
          </w:p>
        </w:tc>
      </w:tr>
      <w:tr w:rsidR="00C05E1F" w:rsidRPr="001F3494" w:rsidTr="00DE18BF">
        <w:tc>
          <w:tcPr>
            <w:tcW w:w="3537" w:type="pct"/>
            <w:shd w:val="clear" w:color="auto" w:fill="auto"/>
            <w:noWrap/>
          </w:tcPr>
          <w:p w:rsidR="005C0913" w:rsidRPr="001F3494" w:rsidRDefault="005C0913" w:rsidP="001F3494">
            <w:pPr>
              <w:spacing w:line="240" w:lineRule="atLeast"/>
              <w:jc w:val="both"/>
              <w:rPr>
                <w:sz w:val="24"/>
                <w:szCs w:val="24"/>
              </w:rPr>
            </w:pPr>
            <w:r w:rsidRPr="001F3494">
              <w:rPr>
                <w:sz w:val="24"/>
                <w:szCs w:val="24"/>
              </w:rPr>
              <w:t>Займы и кредиты (67),  в том числе:</w:t>
            </w:r>
          </w:p>
        </w:tc>
        <w:tc>
          <w:tcPr>
            <w:tcW w:w="445" w:type="pct"/>
            <w:shd w:val="clear" w:color="auto" w:fill="auto"/>
            <w:noWrap/>
            <w:vAlign w:val="center"/>
          </w:tcPr>
          <w:p w:rsidR="005C0913" w:rsidRPr="001F3494" w:rsidRDefault="005C0913" w:rsidP="001F3494">
            <w:pPr>
              <w:spacing w:line="240" w:lineRule="atLeast"/>
              <w:jc w:val="both"/>
              <w:rPr>
                <w:sz w:val="24"/>
                <w:szCs w:val="24"/>
              </w:rPr>
            </w:pPr>
            <w:r w:rsidRPr="001F3494">
              <w:rPr>
                <w:sz w:val="24"/>
                <w:szCs w:val="24"/>
              </w:rPr>
              <w:t>510</w:t>
            </w:r>
          </w:p>
        </w:tc>
        <w:tc>
          <w:tcPr>
            <w:tcW w:w="518" w:type="pct"/>
            <w:shd w:val="clear" w:color="auto" w:fill="CCFFFF"/>
            <w:noWrap/>
            <w:vAlign w:val="center"/>
          </w:tcPr>
          <w:p w:rsidR="005C0913" w:rsidRPr="001F3494" w:rsidRDefault="005C0913" w:rsidP="001F3494">
            <w:pPr>
              <w:spacing w:line="240" w:lineRule="atLeast"/>
              <w:jc w:val="both"/>
              <w:rPr>
                <w:sz w:val="24"/>
                <w:szCs w:val="24"/>
              </w:rPr>
            </w:pPr>
            <w:r w:rsidRPr="001F3494">
              <w:rPr>
                <w:sz w:val="24"/>
                <w:szCs w:val="24"/>
              </w:rPr>
              <w:t>480</w:t>
            </w:r>
          </w:p>
        </w:tc>
        <w:tc>
          <w:tcPr>
            <w:tcW w:w="500" w:type="pct"/>
            <w:shd w:val="clear" w:color="auto" w:fill="CCFFFF"/>
            <w:noWrap/>
            <w:vAlign w:val="center"/>
          </w:tcPr>
          <w:p w:rsidR="005C0913" w:rsidRPr="001F3494" w:rsidRDefault="005C0913" w:rsidP="001F3494">
            <w:pPr>
              <w:spacing w:line="240" w:lineRule="atLeast"/>
              <w:jc w:val="both"/>
              <w:rPr>
                <w:sz w:val="24"/>
                <w:szCs w:val="24"/>
              </w:rPr>
            </w:pPr>
            <w:r w:rsidRPr="001F3494">
              <w:rPr>
                <w:sz w:val="24"/>
                <w:szCs w:val="24"/>
              </w:rPr>
              <w:t>600</w:t>
            </w:r>
          </w:p>
        </w:tc>
      </w:tr>
      <w:tr w:rsidR="00C05E1F" w:rsidRPr="001F3494" w:rsidTr="00DE18BF">
        <w:tc>
          <w:tcPr>
            <w:tcW w:w="3537" w:type="pct"/>
            <w:shd w:val="clear" w:color="auto" w:fill="auto"/>
            <w:noWrap/>
          </w:tcPr>
          <w:p w:rsidR="00C05E1F" w:rsidRPr="001F3494" w:rsidRDefault="00C05E1F" w:rsidP="001F3494">
            <w:pPr>
              <w:spacing w:line="240" w:lineRule="atLeast"/>
              <w:jc w:val="both"/>
              <w:rPr>
                <w:sz w:val="24"/>
                <w:szCs w:val="24"/>
              </w:rPr>
            </w:pPr>
            <w:r w:rsidRPr="001F3494">
              <w:rPr>
                <w:sz w:val="24"/>
                <w:szCs w:val="24"/>
              </w:rPr>
              <w:t>кредиты банков, подлежащие погашению более чем через 12 месяцев после отчетной даты</w:t>
            </w:r>
          </w:p>
        </w:tc>
        <w:tc>
          <w:tcPr>
            <w:tcW w:w="445" w:type="pct"/>
            <w:shd w:val="clear" w:color="auto" w:fill="auto"/>
            <w:noWrap/>
            <w:vAlign w:val="center"/>
          </w:tcPr>
          <w:p w:rsidR="00C05E1F" w:rsidRPr="001F3494" w:rsidRDefault="00C05E1F" w:rsidP="001F3494">
            <w:pPr>
              <w:spacing w:line="240" w:lineRule="atLeast"/>
              <w:jc w:val="both"/>
              <w:rPr>
                <w:sz w:val="24"/>
                <w:szCs w:val="24"/>
              </w:rPr>
            </w:pPr>
            <w:r w:rsidRPr="001F3494">
              <w:rPr>
                <w:sz w:val="24"/>
                <w:szCs w:val="24"/>
              </w:rPr>
              <w:t>511</w:t>
            </w:r>
          </w:p>
        </w:tc>
        <w:tc>
          <w:tcPr>
            <w:tcW w:w="518" w:type="pct"/>
            <w:shd w:val="clear" w:color="auto" w:fill="FFFFC0"/>
            <w:noWrap/>
            <w:vAlign w:val="center"/>
          </w:tcPr>
          <w:p w:rsidR="00C05E1F" w:rsidRPr="001F3494" w:rsidRDefault="00C05E1F" w:rsidP="001F3494">
            <w:pPr>
              <w:spacing w:line="240" w:lineRule="atLeast"/>
              <w:jc w:val="both"/>
              <w:rPr>
                <w:sz w:val="24"/>
                <w:szCs w:val="24"/>
              </w:rPr>
            </w:pPr>
            <w:r w:rsidRPr="001F3494">
              <w:rPr>
                <w:sz w:val="24"/>
                <w:szCs w:val="24"/>
              </w:rPr>
              <w:t>480</w:t>
            </w:r>
          </w:p>
        </w:tc>
        <w:tc>
          <w:tcPr>
            <w:tcW w:w="500" w:type="pct"/>
            <w:shd w:val="clear" w:color="auto" w:fill="FFFFC0"/>
            <w:noWrap/>
            <w:vAlign w:val="center"/>
          </w:tcPr>
          <w:p w:rsidR="00C05E1F" w:rsidRPr="001F3494" w:rsidRDefault="00C05E1F" w:rsidP="001F3494">
            <w:pPr>
              <w:spacing w:line="240" w:lineRule="atLeast"/>
              <w:jc w:val="both"/>
              <w:rPr>
                <w:sz w:val="24"/>
                <w:szCs w:val="24"/>
              </w:rPr>
            </w:pPr>
            <w:r w:rsidRPr="001F3494">
              <w:rPr>
                <w:sz w:val="24"/>
                <w:szCs w:val="24"/>
              </w:rPr>
              <w:t>600</w:t>
            </w:r>
          </w:p>
        </w:tc>
      </w:tr>
      <w:tr w:rsidR="00C05E1F" w:rsidRPr="001F3494" w:rsidTr="00DE18BF">
        <w:tc>
          <w:tcPr>
            <w:tcW w:w="3537" w:type="pct"/>
            <w:shd w:val="clear" w:color="auto" w:fill="auto"/>
            <w:noWrap/>
          </w:tcPr>
          <w:p w:rsidR="00C05E1F" w:rsidRPr="001F3494" w:rsidRDefault="00C05E1F" w:rsidP="001F3494">
            <w:pPr>
              <w:spacing w:line="240" w:lineRule="atLeast"/>
              <w:jc w:val="both"/>
              <w:rPr>
                <w:sz w:val="24"/>
                <w:szCs w:val="24"/>
              </w:rPr>
            </w:pPr>
            <w:r w:rsidRPr="001F3494">
              <w:rPr>
                <w:sz w:val="24"/>
                <w:szCs w:val="24"/>
              </w:rPr>
              <w:t>Итого по разделу IV</w:t>
            </w:r>
          </w:p>
        </w:tc>
        <w:tc>
          <w:tcPr>
            <w:tcW w:w="445" w:type="pct"/>
            <w:shd w:val="clear" w:color="auto" w:fill="auto"/>
            <w:noWrap/>
            <w:vAlign w:val="center"/>
          </w:tcPr>
          <w:p w:rsidR="00C05E1F" w:rsidRPr="001F3494" w:rsidRDefault="00C05E1F" w:rsidP="001F3494">
            <w:pPr>
              <w:spacing w:line="240" w:lineRule="atLeast"/>
              <w:jc w:val="both"/>
              <w:rPr>
                <w:sz w:val="24"/>
                <w:szCs w:val="24"/>
              </w:rPr>
            </w:pPr>
            <w:r w:rsidRPr="001F3494">
              <w:rPr>
                <w:sz w:val="24"/>
                <w:szCs w:val="24"/>
              </w:rPr>
              <w:t>590</w:t>
            </w:r>
          </w:p>
        </w:tc>
        <w:tc>
          <w:tcPr>
            <w:tcW w:w="518" w:type="pct"/>
            <w:shd w:val="clear" w:color="auto" w:fill="CCFFFF"/>
            <w:noWrap/>
            <w:vAlign w:val="center"/>
          </w:tcPr>
          <w:p w:rsidR="00C05E1F" w:rsidRPr="001F3494" w:rsidRDefault="00C05E1F" w:rsidP="001F3494">
            <w:pPr>
              <w:spacing w:line="240" w:lineRule="atLeast"/>
              <w:jc w:val="both"/>
              <w:rPr>
                <w:sz w:val="24"/>
                <w:szCs w:val="24"/>
              </w:rPr>
            </w:pPr>
            <w:r w:rsidRPr="001F3494">
              <w:rPr>
                <w:sz w:val="24"/>
                <w:szCs w:val="24"/>
              </w:rPr>
              <w:t>480</w:t>
            </w:r>
          </w:p>
        </w:tc>
        <w:tc>
          <w:tcPr>
            <w:tcW w:w="500" w:type="pct"/>
            <w:shd w:val="clear" w:color="auto" w:fill="CCFFFF"/>
            <w:noWrap/>
            <w:vAlign w:val="center"/>
          </w:tcPr>
          <w:p w:rsidR="00C05E1F" w:rsidRPr="001F3494" w:rsidRDefault="00C05E1F" w:rsidP="001F3494">
            <w:pPr>
              <w:spacing w:line="240" w:lineRule="atLeast"/>
              <w:jc w:val="both"/>
              <w:rPr>
                <w:sz w:val="24"/>
                <w:szCs w:val="24"/>
              </w:rPr>
            </w:pPr>
            <w:r w:rsidRPr="001F3494">
              <w:rPr>
                <w:sz w:val="24"/>
                <w:szCs w:val="24"/>
              </w:rPr>
              <w:t>600</w:t>
            </w:r>
          </w:p>
        </w:tc>
      </w:tr>
      <w:tr w:rsidR="00C05E1F" w:rsidRPr="001F3494" w:rsidTr="00DE18BF">
        <w:tc>
          <w:tcPr>
            <w:tcW w:w="3537" w:type="pct"/>
            <w:shd w:val="clear" w:color="auto" w:fill="auto"/>
            <w:noWrap/>
            <w:vAlign w:val="center"/>
          </w:tcPr>
          <w:p w:rsidR="005C0913" w:rsidRPr="001F3494" w:rsidRDefault="005C0913" w:rsidP="001F3494">
            <w:pPr>
              <w:spacing w:line="240" w:lineRule="atLeast"/>
              <w:jc w:val="both"/>
              <w:rPr>
                <w:sz w:val="24"/>
                <w:szCs w:val="24"/>
              </w:rPr>
            </w:pPr>
            <w:r w:rsidRPr="001F3494">
              <w:rPr>
                <w:sz w:val="24"/>
                <w:szCs w:val="24"/>
              </w:rPr>
              <w:t>V. Краткосрочные обязательства</w:t>
            </w:r>
          </w:p>
        </w:tc>
        <w:tc>
          <w:tcPr>
            <w:tcW w:w="445" w:type="pct"/>
            <w:shd w:val="clear" w:color="auto" w:fill="auto"/>
            <w:noWrap/>
            <w:vAlign w:val="center"/>
          </w:tcPr>
          <w:p w:rsidR="005C0913" w:rsidRPr="001F3494" w:rsidRDefault="005C0913" w:rsidP="001F3494">
            <w:pPr>
              <w:spacing w:line="240" w:lineRule="atLeast"/>
              <w:jc w:val="both"/>
              <w:rPr>
                <w:sz w:val="24"/>
                <w:szCs w:val="24"/>
              </w:rPr>
            </w:pPr>
          </w:p>
        </w:tc>
        <w:tc>
          <w:tcPr>
            <w:tcW w:w="518" w:type="pct"/>
            <w:shd w:val="clear" w:color="auto" w:fill="auto"/>
            <w:noWrap/>
            <w:vAlign w:val="center"/>
          </w:tcPr>
          <w:p w:rsidR="005C0913" w:rsidRPr="001F3494" w:rsidRDefault="005C0913" w:rsidP="001F3494">
            <w:pPr>
              <w:spacing w:line="240" w:lineRule="atLeast"/>
              <w:jc w:val="both"/>
              <w:rPr>
                <w:sz w:val="24"/>
                <w:szCs w:val="24"/>
              </w:rPr>
            </w:pPr>
          </w:p>
        </w:tc>
        <w:tc>
          <w:tcPr>
            <w:tcW w:w="500" w:type="pct"/>
            <w:shd w:val="clear" w:color="auto" w:fill="auto"/>
            <w:noWrap/>
            <w:vAlign w:val="center"/>
          </w:tcPr>
          <w:p w:rsidR="005C0913" w:rsidRPr="001F3494" w:rsidRDefault="005C0913" w:rsidP="001F3494">
            <w:pPr>
              <w:spacing w:line="240" w:lineRule="atLeast"/>
              <w:jc w:val="both"/>
              <w:rPr>
                <w:sz w:val="24"/>
                <w:szCs w:val="24"/>
              </w:rPr>
            </w:pPr>
          </w:p>
        </w:tc>
      </w:tr>
      <w:tr w:rsidR="00C05E1F" w:rsidRPr="001F3494" w:rsidTr="00DE18BF">
        <w:tc>
          <w:tcPr>
            <w:tcW w:w="3537" w:type="pct"/>
            <w:shd w:val="clear" w:color="auto" w:fill="auto"/>
            <w:noWrap/>
          </w:tcPr>
          <w:p w:rsidR="005C0913" w:rsidRPr="001F3494" w:rsidRDefault="005C0913" w:rsidP="001F3494">
            <w:pPr>
              <w:spacing w:line="240" w:lineRule="atLeast"/>
              <w:jc w:val="both"/>
              <w:rPr>
                <w:sz w:val="24"/>
                <w:szCs w:val="24"/>
              </w:rPr>
            </w:pPr>
            <w:r w:rsidRPr="001F3494">
              <w:rPr>
                <w:sz w:val="24"/>
                <w:szCs w:val="24"/>
              </w:rPr>
              <w:t>Займы и кредиты (66)</w:t>
            </w:r>
          </w:p>
        </w:tc>
        <w:tc>
          <w:tcPr>
            <w:tcW w:w="445" w:type="pct"/>
            <w:shd w:val="clear" w:color="auto" w:fill="auto"/>
            <w:noWrap/>
            <w:vAlign w:val="center"/>
          </w:tcPr>
          <w:p w:rsidR="005C0913" w:rsidRPr="001F3494" w:rsidRDefault="005C0913" w:rsidP="001F3494">
            <w:pPr>
              <w:spacing w:line="240" w:lineRule="atLeast"/>
              <w:jc w:val="both"/>
              <w:rPr>
                <w:sz w:val="24"/>
                <w:szCs w:val="24"/>
              </w:rPr>
            </w:pPr>
            <w:r w:rsidRPr="001F3494">
              <w:rPr>
                <w:sz w:val="24"/>
                <w:szCs w:val="24"/>
              </w:rPr>
              <w:t>610</w:t>
            </w:r>
          </w:p>
        </w:tc>
        <w:tc>
          <w:tcPr>
            <w:tcW w:w="518" w:type="pct"/>
            <w:shd w:val="clear" w:color="auto" w:fill="CCFFFF"/>
            <w:noWrap/>
            <w:vAlign w:val="center"/>
          </w:tcPr>
          <w:p w:rsidR="005C0913" w:rsidRPr="001F3494" w:rsidRDefault="005C0913" w:rsidP="001F3494">
            <w:pPr>
              <w:spacing w:line="240" w:lineRule="atLeast"/>
              <w:jc w:val="both"/>
              <w:rPr>
                <w:sz w:val="24"/>
                <w:szCs w:val="24"/>
              </w:rPr>
            </w:pPr>
            <w:r w:rsidRPr="001F3494">
              <w:rPr>
                <w:sz w:val="24"/>
                <w:szCs w:val="24"/>
              </w:rPr>
              <w:t>9890</w:t>
            </w:r>
          </w:p>
        </w:tc>
        <w:tc>
          <w:tcPr>
            <w:tcW w:w="500" w:type="pct"/>
            <w:shd w:val="clear" w:color="auto" w:fill="CCFFFF"/>
            <w:noWrap/>
            <w:vAlign w:val="center"/>
          </w:tcPr>
          <w:p w:rsidR="005C0913" w:rsidRPr="001F3494" w:rsidRDefault="005C0913" w:rsidP="001F3494">
            <w:pPr>
              <w:spacing w:line="240" w:lineRule="atLeast"/>
              <w:jc w:val="both"/>
              <w:rPr>
                <w:sz w:val="24"/>
                <w:szCs w:val="24"/>
              </w:rPr>
            </w:pPr>
            <w:r w:rsidRPr="001F3494">
              <w:rPr>
                <w:sz w:val="24"/>
                <w:szCs w:val="24"/>
              </w:rPr>
              <w:t>12000</w:t>
            </w:r>
          </w:p>
        </w:tc>
      </w:tr>
      <w:tr w:rsidR="00C05E1F" w:rsidRPr="001F3494" w:rsidTr="00DE18BF">
        <w:tc>
          <w:tcPr>
            <w:tcW w:w="3537" w:type="pct"/>
            <w:shd w:val="clear" w:color="auto" w:fill="auto"/>
            <w:noWrap/>
            <w:vAlign w:val="bottom"/>
          </w:tcPr>
          <w:p w:rsidR="00C05E1F" w:rsidRPr="001F3494" w:rsidRDefault="00C05E1F" w:rsidP="001F3494">
            <w:pPr>
              <w:spacing w:line="240" w:lineRule="atLeast"/>
              <w:jc w:val="both"/>
              <w:rPr>
                <w:sz w:val="24"/>
                <w:szCs w:val="24"/>
              </w:rPr>
            </w:pPr>
            <w:r w:rsidRPr="001F3494">
              <w:rPr>
                <w:sz w:val="24"/>
                <w:szCs w:val="24"/>
              </w:rPr>
              <w:t>в том числе:</w:t>
            </w:r>
          </w:p>
        </w:tc>
        <w:tc>
          <w:tcPr>
            <w:tcW w:w="445" w:type="pct"/>
            <w:shd w:val="clear" w:color="auto" w:fill="auto"/>
            <w:noWrap/>
            <w:vAlign w:val="center"/>
          </w:tcPr>
          <w:p w:rsidR="00C05E1F" w:rsidRPr="001F3494" w:rsidRDefault="00C05E1F" w:rsidP="001F3494">
            <w:pPr>
              <w:spacing w:line="240" w:lineRule="atLeast"/>
              <w:jc w:val="both"/>
              <w:rPr>
                <w:sz w:val="24"/>
                <w:szCs w:val="24"/>
              </w:rPr>
            </w:pPr>
          </w:p>
        </w:tc>
        <w:tc>
          <w:tcPr>
            <w:tcW w:w="518" w:type="pct"/>
            <w:shd w:val="clear" w:color="auto" w:fill="auto"/>
            <w:noWrap/>
            <w:vAlign w:val="center"/>
          </w:tcPr>
          <w:p w:rsidR="00C05E1F" w:rsidRPr="001F3494" w:rsidRDefault="00C05E1F" w:rsidP="001F3494">
            <w:pPr>
              <w:spacing w:line="240" w:lineRule="atLeast"/>
              <w:jc w:val="both"/>
              <w:rPr>
                <w:sz w:val="24"/>
                <w:szCs w:val="24"/>
              </w:rPr>
            </w:pPr>
          </w:p>
        </w:tc>
        <w:tc>
          <w:tcPr>
            <w:tcW w:w="500" w:type="pct"/>
            <w:shd w:val="clear" w:color="auto" w:fill="auto"/>
            <w:noWrap/>
            <w:vAlign w:val="center"/>
          </w:tcPr>
          <w:p w:rsidR="00C05E1F" w:rsidRPr="001F3494" w:rsidRDefault="00C05E1F" w:rsidP="001F3494">
            <w:pPr>
              <w:spacing w:line="240" w:lineRule="atLeast"/>
              <w:jc w:val="both"/>
              <w:rPr>
                <w:sz w:val="24"/>
                <w:szCs w:val="24"/>
              </w:rPr>
            </w:pPr>
          </w:p>
        </w:tc>
      </w:tr>
      <w:tr w:rsidR="00C05E1F" w:rsidRPr="001F3494" w:rsidTr="00DE18BF">
        <w:tc>
          <w:tcPr>
            <w:tcW w:w="3537" w:type="pct"/>
            <w:shd w:val="clear" w:color="auto" w:fill="auto"/>
            <w:noWrap/>
          </w:tcPr>
          <w:p w:rsidR="00C05E1F" w:rsidRPr="001F3494" w:rsidRDefault="00C05E1F" w:rsidP="001F3494">
            <w:pPr>
              <w:spacing w:line="240" w:lineRule="atLeast"/>
              <w:jc w:val="both"/>
              <w:rPr>
                <w:sz w:val="24"/>
                <w:szCs w:val="24"/>
              </w:rPr>
            </w:pPr>
            <w:r w:rsidRPr="001F3494">
              <w:rPr>
                <w:sz w:val="24"/>
                <w:szCs w:val="24"/>
              </w:rPr>
              <w:t>кредиты банков, подлежащие погашению в течение 12 месяцев после отчетной даты</w:t>
            </w:r>
          </w:p>
        </w:tc>
        <w:tc>
          <w:tcPr>
            <w:tcW w:w="445" w:type="pct"/>
            <w:shd w:val="clear" w:color="auto" w:fill="auto"/>
            <w:noWrap/>
            <w:vAlign w:val="center"/>
          </w:tcPr>
          <w:p w:rsidR="00C05E1F" w:rsidRPr="001F3494" w:rsidRDefault="00C05E1F" w:rsidP="001F3494">
            <w:pPr>
              <w:spacing w:line="240" w:lineRule="atLeast"/>
              <w:jc w:val="both"/>
              <w:rPr>
                <w:sz w:val="24"/>
                <w:szCs w:val="24"/>
              </w:rPr>
            </w:pPr>
            <w:r w:rsidRPr="001F3494">
              <w:rPr>
                <w:sz w:val="24"/>
                <w:szCs w:val="24"/>
              </w:rPr>
              <w:t>611</w:t>
            </w:r>
          </w:p>
        </w:tc>
        <w:tc>
          <w:tcPr>
            <w:tcW w:w="518" w:type="pct"/>
            <w:shd w:val="clear" w:color="auto" w:fill="FFFFC0"/>
            <w:noWrap/>
            <w:vAlign w:val="center"/>
          </w:tcPr>
          <w:p w:rsidR="00C05E1F" w:rsidRPr="001F3494" w:rsidRDefault="00C05E1F" w:rsidP="001F3494">
            <w:pPr>
              <w:spacing w:line="240" w:lineRule="atLeast"/>
              <w:jc w:val="both"/>
              <w:rPr>
                <w:sz w:val="24"/>
                <w:szCs w:val="24"/>
              </w:rPr>
            </w:pPr>
          </w:p>
        </w:tc>
        <w:tc>
          <w:tcPr>
            <w:tcW w:w="500" w:type="pct"/>
            <w:shd w:val="clear" w:color="auto" w:fill="FFFFC0"/>
            <w:noWrap/>
            <w:vAlign w:val="center"/>
          </w:tcPr>
          <w:p w:rsidR="00C05E1F" w:rsidRPr="001F3494" w:rsidRDefault="00C05E1F" w:rsidP="001F3494">
            <w:pPr>
              <w:spacing w:line="240" w:lineRule="atLeast"/>
              <w:jc w:val="both"/>
              <w:rPr>
                <w:sz w:val="24"/>
                <w:szCs w:val="24"/>
              </w:rPr>
            </w:pPr>
            <w:r w:rsidRPr="001F3494">
              <w:rPr>
                <w:sz w:val="24"/>
                <w:szCs w:val="24"/>
              </w:rPr>
              <w:t>12000</w:t>
            </w:r>
          </w:p>
        </w:tc>
      </w:tr>
      <w:tr w:rsidR="00C05E1F" w:rsidRPr="001F3494" w:rsidTr="00DE18BF">
        <w:tc>
          <w:tcPr>
            <w:tcW w:w="3537" w:type="pct"/>
            <w:shd w:val="clear" w:color="auto" w:fill="auto"/>
            <w:noWrap/>
          </w:tcPr>
          <w:p w:rsidR="005C0913" w:rsidRPr="001F3494" w:rsidRDefault="005C0913" w:rsidP="001F3494">
            <w:pPr>
              <w:spacing w:line="240" w:lineRule="atLeast"/>
              <w:jc w:val="both"/>
              <w:rPr>
                <w:sz w:val="24"/>
                <w:szCs w:val="24"/>
              </w:rPr>
            </w:pPr>
            <w:r w:rsidRPr="001F3494">
              <w:rPr>
                <w:sz w:val="24"/>
                <w:szCs w:val="24"/>
              </w:rPr>
              <w:t>Кредиторская задолженность</w:t>
            </w:r>
          </w:p>
        </w:tc>
        <w:tc>
          <w:tcPr>
            <w:tcW w:w="445" w:type="pct"/>
            <w:shd w:val="clear" w:color="auto" w:fill="auto"/>
            <w:noWrap/>
            <w:vAlign w:val="center"/>
          </w:tcPr>
          <w:p w:rsidR="005C0913" w:rsidRPr="001F3494" w:rsidRDefault="005C0913" w:rsidP="001F3494">
            <w:pPr>
              <w:spacing w:line="240" w:lineRule="atLeast"/>
              <w:jc w:val="both"/>
              <w:rPr>
                <w:sz w:val="24"/>
                <w:szCs w:val="24"/>
              </w:rPr>
            </w:pPr>
            <w:r w:rsidRPr="001F3494">
              <w:rPr>
                <w:sz w:val="24"/>
                <w:szCs w:val="24"/>
              </w:rPr>
              <w:t>620</w:t>
            </w:r>
          </w:p>
        </w:tc>
        <w:tc>
          <w:tcPr>
            <w:tcW w:w="518" w:type="pct"/>
            <w:shd w:val="clear" w:color="auto" w:fill="CCFFFF"/>
            <w:noWrap/>
            <w:vAlign w:val="center"/>
          </w:tcPr>
          <w:p w:rsidR="005C0913" w:rsidRPr="001F3494" w:rsidRDefault="005C0913" w:rsidP="001F3494">
            <w:pPr>
              <w:spacing w:line="240" w:lineRule="atLeast"/>
              <w:jc w:val="both"/>
              <w:rPr>
                <w:sz w:val="24"/>
                <w:szCs w:val="24"/>
              </w:rPr>
            </w:pPr>
            <w:r w:rsidRPr="001F3494">
              <w:rPr>
                <w:sz w:val="24"/>
                <w:szCs w:val="24"/>
              </w:rPr>
              <w:t>27000</w:t>
            </w:r>
          </w:p>
        </w:tc>
        <w:tc>
          <w:tcPr>
            <w:tcW w:w="500" w:type="pct"/>
            <w:shd w:val="clear" w:color="auto" w:fill="CCFFFF"/>
            <w:noWrap/>
            <w:vAlign w:val="center"/>
          </w:tcPr>
          <w:p w:rsidR="005C0913" w:rsidRPr="001F3494" w:rsidRDefault="005C0913" w:rsidP="001F3494">
            <w:pPr>
              <w:spacing w:line="240" w:lineRule="atLeast"/>
              <w:jc w:val="both"/>
              <w:rPr>
                <w:sz w:val="24"/>
                <w:szCs w:val="24"/>
              </w:rPr>
            </w:pPr>
            <w:r w:rsidRPr="001F3494">
              <w:rPr>
                <w:sz w:val="24"/>
                <w:szCs w:val="24"/>
              </w:rPr>
              <w:t>30450</w:t>
            </w:r>
          </w:p>
        </w:tc>
      </w:tr>
      <w:tr w:rsidR="00C05E1F" w:rsidRPr="001F3494" w:rsidTr="00DE18BF">
        <w:tc>
          <w:tcPr>
            <w:tcW w:w="3537" w:type="pct"/>
            <w:shd w:val="clear" w:color="auto" w:fill="auto"/>
            <w:noWrap/>
            <w:vAlign w:val="bottom"/>
          </w:tcPr>
          <w:p w:rsidR="00C05E1F" w:rsidRPr="001F3494" w:rsidRDefault="00C05E1F" w:rsidP="001F3494">
            <w:pPr>
              <w:spacing w:line="240" w:lineRule="atLeast"/>
              <w:jc w:val="both"/>
              <w:rPr>
                <w:sz w:val="24"/>
                <w:szCs w:val="24"/>
              </w:rPr>
            </w:pPr>
            <w:r w:rsidRPr="001F3494">
              <w:rPr>
                <w:sz w:val="24"/>
                <w:szCs w:val="24"/>
              </w:rPr>
              <w:t>в том числе:</w:t>
            </w:r>
          </w:p>
        </w:tc>
        <w:tc>
          <w:tcPr>
            <w:tcW w:w="445" w:type="pct"/>
            <w:shd w:val="clear" w:color="auto" w:fill="auto"/>
            <w:noWrap/>
            <w:vAlign w:val="center"/>
          </w:tcPr>
          <w:p w:rsidR="00C05E1F" w:rsidRPr="001F3494" w:rsidRDefault="00C05E1F" w:rsidP="001F3494">
            <w:pPr>
              <w:spacing w:line="240" w:lineRule="atLeast"/>
              <w:jc w:val="both"/>
              <w:rPr>
                <w:sz w:val="24"/>
                <w:szCs w:val="24"/>
              </w:rPr>
            </w:pPr>
          </w:p>
        </w:tc>
        <w:tc>
          <w:tcPr>
            <w:tcW w:w="518" w:type="pct"/>
            <w:shd w:val="clear" w:color="auto" w:fill="auto"/>
            <w:noWrap/>
            <w:vAlign w:val="center"/>
          </w:tcPr>
          <w:p w:rsidR="00C05E1F" w:rsidRPr="001F3494" w:rsidRDefault="00C05E1F" w:rsidP="001F3494">
            <w:pPr>
              <w:spacing w:line="240" w:lineRule="atLeast"/>
              <w:jc w:val="both"/>
              <w:rPr>
                <w:sz w:val="24"/>
                <w:szCs w:val="24"/>
              </w:rPr>
            </w:pPr>
          </w:p>
        </w:tc>
        <w:tc>
          <w:tcPr>
            <w:tcW w:w="500" w:type="pct"/>
            <w:shd w:val="clear" w:color="auto" w:fill="auto"/>
            <w:noWrap/>
            <w:vAlign w:val="center"/>
          </w:tcPr>
          <w:p w:rsidR="00C05E1F" w:rsidRPr="001F3494" w:rsidRDefault="00C05E1F" w:rsidP="001F3494">
            <w:pPr>
              <w:spacing w:line="240" w:lineRule="atLeast"/>
              <w:jc w:val="both"/>
              <w:rPr>
                <w:sz w:val="24"/>
                <w:szCs w:val="24"/>
              </w:rPr>
            </w:pPr>
          </w:p>
        </w:tc>
      </w:tr>
      <w:tr w:rsidR="00C05E1F" w:rsidRPr="001F3494" w:rsidTr="00DE18BF">
        <w:tc>
          <w:tcPr>
            <w:tcW w:w="3537" w:type="pct"/>
            <w:shd w:val="clear" w:color="auto" w:fill="auto"/>
            <w:noWrap/>
          </w:tcPr>
          <w:p w:rsidR="00C05E1F" w:rsidRPr="001F3494" w:rsidRDefault="00C05E1F" w:rsidP="001F3494">
            <w:pPr>
              <w:spacing w:line="240" w:lineRule="atLeast"/>
              <w:jc w:val="both"/>
              <w:rPr>
                <w:sz w:val="24"/>
                <w:szCs w:val="24"/>
              </w:rPr>
            </w:pPr>
            <w:r w:rsidRPr="001F3494">
              <w:rPr>
                <w:sz w:val="24"/>
                <w:szCs w:val="24"/>
              </w:rPr>
              <w:t>поставщики и подрядчики (60, 76)</w:t>
            </w:r>
          </w:p>
        </w:tc>
        <w:tc>
          <w:tcPr>
            <w:tcW w:w="445" w:type="pct"/>
            <w:shd w:val="clear" w:color="auto" w:fill="auto"/>
            <w:noWrap/>
            <w:vAlign w:val="center"/>
          </w:tcPr>
          <w:p w:rsidR="00C05E1F" w:rsidRPr="001F3494" w:rsidRDefault="00C05E1F" w:rsidP="001F3494">
            <w:pPr>
              <w:spacing w:line="240" w:lineRule="atLeast"/>
              <w:jc w:val="both"/>
              <w:rPr>
                <w:sz w:val="24"/>
                <w:szCs w:val="24"/>
              </w:rPr>
            </w:pPr>
            <w:r w:rsidRPr="001F3494">
              <w:rPr>
                <w:sz w:val="24"/>
                <w:szCs w:val="24"/>
              </w:rPr>
              <w:t>621</w:t>
            </w:r>
          </w:p>
        </w:tc>
        <w:tc>
          <w:tcPr>
            <w:tcW w:w="518" w:type="pct"/>
            <w:shd w:val="clear" w:color="auto" w:fill="FFFFC0"/>
            <w:noWrap/>
            <w:vAlign w:val="center"/>
          </w:tcPr>
          <w:p w:rsidR="00C05E1F" w:rsidRPr="001F3494" w:rsidRDefault="00C05E1F" w:rsidP="001F3494">
            <w:pPr>
              <w:spacing w:line="240" w:lineRule="atLeast"/>
              <w:jc w:val="both"/>
              <w:rPr>
                <w:sz w:val="24"/>
                <w:szCs w:val="24"/>
              </w:rPr>
            </w:pPr>
            <w:r w:rsidRPr="001F3494">
              <w:rPr>
                <w:sz w:val="24"/>
                <w:szCs w:val="24"/>
              </w:rPr>
              <w:t>1710</w:t>
            </w:r>
          </w:p>
        </w:tc>
        <w:tc>
          <w:tcPr>
            <w:tcW w:w="500" w:type="pct"/>
            <w:shd w:val="clear" w:color="auto" w:fill="FFFFC0"/>
            <w:noWrap/>
            <w:vAlign w:val="center"/>
          </w:tcPr>
          <w:p w:rsidR="00C05E1F" w:rsidRPr="001F3494" w:rsidRDefault="00C05E1F" w:rsidP="001F3494">
            <w:pPr>
              <w:spacing w:line="240" w:lineRule="atLeast"/>
              <w:jc w:val="both"/>
              <w:rPr>
                <w:sz w:val="24"/>
                <w:szCs w:val="24"/>
              </w:rPr>
            </w:pPr>
            <w:r w:rsidRPr="001F3494">
              <w:rPr>
                <w:sz w:val="24"/>
                <w:szCs w:val="24"/>
              </w:rPr>
              <w:t>18010</w:t>
            </w:r>
          </w:p>
        </w:tc>
      </w:tr>
      <w:tr w:rsidR="00C05E1F" w:rsidRPr="001F3494" w:rsidTr="00DE18BF">
        <w:tc>
          <w:tcPr>
            <w:tcW w:w="3537" w:type="pct"/>
            <w:shd w:val="clear" w:color="auto" w:fill="auto"/>
            <w:noWrap/>
          </w:tcPr>
          <w:p w:rsidR="00C05E1F" w:rsidRPr="001F3494" w:rsidRDefault="00C05E1F" w:rsidP="001F3494">
            <w:pPr>
              <w:spacing w:line="240" w:lineRule="atLeast"/>
              <w:jc w:val="both"/>
              <w:rPr>
                <w:sz w:val="24"/>
                <w:szCs w:val="24"/>
              </w:rPr>
            </w:pPr>
            <w:r w:rsidRPr="001F3494">
              <w:rPr>
                <w:sz w:val="24"/>
                <w:szCs w:val="24"/>
              </w:rPr>
              <w:t>задолженность перед персоналом организации (70)</w:t>
            </w:r>
          </w:p>
        </w:tc>
        <w:tc>
          <w:tcPr>
            <w:tcW w:w="445" w:type="pct"/>
            <w:shd w:val="clear" w:color="auto" w:fill="auto"/>
            <w:noWrap/>
            <w:vAlign w:val="center"/>
          </w:tcPr>
          <w:p w:rsidR="00C05E1F" w:rsidRPr="001F3494" w:rsidRDefault="00C05E1F" w:rsidP="001F3494">
            <w:pPr>
              <w:spacing w:line="240" w:lineRule="atLeast"/>
              <w:jc w:val="both"/>
              <w:rPr>
                <w:sz w:val="24"/>
                <w:szCs w:val="24"/>
              </w:rPr>
            </w:pPr>
            <w:r w:rsidRPr="001F3494">
              <w:rPr>
                <w:sz w:val="24"/>
                <w:szCs w:val="24"/>
              </w:rPr>
              <w:t>624</w:t>
            </w:r>
          </w:p>
        </w:tc>
        <w:tc>
          <w:tcPr>
            <w:tcW w:w="518" w:type="pct"/>
            <w:shd w:val="clear" w:color="auto" w:fill="FFFFC0"/>
            <w:noWrap/>
            <w:vAlign w:val="center"/>
          </w:tcPr>
          <w:p w:rsidR="00C05E1F" w:rsidRPr="001F3494" w:rsidRDefault="00C05E1F" w:rsidP="001F3494">
            <w:pPr>
              <w:spacing w:line="240" w:lineRule="atLeast"/>
              <w:jc w:val="both"/>
              <w:rPr>
                <w:sz w:val="24"/>
                <w:szCs w:val="24"/>
              </w:rPr>
            </w:pPr>
            <w:r w:rsidRPr="001F3494">
              <w:rPr>
                <w:sz w:val="24"/>
                <w:szCs w:val="24"/>
              </w:rPr>
              <w:t>3860</w:t>
            </w:r>
          </w:p>
        </w:tc>
        <w:tc>
          <w:tcPr>
            <w:tcW w:w="500" w:type="pct"/>
            <w:shd w:val="clear" w:color="auto" w:fill="FFFFC0"/>
            <w:noWrap/>
            <w:vAlign w:val="center"/>
          </w:tcPr>
          <w:p w:rsidR="00C05E1F" w:rsidRPr="001F3494" w:rsidRDefault="00C05E1F" w:rsidP="001F3494">
            <w:pPr>
              <w:spacing w:line="240" w:lineRule="atLeast"/>
              <w:jc w:val="both"/>
              <w:rPr>
                <w:sz w:val="24"/>
                <w:szCs w:val="24"/>
              </w:rPr>
            </w:pPr>
            <w:r w:rsidRPr="001F3494">
              <w:rPr>
                <w:sz w:val="24"/>
                <w:szCs w:val="24"/>
              </w:rPr>
              <w:t>4200</w:t>
            </w:r>
          </w:p>
        </w:tc>
      </w:tr>
      <w:tr w:rsidR="00C05E1F" w:rsidRPr="001F3494" w:rsidTr="00DE18BF">
        <w:tc>
          <w:tcPr>
            <w:tcW w:w="3537" w:type="pct"/>
            <w:shd w:val="clear" w:color="auto" w:fill="auto"/>
            <w:noWrap/>
          </w:tcPr>
          <w:p w:rsidR="00C05E1F" w:rsidRPr="001F3494" w:rsidRDefault="00C05E1F" w:rsidP="001F3494">
            <w:pPr>
              <w:spacing w:line="240" w:lineRule="atLeast"/>
              <w:rPr>
                <w:sz w:val="24"/>
                <w:szCs w:val="24"/>
              </w:rPr>
            </w:pPr>
            <w:r w:rsidRPr="001F3494">
              <w:rPr>
                <w:sz w:val="24"/>
                <w:szCs w:val="24"/>
              </w:rPr>
              <w:t>задолженность перед государственными внебюджетными фондами (69)</w:t>
            </w:r>
          </w:p>
        </w:tc>
        <w:tc>
          <w:tcPr>
            <w:tcW w:w="445" w:type="pct"/>
            <w:shd w:val="clear" w:color="auto" w:fill="auto"/>
            <w:noWrap/>
            <w:vAlign w:val="center"/>
          </w:tcPr>
          <w:p w:rsidR="00C05E1F" w:rsidRPr="001F3494" w:rsidRDefault="00C05E1F" w:rsidP="001F3494">
            <w:pPr>
              <w:spacing w:line="240" w:lineRule="atLeast"/>
              <w:jc w:val="both"/>
              <w:rPr>
                <w:sz w:val="24"/>
                <w:szCs w:val="24"/>
              </w:rPr>
            </w:pPr>
            <w:r w:rsidRPr="001F3494">
              <w:rPr>
                <w:sz w:val="24"/>
                <w:szCs w:val="24"/>
              </w:rPr>
              <w:t>625</w:t>
            </w:r>
          </w:p>
        </w:tc>
        <w:tc>
          <w:tcPr>
            <w:tcW w:w="518" w:type="pct"/>
            <w:shd w:val="clear" w:color="auto" w:fill="FFFFC0"/>
            <w:noWrap/>
            <w:vAlign w:val="center"/>
          </w:tcPr>
          <w:p w:rsidR="00C05E1F" w:rsidRPr="001F3494" w:rsidRDefault="00C05E1F" w:rsidP="001F3494">
            <w:pPr>
              <w:spacing w:line="240" w:lineRule="atLeast"/>
              <w:jc w:val="both"/>
              <w:rPr>
                <w:sz w:val="24"/>
                <w:szCs w:val="24"/>
              </w:rPr>
            </w:pPr>
            <w:r w:rsidRPr="001F3494">
              <w:rPr>
                <w:sz w:val="24"/>
                <w:szCs w:val="24"/>
              </w:rPr>
              <w:t>1480</w:t>
            </w:r>
          </w:p>
        </w:tc>
        <w:tc>
          <w:tcPr>
            <w:tcW w:w="500" w:type="pct"/>
            <w:shd w:val="clear" w:color="auto" w:fill="FFFFC0"/>
            <w:noWrap/>
            <w:vAlign w:val="center"/>
          </w:tcPr>
          <w:p w:rsidR="00C05E1F" w:rsidRPr="001F3494" w:rsidRDefault="00C05E1F" w:rsidP="001F3494">
            <w:pPr>
              <w:spacing w:line="240" w:lineRule="atLeast"/>
              <w:jc w:val="both"/>
              <w:rPr>
                <w:sz w:val="24"/>
                <w:szCs w:val="24"/>
              </w:rPr>
            </w:pPr>
            <w:r w:rsidRPr="001F3494">
              <w:rPr>
                <w:sz w:val="24"/>
                <w:szCs w:val="24"/>
              </w:rPr>
              <w:t>1640</w:t>
            </w:r>
          </w:p>
        </w:tc>
      </w:tr>
      <w:tr w:rsidR="00C05E1F" w:rsidRPr="001F3494" w:rsidTr="00DE18BF">
        <w:tc>
          <w:tcPr>
            <w:tcW w:w="3537" w:type="pct"/>
            <w:shd w:val="clear" w:color="auto" w:fill="auto"/>
            <w:noWrap/>
          </w:tcPr>
          <w:p w:rsidR="00C05E1F" w:rsidRPr="001F3494" w:rsidRDefault="00C05E1F" w:rsidP="001F3494">
            <w:pPr>
              <w:spacing w:line="240" w:lineRule="atLeast"/>
              <w:jc w:val="both"/>
              <w:rPr>
                <w:sz w:val="24"/>
                <w:szCs w:val="24"/>
              </w:rPr>
            </w:pPr>
            <w:r w:rsidRPr="001F3494">
              <w:rPr>
                <w:sz w:val="24"/>
                <w:szCs w:val="24"/>
              </w:rPr>
              <w:t>задолженность перед бюджетом (68)</w:t>
            </w:r>
          </w:p>
        </w:tc>
        <w:tc>
          <w:tcPr>
            <w:tcW w:w="445" w:type="pct"/>
            <w:shd w:val="clear" w:color="auto" w:fill="auto"/>
            <w:noWrap/>
            <w:vAlign w:val="center"/>
          </w:tcPr>
          <w:p w:rsidR="00C05E1F" w:rsidRPr="001F3494" w:rsidRDefault="00C05E1F" w:rsidP="001F3494">
            <w:pPr>
              <w:spacing w:line="240" w:lineRule="atLeast"/>
              <w:jc w:val="both"/>
              <w:rPr>
                <w:sz w:val="24"/>
                <w:szCs w:val="24"/>
              </w:rPr>
            </w:pPr>
            <w:r w:rsidRPr="001F3494">
              <w:rPr>
                <w:sz w:val="24"/>
                <w:szCs w:val="24"/>
              </w:rPr>
              <w:t>626</w:t>
            </w:r>
          </w:p>
        </w:tc>
        <w:tc>
          <w:tcPr>
            <w:tcW w:w="518" w:type="pct"/>
            <w:shd w:val="clear" w:color="auto" w:fill="FFFFC0"/>
            <w:noWrap/>
            <w:vAlign w:val="center"/>
          </w:tcPr>
          <w:p w:rsidR="00C05E1F" w:rsidRPr="001F3494" w:rsidRDefault="00C05E1F" w:rsidP="001F3494">
            <w:pPr>
              <w:spacing w:line="240" w:lineRule="atLeast"/>
              <w:jc w:val="both"/>
              <w:rPr>
                <w:sz w:val="24"/>
                <w:szCs w:val="24"/>
              </w:rPr>
            </w:pPr>
            <w:r w:rsidRPr="001F3494">
              <w:rPr>
                <w:sz w:val="24"/>
                <w:szCs w:val="24"/>
              </w:rPr>
              <w:t>2470</w:t>
            </w:r>
          </w:p>
        </w:tc>
        <w:tc>
          <w:tcPr>
            <w:tcW w:w="500" w:type="pct"/>
            <w:shd w:val="clear" w:color="auto" w:fill="FFFFC0"/>
            <w:noWrap/>
            <w:vAlign w:val="center"/>
          </w:tcPr>
          <w:p w:rsidR="00C05E1F" w:rsidRPr="001F3494" w:rsidRDefault="00C05E1F" w:rsidP="001F3494">
            <w:pPr>
              <w:spacing w:line="240" w:lineRule="atLeast"/>
              <w:jc w:val="both"/>
              <w:rPr>
                <w:sz w:val="24"/>
                <w:szCs w:val="24"/>
              </w:rPr>
            </w:pPr>
            <w:r w:rsidRPr="001F3494">
              <w:rPr>
                <w:sz w:val="24"/>
                <w:szCs w:val="24"/>
              </w:rPr>
              <w:t>2600</w:t>
            </w:r>
          </w:p>
        </w:tc>
      </w:tr>
      <w:tr w:rsidR="00C05E1F" w:rsidRPr="001F3494" w:rsidTr="00DE18BF">
        <w:tc>
          <w:tcPr>
            <w:tcW w:w="3537" w:type="pct"/>
            <w:shd w:val="clear" w:color="auto" w:fill="auto"/>
            <w:noWrap/>
          </w:tcPr>
          <w:p w:rsidR="00C05E1F" w:rsidRPr="001F3494" w:rsidRDefault="00C05E1F" w:rsidP="001F3494">
            <w:pPr>
              <w:spacing w:line="240" w:lineRule="atLeast"/>
              <w:jc w:val="both"/>
              <w:rPr>
                <w:sz w:val="24"/>
                <w:szCs w:val="24"/>
              </w:rPr>
            </w:pPr>
            <w:r w:rsidRPr="001F3494">
              <w:rPr>
                <w:sz w:val="24"/>
                <w:szCs w:val="24"/>
              </w:rPr>
              <w:t>авансы полученные (62)</w:t>
            </w:r>
          </w:p>
        </w:tc>
        <w:tc>
          <w:tcPr>
            <w:tcW w:w="445" w:type="pct"/>
            <w:shd w:val="clear" w:color="auto" w:fill="auto"/>
            <w:noWrap/>
            <w:vAlign w:val="center"/>
          </w:tcPr>
          <w:p w:rsidR="00C05E1F" w:rsidRPr="001F3494" w:rsidRDefault="00C05E1F" w:rsidP="001F3494">
            <w:pPr>
              <w:spacing w:line="240" w:lineRule="atLeast"/>
              <w:jc w:val="both"/>
              <w:rPr>
                <w:sz w:val="24"/>
                <w:szCs w:val="24"/>
              </w:rPr>
            </w:pPr>
            <w:r w:rsidRPr="001F3494">
              <w:rPr>
                <w:sz w:val="24"/>
                <w:szCs w:val="24"/>
              </w:rPr>
              <w:t>627</w:t>
            </w:r>
          </w:p>
        </w:tc>
        <w:tc>
          <w:tcPr>
            <w:tcW w:w="518" w:type="pct"/>
            <w:shd w:val="clear" w:color="auto" w:fill="FFFFC0"/>
            <w:noWrap/>
            <w:vAlign w:val="center"/>
          </w:tcPr>
          <w:p w:rsidR="00C05E1F" w:rsidRPr="001F3494" w:rsidRDefault="00C05E1F" w:rsidP="001F3494">
            <w:pPr>
              <w:spacing w:line="240" w:lineRule="atLeast"/>
              <w:jc w:val="both"/>
              <w:rPr>
                <w:sz w:val="24"/>
                <w:szCs w:val="24"/>
              </w:rPr>
            </w:pPr>
            <w:r w:rsidRPr="001F3494">
              <w:rPr>
                <w:sz w:val="24"/>
                <w:szCs w:val="24"/>
              </w:rPr>
              <w:t>2100</w:t>
            </w:r>
          </w:p>
        </w:tc>
        <w:tc>
          <w:tcPr>
            <w:tcW w:w="500" w:type="pct"/>
            <w:shd w:val="clear" w:color="auto" w:fill="FFFFC0"/>
            <w:noWrap/>
            <w:vAlign w:val="center"/>
          </w:tcPr>
          <w:p w:rsidR="00C05E1F" w:rsidRPr="001F3494" w:rsidRDefault="00C05E1F" w:rsidP="001F3494">
            <w:pPr>
              <w:spacing w:line="240" w:lineRule="atLeast"/>
              <w:jc w:val="both"/>
              <w:rPr>
                <w:sz w:val="24"/>
                <w:szCs w:val="24"/>
              </w:rPr>
            </w:pPr>
            <w:r w:rsidRPr="001F3494">
              <w:rPr>
                <w:sz w:val="24"/>
                <w:szCs w:val="24"/>
              </w:rPr>
              <w:t>4000</w:t>
            </w:r>
          </w:p>
        </w:tc>
      </w:tr>
      <w:tr w:rsidR="00C05E1F" w:rsidRPr="001F3494" w:rsidTr="00DE18BF">
        <w:tc>
          <w:tcPr>
            <w:tcW w:w="3537" w:type="pct"/>
            <w:shd w:val="clear" w:color="auto" w:fill="auto"/>
            <w:noWrap/>
          </w:tcPr>
          <w:p w:rsidR="005C0913" w:rsidRPr="001F3494" w:rsidRDefault="005C0913" w:rsidP="001F3494">
            <w:pPr>
              <w:spacing w:line="240" w:lineRule="atLeast"/>
              <w:jc w:val="both"/>
              <w:rPr>
                <w:sz w:val="24"/>
                <w:szCs w:val="24"/>
              </w:rPr>
            </w:pPr>
            <w:r w:rsidRPr="001F3494">
              <w:rPr>
                <w:sz w:val="24"/>
                <w:szCs w:val="24"/>
              </w:rPr>
              <w:t>Доходы будущих периодов (98)</w:t>
            </w:r>
          </w:p>
        </w:tc>
        <w:tc>
          <w:tcPr>
            <w:tcW w:w="445" w:type="pct"/>
            <w:shd w:val="clear" w:color="auto" w:fill="auto"/>
            <w:noWrap/>
            <w:vAlign w:val="center"/>
          </w:tcPr>
          <w:p w:rsidR="005C0913" w:rsidRPr="001F3494" w:rsidRDefault="005C0913" w:rsidP="001F3494">
            <w:pPr>
              <w:spacing w:line="240" w:lineRule="atLeast"/>
              <w:jc w:val="both"/>
              <w:rPr>
                <w:sz w:val="24"/>
                <w:szCs w:val="24"/>
              </w:rPr>
            </w:pPr>
            <w:r w:rsidRPr="001F3494">
              <w:rPr>
                <w:sz w:val="24"/>
                <w:szCs w:val="24"/>
              </w:rPr>
              <w:t>640</w:t>
            </w:r>
          </w:p>
        </w:tc>
        <w:tc>
          <w:tcPr>
            <w:tcW w:w="518" w:type="pct"/>
            <w:shd w:val="clear" w:color="auto" w:fill="FFFFC0"/>
            <w:noWrap/>
            <w:vAlign w:val="center"/>
          </w:tcPr>
          <w:p w:rsidR="005C0913" w:rsidRPr="001F3494" w:rsidRDefault="005C0913" w:rsidP="001F3494">
            <w:pPr>
              <w:spacing w:line="240" w:lineRule="atLeast"/>
              <w:jc w:val="both"/>
              <w:rPr>
                <w:sz w:val="24"/>
                <w:szCs w:val="24"/>
              </w:rPr>
            </w:pPr>
            <w:r w:rsidRPr="001F3494">
              <w:rPr>
                <w:sz w:val="24"/>
                <w:szCs w:val="24"/>
              </w:rPr>
              <w:t>100</w:t>
            </w:r>
          </w:p>
        </w:tc>
        <w:tc>
          <w:tcPr>
            <w:tcW w:w="500" w:type="pct"/>
            <w:shd w:val="clear" w:color="auto" w:fill="FFFFC0"/>
            <w:noWrap/>
            <w:vAlign w:val="center"/>
          </w:tcPr>
          <w:p w:rsidR="005C0913" w:rsidRPr="001F3494" w:rsidRDefault="005C0913" w:rsidP="001F3494">
            <w:pPr>
              <w:spacing w:line="240" w:lineRule="atLeast"/>
              <w:jc w:val="both"/>
              <w:rPr>
                <w:sz w:val="24"/>
                <w:szCs w:val="24"/>
              </w:rPr>
            </w:pPr>
            <w:r w:rsidRPr="001F3494">
              <w:rPr>
                <w:sz w:val="24"/>
                <w:szCs w:val="24"/>
              </w:rPr>
              <w:t>150</w:t>
            </w:r>
          </w:p>
        </w:tc>
      </w:tr>
      <w:tr w:rsidR="00C05E1F" w:rsidRPr="001F3494" w:rsidTr="00DE18BF">
        <w:tc>
          <w:tcPr>
            <w:tcW w:w="3537" w:type="pct"/>
            <w:shd w:val="clear" w:color="auto" w:fill="auto"/>
            <w:noWrap/>
          </w:tcPr>
          <w:p w:rsidR="005C0913" w:rsidRPr="001F3494" w:rsidRDefault="005C0913" w:rsidP="001F3494">
            <w:pPr>
              <w:spacing w:line="240" w:lineRule="atLeast"/>
              <w:jc w:val="both"/>
              <w:rPr>
                <w:sz w:val="24"/>
                <w:szCs w:val="24"/>
              </w:rPr>
            </w:pPr>
            <w:r w:rsidRPr="001F3494">
              <w:rPr>
                <w:sz w:val="24"/>
                <w:szCs w:val="24"/>
              </w:rPr>
              <w:t>Резервы предстоящих расходов (96)</w:t>
            </w:r>
          </w:p>
        </w:tc>
        <w:tc>
          <w:tcPr>
            <w:tcW w:w="445" w:type="pct"/>
            <w:shd w:val="clear" w:color="auto" w:fill="auto"/>
            <w:noWrap/>
            <w:vAlign w:val="center"/>
          </w:tcPr>
          <w:p w:rsidR="005C0913" w:rsidRPr="001F3494" w:rsidRDefault="005C0913" w:rsidP="001F3494">
            <w:pPr>
              <w:spacing w:line="240" w:lineRule="atLeast"/>
              <w:jc w:val="both"/>
              <w:rPr>
                <w:sz w:val="24"/>
                <w:szCs w:val="24"/>
              </w:rPr>
            </w:pPr>
            <w:r w:rsidRPr="001F3494">
              <w:rPr>
                <w:sz w:val="24"/>
                <w:szCs w:val="24"/>
              </w:rPr>
              <w:t>650</w:t>
            </w:r>
          </w:p>
        </w:tc>
        <w:tc>
          <w:tcPr>
            <w:tcW w:w="518" w:type="pct"/>
            <w:shd w:val="clear" w:color="auto" w:fill="FFFFC0"/>
            <w:noWrap/>
            <w:vAlign w:val="center"/>
          </w:tcPr>
          <w:p w:rsidR="005C0913" w:rsidRPr="001F3494" w:rsidRDefault="005C0913" w:rsidP="001F3494">
            <w:pPr>
              <w:spacing w:line="240" w:lineRule="atLeast"/>
              <w:jc w:val="both"/>
              <w:rPr>
                <w:sz w:val="24"/>
                <w:szCs w:val="24"/>
              </w:rPr>
            </w:pPr>
            <w:r w:rsidRPr="001F3494">
              <w:rPr>
                <w:sz w:val="24"/>
                <w:szCs w:val="24"/>
              </w:rPr>
              <w:t>290</w:t>
            </w:r>
          </w:p>
        </w:tc>
        <w:tc>
          <w:tcPr>
            <w:tcW w:w="500" w:type="pct"/>
            <w:shd w:val="clear" w:color="auto" w:fill="FFFFC0"/>
            <w:noWrap/>
            <w:vAlign w:val="center"/>
          </w:tcPr>
          <w:p w:rsidR="005C0913" w:rsidRPr="001F3494" w:rsidRDefault="005C0913" w:rsidP="001F3494">
            <w:pPr>
              <w:spacing w:line="240" w:lineRule="atLeast"/>
              <w:jc w:val="both"/>
              <w:rPr>
                <w:sz w:val="24"/>
                <w:szCs w:val="24"/>
              </w:rPr>
            </w:pPr>
            <w:r w:rsidRPr="001F3494">
              <w:rPr>
                <w:sz w:val="24"/>
                <w:szCs w:val="24"/>
              </w:rPr>
              <w:t>820</w:t>
            </w:r>
          </w:p>
        </w:tc>
      </w:tr>
      <w:tr w:rsidR="00C05E1F" w:rsidRPr="001F3494" w:rsidTr="00DE18BF">
        <w:tc>
          <w:tcPr>
            <w:tcW w:w="3537" w:type="pct"/>
            <w:shd w:val="clear" w:color="auto" w:fill="auto"/>
            <w:noWrap/>
          </w:tcPr>
          <w:p w:rsidR="00C05E1F" w:rsidRPr="001F3494" w:rsidRDefault="00C05E1F" w:rsidP="001F3494">
            <w:pPr>
              <w:spacing w:line="240" w:lineRule="atLeast"/>
              <w:jc w:val="both"/>
              <w:rPr>
                <w:sz w:val="24"/>
                <w:szCs w:val="24"/>
              </w:rPr>
            </w:pPr>
            <w:r w:rsidRPr="001F3494">
              <w:rPr>
                <w:sz w:val="24"/>
                <w:szCs w:val="24"/>
              </w:rPr>
              <w:t>Итого по разделу V</w:t>
            </w:r>
          </w:p>
        </w:tc>
        <w:tc>
          <w:tcPr>
            <w:tcW w:w="445" w:type="pct"/>
            <w:shd w:val="clear" w:color="auto" w:fill="auto"/>
            <w:noWrap/>
            <w:vAlign w:val="center"/>
          </w:tcPr>
          <w:p w:rsidR="00C05E1F" w:rsidRPr="001F3494" w:rsidRDefault="00C05E1F" w:rsidP="001F3494">
            <w:pPr>
              <w:spacing w:line="240" w:lineRule="atLeast"/>
              <w:jc w:val="both"/>
              <w:rPr>
                <w:sz w:val="24"/>
                <w:szCs w:val="24"/>
              </w:rPr>
            </w:pPr>
            <w:r w:rsidRPr="001F3494">
              <w:rPr>
                <w:sz w:val="24"/>
                <w:szCs w:val="24"/>
              </w:rPr>
              <w:t>690</w:t>
            </w:r>
          </w:p>
        </w:tc>
        <w:tc>
          <w:tcPr>
            <w:tcW w:w="518" w:type="pct"/>
            <w:shd w:val="clear" w:color="auto" w:fill="CCFFFF"/>
            <w:noWrap/>
            <w:vAlign w:val="center"/>
          </w:tcPr>
          <w:p w:rsidR="00C05E1F" w:rsidRPr="001F3494" w:rsidRDefault="00C05E1F" w:rsidP="001F3494">
            <w:pPr>
              <w:spacing w:line="240" w:lineRule="atLeast"/>
              <w:jc w:val="both"/>
              <w:rPr>
                <w:sz w:val="24"/>
                <w:szCs w:val="24"/>
              </w:rPr>
            </w:pPr>
            <w:r w:rsidRPr="001F3494">
              <w:rPr>
                <w:sz w:val="24"/>
                <w:szCs w:val="24"/>
              </w:rPr>
              <w:t>37200</w:t>
            </w:r>
          </w:p>
        </w:tc>
        <w:tc>
          <w:tcPr>
            <w:tcW w:w="500" w:type="pct"/>
            <w:shd w:val="clear" w:color="auto" w:fill="CCFFFF"/>
            <w:noWrap/>
            <w:vAlign w:val="center"/>
          </w:tcPr>
          <w:p w:rsidR="00C05E1F" w:rsidRPr="001F3494" w:rsidRDefault="00C05E1F" w:rsidP="001F3494">
            <w:pPr>
              <w:spacing w:line="240" w:lineRule="atLeast"/>
              <w:jc w:val="both"/>
              <w:rPr>
                <w:sz w:val="24"/>
                <w:szCs w:val="24"/>
              </w:rPr>
            </w:pPr>
            <w:r w:rsidRPr="001F3494">
              <w:rPr>
                <w:sz w:val="24"/>
                <w:szCs w:val="24"/>
              </w:rPr>
              <w:t>43420</w:t>
            </w:r>
          </w:p>
        </w:tc>
      </w:tr>
      <w:tr w:rsidR="00C05E1F" w:rsidRPr="001F3494" w:rsidTr="00DE18BF">
        <w:tc>
          <w:tcPr>
            <w:tcW w:w="3537" w:type="pct"/>
            <w:shd w:val="clear" w:color="auto" w:fill="auto"/>
            <w:noWrap/>
          </w:tcPr>
          <w:p w:rsidR="00C05E1F" w:rsidRPr="001F3494" w:rsidRDefault="00C05E1F" w:rsidP="001F3494">
            <w:pPr>
              <w:spacing w:line="240" w:lineRule="atLeast"/>
              <w:jc w:val="both"/>
              <w:rPr>
                <w:sz w:val="24"/>
                <w:szCs w:val="24"/>
              </w:rPr>
            </w:pPr>
            <w:r w:rsidRPr="001F3494">
              <w:rPr>
                <w:sz w:val="24"/>
                <w:szCs w:val="24"/>
              </w:rPr>
              <w:t>БАЛАНС (сумма строк 490 + 590 + 690)</w:t>
            </w:r>
          </w:p>
        </w:tc>
        <w:tc>
          <w:tcPr>
            <w:tcW w:w="445" w:type="pct"/>
            <w:shd w:val="clear" w:color="auto" w:fill="auto"/>
            <w:noWrap/>
            <w:vAlign w:val="center"/>
          </w:tcPr>
          <w:p w:rsidR="00C05E1F" w:rsidRPr="001F3494" w:rsidRDefault="00C05E1F" w:rsidP="001F3494">
            <w:pPr>
              <w:spacing w:line="240" w:lineRule="atLeast"/>
              <w:jc w:val="both"/>
              <w:rPr>
                <w:sz w:val="24"/>
                <w:szCs w:val="24"/>
              </w:rPr>
            </w:pPr>
            <w:r w:rsidRPr="001F3494">
              <w:rPr>
                <w:sz w:val="24"/>
                <w:szCs w:val="24"/>
              </w:rPr>
              <w:t>700</w:t>
            </w:r>
          </w:p>
        </w:tc>
        <w:tc>
          <w:tcPr>
            <w:tcW w:w="518" w:type="pct"/>
            <w:shd w:val="clear" w:color="auto" w:fill="CCFFFF"/>
            <w:noWrap/>
            <w:vAlign w:val="center"/>
          </w:tcPr>
          <w:p w:rsidR="00C05E1F" w:rsidRPr="001F3494" w:rsidRDefault="00C05E1F" w:rsidP="001F3494">
            <w:pPr>
              <w:spacing w:line="240" w:lineRule="atLeast"/>
              <w:jc w:val="both"/>
              <w:rPr>
                <w:sz w:val="24"/>
                <w:szCs w:val="24"/>
              </w:rPr>
            </w:pPr>
            <w:r w:rsidRPr="001F3494">
              <w:rPr>
                <w:sz w:val="24"/>
                <w:szCs w:val="24"/>
              </w:rPr>
              <w:t>78280</w:t>
            </w:r>
          </w:p>
        </w:tc>
        <w:tc>
          <w:tcPr>
            <w:tcW w:w="500" w:type="pct"/>
            <w:shd w:val="clear" w:color="auto" w:fill="CCFFFF"/>
            <w:noWrap/>
            <w:vAlign w:val="center"/>
          </w:tcPr>
          <w:p w:rsidR="00C05E1F" w:rsidRPr="001F3494" w:rsidRDefault="00C05E1F" w:rsidP="001F3494">
            <w:pPr>
              <w:spacing w:line="240" w:lineRule="atLeast"/>
              <w:jc w:val="both"/>
              <w:rPr>
                <w:sz w:val="24"/>
                <w:szCs w:val="24"/>
              </w:rPr>
            </w:pPr>
            <w:r w:rsidRPr="001F3494">
              <w:rPr>
                <w:sz w:val="24"/>
                <w:szCs w:val="24"/>
              </w:rPr>
              <w:t>88300</w:t>
            </w:r>
          </w:p>
        </w:tc>
      </w:tr>
    </w:tbl>
    <w:p w:rsidR="005C0913" w:rsidRPr="001F3494" w:rsidRDefault="005C0913"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5C0913" w:rsidRPr="001F3494" w:rsidRDefault="005C0913" w:rsidP="001F3494">
      <w:pPr>
        <w:pStyle w:val="1"/>
        <w:spacing w:before="0" w:after="0" w:line="240" w:lineRule="atLeast"/>
        <w:rPr>
          <w:rFonts w:ascii="Times New Roman" w:hAnsi="Times New Roman"/>
          <w:b w:val="0"/>
          <w:sz w:val="24"/>
          <w:szCs w:val="24"/>
        </w:rPr>
      </w:pPr>
      <w:bookmarkStart w:id="17" w:name="_Toc258707028"/>
      <w:bookmarkStart w:id="18" w:name="_Toc290912707"/>
      <w:bookmarkStart w:id="19" w:name="_Toc290920999"/>
      <w:bookmarkStart w:id="20" w:name="_Toc301430898"/>
      <w:r w:rsidRPr="001F3494">
        <w:rPr>
          <w:rFonts w:ascii="Times New Roman" w:hAnsi="Times New Roman"/>
          <w:b w:val="0"/>
          <w:sz w:val="24"/>
          <w:szCs w:val="24"/>
        </w:rPr>
        <w:t>Приложение 2</w:t>
      </w:r>
      <w:bookmarkEnd w:id="17"/>
      <w:bookmarkEnd w:id="18"/>
      <w:bookmarkEnd w:id="19"/>
      <w:bookmarkEnd w:id="20"/>
    </w:p>
    <w:p w:rsidR="005C0913" w:rsidRPr="001F3494" w:rsidRDefault="005C0913" w:rsidP="001F3494">
      <w:pPr>
        <w:spacing w:line="240" w:lineRule="atLeast"/>
        <w:ind w:firstLine="709"/>
        <w:jc w:val="both"/>
        <w:rPr>
          <w:sz w:val="24"/>
          <w:szCs w:val="24"/>
        </w:rPr>
      </w:pPr>
      <w:r w:rsidRPr="001F3494">
        <w:rPr>
          <w:sz w:val="24"/>
          <w:szCs w:val="24"/>
        </w:rPr>
        <w:t>Бухгалтерский баланс ООО «</w:t>
      </w:r>
      <w:r w:rsidR="000B2B05" w:rsidRPr="001F3494">
        <w:rPr>
          <w:sz w:val="24"/>
          <w:szCs w:val="24"/>
        </w:rPr>
        <w:t>Х</w:t>
      </w:r>
      <w:r w:rsidRPr="001F3494">
        <w:rPr>
          <w:sz w:val="24"/>
          <w:szCs w:val="24"/>
        </w:rPr>
        <w:t>» на 1.01.2011 г.</w:t>
      </w:r>
    </w:p>
    <w:tbl>
      <w:tblPr>
        <w:tblW w:w="5000" w:type="pct"/>
        <w:tblLook w:val="0000" w:firstRow="0" w:lastRow="0" w:firstColumn="0" w:lastColumn="0" w:noHBand="0" w:noVBand="0"/>
      </w:tblPr>
      <w:tblGrid>
        <w:gridCol w:w="285"/>
        <w:gridCol w:w="6206"/>
        <w:gridCol w:w="834"/>
        <w:gridCol w:w="1123"/>
        <w:gridCol w:w="1123"/>
      </w:tblGrid>
      <w:tr w:rsidR="005C0913" w:rsidRPr="001F3494" w:rsidTr="00DE18BF">
        <w:tc>
          <w:tcPr>
            <w:tcW w:w="33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C0913" w:rsidRPr="001F3494" w:rsidRDefault="005C0913" w:rsidP="001F3494">
            <w:pPr>
              <w:spacing w:line="240" w:lineRule="atLeast"/>
              <w:jc w:val="center"/>
              <w:rPr>
                <w:sz w:val="24"/>
                <w:szCs w:val="24"/>
              </w:rPr>
            </w:pPr>
            <w:r w:rsidRPr="001F3494">
              <w:rPr>
                <w:sz w:val="24"/>
                <w:szCs w:val="24"/>
              </w:rPr>
              <w:t>АКТИВ</w:t>
            </w:r>
          </w:p>
        </w:tc>
        <w:tc>
          <w:tcPr>
            <w:tcW w:w="469" w:type="pct"/>
            <w:tcBorders>
              <w:top w:val="single" w:sz="4" w:space="0" w:color="auto"/>
              <w:left w:val="nil"/>
              <w:bottom w:val="single" w:sz="4" w:space="0" w:color="auto"/>
              <w:right w:val="single" w:sz="4" w:space="0" w:color="auto"/>
            </w:tcBorders>
            <w:shd w:val="clear" w:color="auto" w:fill="auto"/>
            <w:vAlign w:val="center"/>
          </w:tcPr>
          <w:p w:rsidR="005C0913" w:rsidRPr="001F3494" w:rsidRDefault="005C0913" w:rsidP="001F3494">
            <w:pPr>
              <w:spacing w:line="240" w:lineRule="atLeast"/>
              <w:jc w:val="center"/>
              <w:rPr>
                <w:sz w:val="24"/>
                <w:szCs w:val="24"/>
              </w:rPr>
            </w:pPr>
            <w:r w:rsidRPr="001F3494">
              <w:rPr>
                <w:sz w:val="24"/>
                <w:szCs w:val="24"/>
              </w:rPr>
              <w:t>Код</w:t>
            </w:r>
            <w:r w:rsidR="00C05E1F" w:rsidRPr="001F3494">
              <w:rPr>
                <w:sz w:val="24"/>
                <w:szCs w:val="24"/>
              </w:rPr>
              <w:t xml:space="preserve"> </w:t>
            </w:r>
            <w:r w:rsidRPr="001F3494">
              <w:rPr>
                <w:sz w:val="24"/>
                <w:szCs w:val="24"/>
              </w:rPr>
              <w:t>строки</w:t>
            </w:r>
          </w:p>
        </w:tc>
        <w:tc>
          <w:tcPr>
            <w:tcW w:w="556" w:type="pct"/>
            <w:tcBorders>
              <w:top w:val="single" w:sz="4" w:space="0" w:color="auto"/>
              <w:left w:val="nil"/>
              <w:bottom w:val="single" w:sz="4" w:space="0" w:color="auto"/>
              <w:right w:val="single" w:sz="4" w:space="0" w:color="auto"/>
            </w:tcBorders>
            <w:shd w:val="clear" w:color="auto" w:fill="auto"/>
            <w:vAlign w:val="center"/>
          </w:tcPr>
          <w:p w:rsidR="005C0913" w:rsidRPr="001F3494" w:rsidRDefault="005C0913" w:rsidP="001F3494">
            <w:pPr>
              <w:spacing w:line="240" w:lineRule="atLeast"/>
              <w:jc w:val="center"/>
              <w:rPr>
                <w:sz w:val="24"/>
                <w:szCs w:val="24"/>
              </w:rPr>
            </w:pPr>
            <w:r w:rsidRPr="001F3494">
              <w:rPr>
                <w:sz w:val="24"/>
                <w:szCs w:val="24"/>
              </w:rPr>
              <w:t>На начало</w:t>
            </w:r>
            <w:r w:rsidR="00C05E1F" w:rsidRPr="001F3494">
              <w:rPr>
                <w:sz w:val="24"/>
                <w:szCs w:val="24"/>
              </w:rPr>
              <w:t xml:space="preserve"> </w:t>
            </w:r>
            <w:r w:rsidRPr="001F3494">
              <w:rPr>
                <w:sz w:val="24"/>
                <w:szCs w:val="24"/>
              </w:rPr>
              <w:t>отчетного</w:t>
            </w:r>
            <w:r w:rsidR="00C05E1F" w:rsidRPr="001F3494">
              <w:rPr>
                <w:sz w:val="24"/>
                <w:szCs w:val="24"/>
              </w:rPr>
              <w:t xml:space="preserve"> </w:t>
            </w:r>
            <w:r w:rsidRPr="001F3494">
              <w:rPr>
                <w:sz w:val="24"/>
                <w:szCs w:val="24"/>
              </w:rPr>
              <w:t>периода</w:t>
            </w:r>
          </w:p>
        </w:tc>
        <w:tc>
          <w:tcPr>
            <w:tcW w:w="578" w:type="pct"/>
            <w:tcBorders>
              <w:top w:val="single" w:sz="4" w:space="0" w:color="auto"/>
              <w:left w:val="nil"/>
              <w:bottom w:val="single" w:sz="4" w:space="0" w:color="auto"/>
              <w:right w:val="single" w:sz="4" w:space="0" w:color="auto"/>
            </w:tcBorders>
            <w:shd w:val="clear" w:color="auto" w:fill="auto"/>
            <w:vAlign w:val="center"/>
          </w:tcPr>
          <w:p w:rsidR="005C0913" w:rsidRPr="001F3494" w:rsidRDefault="005C0913" w:rsidP="001F3494">
            <w:pPr>
              <w:spacing w:line="240" w:lineRule="atLeast"/>
              <w:jc w:val="center"/>
              <w:rPr>
                <w:sz w:val="24"/>
                <w:szCs w:val="24"/>
              </w:rPr>
            </w:pPr>
            <w:r w:rsidRPr="001F3494">
              <w:rPr>
                <w:sz w:val="24"/>
                <w:szCs w:val="24"/>
              </w:rPr>
              <w:t>На конец</w:t>
            </w:r>
            <w:r w:rsidR="00C05E1F" w:rsidRPr="001F3494">
              <w:rPr>
                <w:sz w:val="24"/>
                <w:szCs w:val="24"/>
              </w:rPr>
              <w:t xml:space="preserve"> </w:t>
            </w:r>
            <w:r w:rsidRPr="001F3494">
              <w:rPr>
                <w:sz w:val="24"/>
                <w:szCs w:val="24"/>
              </w:rPr>
              <w:t>отчетного</w:t>
            </w:r>
            <w:r w:rsidR="00C05E1F" w:rsidRPr="001F3494">
              <w:rPr>
                <w:sz w:val="24"/>
                <w:szCs w:val="24"/>
              </w:rPr>
              <w:t xml:space="preserve"> </w:t>
            </w:r>
            <w:r w:rsidRPr="001F3494">
              <w:rPr>
                <w:sz w:val="24"/>
                <w:szCs w:val="24"/>
              </w:rPr>
              <w:t>периода</w:t>
            </w:r>
          </w:p>
        </w:tc>
      </w:tr>
      <w:tr w:rsidR="005C0913" w:rsidRPr="001F3494" w:rsidTr="00DE18BF">
        <w:tc>
          <w:tcPr>
            <w:tcW w:w="3398" w:type="pct"/>
            <w:gridSpan w:val="2"/>
            <w:tcBorders>
              <w:top w:val="single" w:sz="4" w:space="0" w:color="auto"/>
              <w:left w:val="single" w:sz="4" w:space="0" w:color="auto"/>
              <w:bottom w:val="nil"/>
              <w:right w:val="single" w:sz="8" w:space="0" w:color="auto"/>
            </w:tcBorders>
            <w:shd w:val="clear" w:color="auto" w:fill="auto"/>
            <w:noWrap/>
            <w:vAlign w:val="center"/>
          </w:tcPr>
          <w:p w:rsidR="005C0913" w:rsidRPr="001F3494" w:rsidRDefault="005C0913" w:rsidP="001F3494">
            <w:pPr>
              <w:spacing w:line="240" w:lineRule="atLeast"/>
              <w:rPr>
                <w:sz w:val="24"/>
                <w:szCs w:val="24"/>
              </w:rPr>
            </w:pPr>
            <w:r w:rsidRPr="001F3494">
              <w:rPr>
                <w:sz w:val="24"/>
                <w:szCs w:val="24"/>
              </w:rPr>
              <w:t>I. Внеоборотные активы</w:t>
            </w:r>
          </w:p>
        </w:tc>
        <w:tc>
          <w:tcPr>
            <w:tcW w:w="469" w:type="pct"/>
            <w:tcBorders>
              <w:top w:val="single" w:sz="8" w:space="0" w:color="auto"/>
              <w:left w:val="nil"/>
              <w:bottom w:val="nil"/>
              <w:right w:val="single" w:sz="4" w:space="0" w:color="auto"/>
            </w:tcBorders>
            <w:shd w:val="clear" w:color="auto" w:fill="auto"/>
            <w:noWrap/>
            <w:vAlign w:val="bottom"/>
          </w:tcPr>
          <w:p w:rsidR="005C0913" w:rsidRPr="001F3494" w:rsidRDefault="005C0913" w:rsidP="001F3494">
            <w:pPr>
              <w:spacing w:line="240" w:lineRule="atLeast"/>
              <w:rPr>
                <w:sz w:val="24"/>
                <w:szCs w:val="24"/>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p>
        </w:tc>
      </w:tr>
      <w:tr w:rsidR="005C0913" w:rsidRPr="001F3494" w:rsidTr="00DE18BF">
        <w:tc>
          <w:tcPr>
            <w:tcW w:w="3398" w:type="pct"/>
            <w:gridSpan w:val="2"/>
            <w:tcBorders>
              <w:top w:val="nil"/>
              <w:left w:val="single" w:sz="4" w:space="0" w:color="auto"/>
              <w:bottom w:val="nil"/>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Нематериальные активы (04, 05)</w:t>
            </w:r>
          </w:p>
        </w:tc>
        <w:tc>
          <w:tcPr>
            <w:tcW w:w="469" w:type="pct"/>
            <w:tcBorders>
              <w:top w:val="single" w:sz="4" w:space="0" w:color="auto"/>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110</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1700</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1530</w:t>
            </w:r>
          </w:p>
        </w:tc>
      </w:tr>
      <w:tr w:rsidR="005C0913" w:rsidRPr="001F3494" w:rsidTr="00DE18BF">
        <w:tc>
          <w:tcPr>
            <w:tcW w:w="137" w:type="pct"/>
            <w:tcBorders>
              <w:top w:val="nil"/>
              <w:left w:val="single" w:sz="4" w:space="0" w:color="auto"/>
              <w:bottom w:val="nil"/>
              <w:right w:val="nil"/>
            </w:tcBorders>
            <w:shd w:val="clear" w:color="auto" w:fill="auto"/>
            <w:noWrap/>
            <w:vAlign w:val="bottom"/>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noWrap/>
            <w:vAlign w:val="bottom"/>
          </w:tcPr>
          <w:p w:rsidR="005C0913" w:rsidRPr="001F3494" w:rsidRDefault="005C0913" w:rsidP="001F3494">
            <w:pPr>
              <w:spacing w:line="240" w:lineRule="atLeast"/>
              <w:rPr>
                <w:sz w:val="24"/>
                <w:szCs w:val="24"/>
              </w:rPr>
            </w:pPr>
            <w:r w:rsidRPr="001F3494">
              <w:rPr>
                <w:sz w:val="24"/>
                <w:szCs w:val="24"/>
              </w:rPr>
              <w:t xml:space="preserve">  в том числе:</w:t>
            </w:r>
          </w:p>
        </w:tc>
        <w:tc>
          <w:tcPr>
            <w:tcW w:w="469" w:type="pct"/>
            <w:tcBorders>
              <w:top w:val="nil"/>
              <w:left w:val="single" w:sz="8" w:space="0" w:color="auto"/>
              <w:bottom w:val="nil"/>
              <w:right w:val="single" w:sz="4" w:space="0" w:color="auto"/>
            </w:tcBorders>
            <w:shd w:val="clear" w:color="auto" w:fill="auto"/>
            <w:noWrap/>
          </w:tcPr>
          <w:p w:rsidR="005C0913" w:rsidRPr="001F3494" w:rsidRDefault="005C0913" w:rsidP="001F3494">
            <w:pPr>
              <w:spacing w:line="240" w:lineRule="atLeast"/>
              <w:rPr>
                <w:sz w:val="24"/>
                <w:szCs w:val="24"/>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p>
        </w:tc>
      </w:tr>
      <w:tr w:rsidR="005C0913" w:rsidRPr="001F3494" w:rsidTr="00DE18BF">
        <w:tc>
          <w:tcPr>
            <w:tcW w:w="137"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single" w:sz="4" w:space="0" w:color="auto"/>
            </w:tcBorders>
            <w:shd w:val="clear" w:color="auto" w:fill="auto"/>
          </w:tcPr>
          <w:p w:rsidR="005C0913" w:rsidRPr="001F3494" w:rsidRDefault="005C0913" w:rsidP="001F3494">
            <w:pPr>
              <w:spacing w:line="240" w:lineRule="atLeast"/>
              <w:rPr>
                <w:sz w:val="24"/>
                <w:szCs w:val="24"/>
              </w:rPr>
            </w:pPr>
            <w:r w:rsidRPr="001F3494">
              <w:rPr>
                <w:sz w:val="24"/>
                <w:szCs w:val="24"/>
              </w:rPr>
              <w:t>патенты, лицензии, товарные знаки (знаки обслуживания), иные аналогичные с перечисленными права и активы</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111</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1650</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1480</w:t>
            </w:r>
          </w:p>
        </w:tc>
      </w:tr>
      <w:tr w:rsidR="005C0913" w:rsidRPr="001F3494" w:rsidTr="00DE18BF">
        <w:tc>
          <w:tcPr>
            <w:tcW w:w="137"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tcPr>
          <w:p w:rsidR="005C0913" w:rsidRPr="001F3494" w:rsidRDefault="005C0913" w:rsidP="001F3494">
            <w:pPr>
              <w:spacing w:line="240" w:lineRule="atLeast"/>
              <w:rPr>
                <w:sz w:val="24"/>
                <w:szCs w:val="24"/>
              </w:rPr>
            </w:pPr>
            <w:r w:rsidRPr="001F3494">
              <w:rPr>
                <w:sz w:val="24"/>
                <w:szCs w:val="24"/>
              </w:rPr>
              <w:t>организационные расходы</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112</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50</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50</w:t>
            </w:r>
          </w:p>
        </w:tc>
      </w:tr>
      <w:tr w:rsidR="005C0913" w:rsidRPr="001F3494" w:rsidTr="00DE18BF">
        <w:tc>
          <w:tcPr>
            <w:tcW w:w="3398" w:type="pct"/>
            <w:gridSpan w:val="2"/>
            <w:tcBorders>
              <w:top w:val="nil"/>
              <w:left w:val="single" w:sz="4" w:space="0" w:color="auto"/>
              <w:bottom w:val="nil"/>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Основные средства (01, 02)</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120</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48070</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48470</w:t>
            </w:r>
          </w:p>
        </w:tc>
      </w:tr>
      <w:tr w:rsidR="005C0913" w:rsidRPr="001F3494" w:rsidTr="00DE18BF">
        <w:tc>
          <w:tcPr>
            <w:tcW w:w="137" w:type="pct"/>
            <w:tcBorders>
              <w:top w:val="nil"/>
              <w:left w:val="single" w:sz="4" w:space="0" w:color="auto"/>
              <w:bottom w:val="nil"/>
              <w:right w:val="nil"/>
            </w:tcBorders>
            <w:shd w:val="clear" w:color="auto" w:fill="auto"/>
            <w:noWrap/>
            <w:vAlign w:val="bottom"/>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noWrap/>
            <w:vAlign w:val="center"/>
          </w:tcPr>
          <w:p w:rsidR="005C0913" w:rsidRPr="001F3494" w:rsidRDefault="005C0913" w:rsidP="001F3494">
            <w:pPr>
              <w:spacing w:line="240" w:lineRule="atLeast"/>
              <w:rPr>
                <w:sz w:val="24"/>
                <w:szCs w:val="24"/>
              </w:rPr>
            </w:pPr>
            <w:r w:rsidRPr="001F3494">
              <w:rPr>
                <w:sz w:val="24"/>
                <w:szCs w:val="24"/>
              </w:rPr>
              <w:t xml:space="preserve">  в том числе:</w:t>
            </w:r>
          </w:p>
        </w:tc>
        <w:tc>
          <w:tcPr>
            <w:tcW w:w="469" w:type="pct"/>
            <w:tcBorders>
              <w:top w:val="nil"/>
              <w:left w:val="single" w:sz="8" w:space="0" w:color="auto"/>
              <w:bottom w:val="nil"/>
              <w:right w:val="single" w:sz="4" w:space="0" w:color="auto"/>
            </w:tcBorders>
            <w:shd w:val="clear" w:color="auto" w:fill="auto"/>
            <w:noWrap/>
          </w:tcPr>
          <w:p w:rsidR="005C0913" w:rsidRPr="001F3494" w:rsidRDefault="005C0913" w:rsidP="001F3494">
            <w:pPr>
              <w:spacing w:line="240" w:lineRule="atLeast"/>
              <w:rPr>
                <w:sz w:val="24"/>
                <w:szCs w:val="24"/>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p>
        </w:tc>
      </w:tr>
      <w:tr w:rsidR="005C0913" w:rsidRPr="001F3494" w:rsidTr="00DE18BF">
        <w:tc>
          <w:tcPr>
            <w:tcW w:w="137"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здания, машины и оборудование</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122</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48070</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48470</w:t>
            </w:r>
          </w:p>
        </w:tc>
      </w:tr>
      <w:tr w:rsidR="005C0913" w:rsidRPr="001F3494" w:rsidTr="00DE18BF">
        <w:tc>
          <w:tcPr>
            <w:tcW w:w="3398" w:type="pct"/>
            <w:gridSpan w:val="2"/>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Незавершенное строительство (07, 08, 16)</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130</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280</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850</w:t>
            </w:r>
          </w:p>
        </w:tc>
      </w:tr>
      <w:tr w:rsidR="005C0913" w:rsidRPr="001F3494" w:rsidTr="00DE18BF">
        <w:tc>
          <w:tcPr>
            <w:tcW w:w="137" w:type="pct"/>
            <w:tcBorders>
              <w:top w:val="nil"/>
              <w:left w:val="single" w:sz="4" w:space="0" w:color="auto"/>
              <w:bottom w:val="single" w:sz="4" w:space="0" w:color="auto"/>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single" w:sz="4" w:space="0" w:color="auto"/>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Итого по разделу I</w:t>
            </w:r>
          </w:p>
        </w:tc>
        <w:tc>
          <w:tcPr>
            <w:tcW w:w="469" w:type="pct"/>
            <w:tcBorders>
              <w:top w:val="nil"/>
              <w:left w:val="single" w:sz="8" w:space="0" w:color="auto"/>
              <w:bottom w:val="single" w:sz="8"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190</w:t>
            </w:r>
          </w:p>
        </w:tc>
        <w:tc>
          <w:tcPr>
            <w:tcW w:w="556" w:type="pct"/>
            <w:tcBorders>
              <w:top w:val="single" w:sz="4" w:space="0" w:color="auto"/>
              <w:left w:val="nil"/>
              <w:bottom w:val="single" w:sz="4" w:space="0" w:color="auto"/>
              <w:right w:val="single" w:sz="4" w:space="0" w:color="auto"/>
            </w:tcBorders>
            <w:shd w:val="clear" w:color="auto" w:fill="CCFFFF"/>
            <w:noWrap/>
            <w:vAlign w:val="center"/>
          </w:tcPr>
          <w:p w:rsidR="005C0913" w:rsidRPr="001F3494" w:rsidRDefault="005C0913" w:rsidP="001F3494">
            <w:pPr>
              <w:spacing w:line="240" w:lineRule="atLeast"/>
              <w:rPr>
                <w:sz w:val="24"/>
                <w:szCs w:val="24"/>
              </w:rPr>
            </w:pPr>
            <w:r w:rsidRPr="001F3494">
              <w:rPr>
                <w:sz w:val="24"/>
                <w:szCs w:val="24"/>
              </w:rPr>
              <w:t>44280</w:t>
            </w:r>
          </w:p>
        </w:tc>
        <w:tc>
          <w:tcPr>
            <w:tcW w:w="578" w:type="pct"/>
            <w:tcBorders>
              <w:top w:val="single" w:sz="4" w:space="0" w:color="auto"/>
              <w:left w:val="single" w:sz="4" w:space="0" w:color="auto"/>
              <w:bottom w:val="single" w:sz="4" w:space="0" w:color="auto"/>
              <w:right w:val="single" w:sz="4" w:space="0" w:color="auto"/>
            </w:tcBorders>
            <w:shd w:val="clear" w:color="auto" w:fill="CCFFFF"/>
            <w:noWrap/>
            <w:vAlign w:val="center"/>
          </w:tcPr>
          <w:p w:rsidR="005C0913" w:rsidRPr="001F3494" w:rsidRDefault="005C0913" w:rsidP="001F3494">
            <w:pPr>
              <w:spacing w:line="240" w:lineRule="atLeast"/>
              <w:rPr>
                <w:sz w:val="24"/>
                <w:szCs w:val="24"/>
              </w:rPr>
            </w:pPr>
            <w:r w:rsidRPr="001F3494">
              <w:rPr>
                <w:sz w:val="24"/>
                <w:szCs w:val="24"/>
              </w:rPr>
              <w:t>48850</w:t>
            </w:r>
          </w:p>
        </w:tc>
      </w:tr>
      <w:tr w:rsidR="005C0913" w:rsidRPr="001F3494" w:rsidTr="00DE18BF">
        <w:tc>
          <w:tcPr>
            <w:tcW w:w="3398" w:type="pct"/>
            <w:gridSpan w:val="2"/>
            <w:tcBorders>
              <w:top w:val="single" w:sz="4" w:space="0" w:color="auto"/>
              <w:left w:val="single" w:sz="4" w:space="0" w:color="auto"/>
              <w:bottom w:val="nil"/>
              <w:right w:val="single" w:sz="8" w:space="0" w:color="auto"/>
            </w:tcBorders>
            <w:shd w:val="clear" w:color="auto" w:fill="auto"/>
            <w:noWrap/>
            <w:vAlign w:val="center"/>
          </w:tcPr>
          <w:p w:rsidR="005C0913" w:rsidRPr="001F3494" w:rsidRDefault="005C0913" w:rsidP="001F3494">
            <w:pPr>
              <w:spacing w:line="240" w:lineRule="atLeast"/>
              <w:rPr>
                <w:sz w:val="24"/>
                <w:szCs w:val="24"/>
              </w:rPr>
            </w:pPr>
            <w:r w:rsidRPr="001F3494">
              <w:rPr>
                <w:sz w:val="24"/>
                <w:szCs w:val="24"/>
              </w:rPr>
              <w:t>II. Оборотные активы</w:t>
            </w:r>
          </w:p>
        </w:tc>
        <w:tc>
          <w:tcPr>
            <w:tcW w:w="469" w:type="pct"/>
            <w:tcBorders>
              <w:top w:val="single" w:sz="4" w:space="0" w:color="auto"/>
              <w:left w:val="nil"/>
              <w:bottom w:val="single" w:sz="4" w:space="0" w:color="auto"/>
              <w:right w:val="single" w:sz="4" w:space="0" w:color="auto"/>
            </w:tcBorders>
            <w:shd w:val="clear" w:color="auto" w:fill="auto"/>
            <w:noWrap/>
            <w:vAlign w:val="bottom"/>
          </w:tcPr>
          <w:p w:rsidR="005C0913" w:rsidRPr="001F3494" w:rsidRDefault="005C0913" w:rsidP="001F3494">
            <w:pPr>
              <w:spacing w:line="240" w:lineRule="atLeast"/>
              <w:rPr>
                <w:sz w:val="24"/>
                <w:szCs w:val="24"/>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p>
        </w:tc>
      </w:tr>
      <w:tr w:rsidR="005C0913" w:rsidRPr="001F3494" w:rsidTr="00DE18BF">
        <w:tc>
          <w:tcPr>
            <w:tcW w:w="3398" w:type="pct"/>
            <w:gridSpan w:val="2"/>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Запасы</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210</w:t>
            </w:r>
          </w:p>
        </w:tc>
        <w:tc>
          <w:tcPr>
            <w:tcW w:w="556" w:type="pct"/>
            <w:tcBorders>
              <w:top w:val="single" w:sz="4" w:space="0" w:color="auto"/>
              <w:left w:val="nil"/>
              <w:bottom w:val="single" w:sz="4" w:space="0" w:color="auto"/>
              <w:right w:val="single" w:sz="4" w:space="0" w:color="auto"/>
            </w:tcBorders>
            <w:shd w:val="clear" w:color="auto" w:fill="CCFFFF"/>
            <w:noWrap/>
            <w:vAlign w:val="center"/>
          </w:tcPr>
          <w:p w:rsidR="005C0913" w:rsidRPr="001F3494" w:rsidRDefault="005C0913" w:rsidP="001F3494">
            <w:pPr>
              <w:spacing w:line="240" w:lineRule="atLeast"/>
              <w:rPr>
                <w:sz w:val="24"/>
                <w:szCs w:val="24"/>
              </w:rPr>
            </w:pPr>
            <w:r w:rsidRPr="001F3494">
              <w:rPr>
                <w:sz w:val="24"/>
                <w:szCs w:val="24"/>
              </w:rPr>
              <w:t>24000</w:t>
            </w:r>
          </w:p>
        </w:tc>
        <w:tc>
          <w:tcPr>
            <w:tcW w:w="578" w:type="pct"/>
            <w:tcBorders>
              <w:top w:val="single" w:sz="4" w:space="0" w:color="auto"/>
              <w:left w:val="single" w:sz="4" w:space="0" w:color="auto"/>
              <w:bottom w:val="single" w:sz="4" w:space="0" w:color="auto"/>
              <w:right w:val="single" w:sz="4" w:space="0" w:color="auto"/>
            </w:tcBorders>
            <w:shd w:val="clear" w:color="auto" w:fill="CCFFFF"/>
            <w:noWrap/>
            <w:vAlign w:val="center"/>
          </w:tcPr>
          <w:p w:rsidR="005C0913" w:rsidRPr="001F3494" w:rsidRDefault="005C0913" w:rsidP="001F3494">
            <w:pPr>
              <w:spacing w:line="240" w:lineRule="atLeast"/>
              <w:rPr>
                <w:sz w:val="24"/>
                <w:szCs w:val="24"/>
              </w:rPr>
            </w:pPr>
            <w:r w:rsidRPr="001F3494">
              <w:rPr>
                <w:sz w:val="24"/>
                <w:szCs w:val="24"/>
              </w:rPr>
              <w:t>21050</w:t>
            </w:r>
          </w:p>
        </w:tc>
      </w:tr>
      <w:tr w:rsidR="005C0913" w:rsidRPr="001F3494" w:rsidTr="00DE18BF">
        <w:tc>
          <w:tcPr>
            <w:tcW w:w="137" w:type="pct"/>
            <w:tcBorders>
              <w:top w:val="nil"/>
              <w:left w:val="single" w:sz="4" w:space="0" w:color="auto"/>
              <w:bottom w:val="nil"/>
              <w:right w:val="nil"/>
            </w:tcBorders>
            <w:shd w:val="clear" w:color="auto" w:fill="auto"/>
            <w:noWrap/>
            <w:vAlign w:val="bottom"/>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noWrap/>
            <w:vAlign w:val="center"/>
          </w:tcPr>
          <w:p w:rsidR="005C0913" w:rsidRPr="001F3494" w:rsidRDefault="005C0913" w:rsidP="001F3494">
            <w:pPr>
              <w:spacing w:line="240" w:lineRule="atLeast"/>
              <w:rPr>
                <w:sz w:val="24"/>
                <w:szCs w:val="24"/>
              </w:rPr>
            </w:pPr>
            <w:r w:rsidRPr="001F3494">
              <w:rPr>
                <w:sz w:val="24"/>
                <w:szCs w:val="24"/>
              </w:rPr>
              <w:t xml:space="preserve">  в том числе:</w:t>
            </w:r>
          </w:p>
        </w:tc>
        <w:tc>
          <w:tcPr>
            <w:tcW w:w="469" w:type="pct"/>
            <w:tcBorders>
              <w:top w:val="nil"/>
              <w:left w:val="single" w:sz="8" w:space="0" w:color="auto"/>
              <w:bottom w:val="nil"/>
              <w:right w:val="single" w:sz="4" w:space="0" w:color="auto"/>
            </w:tcBorders>
            <w:shd w:val="clear" w:color="auto" w:fill="auto"/>
            <w:noWrap/>
          </w:tcPr>
          <w:p w:rsidR="005C0913" w:rsidRPr="001F3494" w:rsidRDefault="005C0913" w:rsidP="001F3494">
            <w:pPr>
              <w:spacing w:line="240" w:lineRule="atLeast"/>
              <w:rPr>
                <w:sz w:val="24"/>
                <w:szCs w:val="24"/>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p>
        </w:tc>
      </w:tr>
      <w:tr w:rsidR="005C0913" w:rsidRPr="001F3494" w:rsidTr="00DE18BF">
        <w:tc>
          <w:tcPr>
            <w:tcW w:w="137"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сырье, материалы и другие аналогичные ценности (10, 14, 16)</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211</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18200</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17100</w:t>
            </w:r>
          </w:p>
        </w:tc>
      </w:tr>
      <w:tr w:rsidR="005C0913" w:rsidRPr="001F3494" w:rsidTr="00DE18BF">
        <w:tc>
          <w:tcPr>
            <w:tcW w:w="137"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tcPr>
          <w:p w:rsidR="005C0913" w:rsidRPr="001F3494" w:rsidRDefault="005C0913" w:rsidP="001F3494">
            <w:pPr>
              <w:spacing w:line="240" w:lineRule="atLeast"/>
              <w:rPr>
                <w:sz w:val="24"/>
                <w:szCs w:val="24"/>
              </w:rPr>
            </w:pPr>
            <w:r w:rsidRPr="001F3494">
              <w:rPr>
                <w:sz w:val="24"/>
                <w:szCs w:val="24"/>
              </w:rPr>
              <w:t>затраты в незавершенном производстве (издержках обращения) (20, 21,</w:t>
            </w:r>
            <w:r w:rsidRPr="001F3494">
              <w:rPr>
                <w:sz w:val="24"/>
                <w:szCs w:val="24"/>
              </w:rPr>
              <w:br/>
              <w:t xml:space="preserve"> 23, 29, 44, 46)</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213</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3220</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2930</w:t>
            </w:r>
          </w:p>
        </w:tc>
      </w:tr>
      <w:tr w:rsidR="005C0913" w:rsidRPr="001F3494" w:rsidTr="00DE18BF">
        <w:tc>
          <w:tcPr>
            <w:tcW w:w="137"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tcPr>
          <w:p w:rsidR="005C0913" w:rsidRPr="001F3494" w:rsidRDefault="005C0913" w:rsidP="001F3494">
            <w:pPr>
              <w:spacing w:line="240" w:lineRule="atLeast"/>
              <w:rPr>
                <w:sz w:val="24"/>
                <w:szCs w:val="24"/>
              </w:rPr>
            </w:pPr>
            <w:r w:rsidRPr="001F3494">
              <w:rPr>
                <w:sz w:val="24"/>
                <w:szCs w:val="24"/>
              </w:rPr>
              <w:t>готовая продукция и товары для перепродажи (16, 41, 43)</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214</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2400</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930</w:t>
            </w:r>
          </w:p>
        </w:tc>
      </w:tr>
      <w:tr w:rsidR="005C0913" w:rsidRPr="001F3494" w:rsidTr="00DE18BF">
        <w:tc>
          <w:tcPr>
            <w:tcW w:w="137"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расходы будущих периодов (97)</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216</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180</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90</w:t>
            </w:r>
          </w:p>
        </w:tc>
      </w:tr>
      <w:tr w:rsidR="005C0913" w:rsidRPr="001F3494" w:rsidTr="00DE18BF">
        <w:tc>
          <w:tcPr>
            <w:tcW w:w="3398" w:type="pct"/>
            <w:gridSpan w:val="2"/>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Налог на добавленную стоимость по приобретенным ценностям (19)</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220</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3640</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3420</w:t>
            </w:r>
          </w:p>
        </w:tc>
      </w:tr>
      <w:tr w:rsidR="005C0913" w:rsidRPr="001F3494" w:rsidTr="00DE18BF">
        <w:tc>
          <w:tcPr>
            <w:tcW w:w="3398" w:type="pct"/>
            <w:gridSpan w:val="2"/>
            <w:tcBorders>
              <w:top w:val="nil"/>
              <w:left w:val="single" w:sz="4" w:space="0" w:color="auto"/>
              <w:bottom w:val="nil"/>
              <w:right w:val="nil"/>
            </w:tcBorders>
            <w:shd w:val="clear" w:color="auto" w:fill="auto"/>
            <w:vAlign w:val="center"/>
          </w:tcPr>
          <w:p w:rsidR="005C0913" w:rsidRPr="001F3494" w:rsidRDefault="005C0913" w:rsidP="001F3494">
            <w:pPr>
              <w:spacing w:line="240" w:lineRule="atLeast"/>
              <w:rPr>
                <w:sz w:val="24"/>
                <w:szCs w:val="24"/>
              </w:rPr>
            </w:pPr>
            <w:r w:rsidRPr="001F3494">
              <w:rPr>
                <w:sz w:val="24"/>
                <w:szCs w:val="24"/>
              </w:rPr>
              <w:t>Дебиторская задолженность (платежи по которой ожидаются более чем через 12 месяцев после отчетной даты)</w:t>
            </w:r>
          </w:p>
        </w:tc>
        <w:tc>
          <w:tcPr>
            <w:tcW w:w="469" w:type="pct"/>
            <w:tcBorders>
              <w:top w:val="nil"/>
              <w:left w:val="single" w:sz="8" w:space="0" w:color="auto"/>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r w:rsidRPr="001F3494">
              <w:rPr>
                <w:sz w:val="24"/>
                <w:szCs w:val="24"/>
              </w:rPr>
              <w:t>230</w:t>
            </w:r>
          </w:p>
        </w:tc>
        <w:tc>
          <w:tcPr>
            <w:tcW w:w="556" w:type="pct"/>
            <w:tcBorders>
              <w:top w:val="single" w:sz="4" w:space="0" w:color="auto"/>
              <w:left w:val="nil"/>
              <w:bottom w:val="single" w:sz="4" w:space="0" w:color="auto"/>
              <w:right w:val="single" w:sz="4" w:space="0" w:color="auto"/>
            </w:tcBorders>
            <w:shd w:val="clear" w:color="auto" w:fill="CCFFFF"/>
            <w:noWrap/>
            <w:vAlign w:val="center"/>
          </w:tcPr>
          <w:p w:rsidR="005C0913" w:rsidRPr="001F3494" w:rsidRDefault="005C0913" w:rsidP="001F3494">
            <w:pPr>
              <w:spacing w:line="240" w:lineRule="atLeast"/>
              <w:rPr>
                <w:sz w:val="24"/>
                <w:szCs w:val="24"/>
              </w:rPr>
            </w:pPr>
            <w:r w:rsidRPr="001F3494">
              <w:rPr>
                <w:sz w:val="24"/>
                <w:szCs w:val="24"/>
              </w:rPr>
              <w:t>560</w:t>
            </w:r>
          </w:p>
        </w:tc>
        <w:tc>
          <w:tcPr>
            <w:tcW w:w="578" w:type="pct"/>
            <w:tcBorders>
              <w:top w:val="single" w:sz="4" w:space="0" w:color="auto"/>
              <w:left w:val="single" w:sz="4" w:space="0" w:color="auto"/>
              <w:bottom w:val="single" w:sz="4" w:space="0" w:color="auto"/>
              <w:right w:val="single" w:sz="4" w:space="0" w:color="auto"/>
            </w:tcBorders>
            <w:shd w:val="clear" w:color="auto" w:fill="CCFFFF"/>
            <w:noWrap/>
            <w:vAlign w:val="center"/>
          </w:tcPr>
          <w:p w:rsidR="005C0913" w:rsidRPr="001F3494" w:rsidRDefault="005C0913" w:rsidP="001F3494">
            <w:pPr>
              <w:spacing w:line="240" w:lineRule="atLeast"/>
              <w:rPr>
                <w:sz w:val="24"/>
                <w:szCs w:val="24"/>
              </w:rPr>
            </w:pPr>
            <w:r w:rsidRPr="001F3494">
              <w:rPr>
                <w:sz w:val="24"/>
                <w:szCs w:val="24"/>
              </w:rPr>
              <w:t>448</w:t>
            </w:r>
          </w:p>
        </w:tc>
      </w:tr>
      <w:tr w:rsidR="005C0913" w:rsidRPr="001F3494" w:rsidTr="00DE18BF">
        <w:tc>
          <w:tcPr>
            <w:tcW w:w="3398" w:type="pct"/>
            <w:gridSpan w:val="2"/>
            <w:tcBorders>
              <w:top w:val="nil"/>
              <w:left w:val="single" w:sz="4" w:space="0" w:color="auto"/>
              <w:bottom w:val="nil"/>
              <w:right w:val="nil"/>
            </w:tcBorders>
            <w:shd w:val="clear" w:color="auto" w:fill="auto"/>
            <w:vAlign w:val="center"/>
          </w:tcPr>
          <w:p w:rsidR="005C0913" w:rsidRPr="001F3494" w:rsidRDefault="005C0913" w:rsidP="001F3494">
            <w:pPr>
              <w:spacing w:line="240" w:lineRule="atLeast"/>
              <w:rPr>
                <w:sz w:val="24"/>
                <w:szCs w:val="24"/>
              </w:rPr>
            </w:pPr>
            <w:r w:rsidRPr="001F3494">
              <w:rPr>
                <w:sz w:val="24"/>
                <w:szCs w:val="24"/>
              </w:rPr>
              <w:t>Дебиторская задолженность (платежи по которой ожидаются в течение 12 месяцев после отчетной даты)</w:t>
            </w:r>
          </w:p>
        </w:tc>
        <w:tc>
          <w:tcPr>
            <w:tcW w:w="469" w:type="pct"/>
            <w:tcBorders>
              <w:top w:val="nil"/>
              <w:left w:val="single" w:sz="8" w:space="0" w:color="auto"/>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r w:rsidRPr="001F3494">
              <w:rPr>
                <w:sz w:val="24"/>
                <w:szCs w:val="24"/>
              </w:rPr>
              <w:t>240</w:t>
            </w:r>
          </w:p>
        </w:tc>
        <w:tc>
          <w:tcPr>
            <w:tcW w:w="556" w:type="pct"/>
            <w:tcBorders>
              <w:top w:val="single" w:sz="4" w:space="0" w:color="auto"/>
              <w:left w:val="nil"/>
              <w:bottom w:val="single" w:sz="4" w:space="0" w:color="auto"/>
              <w:right w:val="single" w:sz="4" w:space="0" w:color="auto"/>
            </w:tcBorders>
            <w:shd w:val="clear" w:color="auto" w:fill="CCFFFF"/>
            <w:noWrap/>
            <w:vAlign w:val="center"/>
          </w:tcPr>
          <w:p w:rsidR="005C0913" w:rsidRPr="001F3494" w:rsidRDefault="005C0913" w:rsidP="001F3494">
            <w:pPr>
              <w:spacing w:line="240" w:lineRule="atLeast"/>
              <w:rPr>
                <w:sz w:val="24"/>
                <w:szCs w:val="24"/>
              </w:rPr>
            </w:pPr>
            <w:r w:rsidRPr="001F3494">
              <w:rPr>
                <w:sz w:val="24"/>
                <w:szCs w:val="24"/>
              </w:rPr>
              <w:t>5730</w:t>
            </w:r>
          </w:p>
        </w:tc>
        <w:tc>
          <w:tcPr>
            <w:tcW w:w="578" w:type="pct"/>
            <w:tcBorders>
              <w:top w:val="single" w:sz="4" w:space="0" w:color="auto"/>
              <w:left w:val="single" w:sz="4" w:space="0" w:color="auto"/>
              <w:bottom w:val="single" w:sz="4" w:space="0" w:color="auto"/>
              <w:right w:val="single" w:sz="4" w:space="0" w:color="auto"/>
            </w:tcBorders>
            <w:shd w:val="clear" w:color="auto" w:fill="CCFFFF"/>
            <w:noWrap/>
            <w:vAlign w:val="center"/>
          </w:tcPr>
          <w:p w:rsidR="005C0913" w:rsidRPr="001F3494" w:rsidRDefault="005C0913" w:rsidP="001F3494">
            <w:pPr>
              <w:spacing w:line="240" w:lineRule="atLeast"/>
              <w:rPr>
                <w:sz w:val="24"/>
                <w:szCs w:val="24"/>
              </w:rPr>
            </w:pPr>
            <w:r w:rsidRPr="001F3494">
              <w:rPr>
                <w:sz w:val="24"/>
                <w:szCs w:val="24"/>
              </w:rPr>
              <w:t>13552</w:t>
            </w:r>
          </w:p>
        </w:tc>
      </w:tr>
      <w:tr w:rsidR="005C0913" w:rsidRPr="001F3494" w:rsidTr="00DE18BF">
        <w:tc>
          <w:tcPr>
            <w:tcW w:w="137" w:type="pct"/>
            <w:tcBorders>
              <w:top w:val="nil"/>
              <w:left w:val="single" w:sz="4" w:space="0" w:color="auto"/>
              <w:bottom w:val="nil"/>
              <w:right w:val="nil"/>
            </w:tcBorders>
            <w:shd w:val="clear" w:color="auto" w:fill="auto"/>
            <w:noWrap/>
            <w:vAlign w:val="bottom"/>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noWrap/>
            <w:vAlign w:val="center"/>
          </w:tcPr>
          <w:p w:rsidR="005C0913" w:rsidRPr="001F3494" w:rsidRDefault="005C0913" w:rsidP="001F3494">
            <w:pPr>
              <w:spacing w:line="240" w:lineRule="atLeast"/>
              <w:rPr>
                <w:sz w:val="24"/>
                <w:szCs w:val="24"/>
              </w:rPr>
            </w:pPr>
            <w:r w:rsidRPr="001F3494">
              <w:rPr>
                <w:sz w:val="24"/>
                <w:szCs w:val="24"/>
              </w:rPr>
              <w:t xml:space="preserve">  в том числе:</w:t>
            </w:r>
          </w:p>
        </w:tc>
        <w:tc>
          <w:tcPr>
            <w:tcW w:w="469" w:type="pct"/>
            <w:tcBorders>
              <w:top w:val="nil"/>
              <w:left w:val="single" w:sz="8" w:space="0" w:color="auto"/>
              <w:bottom w:val="nil"/>
              <w:right w:val="single" w:sz="4" w:space="0" w:color="auto"/>
            </w:tcBorders>
            <w:shd w:val="clear" w:color="auto" w:fill="auto"/>
            <w:noWrap/>
          </w:tcPr>
          <w:p w:rsidR="005C0913" w:rsidRPr="001F3494" w:rsidRDefault="005C0913" w:rsidP="001F3494">
            <w:pPr>
              <w:spacing w:line="240" w:lineRule="atLeast"/>
              <w:rPr>
                <w:sz w:val="24"/>
                <w:szCs w:val="24"/>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p>
        </w:tc>
      </w:tr>
      <w:tr w:rsidR="005C0913" w:rsidRPr="001F3494" w:rsidTr="00DE18BF">
        <w:tc>
          <w:tcPr>
            <w:tcW w:w="137"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покупатели и заказчики (62, 63, 76)</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241</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4290</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12920</w:t>
            </w:r>
          </w:p>
        </w:tc>
      </w:tr>
      <w:tr w:rsidR="005C0913" w:rsidRPr="001F3494" w:rsidTr="00DE18BF">
        <w:tc>
          <w:tcPr>
            <w:tcW w:w="137"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vAlign w:val="center"/>
          </w:tcPr>
          <w:p w:rsidR="005C0913" w:rsidRPr="001F3494" w:rsidRDefault="005C0913" w:rsidP="001F3494">
            <w:pPr>
              <w:spacing w:line="240" w:lineRule="atLeast"/>
              <w:rPr>
                <w:sz w:val="24"/>
                <w:szCs w:val="24"/>
              </w:rPr>
            </w:pPr>
            <w:r w:rsidRPr="001F3494">
              <w:rPr>
                <w:sz w:val="24"/>
                <w:szCs w:val="24"/>
              </w:rPr>
              <w:t>задолженность участников (учредителей) по взносам в уставный капитал (75)</w:t>
            </w:r>
          </w:p>
        </w:tc>
        <w:tc>
          <w:tcPr>
            <w:tcW w:w="469" w:type="pct"/>
            <w:tcBorders>
              <w:top w:val="nil"/>
              <w:left w:val="single" w:sz="8" w:space="0" w:color="auto"/>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r w:rsidRPr="001F3494">
              <w:rPr>
                <w:sz w:val="24"/>
                <w:szCs w:val="24"/>
              </w:rPr>
              <w:t>244</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110</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w:t>
            </w:r>
          </w:p>
        </w:tc>
      </w:tr>
      <w:tr w:rsidR="005C0913" w:rsidRPr="001F3494" w:rsidTr="00DE18BF">
        <w:tc>
          <w:tcPr>
            <w:tcW w:w="137"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авансы выданные (60)</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245</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1330</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632</w:t>
            </w:r>
          </w:p>
        </w:tc>
      </w:tr>
      <w:tr w:rsidR="005C0913" w:rsidRPr="001F3494" w:rsidTr="00DE18BF">
        <w:tc>
          <w:tcPr>
            <w:tcW w:w="137"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прочие дебиторы</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246</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w:t>
            </w:r>
          </w:p>
        </w:tc>
      </w:tr>
      <w:tr w:rsidR="005C0913" w:rsidRPr="001F3494" w:rsidTr="00DE18BF">
        <w:tc>
          <w:tcPr>
            <w:tcW w:w="3398" w:type="pct"/>
            <w:gridSpan w:val="2"/>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Краткосрочные финансовые вложения (58, 59, 81)</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250</w:t>
            </w:r>
          </w:p>
        </w:tc>
        <w:tc>
          <w:tcPr>
            <w:tcW w:w="556" w:type="pct"/>
            <w:tcBorders>
              <w:top w:val="single" w:sz="4" w:space="0" w:color="auto"/>
              <w:left w:val="nil"/>
              <w:bottom w:val="single" w:sz="4" w:space="0" w:color="auto"/>
              <w:right w:val="single" w:sz="4" w:space="0" w:color="auto"/>
            </w:tcBorders>
            <w:shd w:val="clear" w:color="auto" w:fill="CCFFFF"/>
            <w:noWrap/>
            <w:vAlign w:val="center"/>
          </w:tcPr>
          <w:p w:rsidR="005C0913" w:rsidRPr="001F3494" w:rsidRDefault="005C0913" w:rsidP="001F3494">
            <w:pPr>
              <w:spacing w:line="240" w:lineRule="atLeast"/>
              <w:rPr>
                <w:sz w:val="24"/>
                <w:szCs w:val="24"/>
              </w:rPr>
            </w:pPr>
            <w:r w:rsidRPr="001F3494">
              <w:rPr>
                <w:sz w:val="24"/>
                <w:szCs w:val="24"/>
              </w:rPr>
              <w:t>1000</w:t>
            </w:r>
          </w:p>
        </w:tc>
        <w:tc>
          <w:tcPr>
            <w:tcW w:w="578" w:type="pct"/>
            <w:tcBorders>
              <w:top w:val="single" w:sz="4" w:space="0" w:color="auto"/>
              <w:left w:val="single" w:sz="4" w:space="0" w:color="auto"/>
              <w:bottom w:val="single" w:sz="4" w:space="0" w:color="auto"/>
              <w:right w:val="single" w:sz="4" w:space="0" w:color="auto"/>
            </w:tcBorders>
            <w:shd w:val="clear" w:color="auto" w:fill="CCFFFF"/>
            <w:noWrap/>
            <w:vAlign w:val="center"/>
          </w:tcPr>
          <w:p w:rsidR="005C0913" w:rsidRPr="001F3494" w:rsidRDefault="005C0913" w:rsidP="001F3494">
            <w:pPr>
              <w:spacing w:line="240" w:lineRule="atLeast"/>
              <w:rPr>
                <w:sz w:val="24"/>
                <w:szCs w:val="24"/>
              </w:rPr>
            </w:pPr>
            <w:r w:rsidRPr="001F3494">
              <w:rPr>
                <w:sz w:val="24"/>
                <w:szCs w:val="24"/>
              </w:rPr>
              <w:t>800</w:t>
            </w:r>
          </w:p>
        </w:tc>
      </w:tr>
      <w:tr w:rsidR="005C0913" w:rsidRPr="001F3494" w:rsidTr="00DE18BF">
        <w:tc>
          <w:tcPr>
            <w:tcW w:w="3398" w:type="pct"/>
            <w:gridSpan w:val="2"/>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Денежные средства</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260</w:t>
            </w:r>
          </w:p>
        </w:tc>
        <w:tc>
          <w:tcPr>
            <w:tcW w:w="556" w:type="pct"/>
            <w:tcBorders>
              <w:top w:val="single" w:sz="4" w:space="0" w:color="auto"/>
              <w:left w:val="nil"/>
              <w:bottom w:val="single" w:sz="4" w:space="0" w:color="auto"/>
              <w:right w:val="single" w:sz="4" w:space="0" w:color="auto"/>
            </w:tcBorders>
            <w:shd w:val="clear" w:color="auto" w:fill="CCFFFF"/>
            <w:noWrap/>
            <w:vAlign w:val="center"/>
          </w:tcPr>
          <w:p w:rsidR="005C0913" w:rsidRPr="001F3494" w:rsidRDefault="005C0913" w:rsidP="001F3494">
            <w:pPr>
              <w:spacing w:line="240" w:lineRule="atLeast"/>
              <w:rPr>
                <w:sz w:val="24"/>
                <w:szCs w:val="24"/>
              </w:rPr>
            </w:pPr>
            <w:r w:rsidRPr="001F3494">
              <w:rPr>
                <w:sz w:val="24"/>
                <w:szCs w:val="24"/>
              </w:rPr>
              <w:t>3320</w:t>
            </w:r>
          </w:p>
        </w:tc>
        <w:tc>
          <w:tcPr>
            <w:tcW w:w="578" w:type="pct"/>
            <w:tcBorders>
              <w:top w:val="single" w:sz="4" w:space="0" w:color="auto"/>
              <w:left w:val="single" w:sz="4" w:space="0" w:color="auto"/>
              <w:bottom w:val="single" w:sz="4" w:space="0" w:color="auto"/>
              <w:right w:val="single" w:sz="4" w:space="0" w:color="auto"/>
            </w:tcBorders>
            <w:shd w:val="clear" w:color="auto" w:fill="CCFFFF"/>
            <w:noWrap/>
            <w:vAlign w:val="center"/>
          </w:tcPr>
          <w:p w:rsidR="005C0913" w:rsidRPr="001F3494" w:rsidRDefault="005C0913" w:rsidP="001F3494">
            <w:pPr>
              <w:spacing w:line="240" w:lineRule="atLeast"/>
              <w:rPr>
                <w:sz w:val="24"/>
                <w:szCs w:val="24"/>
              </w:rPr>
            </w:pPr>
            <w:r w:rsidRPr="001F3494">
              <w:rPr>
                <w:sz w:val="24"/>
                <w:szCs w:val="24"/>
              </w:rPr>
              <w:t>1880</w:t>
            </w:r>
          </w:p>
        </w:tc>
      </w:tr>
      <w:tr w:rsidR="005C0913" w:rsidRPr="001F3494" w:rsidTr="00DE18BF">
        <w:tc>
          <w:tcPr>
            <w:tcW w:w="137" w:type="pct"/>
            <w:tcBorders>
              <w:top w:val="nil"/>
              <w:left w:val="single" w:sz="4" w:space="0" w:color="auto"/>
              <w:bottom w:val="nil"/>
              <w:right w:val="nil"/>
            </w:tcBorders>
            <w:shd w:val="clear" w:color="auto" w:fill="auto"/>
            <w:noWrap/>
            <w:vAlign w:val="bottom"/>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noWrap/>
            <w:vAlign w:val="center"/>
          </w:tcPr>
          <w:p w:rsidR="005C0913" w:rsidRPr="001F3494" w:rsidRDefault="005C0913" w:rsidP="001F3494">
            <w:pPr>
              <w:spacing w:line="240" w:lineRule="atLeast"/>
              <w:rPr>
                <w:sz w:val="24"/>
                <w:szCs w:val="24"/>
              </w:rPr>
            </w:pPr>
            <w:r w:rsidRPr="001F3494">
              <w:rPr>
                <w:sz w:val="24"/>
                <w:szCs w:val="24"/>
              </w:rPr>
              <w:t xml:space="preserve">  в том числе:</w:t>
            </w:r>
          </w:p>
        </w:tc>
        <w:tc>
          <w:tcPr>
            <w:tcW w:w="469" w:type="pct"/>
            <w:tcBorders>
              <w:top w:val="nil"/>
              <w:left w:val="single" w:sz="8" w:space="0" w:color="auto"/>
              <w:bottom w:val="nil"/>
              <w:right w:val="single" w:sz="4" w:space="0" w:color="auto"/>
            </w:tcBorders>
            <w:shd w:val="clear" w:color="auto" w:fill="auto"/>
            <w:noWrap/>
          </w:tcPr>
          <w:p w:rsidR="005C0913" w:rsidRPr="001F3494" w:rsidRDefault="005C0913" w:rsidP="001F3494">
            <w:pPr>
              <w:spacing w:line="240" w:lineRule="atLeast"/>
              <w:rPr>
                <w:sz w:val="24"/>
                <w:szCs w:val="24"/>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5C0913" w:rsidRPr="001F3494" w:rsidRDefault="005C0913" w:rsidP="001F3494">
            <w:pPr>
              <w:spacing w:line="240" w:lineRule="atLeast"/>
              <w:rPr>
                <w:sz w:val="24"/>
                <w:szCs w:val="24"/>
              </w:rPr>
            </w:pPr>
          </w:p>
        </w:tc>
      </w:tr>
      <w:tr w:rsidR="005C0913" w:rsidRPr="001F3494" w:rsidTr="00DE18BF">
        <w:tc>
          <w:tcPr>
            <w:tcW w:w="137"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касса (50)</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261</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200</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180</w:t>
            </w:r>
          </w:p>
        </w:tc>
      </w:tr>
      <w:tr w:rsidR="005C0913" w:rsidRPr="001F3494" w:rsidTr="00DE18BF">
        <w:tc>
          <w:tcPr>
            <w:tcW w:w="137"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расчетные счета (51)</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262</w:t>
            </w:r>
          </w:p>
        </w:tc>
        <w:tc>
          <w:tcPr>
            <w:tcW w:w="556"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3120</w:t>
            </w:r>
          </w:p>
        </w:tc>
        <w:tc>
          <w:tcPr>
            <w:tcW w:w="578" w:type="pct"/>
            <w:tcBorders>
              <w:top w:val="single" w:sz="4" w:space="0" w:color="auto"/>
              <w:left w:val="nil"/>
              <w:bottom w:val="single" w:sz="4" w:space="0" w:color="auto"/>
              <w:right w:val="single" w:sz="4" w:space="0" w:color="auto"/>
            </w:tcBorders>
            <w:shd w:val="clear" w:color="auto" w:fill="FFFFC0"/>
            <w:noWrap/>
            <w:vAlign w:val="center"/>
          </w:tcPr>
          <w:p w:rsidR="005C0913" w:rsidRPr="001F3494" w:rsidRDefault="005C0913" w:rsidP="001F3494">
            <w:pPr>
              <w:spacing w:line="240" w:lineRule="atLeast"/>
              <w:rPr>
                <w:sz w:val="24"/>
                <w:szCs w:val="24"/>
              </w:rPr>
            </w:pPr>
            <w:r w:rsidRPr="001F3494">
              <w:rPr>
                <w:sz w:val="24"/>
                <w:szCs w:val="24"/>
              </w:rPr>
              <w:t>1700</w:t>
            </w:r>
          </w:p>
        </w:tc>
      </w:tr>
      <w:tr w:rsidR="005C0913" w:rsidRPr="001F3494" w:rsidTr="00DE18BF">
        <w:tc>
          <w:tcPr>
            <w:tcW w:w="137" w:type="pct"/>
            <w:tcBorders>
              <w:top w:val="nil"/>
              <w:left w:val="single" w:sz="4" w:space="0" w:color="auto"/>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 </w:t>
            </w:r>
          </w:p>
        </w:tc>
        <w:tc>
          <w:tcPr>
            <w:tcW w:w="3261" w:type="pct"/>
            <w:tcBorders>
              <w:top w:val="nil"/>
              <w:left w:val="nil"/>
              <w:bottom w:val="nil"/>
              <w:right w:val="nil"/>
            </w:tcBorders>
            <w:shd w:val="clear" w:color="auto" w:fill="auto"/>
            <w:noWrap/>
          </w:tcPr>
          <w:p w:rsidR="005C0913" w:rsidRPr="001F3494" w:rsidRDefault="005C0913" w:rsidP="001F3494">
            <w:pPr>
              <w:spacing w:line="240" w:lineRule="atLeast"/>
              <w:rPr>
                <w:sz w:val="24"/>
                <w:szCs w:val="24"/>
              </w:rPr>
            </w:pPr>
            <w:r w:rsidRPr="001F3494">
              <w:rPr>
                <w:sz w:val="24"/>
                <w:szCs w:val="24"/>
              </w:rPr>
              <w:t>Итого по разделу II</w:t>
            </w:r>
          </w:p>
        </w:tc>
        <w:tc>
          <w:tcPr>
            <w:tcW w:w="469" w:type="pct"/>
            <w:tcBorders>
              <w:top w:val="nil"/>
              <w:left w:val="single" w:sz="8" w:space="0" w:color="auto"/>
              <w:bottom w:val="single" w:sz="4"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290</w:t>
            </w:r>
          </w:p>
        </w:tc>
        <w:tc>
          <w:tcPr>
            <w:tcW w:w="556" w:type="pct"/>
            <w:tcBorders>
              <w:top w:val="single" w:sz="4" w:space="0" w:color="auto"/>
              <w:left w:val="nil"/>
              <w:bottom w:val="single" w:sz="4" w:space="0" w:color="auto"/>
              <w:right w:val="single" w:sz="4" w:space="0" w:color="auto"/>
            </w:tcBorders>
            <w:shd w:val="clear" w:color="auto" w:fill="CCFFFF"/>
            <w:noWrap/>
            <w:vAlign w:val="center"/>
          </w:tcPr>
          <w:p w:rsidR="005C0913" w:rsidRPr="001F3494" w:rsidRDefault="005C0913" w:rsidP="001F3494">
            <w:pPr>
              <w:spacing w:line="240" w:lineRule="atLeast"/>
              <w:rPr>
                <w:sz w:val="24"/>
                <w:szCs w:val="24"/>
              </w:rPr>
            </w:pPr>
            <w:r w:rsidRPr="001F3494">
              <w:rPr>
                <w:sz w:val="24"/>
                <w:szCs w:val="24"/>
              </w:rPr>
              <w:t>38250</w:t>
            </w:r>
          </w:p>
        </w:tc>
        <w:tc>
          <w:tcPr>
            <w:tcW w:w="578" w:type="pct"/>
            <w:tcBorders>
              <w:top w:val="single" w:sz="4" w:space="0" w:color="auto"/>
              <w:left w:val="single" w:sz="4" w:space="0" w:color="auto"/>
              <w:bottom w:val="single" w:sz="4" w:space="0" w:color="auto"/>
              <w:right w:val="single" w:sz="4" w:space="0" w:color="auto"/>
            </w:tcBorders>
            <w:shd w:val="clear" w:color="auto" w:fill="CCFFFF"/>
            <w:noWrap/>
            <w:vAlign w:val="center"/>
          </w:tcPr>
          <w:p w:rsidR="005C0913" w:rsidRPr="001F3494" w:rsidRDefault="005C0913" w:rsidP="001F3494">
            <w:pPr>
              <w:spacing w:line="240" w:lineRule="atLeast"/>
              <w:rPr>
                <w:sz w:val="24"/>
                <w:szCs w:val="24"/>
              </w:rPr>
            </w:pPr>
            <w:r w:rsidRPr="001F3494">
              <w:rPr>
                <w:sz w:val="24"/>
                <w:szCs w:val="24"/>
              </w:rPr>
              <w:t>41150</w:t>
            </w:r>
          </w:p>
        </w:tc>
      </w:tr>
      <w:tr w:rsidR="005C0913" w:rsidRPr="001F3494" w:rsidTr="00DE18BF">
        <w:tc>
          <w:tcPr>
            <w:tcW w:w="3398" w:type="pct"/>
            <w:gridSpan w:val="2"/>
            <w:tcBorders>
              <w:top w:val="nil"/>
              <w:left w:val="single" w:sz="4" w:space="0" w:color="auto"/>
              <w:bottom w:val="single" w:sz="4" w:space="0" w:color="auto"/>
              <w:right w:val="nil"/>
            </w:tcBorders>
            <w:shd w:val="clear" w:color="auto" w:fill="auto"/>
            <w:noWrap/>
            <w:vAlign w:val="bottom"/>
          </w:tcPr>
          <w:p w:rsidR="005C0913" w:rsidRPr="001F3494" w:rsidRDefault="005C0913" w:rsidP="001F3494">
            <w:pPr>
              <w:spacing w:line="240" w:lineRule="atLeast"/>
              <w:rPr>
                <w:sz w:val="24"/>
                <w:szCs w:val="24"/>
              </w:rPr>
            </w:pPr>
            <w:r w:rsidRPr="001F3494">
              <w:rPr>
                <w:sz w:val="24"/>
                <w:szCs w:val="24"/>
              </w:rPr>
              <w:t>БАЛАНС (сумма строк 190 + 290)</w:t>
            </w:r>
          </w:p>
        </w:tc>
        <w:tc>
          <w:tcPr>
            <w:tcW w:w="469" w:type="pct"/>
            <w:tcBorders>
              <w:top w:val="nil"/>
              <w:left w:val="single" w:sz="8" w:space="0" w:color="auto"/>
              <w:bottom w:val="single" w:sz="8" w:space="0" w:color="auto"/>
              <w:right w:val="single" w:sz="4" w:space="0" w:color="auto"/>
            </w:tcBorders>
            <w:shd w:val="clear" w:color="auto" w:fill="auto"/>
            <w:noWrap/>
          </w:tcPr>
          <w:p w:rsidR="005C0913" w:rsidRPr="001F3494" w:rsidRDefault="005C0913" w:rsidP="001F3494">
            <w:pPr>
              <w:spacing w:line="240" w:lineRule="atLeast"/>
              <w:rPr>
                <w:sz w:val="24"/>
                <w:szCs w:val="24"/>
              </w:rPr>
            </w:pPr>
            <w:r w:rsidRPr="001F3494">
              <w:rPr>
                <w:sz w:val="24"/>
                <w:szCs w:val="24"/>
              </w:rPr>
              <w:t>300</w:t>
            </w:r>
          </w:p>
        </w:tc>
        <w:tc>
          <w:tcPr>
            <w:tcW w:w="556" w:type="pct"/>
            <w:tcBorders>
              <w:top w:val="single" w:sz="4" w:space="0" w:color="auto"/>
              <w:left w:val="nil"/>
              <w:bottom w:val="single" w:sz="4" w:space="0" w:color="auto"/>
              <w:right w:val="single" w:sz="4" w:space="0" w:color="auto"/>
            </w:tcBorders>
            <w:shd w:val="clear" w:color="auto" w:fill="CCFFFF"/>
            <w:noWrap/>
            <w:vAlign w:val="center"/>
          </w:tcPr>
          <w:p w:rsidR="005C0913" w:rsidRPr="001F3494" w:rsidRDefault="005C0913" w:rsidP="001F3494">
            <w:pPr>
              <w:spacing w:line="240" w:lineRule="atLeast"/>
              <w:rPr>
                <w:sz w:val="24"/>
                <w:szCs w:val="24"/>
              </w:rPr>
            </w:pPr>
            <w:r w:rsidRPr="001F3494">
              <w:rPr>
                <w:sz w:val="24"/>
                <w:szCs w:val="24"/>
              </w:rPr>
              <w:t>88300</w:t>
            </w:r>
          </w:p>
        </w:tc>
        <w:tc>
          <w:tcPr>
            <w:tcW w:w="578" w:type="pct"/>
            <w:tcBorders>
              <w:top w:val="single" w:sz="4" w:space="0" w:color="auto"/>
              <w:left w:val="single" w:sz="4" w:space="0" w:color="auto"/>
              <w:bottom w:val="single" w:sz="4" w:space="0" w:color="auto"/>
              <w:right w:val="single" w:sz="4" w:space="0" w:color="auto"/>
            </w:tcBorders>
            <w:shd w:val="clear" w:color="auto" w:fill="CCFFFF"/>
            <w:noWrap/>
            <w:vAlign w:val="center"/>
          </w:tcPr>
          <w:p w:rsidR="005C0913" w:rsidRPr="001F3494" w:rsidRDefault="005C0913" w:rsidP="001F3494">
            <w:pPr>
              <w:spacing w:line="240" w:lineRule="atLeast"/>
              <w:rPr>
                <w:sz w:val="24"/>
                <w:szCs w:val="24"/>
              </w:rPr>
            </w:pPr>
            <w:r w:rsidRPr="001F3494">
              <w:rPr>
                <w:sz w:val="24"/>
                <w:szCs w:val="24"/>
              </w:rPr>
              <w:t>92000</w:t>
            </w:r>
          </w:p>
        </w:tc>
      </w:tr>
    </w:tbl>
    <w:p w:rsidR="005C0913" w:rsidRPr="001F3494" w:rsidRDefault="005C0913" w:rsidP="001F3494">
      <w:pPr>
        <w:spacing w:line="240" w:lineRule="atLeast"/>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852"/>
        <w:gridCol w:w="1135"/>
        <w:gridCol w:w="1097"/>
      </w:tblGrid>
      <w:tr w:rsidR="00C05E1F" w:rsidRPr="001F3494" w:rsidTr="00DE18BF">
        <w:tc>
          <w:tcPr>
            <w:tcW w:w="3389" w:type="pct"/>
            <w:shd w:val="clear" w:color="auto" w:fill="auto"/>
            <w:noWrap/>
            <w:vAlign w:val="center"/>
          </w:tcPr>
          <w:p w:rsidR="005C0913" w:rsidRPr="001F3494" w:rsidRDefault="005C0913" w:rsidP="001F3494">
            <w:pPr>
              <w:spacing w:line="240" w:lineRule="atLeast"/>
              <w:jc w:val="center"/>
              <w:rPr>
                <w:sz w:val="24"/>
                <w:szCs w:val="24"/>
              </w:rPr>
            </w:pPr>
            <w:r w:rsidRPr="001F3494">
              <w:rPr>
                <w:sz w:val="24"/>
                <w:szCs w:val="24"/>
              </w:rPr>
              <w:t>ПАССИВ</w:t>
            </w:r>
          </w:p>
        </w:tc>
        <w:tc>
          <w:tcPr>
            <w:tcW w:w="445" w:type="pct"/>
            <w:shd w:val="clear" w:color="auto" w:fill="auto"/>
          </w:tcPr>
          <w:p w:rsidR="005C0913" w:rsidRPr="001F3494" w:rsidRDefault="005C0913" w:rsidP="001F3494">
            <w:pPr>
              <w:spacing w:line="240" w:lineRule="atLeast"/>
              <w:rPr>
                <w:sz w:val="24"/>
                <w:szCs w:val="24"/>
              </w:rPr>
            </w:pPr>
          </w:p>
        </w:tc>
        <w:tc>
          <w:tcPr>
            <w:tcW w:w="593" w:type="pct"/>
            <w:shd w:val="clear" w:color="auto" w:fill="auto"/>
            <w:vAlign w:val="center"/>
          </w:tcPr>
          <w:p w:rsidR="005C0913" w:rsidRPr="001F3494" w:rsidRDefault="005C0913" w:rsidP="001F3494">
            <w:pPr>
              <w:spacing w:line="240" w:lineRule="atLeast"/>
              <w:rPr>
                <w:sz w:val="24"/>
                <w:szCs w:val="24"/>
              </w:rPr>
            </w:pPr>
          </w:p>
        </w:tc>
        <w:tc>
          <w:tcPr>
            <w:tcW w:w="573" w:type="pct"/>
            <w:shd w:val="clear" w:color="auto" w:fill="auto"/>
            <w:vAlign w:val="center"/>
          </w:tcPr>
          <w:p w:rsidR="005C0913" w:rsidRPr="001F3494" w:rsidRDefault="005C0913" w:rsidP="001F3494">
            <w:pPr>
              <w:spacing w:line="240" w:lineRule="atLeast"/>
              <w:rPr>
                <w:sz w:val="24"/>
                <w:szCs w:val="24"/>
              </w:rPr>
            </w:pPr>
          </w:p>
        </w:tc>
      </w:tr>
      <w:tr w:rsidR="00C05E1F" w:rsidRPr="001F3494" w:rsidTr="00DE18BF">
        <w:tc>
          <w:tcPr>
            <w:tcW w:w="3389" w:type="pct"/>
            <w:shd w:val="clear" w:color="auto" w:fill="auto"/>
            <w:noWrap/>
            <w:vAlign w:val="center"/>
          </w:tcPr>
          <w:p w:rsidR="005C0913" w:rsidRPr="001F3494" w:rsidRDefault="005C0913" w:rsidP="001F3494">
            <w:pPr>
              <w:spacing w:line="240" w:lineRule="atLeast"/>
              <w:rPr>
                <w:sz w:val="24"/>
                <w:szCs w:val="24"/>
              </w:rPr>
            </w:pPr>
            <w:r w:rsidRPr="001F3494">
              <w:rPr>
                <w:sz w:val="24"/>
                <w:szCs w:val="24"/>
              </w:rPr>
              <w:t>III. Капитал и резервы</w:t>
            </w:r>
          </w:p>
        </w:tc>
        <w:tc>
          <w:tcPr>
            <w:tcW w:w="445" w:type="pct"/>
            <w:shd w:val="clear" w:color="auto" w:fill="auto"/>
            <w:noWrap/>
            <w:vAlign w:val="bottom"/>
          </w:tcPr>
          <w:p w:rsidR="005C0913" w:rsidRPr="001F3494" w:rsidRDefault="005C0913" w:rsidP="001F3494">
            <w:pPr>
              <w:spacing w:line="240" w:lineRule="atLeast"/>
              <w:rPr>
                <w:sz w:val="24"/>
                <w:szCs w:val="24"/>
              </w:rPr>
            </w:pPr>
          </w:p>
        </w:tc>
        <w:tc>
          <w:tcPr>
            <w:tcW w:w="593" w:type="pct"/>
            <w:shd w:val="clear" w:color="auto" w:fill="auto"/>
            <w:noWrap/>
            <w:vAlign w:val="center"/>
          </w:tcPr>
          <w:p w:rsidR="005C0913" w:rsidRPr="001F3494" w:rsidRDefault="005C0913" w:rsidP="001F3494">
            <w:pPr>
              <w:spacing w:line="240" w:lineRule="atLeast"/>
              <w:rPr>
                <w:sz w:val="24"/>
                <w:szCs w:val="24"/>
              </w:rPr>
            </w:pPr>
          </w:p>
        </w:tc>
        <w:tc>
          <w:tcPr>
            <w:tcW w:w="573" w:type="pct"/>
            <w:shd w:val="clear" w:color="auto" w:fill="auto"/>
            <w:noWrap/>
            <w:vAlign w:val="center"/>
          </w:tcPr>
          <w:p w:rsidR="005C0913" w:rsidRPr="001F3494" w:rsidRDefault="005C0913" w:rsidP="001F3494">
            <w:pPr>
              <w:spacing w:line="240" w:lineRule="atLeast"/>
              <w:rPr>
                <w:sz w:val="24"/>
                <w:szCs w:val="24"/>
              </w:rPr>
            </w:pPr>
          </w:p>
        </w:tc>
      </w:tr>
      <w:tr w:rsidR="00C05E1F" w:rsidRPr="001F3494" w:rsidTr="00DE18BF">
        <w:tc>
          <w:tcPr>
            <w:tcW w:w="3389" w:type="pct"/>
            <w:shd w:val="clear" w:color="auto" w:fill="auto"/>
            <w:noWrap/>
          </w:tcPr>
          <w:p w:rsidR="005C0913" w:rsidRPr="001F3494" w:rsidRDefault="005C0913" w:rsidP="001F3494">
            <w:pPr>
              <w:spacing w:line="240" w:lineRule="atLeast"/>
              <w:rPr>
                <w:sz w:val="24"/>
                <w:szCs w:val="24"/>
              </w:rPr>
            </w:pPr>
            <w:r w:rsidRPr="001F3494">
              <w:rPr>
                <w:sz w:val="24"/>
                <w:szCs w:val="24"/>
              </w:rPr>
              <w:t>Уставный капитал (80)</w:t>
            </w:r>
          </w:p>
        </w:tc>
        <w:tc>
          <w:tcPr>
            <w:tcW w:w="445" w:type="pct"/>
            <w:shd w:val="clear" w:color="auto" w:fill="auto"/>
            <w:noWrap/>
          </w:tcPr>
          <w:p w:rsidR="005C0913" w:rsidRPr="001F3494" w:rsidRDefault="005C0913" w:rsidP="001F3494">
            <w:pPr>
              <w:spacing w:line="240" w:lineRule="atLeast"/>
              <w:rPr>
                <w:sz w:val="24"/>
                <w:szCs w:val="24"/>
              </w:rPr>
            </w:pPr>
            <w:r w:rsidRPr="001F3494">
              <w:rPr>
                <w:sz w:val="24"/>
                <w:szCs w:val="24"/>
              </w:rPr>
              <w:t>410</w:t>
            </w:r>
          </w:p>
        </w:tc>
        <w:tc>
          <w:tcPr>
            <w:tcW w:w="593" w:type="pct"/>
            <w:shd w:val="clear" w:color="auto" w:fill="FFFFC0"/>
            <w:noWrap/>
            <w:vAlign w:val="center"/>
          </w:tcPr>
          <w:p w:rsidR="005C0913" w:rsidRPr="001F3494" w:rsidRDefault="005C0913" w:rsidP="001F3494">
            <w:pPr>
              <w:spacing w:line="240" w:lineRule="atLeast"/>
              <w:rPr>
                <w:sz w:val="24"/>
                <w:szCs w:val="24"/>
              </w:rPr>
            </w:pPr>
            <w:r w:rsidRPr="001F3494">
              <w:rPr>
                <w:sz w:val="24"/>
                <w:szCs w:val="24"/>
              </w:rPr>
              <w:t>27800</w:t>
            </w:r>
          </w:p>
        </w:tc>
        <w:tc>
          <w:tcPr>
            <w:tcW w:w="573" w:type="pct"/>
            <w:shd w:val="clear" w:color="auto" w:fill="FFFFC0"/>
            <w:noWrap/>
            <w:vAlign w:val="center"/>
          </w:tcPr>
          <w:p w:rsidR="005C0913" w:rsidRPr="001F3494" w:rsidRDefault="005C0913" w:rsidP="001F3494">
            <w:pPr>
              <w:spacing w:line="240" w:lineRule="atLeast"/>
              <w:rPr>
                <w:sz w:val="24"/>
                <w:szCs w:val="24"/>
              </w:rPr>
            </w:pPr>
            <w:r w:rsidRPr="001F3494">
              <w:rPr>
                <w:sz w:val="24"/>
                <w:szCs w:val="24"/>
              </w:rPr>
              <w:t>27800</w:t>
            </w:r>
          </w:p>
        </w:tc>
      </w:tr>
      <w:tr w:rsidR="00C05E1F" w:rsidRPr="001F3494" w:rsidTr="00DE18BF">
        <w:tc>
          <w:tcPr>
            <w:tcW w:w="3389" w:type="pct"/>
            <w:shd w:val="clear" w:color="auto" w:fill="auto"/>
            <w:noWrap/>
          </w:tcPr>
          <w:p w:rsidR="005C0913" w:rsidRPr="001F3494" w:rsidRDefault="005C0913" w:rsidP="001F3494">
            <w:pPr>
              <w:spacing w:line="240" w:lineRule="atLeast"/>
              <w:rPr>
                <w:sz w:val="24"/>
                <w:szCs w:val="24"/>
              </w:rPr>
            </w:pPr>
            <w:r w:rsidRPr="001F3494">
              <w:rPr>
                <w:sz w:val="24"/>
                <w:szCs w:val="24"/>
              </w:rPr>
              <w:t>Добавочный капитал (83)</w:t>
            </w:r>
          </w:p>
        </w:tc>
        <w:tc>
          <w:tcPr>
            <w:tcW w:w="445" w:type="pct"/>
            <w:shd w:val="clear" w:color="auto" w:fill="auto"/>
            <w:noWrap/>
          </w:tcPr>
          <w:p w:rsidR="005C0913" w:rsidRPr="001F3494" w:rsidRDefault="005C0913" w:rsidP="001F3494">
            <w:pPr>
              <w:spacing w:line="240" w:lineRule="atLeast"/>
              <w:rPr>
                <w:sz w:val="24"/>
                <w:szCs w:val="24"/>
              </w:rPr>
            </w:pPr>
            <w:r w:rsidRPr="001F3494">
              <w:rPr>
                <w:sz w:val="24"/>
                <w:szCs w:val="24"/>
              </w:rPr>
              <w:t>420</w:t>
            </w:r>
          </w:p>
        </w:tc>
        <w:tc>
          <w:tcPr>
            <w:tcW w:w="593" w:type="pct"/>
            <w:shd w:val="clear" w:color="auto" w:fill="FFFFC0"/>
            <w:noWrap/>
            <w:vAlign w:val="center"/>
          </w:tcPr>
          <w:p w:rsidR="005C0913" w:rsidRPr="001F3494" w:rsidRDefault="005C0913" w:rsidP="001F3494">
            <w:pPr>
              <w:spacing w:line="240" w:lineRule="atLeast"/>
              <w:rPr>
                <w:sz w:val="24"/>
                <w:szCs w:val="24"/>
              </w:rPr>
            </w:pPr>
            <w:r w:rsidRPr="001F3494">
              <w:rPr>
                <w:sz w:val="24"/>
                <w:szCs w:val="24"/>
              </w:rPr>
              <w:t>7500</w:t>
            </w:r>
          </w:p>
        </w:tc>
        <w:tc>
          <w:tcPr>
            <w:tcW w:w="573" w:type="pct"/>
            <w:shd w:val="clear" w:color="auto" w:fill="FFFFC0"/>
            <w:noWrap/>
            <w:vAlign w:val="center"/>
          </w:tcPr>
          <w:p w:rsidR="005C0913" w:rsidRPr="001F3494" w:rsidRDefault="005C0913" w:rsidP="001F3494">
            <w:pPr>
              <w:spacing w:line="240" w:lineRule="atLeast"/>
              <w:rPr>
                <w:sz w:val="24"/>
                <w:szCs w:val="24"/>
              </w:rPr>
            </w:pPr>
            <w:r w:rsidRPr="001F3494">
              <w:rPr>
                <w:sz w:val="24"/>
                <w:szCs w:val="24"/>
              </w:rPr>
              <w:t>7500</w:t>
            </w:r>
          </w:p>
        </w:tc>
      </w:tr>
      <w:tr w:rsidR="00C05E1F" w:rsidRPr="001F3494" w:rsidTr="00DE18BF">
        <w:tc>
          <w:tcPr>
            <w:tcW w:w="3389" w:type="pct"/>
            <w:shd w:val="clear" w:color="auto" w:fill="auto"/>
            <w:noWrap/>
          </w:tcPr>
          <w:p w:rsidR="005C0913" w:rsidRPr="001F3494" w:rsidRDefault="005C0913" w:rsidP="001F3494">
            <w:pPr>
              <w:spacing w:line="240" w:lineRule="atLeast"/>
              <w:rPr>
                <w:sz w:val="24"/>
                <w:szCs w:val="24"/>
              </w:rPr>
            </w:pPr>
            <w:r w:rsidRPr="001F3494">
              <w:rPr>
                <w:sz w:val="24"/>
                <w:szCs w:val="24"/>
              </w:rPr>
              <w:t>Резервный капитал (82)</w:t>
            </w:r>
          </w:p>
        </w:tc>
        <w:tc>
          <w:tcPr>
            <w:tcW w:w="445" w:type="pct"/>
            <w:shd w:val="clear" w:color="auto" w:fill="auto"/>
            <w:noWrap/>
          </w:tcPr>
          <w:p w:rsidR="005C0913" w:rsidRPr="001F3494" w:rsidRDefault="005C0913" w:rsidP="001F3494">
            <w:pPr>
              <w:spacing w:line="240" w:lineRule="atLeast"/>
              <w:rPr>
                <w:sz w:val="24"/>
                <w:szCs w:val="24"/>
              </w:rPr>
            </w:pPr>
            <w:r w:rsidRPr="001F3494">
              <w:rPr>
                <w:sz w:val="24"/>
                <w:szCs w:val="24"/>
              </w:rPr>
              <w:t>430</w:t>
            </w:r>
          </w:p>
        </w:tc>
        <w:tc>
          <w:tcPr>
            <w:tcW w:w="593" w:type="pct"/>
            <w:shd w:val="clear" w:color="auto" w:fill="CCFFFF"/>
            <w:noWrap/>
            <w:vAlign w:val="center"/>
          </w:tcPr>
          <w:p w:rsidR="005C0913" w:rsidRPr="001F3494" w:rsidRDefault="005C0913" w:rsidP="001F3494">
            <w:pPr>
              <w:spacing w:line="240" w:lineRule="atLeast"/>
              <w:rPr>
                <w:sz w:val="24"/>
                <w:szCs w:val="24"/>
              </w:rPr>
            </w:pPr>
            <w:r w:rsidRPr="001F3494">
              <w:rPr>
                <w:sz w:val="24"/>
                <w:szCs w:val="24"/>
              </w:rPr>
              <w:t>2980</w:t>
            </w:r>
          </w:p>
        </w:tc>
        <w:tc>
          <w:tcPr>
            <w:tcW w:w="573" w:type="pct"/>
            <w:shd w:val="clear" w:color="auto" w:fill="CCFFFF"/>
            <w:noWrap/>
            <w:vAlign w:val="center"/>
          </w:tcPr>
          <w:p w:rsidR="005C0913" w:rsidRPr="001F3494" w:rsidRDefault="005C0913" w:rsidP="001F3494">
            <w:pPr>
              <w:spacing w:line="240" w:lineRule="atLeast"/>
              <w:rPr>
                <w:sz w:val="24"/>
                <w:szCs w:val="24"/>
              </w:rPr>
            </w:pPr>
            <w:r w:rsidRPr="001F3494">
              <w:rPr>
                <w:sz w:val="24"/>
                <w:szCs w:val="24"/>
              </w:rPr>
              <w:t>3050</w:t>
            </w:r>
          </w:p>
        </w:tc>
      </w:tr>
      <w:tr w:rsidR="00C05E1F" w:rsidRPr="001F3494" w:rsidTr="00DE18BF">
        <w:tc>
          <w:tcPr>
            <w:tcW w:w="3389" w:type="pct"/>
            <w:shd w:val="clear" w:color="auto" w:fill="auto"/>
            <w:noWrap/>
            <w:vAlign w:val="bottom"/>
          </w:tcPr>
          <w:p w:rsidR="00C05E1F" w:rsidRPr="001F3494" w:rsidRDefault="00C05E1F" w:rsidP="001F3494">
            <w:pPr>
              <w:spacing w:line="240" w:lineRule="atLeast"/>
              <w:rPr>
                <w:sz w:val="24"/>
                <w:szCs w:val="24"/>
              </w:rPr>
            </w:pPr>
            <w:r w:rsidRPr="001F3494">
              <w:rPr>
                <w:sz w:val="24"/>
                <w:szCs w:val="24"/>
              </w:rPr>
              <w:t>в том числе:</w:t>
            </w:r>
          </w:p>
        </w:tc>
        <w:tc>
          <w:tcPr>
            <w:tcW w:w="445" w:type="pct"/>
            <w:shd w:val="clear" w:color="auto" w:fill="auto"/>
            <w:noWrap/>
          </w:tcPr>
          <w:p w:rsidR="00C05E1F" w:rsidRPr="001F3494" w:rsidRDefault="00C05E1F" w:rsidP="001F3494">
            <w:pPr>
              <w:spacing w:line="240" w:lineRule="atLeast"/>
              <w:rPr>
                <w:sz w:val="24"/>
                <w:szCs w:val="24"/>
              </w:rPr>
            </w:pPr>
          </w:p>
        </w:tc>
        <w:tc>
          <w:tcPr>
            <w:tcW w:w="593" w:type="pct"/>
            <w:shd w:val="clear" w:color="auto" w:fill="auto"/>
            <w:noWrap/>
            <w:vAlign w:val="center"/>
          </w:tcPr>
          <w:p w:rsidR="00C05E1F" w:rsidRPr="001F3494" w:rsidRDefault="00C05E1F" w:rsidP="001F3494">
            <w:pPr>
              <w:spacing w:line="240" w:lineRule="atLeast"/>
              <w:rPr>
                <w:sz w:val="24"/>
                <w:szCs w:val="24"/>
              </w:rPr>
            </w:pPr>
          </w:p>
        </w:tc>
        <w:tc>
          <w:tcPr>
            <w:tcW w:w="573" w:type="pct"/>
            <w:shd w:val="clear" w:color="auto" w:fill="auto"/>
            <w:noWrap/>
            <w:vAlign w:val="center"/>
          </w:tcPr>
          <w:p w:rsidR="00C05E1F" w:rsidRPr="001F3494" w:rsidRDefault="00C05E1F" w:rsidP="001F3494">
            <w:pPr>
              <w:spacing w:line="240" w:lineRule="atLeast"/>
              <w:rPr>
                <w:sz w:val="24"/>
                <w:szCs w:val="24"/>
              </w:rPr>
            </w:pPr>
          </w:p>
        </w:tc>
      </w:tr>
      <w:tr w:rsidR="00DE18BF" w:rsidRPr="001F3494" w:rsidTr="00DE18BF">
        <w:tc>
          <w:tcPr>
            <w:tcW w:w="3389" w:type="pct"/>
            <w:shd w:val="clear" w:color="auto" w:fill="auto"/>
            <w:noWrap/>
          </w:tcPr>
          <w:p w:rsidR="00C05E1F" w:rsidRPr="001F3494" w:rsidRDefault="00C05E1F" w:rsidP="001F3494">
            <w:pPr>
              <w:spacing w:line="240" w:lineRule="atLeast"/>
              <w:rPr>
                <w:sz w:val="24"/>
                <w:szCs w:val="24"/>
              </w:rPr>
            </w:pPr>
            <w:r w:rsidRPr="001F3494">
              <w:rPr>
                <w:sz w:val="24"/>
                <w:szCs w:val="24"/>
              </w:rPr>
              <w:t>резервные фонды, образованные в соответствии с законодательством</w:t>
            </w:r>
          </w:p>
        </w:tc>
        <w:tc>
          <w:tcPr>
            <w:tcW w:w="445" w:type="pct"/>
            <w:shd w:val="clear" w:color="auto" w:fill="auto"/>
            <w:noWrap/>
          </w:tcPr>
          <w:p w:rsidR="00C05E1F" w:rsidRPr="001F3494" w:rsidRDefault="00C05E1F" w:rsidP="001F3494">
            <w:pPr>
              <w:spacing w:line="240" w:lineRule="atLeast"/>
              <w:rPr>
                <w:sz w:val="24"/>
                <w:szCs w:val="24"/>
              </w:rPr>
            </w:pPr>
            <w:r w:rsidRPr="001F3494">
              <w:rPr>
                <w:sz w:val="24"/>
                <w:szCs w:val="24"/>
              </w:rPr>
              <w:t>431</w:t>
            </w:r>
          </w:p>
        </w:tc>
        <w:tc>
          <w:tcPr>
            <w:tcW w:w="593" w:type="pct"/>
            <w:shd w:val="clear" w:color="auto" w:fill="FFFFC0"/>
            <w:noWrap/>
            <w:vAlign w:val="center"/>
          </w:tcPr>
          <w:p w:rsidR="00C05E1F" w:rsidRPr="001F3494" w:rsidRDefault="00C05E1F" w:rsidP="001F3494">
            <w:pPr>
              <w:spacing w:line="240" w:lineRule="atLeast"/>
              <w:rPr>
                <w:sz w:val="24"/>
                <w:szCs w:val="24"/>
              </w:rPr>
            </w:pPr>
            <w:r w:rsidRPr="001F3494">
              <w:rPr>
                <w:sz w:val="24"/>
                <w:szCs w:val="24"/>
              </w:rPr>
              <w:t>2980</w:t>
            </w:r>
          </w:p>
        </w:tc>
        <w:tc>
          <w:tcPr>
            <w:tcW w:w="573" w:type="pct"/>
            <w:shd w:val="clear" w:color="auto" w:fill="FFFFC0"/>
            <w:noWrap/>
            <w:vAlign w:val="center"/>
          </w:tcPr>
          <w:p w:rsidR="00C05E1F" w:rsidRPr="001F3494" w:rsidRDefault="00C05E1F" w:rsidP="001F3494">
            <w:pPr>
              <w:spacing w:line="240" w:lineRule="atLeast"/>
              <w:rPr>
                <w:sz w:val="24"/>
                <w:szCs w:val="24"/>
              </w:rPr>
            </w:pPr>
            <w:r w:rsidRPr="001F3494">
              <w:rPr>
                <w:sz w:val="24"/>
                <w:szCs w:val="24"/>
              </w:rPr>
              <w:t>3050</w:t>
            </w:r>
          </w:p>
        </w:tc>
      </w:tr>
      <w:tr w:rsidR="00C05E1F" w:rsidRPr="001F3494" w:rsidTr="00DE18BF">
        <w:tc>
          <w:tcPr>
            <w:tcW w:w="3389" w:type="pct"/>
            <w:shd w:val="clear" w:color="auto" w:fill="auto"/>
            <w:noWrap/>
          </w:tcPr>
          <w:p w:rsidR="005C0913" w:rsidRPr="001F3494" w:rsidRDefault="005C0913" w:rsidP="001F3494">
            <w:pPr>
              <w:spacing w:line="240" w:lineRule="atLeast"/>
              <w:rPr>
                <w:sz w:val="24"/>
                <w:szCs w:val="24"/>
              </w:rPr>
            </w:pPr>
            <w:r w:rsidRPr="001F3494">
              <w:rPr>
                <w:sz w:val="24"/>
                <w:szCs w:val="24"/>
              </w:rPr>
              <w:t>Нераспределенная прибыль прошлых лет (84)</w:t>
            </w:r>
          </w:p>
        </w:tc>
        <w:tc>
          <w:tcPr>
            <w:tcW w:w="445" w:type="pct"/>
            <w:shd w:val="clear" w:color="auto" w:fill="auto"/>
            <w:noWrap/>
          </w:tcPr>
          <w:p w:rsidR="005C0913" w:rsidRPr="001F3494" w:rsidRDefault="005C0913" w:rsidP="001F3494">
            <w:pPr>
              <w:spacing w:line="240" w:lineRule="atLeast"/>
              <w:rPr>
                <w:sz w:val="24"/>
                <w:szCs w:val="24"/>
              </w:rPr>
            </w:pPr>
            <w:r w:rsidRPr="001F3494">
              <w:rPr>
                <w:sz w:val="24"/>
                <w:szCs w:val="24"/>
              </w:rPr>
              <w:t>460</w:t>
            </w:r>
          </w:p>
        </w:tc>
        <w:tc>
          <w:tcPr>
            <w:tcW w:w="593" w:type="pct"/>
            <w:shd w:val="clear" w:color="auto" w:fill="FFFFC0"/>
            <w:noWrap/>
            <w:vAlign w:val="center"/>
          </w:tcPr>
          <w:p w:rsidR="005C0913" w:rsidRPr="001F3494" w:rsidRDefault="005C0913" w:rsidP="001F3494">
            <w:pPr>
              <w:spacing w:line="240" w:lineRule="atLeast"/>
              <w:rPr>
                <w:sz w:val="24"/>
                <w:szCs w:val="24"/>
              </w:rPr>
            </w:pPr>
            <w:r w:rsidRPr="001F3494">
              <w:rPr>
                <w:sz w:val="24"/>
                <w:szCs w:val="24"/>
              </w:rPr>
              <w:t>6000</w:t>
            </w:r>
          </w:p>
        </w:tc>
        <w:tc>
          <w:tcPr>
            <w:tcW w:w="573" w:type="pct"/>
            <w:shd w:val="clear" w:color="auto" w:fill="FFFFC0"/>
            <w:noWrap/>
            <w:vAlign w:val="center"/>
          </w:tcPr>
          <w:p w:rsidR="005C0913" w:rsidRPr="001F3494" w:rsidRDefault="005C0913" w:rsidP="001F3494">
            <w:pPr>
              <w:spacing w:line="240" w:lineRule="atLeast"/>
              <w:rPr>
                <w:sz w:val="24"/>
                <w:szCs w:val="24"/>
              </w:rPr>
            </w:pPr>
            <w:r w:rsidRPr="001F3494">
              <w:rPr>
                <w:sz w:val="24"/>
                <w:szCs w:val="24"/>
              </w:rPr>
              <w:t>3090</w:t>
            </w:r>
          </w:p>
        </w:tc>
      </w:tr>
      <w:tr w:rsidR="00C05E1F" w:rsidRPr="001F3494" w:rsidTr="00DE18BF">
        <w:tc>
          <w:tcPr>
            <w:tcW w:w="3389" w:type="pct"/>
            <w:shd w:val="clear" w:color="auto" w:fill="auto"/>
            <w:noWrap/>
          </w:tcPr>
          <w:p w:rsidR="005C0913" w:rsidRPr="001F3494" w:rsidRDefault="005C0913" w:rsidP="001F3494">
            <w:pPr>
              <w:spacing w:line="240" w:lineRule="atLeast"/>
              <w:rPr>
                <w:sz w:val="24"/>
                <w:szCs w:val="24"/>
              </w:rPr>
            </w:pPr>
            <w:r w:rsidRPr="001F3494">
              <w:rPr>
                <w:sz w:val="24"/>
                <w:szCs w:val="24"/>
              </w:rPr>
              <w:t>Нераспределенная прибыль отчетного года (84)</w:t>
            </w:r>
          </w:p>
        </w:tc>
        <w:tc>
          <w:tcPr>
            <w:tcW w:w="445" w:type="pct"/>
            <w:shd w:val="clear" w:color="auto" w:fill="auto"/>
            <w:noWrap/>
          </w:tcPr>
          <w:p w:rsidR="005C0913" w:rsidRPr="001F3494" w:rsidRDefault="005C0913" w:rsidP="001F3494">
            <w:pPr>
              <w:spacing w:line="240" w:lineRule="atLeast"/>
              <w:rPr>
                <w:sz w:val="24"/>
                <w:szCs w:val="24"/>
              </w:rPr>
            </w:pPr>
            <w:r w:rsidRPr="001F3494">
              <w:rPr>
                <w:sz w:val="24"/>
                <w:szCs w:val="24"/>
              </w:rPr>
              <w:t>470</w:t>
            </w:r>
          </w:p>
        </w:tc>
        <w:tc>
          <w:tcPr>
            <w:tcW w:w="593" w:type="pct"/>
            <w:shd w:val="clear" w:color="auto" w:fill="auto"/>
            <w:noWrap/>
            <w:vAlign w:val="center"/>
          </w:tcPr>
          <w:p w:rsidR="005C0913" w:rsidRPr="001F3494" w:rsidRDefault="005C0913" w:rsidP="001F3494">
            <w:pPr>
              <w:spacing w:line="240" w:lineRule="atLeast"/>
              <w:rPr>
                <w:sz w:val="24"/>
                <w:szCs w:val="24"/>
              </w:rPr>
            </w:pPr>
          </w:p>
        </w:tc>
        <w:tc>
          <w:tcPr>
            <w:tcW w:w="573" w:type="pct"/>
            <w:shd w:val="clear" w:color="auto" w:fill="FFFFC0"/>
            <w:noWrap/>
            <w:vAlign w:val="center"/>
          </w:tcPr>
          <w:p w:rsidR="005C0913" w:rsidRPr="001F3494" w:rsidRDefault="005C0913" w:rsidP="001F3494">
            <w:pPr>
              <w:spacing w:line="240" w:lineRule="atLeast"/>
              <w:rPr>
                <w:sz w:val="24"/>
                <w:szCs w:val="24"/>
              </w:rPr>
            </w:pPr>
            <w:r w:rsidRPr="001F3494">
              <w:rPr>
                <w:sz w:val="24"/>
                <w:szCs w:val="24"/>
              </w:rPr>
              <w:t>7410</w:t>
            </w:r>
          </w:p>
        </w:tc>
      </w:tr>
      <w:tr w:rsidR="00DE18BF" w:rsidRPr="001F3494" w:rsidTr="00DE18BF">
        <w:tc>
          <w:tcPr>
            <w:tcW w:w="3389" w:type="pct"/>
            <w:shd w:val="clear" w:color="auto" w:fill="auto"/>
            <w:noWrap/>
          </w:tcPr>
          <w:p w:rsidR="00C05E1F" w:rsidRPr="001F3494" w:rsidRDefault="00C05E1F" w:rsidP="001F3494">
            <w:pPr>
              <w:spacing w:line="240" w:lineRule="atLeast"/>
              <w:rPr>
                <w:sz w:val="24"/>
                <w:szCs w:val="24"/>
              </w:rPr>
            </w:pPr>
            <w:r w:rsidRPr="001F3494">
              <w:rPr>
                <w:sz w:val="24"/>
                <w:szCs w:val="24"/>
              </w:rPr>
              <w:t>Итого по разделу III</w:t>
            </w:r>
          </w:p>
        </w:tc>
        <w:tc>
          <w:tcPr>
            <w:tcW w:w="445" w:type="pct"/>
            <w:shd w:val="clear" w:color="auto" w:fill="auto"/>
            <w:noWrap/>
          </w:tcPr>
          <w:p w:rsidR="00C05E1F" w:rsidRPr="001F3494" w:rsidRDefault="00C05E1F" w:rsidP="001F3494">
            <w:pPr>
              <w:spacing w:line="240" w:lineRule="atLeast"/>
              <w:rPr>
                <w:sz w:val="24"/>
                <w:szCs w:val="24"/>
              </w:rPr>
            </w:pPr>
            <w:r w:rsidRPr="001F3494">
              <w:rPr>
                <w:sz w:val="24"/>
                <w:szCs w:val="24"/>
              </w:rPr>
              <w:t>490</w:t>
            </w:r>
          </w:p>
        </w:tc>
        <w:tc>
          <w:tcPr>
            <w:tcW w:w="593" w:type="pct"/>
            <w:shd w:val="clear" w:color="auto" w:fill="CCFFFF"/>
            <w:noWrap/>
            <w:vAlign w:val="center"/>
          </w:tcPr>
          <w:p w:rsidR="00C05E1F" w:rsidRPr="001F3494" w:rsidRDefault="00C05E1F" w:rsidP="001F3494">
            <w:pPr>
              <w:spacing w:line="240" w:lineRule="atLeast"/>
              <w:rPr>
                <w:sz w:val="24"/>
                <w:szCs w:val="24"/>
              </w:rPr>
            </w:pPr>
            <w:r w:rsidRPr="001F3494">
              <w:rPr>
                <w:sz w:val="24"/>
                <w:szCs w:val="24"/>
              </w:rPr>
              <w:t>50050</w:t>
            </w:r>
          </w:p>
        </w:tc>
        <w:tc>
          <w:tcPr>
            <w:tcW w:w="573" w:type="pct"/>
            <w:shd w:val="clear" w:color="auto" w:fill="CCFFFF"/>
            <w:noWrap/>
            <w:vAlign w:val="center"/>
          </w:tcPr>
          <w:p w:rsidR="00C05E1F" w:rsidRPr="001F3494" w:rsidRDefault="00C05E1F" w:rsidP="001F3494">
            <w:pPr>
              <w:spacing w:line="240" w:lineRule="atLeast"/>
              <w:rPr>
                <w:sz w:val="24"/>
                <w:szCs w:val="24"/>
              </w:rPr>
            </w:pPr>
            <w:r w:rsidRPr="001F3494">
              <w:rPr>
                <w:sz w:val="24"/>
                <w:szCs w:val="24"/>
              </w:rPr>
              <w:t>50850</w:t>
            </w:r>
          </w:p>
        </w:tc>
      </w:tr>
      <w:tr w:rsidR="00C05E1F" w:rsidRPr="001F3494" w:rsidTr="00DE18BF">
        <w:tc>
          <w:tcPr>
            <w:tcW w:w="3389" w:type="pct"/>
            <w:shd w:val="clear" w:color="auto" w:fill="auto"/>
            <w:noWrap/>
            <w:vAlign w:val="center"/>
          </w:tcPr>
          <w:p w:rsidR="005C0913" w:rsidRPr="001F3494" w:rsidRDefault="005C0913" w:rsidP="001F3494">
            <w:pPr>
              <w:spacing w:line="240" w:lineRule="atLeast"/>
              <w:rPr>
                <w:sz w:val="24"/>
                <w:szCs w:val="24"/>
              </w:rPr>
            </w:pPr>
            <w:r w:rsidRPr="001F3494">
              <w:rPr>
                <w:sz w:val="24"/>
                <w:szCs w:val="24"/>
              </w:rPr>
              <w:t>IV. Долгосрочные обязательства</w:t>
            </w:r>
          </w:p>
        </w:tc>
        <w:tc>
          <w:tcPr>
            <w:tcW w:w="445" w:type="pct"/>
            <w:shd w:val="clear" w:color="auto" w:fill="auto"/>
            <w:noWrap/>
          </w:tcPr>
          <w:p w:rsidR="005C0913" w:rsidRPr="001F3494" w:rsidRDefault="005C0913" w:rsidP="001F3494">
            <w:pPr>
              <w:spacing w:line="240" w:lineRule="atLeast"/>
              <w:rPr>
                <w:sz w:val="24"/>
                <w:szCs w:val="24"/>
              </w:rPr>
            </w:pPr>
          </w:p>
        </w:tc>
        <w:tc>
          <w:tcPr>
            <w:tcW w:w="592" w:type="pct"/>
            <w:shd w:val="clear" w:color="auto" w:fill="auto"/>
            <w:noWrap/>
            <w:vAlign w:val="center"/>
          </w:tcPr>
          <w:p w:rsidR="005C0913" w:rsidRPr="001F3494" w:rsidRDefault="005C0913" w:rsidP="001F3494">
            <w:pPr>
              <w:spacing w:line="240" w:lineRule="atLeast"/>
              <w:rPr>
                <w:sz w:val="24"/>
                <w:szCs w:val="24"/>
              </w:rPr>
            </w:pPr>
          </w:p>
        </w:tc>
        <w:tc>
          <w:tcPr>
            <w:tcW w:w="574" w:type="pct"/>
            <w:shd w:val="clear" w:color="auto" w:fill="auto"/>
            <w:noWrap/>
            <w:vAlign w:val="center"/>
          </w:tcPr>
          <w:p w:rsidR="005C0913" w:rsidRPr="001F3494" w:rsidRDefault="005C0913" w:rsidP="001F3494">
            <w:pPr>
              <w:spacing w:line="240" w:lineRule="atLeast"/>
              <w:rPr>
                <w:sz w:val="24"/>
                <w:szCs w:val="24"/>
              </w:rPr>
            </w:pPr>
          </w:p>
        </w:tc>
      </w:tr>
      <w:tr w:rsidR="00C05E1F" w:rsidRPr="001F3494" w:rsidTr="00DE18BF">
        <w:tc>
          <w:tcPr>
            <w:tcW w:w="3389" w:type="pct"/>
            <w:shd w:val="clear" w:color="auto" w:fill="auto"/>
            <w:noWrap/>
          </w:tcPr>
          <w:p w:rsidR="005C0913" w:rsidRPr="001F3494" w:rsidRDefault="005C0913" w:rsidP="001F3494">
            <w:pPr>
              <w:spacing w:line="240" w:lineRule="atLeast"/>
              <w:rPr>
                <w:sz w:val="24"/>
                <w:szCs w:val="24"/>
              </w:rPr>
            </w:pPr>
            <w:r w:rsidRPr="001F3494">
              <w:rPr>
                <w:sz w:val="24"/>
                <w:szCs w:val="24"/>
              </w:rPr>
              <w:t>Займы и кредиты (67)</w:t>
            </w:r>
          </w:p>
        </w:tc>
        <w:tc>
          <w:tcPr>
            <w:tcW w:w="445" w:type="pct"/>
            <w:shd w:val="clear" w:color="auto" w:fill="auto"/>
            <w:noWrap/>
          </w:tcPr>
          <w:p w:rsidR="005C0913" w:rsidRPr="001F3494" w:rsidRDefault="005C0913" w:rsidP="001F3494">
            <w:pPr>
              <w:spacing w:line="240" w:lineRule="atLeast"/>
              <w:rPr>
                <w:sz w:val="24"/>
                <w:szCs w:val="24"/>
              </w:rPr>
            </w:pPr>
            <w:r w:rsidRPr="001F3494">
              <w:rPr>
                <w:sz w:val="24"/>
                <w:szCs w:val="24"/>
              </w:rPr>
              <w:t>510</w:t>
            </w:r>
          </w:p>
        </w:tc>
        <w:tc>
          <w:tcPr>
            <w:tcW w:w="592" w:type="pct"/>
            <w:shd w:val="clear" w:color="auto" w:fill="CCFFFF"/>
            <w:noWrap/>
            <w:vAlign w:val="center"/>
          </w:tcPr>
          <w:p w:rsidR="005C0913" w:rsidRPr="001F3494" w:rsidRDefault="005C0913" w:rsidP="001F3494">
            <w:pPr>
              <w:spacing w:line="240" w:lineRule="atLeast"/>
              <w:rPr>
                <w:sz w:val="24"/>
                <w:szCs w:val="24"/>
              </w:rPr>
            </w:pPr>
            <w:r w:rsidRPr="001F3494">
              <w:rPr>
                <w:sz w:val="24"/>
                <w:szCs w:val="24"/>
              </w:rPr>
              <w:t>600</w:t>
            </w:r>
          </w:p>
        </w:tc>
        <w:tc>
          <w:tcPr>
            <w:tcW w:w="574" w:type="pct"/>
            <w:shd w:val="clear" w:color="auto" w:fill="CCFFFF"/>
            <w:noWrap/>
            <w:vAlign w:val="center"/>
          </w:tcPr>
          <w:p w:rsidR="005C0913" w:rsidRPr="001F3494" w:rsidRDefault="005C0913" w:rsidP="001F3494">
            <w:pPr>
              <w:spacing w:line="240" w:lineRule="atLeast"/>
              <w:rPr>
                <w:sz w:val="24"/>
                <w:szCs w:val="24"/>
              </w:rPr>
            </w:pPr>
            <w:r w:rsidRPr="001F3494">
              <w:rPr>
                <w:sz w:val="24"/>
                <w:szCs w:val="24"/>
              </w:rPr>
              <w:t>1050</w:t>
            </w:r>
          </w:p>
        </w:tc>
      </w:tr>
      <w:tr w:rsidR="00DE18BF" w:rsidRPr="001F3494" w:rsidTr="00DE18BF">
        <w:tc>
          <w:tcPr>
            <w:tcW w:w="3389" w:type="pct"/>
            <w:shd w:val="clear" w:color="auto" w:fill="auto"/>
            <w:noWrap/>
            <w:vAlign w:val="center"/>
          </w:tcPr>
          <w:p w:rsidR="00C05E1F" w:rsidRPr="001F3494" w:rsidRDefault="00C05E1F" w:rsidP="001F3494">
            <w:pPr>
              <w:spacing w:line="240" w:lineRule="atLeast"/>
              <w:rPr>
                <w:sz w:val="24"/>
                <w:szCs w:val="24"/>
              </w:rPr>
            </w:pPr>
            <w:r w:rsidRPr="001F3494">
              <w:rPr>
                <w:sz w:val="24"/>
                <w:szCs w:val="24"/>
              </w:rPr>
              <w:t>в том числе:</w:t>
            </w:r>
          </w:p>
        </w:tc>
        <w:tc>
          <w:tcPr>
            <w:tcW w:w="445" w:type="pct"/>
            <w:shd w:val="clear" w:color="auto" w:fill="auto"/>
            <w:noWrap/>
            <w:vAlign w:val="center"/>
          </w:tcPr>
          <w:p w:rsidR="00C05E1F" w:rsidRPr="001F3494" w:rsidRDefault="00C05E1F" w:rsidP="001F3494">
            <w:pPr>
              <w:spacing w:line="240" w:lineRule="atLeast"/>
              <w:rPr>
                <w:sz w:val="24"/>
                <w:szCs w:val="24"/>
              </w:rPr>
            </w:pPr>
          </w:p>
        </w:tc>
        <w:tc>
          <w:tcPr>
            <w:tcW w:w="592" w:type="pct"/>
            <w:shd w:val="clear" w:color="auto" w:fill="auto"/>
            <w:noWrap/>
            <w:vAlign w:val="center"/>
          </w:tcPr>
          <w:p w:rsidR="00C05E1F" w:rsidRPr="001F3494" w:rsidRDefault="00C05E1F" w:rsidP="001F3494">
            <w:pPr>
              <w:spacing w:line="240" w:lineRule="atLeast"/>
              <w:rPr>
                <w:sz w:val="24"/>
                <w:szCs w:val="24"/>
              </w:rPr>
            </w:pPr>
          </w:p>
        </w:tc>
        <w:tc>
          <w:tcPr>
            <w:tcW w:w="574" w:type="pct"/>
            <w:shd w:val="clear" w:color="auto" w:fill="auto"/>
            <w:noWrap/>
            <w:vAlign w:val="center"/>
          </w:tcPr>
          <w:p w:rsidR="00C05E1F" w:rsidRPr="001F3494" w:rsidRDefault="00C05E1F" w:rsidP="001F3494">
            <w:pPr>
              <w:spacing w:line="240" w:lineRule="atLeast"/>
              <w:rPr>
                <w:sz w:val="24"/>
                <w:szCs w:val="24"/>
              </w:rPr>
            </w:pPr>
          </w:p>
        </w:tc>
      </w:tr>
      <w:tr w:rsidR="00DE18BF" w:rsidRPr="001F3494" w:rsidTr="00DE18BF">
        <w:tc>
          <w:tcPr>
            <w:tcW w:w="3389" w:type="pct"/>
            <w:shd w:val="clear" w:color="auto" w:fill="auto"/>
            <w:noWrap/>
          </w:tcPr>
          <w:p w:rsidR="00C05E1F" w:rsidRPr="001F3494" w:rsidRDefault="00C05E1F" w:rsidP="001F3494">
            <w:pPr>
              <w:spacing w:line="240" w:lineRule="atLeast"/>
              <w:rPr>
                <w:sz w:val="24"/>
                <w:szCs w:val="24"/>
              </w:rPr>
            </w:pPr>
            <w:r w:rsidRPr="001F3494">
              <w:rPr>
                <w:sz w:val="24"/>
                <w:szCs w:val="24"/>
              </w:rPr>
              <w:t>кредиты банков, подлежащие погашению более чем через 12 месяцев после отчетной даты</w:t>
            </w:r>
          </w:p>
        </w:tc>
        <w:tc>
          <w:tcPr>
            <w:tcW w:w="445" w:type="pct"/>
            <w:shd w:val="clear" w:color="auto" w:fill="auto"/>
            <w:noWrap/>
          </w:tcPr>
          <w:p w:rsidR="00C05E1F" w:rsidRPr="001F3494" w:rsidRDefault="00C05E1F" w:rsidP="001F3494">
            <w:pPr>
              <w:spacing w:line="240" w:lineRule="atLeast"/>
              <w:rPr>
                <w:sz w:val="24"/>
                <w:szCs w:val="24"/>
              </w:rPr>
            </w:pPr>
            <w:r w:rsidRPr="001F3494">
              <w:rPr>
                <w:sz w:val="24"/>
                <w:szCs w:val="24"/>
              </w:rPr>
              <w:t>511</w:t>
            </w:r>
          </w:p>
        </w:tc>
        <w:tc>
          <w:tcPr>
            <w:tcW w:w="592" w:type="pct"/>
            <w:shd w:val="clear" w:color="auto" w:fill="FFFFC0"/>
            <w:noWrap/>
            <w:vAlign w:val="center"/>
          </w:tcPr>
          <w:p w:rsidR="00C05E1F" w:rsidRPr="001F3494" w:rsidRDefault="00C05E1F" w:rsidP="001F3494">
            <w:pPr>
              <w:spacing w:line="240" w:lineRule="atLeast"/>
              <w:rPr>
                <w:sz w:val="24"/>
                <w:szCs w:val="24"/>
              </w:rPr>
            </w:pPr>
            <w:r w:rsidRPr="001F3494">
              <w:rPr>
                <w:sz w:val="24"/>
                <w:szCs w:val="24"/>
              </w:rPr>
              <w:t>600</w:t>
            </w:r>
          </w:p>
        </w:tc>
        <w:tc>
          <w:tcPr>
            <w:tcW w:w="574" w:type="pct"/>
            <w:shd w:val="clear" w:color="auto" w:fill="FFFFC0"/>
            <w:noWrap/>
            <w:vAlign w:val="center"/>
          </w:tcPr>
          <w:p w:rsidR="00C05E1F" w:rsidRPr="001F3494" w:rsidRDefault="00C05E1F" w:rsidP="001F3494">
            <w:pPr>
              <w:spacing w:line="240" w:lineRule="atLeast"/>
              <w:rPr>
                <w:sz w:val="24"/>
                <w:szCs w:val="24"/>
              </w:rPr>
            </w:pPr>
            <w:r w:rsidRPr="001F3494">
              <w:rPr>
                <w:sz w:val="24"/>
                <w:szCs w:val="24"/>
              </w:rPr>
              <w:t>1050</w:t>
            </w:r>
          </w:p>
        </w:tc>
      </w:tr>
      <w:tr w:rsidR="00C05E1F" w:rsidRPr="001F3494" w:rsidTr="00DE18BF">
        <w:tc>
          <w:tcPr>
            <w:tcW w:w="3389" w:type="pct"/>
            <w:shd w:val="clear" w:color="auto" w:fill="auto"/>
            <w:noWrap/>
          </w:tcPr>
          <w:p w:rsidR="00C05E1F" w:rsidRPr="001F3494" w:rsidRDefault="00C05E1F" w:rsidP="001F3494">
            <w:pPr>
              <w:spacing w:line="240" w:lineRule="atLeast"/>
              <w:rPr>
                <w:sz w:val="24"/>
                <w:szCs w:val="24"/>
              </w:rPr>
            </w:pPr>
            <w:r w:rsidRPr="001F3494">
              <w:rPr>
                <w:sz w:val="24"/>
                <w:szCs w:val="24"/>
              </w:rPr>
              <w:t>Итого по разделу IV</w:t>
            </w:r>
          </w:p>
        </w:tc>
        <w:tc>
          <w:tcPr>
            <w:tcW w:w="445" w:type="pct"/>
            <w:shd w:val="clear" w:color="auto" w:fill="auto"/>
            <w:noWrap/>
          </w:tcPr>
          <w:p w:rsidR="00C05E1F" w:rsidRPr="001F3494" w:rsidRDefault="00C05E1F" w:rsidP="001F3494">
            <w:pPr>
              <w:spacing w:line="240" w:lineRule="atLeast"/>
              <w:rPr>
                <w:sz w:val="24"/>
                <w:szCs w:val="24"/>
              </w:rPr>
            </w:pPr>
            <w:r w:rsidRPr="001F3494">
              <w:rPr>
                <w:sz w:val="24"/>
                <w:szCs w:val="24"/>
              </w:rPr>
              <w:t>590</w:t>
            </w:r>
          </w:p>
        </w:tc>
        <w:tc>
          <w:tcPr>
            <w:tcW w:w="592" w:type="pct"/>
            <w:shd w:val="clear" w:color="auto" w:fill="CCFFFF"/>
            <w:noWrap/>
            <w:vAlign w:val="center"/>
          </w:tcPr>
          <w:p w:rsidR="00C05E1F" w:rsidRPr="001F3494" w:rsidRDefault="00C05E1F" w:rsidP="001F3494">
            <w:pPr>
              <w:spacing w:line="240" w:lineRule="atLeast"/>
              <w:rPr>
                <w:sz w:val="24"/>
                <w:szCs w:val="24"/>
              </w:rPr>
            </w:pPr>
            <w:r w:rsidRPr="001F3494">
              <w:rPr>
                <w:sz w:val="24"/>
                <w:szCs w:val="24"/>
              </w:rPr>
              <w:t>600</w:t>
            </w:r>
          </w:p>
        </w:tc>
        <w:tc>
          <w:tcPr>
            <w:tcW w:w="574" w:type="pct"/>
            <w:shd w:val="clear" w:color="auto" w:fill="CCFFFF"/>
            <w:noWrap/>
            <w:vAlign w:val="center"/>
          </w:tcPr>
          <w:p w:rsidR="00C05E1F" w:rsidRPr="001F3494" w:rsidRDefault="00C05E1F" w:rsidP="001F3494">
            <w:pPr>
              <w:spacing w:line="240" w:lineRule="atLeast"/>
              <w:rPr>
                <w:sz w:val="24"/>
                <w:szCs w:val="24"/>
              </w:rPr>
            </w:pPr>
            <w:r w:rsidRPr="001F3494">
              <w:rPr>
                <w:sz w:val="24"/>
                <w:szCs w:val="24"/>
              </w:rPr>
              <w:t>1050</w:t>
            </w:r>
          </w:p>
        </w:tc>
      </w:tr>
      <w:tr w:rsidR="00C05E1F" w:rsidRPr="001F3494" w:rsidTr="00DE18BF">
        <w:tc>
          <w:tcPr>
            <w:tcW w:w="3389" w:type="pct"/>
            <w:shd w:val="clear" w:color="auto" w:fill="auto"/>
            <w:noWrap/>
            <w:vAlign w:val="center"/>
          </w:tcPr>
          <w:p w:rsidR="005C0913" w:rsidRPr="001F3494" w:rsidRDefault="005C0913" w:rsidP="001F3494">
            <w:pPr>
              <w:spacing w:line="240" w:lineRule="atLeast"/>
              <w:rPr>
                <w:sz w:val="24"/>
                <w:szCs w:val="24"/>
              </w:rPr>
            </w:pPr>
            <w:r w:rsidRPr="001F3494">
              <w:rPr>
                <w:sz w:val="24"/>
                <w:szCs w:val="24"/>
              </w:rPr>
              <w:t>V. Краткосрочные обязательства</w:t>
            </w:r>
          </w:p>
        </w:tc>
        <w:tc>
          <w:tcPr>
            <w:tcW w:w="445" w:type="pct"/>
            <w:shd w:val="clear" w:color="auto" w:fill="auto"/>
            <w:noWrap/>
          </w:tcPr>
          <w:p w:rsidR="005C0913" w:rsidRPr="001F3494" w:rsidRDefault="005C0913" w:rsidP="001F3494">
            <w:pPr>
              <w:spacing w:line="240" w:lineRule="atLeast"/>
              <w:rPr>
                <w:sz w:val="24"/>
                <w:szCs w:val="24"/>
              </w:rPr>
            </w:pPr>
          </w:p>
        </w:tc>
        <w:tc>
          <w:tcPr>
            <w:tcW w:w="592" w:type="pct"/>
            <w:shd w:val="clear" w:color="auto" w:fill="auto"/>
            <w:noWrap/>
            <w:vAlign w:val="center"/>
          </w:tcPr>
          <w:p w:rsidR="005C0913" w:rsidRPr="001F3494" w:rsidRDefault="005C0913" w:rsidP="001F3494">
            <w:pPr>
              <w:spacing w:line="240" w:lineRule="atLeast"/>
              <w:rPr>
                <w:sz w:val="24"/>
                <w:szCs w:val="24"/>
              </w:rPr>
            </w:pPr>
          </w:p>
        </w:tc>
        <w:tc>
          <w:tcPr>
            <w:tcW w:w="574" w:type="pct"/>
            <w:shd w:val="clear" w:color="auto" w:fill="auto"/>
            <w:noWrap/>
            <w:vAlign w:val="center"/>
          </w:tcPr>
          <w:p w:rsidR="005C0913" w:rsidRPr="001F3494" w:rsidRDefault="005C0913" w:rsidP="001F3494">
            <w:pPr>
              <w:spacing w:line="240" w:lineRule="atLeast"/>
              <w:rPr>
                <w:sz w:val="24"/>
                <w:szCs w:val="24"/>
              </w:rPr>
            </w:pPr>
          </w:p>
        </w:tc>
      </w:tr>
      <w:tr w:rsidR="00C05E1F" w:rsidRPr="001F3494" w:rsidTr="00DE18BF">
        <w:tc>
          <w:tcPr>
            <w:tcW w:w="3389" w:type="pct"/>
            <w:shd w:val="clear" w:color="auto" w:fill="auto"/>
            <w:noWrap/>
          </w:tcPr>
          <w:p w:rsidR="005C0913" w:rsidRPr="001F3494" w:rsidRDefault="005C0913" w:rsidP="001F3494">
            <w:pPr>
              <w:spacing w:line="240" w:lineRule="atLeast"/>
              <w:rPr>
                <w:sz w:val="24"/>
                <w:szCs w:val="24"/>
              </w:rPr>
            </w:pPr>
            <w:r w:rsidRPr="001F3494">
              <w:rPr>
                <w:sz w:val="24"/>
                <w:szCs w:val="24"/>
              </w:rPr>
              <w:t>Займы и кредиты (66)</w:t>
            </w:r>
          </w:p>
        </w:tc>
        <w:tc>
          <w:tcPr>
            <w:tcW w:w="445" w:type="pct"/>
            <w:shd w:val="clear" w:color="auto" w:fill="auto"/>
            <w:noWrap/>
          </w:tcPr>
          <w:p w:rsidR="005C0913" w:rsidRPr="001F3494" w:rsidRDefault="005C0913" w:rsidP="001F3494">
            <w:pPr>
              <w:spacing w:line="240" w:lineRule="atLeast"/>
              <w:rPr>
                <w:sz w:val="24"/>
                <w:szCs w:val="24"/>
              </w:rPr>
            </w:pPr>
            <w:r w:rsidRPr="001F3494">
              <w:rPr>
                <w:sz w:val="24"/>
                <w:szCs w:val="24"/>
              </w:rPr>
              <w:t>610</w:t>
            </w:r>
          </w:p>
        </w:tc>
        <w:tc>
          <w:tcPr>
            <w:tcW w:w="592" w:type="pct"/>
            <w:shd w:val="clear" w:color="auto" w:fill="CCFFFF"/>
            <w:noWrap/>
            <w:vAlign w:val="center"/>
          </w:tcPr>
          <w:p w:rsidR="005C0913" w:rsidRPr="001F3494" w:rsidRDefault="005C0913" w:rsidP="001F3494">
            <w:pPr>
              <w:spacing w:line="240" w:lineRule="atLeast"/>
              <w:rPr>
                <w:sz w:val="24"/>
                <w:szCs w:val="24"/>
              </w:rPr>
            </w:pPr>
            <w:r w:rsidRPr="001F3494">
              <w:rPr>
                <w:sz w:val="24"/>
                <w:szCs w:val="24"/>
              </w:rPr>
              <w:t>12000</w:t>
            </w:r>
          </w:p>
        </w:tc>
        <w:tc>
          <w:tcPr>
            <w:tcW w:w="574" w:type="pct"/>
            <w:shd w:val="clear" w:color="auto" w:fill="CCFFFF"/>
            <w:noWrap/>
            <w:vAlign w:val="center"/>
          </w:tcPr>
          <w:p w:rsidR="005C0913" w:rsidRPr="001F3494" w:rsidRDefault="005C0913" w:rsidP="001F3494">
            <w:pPr>
              <w:spacing w:line="240" w:lineRule="atLeast"/>
              <w:rPr>
                <w:sz w:val="24"/>
                <w:szCs w:val="24"/>
              </w:rPr>
            </w:pPr>
            <w:r w:rsidRPr="001F3494">
              <w:rPr>
                <w:sz w:val="24"/>
                <w:szCs w:val="24"/>
              </w:rPr>
              <w:t>10350</w:t>
            </w:r>
          </w:p>
        </w:tc>
      </w:tr>
      <w:tr w:rsidR="00C05E1F" w:rsidRPr="001F3494" w:rsidTr="00DE18BF">
        <w:tc>
          <w:tcPr>
            <w:tcW w:w="3389" w:type="pct"/>
            <w:shd w:val="clear" w:color="auto" w:fill="auto"/>
            <w:noWrap/>
            <w:vAlign w:val="bottom"/>
          </w:tcPr>
          <w:p w:rsidR="00C05E1F" w:rsidRPr="001F3494" w:rsidRDefault="00C05E1F" w:rsidP="001F3494">
            <w:pPr>
              <w:spacing w:line="240" w:lineRule="atLeast"/>
              <w:rPr>
                <w:sz w:val="24"/>
                <w:szCs w:val="24"/>
              </w:rPr>
            </w:pPr>
            <w:r w:rsidRPr="001F3494">
              <w:rPr>
                <w:sz w:val="24"/>
                <w:szCs w:val="24"/>
              </w:rPr>
              <w:t>в том числе:</w:t>
            </w:r>
          </w:p>
        </w:tc>
        <w:tc>
          <w:tcPr>
            <w:tcW w:w="445" w:type="pct"/>
            <w:shd w:val="clear" w:color="auto" w:fill="auto"/>
            <w:noWrap/>
          </w:tcPr>
          <w:p w:rsidR="00C05E1F" w:rsidRPr="001F3494" w:rsidRDefault="00C05E1F" w:rsidP="001F3494">
            <w:pPr>
              <w:spacing w:line="240" w:lineRule="atLeast"/>
              <w:rPr>
                <w:sz w:val="24"/>
                <w:szCs w:val="24"/>
              </w:rPr>
            </w:pPr>
          </w:p>
        </w:tc>
        <w:tc>
          <w:tcPr>
            <w:tcW w:w="592" w:type="pct"/>
            <w:shd w:val="clear" w:color="auto" w:fill="auto"/>
            <w:noWrap/>
            <w:vAlign w:val="center"/>
          </w:tcPr>
          <w:p w:rsidR="00C05E1F" w:rsidRPr="001F3494" w:rsidRDefault="00C05E1F" w:rsidP="001F3494">
            <w:pPr>
              <w:spacing w:line="240" w:lineRule="atLeast"/>
              <w:rPr>
                <w:sz w:val="24"/>
                <w:szCs w:val="24"/>
              </w:rPr>
            </w:pPr>
          </w:p>
        </w:tc>
        <w:tc>
          <w:tcPr>
            <w:tcW w:w="574" w:type="pct"/>
            <w:shd w:val="clear" w:color="auto" w:fill="auto"/>
            <w:noWrap/>
            <w:vAlign w:val="center"/>
          </w:tcPr>
          <w:p w:rsidR="00C05E1F" w:rsidRPr="001F3494" w:rsidRDefault="00C05E1F" w:rsidP="001F3494">
            <w:pPr>
              <w:spacing w:line="240" w:lineRule="atLeast"/>
              <w:rPr>
                <w:sz w:val="24"/>
                <w:szCs w:val="24"/>
              </w:rPr>
            </w:pPr>
          </w:p>
        </w:tc>
      </w:tr>
      <w:tr w:rsidR="00C05E1F" w:rsidRPr="001F3494" w:rsidTr="00DE18BF">
        <w:tc>
          <w:tcPr>
            <w:tcW w:w="3389" w:type="pct"/>
            <w:shd w:val="clear" w:color="auto" w:fill="auto"/>
            <w:noWrap/>
          </w:tcPr>
          <w:p w:rsidR="00C05E1F" w:rsidRPr="001F3494" w:rsidRDefault="00C05E1F" w:rsidP="001F3494">
            <w:pPr>
              <w:spacing w:line="240" w:lineRule="atLeast"/>
              <w:rPr>
                <w:sz w:val="24"/>
                <w:szCs w:val="24"/>
              </w:rPr>
            </w:pPr>
            <w:r w:rsidRPr="001F3494">
              <w:rPr>
                <w:sz w:val="24"/>
                <w:szCs w:val="24"/>
              </w:rPr>
              <w:t>кредиты банков, подлежащие погашению в течение 12 месяцев после отчетной даты</w:t>
            </w:r>
          </w:p>
        </w:tc>
        <w:tc>
          <w:tcPr>
            <w:tcW w:w="445" w:type="pct"/>
            <w:shd w:val="clear" w:color="auto" w:fill="auto"/>
            <w:noWrap/>
          </w:tcPr>
          <w:p w:rsidR="00C05E1F" w:rsidRPr="001F3494" w:rsidRDefault="00C05E1F" w:rsidP="001F3494">
            <w:pPr>
              <w:spacing w:line="240" w:lineRule="atLeast"/>
              <w:rPr>
                <w:sz w:val="24"/>
                <w:szCs w:val="24"/>
              </w:rPr>
            </w:pPr>
            <w:r w:rsidRPr="001F3494">
              <w:rPr>
                <w:sz w:val="24"/>
                <w:szCs w:val="24"/>
              </w:rPr>
              <w:t>611</w:t>
            </w:r>
          </w:p>
        </w:tc>
        <w:tc>
          <w:tcPr>
            <w:tcW w:w="592" w:type="pct"/>
            <w:shd w:val="clear" w:color="auto" w:fill="FFFFC0"/>
            <w:noWrap/>
            <w:vAlign w:val="center"/>
          </w:tcPr>
          <w:p w:rsidR="00C05E1F" w:rsidRPr="001F3494" w:rsidRDefault="00C05E1F" w:rsidP="001F3494">
            <w:pPr>
              <w:spacing w:line="240" w:lineRule="atLeast"/>
              <w:rPr>
                <w:sz w:val="24"/>
                <w:szCs w:val="24"/>
              </w:rPr>
            </w:pPr>
            <w:r w:rsidRPr="001F3494">
              <w:rPr>
                <w:sz w:val="24"/>
                <w:szCs w:val="24"/>
              </w:rPr>
              <w:t>12000</w:t>
            </w:r>
          </w:p>
        </w:tc>
        <w:tc>
          <w:tcPr>
            <w:tcW w:w="574" w:type="pct"/>
            <w:shd w:val="clear" w:color="auto" w:fill="FFFFC0"/>
            <w:noWrap/>
            <w:vAlign w:val="center"/>
          </w:tcPr>
          <w:p w:rsidR="00C05E1F" w:rsidRPr="001F3494" w:rsidRDefault="00C05E1F" w:rsidP="001F3494">
            <w:pPr>
              <w:spacing w:line="240" w:lineRule="atLeast"/>
              <w:rPr>
                <w:sz w:val="24"/>
                <w:szCs w:val="24"/>
              </w:rPr>
            </w:pPr>
            <w:r w:rsidRPr="001F3494">
              <w:rPr>
                <w:sz w:val="24"/>
                <w:szCs w:val="24"/>
              </w:rPr>
              <w:t>10350</w:t>
            </w:r>
          </w:p>
        </w:tc>
      </w:tr>
      <w:tr w:rsidR="00C05E1F" w:rsidRPr="001F3494" w:rsidTr="00DE18BF">
        <w:tc>
          <w:tcPr>
            <w:tcW w:w="3389" w:type="pct"/>
            <w:shd w:val="clear" w:color="auto" w:fill="auto"/>
            <w:noWrap/>
          </w:tcPr>
          <w:p w:rsidR="005C0913" w:rsidRPr="001F3494" w:rsidRDefault="005C0913" w:rsidP="001F3494">
            <w:pPr>
              <w:spacing w:line="240" w:lineRule="atLeast"/>
              <w:rPr>
                <w:sz w:val="24"/>
                <w:szCs w:val="24"/>
              </w:rPr>
            </w:pPr>
            <w:r w:rsidRPr="001F3494">
              <w:rPr>
                <w:sz w:val="24"/>
                <w:szCs w:val="24"/>
              </w:rPr>
              <w:t>Кредиторская задолженность</w:t>
            </w:r>
          </w:p>
        </w:tc>
        <w:tc>
          <w:tcPr>
            <w:tcW w:w="445" w:type="pct"/>
            <w:shd w:val="clear" w:color="auto" w:fill="auto"/>
            <w:noWrap/>
          </w:tcPr>
          <w:p w:rsidR="005C0913" w:rsidRPr="001F3494" w:rsidRDefault="005C0913" w:rsidP="001F3494">
            <w:pPr>
              <w:spacing w:line="240" w:lineRule="atLeast"/>
              <w:rPr>
                <w:sz w:val="24"/>
                <w:szCs w:val="24"/>
              </w:rPr>
            </w:pPr>
            <w:r w:rsidRPr="001F3494">
              <w:rPr>
                <w:sz w:val="24"/>
                <w:szCs w:val="24"/>
              </w:rPr>
              <w:t>620</w:t>
            </w:r>
          </w:p>
        </w:tc>
        <w:tc>
          <w:tcPr>
            <w:tcW w:w="592" w:type="pct"/>
            <w:shd w:val="clear" w:color="auto" w:fill="CCFFFF"/>
            <w:noWrap/>
            <w:vAlign w:val="center"/>
          </w:tcPr>
          <w:p w:rsidR="005C0913" w:rsidRPr="001F3494" w:rsidRDefault="005C0913" w:rsidP="001F3494">
            <w:pPr>
              <w:spacing w:line="240" w:lineRule="atLeast"/>
              <w:rPr>
                <w:sz w:val="24"/>
                <w:szCs w:val="24"/>
              </w:rPr>
            </w:pPr>
            <w:r w:rsidRPr="001F3494">
              <w:rPr>
                <w:sz w:val="24"/>
                <w:szCs w:val="24"/>
              </w:rPr>
              <w:t>30450</w:t>
            </w:r>
          </w:p>
        </w:tc>
        <w:tc>
          <w:tcPr>
            <w:tcW w:w="574" w:type="pct"/>
            <w:shd w:val="clear" w:color="auto" w:fill="CCFFFF"/>
            <w:noWrap/>
            <w:vAlign w:val="center"/>
          </w:tcPr>
          <w:p w:rsidR="005C0913" w:rsidRPr="001F3494" w:rsidRDefault="005C0913" w:rsidP="001F3494">
            <w:pPr>
              <w:spacing w:line="240" w:lineRule="atLeast"/>
              <w:rPr>
                <w:sz w:val="24"/>
                <w:szCs w:val="24"/>
              </w:rPr>
            </w:pPr>
            <w:r w:rsidRPr="001F3494">
              <w:rPr>
                <w:sz w:val="24"/>
                <w:szCs w:val="24"/>
              </w:rPr>
              <w:t>31200</w:t>
            </w:r>
          </w:p>
        </w:tc>
      </w:tr>
      <w:tr w:rsidR="00C05E1F" w:rsidRPr="001F3494" w:rsidTr="00DE18BF">
        <w:tc>
          <w:tcPr>
            <w:tcW w:w="3389" w:type="pct"/>
            <w:shd w:val="clear" w:color="auto" w:fill="auto"/>
            <w:noWrap/>
            <w:vAlign w:val="bottom"/>
          </w:tcPr>
          <w:p w:rsidR="00C05E1F" w:rsidRPr="001F3494" w:rsidRDefault="00C05E1F" w:rsidP="001F3494">
            <w:pPr>
              <w:spacing w:line="240" w:lineRule="atLeast"/>
              <w:rPr>
                <w:sz w:val="24"/>
                <w:szCs w:val="24"/>
              </w:rPr>
            </w:pPr>
            <w:r w:rsidRPr="001F3494">
              <w:rPr>
                <w:sz w:val="24"/>
                <w:szCs w:val="24"/>
              </w:rPr>
              <w:t>в том числе:</w:t>
            </w:r>
          </w:p>
        </w:tc>
        <w:tc>
          <w:tcPr>
            <w:tcW w:w="445" w:type="pct"/>
            <w:shd w:val="clear" w:color="auto" w:fill="auto"/>
            <w:noWrap/>
          </w:tcPr>
          <w:p w:rsidR="00C05E1F" w:rsidRPr="001F3494" w:rsidRDefault="00C05E1F" w:rsidP="001F3494">
            <w:pPr>
              <w:spacing w:line="240" w:lineRule="atLeast"/>
              <w:rPr>
                <w:sz w:val="24"/>
                <w:szCs w:val="24"/>
              </w:rPr>
            </w:pPr>
          </w:p>
        </w:tc>
        <w:tc>
          <w:tcPr>
            <w:tcW w:w="592" w:type="pct"/>
            <w:shd w:val="clear" w:color="auto" w:fill="auto"/>
            <w:noWrap/>
            <w:vAlign w:val="center"/>
          </w:tcPr>
          <w:p w:rsidR="00C05E1F" w:rsidRPr="001F3494" w:rsidRDefault="00C05E1F" w:rsidP="001F3494">
            <w:pPr>
              <w:spacing w:line="240" w:lineRule="atLeast"/>
              <w:rPr>
                <w:sz w:val="24"/>
                <w:szCs w:val="24"/>
              </w:rPr>
            </w:pPr>
          </w:p>
        </w:tc>
        <w:tc>
          <w:tcPr>
            <w:tcW w:w="574" w:type="pct"/>
            <w:shd w:val="clear" w:color="auto" w:fill="auto"/>
            <w:noWrap/>
            <w:vAlign w:val="center"/>
          </w:tcPr>
          <w:p w:rsidR="00C05E1F" w:rsidRPr="001F3494" w:rsidRDefault="00C05E1F" w:rsidP="001F3494">
            <w:pPr>
              <w:spacing w:line="240" w:lineRule="atLeast"/>
              <w:rPr>
                <w:sz w:val="24"/>
                <w:szCs w:val="24"/>
              </w:rPr>
            </w:pPr>
          </w:p>
        </w:tc>
      </w:tr>
      <w:tr w:rsidR="00C05E1F" w:rsidRPr="001F3494" w:rsidTr="00DE18BF">
        <w:tc>
          <w:tcPr>
            <w:tcW w:w="3389" w:type="pct"/>
            <w:shd w:val="clear" w:color="auto" w:fill="auto"/>
            <w:noWrap/>
          </w:tcPr>
          <w:p w:rsidR="00C05E1F" w:rsidRPr="001F3494" w:rsidRDefault="00C05E1F" w:rsidP="001F3494">
            <w:pPr>
              <w:spacing w:line="240" w:lineRule="atLeast"/>
              <w:rPr>
                <w:sz w:val="24"/>
                <w:szCs w:val="24"/>
              </w:rPr>
            </w:pPr>
            <w:r w:rsidRPr="001F3494">
              <w:rPr>
                <w:sz w:val="24"/>
                <w:szCs w:val="24"/>
              </w:rPr>
              <w:t>поставщики и подрядчики (60, 76)</w:t>
            </w:r>
          </w:p>
        </w:tc>
        <w:tc>
          <w:tcPr>
            <w:tcW w:w="445" w:type="pct"/>
            <w:shd w:val="clear" w:color="auto" w:fill="auto"/>
            <w:noWrap/>
          </w:tcPr>
          <w:p w:rsidR="00C05E1F" w:rsidRPr="001F3494" w:rsidRDefault="00C05E1F" w:rsidP="001F3494">
            <w:pPr>
              <w:spacing w:line="240" w:lineRule="atLeast"/>
              <w:rPr>
                <w:sz w:val="24"/>
                <w:szCs w:val="24"/>
              </w:rPr>
            </w:pPr>
            <w:r w:rsidRPr="001F3494">
              <w:rPr>
                <w:sz w:val="24"/>
                <w:szCs w:val="24"/>
              </w:rPr>
              <w:t>621</w:t>
            </w:r>
          </w:p>
        </w:tc>
        <w:tc>
          <w:tcPr>
            <w:tcW w:w="592" w:type="pct"/>
            <w:shd w:val="clear" w:color="auto" w:fill="FFFFC0"/>
            <w:noWrap/>
            <w:vAlign w:val="center"/>
          </w:tcPr>
          <w:p w:rsidR="00C05E1F" w:rsidRPr="001F3494" w:rsidRDefault="00C05E1F" w:rsidP="001F3494">
            <w:pPr>
              <w:spacing w:line="240" w:lineRule="atLeast"/>
              <w:rPr>
                <w:sz w:val="24"/>
                <w:szCs w:val="24"/>
              </w:rPr>
            </w:pPr>
            <w:r w:rsidRPr="001F3494">
              <w:rPr>
                <w:sz w:val="24"/>
                <w:szCs w:val="24"/>
              </w:rPr>
              <w:t>18010</w:t>
            </w:r>
          </w:p>
        </w:tc>
        <w:tc>
          <w:tcPr>
            <w:tcW w:w="574" w:type="pct"/>
            <w:shd w:val="clear" w:color="auto" w:fill="FFFFC0"/>
            <w:noWrap/>
            <w:vAlign w:val="center"/>
          </w:tcPr>
          <w:p w:rsidR="00C05E1F" w:rsidRPr="001F3494" w:rsidRDefault="00C05E1F" w:rsidP="001F3494">
            <w:pPr>
              <w:spacing w:line="240" w:lineRule="atLeast"/>
              <w:rPr>
                <w:sz w:val="24"/>
                <w:szCs w:val="24"/>
              </w:rPr>
            </w:pPr>
            <w:r w:rsidRPr="001F3494">
              <w:rPr>
                <w:sz w:val="24"/>
                <w:szCs w:val="24"/>
              </w:rPr>
              <w:t>19700</w:t>
            </w:r>
          </w:p>
        </w:tc>
      </w:tr>
      <w:tr w:rsidR="00C05E1F" w:rsidRPr="001F3494" w:rsidTr="00DE18BF">
        <w:tc>
          <w:tcPr>
            <w:tcW w:w="3389" w:type="pct"/>
            <w:shd w:val="clear" w:color="auto" w:fill="auto"/>
            <w:noWrap/>
          </w:tcPr>
          <w:p w:rsidR="00C05E1F" w:rsidRPr="001F3494" w:rsidRDefault="00C05E1F" w:rsidP="001F3494">
            <w:pPr>
              <w:spacing w:line="240" w:lineRule="atLeast"/>
              <w:rPr>
                <w:sz w:val="24"/>
                <w:szCs w:val="24"/>
              </w:rPr>
            </w:pPr>
            <w:r w:rsidRPr="001F3494">
              <w:rPr>
                <w:sz w:val="24"/>
                <w:szCs w:val="24"/>
              </w:rPr>
              <w:t>задолженность перед персоналом организации (70)</w:t>
            </w:r>
          </w:p>
        </w:tc>
        <w:tc>
          <w:tcPr>
            <w:tcW w:w="445" w:type="pct"/>
            <w:shd w:val="clear" w:color="auto" w:fill="auto"/>
            <w:noWrap/>
          </w:tcPr>
          <w:p w:rsidR="00C05E1F" w:rsidRPr="001F3494" w:rsidRDefault="00C05E1F" w:rsidP="001F3494">
            <w:pPr>
              <w:spacing w:line="240" w:lineRule="atLeast"/>
              <w:rPr>
                <w:sz w:val="24"/>
                <w:szCs w:val="24"/>
              </w:rPr>
            </w:pPr>
            <w:r w:rsidRPr="001F3494">
              <w:rPr>
                <w:sz w:val="24"/>
                <w:szCs w:val="24"/>
              </w:rPr>
              <w:t>624</w:t>
            </w:r>
          </w:p>
        </w:tc>
        <w:tc>
          <w:tcPr>
            <w:tcW w:w="592" w:type="pct"/>
            <w:shd w:val="clear" w:color="auto" w:fill="FFFFC0"/>
            <w:noWrap/>
            <w:vAlign w:val="center"/>
          </w:tcPr>
          <w:p w:rsidR="00C05E1F" w:rsidRPr="001F3494" w:rsidRDefault="00C05E1F" w:rsidP="001F3494">
            <w:pPr>
              <w:spacing w:line="240" w:lineRule="atLeast"/>
              <w:rPr>
                <w:sz w:val="24"/>
                <w:szCs w:val="24"/>
              </w:rPr>
            </w:pPr>
            <w:r w:rsidRPr="001F3494">
              <w:rPr>
                <w:sz w:val="24"/>
                <w:szCs w:val="24"/>
              </w:rPr>
              <w:t>4200</w:t>
            </w:r>
          </w:p>
        </w:tc>
        <w:tc>
          <w:tcPr>
            <w:tcW w:w="574" w:type="pct"/>
            <w:shd w:val="clear" w:color="auto" w:fill="FFFFC0"/>
            <w:noWrap/>
            <w:vAlign w:val="center"/>
          </w:tcPr>
          <w:p w:rsidR="00C05E1F" w:rsidRPr="001F3494" w:rsidRDefault="00C05E1F" w:rsidP="001F3494">
            <w:pPr>
              <w:spacing w:line="240" w:lineRule="atLeast"/>
              <w:rPr>
                <w:sz w:val="24"/>
                <w:szCs w:val="24"/>
              </w:rPr>
            </w:pPr>
            <w:r w:rsidRPr="001F3494">
              <w:rPr>
                <w:sz w:val="24"/>
                <w:szCs w:val="24"/>
              </w:rPr>
              <w:t>4800</w:t>
            </w:r>
          </w:p>
        </w:tc>
      </w:tr>
      <w:tr w:rsidR="00C05E1F" w:rsidRPr="001F3494" w:rsidTr="00DE18BF">
        <w:tc>
          <w:tcPr>
            <w:tcW w:w="3389" w:type="pct"/>
            <w:shd w:val="clear" w:color="auto" w:fill="auto"/>
            <w:noWrap/>
          </w:tcPr>
          <w:p w:rsidR="00C05E1F" w:rsidRPr="001F3494" w:rsidRDefault="00C05E1F" w:rsidP="001F3494">
            <w:pPr>
              <w:spacing w:line="240" w:lineRule="atLeast"/>
              <w:rPr>
                <w:sz w:val="24"/>
                <w:szCs w:val="24"/>
              </w:rPr>
            </w:pPr>
            <w:r w:rsidRPr="001F3494">
              <w:rPr>
                <w:sz w:val="24"/>
                <w:szCs w:val="24"/>
              </w:rPr>
              <w:t>задолженность перед государственными внебюджетными фондами (69)</w:t>
            </w:r>
          </w:p>
        </w:tc>
        <w:tc>
          <w:tcPr>
            <w:tcW w:w="445" w:type="pct"/>
            <w:shd w:val="clear" w:color="auto" w:fill="auto"/>
            <w:noWrap/>
          </w:tcPr>
          <w:p w:rsidR="00C05E1F" w:rsidRPr="001F3494" w:rsidRDefault="00C05E1F" w:rsidP="001F3494">
            <w:pPr>
              <w:spacing w:line="240" w:lineRule="atLeast"/>
              <w:rPr>
                <w:sz w:val="24"/>
                <w:szCs w:val="24"/>
              </w:rPr>
            </w:pPr>
            <w:r w:rsidRPr="001F3494">
              <w:rPr>
                <w:sz w:val="24"/>
                <w:szCs w:val="24"/>
              </w:rPr>
              <w:t>625</w:t>
            </w:r>
          </w:p>
        </w:tc>
        <w:tc>
          <w:tcPr>
            <w:tcW w:w="592" w:type="pct"/>
            <w:shd w:val="clear" w:color="auto" w:fill="FFFFC0"/>
            <w:noWrap/>
            <w:vAlign w:val="center"/>
          </w:tcPr>
          <w:p w:rsidR="00C05E1F" w:rsidRPr="001F3494" w:rsidRDefault="00C05E1F" w:rsidP="001F3494">
            <w:pPr>
              <w:spacing w:line="240" w:lineRule="atLeast"/>
              <w:rPr>
                <w:sz w:val="24"/>
                <w:szCs w:val="24"/>
              </w:rPr>
            </w:pPr>
            <w:r w:rsidRPr="001F3494">
              <w:rPr>
                <w:sz w:val="24"/>
                <w:szCs w:val="24"/>
              </w:rPr>
              <w:t>1640</w:t>
            </w:r>
          </w:p>
        </w:tc>
        <w:tc>
          <w:tcPr>
            <w:tcW w:w="574" w:type="pct"/>
            <w:shd w:val="clear" w:color="auto" w:fill="FFFFC0"/>
            <w:noWrap/>
            <w:vAlign w:val="center"/>
          </w:tcPr>
          <w:p w:rsidR="00C05E1F" w:rsidRPr="001F3494" w:rsidRDefault="00C05E1F" w:rsidP="001F3494">
            <w:pPr>
              <w:spacing w:line="240" w:lineRule="atLeast"/>
              <w:rPr>
                <w:sz w:val="24"/>
                <w:szCs w:val="24"/>
              </w:rPr>
            </w:pPr>
            <w:r w:rsidRPr="001F3494">
              <w:rPr>
                <w:sz w:val="24"/>
                <w:szCs w:val="24"/>
              </w:rPr>
              <w:t>1800</w:t>
            </w:r>
          </w:p>
        </w:tc>
      </w:tr>
      <w:tr w:rsidR="00C05E1F" w:rsidRPr="001F3494" w:rsidTr="00DE18BF">
        <w:tc>
          <w:tcPr>
            <w:tcW w:w="3389" w:type="pct"/>
            <w:shd w:val="clear" w:color="auto" w:fill="auto"/>
            <w:noWrap/>
          </w:tcPr>
          <w:p w:rsidR="00C05E1F" w:rsidRPr="001F3494" w:rsidRDefault="00C05E1F" w:rsidP="001F3494">
            <w:pPr>
              <w:spacing w:line="240" w:lineRule="atLeast"/>
              <w:rPr>
                <w:sz w:val="24"/>
                <w:szCs w:val="24"/>
              </w:rPr>
            </w:pPr>
            <w:r w:rsidRPr="001F3494">
              <w:rPr>
                <w:sz w:val="24"/>
                <w:szCs w:val="24"/>
              </w:rPr>
              <w:t>задолженность перед бюджетом (68)</w:t>
            </w:r>
          </w:p>
        </w:tc>
        <w:tc>
          <w:tcPr>
            <w:tcW w:w="445" w:type="pct"/>
            <w:shd w:val="clear" w:color="auto" w:fill="auto"/>
            <w:noWrap/>
          </w:tcPr>
          <w:p w:rsidR="00C05E1F" w:rsidRPr="001F3494" w:rsidRDefault="00C05E1F" w:rsidP="001F3494">
            <w:pPr>
              <w:spacing w:line="240" w:lineRule="atLeast"/>
              <w:rPr>
                <w:sz w:val="24"/>
                <w:szCs w:val="24"/>
              </w:rPr>
            </w:pPr>
            <w:r w:rsidRPr="001F3494">
              <w:rPr>
                <w:sz w:val="24"/>
                <w:szCs w:val="24"/>
              </w:rPr>
              <w:t>626</w:t>
            </w:r>
          </w:p>
        </w:tc>
        <w:tc>
          <w:tcPr>
            <w:tcW w:w="592" w:type="pct"/>
            <w:shd w:val="clear" w:color="auto" w:fill="FFFFC0"/>
            <w:noWrap/>
            <w:vAlign w:val="center"/>
          </w:tcPr>
          <w:p w:rsidR="00C05E1F" w:rsidRPr="001F3494" w:rsidRDefault="00C05E1F" w:rsidP="001F3494">
            <w:pPr>
              <w:spacing w:line="240" w:lineRule="atLeast"/>
              <w:rPr>
                <w:sz w:val="24"/>
                <w:szCs w:val="24"/>
              </w:rPr>
            </w:pPr>
            <w:r w:rsidRPr="001F3494">
              <w:rPr>
                <w:sz w:val="24"/>
                <w:szCs w:val="24"/>
              </w:rPr>
              <w:t>2600</w:t>
            </w:r>
          </w:p>
        </w:tc>
        <w:tc>
          <w:tcPr>
            <w:tcW w:w="574" w:type="pct"/>
            <w:shd w:val="clear" w:color="auto" w:fill="FFFFC0"/>
            <w:noWrap/>
            <w:vAlign w:val="center"/>
          </w:tcPr>
          <w:p w:rsidR="00C05E1F" w:rsidRPr="001F3494" w:rsidRDefault="00C05E1F" w:rsidP="001F3494">
            <w:pPr>
              <w:spacing w:line="240" w:lineRule="atLeast"/>
              <w:rPr>
                <w:sz w:val="24"/>
                <w:szCs w:val="24"/>
              </w:rPr>
            </w:pPr>
            <w:r w:rsidRPr="001F3494">
              <w:rPr>
                <w:sz w:val="24"/>
                <w:szCs w:val="24"/>
              </w:rPr>
              <w:t>2900</w:t>
            </w:r>
          </w:p>
        </w:tc>
      </w:tr>
      <w:tr w:rsidR="00C05E1F" w:rsidRPr="001F3494" w:rsidTr="00DE18BF">
        <w:tc>
          <w:tcPr>
            <w:tcW w:w="3389" w:type="pct"/>
            <w:shd w:val="clear" w:color="auto" w:fill="auto"/>
            <w:noWrap/>
          </w:tcPr>
          <w:p w:rsidR="00C05E1F" w:rsidRPr="001F3494" w:rsidRDefault="00C05E1F" w:rsidP="001F3494">
            <w:pPr>
              <w:spacing w:line="240" w:lineRule="atLeast"/>
              <w:rPr>
                <w:sz w:val="24"/>
                <w:szCs w:val="24"/>
              </w:rPr>
            </w:pPr>
            <w:r w:rsidRPr="001F3494">
              <w:rPr>
                <w:sz w:val="24"/>
                <w:szCs w:val="24"/>
              </w:rPr>
              <w:t>авансы полученные (62)</w:t>
            </w:r>
          </w:p>
        </w:tc>
        <w:tc>
          <w:tcPr>
            <w:tcW w:w="445" w:type="pct"/>
            <w:shd w:val="clear" w:color="auto" w:fill="auto"/>
            <w:noWrap/>
          </w:tcPr>
          <w:p w:rsidR="00C05E1F" w:rsidRPr="001F3494" w:rsidRDefault="00C05E1F" w:rsidP="001F3494">
            <w:pPr>
              <w:spacing w:line="240" w:lineRule="atLeast"/>
              <w:rPr>
                <w:sz w:val="24"/>
                <w:szCs w:val="24"/>
              </w:rPr>
            </w:pPr>
            <w:r w:rsidRPr="001F3494">
              <w:rPr>
                <w:sz w:val="24"/>
                <w:szCs w:val="24"/>
              </w:rPr>
              <w:t>627</w:t>
            </w:r>
          </w:p>
        </w:tc>
        <w:tc>
          <w:tcPr>
            <w:tcW w:w="592" w:type="pct"/>
            <w:shd w:val="clear" w:color="auto" w:fill="FFFFC0"/>
            <w:noWrap/>
            <w:vAlign w:val="center"/>
          </w:tcPr>
          <w:p w:rsidR="00C05E1F" w:rsidRPr="001F3494" w:rsidRDefault="00C05E1F" w:rsidP="001F3494">
            <w:pPr>
              <w:spacing w:line="240" w:lineRule="atLeast"/>
              <w:rPr>
                <w:sz w:val="24"/>
                <w:szCs w:val="24"/>
              </w:rPr>
            </w:pPr>
            <w:r w:rsidRPr="001F3494">
              <w:rPr>
                <w:sz w:val="24"/>
                <w:szCs w:val="24"/>
              </w:rPr>
              <w:t>4000</w:t>
            </w:r>
          </w:p>
        </w:tc>
        <w:tc>
          <w:tcPr>
            <w:tcW w:w="574" w:type="pct"/>
            <w:shd w:val="clear" w:color="auto" w:fill="FFFFC0"/>
            <w:noWrap/>
            <w:vAlign w:val="center"/>
          </w:tcPr>
          <w:p w:rsidR="00C05E1F" w:rsidRPr="001F3494" w:rsidRDefault="00C05E1F" w:rsidP="001F3494">
            <w:pPr>
              <w:spacing w:line="240" w:lineRule="atLeast"/>
              <w:rPr>
                <w:sz w:val="24"/>
                <w:szCs w:val="24"/>
              </w:rPr>
            </w:pPr>
            <w:r w:rsidRPr="001F3494">
              <w:rPr>
                <w:sz w:val="24"/>
                <w:szCs w:val="24"/>
              </w:rPr>
              <w:t>2000</w:t>
            </w:r>
          </w:p>
        </w:tc>
      </w:tr>
      <w:tr w:rsidR="00C05E1F" w:rsidRPr="001F3494" w:rsidTr="00DE18BF">
        <w:tc>
          <w:tcPr>
            <w:tcW w:w="3389" w:type="pct"/>
            <w:shd w:val="clear" w:color="auto" w:fill="auto"/>
            <w:noWrap/>
          </w:tcPr>
          <w:p w:rsidR="005C0913" w:rsidRPr="001F3494" w:rsidRDefault="005C0913" w:rsidP="001F3494">
            <w:pPr>
              <w:spacing w:line="240" w:lineRule="atLeast"/>
              <w:rPr>
                <w:sz w:val="24"/>
                <w:szCs w:val="24"/>
              </w:rPr>
            </w:pPr>
            <w:r w:rsidRPr="001F3494">
              <w:rPr>
                <w:sz w:val="24"/>
                <w:szCs w:val="24"/>
              </w:rPr>
              <w:t>Доходы будущих периодов (98)</w:t>
            </w:r>
          </w:p>
        </w:tc>
        <w:tc>
          <w:tcPr>
            <w:tcW w:w="445" w:type="pct"/>
            <w:shd w:val="clear" w:color="auto" w:fill="auto"/>
            <w:noWrap/>
          </w:tcPr>
          <w:p w:rsidR="005C0913" w:rsidRPr="001F3494" w:rsidRDefault="005C0913" w:rsidP="001F3494">
            <w:pPr>
              <w:spacing w:line="240" w:lineRule="atLeast"/>
              <w:rPr>
                <w:sz w:val="24"/>
                <w:szCs w:val="24"/>
              </w:rPr>
            </w:pPr>
            <w:r w:rsidRPr="001F3494">
              <w:rPr>
                <w:sz w:val="24"/>
                <w:szCs w:val="24"/>
              </w:rPr>
              <w:t>640</w:t>
            </w:r>
          </w:p>
        </w:tc>
        <w:tc>
          <w:tcPr>
            <w:tcW w:w="592" w:type="pct"/>
            <w:shd w:val="clear" w:color="auto" w:fill="FFFFC0"/>
            <w:noWrap/>
            <w:vAlign w:val="center"/>
          </w:tcPr>
          <w:p w:rsidR="005C0913" w:rsidRPr="001F3494" w:rsidRDefault="005C0913" w:rsidP="001F3494">
            <w:pPr>
              <w:spacing w:line="240" w:lineRule="atLeast"/>
              <w:rPr>
                <w:sz w:val="24"/>
                <w:szCs w:val="24"/>
              </w:rPr>
            </w:pPr>
            <w:r w:rsidRPr="001F3494">
              <w:rPr>
                <w:sz w:val="24"/>
                <w:szCs w:val="24"/>
              </w:rPr>
              <w:t>150</w:t>
            </w:r>
          </w:p>
        </w:tc>
        <w:tc>
          <w:tcPr>
            <w:tcW w:w="574" w:type="pct"/>
            <w:shd w:val="clear" w:color="auto" w:fill="FFFFC0"/>
            <w:noWrap/>
            <w:vAlign w:val="center"/>
          </w:tcPr>
          <w:p w:rsidR="005C0913" w:rsidRPr="001F3494" w:rsidRDefault="005C0913" w:rsidP="001F3494">
            <w:pPr>
              <w:spacing w:line="240" w:lineRule="atLeast"/>
              <w:rPr>
                <w:sz w:val="24"/>
                <w:szCs w:val="24"/>
              </w:rPr>
            </w:pPr>
            <w:r w:rsidRPr="001F3494">
              <w:rPr>
                <w:sz w:val="24"/>
                <w:szCs w:val="24"/>
              </w:rPr>
              <w:t>250</w:t>
            </w:r>
          </w:p>
        </w:tc>
      </w:tr>
      <w:tr w:rsidR="00C05E1F" w:rsidRPr="001F3494" w:rsidTr="00DE18BF">
        <w:tc>
          <w:tcPr>
            <w:tcW w:w="3389" w:type="pct"/>
            <w:shd w:val="clear" w:color="auto" w:fill="auto"/>
            <w:noWrap/>
          </w:tcPr>
          <w:p w:rsidR="005C0913" w:rsidRPr="001F3494" w:rsidRDefault="005C0913" w:rsidP="001F3494">
            <w:pPr>
              <w:spacing w:line="240" w:lineRule="atLeast"/>
              <w:rPr>
                <w:sz w:val="24"/>
                <w:szCs w:val="24"/>
              </w:rPr>
            </w:pPr>
            <w:r w:rsidRPr="001F3494">
              <w:rPr>
                <w:sz w:val="24"/>
                <w:szCs w:val="24"/>
              </w:rPr>
              <w:t>Резервы предстоящих расходов (96)</w:t>
            </w:r>
          </w:p>
        </w:tc>
        <w:tc>
          <w:tcPr>
            <w:tcW w:w="445" w:type="pct"/>
            <w:shd w:val="clear" w:color="auto" w:fill="auto"/>
            <w:noWrap/>
          </w:tcPr>
          <w:p w:rsidR="005C0913" w:rsidRPr="001F3494" w:rsidRDefault="005C0913" w:rsidP="001F3494">
            <w:pPr>
              <w:spacing w:line="240" w:lineRule="atLeast"/>
              <w:rPr>
                <w:sz w:val="24"/>
                <w:szCs w:val="24"/>
              </w:rPr>
            </w:pPr>
            <w:r w:rsidRPr="001F3494">
              <w:rPr>
                <w:sz w:val="24"/>
                <w:szCs w:val="24"/>
              </w:rPr>
              <w:t>650</w:t>
            </w:r>
          </w:p>
        </w:tc>
        <w:tc>
          <w:tcPr>
            <w:tcW w:w="592" w:type="pct"/>
            <w:shd w:val="clear" w:color="auto" w:fill="FFFFC0"/>
            <w:noWrap/>
            <w:vAlign w:val="center"/>
          </w:tcPr>
          <w:p w:rsidR="005C0913" w:rsidRPr="001F3494" w:rsidRDefault="005C0913" w:rsidP="001F3494">
            <w:pPr>
              <w:spacing w:line="240" w:lineRule="atLeast"/>
              <w:rPr>
                <w:sz w:val="24"/>
                <w:szCs w:val="24"/>
              </w:rPr>
            </w:pPr>
            <w:r w:rsidRPr="001F3494">
              <w:rPr>
                <w:sz w:val="24"/>
                <w:szCs w:val="24"/>
              </w:rPr>
              <w:t>820</w:t>
            </w:r>
          </w:p>
        </w:tc>
        <w:tc>
          <w:tcPr>
            <w:tcW w:w="574" w:type="pct"/>
            <w:shd w:val="clear" w:color="auto" w:fill="FFFFC0"/>
            <w:noWrap/>
            <w:vAlign w:val="center"/>
          </w:tcPr>
          <w:p w:rsidR="005C0913" w:rsidRPr="001F3494" w:rsidRDefault="005C0913" w:rsidP="001F3494">
            <w:pPr>
              <w:spacing w:line="240" w:lineRule="atLeast"/>
              <w:rPr>
                <w:sz w:val="24"/>
                <w:szCs w:val="24"/>
              </w:rPr>
            </w:pPr>
            <w:r w:rsidRPr="001F3494">
              <w:rPr>
                <w:sz w:val="24"/>
                <w:szCs w:val="24"/>
              </w:rPr>
              <w:t>300</w:t>
            </w:r>
          </w:p>
        </w:tc>
      </w:tr>
      <w:tr w:rsidR="00C05E1F" w:rsidRPr="001F3494" w:rsidTr="00DE18BF">
        <w:tc>
          <w:tcPr>
            <w:tcW w:w="3389" w:type="pct"/>
            <w:shd w:val="clear" w:color="auto" w:fill="auto"/>
            <w:noWrap/>
          </w:tcPr>
          <w:p w:rsidR="00C05E1F" w:rsidRPr="001F3494" w:rsidRDefault="00C05E1F" w:rsidP="001F3494">
            <w:pPr>
              <w:spacing w:line="240" w:lineRule="atLeast"/>
              <w:rPr>
                <w:sz w:val="24"/>
                <w:szCs w:val="24"/>
              </w:rPr>
            </w:pPr>
            <w:r w:rsidRPr="001F3494">
              <w:rPr>
                <w:sz w:val="24"/>
                <w:szCs w:val="24"/>
              </w:rPr>
              <w:t>Итого по разделу V</w:t>
            </w:r>
          </w:p>
        </w:tc>
        <w:tc>
          <w:tcPr>
            <w:tcW w:w="445" w:type="pct"/>
            <w:shd w:val="clear" w:color="auto" w:fill="auto"/>
            <w:noWrap/>
          </w:tcPr>
          <w:p w:rsidR="00C05E1F" w:rsidRPr="001F3494" w:rsidRDefault="00C05E1F" w:rsidP="001F3494">
            <w:pPr>
              <w:spacing w:line="240" w:lineRule="atLeast"/>
              <w:rPr>
                <w:sz w:val="24"/>
                <w:szCs w:val="24"/>
              </w:rPr>
            </w:pPr>
            <w:r w:rsidRPr="001F3494">
              <w:rPr>
                <w:sz w:val="24"/>
                <w:szCs w:val="24"/>
              </w:rPr>
              <w:t>690</w:t>
            </w:r>
          </w:p>
        </w:tc>
        <w:tc>
          <w:tcPr>
            <w:tcW w:w="592" w:type="pct"/>
            <w:shd w:val="clear" w:color="auto" w:fill="CCFFFF"/>
            <w:noWrap/>
            <w:vAlign w:val="center"/>
          </w:tcPr>
          <w:p w:rsidR="00C05E1F" w:rsidRPr="001F3494" w:rsidRDefault="00C05E1F" w:rsidP="001F3494">
            <w:pPr>
              <w:spacing w:line="240" w:lineRule="atLeast"/>
              <w:rPr>
                <w:sz w:val="24"/>
                <w:szCs w:val="24"/>
              </w:rPr>
            </w:pPr>
            <w:r w:rsidRPr="001F3494">
              <w:rPr>
                <w:sz w:val="24"/>
                <w:szCs w:val="24"/>
              </w:rPr>
              <w:t>43420</w:t>
            </w:r>
          </w:p>
        </w:tc>
        <w:tc>
          <w:tcPr>
            <w:tcW w:w="574" w:type="pct"/>
            <w:shd w:val="clear" w:color="auto" w:fill="CCFFFF"/>
            <w:noWrap/>
            <w:vAlign w:val="center"/>
          </w:tcPr>
          <w:p w:rsidR="00C05E1F" w:rsidRPr="001F3494" w:rsidRDefault="00C05E1F" w:rsidP="001F3494">
            <w:pPr>
              <w:spacing w:line="240" w:lineRule="atLeast"/>
              <w:rPr>
                <w:sz w:val="24"/>
                <w:szCs w:val="24"/>
              </w:rPr>
            </w:pPr>
            <w:r w:rsidRPr="001F3494">
              <w:rPr>
                <w:sz w:val="24"/>
                <w:szCs w:val="24"/>
              </w:rPr>
              <w:t>42100</w:t>
            </w:r>
          </w:p>
        </w:tc>
      </w:tr>
      <w:tr w:rsidR="00C05E1F" w:rsidRPr="001F3494" w:rsidTr="00DE18BF">
        <w:tc>
          <w:tcPr>
            <w:tcW w:w="3389" w:type="pct"/>
            <w:shd w:val="clear" w:color="auto" w:fill="auto"/>
            <w:noWrap/>
          </w:tcPr>
          <w:p w:rsidR="00C05E1F" w:rsidRPr="001F3494" w:rsidRDefault="00C05E1F" w:rsidP="001F3494">
            <w:pPr>
              <w:spacing w:line="240" w:lineRule="atLeast"/>
              <w:rPr>
                <w:sz w:val="24"/>
                <w:szCs w:val="24"/>
              </w:rPr>
            </w:pPr>
            <w:r w:rsidRPr="001F3494">
              <w:rPr>
                <w:sz w:val="24"/>
                <w:szCs w:val="24"/>
              </w:rPr>
              <w:t>БАЛАНС (сумма строк 490 + 590 + 690)</w:t>
            </w:r>
          </w:p>
        </w:tc>
        <w:tc>
          <w:tcPr>
            <w:tcW w:w="445" w:type="pct"/>
            <w:shd w:val="clear" w:color="auto" w:fill="auto"/>
            <w:noWrap/>
          </w:tcPr>
          <w:p w:rsidR="00C05E1F" w:rsidRPr="001F3494" w:rsidRDefault="00C05E1F" w:rsidP="001F3494">
            <w:pPr>
              <w:spacing w:line="240" w:lineRule="atLeast"/>
              <w:rPr>
                <w:sz w:val="24"/>
                <w:szCs w:val="24"/>
              </w:rPr>
            </w:pPr>
            <w:r w:rsidRPr="001F3494">
              <w:rPr>
                <w:sz w:val="24"/>
                <w:szCs w:val="24"/>
              </w:rPr>
              <w:t>700</w:t>
            </w:r>
          </w:p>
        </w:tc>
        <w:tc>
          <w:tcPr>
            <w:tcW w:w="592" w:type="pct"/>
            <w:shd w:val="clear" w:color="auto" w:fill="CCFFFF"/>
            <w:noWrap/>
            <w:vAlign w:val="center"/>
          </w:tcPr>
          <w:p w:rsidR="00C05E1F" w:rsidRPr="001F3494" w:rsidRDefault="00C05E1F" w:rsidP="001F3494">
            <w:pPr>
              <w:spacing w:line="240" w:lineRule="atLeast"/>
              <w:rPr>
                <w:sz w:val="24"/>
                <w:szCs w:val="24"/>
              </w:rPr>
            </w:pPr>
            <w:r w:rsidRPr="001F3494">
              <w:rPr>
                <w:sz w:val="24"/>
                <w:szCs w:val="24"/>
              </w:rPr>
              <w:t>88300</w:t>
            </w:r>
          </w:p>
        </w:tc>
        <w:tc>
          <w:tcPr>
            <w:tcW w:w="574" w:type="pct"/>
            <w:shd w:val="clear" w:color="auto" w:fill="CCFFFF"/>
            <w:noWrap/>
            <w:vAlign w:val="center"/>
          </w:tcPr>
          <w:p w:rsidR="00C05E1F" w:rsidRPr="001F3494" w:rsidRDefault="00C05E1F" w:rsidP="001F3494">
            <w:pPr>
              <w:spacing w:line="240" w:lineRule="atLeast"/>
              <w:rPr>
                <w:sz w:val="24"/>
                <w:szCs w:val="24"/>
              </w:rPr>
            </w:pPr>
            <w:r w:rsidRPr="001F3494">
              <w:rPr>
                <w:sz w:val="24"/>
                <w:szCs w:val="24"/>
              </w:rPr>
              <w:t>92000</w:t>
            </w:r>
          </w:p>
        </w:tc>
      </w:tr>
    </w:tbl>
    <w:p w:rsidR="005C0913" w:rsidRPr="001F3494" w:rsidRDefault="005C0913"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5C0913" w:rsidRPr="001F3494" w:rsidRDefault="005C0913" w:rsidP="001F3494">
      <w:pPr>
        <w:pStyle w:val="1"/>
        <w:spacing w:before="0" w:after="0" w:line="240" w:lineRule="atLeast"/>
        <w:rPr>
          <w:rFonts w:ascii="Times New Roman" w:hAnsi="Times New Roman"/>
          <w:b w:val="0"/>
          <w:sz w:val="24"/>
          <w:szCs w:val="24"/>
        </w:rPr>
      </w:pPr>
      <w:bookmarkStart w:id="21" w:name="_Toc258707029"/>
      <w:bookmarkStart w:id="22" w:name="_Toc290912708"/>
      <w:bookmarkStart w:id="23" w:name="_Toc290921000"/>
      <w:bookmarkStart w:id="24" w:name="_Toc301430899"/>
      <w:r w:rsidRPr="001F3494">
        <w:rPr>
          <w:rFonts w:ascii="Times New Roman" w:hAnsi="Times New Roman"/>
          <w:b w:val="0"/>
          <w:sz w:val="24"/>
          <w:szCs w:val="24"/>
        </w:rPr>
        <w:t>Приложение 3</w:t>
      </w:r>
      <w:bookmarkEnd w:id="21"/>
      <w:bookmarkEnd w:id="22"/>
      <w:bookmarkEnd w:id="23"/>
      <w:bookmarkEnd w:id="24"/>
    </w:p>
    <w:p w:rsidR="005C0913" w:rsidRPr="001F3494" w:rsidRDefault="005C0913" w:rsidP="001F3494">
      <w:pPr>
        <w:spacing w:line="240" w:lineRule="atLeast"/>
        <w:ind w:firstLine="709"/>
        <w:jc w:val="both"/>
        <w:rPr>
          <w:sz w:val="24"/>
          <w:szCs w:val="24"/>
        </w:rPr>
      </w:pPr>
    </w:p>
    <w:p w:rsidR="005C0913" w:rsidRPr="001F3494" w:rsidRDefault="005C0913" w:rsidP="001F3494">
      <w:pPr>
        <w:spacing w:line="240" w:lineRule="atLeast"/>
        <w:ind w:firstLine="709"/>
        <w:jc w:val="both"/>
        <w:rPr>
          <w:sz w:val="24"/>
          <w:szCs w:val="24"/>
        </w:rPr>
      </w:pPr>
      <w:r w:rsidRPr="001F3494">
        <w:rPr>
          <w:sz w:val="24"/>
          <w:szCs w:val="24"/>
        </w:rPr>
        <w:t>Отчет о прибылях и убытках</w:t>
      </w:r>
      <w:r w:rsidR="00C05E1F" w:rsidRPr="001F3494">
        <w:rPr>
          <w:sz w:val="24"/>
          <w:szCs w:val="24"/>
        </w:rPr>
        <w:t xml:space="preserve"> </w:t>
      </w:r>
      <w:r w:rsidRPr="001F3494">
        <w:rPr>
          <w:sz w:val="24"/>
          <w:szCs w:val="24"/>
        </w:rPr>
        <w:t>ООО «</w:t>
      </w:r>
      <w:r w:rsidR="000B2B05" w:rsidRPr="001F3494">
        <w:rPr>
          <w:sz w:val="24"/>
          <w:szCs w:val="24"/>
        </w:rPr>
        <w:t>Х</w:t>
      </w:r>
      <w:r w:rsidRPr="001F3494">
        <w:rPr>
          <w:sz w:val="24"/>
          <w:szCs w:val="24"/>
        </w:rPr>
        <w:t xml:space="preserve">» за III квартал </w:t>
      </w:r>
      <w:smartTag w:uri="urn:schemas-microsoft-com:office:smarttags" w:element="metricconverter">
        <w:smartTagPr>
          <w:attr w:name="ProductID" w:val="2010 г"/>
        </w:smartTagPr>
        <w:r w:rsidRPr="001F3494">
          <w:rPr>
            <w:sz w:val="24"/>
            <w:szCs w:val="24"/>
          </w:rPr>
          <w:t>2010 г</w:t>
        </w:r>
      </w:smartTag>
      <w:r w:rsidRPr="001F3494">
        <w:rPr>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1104"/>
        <w:gridCol w:w="1635"/>
        <w:gridCol w:w="1570"/>
      </w:tblGrid>
      <w:tr w:rsidR="005C0913" w:rsidRPr="001F3494" w:rsidTr="00C05E1F">
        <w:trPr>
          <w:jc w:val="center"/>
        </w:trPr>
        <w:tc>
          <w:tcPr>
            <w:tcW w:w="2749" w:type="pct"/>
            <w:tcBorders>
              <w:top w:val="single" w:sz="12" w:space="0" w:color="auto"/>
              <w:left w:val="single" w:sz="12" w:space="0" w:color="auto"/>
              <w:bottom w:val="single" w:sz="12" w:space="0" w:color="auto"/>
              <w:right w:val="single" w:sz="12" w:space="0" w:color="auto"/>
            </w:tcBorders>
            <w:vAlign w:val="center"/>
          </w:tcPr>
          <w:p w:rsidR="005C0913" w:rsidRPr="001F3494" w:rsidRDefault="005C0913" w:rsidP="001F3494">
            <w:pPr>
              <w:spacing w:line="240" w:lineRule="atLeast"/>
              <w:jc w:val="center"/>
              <w:rPr>
                <w:sz w:val="24"/>
                <w:szCs w:val="24"/>
              </w:rPr>
            </w:pPr>
            <w:r w:rsidRPr="001F3494">
              <w:rPr>
                <w:sz w:val="24"/>
                <w:szCs w:val="24"/>
              </w:rPr>
              <w:t>Наименование показателя</w:t>
            </w:r>
          </w:p>
        </w:tc>
        <w:tc>
          <w:tcPr>
            <w:tcW w:w="577" w:type="pct"/>
            <w:tcBorders>
              <w:top w:val="single" w:sz="12" w:space="0" w:color="auto"/>
              <w:left w:val="single" w:sz="12" w:space="0" w:color="auto"/>
              <w:bottom w:val="single" w:sz="12" w:space="0" w:color="auto"/>
              <w:right w:val="single" w:sz="12" w:space="0" w:color="auto"/>
            </w:tcBorders>
            <w:vAlign w:val="center"/>
          </w:tcPr>
          <w:p w:rsidR="005C0913" w:rsidRPr="001F3494" w:rsidRDefault="005C0913" w:rsidP="001F3494">
            <w:pPr>
              <w:spacing w:line="240" w:lineRule="atLeast"/>
              <w:jc w:val="center"/>
              <w:rPr>
                <w:sz w:val="24"/>
                <w:szCs w:val="24"/>
              </w:rPr>
            </w:pPr>
            <w:r w:rsidRPr="001F3494">
              <w:rPr>
                <w:sz w:val="24"/>
                <w:szCs w:val="24"/>
              </w:rPr>
              <w:t>Код строки</w:t>
            </w:r>
          </w:p>
        </w:tc>
        <w:tc>
          <w:tcPr>
            <w:tcW w:w="854" w:type="pct"/>
            <w:tcBorders>
              <w:top w:val="single" w:sz="12" w:space="0" w:color="auto"/>
              <w:left w:val="single" w:sz="12" w:space="0" w:color="auto"/>
              <w:bottom w:val="single" w:sz="12" w:space="0" w:color="auto"/>
              <w:right w:val="single" w:sz="12" w:space="0" w:color="auto"/>
            </w:tcBorders>
            <w:vAlign w:val="center"/>
          </w:tcPr>
          <w:p w:rsidR="005C0913" w:rsidRPr="001F3494" w:rsidRDefault="005C0913" w:rsidP="001F3494">
            <w:pPr>
              <w:spacing w:line="240" w:lineRule="atLeast"/>
              <w:jc w:val="center"/>
              <w:rPr>
                <w:sz w:val="24"/>
                <w:szCs w:val="24"/>
              </w:rPr>
            </w:pPr>
            <w:r w:rsidRPr="001F3494">
              <w:rPr>
                <w:sz w:val="24"/>
                <w:szCs w:val="24"/>
              </w:rPr>
              <w:t>За отчетный период</w:t>
            </w:r>
          </w:p>
        </w:tc>
        <w:tc>
          <w:tcPr>
            <w:tcW w:w="820" w:type="pct"/>
            <w:tcBorders>
              <w:top w:val="single" w:sz="12" w:space="0" w:color="auto"/>
              <w:left w:val="single" w:sz="12" w:space="0" w:color="auto"/>
              <w:bottom w:val="single" w:sz="12" w:space="0" w:color="auto"/>
              <w:right w:val="single" w:sz="12" w:space="0" w:color="auto"/>
            </w:tcBorders>
            <w:vAlign w:val="center"/>
          </w:tcPr>
          <w:p w:rsidR="005C0913" w:rsidRPr="001F3494" w:rsidRDefault="005C0913" w:rsidP="001F3494">
            <w:pPr>
              <w:spacing w:line="240" w:lineRule="atLeast"/>
              <w:jc w:val="center"/>
              <w:rPr>
                <w:sz w:val="24"/>
                <w:szCs w:val="24"/>
              </w:rPr>
            </w:pPr>
            <w:r w:rsidRPr="001F3494">
              <w:rPr>
                <w:sz w:val="24"/>
                <w:szCs w:val="24"/>
              </w:rPr>
              <w:t>За аналогичн. период прошлого года</w:t>
            </w:r>
          </w:p>
        </w:tc>
      </w:tr>
      <w:tr w:rsidR="005C0913" w:rsidRPr="001F3494" w:rsidTr="00C05E1F">
        <w:trPr>
          <w:jc w:val="center"/>
        </w:trPr>
        <w:tc>
          <w:tcPr>
            <w:tcW w:w="2749" w:type="pct"/>
            <w:tcBorders>
              <w:top w:val="single" w:sz="12" w:space="0" w:color="auto"/>
              <w:left w:val="single" w:sz="4" w:space="0" w:color="auto"/>
              <w:bottom w:val="nil"/>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Доходы и расходы по обычным видам деятельности</w:t>
            </w:r>
          </w:p>
        </w:tc>
        <w:tc>
          <w:tcPr>
            <w:tcW w:w="577" w:type="pct"/>
            <w:tcBorders>
              <w:top w:val="single" w:sz="12" w:space="0" w:color="auto"/>
              <w:left w:val="single" w:sz="4" w:space="0" w:color="auto"/>
              <w:bottom w:val="nil"/>
              <w:right w:val="single" w:sz="4" w:space="0" w:color="auto"/>
            </w:tcBorders>
            <w:vAlign w:val="center"/>
          </w:tcPr>
          <w:p w:rsidR="005C0913" w:rsidRPr="001F3494" w:rsidRDefault="005C0913" w:rsidP="001F3494">
            <w:pPr>
              <w:spacing w:line="240" w:lineRule="atLeast"/>
              <w:rPr>
                <w:sz w:val="24"/>
                <w:szCs w:val="24"/>
              </w:rPr>
            </w:pPr>
          </w:p>
        </w:tc>
        <w:tc>
          <w:tcPr>
            <w:tcW w:w="854" w:type="pct"/>
            <w:tcBorders>
              <w:top w:val="single" w:sz="12" w:space="0" w:color="auto"/>
              <w:left w:val="single" w:sz="4" w:space="0" w:color="auto"/>
              <w:bottom w:val="nil"/>
              <w:right w:val="single" w:sz="4" w:space="0" w:color="auto"/>
            </w:tcBorders>
            <w:vAlign w:val="center"/>
          </w:tcPr>
          <w:p w:rsidR="005C0913" w:rsidRPr="001F3494" w:rsidRDefault="005C0913" w:rsidP="001F3494">
            <w:pPr>
              <w:spacing w:line="240" w:lineRule="atLeast"/>
              <w:rPr>
                <w:sz w:val="24"/>
                <w:szCs w:val="24"/>
              </w:rPr>
            </w:pPr>
          </w:p>
        </w:tc>
        <w:tc>
          <w:tcPr>
            <w:tcW w:w="820" w:type="pct"/>
            <w:tcBorders>
              <w:top w:val="single" w:sz="12" w:space="0" w:color="auto"/>
              <w:left w:val="single" w:sz="4" w:space="0" w:color="auto"/>
              <w:bottom w:val="nil"/>
              <w:right w:val="single" w:sz="4" w:space="0" w:color="auto"/>
            </w:tcBorders>
            <w:vAlign w:val="center"/>
          </w:tcPr>
          <w:p w:rsidR="005C0913" w:rsidRPr="001F3494" w:rsidRDefault="005C0913" w:rsidP="001F3494">
            <w:pPr>
              <w:spacing w:line="240" w:lineRule="atLeast"/>
              <w:rPr>
                <w:sz w:val="24"/>
                <w:szCs w:val="24"/>
              </w:rPr>
            </w:pPr>
          </w:p>
        </w:tc>
      </w:tr>
      <w:tr w:rsidR="005C0913" w:rsidRPr="001F3494" w:rsidTr="00C05E1F">
        <w:trPr>
          <w:jc w:val="center"/>
        </w:trPr>
        <w:tc>
          <w:tcPr>
            <w:tcW w:w="2749" w:type="pct"/>
            <w:tcBorders>
              <w:top w:val="nil"/>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Выручка (нетто) от продажи товаров, продукции, работ, услуг (за минусом НДС, акцизов и аналогичных обязательных платежей)</w:t>
            </w:r>
          </w:p>
        </w:tc>
        <w:tc>
          <w:tcPr>
            <w:tcW w:w="577" w:type="pct"/>
            <w:tcBorders>
              <w:top w:val="nil"/>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010</w:t>
            </w:r>
          </w:p>
        </w:tc>
        <w:tc>
          <w:tcPr>
            <w:tcW w:w="854" w:type="pct"/>
            <w:tcBorders>
              <w:top w:val="nil"/>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70 078</w:t>
            </w:r>
          </w:p>
        </w:tc>
        <w:tc>
          <w:tcPr>
            <w:tcW w:w="820" w:type="pct"/>
            <w:tcBorders>
              <w:top w:val="nil"/>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54 690</w:t>
            </w:r>
          </w:p>
        </w:tc>
      </w:tr>
      <w:tr w:rsidR="005C0913" w:rsidRPr="001F3494" w:rsidTr="00C05E1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Себестоимость проданных товаров, продукции, работ, услуг</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020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(59 360)</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(49 776)</w:t>
            </w:r>
          </w:p>
        </w:tc>
      </w:tr>
      <w:tr w:rsidR="005C0913" w:rsidRPr="001F3494" w:rsidTr="00C05E1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Валовая прибыль</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030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10 718</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4 914</w:t>
            </w:r>
          </w:p>
        </w:tc>
      </w:tr>
      <w:tr w:rsidR="005C0913" w:rsidRPr="001F3494" w:rsidTr="00C05E1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Коммерческие расходы</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040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(1 208)</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(1 242)</w:t>
            </w:r>
          </w:p>
        </w:tc>
      </w:tr>
      <w:tr w:rsidR="005C0913" w:rsidRPr="001F3494" w:rsidTr="00C05E1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Управленческие расходы</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050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(3 685)</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w:t>
            </w:r>
          </w:p>
        </w:tc>
      </w:tr>
      <w:tr w:rsidR="005C0913" w:rsidRPr="001F3494" w:rsidTr="00C05E1F">
        <w:trPr>
          <w:jc w:val="center"/>
        </w:trPr>
        <w:tc>
          <w:tcPr>
            <w:tcW w:w="2749" w:type="pct"/>
            <w:tcBorders>
              <w:top w:val="single" w:sz="4" w:space="0" w:color="auto"/>
              <w:left w:val="single" w:sz="4" w:space="0" w:color="auto"/>
              <w:bottom w:val="single" w:sz="12"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Прибыль (убыток) от продаж</w:t>
            </w:r>
          </w:p>
        </w:tc>
        <w:tc>
          <w:tcPr>
            <w:tcW w:w="577" w:type="pct"/>
            <w:tcBorders>
              <w:top w:val="single" w:sz="4" w:space="0" w:color="auto"/>
              <w:left w:val="single" w:sz="4" w:space="0" w:color="auto"/>
              <w:bottom w:val="single" w:sz="12"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060</w:t>
            </w:r>
          </w:p>
        </w:tc>
        <w:tc>
          <w:tcPr>
            <w:tcW w:w="854" w:type="pct"/>
            <w:tcBorders>
              <w:top w:val="single" w:sz="4" w:space="0" w:color="auto"/>
              <w:left w:val="single" w:sz="4" w:space="0" w:color="auto"/>
              <w:bottom w:val="single" w:sz="12"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5 825</w:t>
            </w:r>
          </w:p>
        </w:tc>
        <w:tc>
          <w:tcPr>
            <w:tcW w:w="820" w:type="pct"/>
            <w:tcBorders>
              <w:top w:val="single" w:sz="4" w:space="0" w:color="auto"/>
              <w:left w:val="single" w:sz="4" w:space="0" w:color="auto"/>
              <w:bottom w:val="single" w:sz="12"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3 672</w:t>
            </w:r>
          </w:p>
        </w:tc>
      </w:tr>
      <w:tr w:rsidR="005C0913" w:rsidRPr="001F3494" w:rsidTr="00C05E1F">
        <w:trPr>
          <w:jc w:val="center"/>
        </w:trPr>
        <w:tc>
          <w:tcPr>
            <w:tcW w:w="2749" w:type="pct"/>
            <w:tcBorders>
              <w:top w:val="single" w:sz="12" w:space="0" w:color="auto"/>
              <w:left w:val="single" w:sz="4" w:space="0" w:color="auto"/>
              <w:bottom w:val="nil"/>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Прочие доходы и расходы</w:t>
            </w:r>
          </w:p>
        </w:tc>
        <w:tc>
          <w:tcPr>
            <w:tcW w:w="577" w:type="pct"/>
            <w:tcBorders>
              <w:top w:val="single" w:sz="12" w:space="0" w:color="auto"/>
              <w:left w:val="single" w:sz="4" w:space="0" w:color="auto"/>
              <w:bottom w:val="nil"/>
              <w:right w:val="single" w:sz="4" w:space="0" w:color="auto"/>
            </w:tcBorders>
            <w:vAlign w:val="center"/>
          </w:tcPr>
          <w:p w:rsidR="005C0913" w:rsidRPr="001F3494" w:rsidRDefault="005C0913" w:rsidP="001F3494">
            <w:pPr>
              <w:spacing w:line="240" w:lineRule="atLeast"/>
              <w:rPr>
                <w:sz w:val="24"/>
                <w:szCs w:val="24"/>
              </w:rPr>
            </w:pPr>
          </w:p>
        </w:tc>
        <w:tc>
          <w:tcPr>
            <w:tcW w:w="854" w:type="pct"/>
            <w:tcBorders>
              <w:top w:val="single" w:sz="12" w:space="0" w:color="auto"/>
              <w:left w:val="single" w:sz="4" w:space="0" w:color="auto"/>
              <w:bottom w:val="nil"/>
              <w:right w:val="single" w:sz="4" w:space="0" w:color="auto"/>
            </w:tcBorders>
            <w:vAlign w:val="center"/>
          </w:tcPr>
          <w:p w:rsidR="005C0913" w:rsidRPr="001F3494" w:rsidRDefault="005C0913" w:rsidP="001F3494">
            <w:pPr>
              <w:spacing w:line="240" w:lineRule="atLeast"/>
              <w:rPr>
                <w:sz w:val="24"/>
                <w:szCs w:val="24"/>
              </w:rPr>
            </w:pPr>
          </w:p>
        </w:tc>
        <w:tc>
          <w:tcPr>
            <w:tcW w:w="820" w:type="pct"/>
            <w:tcBorders>
              <w:top w:val="single" w:sz="12" w:space="0" w:color="auto"/>
              <w:left w:val="single" w:sz="4" w:space="0" w:color="auto"/>
              <w:bottom w:val="nil"/>
              <w:right w:val="single" w:sz="4" w:space="0" w:color="auto"/>
            </w:tcBorders>
            <w:vAlign w:val="center"/>
          </w:tcPr>
          <w:p w:rsidR="005C0913" w:rsidRPr="001F3494" w:rsidRDefault="005C0913" w:rsidP="001F3494">
            <w:pPr>
              <w:spacing w:line="240" w:lineRule="atLeast"/>
              <w:rPr>
                <w:sz w:val="24"/>
                <w:szCs w:val="24"/>
              </w:rPr>
            </w:pPr>
          </w:p>
        </w:tc>
      </w:tr>
      <w:tr w:rsidR="005C0913" w:rsidRPr="001F3494" w:rsidTr="00C05E1F">
        <w:trPr>
          <w:jc w:val="center"/>
        </w:trPr>
        <w:tc>
          <w:tcPr>
            <w:tcW w:w="2749" w:type="pct"/>
            <w:tcBorders>
              <w:top w:val="nil"/>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Проценты к получению</w:t>
            </w:r>
          </w:p>
        </w:tc>
        <w:tc>
          <w:tcPr>
            <w:tcW w:w="577" w:type="pct"/>
            <w:tcBorders>
              <w:top w:val="nil"/>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070</w:t>
            </w:r>
          </w:p>
        </w:tc>
        <w:tc>
          <w:tcPr>
            <w:tcW w:w="854" w:type="pct"/>
            <w:tcBorders>
              <w:top w:val="nil"/>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23</w:t>
            </w:r>
          </w:p>
        </w:tc>
        <w:tc>
          <w:tcPr>
            <w:tcW w:w="820" w:type="pct"/>
            <w:tcBorders>
              <w:top w:val="nil"/>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156</w:t>
            </w:r>
          </w:p>
        </w:tc>
      </w:tr>
      <w:tr w:rsidR="005C0913" w:rsidRPr="001F3494" w:rsidTr="00C05E1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Проценты к уплате</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080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(785)</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(2 130)</w:t>
            </w:r>
          </w:p>
        </w:tc>
      </w:tr>
      <w:tr w:rsidR="005C0913" w:rsidRPr="001F3494" w:rsidTr="00C05E1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Доходы от участия в других организациях</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090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p>
        </w:tc>
      </w:tr>
      <w:tr w:rsidR="005C0913" w:rsidRPr="001F3494" w:rsidTr="00C05E1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Прочие доходы</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100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218</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660</w:t>
            </w:r>
          </w:p>
        </w:tc>
      </w:tr>
      <w:tr w:rsidR="005C0913" w:rsidRPr="001F3494" w:rsidTr="00C05E1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Прочие расходы</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110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(1 435)</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w:t>
            </w:r>
          </w:p>
        </w:tc>
      </w:tr>
      <w:tr w:rsidR="005C0913" w:rsidRPr="001F3494" w:rsidTr="00C05E1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Прибыль (убыток) до налогообложения</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140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3 845</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2 358</w:t>
            </w:r>
          </w:p>
        </w:tc>
      </w:tr>
      <w:tr w:rsidR="005C0913" w:rsidRPr="001F3494" w:rsidTr="00C05E1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Текущий налог на прибыль</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170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(923)</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(566)</w:t>
            </w:r>
          </w:p>
        </w:tc>
      </w:tr>
      <w:tr w:rsidR="005C0913" w:rsidRPr="001F3494" w:rsidTr="00C05E1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Чистая прибыль (убыток) отчетного периода</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180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2 922</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1 792</w:t>
            </w:r>
          </w:p>
        </w:tc>
      </w:tr>
    </w:tbl>
    <w:p w:rsidR="00C05E1F" w:rsidRPr="001F3494" w:rsidRDefault="00C05E1F" w:rsidP="001F3494">
      <w:pPr>
        <w:spacing w:line="240" w:lineRule="atLeast"/>
        <w:ind w:firstLine="709"/>
        <w:jc w:val="both"/>
        <w:rPr>
          <w:sz w:val="24"/>
          <w:szCs w:val="24"/>
        </w:rPr>
      </w:pPr>
      <w:bookmarkStart w:id="25" w:name="_Toc258707030"/>
      <w:bookmarkStart w:id="26" w:name="_Toc290912709"/>
      <w:bookmarkStart w:id="27" w:name="_Toc290921001"/>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1F3494" w:rsidRPr="001F3494" w:rsidRDefault="001F3494" w:rsidP="001F3494">
      <w:pPr>
        <w:spacing w:line="240" w:lineRule="atLeast"/>
        <w:ind w:firstLine="709"/>
        <w:jc w:val="both"/>
        <w:rPr>
          <w:sz w:val="24"/>
          <w:szCs w:val="24"/>
        </w:rPr>
      </w:pPr>
    </w:p>
    <w:p w:rsidR="005C0913" w:rsidRPr="001F3494" w:rsidRDefault="005C0913" w:rsidP="001F3494">
      <w:pPr>
        <w:pStyle w:val="1"/>
        <w:spacing w:before="0" w:after="0" w:line="240" w:lineRule="atLeast"/>
        <w:rPr>
          <w:rFonts w:ascii="Times New Roman" w:hAnsi="Times New Roman"/>
          <w:b w:val="0"/>
          <w:sz w:val="24"/>
          <w:szCs w:val="24"/>
        </w:rPr>
      </w:pPr>
      <w:bookmarkStart w:id="28" w:name="_Toc301430900"/>
      <w:r w:rsidRPr="001F3494">
        <w:rPr>
          <w:rFonts w:ascii="Times New Roman" w:hAnsi="Times New Roman"/>
          <w:b w:val="0"/>
          <w:sz w:val="24"/>
          <w:szCs w:val="24"/>
        </w:rPr>
        <w:t>Приложение 4</w:t>
      </w:r>
      <w:bookmarkEnd w:id="25"/>
      <w:bookmarkEnd w:id="26"/>
      <w:bookmarkEnd w:id="27"/>
      <w:bookmarkEnd w:id="28"/>
    </w:p>
    <w:p w:rsidR="005C0913" w:rsidRPr="001F3494" w:rsidRDefault="005C0913" w:rsidP="001F3494">
      <w:pPr>
        <w:spacing w:line="240" w:lineRule="atLeast"/>
        <w:ind w:firstLine="709"/>
        <w:jc w:val="both"/>
        <w:rPr>
          <w:sz w:val="24"/>
          <w:szCs w:val="24"/>
        </w:rPr>
      </w:pPr>
      <w:r w:rsidRPr="001F3494">
        <w:rPr>
          <w:sz w:val="24"/>
          <w:szCs w:val="24"/>
        </w:rPr>
        <w:t>Отчет о прибылях и убытках</w:t>
      </w:r>
      <w:r w:rsidR="00C05E1F" w:rsidRPr="001F3494">
        <w:rPr>
          <w:sz w:val="24"/>
          <w:szCs w:val="24"/>
        </w:rPr>
        <w:t xml:space="preserve"> </w:t>
      </w:r>
      <w:r w:rsidRPr="001F3494">
        <w:rPr>
          <w:sz w:val="24"/>
          <w:szCs w:val="24"/>
        </w:rPr>
        <w:t>ООО «</w:t>
      </w:r>
      <w:r w:rsidR="000B2B05" w:rsidRPr="001F3494">
        <w:rPr>
          <w:sz w:val="24"/>
          <w:szCs w:val="24"/>
        </w:rPr>
        <w:t>Х</w:t>
      </w:r>
      <w:r w:rsidRPr="001F3494">
        <w:rPr>
          <w:sz w:val="24"/>
          <w:szCs w:val="24"/>
        </w:rPr>
        <w:t xml:space="preserve">» за IV квартал </w:t>
      </w:r>
      <w:smartTag w:uri="urn:schemas-microsoft-com:office:smarttags" w:element="metricconverter">
        <w:smartTagPr>
          <w:attr w:name="ProductID" w:val="2010 г"/>
        </w:smartTagPr>
        <w:r w:rsidRPr="001F3494">
          <w:rPr>
            <w:sz w:val="24"/>
            <w:szCs w:val="24"/>
          </w:rPr>
          <w:t>2010 г</w:t>
        </w:r>
      </w:smartTag>
      <w:r w:rsidRPr="001F3494">
        <w:rPr>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1104"/>
        <w:gridCol w:w="1635"/>
        <w:gridCol w:w="1570"/>
      </w:tblGrid>
      <w:tr w:rsidR="005C0913" w:rsidRPr="001F3494" w:rsidTr="00DE18BF">
        <w:trPr>
          <w:jc w:val="center"/>
        </w:trPr>
        <w:tc>
          <w:tcPr>
            <w:tcW w:w="2749" w:type="pct"/>
            <w:tcBorders>
              <w:top w:val="single" w:sz="12" w:space="0" w:color="auto"/>
              <w:left w:val="single" w:sz="12" w:space="0" w:color="auto"/>
              <w:bottom w:val="single" w:sz="12" w:space="0" w:color="auto"/>
              <w:right w:val="single" w:sz="12" w:space="0" w:color="auto"/>
            </w:tcBorders>
            <w:vAlign w:val="center"/>
          </w:tcPr>
          <w:p w:rsidR="005C0913" w:rsidRPr="001F3494" w:rsidRDefault="005C0913" w:rsidP="001F3494">
            <w:pPr>
              <w:spacing w:line="240" w:lineRule="atLeast"/>
              <w:jc w:val="center"/>
              <w:rPr>
                <w:sz w:val="24"/>
                <w:szCs w:val="24"/>
              </w:rPr>
            </w:pPr>
            <w:r w:rsidRPr="001F3494">
              <w:rPr>
                <w:sz w:val="24"/>
                <w:szCs w:val="24"/>
              </w:rPr>
              <w:t>Наименование показателя</w:t>
            </w:r>
          </w:p>
        </w:tc>
        <w:tc>
          <w:tcPr>
            <w:tcW w:w="577" w:type="pct"/>
            <w:tcBorders>
              <w:top w:val="single" w:sz="12" w:space="0" w:color="auto"/>
              <w:left w:val="single" w:sz="12" w:space="0" w:color="auto"/>
              <w:bottom w:val="single" w:sz="12" w:space="0" w:color="auto"/>
              <w:right w:val="single" w:sz="12" w:space="0" w:color="auto"/>
            </w:tcBorders>
            <w:vAlign w:val="center"/>
          </w:tcPr>
          <w:p w:rsidR="005C0913" w:rsidRPr="001F3494" w:rsidRDefault="005C0913" w:rsidP="001F3494">
            <w:pPr>
              <w:spacing w:line="240" w:lineRule="atLeast"/>
              <w:jc w:val="center"/>
              <w:rPr>
                <w:sz w:val="24"/>
                <w:szCs w:val="24"/>
              </w:rPr>
            </w:pPr>
            <w:r w:rsidRPr="001F3494">
              <w:rPr>
                <w:sz w:val="24"/>
                <w:szCs w:val="24"/>
              </w:rPr>
              <w:t>Код строки</w:t>
            </w:r>
          </w:p>
        </w:tc>
        <w:tc>
          <w:tcPr>
            <w:tcW w:w="854" w:type="pct"/>
            <w:tcBorders>
              <w:top w:val="single" w:sz="12" w:space="0" w:color="auto"/>
              <w:left w:val="single" w:sz="12" w:space="0" w:color="auto"/>
              <w:bottom w:val="single" w:sz="12" w:space="0" w:color="auto"/>
              <w:right w:val="single" w:sz="12" w:space="0" w:color="auto"/>
            </w:tcBorders>
            <w:vAlign w:val="center"/>
          </w:tcPr>
          <w:p w:rsidR="005C0913" w:rsidRPr="001F3494" w:rsidRDefault="005C0913" w:rsidP="001F3494">
            <w:pPr>
              <w:spacing w:line="240" w:lineRule="atLeast"/>
              <w:jc w:val="center"/>
              <w:rPr>
                <w:sz w:val="24"/>
                <w:szCs w:val="24"/>
              </w:rPr>
            </w:pPr>
            <w:r w:rsidRPr="001F3494">
              <w:rPr>
                <w:sz w:val="24"/>
                <w:szCs w:val="24"/>
              </w:rPr>
              <w:t>За отчетный период</w:t>
            </w:r>
          </w:p>
        </w:tc>
        <w:tc>
          <w:tcPr>
            <w:tcW w:w="820" w:type="pct"/>
            <w:tcBorders>
              <w:top w:val="single" w:sz="12" w:space="0" w:color="auto"/>
              <w:left w:val="single" w:sz="12" w:space="0" w:color="auto"/>
              <w:bottom w:val="single" w:sz="12" w:space="0" w:color="auto"/>
              <w:right w:val="single" w:sz="12" w:space="0" w:color="auto"/>
            </w:tcBorders>
            <w:vAlign w:val="center"/>
          </w:tcPr>
          <w:p w:rsidR="005C0913" w:rsidRPr="001F3494" w:rsidRDefault="005C0913" w:rsidP="001F3494">
            <w:pPr>
              <w:spacing w:line="240" w:lineRule="atLeast"/>
              <w:jc w:val="center"/>
              <w:rPr>
                <w:sz w:val="24"/>
                <w:szCs w:val="24"/>
              </w:rPr>
            </w:pPr>
            <w:r w:rsidRPr="001F3494">
              <w:rPr>
                <w:sz w:val="24"/>
                <w:szCs w:val="24"/>
              </w:rPr>
              <w:t>За аналогичн. период прошлого года</w:t>
            </w:r>
          </w:p>
        </w:tc>
      </w:tr>
      <w:tr w:rsidR="005C0913" w:rsidRPr="001F3494" w:rsidTr="00DE18BF">
        <w:trPr>
          <w:jc w:val="center"/>
        </w:trPr>
        <w:tc>
          <w:tcPr>
            <w:tcW w:w="2749" w:type="pct"/>
            <w:tcBorders>
              <w:top w:val="single" w:sz="12" w:space="0" w:color="auto"/>
              <w:left w:val="single" w:sz="4" w:space="0" w:color="auto"/>
              <w:bottom w:val="nil"/>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Доходы и расходы по обычным видам деятельности</w:t>
            </w:r>
          </w:p>
        </w:tc>
        <w:tc>
          <w:tcPr>
            <w:tcW w:w="577" w:type="pct"/>
            <w:tcBorders>
              <w:top w:val="single" w:sz="12" w:space="0" w:color="auto"/>
              <w:left w:val="single" w:sz="4" w:space="0" w:color="auto"/>
              <w:bottom w:val="nil"/>
              <w:right w:val="single" w:sz="4" w:space="0" w:color="auto"/>
            </w:tcBorders>
            <w:vAlign w:val="center"/>
          </w:tcPr>
          <w:p w:rsidR="005C0913" w:rsidRPr="001F3494" w:rsidRDefault="005C0913" w:rsidP="001F3494">
            <w:pPr>
              <w:spacing w:line="240" w:lineRule="atLeast"/>
              <w:rPr>
                <w:sz w:val="24"/>
                <w:szCs w:val="24"/>
              </w:rPr>
            </w:pPr>
          </w:p>
        </w:tc>
        <w:tc>
          <w:tcPr>
            <w:tcW w:w="854" w:type="pct"/>
            <w:tcBorders>
              <w:top w:val="single" w:sz="12" w:space="0" w:color="auto"/>
              <w:left w:val="single" w:sz="4" w:space="0" w:color="auto"/>
              <w:bottom w:val="nil"/>
              <w:right w:val="single" w:sz="4" w:space="0" w:color="auto"/>
            </w:tcBorders>
            <w:vAlign w:val="center"/>
          </w:tcPr>
          <w:p w:rsidR="005C0913" w:rsidRPr="001F3494" w:rsidRDefault="005C0913" w:rsidP="001F3494">
            <w:pPr>
              <w:spacing w:line="240" w:lineRule="atLeast"/>
              <w:rPr>
                <w:sz w:val="24"/>
                <w:szCs w:val="24"/>
              </w:rPr>
            </w:pPr>
          </w:p>
        </w:tc>
        <w:tc>
          <w:tcPr>
            <w:tcW w:w="820" w:type="pct"/>
            <w:tcBorders>
              <w:top w:val="single" w:sz="12" w:space="0" w:color="auto"/>
              <w:left w:val="single" w:sz="4" w:space="0" w:color="auto"/>
              <w:bottom w:val="nil"/>
              <w:right w:val="single" w:sz="4" w:space="0" w:color="auto"/>
            </w:tcBorders>
            <w:vAlign w:val="center"/>
          </w:tcPr>
          <w:p w:rsidR="005C0913" w:rsidRPr="001F3494" w:rsidRDefault="005C0913" w:rsidP="001F3494">
            <w:pPr>
              <w:spacing w:line="240" w:lineRule="atLeast"/>
              <w:rPr>
                <w:sz w:val="24"/>
                <w:szCs w:val="24"/>
              </w:rPr>
            </w:pPr>
          </w:p>
        </w:tc>
      </w:tr>
      <w:tr w:rsidR="005C0913" w:rsidRPr="001F3494" w:rsidTr="00DE18BF">
        <w:trPr>
          <w:jc w:val="center"/>
        </w:trPr>
        <w:tc>
          <w:tcPr>
            <w:tcW w:w="2749" w:type="pct"/>
            <w:tcBorders>
              <w:top w:val="nil"/>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Выручка (нетто) от продажи товаров, продукции, работ, услуг (за минусом НДС, акцизов и аналогичных обязательных платежей)</w:t>
            </w:r>
          </w:p>
        </w:tc>
        <w:tc>
          <w:tcPr>
            <w:tcW w:w="577" w:type="pct"/>
            <w:tcBorders>
              <w:top w:val="nil"/>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010</w:t>
            </w:r>
          </w:p>
        </w:tc>
        <w:tc>
          <w:tcPr>
            <w:tcW w:w="854" w:type="pct"/>
            <w:tcBorders>
              <w:top w:val="nil"/>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66 006</w:t>
            </w:r>
          </w:p>
        </w:tc>
        <w:tc>
          <w:tcPr>
            <w:tcW w:w="820" w:type="pct"/>
            <w:tcBorders>
              <w:top w:val="nil"/>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70 078</w:t>
            </w:r>
          </w:p>
        </w:tc>
      </w:tr>
      <w:tr w:rsidR="005C0913" w:rsidRPr="001F3494" w:rsidTr="00DE18B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Себестоимость проданных товаров, продукции, работ, услуг</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020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(56 100)</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(59 360)</w:t>
            </w:r>
          </w:p>
        </w:tc>
      </w:tr>
      <w:tr w:rsidR="005C0913" w:rsidRPr="001F3494" w:rsidTr="00DE18B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Валовая прибыль</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030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9 906</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10 718</w:t>
            </w:r>
          </w:p>
        </w:tc>
      </w:tr>
      <w:tr w:rsidR="005C0913" w:rsidRPr="001F3494" w:rsidTr="00DE18B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Коммерческие расходы</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040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(867)</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(1 208)</w:t>
            </w:r>
          </w:p>
        </w:tc>
      </w:tr>
      <w:tr w:rsidR="005C0913" w:rsidRPr="001F3494" w:rsidTr="00DE18B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Управленческие расходы</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050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(3 708)</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(3 685)</w:t>
            </w:r>
          </w:p>
        </w:tc>
      </w:tr>
      <w:tr w:rsidR="005C0913" w:rsidRPr="001F3494" w:rsidTr="00DE18BF">
        <w:trPr>
          <w:jc w:val="center"/>
        </w:trPr>
        <w:tc>
          <w:tcPr>
            <w:tcW w:w="2749" w:type="pct"/>
            <w:tcBorders>
              <w:top w:val="single" w:sz="4" w:space="0" w:color="auto"/>
              <w:left w:val="single" w:sz="4" w:space="0" w:color="auto"/>
              <w:bottom w:val="single" w:sz="12"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Прибыль (убыток) от продаж</w:t>
            </w:r>
          </w:p>
        </w:tc>
        <w:tc>
          <w:tcPr>
            <w:tcW w:w="577" w:type="pct"/>
            <w:tcBorders>
              <w:top w:val="single" w:sz="4" w:space="0" w:color="auto"/>
              <w:left w:val="single" w:sz="4" w:space="0" w:color="auto"/>
              <w:bottom w:val="single" w:sz="12"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060</w:t>
            </w:r>
          </w:p>
        </w:tc>
        <w:tc>
          <w:tcPr>
            <w:tcW w:w="854" w:type="pct"/>
            <w:tcBorders>
              <w:top w:val="single" w:sz="4" w:space="0" w:color="auto"/>
              <w:left w:val="single" w:sz="4" w:space="0" w:color="auto"/>
              <w:bottom w:val="single" w:sz="12"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(5 331)</w:t>
            </w:r>
          </w:p>
        </w:tc>
        <w:tc>
          <w:tcPr>
            <w:tcW w:w="820" w:type="pct"/>
            <w:tcBorders>
              <w:top w:val="single" w:sz="4" w:space="0" w:color="auto"/>
              <w:left w:val="single" w:sz="4" w:space="0" w:color="auto"/>
              <w:bottom w:val="single" w:sz="12"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(5 825)</w:t>
            </w:r>
          </w:p>
        </w:tc>
      </w:tr>
      <w:tr w:rsidR="005C0913" w:rsidRPr="001F3494" w:rsidTr="00DE18BF">
        <w:trPr>
          <w:jc w:val="center"/>
        </w:trPr>
        <w:tc>
          <w:tcPr>
            <w:tcW w:w="2749" w:type="pct"/>
            <w:tcBorders>
              <w:top w:val="single" w:sz="12" w:space="0" w:color="auto"/>
              <w:left w:val="single" w:sz="4" w:space="0" w:color="auto"/>
              <w:bottom w:val="nil"/>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Прочие доходы и расходы</w:t>
            </w:r>
          </w:p>
        </w:tc>
        <w:tc>
          <w:tcPr>
            <w:tcW w:w="577" w:type="pct"/>
            <w:tcBorders>
              <w:top w:val="single" w:sz="12" w:space="0" w:color="auto"/>
              <w:left w:val="single" w:sz="4" w:space="0" w:color="auto"/>
              <w:bottom w:val="nil"/>
              <w:right w:val="single" w:sz="4" w:space="0" w:color="auto"/>
            </w:tcBorders>
            <w:vAlign w:val="center"/>
          </w:tcPr>
          <w:p w:rsidR="005C0913" w:rsidRPr="001F3494" w:rsidRDefault="005C0913" w:rsidP="001F3494">
            <w:pPr>
              <w:spacing w:line="240" w:lineRule="atLeast"/>
              <w:rPr>
                <w:sz w:val="24"/>
                <w:szCs w:val="24"/>
              </w:rPr>
            </w:pPr>
          </w:p>
        </w:tc>
        <w:tc>
          <w:tcPr>
            <w:tcW w:w="854" w:type="pct"/>
            <w:tcBorders>
              <w:top w:val="single" w:sz="12" w:space="0" w:color="auto"/>
              <w:left w:val="single" w:sz="4" w:space="0" w:color="auto"/>
              <w:bottom w:val="nil"/>
              <w:right w:val="single" w:sz="4" w:space="0" w:color="auto"/>
            </w:tcBorders>
            <w:vAlign w:val="center"/>
          </w:tcPr>
          <w:p w:rsidR="005C0913" w:rsidRPr="001F3494" w:rsidRDefault="005C0913" w:rsidP="001F3494">
            <w:pPr>
              <w:spacing w:line="240" w:lineRule="atLeast"/>
              <w:rPr>
                <w:sz w:val="24"/>
                <w:szCs w:val="24"/>
              </w:rPr>
            </w:pPr>
          </w:p>
        </w:tc>
        <w:tc>
          <w:tcPr>
            <w:tcW w:w="820" w:type="pct"/>
            <w:tcBorders>
              <w:top w:val="single" w:sz="12" w:space="0" w:color="auto"/>
              <w:left w:val="single" w:sz="4" w:space="0" w:color="auto"/>
              <w:bottom w:val="nil"/>
              <w:right w:val="single" w:sz="4" w:space="0" w:color="auto"/>
            </w:tcBorders>
            <w:vAlign w:val="center"/>
          </w:tcPr>
          <w:p w:rsidR="005C0913" w:rsidRPr="001F3494" w:rsidRDefault="005C0913" w:rsidP="001F3494">
            <w:pPr>
              <w:spacing w:line="240" w:lineRule="atLeast"/>
              <w:rPr>
                <w:sz w:val="24"/>
                <w:szCs w:val="24"/>
              </w:rPr>
            </w:pPr>
          </w:p>
        </w:tc>
      </w:tr>
      <w:tr w:rsidR="005C0913" w:rsidRPr="001F3494" w:rsidTr="00DE18BF">
        <w:trPr>
          <w:jc w:val="center"/>
        </w:trPr>
        <w:tc>
          <w:tcPr>
            <w:tcW w:w="2749" w:type="pct"/>
            <w:tcBorders>
              <w:top w:val="nil"/>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Проценты к получению</w:t>
            </w:r>
          </w:p>
        </w:tc>
        <w:tc>
          <w:tcPr>
            <w:tcW w:w="577" w:type="pct"/>
            <w:tcBorders>
              <w:top w:val="nil"/>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070</w:t>
            </w:r>
          </w:p>
        </w:tc>
        <w:tc>
          <w:tcPr>
            <w:tcW w:w="854" w:type="pct"/>
            <w:tcBorders>
              <w:top w:val="nil"/>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3</w:t>
            </w:r>
          </w:p>
        </w:tc>
        <w:tc>
          <w:tcPr>
            <w:tcW w:w="820" w:type="pct"/>
            <w:tcBorders>
              <w:top w:val="nil"/>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23</w:t>
            </w:r>
          </w:p>
        </w:tc>
      </w:tr>
      <w:tr w:rsidR="005C0913" w:rsidRPr="001F3494" w:rsidTr="00DE18B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Проценты к уплате</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080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(390)</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(785)</w:t>
            </w:r>
          </w:p>
        </w:tc>
      </w:tr>
      <w:tr w:rsidR="005C0913" w:rsidRPr="001F3494" w:rsidTr="00DE18B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Доходы от участия в других организациях</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090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p>
        </w:tc>
      </w:tr>
      <w:tr w:rsidR="005C0913" w:rsidRPr="001F3494" w:rsidTr="00DE18B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Прочие доходы</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100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135</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218</w:t>
            </w:r>
          </w:p>
        </w:tc>
      </w:tr>
      <w:tr w:rsidR="005C0913" w:rsidRPr="001F3494" w:rsidTr="00DE18B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Прочие расходы</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110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(1 410)</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(1 435)</w:t>
            </w:r>
          </w:p>
        </w:tc>
      </w:tr>
      <w:tr w:rsidR="005C0913" w:rsidRPr="001F3494" w:rsidTr="00DE18B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Прибыль (убыток) до налогообложения</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140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3 669</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3 845</w:t>
            </w:r>
          </w:p>
        </w:tc>
      </w:tr>
      <w:tr w:rsidR="005C0913" w:rsidRPr="001F3494" w:rsidTr="00DE18B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Текущий налог на прибыль</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170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(881)</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(923)</w:t>
            </w:r>
          </w:p>
        </w:tc>
      </w:tr>
      <w:tr w:rsidR="005C0913" w:rsidRPr="001F3494" w:rsidTr="00DE18BF">
        <w:trPr>
          <w:jc w:val="center"/>
        </w:trPr>
        <w:tc>
          <w:tcPr>
            <w:tcW w:w="2749"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Чистая прибыль (убыток) отчетного периода</w:t>
            </w:r>
          </w:p>
        </w:tc>
        <w:tc>
          <w:tcPr>
            <w:tcW w:w="577"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180</w:t>
            </w:r>
          </w:p>
        </w:tc>
        <w:tc>
          <w:tcPr>
            <w:tcW w:w="854"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2 788</w:t>
            </w:r>
          </w:p>
        </w:tc>
        <w:tc>
          <w:tcPr>
            <w:tcW w:w="820" w:type="pct"/>
            <w:tcBorders>
              <w:top w:val="single" w:sz="4" w:space="0" w:color="auto"/>
              <w:left w:val="single" w:sz="4" w:space="0" w:color="auto"/>
              <w:bottom w:val="single" w:sz="4" w:space="0" w:color="auto"/>
              <w:right w:val="single" w:sz="4" w:space="0" w:color="auto"/>
            </w:tcBorders>
            <w:vAlign w:val="center"/>
          </w:tcPr>
          <w:p w:rsidR="005C0913" w:rsidRPr="001F3494" w:rsidRDefault="005C0913" w:rsidP="001F3494">
            <w:pPr>
              <w:spacing w:line="240" w:lineRule="atLeast"/>
              <w:rPr>
                <w:sz w:val="24"/>
                <w:szCs w:val="24"/>
              </w:rPr>
            </w:pPr>
            <w:r w:rsidRPr="001F3494">
              <w:rPr>
                <w:sz w:val="24"/>
                <w:szCs w:val="24"/>
              </w:rPr>
              <w:t>2 922</w:t>
            </w:r>
          </w:p>
        </w:tc>
      </w:tr>
    </w:tbl>
    <w:p w:rsidR="005C0913" w:rsidRPr="001F3494" w:rsidRDefault="005C0913" w:rsidP="001F3494">
      <w:pPr>
        <w:spacing w:line="240" w:lineRule="atLeast"/>
        <w:ind w:firstLine="709"/>
        <w:jc w:val="both"/>
        <w:rPr>
          <w:sz w:val="24"/>
          <w:szCs w:val="24"/>
        </w:rPr>
      </w:pPr>
      <w:bookmarkStart w:id="29" w:name="_GoBack"/>
      <w:bookmarkEnd w:id="29"/>
    </w:p>
    <w:sectPr w:rsidR="005C0913" w:rsidRPr="001F3494" w:rsidSect="001F3494">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9DF" w:rsidRDefault="009659DF" w:rsidP="001F3494">
      <w:r>
        <w:separator/>
      </w:r>
    </w:p>
  </w:endnote>
  <w:endnote w:type="continuationSeparator" w:id="0">
    <w:p w:rsidR="009659DF" w:rsidRDefault="009659DF" w:rsidP="001F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494" w:rsidRDefault="001F3494">
    <w:pPr>
      <w:pStyle w:val="a9"/>
      <w:jc w:val="right"/>
    </w:pPr>
    <w:r>
      <w:fldChar w:fldCharType="begin"/>
    </w:r>
    <w:r>
      <w:instrText xml:space="preserve"> PAGE   \* MERGEFORMAT </w:instrText>
    </w:r>
    <w:r>
      <w:fldChar w:fldCharType="separate"/>
    </w:r>
    <w:r>
      <w:rPr>
        <w:noProof/>
      </w:rPr>
      <w:t>3</w:t>
    </w:r>
    <w:r>
      <w:fldChar w:fldCharType="end"/>
    </w:r>
  </w:p>
  <w:p w:rsidR="001F3494" w:rsidRDefault="001F34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9DF" w:rsidRDefault="009659DF" w:rsidP="001F3494">
      <w:r>
        <w:separator/>
      </w:r>
    </w:p>
  </w:footnote>
  <w:footnote w:type="continuationSeparator" w:id="0">
    <w:p w:rsidR="009659DF" w:rsidRDefault="009659DF" w:rsidP="001F3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6662"/>
    <w:multiLevelType w:val="singleLevel"/>
    <w:tmpl w:val="B35AF978"/>
    <w:lvl w:ilvl="0">
      <w:start w:val="1"/>
      <w:numFmt w:val="decimal"/>
      <w:lvlText w:val="%1) "/>
      <w:legacy w:legacy="1" w:legacySpace="0" w:legacyIndent="283"/>
      <w:lvlJc w:val="left"/>
      <w:pPr>
        <w:ind w:left="0" w:hanging="283"/>
      </w:pPr>
      <w:rPr>
        <w:rFonts w:ascii="Times New Roman CYR" w:hAnsi="Times New Roman CYR" w:hint="default"/>
        <w:b w:val="0"/>
        <w:i w:val="0"/>
        <w:sz w:val="10"/>
        <w:szCs w:val="10"/>
        <w:u w:val="none"/>
      </w:rPr>
    </w:lvl>
  </w:abstractNum>
  <w:abstractNum w:abstractNumId="1">
    <w:nsid w:val="0A284BE6"/>
    <w:multiLevelType w:val="hybridMultilevel"/>
    <w:tmpl w:val="E0D8672C"/>
    <w:lvl w:ilvl="0" w:tplc="C2CE0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D0533C"/>
    <w:multiLevelType w:val="hybridMultilevel"/>
    <w:tmpl w:val="C4A0E190"/>
    <w:lvl w:ilvl="0" w:tplc="C2CE0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492C91"/>
    <w:multiLevelType w:val="hybridMultilevel"/>
    <w:tmpl w:val="0494114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463768E3"/>
    <w:multiLevelType w:val="hybridMultilevel"/>
    <w:tmpl w:val="12269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11600A"/>
    <w:multiLevelType w:val="hybridMultilevel"/>
    <w:tmpl w:val="35C67F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2C81659"/>
    <w:multiLevelType w:val="hybridMultilevel"/>
    <w:tmpl w:val="31F4DB6A"/>
    <w:lvl w:ilvl="0" w:tplc="C2CE0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913"/>
    <w:rsid w:val="0006369A"/>
    <w:rsid w:val="00075FAC"/>
    <w:rsid w:val="000B2B05"/>
    <w:rsid w:val="001F3494"/>
    <w:rsid w:val="00235AD1"/>
    <w:rsid w:val="002A0CE3"/>
    <w:rsid w:val="00331078"/>
    <w:rsid w:val="00333C01"/>
    <w:rsid w:val="00363653"/>
    <w:rsid w:val="004830C4"/>
    <w:rsid w:val="004C0972"/>
    <w:rsid w:val="005C0913"/>
    <w:rsid w:val="00632005"/>
    <w:rsid w:val="00755C57"/>
    <w:rsid w:val="007C1069"/>
    <w:rsid w:val="00802EEC"/>
    <w:rsid w:val="008622F8"/>
    <w:rsid w:val="00911169"/>
    <w:rsid w:val="009659DF"/>
    <w:rsid w:val="00AF40BF"/>
    <w:rsid w:val="00BC36C2"/>
    <w:rsid w:val="00BE4DEC"/>
    <w:rsid w:val="00C05E1F"/>
    <w:rsid w:val="00CD2551"/>
    <w:rsid w:val="00CD681C"/>
    <w:rsid w:val="00D5242C"/>
    <w:rsid w:val="00D94864"/>
    <w:rsid w:val="00D94B61"/>
    <w:rsid w:val="00DD5B03"/>
    <w:rsid w:val="00DE18BF"/>
    <w:rsid w:val="00E0112E"/>
    <w:rsid w:val="00E81E9C"/>
    <w:rsid w:val="00E874AC"/>
    <w:rsid w:val="00EA690D"/>
    <w:rsid w:val="00F86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5F11537-B659-468B-8103-9495EA31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913"/>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1F3494"/>
    <w:pPr>
      <w:keepNext/>
      <w:spacing w:before="240" w:after="60"/>
      <w:outlineLvl w:val="0"/>
    </w:pPr>
    <w:rPr>
      <w:rFonts w:ascii="Cambria" w:hAnsi="Cambria"/>
      <w:b/>
      <w:bCs/>
      <w:kern w:val="32"/>
      <w:sz w:val="32"/>
      <w:szCs w:val="32"/>
    </w:rPr>
  </w:style>
  <w:style w:type="paragraph" w:styleId="2">
    <w:name w:val="heading 2"/>
    <w:basedOn w:val="a"/>
    <w:next w:val="a"/>
    <w:link w:val="20"/>
    <w:autoRedefine/>
    <w:qFormat/>
    <w:rsid w:val="005C0913"/>
    <w:pPr>
      <w:keepNext/>
      <w:widowControl/>
      <w:suppressAutoHyphens/>
      <w:autoSpaceDE/>
      <w:autoSpaceDN/>
      <w:adjustRightInd/>
      <w:spacing w:before="240" w:after="240" w:line="360" w:lineRule="auto"/>
      <w:ind w:firstLine="709"/>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C0913"/>
    <w:pPr>
      <w:widowControl w:val="0"/>
    </w:pPr>
    <w:rPr>
      <w:rFonts w:ascii="Arial" w:eastAsia="Times New Roman" w:hAnsi="Arial"/>
      <w:snapToGrid w:val="0"/>
    </w:rPr>
  </w:style>
  <w:style w:type="paragraph" w:styleId="a3">
    <w:name w:val="Body Text Indent"/>
    <w:basedOn w:val="a"/>
    <w:link w:val="a4"/>
    <w:rsid w:val="005C0913"/>
    <w:pPr>
      <w:widowControl/>
      <w:autoSpaceDE/>
      <w:autoSpaceDN/>
      <w:adjustRightInd/>
      <w:spacing w:line="360" w:lineRule="auto"/>
      <w:ind w:firstLine="491"/>
      <w:jc w:val="both"/>
    </w:pPr>
    <w:rPr>
      <w:sz w:val="28"/>
    </w:rPr>
  </w:style>
  <w:style w:type="character" w:customStyle="1" w:styleId="a4">
    <w:name w:val="Основной текст с отступом Знак"/>
    <w:basedOn w:val="a0"/>
    <w:link w:val="a3"/>
    <w:rsid w:val="005C0913"/>
    <w:rPr>
      <w:rFonts w:ascii="Times New Roman" w:eastAsia="Times New Roman" w:hAnsi="Times New Roman" w:cs="Times New Roman"/>
      <w:sz w:val="28"/>
      <w:szCs w:val="20"/>
      <w:lang w:eastAsia="ru-RU"/>
    </w:rPr>
  </w:style>
  <w:style w:type="paragraph" w:styleId="a5">
    <w:name w:val="Plain Text"/>
    <w:basedOn w:val="a"/>
    <w:link w:val="a6"/>
    <w:rsid w:val="005C0913"/>
    <w:pPr>
      <w:widowControl/>
      <w:autoSpaceDE/>
      <w:autoSpaceDN/>
      <w:adjustRightInd/>
    </w:pPr>
    <w:rPr>
      <w:rFonts w:ascii="Courier New" w:hAnsi="Courier New"/>
    </w:rPr>
  </w:style>
  <w:style w:type="character" w:customStyle="1" w:styleId="a6">
    <w:name w:val="Текст Знак"/>
    <w:basedOn w:val="a0"/>
    <w:link w:val="a5"/>
    <w:rsid w:val="005C0913"/>
    <w:rPr>
      <w:rFonts w:ascii="Courier New" w:eastAsia="Times New Roman" w:hAnsi="Courier New" w:cs="Times New Roman"/>
      <w:sz w:val="20"/>
      <w:szCs w:val="20"/>
      <w:lang w:eastAsia="ru-RU"/>
    </w:rPr>
  </w:style>
  <w:style w:type="character" w:customStyle="1" w:styleId="20">
    <w:name w:val="Заголовок 2 Знак"/>
    <w:basedOn w:val="a0"/>
    <w:link w:val="2"/>
    <w:rsid w:val="005C0913"/>
    <w:rPr>
      <w:rFonts w:ascii="Times New Roman" w:eastAsia="Times New Roman" w:hAnsi="Times New Roman" w:cs="Arial"/>
      <w:b/>
      <w:bCs/>
      <w:iCs/>
      <w:sz w:val="28"/>
      <w:szCs w:val="28"/>
      <w:lang w:eastAsia="ru-RU"/>
    </w:rPr>
  </w:style>
  <w:style w:type="character" w:customStyle="1" w:styleId="10">
    <w:name w:val="Заголовок 1 Знак"/>
    <w:basedOn w:val="a0"/>
    <w:link w:val="1"/>
    <w:uiPriority w:val="9"/>
    <w:rsid w:val="001F3494"/>
    <w:rPr>
      <w:rFonts w:ascii="Cambria" w:eastAsia="Times New Roman" w:hAnsi="Cambria" w:cs="Times New Roman"/>
      <w:b/>
      <w:bCs/>
      <w:kern w:val="32"/>
      <w:sz w:val="32"/>
      <w:szCs w:val="32"/>
    </w:rPr>
  </w:style>
  <w:style w:type="paragraph" w:styleId="a7">
    <w:name w:val="header"/>
    <w:basedOn w:val="a"/>
    <w:link w:val="a8"/>
    <w:uiPriority w:val="99"/>
    <w:semiHidden/>
    <w:unhideWhenUsed/>
    <w:rsid w:val="001F3494"/>
    <w:pPr>
      <w:tabs>
        <w:tab w:val="center" w:pos="4677"/>
        <w:tab w:val="right" w:pos="9355"/>
      </w:tabs>
    </w:pPr>
  </w:style>
  <w:style w:type="character" w:customStyle="1" w:styleId="a8">
    <w:name w:val="Верхний колонтитул Знак"/>
    <w:basedOn w:val="a0"/>
    <w:link w:val="a7"/>
    <w:uiPriority w:val="99"/>
    <w:semiHidden/>
    <w:rsid w:val="001F3494"/>
    <w:rPr>
      <w:rFonts w:ascii="Times New Roman" w:eastAsia="Times New Roman" w:hAnsi="Times New Roman"/>
    </w:rPr>
  </w:style>
  <w:style w:type="paragraph" w:styleId="a9">
    <w:name w:val="footer"/>
    <w:basedOn w:val="a"/>
    <w:link w:val="aa"/>
    <w:uiPriority w:val="99"/>
    <w:unhideWhenUsed/>
    <w:rsid w:val="001F3494"/>
    <w:pPr>
      <w:tabs>
        <w:tab w:val="center" w:pos="4677"/>
        <w:tab w:val="right" w:pos="9355"/>
      </w:tabs>
    </w:pPr>
  </w:style>
  <w:style w:type="character" w:customStyle="1" w:styleId="aa">
    <w:name w:val="Нижний колонтитул Знак"/>
    <w:basedOn w:val="a0"/>
    <w:link w:val="a9"/>
    <w:uiPriority w:val="99"/>
    <w:rsid w:val="001F3494"/>
    <w:rPr>
      <w:rFonts w:ascii="Times New Roman" w:eastAsia="Times New Roman" w:hAnsi="Times New Roman"/>
    </w:rPr>
  </w:style>
  <w:style w:type="paragraph" w:styleId="ab">
    <w:name w:val="TOC Heading"/>
    <w:basedOn w:val="1"/>
    <w:next w:val="a"/>
    <w:uiPriority w:val="39"/>
    <w:semiHidden/>
    <w:unhideWhenUsed/>
    <w:qFormat/>
    <w:rsid w:val="001F3494"/>
    <w:pPr>
      <w:keepLines/>
      <w:widowControl/>
      <w:autoSpaceDE/>
      <w:autoSpaceDN/>
      <w:adjustRightInd/>
      <w:spacing w:before="480" w:after="0" w:line="276" w:lineRule="auto"/>
      <w:outlineLvl w:val="9"/>
    </w:pPr>
    <w:rPr>
      <w:color w:val="365F91"/>
      <w:kern w:val="0"/>
      <w:sz w:val="28"/>
      <w:szCs w:val="28"/>
      <w:lang w:eastAsia="en-US"/>
    </w:rPr>
  </w:style>
  <w:style w:type="paragraph" w:styleId="12">
    <w:name w:val="toc 1"/>
    <w:basedOn w:val="a"/>
    <w:next w:val="a"/>
    <w:autoRedefine/>
    <w:uiPriority w:val="39"/>
    <w:unhideWhenUsed/>
    <w:rsid w:val="001F3494"/>
  </w:style>
  <w:style w:type="character" w:styleId="ac">
    <w:name w:val="Hyperlink"/>
    <w:basedOn w:val="a0"/>
    <w:uiPriority w:val="99"/>
    <w:unhideWhenUsed/>
    <w:rsid w:val="001F3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50303-DFF0-4BE6-8C83-4A532C40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5686</Words>
  <Characters>32416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38026</CharactersWithSpaces>
  <SharedDoc>false</SharedDoc>
  <HLinks>
    <vt:vector size="84" baseType="variant">
      <vt:variant>
        <vt:i4>1245240</vt:i4>
      </vt:variant>
      <vt:variant>
        <vt:i4>80</vt:i4>
      </vt:variant>
      <vt:variant>
        <vt:i4>0</vt:i4>
      </vt:variant>
      <vt:variant>
        <vt:i4>5</vt:i4>
      </vt:variant>
      <vt:variant>
        <vt:lpwstr/>
      </vt:variant>
      <vt:variant>
        <vt:lpwstr>_Toc301430900</vt:lpwstr>
      </vt:variant>
      <vt:variant>
        <vt:i4>1703993</vt:i4>
      </vt:variant>
      <vt:variant>
        <vt:i4>74</vt:i4>
      </vt:variant>
      <vt:variant>
        <vt:i4>0</vt:i4>
      </vt:variant>
      <vt:variant>
        <vt:i4>5</vt:i4>
      </vt:variant>
      <vt:variant>
        <vt:lpwstr/>
      </vt:variant>
      <vt:variant>
        <vt:lpwstr>_Toc301430899</vt:lpwstr>
      </vt:variant>
      <vt:variant>
        <vt:i4>1703993</vt:i4>
      </vt:variant>
      <vt:variant>
        <vt:i4>68</vt:i4>
      </vt:variant>
      <vt:variant>
        <vt:i4>0</vt:i4>
      </vt:variant>
      <vt:variant>
        <vt:i4>5</vt:i4>
      </vt:variant>
      <vt:variant>
        <vt:lpwstr/>
      </vt:variant>
      <vt:variant>
        <vt:lpwstr>_Toc301430898</vt:lpwstr>
      </vt:variant>
      <vt:variant>
        <vt:i4>1703993</vt:i4>
      </vt:variant>
      <vt:variant>
        <vt:i4>62</vt:i4>
      </vt:variant>
      <vt:variant>
        <vt:i4>0</vt:i4>
      </vt:variant>
      <vt:variant>
        <vt:i4>5</vt:i4>
      </vt:variant>
      <vt:variant>
        <vt:lpwstr/>
      </vt:variant>
      <vt:variant>
        <vt:lpwstr>_Toc301430897</vt:lpwstr>
      </vt:variant>
      <vt:variant>
        <vt:i4>1703993</vt:i4>
      </vt:variant>
      <vt:variant>
        <vt:i4>56</vt:i4>
      </vt:variant>
      <vt:variant>
        <vt:i4>0</vt:i4>
      </vt:variant>
      <vt:variant>
        <vt:i4>5</vt:i4>
      </vt:variant>
      <vt:variant>
        <vt:lpwstr/>
      </vt:variant>
      <vt:variant>
        <vt:lpwstr>_Toc301430896</vt:lpwstr>
      </vt:variant>
      <vt:variant>
        <vt:i4>1703993</vt:i4>
      </vt:variant>
      <vt:variant>
        <vt:i4>50</vt:i4>
      </vt:variant>
      <vt:variant>
        <vt:i4>0</vt:i4>
      </vt:variant>
      <vt:variant>
        <vt:i4>5</vt:i4>
      </vt:variant>
      <vt:variant>
        <vt:lpwstr/>
      </vt:variant>
      <vt:variant>
        <vt:lpwstr>_Toc301430895</vt:lpwstr>
      </vt:variant>
      <vt:variant>
        <vt:i4>1703993</vt:i4>
      </vt:variant>
      <vt:variant>
        <vt:i4>44</vt:i4>
      </vt:variant>
      <vt:variant>
        <vt:i4>0</vt:i4>
      </vt:variant>
      <vt:variant>
        <vt:i4>5</vt:i4>
      </vt:variant>
      <vt:variant>
        <vt:lpwstr/>
      </vt:variant>
      <vt:variant>
        <vt:lpwstr>_Toc301430894</vt:lpwstr>
      </vt:variant>
      <vt:variant>
        <vt:i4>1703993</vt:i4>
      </vt:variant>
      <vt:variant>
        <vt:i4>38</vt:i4>
      </vt:variant>
      <vt:variant>
        <vt:i4>0</vt:i4>
      </vt:variant>
      <vt:variant>
        <vt:i4>5</vt:i4>
      </vt:variant>
      <vt:variant>
        <vt:lpwstr/>
      </vt:variant>
      <vt:variant>
        <vt:lpwstr>_Toc301430893</vt:lpwstr>
      </vt:variant>
      <vt:variant>
        <vt:i4>1703993</vt:i4>
      </vt:variant>
      <vt:variant>
        <vt:i4>32</vt:i4>
      </vt:variant>
      <vt:variant>
        <vt:i4>0</vt:i4>
      </vt:variant>
      <vt:variant>
        <vt:i4>5</vt:i4>
      </vt:variant>
      <vt:variant>
        <vt:lpwstr/>
      </vt:variant>
      <vt:variant>
        <vt:lpwstr>_Toc301430892</vt:lpwstr>
      </vt:variant>
      <vt:variant>
        <vt:i4>1703993</vt:i4>
      </vt:variant>
      <vt:variant>
        <vt:i4>26</vt:i4>
      </vt:variant>
      <vt:variant>
        <vt:i4>0</vt:i4>
      </vt:variant>
      <vt:variant>
        <vt:i4>5</vt:i4>
      </vt:variant>
      <vt:variant>
        <vt:lpwstr/>
      </vt:variant>
      <vt:variant>
        <vt:lpwstr>_Toc301430891</vt:lpwstr>
      </vt:variant>
      <vt:variant>
        <vt:i4>1703993</vt:i4>
      </vt:variant>
      <vt:variant>
        <vt:i4>20</vt:i4>
      </vt:variant>
      <vt:variant>
        <vt:i4>0</vt:i4>
      </vt:variant>
      <vt:variant>
        <vt:i4>5</vt:i4>
      </vt:variant>
      <vt:variant>
        <vt:lpwstr/>
      </vt:variant>
      <vt:variant>
        <vt:lpwstr>_Toc301430890</vt:lpwstr>
      </vt:variant>
      <vt:variant>
        <vt:i4>1769529</vt:i4>
      </vt:variant>
      <vt:variant>
        <vt:i4>14</vt:i4>
      </vt:variant>
      <vt:variant>
        <vt:i4>0</vt:i4>
      </vt:variant>
      <vt:variant>
        <vt:i4>5</vt:i4>
      </vt:variant>
      <vt:variant>
        <vt:lpwstr/>
      </vt:variant>
      <vt:variant>
        <vt:lpwstr>_Toc301430889</vt:lpwstr>
      </vt:variant>
      <vt:variant>
        <vt:i4>1769529</vt:i4>
      </vt:variant>
      <vt:variant>
        <vt:i4>8</vt:i4>
      </vt:variant>
      <vt:variant>
        <vt:i4>0</vt:i4>
      </vt:variant>
      <vt:variant>
        <vt:i4>5</vt:i4>
      </vt:variant>
      <vt:variant>
        <vt:lpwstr/>
      </vt:variant>
      <vt:variant>
        <vt:lpwstr>_Toc301430888</vt:lpwstr>
      </vt:variant>
      <vt:variant>
        <vt:i4>1769529</vt:i4>
      </vt:variant>
      <vt:variant>
        <vt:i4>2</vt:i4>
      </vt:variant>
      <vt:variant>
        <vt:i4>0</vt:i4>
      </vt:variant>
      <vt:variant>
        <vt:i4>5</vt:i4>
      </vt:variant>
      <vt:variant>
        <vt:lpwstr/>
      </vt:variant>
      <vt:variant>
        <vt:lpwstr>_Toc301430887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2011-08-18T06:39:00Z</cp:lastPrinted>
  <dcterms:created xsi:type="dcterms:W3CDTF">2014-05-29T09:15:00Z</dcterms:created>
  <dcterms:modified xsi:type="dcterms:W3CDTF">2014-05-29T09:15:00Z</dcterms:modified>
</cp:coreProperties>
</file>