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1F" w:rsidRDefault="007945C5">
      <w:pPr>
        <w:pStyle w:val="a4"/>
        <w:spacing w:line="460" w:lineRule="exact"/>
        <w:rPr>
          <w:lang w:val="ru-RU"/>
        </w:rPr>
      </w:pPr>
      <w:r>
        <w:t>ВИХОВНЕ ЗАНЯТТЯ</w:t>
      </w:r>
      <w:r>
        <w:rPr>
          <w:lang w:val="ru-RU"/>
        </w:rPr>
        <w:t xml:space="preserve"> ДЛЯ УЧНІВ 7 КЛАСУ</w:t>
      </w:r>
    </w:p>
    <w:p w:rsidR="00F57D1F" w:rsidRDefault="007945C5">
      <w:pPr>
        <w:spacing w:line="460" w:lineRule="exact"/>
        <w:ind w:firstLine="708"/>
        <w:rPr>
          <w:sz w:val="28"/>
          <w:lang w:val="uk-UA"/>
        </w:rPr>
      </w:pPr>
      <w:r>
        <w:rPr>
          <w:sz w:val="28"/>
          <w:u w:val="single"/>
          <w:lang w:val="uk-UA"/>
        </w:rPr>
        <w:t>Тема.</w:t>
      </w:r>
      <w:r>
        <w:rPr>
          <w:sz w:val="28"/>
          <w:lang w:val="uk-UA"/>
        </w:rPr>
        <w:t xml:space="preserve"> Пам’ять. Правила запам’ятовування.</w:t>
      </w:r>
    </w:p>
    <w:p w:rsidR="00F57D1F" w:rsidRDefault="007945C5">
      <w:pPr>
        <w:pStyle w:val="a3"/>
        <w:spacing w:line="460" w:lineRule="exact"/>
      </w:pPr>
      <w:r>
        <w:rPr>
          <w:u w:val="single"/>
        </w:rPr>
        <w:t>Мета.</w:t>
      </w:r>
      <w:r>
        <w:t xml:space="preserve"> Дата елементарне уявлення про пам’ять як один із психічних процесів, ознайомити з природою пам’яті та її видами, розвивати увагу, мислення. Формувати вміння запам’ятовувати матеріал.</w:t>
      </w:r>
    </w:p>
    <w:p w:rsidR="00F57D1F" w:rsidRDefault="007945C5">
      <w:pPr>
        <w:pStyle w:val="a3"/>
        <w:spacing w:line="460" w:lineRule="exact"/>
      </w:pPr>
      <w:r>
        <w:t>Обладнання. Схема “Пам’ять”, таблиця “Види пам’яті”, картки для обстеження, “Правила запам’ятовування”.</w:t>
      </w:r>
    </w:p>
    <w:p w:rsidR="00F57D1F" w:rsidRDefault="007945C5">
      <w:pPr>
        <w:pStyle w:val="a3"/>
        <w:spacing w:line="460" w:lineRule="exact"/>
        <w:jc w:val="center"/>
        <w:rPr>
          <w:b/>
          <w:bCs/>
        </w:rPr>
      </w:pPr>
      <w:r>
        <w:rPr>
          <w:b/>
          <w:bCs/>
        </w:rPr>
        <w:t>Хід заняття.</w:t>
      </w:r>
    </w:p>
    <w:p w:rsidR="00F57D1F" w:rsidRDefault="007945C5">
      <w:pPr>
        <w:pStyle w:val="a3"/>
        <w:spacing w:line="460" w:lineRule="exact"/>
        <w:rPr>
          <w:b/>
          <w:bCs/>
          <w:i/>
          <w:iCs/>
        </w:rPr>
      </w:pPr>
      <w:r>
        <w:rPr>
          <w:b/>
          <w:bCs/>
          <w:i/>
          <w:iCs/>
        </w:rPr>
        <w:t>І. Оргмомент.</w:t>
      </w:r>
    </w:p>
    <w:p w:rsidR="00F57D1F" w:rsidRDefault="007945C5">
      <w:pPr>
        <w:pStyle w:val="a3"/>
        <w:spacing w:line="460" w:lineRule="exact"/>
        <w:jc w:val="center"/>
        <w:rPr>
          <w:b/>
          <w:bCs/>
        </w:rPr>
      </w:pPr>
      <w:r>
        <w:rPr>
          <w:b/>
          <w:bCs/>
        </w:rPr>
        <w:t>Вправа “Долоньки”.</w:t>
      </w:r>
    </w:p>
    <w:p w:rsidR="00F57D1F" w:rsidRDefault="007945C5">
      <w:pPr>
        <w:pStyle w:val="a3"/>
        <w:spacing w:line="460" w:lineRule="exact"/>
      </w:pPr>
      <w:r>
        <w:rPr>
          <w:u w:val="single"/>
        </w:rPr>
        <w:t>Мета.</w:t>
      </w:r>
      <w:r>
        <w:t xml:space="preserve"> Розвивати навички групової взаємодії, створювати настрій учасників на роботу, позитивні емоції.</w:t>
      </w:r>
    </w:p>
    <w:p w:rsidR="00F57D1F" w:rsidRDefault="007945C5">
      <w:pPr>
        <w:pStyle w:val="a3"/>
        <w:spacing w:line="460" w:lineRule="exact"/>
      </w:pPr>
      <w:r>
        <w:t>Учасники підносять руки, повертають долоні до ведучого. Потім ведучий, рухаючись по колу, підходить до кожного і торкається своєю долонею, можна говорити при цьому приємні фрази. (Наприклад: “Ви сьогодні чудового виглядаєте!”, “Який у вас сьогодні чудовий настрій!” тощо).</w:t>
      </w:r>
    </w:p>
    <w:p w:rsidR="00F57D1F" w:rsidRDefault="007945C5">
      <w:pPr>
        <w:pStyle w:val="a3"/>
        <w:spacing w:line="460" w:lineRule="exact"/>
        <w:jc w:val="center"/>
        <w:rPr>
          <w:b/>
          <w:bCs/>
        </w:rPr>
      </w:pPr>
      <w:r>
        <w:rPr>
          <w:b/>
          <w:bCs/>
        </w:rPr>
        <w:t>Вправа “Усмішка по колу”.</w:t>
      </w:r>
    </w:p>
    <w:p w:rsidR="00F57D1F" w:rsidRDefault="007945C5">
      <w:pPr>
        <w:pStyle w:val="a3"/>
        <w:spacing w:line="460" w:lineRule="exact"/>
      </w:pPr>
      <w:r>
        <w:rPr>
          <w:u w:val="single"/>
        </w:rPr>
        <w:t>Мета.</w:t>
      </w:r>
      <w:r>
        <w:t xml:space="preserve"> Розвивати навички групової взаємодії, позитивні емоції.</w:t>
      </w:r>
    </w:p>
    <w:p w:rsidR="00F57D1F" w:rsidRDefault="007945C5">
      <w:pPr>
        <w:pStyle w:val="a3"/>
        <w:spacing w:line="460" w:lineRule="exact"/>
      </w:pPr>
      <w:r>
        <w:t>Учасники повертаються по колу один до одного і дарують усмішку.</w:t>
      </w:r>
    </w:p>
    <w:p w:rsidR="00F57D1F" w:rsidRDefault="007945C5">
      <w:pPr>
        <w:pStyle w:val="a3"/>
        <w:spacing w:line="460" w:lineRule="exact"/>
        <w:rPr>
          <w:b/>
          <w:bCs/>
          <w:i/>
          <w:iCs/>
        </w:rPr>
      </w:pPr>
      <w:r>
        <w:rPr>
          <w:b/>
          <w:bCs/>
          <w:i/>
          <w:iCs/>
        </w:rPr>
        <w:t>ІІ. Мотивація навчальної діяльності.</w:t>
      </w:r>
    </w:p>
    <w:p w:rsidR="00F57D1F" w:rsidRDefault="007945C5">
      <w:pPr>
        <w:pStyle w:val="a3"/>
        <w:spacing w:line="460" w:lineRule="exact"/>
      </w:pPr>
      <w:r>
        <w:t>Чи ставили ви собі коли-небудь запитання:</w:t>
      </w:r>
    </w:p>
    <w:p w:rsidR="00F57D1F" w:rsidRDefault="007945C5">
      <w:pPr>
        <w:pStyle w:val="a3"/>
        <w:numPr>
          <w:ilvl w:val="0"/>
          <w:numId w:val="1"/>
        </w:numPr>
        <w:spacing w:line="460" w:lineRule="exact"/>
      </w:pPr>
      <w:r>
        <w:t>Чи може існувати людина без пам’яті?</w:t>
      </w:r>
    </w:p>
    <w:p w:rsidR="00F57D1F" w:rsidRDefault="007945C5">
      <w:pPr>
        <w:pStyle w:val="a3"/>
        <w:numPr>
          <w:ilvl w:val="0"/>
          <w:numId w:val="1"/>
        </w:numPr>
        <w:spacing w:line="460" w:lineRule="exact"/>
      </w:pPr>
      <w:r>
        <w:t>Якою ви уявляєте людину без пам’яті?</w:t>
      </w:r>
    </w:p>
    <w:p w:rsidR="00F57D1F" w:rsidRDefault="007945C5">
      <w:pPr>
        <w:pStyle w:val="a3"/>
        <w:numPr>
          <w:ilvl w:val="0"/>
          <w:numId w:val="1"/>
        </w:numPr>
        <w:spacing w:line="460" w:lineRule="exact"/>
      </w:pPr>
      <w:r>
        <w:t>Для чого потрібна пам’ять людині?</w:t>
      </w:r>
    </w:p>
    <w:p w:rsidR="00F57D1F" w:rsidRDefault="007945C5">
      <w:pPr>
        <w:pStyle w:val="a3"/>
        <w:numPr>
          <w:ilvl w:val="0"/>
          <w:numId w:val="1"/>
        </w:numPr>
        <w:spacing w:line="460" w:lineRule="exact"/>
      </w:pPr>
      <w:r>
        <w:t>Чи існують прийоми покращення пам’яті?</w:t>
      </w:r>
    </w:p>
    <w:p w:rsidR="00F57D1F" w:rsidRDefault="007945C5">
      <w:pPr>
        <w:pStyle w:val="a3"/>
        <w:spacing w:line="460" w:lineRule="exact"/>
        <w:ind w:left="708" w:firstLine="0"/>
        <w:rPr>
          <w:b/>
          <w:bCs/>
          <w:i/>
          <w:iCs/>
        </w:rPr>
      </w:pPr>
      <w:r>
        <w:rPr>
          <w:b/>
          <w:bCs/>
          <w:i/>
          <w:iCs/>
        </w:rPr>
        <w:t xml:space="preserve">ІІІ. Засвоєння учнями навчального матеріалу. </w:t>
      </w:r>
    </w:p>
    <w:p w:rsidR="00F57D1F" w:rsidRDefault="007945C5">
      <w:pPr>
        <w:pStyle w:val="a3"/>
        <w:spacing w:line="460" w:lineRule="exact"/>
        <w:ind w:left="708" w:firstLine="0"/>
      </w:pPr>
      <w:r>
        <w:t>Бесіда про пам’ять. Визначення пам’яті. Класифікація видів пам’яті.</w:t>
      </w:r>
    </w:p>
    <w:p w:rsidR="00F57D1F" w:rsidRDefault="007945C5">
      <w:pPr>
        <w:pStyle w:val="a3"/>
        <w:numPr>
          <w:ilvl w:val="0"/>
          <w:numId w:val="2"/>
        </w:numPr>
        <w:spacing w:line="460" w:lineRule="exact"/>
      </w:pPr>
      <w:r>
        <w:t xml:space="preserve">На плакаті зображено 10 образів. Уважно подивіть на них, спробуйте запам’ятати (протягом – 30 секунд.) Відтворіть образи, які ви запам’ятали. </w:t>
      </w:r>
    </w:p>
    <w:p w:rsidR="00F57D1F" w:rsidRDefault="007945C5">
      <w:pPr>
        <w:pStyle w:val="a3"/>
        <w:numPr>
          <w:ilvl w:val="0"/>
          <w:numId w:val="2"/>
        </w:numPr>
        <w:spacing w:line="460" w:lineRule="exact"/>
      </w:pPr>
      <w:r>
        <w:t>Дослідження складається з 3-х серій.</w:t>
      </w:r>
    </w:p>
    <w:p w:rsidR="00F57D1F" w:rsidRDefault="007945C5">
      <w:pPr>
        <w:pStyle w:val="a3"/>
        <w:spacing w:line="460" w:lineRule="exact"/>
      </w:pPr>
      <w:r>
        <w:t xml:space="preserve">Перша серія. Учням зачитуються 10 слів. Вони уважно слухають, намагаються запам’ятати й відтворити. Друга та третя серії. Учні прослуховують десять цифр, потім відтворюють, що запам’ятали. </w:t>
      </w:r>
    </w:p>
    <w:p w:rsidR="00F57D1F" w:rsidRDefault="007945C5">
      <w:pPr>
        <w:pStyle w:val="a3"/>
        <w:spacing w:line="460" w:lineRule="exact"/>
      </w:pPr>
      <w:r>
        <w:t>На маленьких аркушах паперу учні записують 10 слів. Потім аркуші забираються, а завдання учнів – відтворити слова, які записували.</w:t>
      </w:r>
    </w:p>
    <w:p w:rsidR="00F57D1F" w:rsidRDefault="007945C5">
      <w:pPr>
        <w:pStyle w:val="a3"/>
        <w:spacing w:line="460" w:lineRule="exact"/>
        <w:jc w:val="center"/>
        <w:rPr>
          <w:b/>
          <w:bCs/>
        </w:rPr>
      </w:pPr>
      <w:r>
        <w:rPr>
          <w:b/>
          <w:bCs/>
        </w:rPr>
        <w:t>Аналіз результатів.</w:t>
      </w:r>
    </w:p>
    <w:p w:rsidR="00F57D1F" w:rsidRDefault="007945C5">
      <w:pPr>
        <w:pStyle w:val="a3"/>
        <w:numPr>
          <w:ilvl w:val="0"/>
          <w:numId w:val="3"/>
        </w:numPr>
        <w:spacing w:line="460" w:lineRule="exact"/>
      </w:pPr>
      <w:r>
        <w:t>Підраховується кількість відображених образів.</w:t>
      </w:r>
    </w:p>
    <w:p w:rsidR="00F57D1F" w:rsidRDefault="007945C5">
      <w:pPr>
        <w:pStyle w:val="a3"/>
        <w:spacing w:line="460" w:lineRule="exact"/>
        <w:ind w:left="708" w:firstLine="0"/>
      </w:pPr>
      <w:r>
        <w:t>1-3 - низький рівень розвитку зорової пам’яті;</w:t>
      </w:r>
    </w:p>
    <w:p w:rsidR="00F57D1F" w:rsidRDefault="007945C5">
      <w:pPr>
        <w:pStyle w:val="a3"/>
        <w:spacing w:line="460" w:lineRule="exact"/>
        <w:ind w:left="708" w:firstLine="0"/>
      </w:pPr>
      <w:r>
        <w:t>4-6 – середній рівень розвитку зорової пам’яті;</w:t>
      </w:r>
    </w:p>
    <w:p w:rsidR="00F57D1F" w:rsidRDefault="007945C5">
      <w:pPr>
        <w:pStyle w:val="a3"/>
        <w:spacing w:line="460" w:lineRule="exact"/>
        <w:ind w:left="708" w:firstLine="0"/>
      </w:pPr>
      <w:r>
        <w:t>більше 6 – високий рівень розвитку зорової пам’яті.</w:t>
      </w:r>
    </w:p>
    <w:p w:rsidR="00F57D1F" w:rsidRDefault="007945C5">
      <w:pPr>
        <w:pStyle w:val="a3"/>
        <w:numPr>
          <w:ilvl w:val="0"/>
          <w:numId w:val="3"/>
        </w:numPr>
        <w:spacing w:line="460" w:lineRule="exact"/>
      </w:pPr>
      <w:r>
        <w:t>Рівень розвитку слухової пам’яті визначається за формулою:</w:t>
      </w:r>
    </w:p>
    <w:p w:rsidR="00F57D1F" w:rsidRDefault="007945C5">
      <w:pPr>
        <w:pStyle w:val="a3"/>
        <w:tabs>
          <w:tab w:val="num" w:pos="1428"/>
        </w:tabs>
        <w:spacing w:line="460" w:lineRule="exact"/>
        <w:ind w:left="1068" w:firstLine="0"/>
        <w:jc w:val="center"/>
      </w:pPr>
      <w:r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 o:bullet="t">
            <v:imagedata r:id="rId5" o:title=""/>
          </v:shape>
          <o:OLEObject Type="Embed" ProgID="Equation.3" ShapeID="_x0000_i1025" DrawAspect="Content" ObjectID="_1458305244" r:id="rId6"/>
        </w:object>
      </w:r>
      <w:r>
        <w:tab/>
      </w:r>
      <w:r>
        <w:rPr>
          <w:position w:val="-24"/>
        </w:rPr>
        <w:object w:dxaOrig="1600" w:dyaOrig="620">
          <v:shape id="_x0000_i1026" type="#_x0000_t75" style="width:84pt;height:32.25pt" o:ole="">
            <v:imagedata r:id="rId7" o:title=""/>
          </v:shape>
          <o:OLEObject Type="Embed" ProgID="Equation.3" ShapeID="_x0000_i1026" DrawAspect="Content" ObjectID="_1458305245" r:id="rId8"/>
        </w:object>
      </w:r>
    </w:p>
    <w:p w:rsidR="00F57D1F" w:rsidRDefault="007945C5">
      <w:pPr>
        <w:pStyle w:val="a3"/>
        <w:tabs>
          <w:tab w:val="num" w:pos="720"/>
        </w:tabs>
        <w:spacing w:line="460" w:lineRule="exact"/>
        <w:ind w:firstLine="0"/>
      </w:pPr>
      <w:r>
        <w:tab/>
      </w:r>
    </w:p>
    <w:p w:rsidR="00F57D1F" w:rsidRDefault="007945C5">
      <w:pPr>
        <w:pStyle w:val="a3"/>
        <w:tabs>
          <w:tab w:val="num" w:pos="720"/>
        </w:tabs>
        <w:spacing w:line="460" w:lineRule="exact"/>
        <w:ind w:firstLine="0"/>
      </w:pPr>
      <w:r>
        <w:tab/>
        <w:t>Чисельник – сума правильного відтвореного матеріалу за трьома серіями. Якщо піддослідний набрав 6 і більше балів – високий рівень розвитку слухової пам’яті; якщо менше 6 – недостатній рівень розвитку слухової пам’яті.</w:t>
      </w:r>
    </w:p>
    <w:p w:rsidR="00F57D1F" w:rsidRDefault="007945C5">
      <w:pPr>
        <w:pStyle w:val="a3"/>
        <w:numPr>
          <w:ilvl w:val="0"/>
          <w:numId w:val="3"/>
        </w:numPr>
        <w:spacing w:line="460" w:lineRule="exact"/>
      </w:pPr>
      <w:r>
        <w:t>Підраховується кількість відтворених слів.</w:t>
      </w:r>
    </w:p>
    <w:p w:rsidR="00F57D1F" w:rsidRDefault="007945C5">
      <w:pPr>
        <w:pStyle w:val="a3"/>
        <w:spacing w:line="460" w:lineRule="exact"/>
        <w:ind w:left="708" w:firstLine="0"/>
      </w:pPr>
      <w:r>
        <w:t>1-3 – низький рівень розвитку моторної пам’яті;</w:t>
      </w:r>
    </w:p>
    <w:p w:rsidR="00F57D1F" w:rsidRDefault="007945C5">
      <w:pPr>
        <w:pStyle w:val="a3"/>
        <w:spacing w:line="460" w:lineRule="exact"/>
        <w:ind w:left="708" w:firstLine="0"/>
      </w:pPr>
      <w:r>
        <w:t>4-6 – середній рівень;</w:t>
      </w:r>
    </w:p>
    <w:p w:rsidR="00F57D1F" w:rsidRDefault="007945C5">
      <w:pPr>
        <w:pStyle w:val="a3"/>
        <w:spacing w:line="460" w:lineRule="exact"/>
        <w:ind w:left="708" w:firstLine="0"/>
      </w:pPr>
      <w:r>
        <w:t>більше 6 – високий рівень розвитку моторної пам’яті.</w:t>
      </w:r>
    </w:p>
    <w:p w:rsidR="00F57D1F" w:rsidRDefault="007945C5">
      <w:pPr>
        <w:pStyle w:val="a3"/>
        <w:spacing w:line="460" w:lineRule="exact"/>
        <w:ind w:left="708" w:firstLine="0"/>
      </w:pPr>
      <w:r>
        <w:t>Учні записують висновок: домінуючий тип пам’яті.</w:t>
      </w:r>
    </w:p>
    <w:p w:rsidR="00F57D1F" w:rsidRDefault="007945C5">
      <w:pPr>
        <w:pStyle w:val="a3"/>
        <w:spacing w:line="460" w:lineRule="exact"/>
      </w:pPr>
      <w:r>
        <w:t>Увага учнів звертається на те, що в людини розвинені всі типи пам’яті, але один домінує. На уроках учителі намагаються залучити всі види пам’яті, використовуючи таблиці, схеми, опорні конспекти, пояснюючи матеріал.</w:t>
      </w:r>
    </w:p>
    <w:p w:rsidR="00F57D1F" w:rsidRDefault="007945C5">
      <w:pPr>
        <w:pStyle w:val="a3"/>
        <w:spacing w:line="460" w:lineRule="exact"/>
      </w:pPr>
      <w:r>
        <w:t>Усі типи пам’яті можна тренувати. Для цього існують спеціальні прийоми і правила. Давайте ознайомимось з ними.</w:t>
      </w:r>
    </w:p>
    <w:p w:rsidR="00F57D1F" w:rsidRDefault="007945C5">
      <w:pPr>
        <w:pStyle w:val="a3"/>
        <w:spacing w:line="460" w:lineRule="exact"/>
        <w:jc w:val="center"/>
        <w:rPr>
          <w:b/>
          <w:bCs/>
        </w:rPr>
      </w:pPr>
      <w:r>
        <w:rPr>
          <w:b/>
          <w:bCs/>
        </w:rPr>
        <w:t>Рекомендації з розвитку пам’яті.</w:t>
      </w:r>
    </w:p>
    <w:p w:rsidR="00F57D1F" w:rsidRDefault="007945C5">
      <w:pPr>
        <w:pStyle w:val="a3"/>
        <w:numPr>
          <w:ilvl w:val="0"/>
          <w:numId w:val="4"/>
        </w:numPr>
        <w:spacing w:line="460" w:lineRule="exact"/>
      </w:pPr>
      <w:r>
        <w:t>Учи з бажанням знати і пам’ятати.</w:t>
      </w:r>
    </w:p>
    <w:p w:rsidR="00F57D1F" w:rsidRDefault="007945C5">
      <w:pPr>
        <w:pStyle w:val="a3"/>
        <w:numPr>
          <w:ilvl w:val="0"/>
          <w:numId w:val="4"/>
        </w:numPr>
        <w:spacing w:line="460" w:lineRule="exact"/>
      </w:pPr>
      <w:r>
        <w:t>Ретельно аналізуй і осмислюй весь матеріал, який запам’ятовуєш.</w:t>
      </w:r>
    </w:p>
    <w:p w:rsidR="00F57D1F" w:rsidRDefault="007945C5">
      <w:pPr>
        <w:pStyle w:val="a3"/>
        <w:numPr>
          <w:ilvl w:val="0"/>
          <w:numId w:val="4"/>
        </w:numPr>
        <w:spacing w:line="460" w:lineRule="exact"/>
      </w:pPr>
      <w:r>
        <w:t>Використовуй під час запам’ятовування плани, схеми, смислові опори, проблемні ситуації.</w:t>
      </w:r>
    </w:p>
    <w:p w:rsidR="00F57D1F" w:rsidRDefault="007945C5">
      <w:pPr>
        <w:pStyle w:val="a3"/>
        <w:numPr>
          <w:ilvl w:val="0"/>
          <w:numId w:val="4"/>
        </w:numPr>
        <w:spacing w:line="460" w:lineRule="exact"/>
      </w:pPr>
      <w:r>
        <w:t>Запам’ятовуй матеріал частинами.</w:t>
      </w:r>
    </w:p>
    <w:p w:rsidR="00F57D1F" w:rsidRDefault="007945C5">
      <w:pPr>
        <w:pStyle w:val="a3"/>
        <w:numPr>
          <w:ilvl w:val="0"/>
          <w:numId w:val="4"/>
        </w:numPr>
        <w:spacing w:line="460" w:lineRule="exact"/>
      </w:pPr>
      <w:r>
        <w:t>Краще вчи по одній годині сім днів, ніж сім годин за один день.</w:t>
      </w:r>
    </w:p>
    <w:p w:rsidR="00F57D1F" w:rsidRDefault="007945C5">
      <w:pPr>
        <w:pStyle w:val="a3"/>
        <w:numPr>
          <w:ilvl w:val="0"/>
          <w:numId w:val="4"/>
        </w:numPr>
        <w:spacing w:line="460" w:lineRule="exact"/>
      </w:pPr>
      <w:r>
        <w:t>Після математики вчи історію, після фізики – літературу; краще запам’ятовується різноманітне.</w:t>
      </w:r>
    </w:p>
    <w:p w:rsidR="00F57D1F" w:rsidRDefault="007945C5">
      <w:pPr>
        <w:pStyle w:val="a3"/>
        <w:numPr>
          <w:ilvl w:val="0"/>
          <w:numId w:val="4"/>
        </w:numPr>
        <w:spacing w:line="460" w:lineRule="exact"/>
      </w:pPr>
      <w:r>
        <w:t>Переказуй матеріал, став собі запитання і відповідай на них.</w:t>
      </w:r>
    </w:p>
    <w:p w:rsidR="00F57D1F" w:rsidRDefault="007945C5">
      <w:pPr>
        <w:pStyle w:val="a3"/>
        <w:numPr>
          <w:ilvl w:val="0"/>
          <w:numId w:val="4"/>
        </w:numPr>
        <w:spacing w:line="460" w:lineRule="exact"/>
      </w:pPr>
      <w:r>
        <w:t>Чергуй види діяльності: складні завдання та прості, працю й відпочинок.</w:t>
      </w:r>
    </w:p>
    <w:p w:rsidR="00F57D1F" w:rsidRDefault="007945C5">
      <w:pPr>
        <w:pStyle w:val="a3"/>
        <w:numPr>
          <w:ilvl w:val="0"/>
          <w:numId w:val="4"/>
        </w:numPr>
        <w:spacing w:line="460" w:lineRule="exact"/>
      </w:pPr>
      <w:r>
        <w:t>Якщо отримав завдання у вівторок, а відповідати потрібно в п’ятницю, не чекай четверга; учи одразу, а в четвер тільки повтори.</w:t>
      </w:r>
    </w:p>
    <w:p w:rsidR="00F57D1F" w:rsidRDefault="007945C5">
      <w:pPr>
        <w:pStyle w:val="a3"/>
        <w:numPr>
          <w:ilvl w:val="0"/>
          <w:numId w:val="4"/>
        </w:numPr>
        <w:spacing w:line="460" w:lineRule="exact"/>
      </w:pPr>
      <w:r>
        <w:t>Використовуй свої знання в діяльності.</w:t>
      </w:r>
    </w:p>
    <w:p w:rsidR="00F57D1F" w:rsidRDefault="007945C5">
      <w:pPr>
        <w:pStyle w:val="a3"/>
        <w:numPr>
          <w:ilvl w:val="0"/>
          <w:numId w:val="4"/>
        </w:numPr>
        <w:spacing w:line="460" w:lineRule="exact"/>
      </w:pPr>
      <w:r>
        <w:t>Пам’ятай, що краще запам’ятовується початок і кінець, гірше – середина. Тож на середині уроку спробуй бути більш уважнішим.</w:t>
      </w:r>
    </w:p>
    <w:p w:rsidR="00F57D1F" w:rsidRDefault="007945C5">
      <w:pPr>
        <w:pStyle w:val="a3"/>
        <w:numPr>
          <w:ilvl w:val="0"/>
          <w:numId w:val="4"/>
        </w:numPr>
        <w:spacing w:line="460" w:lineRule="exact"/>
      </w:pPr>
      <w:r>
        <w:t>Краще запам’ятовується логічно пов’язаний матеріал, ніж окремі слова.</w:t>
      </w:r>
    </w:p>
    <w:p w:rsidR="00F57D1F" w:rsidRDefault="007945C5">
      <w:pPr>
        <w:pStyle w:val="a3"/>
        <w:spacing w:line="460" w:lineRule="exact"/>
        <w:ind w:left="708" w:firstLine="0"/>
        <w:jc w:val="center"/>
        <w:rPr>
          <w:b/>
          <w:bCs/>
        </w:rPr>
      </w:pPr>
      <w:r>
        <w:rPr>
          <w:b/>
          <w:bCs/>
        </w:rPr>
        <w:t>Вправа “Чи пам’ятає ти...”</w:t>
      </w:r>
    </w:p>
    <w:p w:rsidR="00F57D1F" w:rsidRDefault="007945C5">
      <w:pPr>
        <w:pStyle w:val="a3"/>
        <w:spacing w:line="460" w:lineRule="exact"/>
        <w:ind w:left="708" w:firstLine="0"/>
      </w:pPr>
      <w:r>
        <w:rPr>
          <w:u w:val="single"/>
        </w:rPr>
        <w:t>Мета:</w:t>
      </w:r>
      <w:r>
        <w:t xml:space="preserve"> Розвивати спостережливість, привертати увагу до оточуючих.</w:t>
      </w:r>
    </w:p>
    <w:p w:rsidR="00F57D1F" w:rsidRDefault="007945C5">
      <w:pPr>
        <w:pStyle w:val="a3"/>
        <w:spacing w:line="460" w:lineRule="exact"/>
      </w:pPr>
      <w:r>
        <w:t>Двоє бажаючих стають спиною один до одного. Їм по черзі ставлять запитання:</w:t>
      </w:r>
    </w:p>
    <w:p w:rsidR="00F57D1F" w:rsidRDefault="007945C5">
      <w:pPr>
        <w:pStyle w:val="a3"/>
        <w:numPr>
          <w:ilvl w:val="0"/>
          <w:numId w:val="1"/>
        </w:numPr>
        <w:spacing w:line="460" w:lineRule="exact"/>
      </w:pPr>
      <w:r>
        <w:t>Якого кольору очі у партнера?</w:t>
      </w:r>
    </w:p>
    <w:p w:rsidR="00F57D1F" w:rsidRDefault="007945C5">
      <w:pPr>
        <w:pStyle w:val="a3"/>
        <w:numPr>
          <w:ilvl w:val="0"/>
          <w:numId w:val="1"/>
        </w:numPr>
        <w:spacing w:line="460" w:lineRule="exact"/>
      </w:pPr>
      <w:r>
        <w:t>Яка зачіска?</w:t>
      </w:r>
    </w:p>
    <w:p w:rsidR="00F57D1F" w:rsidRDefault="007945C5">
      <w:pPr>
        <w:pStyle w:val="a3"/>
        <w:numPr>
          <w:ilvl w:val="0"/>
          <w:numId w:val="1"/>
        </w:numPr>
        <w:spacing w:line="460" w:lineRule="exact"/>
      </w:pPr>
      <w:r>
        <w:t>У що одягнений партнер?</w:t>
      </w:r>
    </w:p>
    <w:p w:rsidR="00F57D1F" w:rsidRDefault="007945C5">
      <w:pPr>
        <w:pStyle w:val="a3"/>
        <w:numPr>
          <w:ilvl w:val="0"/>
          <w:numId w:val="1"/>
        </w:numPr>
        <w:spacing w:line="460" w:lineRule="exact"/>
      </w:pPr>
      <w:r>
        <w:t>Якого кольору взуття?</w:t>
      </w:r>
    </w:p>
    <w:p w:rsidR="00F57D1F" w:rsidRDefault="007945C5">
      <w:pPr>
        <w:pStyle w:val="a3"/>
        <w:spacing w:line="460" w:lineRule="exact"/>
        <w:ind w:left="708" w:firstLine="0"/>
        <w:jc w:val="center"/>
        <w:rPr>
          <w:b/>
          <w:bCs/>
        </w:rPr>
      </w:pPr>
      <w:r>
        <w:rPr>
          <w:b/>
          <w:bCs/>
        </w:rPr>
        <w:t>Вправа “Снігова куля”</w:t>
      </w:r>
    </w:p>
    <w:p w:rsidR="00F57D1F" w:rsidRDefault="007945C5">
      <w:pPr>
        <w:pStyle w:val="a3"/>
        <w:spacing w:line="460" w:lineRule="exact"/>
        <w:ind w:left="708" w:firstLine="0"/>
      </w:pPr>
      <w:r>
        <w:rPr>
          <w:u w:val="single"/>
        </w:rPr>
        <w:t>Мета.</w:t>
      </w:r>
      <w:r>
        <w:t xml:space="preserve"> Розвиток спостережливості, уваги, пам’яті.</w:t>
      </w:r>
    </w:p>
    <w:p w:rsidR="00F57D1F" w:rsidRDefault="007945C5">
      <w:pPr>
        <w:pStyle w:val="a3"/>
        <w:spacing w:line="460" w:lineRule="exact"/>
      </w:pPr>
      <w:r>
        <w:t>Пригадайте, як збільшується куля, коли ви її качаєте для снігової баби. Правила гри прості. Я називаю слово-іменник, учень повторює моє слово й додає своє, наступний учень повторює два попередніх і дає своє...</w:t>
      </w:r>
    </w:p>
    <w:p w:rsidR="00F57D1F" w:rsidRDefault="007945C5">
      <w:pPr>
        <w:pStyle w:val="a3"/>
        <w:spacing w:line="460" w:lineRule="exact"/>
      </w:pPr>
      <w:r>
        <w:t>Ви можете пограти в цю гру вдома та з однолітками.</w:t>
      </w:r>
    </w:p>
    <w:p w:rsidR="00F57D1F" w:rsidRDefault="007945C5">
      <w:pPr>
        <w:pStyle w:val="a3"/>
        <w:spacing w:line="460" w:lineRule="exact"/>
        <w:jc w:val="center"/>
        <w:rPr>
          <w:b/>
          <w:bCs/>
        </w:rPr>
      </w:pPr>
      <w:r>
        <w:rPr>
          <w:b/>
          <w:bCs/>
        </w:rPr>
        <w:t>Вправа “Усмішка по колу”</w:t>
      </w:r>
    </w:p>
    <w:p w:rsidR="00F57D1F" w:rsidRDefault="007945C5">
      <w:pPr>
        <w:pStyle w:val="a3"/>
        <w:spacing w:line="460" w:lineRule="exact"/>
      </w:pPr>
      <w:r>
        <w:t>Усміхніться і побажайте один одному успіхів, гарного настрою аж до наступної зустрічі.</w:t>
      </w:r>
      <w:bookmarkStart w:id="0" w:name="_GoBack"/>
      <w:bookmarkEnd w:id="0"/>
    </w:p>
    <w:sectPr w:rsidR="00F57D1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F2FDE"/>
    <w:multiLevelType w:val="hybridMultilevel"/>
    <w:tmpl w:val="96E8ACAC"/>
    <w:lvl w:ilvl="0" w:tplc="84C2946C">
      <w:start w:val="2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A0743A5"/>
    <w:multiLevelType w:val="hybridMultilevel"/>
    <w:tmpl w:val="878C8B96"/>
    <w:lvl w:ilvl="0" w:tplc="E4F4FF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2CF14F7"/>
    <w:multiLevelType w:val="hybridMultilevel"/>
    <w:tmpl w:val="40F8BEF4"/>
    <w:lvl w:ilvl="0" w:tplc="1B8E93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6923069"/>
    <w:multiLevelType w:val="hybridMultilevel"/>
    <w:tmpl w:val="AE822AF6"/>
    <w:lvl w:ilvl="0" w:tplc="7632F8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5C5"/>
    <w:rsid w:val="007945C5"/>
    <w:rsid w:val="008D5864"/>
    <w:rsid w:val="00F5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5047BDA-13F5-4EE5-8C31-8F260F65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08"/>
      <w:jc w:val="both"/>
    </w:pPr>
    <w:rPr>
      <w:sz w:val="28"/>
      <w:lang w:val="uk-UA"/>
    </w:rPr>
  </w:style>
  <w:style w:type="paragraph" w:styleId="a4">
    <w:name w:val="Title"/>
    <w:basedOn w:val="a"/>
    <w:qFormat/>
    <w:pPr>
      <w:spacing w:line="360" w:lineRule="auto"/>
      <w:jc w:val="center"/>
    </w:pPr>
    <w:rPr>
      <w:b/>
      <w:bCs/>
      <w:sz w:val="3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ВИХОВНЕ ЗАНЯТТЯ</vt:lpstr>
    </vt:vector>
  </TitlesOfParts>
  <Manager>Гуманітарні науки</Manager>
  <Company>Гуманітарні науки</Company>
  <LinksUpToDate>false</LinksUpToDate>
  <CharactersWithSpaces>4460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ВИХОВНЕ ЗАНЯТТЯ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2014-04-06T13:01:00Z</dcterms:created>
  <dcterms:modified xsi:type="dcterms:W3CDTF">2014-04-06T13:01:00Z</dcterms:modified>
  <cp:category>Гуманітарні науки</cp:category>
</cp:coreProperties>
</file>