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AB" w:rsidRDefault="00953AAB">
      <w:pPr>
        <w:pStyle w:val="ab"/>
        <w:jc w:val="center"/>
        <w:rPr>
          <w:b/>
          <w:color w:val="000000"/>
          <w:sz w:val="32"/>
          <w:szCs w:val="32"/>
          <w:u w:val="single"/>
        </w:rPr>
      </w:pPr>
    </w:p>
    <w:p w:rsidR="00953AAB" w:rsidRDefault="00FA36CC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Российской Федерации</w:t>
      </w:r>
    </w:p>
    <w:p w:rsidR="00953AAB" w:rsidRDefault="00FA36C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Новосибирский Государственный Университет</w:t>
      </w:r>
    </w:p>
    <w:p w:rsidR="00953AAB" w:rsidRDefault="00FA36CC">
      <w:pPr>
        <w:jc w:val="center"/>
        <w:rPr>
          <w:sz w:val="28"/>
          <w:szCs w:val="28"/>
        </w:rPr>
      </w:pPr>
      <w:r>
        <w:rPr>
          <w:sz w:val="28"/>
          <w:szCs w:val="28"/>
        </w:rPr>
        <w:t>Медицинский Факультет</w:t>
      </w: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rPr>
          <w:sz w:val="28"/>
          <w:szCs w:val="28"/>
        </w:rPr>
      </w:pPr>
    </w:p>
    <w:p w:rsidR="00953AAB" w:rsidRDefault="00953AAB">
      <w:pPr>
        <w:rPr>
          <w:sz w:val="28"/>
          <w:szCs w:val="28"/>
        </w:rPr>
      </w:pPr>
    </w:p>
    <w:p w:rsidR="00953AAB" w:rsidRDefault="00953AAB">
      <w:pPr>
        <w:rPr>
          <w:sz w:val="28"/>
          <w:szCs w:val="28"/>
        </w:rPr>
      </w:pPr>
    </w:p>
    <w:p w:rsidR="00953AAB" w:rsidRDefault="00953AAB">
      <w:pPr>
        <w:rPr>
          <w:sz w:val="28"/>
          <w:szCs w:val="28"/>
        </w:rPr>
      </w:pPr>
    </w:p>
    <w:p w:rsidR="00953AAB" w:rsidRDefault="00953AAB">
      <w:pPr>
        <w:rPr>
          <w:sz w:val="28"/>
          <w:szCs w:val="28"/>
        </w:rPr>
      </w:pPr>
    </w:p>
    <w:p w:rsidR="00953AAB" w:rsidRDefault="00953AAB">
      <w:pPr>
        <w:rPr>
          <w:sz w:val="28"/>
          <w:szCs w:val="28"/>
        </w:rPr>
      </w:pPr>
    </w:p>
    <w:p w:rsidR="00953AAB" w:rsidRDefault="00FA36CC">
      <w:pPr>
        <w:jc w:val="center"/>
        <w:rPr>
          <w:b/>
          <w:sz w:val="56"/>
          <w:szCs w:val="56"/>
          <w:u w:val="single"/>
        </w:rPr>
      </w:pPr>
      <w:r>
        <w:rPr>
          <w:b/>
          <w:sz w:val="28"/>
          <w:szCs w:val="28"/>
          <w:u w:val="single"/>
        </w:rPr>
        <w:t xml:space="preserve">Реферат по курсу </w:t>
      </w:r>
      <w:r>
        <w:rPr>
          <w:b/>
          <w:sz w:val="56"/>
          <w:szCs w:val="56"/>
          <w:u w:val="single"/>
        </w:rPr>
        <w:t>«Энтомология»</w:t>
      </w:r>
    </w:p>
    <w:p w:rsidR="00953AAB" w:rsidRDefault="00FA36CC">
      <w:pPr>
        <w:jc w:val="center"/>
        <w:rPr>
          <w:b/>
          <w:sz w:val="72"/>
          <w:szCs w:val="72"/>
          <w:u w:val="single"/>
        </w:rPr>
      </w:pPr>
      <w:r>
        <w:rPr>
          <w:b/>
          <w:sz w:val="28"/>
          <w:szCs w:val="28"/>
          <w:u w:val="single"/>
        </w:rPr>
        <w:t>На тему:</w:t>
      </w:r>
      <w:r>
        <w:rPr>
          <w:b/>
          <w:sz w:val="40"/>
          <w:szCs w:val="40"/>
          <w:u w:val="single"/>
        </w:rPr>
        <w:t xml:space="preserve"> </w:t>
      </w:r>
      <w:r>
        <w:rPr>
          <w:b/>
          <w:sz w:val="72"/>
          <w:szCs w:val="72"/>
          <w:u w:val="single"/>
        </w:rPr>
        <w:t>«Малярия в России»</w:t>
      </w:r>
    </w:p>
    <w:p w:rsidR="00953AAB" w:rsidRDefault="00FA36CC">
      <w:pPr>
        <w:tabs>
          <w:tab w:val="left" w:pos="51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FA36C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Выполнил</w:t>
      </w:r>
    </w:p>
    <w:p w:rsidR="00953AAB" w:rsidRDefault="00FA36CC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 МедФ гр.7451</w:t>
      </w:r>
    </w:p>
    <w:p w:rsidR="00953AAB" w:rsidRDefault="00FA36CC">
      <w:pPr>
        <w:jc w:val="right"/>
        <w:rPr>
          <w:sz w:val="28"/>
          <w:szCs w:val="28"/>
        </w:rPr>
      </w:pPr>
      <w:r>
        <w:rPr>
          <w:sz w:val="28"/>
          <w:szCs w:val="28"/>
        </w:rPr>
        <w:t>Чебодаев Айдыр</w:t>
      </w:r>
    </w:p>
    <w:p w:rsidR="00953AAB" w:rsidRDefault="00953AAB">
      <w:pPr>
        <w:jc w:val="right"/>
        <w:rPr>
          <w:sz w:val="28"/>
          <w:szCs w:val="28"/>
        </w:rPr>
      </w:pPr>
    </w:p>
    <w:p w:rsidR="00953AAB" w:rsidRDefault="00FA36C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Проверил</w:t>
      </w:r>
    </w:p>
    <w:p w:rsidR="00953AAB" w:rsidRDefault="00FA36CC">
      <w:pPr>
        <w:jc w:val="right"/>
        <w:rPr>
          <w:sz w:val="28"/>
          <w:szCs w:val="28"/>
        </w:rPr>
      </w:pPr>
      <w:r>
        <w:rPr>
          <w:sz w:val="28"/>
          <w:szCs w:val="28"/>
        </w:rPr>
        <w:t>Доцент А.Г. Бугров</w:t>
      </w: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953AAB">
      <w:pPr>
        <w:jc w:val="center"/>
        <w:rPr>
          <w:sz w:val="28"/>
          <w:szCs w:val="28"/>
        </w:rPr>
      </w:pPr>
    </w:p>
    <w:p w:rsidR="00953AAB" w:rsidRDefault="00FA36C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</w:t>
      </w:r>
    </w:p>
    <w:p w:rsidR="00953AAB" w:rsidRDefault="00FA36CC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200</w:t>
      </w:r>
    </w:p>
    <w:p w:rsidR="00953AAB" w:rsidRDefault="00FA36CC">
      <w:pPr>
        <w:pStyle w:val="ab"/>
        <w:pageBreakBefore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Введение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Малярия - это инфекционное паразитарное заболевание, протекающее с приступами лихорадки, анемией, увеличением печени и селезенки, общим недомоганием. Она передается от больного человека к здоровому тремя путями: через самок комаров рода Анофелес, при инъекциях и гемотрансфузиях, через плаценту от матери к плоду.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Заболевания малярией у человека вызывают 4 вида возбудителей, относящихся к роду патогенных простейших. Продолжительность существования возбудителей малярии в организме человека (без лечения) составляет 1,5 года для тропической малярии и трех лет и более при заражении остальными видами возбудителей малярии.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Ежегодно в Российской Федерации регистрируется более 100 случаев заболеваний малярией. Так за 2006 год в России зарегистрировано 143 случая малярии, в том числе 127 случаев завозных, что составило 92%. Наибольшее число завозных случаев приходится на страны ближнего зарубежья: Таджикистан, Азербайджан, Грузия, Молдова, Украина. 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Российской Федерации регистрируются завозные случаи всех видов возбудителей малярии, в основном трехдневном малярии из южных стран СНГ. В последние годы наблюдается тенденция роста числа вторичных от завозных случаев трехдневной малярии. Местная передача малярии возможна в летние месяцы на маляриогенных территориях (пригороды, сельская местность, обводненные районы внутри крупных городов) при массовом завозе источников инфекции. 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Важно знать, что наибольшее число случаев заболеваний малярией, в том числе тропической малярии, приходится на страны Африки (Нигерия, Гвинея, Кот-д-Ивуар, Судан и другие). Эндемичными по малярии являются также некоторые страны Юго-Восточной Азии: Индия, Пакистан, Вьетнам, Северная Корея, Турция, Мьянма, Тайланд, Филлипины, Страны центральной Америки (Доминиканская республика, Колумбия, Коста Рика, Панама). 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Жители Камчатского края посещают эндемичные по малярии страны в составе членов экипажей морских промысловых и транспортных судов, выезжают в качестве туристов и в деловые командировки, поэтому вопрос профилактики заражения и завоза малярии на территорию края актуален.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Учитывая опасность заражения и завоза в Россию инфекционных заболеваний, в том числе малярии организациям, командирующим сотрудников в страны субтропического и тропического поясов, или туристические агентства, организующие путешествия в эти страны, необходимо информировать выезжающих: </w:t>
      </w:r>
    </w:p>
    <w:p w:rsidR="00953AAB" w:rsidRDefault="00FA36CC">
      <w:pPr>
        <w:numPr>
          <w:ilvl w:val="0"/>
          <w:numId w:val="4"/>
        </w:numPr>
        <w:tabs>
          <w:tab w:val="left" w:pos="720"/>
        </w:tabs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о возможности заражения малярией и необходимости соблюдения мер профилактики (защита от укусов комаров и употребление химиопрофилактических препаратов, эффективных в стране пребывания); </w:t>
      </w:r>
    </w:p>
    <w:p w:rsidR="00953AAB" w:rsidRDefault="00FA36CC">
      <w:pPr>
        <w:numPr>
          <w:ilvl w:val="0"/>
          <w:numId w:val="4"/>
        </w:numPr>
        <w:tabs>
          <w:tab w:val="left" w:pos="720"/>
        </w:tabs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о необходимости после возвращения при возникновении любого лихорадочного заболевания срочно обратиться к врачу и сообщить ему о сроках пребывания в странах субтропического и тропического пояса и приеме химиопрофилактических препаратов. 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Руководители транспортных организаций, обеспечивающие выполнение рейсов в страны, где распространена тропическая малярия, отдельных контингентов Министерства чрезвычайных ситуаций и Министерства обороны, временно находящихся в указанных странах, обеспечивают укладкой, содержащей противомалярийные профилактические препараты и средства защиты от укусов комаров. Указанным лицам проводят химиопрофилактику. 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химиопрофилактики малярии применяются такие препараты, как делагил (хлорохин), прогуанил, мефлохин, доксициклин. Прием препарата определен соответствующей схемой (периодичность приема доз препарата, рассчитанных в зависимости от возраста человека).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Химиопрофилактику малярии начинают с 1-2 недели до прибытия в порт, эндемичной по малярии страны (для того, чтобы к моменту наступления риска заражения была достигнута определенная концентрация препарата в крови и выявлена возможная непереносимость), продолжают прием препаратов при нахождении в портах и 6 недель после прекращения риска заражения. Если препарат не был принят в указанные сроки, то, непосредственно перед риском заражения принимают удвоенную дозу в два приема с интервалом 6-8 часов.</w:t>
      </w:r>
    </w:p>
    <w:p w:rsidR="00953AAB" w:rsidRDefault="00FA36CC">
      <w:pPr>
        <w:pStyle w:val="ab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общей сложности период приема не должен превышать 4-6 месяцев, и препараты противопоказаны детям до 1 года. Для беременных женщин: хророхин + прогуанил - только в первые 3 месяца, мефлохин - от 4 месяцев. Беременность желательна только через 3 месяца после завершения профилактики мефлохином и через 1 неделю после доксициклина.</w:t>
      </w:r>
    </w:p>
    <w:p w:rsidR="00953AAB" w:rsidRDefault="00953AAB">
      <w:pPr>
        <w:ind w:firstLine="540"/>
        <w:jc w:val="center"/>
        <w:rPr>
          <w:b/>
          <w:i/>
          <w:sz w:val="28"/>
          <w:u w:val="single"/>
        </w:rPr>
      </w:pPr>
    </w:p>
    <w:p w:rsidR="00953AAB" w:rsidRDefault="00FA36CC">
      <w:pPr>
        <w:ind w:firstLine="5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Малярия в России</w:t>
      </w:r>
    </w:p>
    <w:p w:rsidR="00953AAB" w:rsidRDefault="00FA36CC">
      <w:pPr>
        <w:ind w:firstLine="540"/>
        <w:jc w:val="both"/>
      </w:pPr>
      <w:r>
        <w:t>В России малярийный сезон может длиться от 30 до 120 дней. В структуре малярийного сезона выделяют 2 периода: период эффективной заражаемости комаров и период передачи малярии человеку.</w:t>
      </w:r>
    </w:p>
    <w:p w:rsidR="00953AAB" w:rsidRDefault="00FA36CC">
      <w:pPr>
        <w:ind w:firstLine="540"/>
        <w:jc w:val="both"/>
      </w:pPr>
      <w:r>
        <w:t xml:space="preserve">Период эффективной заражаемости комаров соответствует части года, на протяжении которой в данной местности поддерживаются климатические условия, необходимые для развития малярийных паразитов в организме переносчика до стадии спорозоитов. Этот период начинается с момента, когда среднесуточная температура воздуха достигает +16°С для </w:t>
      </w:r>
      <w:r>
        <w:rPr>
          <w:lang w:val="en-US"/>
        </w:rPr>
        <w:t>P</w:t>
      </w:r>
      <w:r>
        <w:t xml:space="preserve">. </w:t>
      </w:r>
      <w:r>
        <w:rPr>
          <w:lang w:val="en-US"/>
        </w:rPr>
        <w:t>vivax</w:t>
      </w:r>
      <w:r>
        <w:t xml:space="preserve"> и +17-18°С для </w:t>
      </w:r>
      <w:r>
        <w:rPr>
          <w:lang w:val="en-US"/>
        </w:rPr>
        <w:t>P</w:t>
      </w:r>
      <w:r>
        <w:t xml:space="preserve">. </w:t>
      </w:r>
      <w:r>
        <w:rPr>
          <w:lang w:val="en-US"/>
        </w:rPr>
        <w:t>falciparum</w:t>
      </w:r>
      <w:r>
        <w:t xml:space="preserve"> и </w:t>
      </w:r>
      <w:r>
        <w:rPr>
          <w:lang w:val="en-US"/>
        </w:rPr>
        <w:t>P</w:t>
      </w:r>
      <w:r>
        <w:t xml:space="preserve">. </w:t>
      </w:r>
      <w:r>
        <w:rPr>
          <w:lang w:val="en-US"/>
        </w:rPr>
        <w:t>malariae</w:t>
      </w:r>
      <w:r>
        <w:t>. Эффективная заражаемость комаров продолжается до того момента, пока климатические условия обеспечивают возможность завершения спорогонии.</w:t>
      </w:r>
    </w:p>
    <w:p w:rsidR="00953AAB" w:rsidRDefault="00FA36CC">
      <w:pPr>
        <w:ind w:firstLine="540"/>
        <w:jc w:val="both"/>
      </w:pPr>
      <w:r>
        <w:t>Период передачи малярии - это часть года, в течение которой возможна передача возбудителей от комара к человеку. Он начинается со времени завершения спорогонии малярийных плазмодиев в переносчике.</w:t>
      </w:r>
    </w:p>
    <w:p w:rsidR="00953AAB" w:rsidRDefault="00FA36CC">
      <w:pPr>
        <w:ind w:firstLine="540"/>
        <w:jc w:val="both"/>
      </w:pPr>
      <w:r>
        <w:t>Клинические проявления случаев малярии, возникшие в результате заражения плазмодиями в текущем эпидемическом сезоне, называют ранними, а проявившиеся через 6-36 месяцев после заражения – поздними.</w:t>
      </w:r>
    </w:p>
    <w:p w:rsidR="00953AAB" w:rsidRDefault="00FA36CC">
      <w:pPr>
        <w:ind w:firstLine="540"/>
        <w:jc w:val="both"/>
      </w:pPr>
      <w:r>
        <w:t>Малярия распространяется неравномерно, так как передача возбудителя может происходить только на маляриогенных территориях, где имеются условия, обеспечивающие эту передачу.</w:t>
      </w:r>
    </w:p>
    <w:p w:rsidR="00953AAB" w:rsidRDefault="00FA36CC">
      <w:pPr>
        <w:ind w:firstLine="540"/>
        <w:jc w:val="both"/>
      </w:pPr>
      <w:r>
        <w:t>Условия маляриогенности следующие:</w:t>
      </w:r>
    </w:p>
    <w:p w:rsidR="00953AAB" w:rsidRDefault="00FA36CC">
      <w:pPr>
        <w:numPr>
          <w:ilvl w:val="0"/>
          <w:numId w:val="2"/>
        </w:numPr>
        <w:tabs>
          <w:tab w:val="left" w:pos="1260"/>
        </w:tabs>
        <w:jc w:val="both"/>
      </w:pPr>
      <w:r>
        <w:t>наличие температур воздуха, допускающих завершение процесса спорогонии в переносчике;</w:t>
      </w:r>
    </w:p>
    <w:p w:rsidR="00953AAB" w:rsidRDefault="00FA36CC">
      <w:pPr>
        <w:numPr>
          <w:ilvl w:val="0"/>
          <w:numId w:val="2"/>
        </w:numPr>
        <w:tabs>
          <w:tab w:val="left" w:pos="1260"/>
        </w:tabs>
        <w:jc w:val="both"/>
      </w:pPr>
      <w:r>
        <w:t xml:space="preserve">наличие комаров рода </w:t>
      </w:r>
      <w:r>
        <w:rPr>
          <w:lang w:val="en-US"/>
        </w:rPr>
        <w:t>Anopheles</w:t>
      </w:r>
      <w:r>
        <w:t>, восприимчивых к заражению возбудителем малярии человека;</w:t>
      </w:r>
    </w:p>
    <w:p w:rsidR="00953AAB" w:rsidRDefault="00FA36CC">
      <w:pPr>
        <w:numPr>
          <w:ilvl w:val="0"/>
          <w:numId w:val="2"/>
        </w:numPr>
        <w:tabs>
          <w:tab w:val="left" w:pos="1260"/>
        </w:tabs>
        <w:jc w:val="both"/>
      </w:pPr>
      <w:r>
        <w:t>способность и возможность самок этих комаров доживать до эпидемиологически опасного возраста;</w:t>
      </w:r>
    </w:p>
    <w:p w:rsidR="00953AAB" w:rsidRDefault="00FA36CC">
      <w:pPr>
        <w:numPr>
          <w:ilvl w:val="0"/>
          <w:numId w:val="2"/>
        </w:numPr>
        <w:tabs>
          <w:tab w:val="left" w:pos="1260"/>
        </w:tabs>
        <w:jc w:val="both"/>
      </w:pPr>
      <w:r>
        <w:t>численность комаров и наличие контакта с человеком;</w:t>
      </w:r>
    </w:p>
    <w:p w:rsidR="00953AAB" w:rsidRDefault="00FA36CC">
      <w:pPr>
        <w:numPr>
          <w:ilvl w:val="0"/>
          <w:numId w:val="2"/>
        </w:numPr>
        <w:tabs>
          <w:tab w:val="left" w:pos="1260"/>
        </w:tabs>
        <w:jc w:val="both"/>
      </w:pPr>
      <w:r>
        <w:t>наличие населения, восприимчивого к заражению возбудителем малярии человека.</w:t>
      </w:r>
    </w:p>
    <w:p w:rsidR="00953AAB" w:rsidRDefault="00FA36CC">
      <w:pPr>
        <w:ind w:left="540"/>
        <w:jc w:val="both"/>
      </w:pPr>
      <w:r>
        <w:t>Если одно из условий подавляется, то территория становится немаляриогенной на период отсутствия этих условий. Человек может оказать воздействие на 3 и 4 условия.</w:t>
      </w:r>
    </w:p>
    <w:p w:rsidR="00953AAB" w:rsidRDefault="00FA36CC">
      <w:pPr>
        <w:ind w:left="540"/>
        <w:jc w:val="both"/>
      </w:pPr>
      <w:r>
        <w:t>Исходя из этих данных было составлено ландшафтно-маляриологическое районирование территории. По Н. К. Шипициной территория СССР делится на 3 зоны: немалярийная, неустойчивой малярии (только в отдельные годы летние температуры воздуха допускают завершение спорогонии в комаре), устойчивой малярии.</w:t>
      </w:r>
    </w:p>
    <w:p w:rsidR="00953AAB" w:rsidRDefault="00953AAB">
      <w:pPr>
        <w:ind w:left="540"/>
        <w:jc w:val="both"/>
      </w:pPr>
    </w:p>
    <w:p w:rsidR="00953AAB" w:rsidRDefault="00FA36CC">
      <w:pPr>
        <w:ind w:left="540"/>
        <w:jc w:val="both"/>
      </w:pPr>
      <w:r>
        <w:t>Наиболее подробно выполнить районирование территории позволяет эколого-эпидемиологический анализ. Этот процесс состоит из следующих этапов (ИМПиТМ им. Е. И. Марциновского, 1980-е):</w:t>
      </w:r>
    </w:p>
    <w:p w:rsidR="00953AAB" w:rsidRDefault="00FA36CC">
      <w:pPr>
        <w:numPr>
          <w:ilvl w:val="0"/>
          <w:numId w:val="3"/>
        </w:numPr>
        <w:tabs>
          <w:tab w:val="left" w:pos="1260"/>
        </w:tabs>
        <w:jc w:val="both"/>
      </w:pPr>
      <w:r>
        <w:t>Анализ данных метеорологических станций (климатических показателей) за 1961-1990</w:t>
      </w:r>
    </w:p>
    <w:p w:rsidR="00953AAB" w:rsidRDefault="00FA36CC">
      <w:pPr>
        <w:numPr>
          <w:ilvl w:val="0"/>
          <w:numId w:val="3"/>
        </w:numPr>
        <w:tabs>
          <w:tab w:val="left" w:pos="1260"/>
        </w:tabs>
        <w:jc w:val="both"/>
      </w:pPr>
      <w:r>
        <w:t>Анализ численности видов по многолетним данным</w:t>
      </w:r>
    </w:p>
    <w:p w:rsidR="00953AAB" w:rsidRDefault="00FA36CC">
      <w:pPr>
        <w:numPr>
          <w:ilvl w:val="0"/>
          <w:numId w:val="3"/>
        </w:numPr>
        <w:tabs>
          <w:tab w:val="left" w:pos="1260"/>
        </w:tabs>
        <w:jc w:val="both"/>
      </w:pPr>
      <w:r>
        <w:t>Определение периода эффективной заражаемости малярийных комаров и сезона передачи</w:t>
      </w:r>
    </w:p>
    <w:p w:rsidR="00953AAB" w:rsidRDefault="00FA36CC">
      <w:pPr>
        <w:numPr>
          <w:ilvl w:val="0"/>
          <w:numId w:val="3"/>
        </w:numPr>
        <w:tabs>
          <w:tab w:val="left" w:pos="1260"/>
        </w:tabs>
        <w:jc w:val="both"/>
      </w:pPr>
      <w:r>
        <w:t>Определение маляриогенного потенциала территории</w:t>
      </w:r>
    </w:p>
    <w:p w:rsidR="00953AAB" w:rsidRDefault="00FA36CC">
      <w:pPr>
        <w:numPr>
          <w:ilvl w:val="0"/>
          <w:numId w:val="3"/>
        </w:numPr>
        <w:tabs>
          <w:tab w:val="left" w:pos="1260"/>
        </w:tabs>
        <w:jc w:val="both"/>
      </w:pPr>
      <w:r>
        <w:t>Анализ динамики числа случаев в потенциальных и активных очагах</w:t>
      </w:r>
    </w:p>
    <w:p w:rsidR="00953AAB" w:rsidRDefault="00FA36CC">
      <w:pPr>
        <w:numPr>
          <w:ilvl w:val="0"/>
          <w:numId w:val="3"/>
        </w:numPr>
        <w:tabs>
          <w:tab w:val="left" w:pos="1260"/>
        </w:tabs>
        <w:jc w:val="both"/>
      </w:pPr>
      <w:r>
        <w:t>Определение индекса реализации условий (отношение числа случаев малярии к значению маляриогенного потенциала)</w:t>
      </w:r>
    </w:p>
    <w:p w:rsidR="00953AAB" w:rsidRDefault="00FA36CC">
      <w:pPr>
        <w:ind w:left="540"/>
        <w:jc w:val="both"/>
      </w:pPr>
      <w:r>
        <w:t xml:space="preserve">На </w:t>
      </w:r>
      <w:r>
        <w:rPr>
          <w:i/>
        </w:rPr>
        <w:t>юге России</w:t>
      </w:r>
      <w:r>
        <w:t xml:space="preserve"> распределение выглядит следующим образом. </w:t>
      </w:r>
    </w:p>
    <w:p w:rsidR="00953AAB" w:rsidRDefault="00FA36CC">
      <w:pPr>
        <w:ind w:left="540"/>
        <w:jc w:val="both"/>
      </w:pPr>
      <w:r>
        <w:rPr>
          <w:u w:val="single"/>
        </w:rPr>
        <w:t>Низкий уровень маляриогенности</w:t>
      </w:r>
      <w:r>
        <w:t xml:space="preserve"> – Ульяновская, Самарская, Саратовская, Воронежская, Калмыкия, Башкортостан.</w:t>
      </w:r>
    </w:p>
    <w:p w:rsidR="00953AAB" w:rsidRDefault="00FA36CC">
      <w:pPr>
        <w:ind w:left="540"/>
        <w:jc w:val="both"/>
      </w:pPr>
      <w:r>
        <w:rPr>
          <w:u w:val="single"/>
        </w:rPr>
        <w:t>Средний уровень маляриогенности</w:t>
      </w:r>
      <w:r>
        <w:t xml:space="preserve"> – Волгоградская, Ростовская, Ставропольский, Кабардино-Балкария.</w:t>
      </w:r>
    </w:p>
    <w:p w:rsidR="00953AAB" w:rsidRDefault="00FA36CC">
      <w:pPr>
        <w:ind w:left="540"/>
        <w:jc w:val="both"/>
      </w:pPr>
      <w:r>
        <w:rPr>
          <w:u w:val="single"/>
        </w:rPr>
        <w:t>Высокий уровень маляриогенности</w:t>
      </w:r>
      <w:r>
        <w:t xml:space="preserve"> – Краснодарский, Дагестан, Астраханская.</w:t>
      </w:r>
    </w:p>
    <w:p w:rsidR="00953AAB" w:rsidRDefault="00FA36CC">
      <w:pPr>
        <w:ind w:left="540"/>
        <w:jc w:val="both"/>
      </w:pPr>
      <w:r>
        <w:t xml:space="preserve">В </w:t>
      </w:r>
      <w:r>
        <w:rPr>
          <w:i/>
        </w:rPr>
        <w:t>Поволжье</w:t>
      </w:r>
      <w:r>
        <w:t>:</w:t>
      </w:r>
    </w:p>
    <w:p w:rsidR="00953AAB" w:rsidRDefault="00FA36CC">
      <w:pPr>
        <w:ind w:left="540"/>
        <w:jc w:val="both"/>
      </w:pPr>
      <w:r>
        <w:t>Высокомаляриогенны – Ахтубская зона Астраханской и Волгоградской, лесостепные зоны Саратовской, Самарской, Ульяновской, в Татарстане. Здесь было зарегистрировано 55 вторичных от завозных случаев трехдневной малярии в 1998-2000 гг.</w:t>
      </w:r>
    </w:p>
    <w:p w:rsidR="00953AAB" w:rsidRDefault="00FA36CC">
      <w:pPr>
        <w:jc w:val="both"/>
      </w:pPr>
      <w:r>
        <w:t>.</w:t>
      </w:r>
    </w:p>
    <w:p w:rsidR="00953AAB" w:rsidRDefault="00FA36CC">
      <w:pPr>
        <w:jc w:val="both"/>
      </w:pPr>
      <w:r>
        <w:t xml:space="preserve"> В России в 1991 г было зарегистрировано 106 случаев завозной малярии, в 1992 г. - 200, (5 больных умерли); в 1993 г. - 327, в 1994 г. - 336 (2 умерли), в 1995 г. - 413, в 1996 г. - 617 (3 умерли), в 1997 г. - 787 больных (4 умерли)</w:t>
      </w:r>
    </w:p>
    <w:p w:rsidR="00953AAB" w:rsidRDefault="00953AAB">
      <w:pPr>
        <w:ind w:left="540"/>
        <w:jc w:val="both"/>
      </w:pPr>
    </w:p>
    <w:p w:rsidR="00953AAB" w:rsidRDefault="00FA36CC">
      <w:pPr>
        <w:jc w:val="both"/>
      </w:pPr>
      <w:r>
        <w:rPr>
          <w:b/>
        </w:rPr>
        <w:t>2006</w:t>
      </w:r>
      <w:r>
        <w:t xml:space="preserve"> 143 случая заболевания малярией (0,1 на 100 тыс. населения) в 38 административных территориях</w:t>
      </w:r>
    </w:p>
    <w:p w:rsidR="00953AAB" w:rsidRDefault="00FA36CC">
      <w:pPr>
        <w:jc w:val="both"/>
      </w:pPr>
      <w:r>
        <w:t>8 детей до 14 лет</w:t>
      </w:r>
    </w:p>
    <w:p w:rsidR="00953AAB" w:rsidRDefault="00FA36CC">
      <w:pPr>
        <w:jc w:val="both"/>
      </w:pPr>
      <w:r>
        <w:t>на долю городского населения приходится 93%</w:t>
      </w:r>
    </w:p>
    <w:p w:rsidR="00953AAB" w:rsidRDefault="00FA36CC">
      <w:pPr>
        <w:jc w:val="both"/>
      </w:pPr>
      <w:r>
        <w:t>5 смертельных исходов (Московская, Архангельская области, Республика Мордовия, Красноярский и Приморский край)</w:t>
      </w:r>
    </w:p>
    <w:p w:rsidR="00953AAB" w:rsidRDefault="00953AAB">
      <w:pPr>
        <w:jc w:val="both"/>
      </w:pPr>
    </w:p>
    <w:p w:rsidR="00953AAB" w:rsidRDefault="00FA36CC">
      <w:pPr>
        <w:jc w:val="both"/>
      </w:pPr>
      <w:r>
        <w:rPr>
          <w:b/>
        </w:rPr>
        <w:t>2005</w:t>
      </w:r>
      <w:r>
        <w:t xml:space="preserve"> 201 случай заболевания (0,14 на 100 тыс.населения) в 43 административных территориях</w:t>
      </w:r>
    </w:p>
    <w:p w:rsidR="00953AAB" w:rsidRDefault="00FA36CC">
      <w:pPr>
        <w:jc w:val="both"/>
      </w:pPr>
      <w:r>
        <w:t>16 детей до 14 лет</w:t>
      </w:r>
    </w:p>
    <w:p w:rsidR="00953AAB" w:rsidRDefault="00FA36CC">
      <w:pPr>
        <w:jc w:val="both"/>
      </w:pPr>
      <w:r>
        <w:t>на долю городского населения приходится  86,1%</w:t>
      </w:r>
    </w:p>
    <w:p w:rsidR="00953AAB" w:rsidRDefault="00953AAB">
      <w:pPr>
        <w:jc w:val="both"/>
      </w:pPr>
    </w:p>
    <w:p w:rsidR="00953AAB" w:rsidRDefault="00FA36CC">
      <w:pPr>
        <w:jc w:val="both"/>
      </w:pPr>
      <w:r>
        <w:t>2006 -Из стран дальнего зарубежья наибольшее количество завозных случаев малярии приходится на Африку (17 стран - Судан, Уганда, Нигерия, Кот-д"Ивуар, Гвинея - Бисау, Сьерра-Леоне, Гана, Ангола, Камерун, Эфиопия, Экваториальная Гвинея, Танзания, Мадагаскар, Мозамбик, Либерия, Сенегал, Мали) - 58% (41случай); Азию (6 стран - Индия, Пакистан, Вьетнам, Северная Корея, Турция, Мьянма ) - 42% (30 случаев).</w:t>
      </w:r>
    </w:p>
    <w:p w:rsidR="00953AAB" w:rsidRDefault="00FA36CC">
      <w:pPr>
        <w:jc w:val="both"/>
      </w:pPr>
      <w:r>
        <w:t>Впервые за последние десять лет первое место по числу завозных случаев из дальнего зарубежья заняла Индия, откуда прибыло 16 больных малярией.</w:t>
      </w:r>
    </w:p>
    <w:p w:rsidR="00953AAB" w:rsidRDefault="00FA36CC">
      <w:pPr>
        <w:jc w:val="both"/>
      </w:pPr>
      <w:r>
        <w:t>Наибольший завоз тропической малярии происходит из Нигерии (8 случаев) и Гвинеи (6), из остальных стран - по 1-3 случая.</w:t>
      </w:r>
    </w:p>
    <w:p w:rsidR="00953AAB" w:rsidRDefault="00953AAB">
      <w:pPr>
        <w:jc w:val="both"/>
      </w:pPr>
    </w:p>
    <w:p w:rsidR="00953AAB" w:rsidRDefault="00FA36CC">
      <w:pPr>
        <w:ind w:firstLine="708"/>
        <w:jc w:val="both"/>
      </w:pPr>
      <w:r>
        <w:t>Хотя в последнее время в связи с массовым потоком мигрантов участились случаи завоза из Азербайджана и Армении.</w:t>
      </w:r>
    </w:p>
    <w:p w:rsidR="00953AAB" w:rsidRDefault="00FA36CC">
      <w:pPr>
        <w:ind w:firstLine="708"/>
        <w:jc w:val="both"/>
      </w:pPr>
      <w:r>
        <w:t>Еще следует отметить, что зоны распространения малярии все больше и больше зависят от социальной обстановки в мире (безработица, миграции; отсутствие должного контроля за эпидемиологической ситуацией).</w:t>
      </w:r>
    </w:p>
    <w:p w:rsidR="00953AAB" w:rsidRDefault="00953AAB">
      <w:pPr>
        <w:ind w:firstLine="708"/>
        <w:jc w:val="both"/>
      </w:pPr>
    </w:p>
    <w:p w:rsidR="00953AAB" w:rsidRDefault="00FA36CC">
      <w:pPr>
        <w:jc w:val="both"/>
      </w:pPr>
      <w:r>
        <w:t>Краткие данные из двух карт эпидемиологического обследования, в которых отражены типичные ошибки при ведении больных.</w:t>
      </w:r>
    </w:p>
    <w:p w:rsidR="00953AAB" w:rsidRDefault="00953AAB">
      <w:pPr>
        <w:jc w:val="both"/>
      </w:pPr>
    </w:p>
    <w:p w:rsidR="00953AAB" w:rsidRDefault="00FA36CC">
      <w:pPr>
        <w:jc w:val="both"/>
      </w:pPr>
      <w:r>
        <w:t>1. Больной Д., житель Мордовии, моряк дальнего плавания, с июня по ноябрь находился в Африке (Гана), работал вахтовым методом. Химиопрофилактику не проводил. 21.112006 возвратился домой, заболел 3.12.2006, обратился 07.12.2006 в Атяшевскую ЦРБ, первоначальный диагноз - ОРВИ. 9.12 состояние резко ухудшилось, переведен в реанимационное отделение, после консультации главного инфекциониста и лабораторного исследования крови выставлен диагноз: малярия осложненная, кома. Назначено лечение делагилом и тетрациклином. 10.12.2006 года утром больной скончался.</w:t>
      </w:r>
    </w:p>
    <w:p w:rsidR="00953AAB" w:rsidRDefault="00953AAB">
      <w:pPr>
        <w:jc w:val="both"/>
      </w:pPr>
    </w:p>
    <w:p w:rsidR="00953AAB" w:rsidRDefault="00FA36CC">
      <w:pPr>
        <w:jc w:val="both"/>
      </w:pPr>
      <w:r>
        <w:t>2. Больной И., житель Владивостока, боцман судна «Челябинск», с сентября 2005 г. по февраль 2006 г. посетил Индию, Кот Дивуар, Того. За рубежом принимал для химиопрофилактики мефлохин нерегулярно. Заболел 16.02.2006г., обратился 22.02.2006г. в поликлинику Дальневосточного окружного мед. центра, 24.02.2006г. был госпитализирован в инфекционное отд. Краевой клинической больницы с диагнозом: малярия?, лептоспироз?, ГЛПС? вирусный гепатит? После просмотра препарата крови 24.02.2006г. поставлен диагноз тропическая малярия. 25.02.2006 больной скончался.</w:t>
      </w:r>
    </w:p>
    <w:p w:rsidR="00953AAB" w:rsidRDefault="00FA36CC">
      <w:pPr>
        <w:jc w:val="both"/>
      </w:pPr>
      <w:r>
        <w:t>При анализе истории болезни умерших от тропической малярии установлено позднее обращение за медицинской помощью, некачественный сбор эпидемиологического анамнеза, ошибки клинической и лабораторной диагностики и несвоевременно начатое лечение. Все это свидетельствует о недостаточных знаниях врачей поликлиник и стационаров о клинических симптомах, диагностике и лечении малярии.</w:t>
      </w:r>
    </w:p>
    <w:p w:rsidR="00953AAB" w:rsidRDefault="00953AAB">
      <w:pPr>
        <w:jc w:val="both"/>
        <w:rPr>
          <w:sz w:val="32"/>
          <w:szCs w:val="32"/>
          <w:u w:val="single"/>
        </w:rPr>
      </w:pPr>
    </w:p>
    <w:p w:rsidR="00953AAB" w:rsidRDefault="00FA36CC">
      <w:pPr>
        <w:pStyle w:val="1"/>
        <w:tabs>
          <w:tab w:val="left" w:pos="0"/>
        </w:tabs>
        <w:rPr>
          <w:color w:val="auto"/>
          <w:sz w:val="32"/>
          <w:szCs w:val="32"/>
          <w:u w:val="single"/>
        </w:rPr>
      </w:pPr>
      <w:r>
        <w:rPr>
          <w:color w:val="auto"/>
          <w:sz w:val="32"/>
          <w:szCs w:val="32"/>
          <w:u w:val="single"/>
        </w:rPr>
        <w:t>России грозит нашествие экзотических паразитов</w:t>
      </w:r>
    </w:p>
    <w:p w:rsidR="00953AAB" w:rsidRDefault="00953AAB">
      <w:pPr>
        <w:rPr>
          <w:color w:val="333333"/>
        </w:rPr>
      </w:pPr>
    </w:p>
    <w:p w:rsidR="00953AAB" w:rsidRDefault="00FA36CC">
      <w:pPr>
        <w:pStyle w:val="ab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Из-за парникового эффекта климат России стал вполне гостеприимным для различных видов паразитов, ранее распространенных только в Средней Азии и Африке. По мнению ряда ученых, в ближайшие годы России угрожает резкий скачок заболеваемости экзотическими инфекциями, пишет газета </w:t>
      </w:r>
      <w:r w:rsidRPr="004F46B0">
        <w:t>Новые Известия</w:t>
      </w:r>
      <w:r>
        <w:rPr>
          <w:color w:val="333333"/>
          <w:sz w:val="24"/>
          <w:szCs w:val="24"/>
        </w:rPr>
        <w:t xml:space="preserve">. </w:t>
      </w:r>
      <w:r>
        <w:rPr>
          <w:color w:val="333333"/>
          <w:sz w:val="24"/>
          <w:szCs w:val="24"/>
        </w:rPr>
        <w:br/>
        <w:t xml:space="preserve">«В последнее время идет процесс изменения границ расселения паразитов, переносящих смертельные болезни. Мы уже можем говорить о стопроцентной связи изменений климата и продвижения паразитов все дальше на север, - говорит главный научный сотрудник Центра экологических исследований, член-корреспондент РАН Алексей Яблоков. – Речь идет о тысячах «дополнительных смертей от малярии и энцефалита, не укладывающихся в обычные среднегодовые рамки». </w:t>
      </w:r>
      <w:r>
        <w:rPr>
          <w:color w:val="333333"/>
          <w:sz w:val="24"/>
          <w:szCs w:val="24"/>
        </w:rPr>
        <w:br/>
        <w:t xml:space="preserve">По данным Всемирной организации здравоохранения (ВОЗ), от эпидемий, связанных с изменением климата, ежегодно гибнут более 154 тыс. человек. </w:t>
      </w:r>
      <w:r>
        <w:rPr>
          <w:color w:val="333333"/>
          <w:sz w:val="24"/>
          <w:szCs w:val="24"/>
        </w:rPr>
        <w:br/>
        <w:t xml:space="preserve">По статистике ВОЗ, больше всего жизней в мире уносит малярия. Эпидемия этой болезни грозит и России, причем одним из наиболее уязвимых российских регионов врачи считают Подмосковье. Еще несколько лет назад считалось, что переносчики малярии – комары рода Anopheles – были полностью уничтожены здесь еще в 60-е годы. Редкие случаи заболевания были связаны с поездками на юг. Однако начиная с 2002 года личинки малярийных комаров снова появились в подмосковных прудах, и число таких водоемов постоянно растет. Сейчас, по статистике, на столичный регион выпадают 34% случаев заболеваний малярией в России. </w:t>
      </w:r>
      <w:r>
        <w:rPr>
          <w:color w:val="333333"/>
          <w:sz w:val="24"/>
          <w:szCs w:val="24"/>
        </w:rPr>
        <w:br/>
        <w:t xml:space="preserve"> </w:t>
      </w:r>
    </w:p>
    <w:p w:rsidR="00953AAB" w:rsidRDefault="00FA36CC">
      <w:pPr>
        <w:pStyle w:val="3"/>
        <w:tabs>
          <w:tab w:val="left" w:pos="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Профилактика малярии</w:t>
      </w:r>
    </w:p>
    <w:p w:rsidR="00953AAB" w:rsidRDefault="00FA36CC">
      <w:pPr>
        <w:pStyle w:val="ab"/>
        <w:rPr>
          <w:sz w:val="24"/>
          <w:szCs w:val="24"/>
        </w:rPr>
      </w:pPr>
      <w:r>
        <w:rPr>
          <w:sz w:val="24"/>
          <w:szCs w:val="24"/>
        </w:rPr>
        <w:t>14.06.2006г вышло постановление Главного государственного санитарного врача РФ «Об усилении мероприятий по предупреждению распространения малярии в Российской Федерации» № 12. В постановлении отмечается, что маляриологическая ситуация  в РФ остается напряженной. В Российской Федерации имеются территории, где сформировались очаги с местной передачей малярии. Заселенность малярийными комарами водоемов, природных биотопов остается высокой, что связано с недостаточным объемом истребительских мероприятий, направленных на сокращение численности переносчика, и гидротехнических работ. В 2006 году в РФ зарегистрировано 2 летальных случая от тропической малярии.</w:t>
      </w:r>
    </w:p>
    <w:p w:rsidR="00953AAB" w:rsidRDefault="00FA36CC">
      <w:pPr>
        <w:rPr>
          <w:rStyle w:val="maintext1"/>
          <w:rFonts w:cs="Times New Roman"/>
          <w:color w:val="auto"/>
          <w:sz w:val="24"/>
          <w:szCs w:val="24"/>
        </w:rPr>
      </w:pPr>
      <w:r>
        <w:rPr>
          <w:rStyle w:val="maintext1"/>
          <w:rFonts w:cs="Times New Roman"/>
          <w:color w:val="auto"/>
          <w:sz w:val="24"/>
          <w:szCs w:val="24"/>
        </w:rPr>
        <w:t xml:space="preserve">Подробнее ознакомиться с постановлением № 12 от 14.06.2006г. можно на сайте Федеральной службы по надзору в сфере защиты прав потребителей и благополучия человека </w:t>
      </w:r>
      <w:r w:rsidRPr="004F46B0">
        <w:t>www.rospotrebnadzor.ru</w:t>
      </w:r>
      <w:r>
        <w:rPr>
          <w:rStyle w:val="maintext1"/>
          <w:rFonts w:cs="Times New Roman"/>
          <w:color w:val="auto"/>
          <w:sz w:val="24"/>
          <w:szCs w:val="24"/>
        </w:rPr>
        <w:t xml:space="preserve"> </w:t>
      </w:r>
    </w:p>
    <w:p w:rsidR="00953AAB" w:rsidRDefault="00FA36CC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ТУ Роспотребнадзора по Свердловской области предупреждает: </w:t>
      </w:r>
    </w:p>
    <w:p w:rsidR="00953AAB" w:rsidRDefault="00FA36CC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Всем выезжающим в страны Африки и Юго-Восточной Азии в обязательном порядке необходимо проводить химиопрофилактику малярии. Химиопрофилактика малярии проводится такими препаратами, как </w:t>
      </w:r>
      <w:r>
        <w:rPr>
          <w:rStyle w:val="a6"/>
          <w:sz w:val="24"/>
          <w:szCs w:val="24"/>
        </w:rPr>
        <w:t>мефлохин</w:t>
      </w:r>
      <w:r>
        <w:rPr>
          <w:sz w:val="24"/>
          <w:szCs w:val="24"/>
        </w:rPr>
        <w:t xml:space="preserve"> (</w:t>
      </w:r>
      <w:r>
        <w:rPr>
          <w:rStyle w:val="a6"/>
          <w:sz w:val="24"/>
          <w:szCs w:val="24"/>
        </w:rPr>
        <w:t>лариам</w:t>
      </w:r>
      <w:r>
        <w:rPr>
          <w:sz w:val="24"/>
          <w:szCs w:val="24"/>
        </w:rPr>
        <w:t xml:space="preserve">), </w:t>
      </w:r>
      <w:r>
        <w:rPr>
          <w:rStyle w:val="a6"/>
          <w:sz w:val="24"/>
          <w:szCs w:val="24"/>
        </w:rPr>
        <w:t>делагил</w:t>
      </w:r>
      <w:r>
        <w:rPr>
          <w:sz w:val="24"/>
          <w:szCs w:val="24"/>
        </w:rPr>
        <w:t xml:space="preserve"> и </w:t>
      </w:r>
      <w:r>
        <w:rPr>
          <w:rStyle w:val="a6"/>
          <w:sz w:val="24"/>
          <w:szCs w:val="24"/>
        </w:rPr>
        <w:t>прогуанил</w:t>
      </w:r>
      <w:r>
        <w:rPr>
          <w:sz w:val="24"/>
          <w:szCs w:val="24"/>
        </w:rPr>
        <w:t xml:space="preserve">. Данные препараты можно приобрести в аптеках города. Более подробную консультацию о дозировках и схемах приема противомалярийных препаратов можно получить в кабинетах инфекционных заболеваний в поликлиниках  по месту жительства. </w:t>
      </w:r>
    </w:p>
    <w:p w:rsidR="00953AAB" w:rsidRDefault="00FA36CC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Помимо приема противомалярийных препаратов необходимо помнить о личной неспецифической профилактике малярии: </w:t>
      </w:r>
    </w:p>
    <w:p w:rsidR="00953AAB" w:rsidRDefault="00FA36CC">
      <w:pPr>
        <w:numPr>
          <w:ilvl w:val="0"/>
          <w:numId w:val="5"/>
        </w:numPr>
        <w:tabs>
          <w:tab w:val="left" w:pos="720"/>
        </w:tabs>
        <w:spacing w:before="100" w:after="100"/>
      </w:pPr>
      <w:r>
        <w:t xml:space="preserve">применение репеллентов (средств от укуса комаров), </w:t>
      </w:r>
    </w:p>
    <w:p w:rsidR="00953AAB" w:rsidRDefault="00FA36CC">
      <w:pPr>
        <w:numPr>
          <w:ilvl w:val="0"/>
          <w:numId w:val="5"/>
        </w:numPr>
        <w:tabs>
          <w:tab w:val="left" w:pos="720"/>
        </w:tabs>
        <w:spacing w:before="100" w:after="100"/>
      </w:pPr>
      <w:r>
        <w:t xml:space="preserve">при отсутствии кондиционера в местах размещения следует засечивать окна и двери, применять электрические фумигаторы. </w:t>
      </w:r>
    </w:p>
    <w:p w:rsidR="00953AAB" w:rsidRDefault="00FA36CC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Полную информацию о мерах профилактики инфекционных заболеваний обязаны предоставлять туристические фирмы и организации, отправляющие своих клиентов или сотрудников в туристические либо деловые поездки (согласно Санитарным правилам и нормам № 3.2.1333-03 «Профилактика паразитарных болезней на территории Российской Федерации»). </w:t>
      </w:r>
    </w:p>
    <w:p w:rsidR="00953AAB" w:rsidRDefault="00953AAB">
      <w:pPr>
        <w:jc w:val="both"/>
        <w:rPr>
          <w:sz w:val="28"/>
        </w:rPr>
      </w:pPr>
      <w:bookmarkStart w:id="0" w:name="_GoBack"/>
      <w:bookmarkEnd w:id="0"/>
    </w:p>
    <w:sectPr w:rsidR="00953AA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6CC"/>
    <w:rsid w:val="004F46B0"/>
    <w:rsid w:val="00953AAB"/>
    <w:rsid w:val="00F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BDAF0-6A57-4E1A-A6E5-B6B671C9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75" w:after="225"/>
      <w:ind w:right="150"/>
      <w:outlineLvl w:val="0"/>
    </w:pPr>
    <w:rPr>
      <w:b/>
      <w:bCs/>
      <w:color w:val="CC0033"/>
      <w:kern w:val="1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a4">
    <w:name w:val="Основной шрифт абзаца"/>
  </w:style>
  <w:style w:type="character" w:styleId="a5">
    <w:name w:val="Hyperlink"/>
    <w:basedOn w:val="a4"/>
    <w:semiHidden/>
    <w:rPr>
      <w:color w:val="CC0033"/>
      <w:u w:val="single"/>
    </w:rPr>
  </w:style>
  <w:style w:type="character" w:customStyle="1" w:styleId="maintext1">
    <w:name w:val="main_text1"/>
    <w:basedOn w:val="a4"/>
    <w:rPr>
      <w:rFonts w:ascii="Tahoma" w:hAnsi="Tahoma" w:cs="Tahoma"/>
      <w:color w:val="5E5E5E"/>
      <w:sz w:val="17"/>
      <w:szCs w:val="17"/>
    </w:rPr>
  </w:style>
  <w:style w:type="character" w:styleId="a6">
    <w:name w:val="Emphasis"/>
    <w:basedOn w:val="a4"/>
    <w:qFormat/>
    <w:rPr>
      <w:i/>
      <w:iCs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semiHidden/>
    <w:pPr>
      <w:spacing w:after="120"/>
    </w:pPr>
  </w:style>
  <w:style w:type="paragraph" w:styleId="a8">
    <w:name w:val="List"/>
    <w:basedOn w:val="a0"/>
    <w:semiHidden/>
    <w:rPr>
      <w:rFonts w:ascii="Arial" w:hAnsi="Arial"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aa">
    <w:name w:val="Указатель"/>
    <w:basedOn w:val="a"/>
    <w:pPr>
      <w:suppressLineNumbers/>
    </w:pPr>
    <w:rPr>
      <w:rFonts w:ascii="Arial" w:hAnsi="Arial" w:cs="Tahoma"/>
    </w:rPr>
  </w:style>
  <w:style w:type="paragraph" w:customStyle="1" w:styleId="ab">
    <w:name w:val="Обычный (веб)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2199</Words>
  <Characters>12537</Characters>
  <Application>Microsoft Office Word</Application>
  <DocSecurity>0</DocSecurity>
  <Lines>104</Lines>
  <Paragraphs>29</Paragraphs>
  <ScaleCrop>false</ScaleCrop>
  <Company>diakov.net</Company>
  <LinksUpToDate>false</LinksUpToDate>
  <CharactersWithSpaces>14707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России малярийный сезон может длиться от 30 до 120 дней</dc:title>
  <dc:subject/>
  <dc:creator>Пупсик</dc:creator>
  <cp:keywords/>
  <cp:lastModifiedBy>Irina</cp:lastModifiedBy>
  <cp:revision>2</cp:revision>
  <cp:lastPrinted>1899-12-31T21:00:00Z</cp:lastPrinted>
  <dcterms:created xsi:type="dcterms:W3CDTF">2014-07-27T16:54:00Z</dcterms:created>
  <dcterms:modified xsi:type="dcterms:W3CDTF">2014-07-27T16:54:00Z</dcterms:modified>
</cp:coreProperties>
</file>