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CC" w:rsidRDefault="002903AB">
      <w:pPr>
        <w:pStyle w:val="1"/>
        <w:jc w:val="center"/>
      </w:pPr>
      <w:r>
        <w:t>Толстой а. н. - народ в романе а. н. толстого петр первый</w:t>
      </w:r>
    </w:p>
    <w:p w:rsidR="002A54CC" w:rsidRPr="002903AB" w:rsidRDefault="002903AB">
      <w:pPr>
        <w:pStyle w:val="a3"/>
        <w:spacing w:after="240" w:afterAutospacing="0"/>
      </w:pPr>
      <w:r>
        <w:t>    Многие историки и литераторы сводили историю к деятельности выдающихся личностей, игнорируя роль народа. Произведение Алексея Николаевича Толстого - это не только повествование о самом Петре, но прежде всего о судьбе народа.</w:t>
      </w:r>
      <w:r>
        <w:br/>
        <w:t>    Именно в жизни народа, а не в дворцовых интригах видит писатель объяснение всех исторических событий. Роман “Петр Первый” проникнут стремлением показать самое главное - гений русского народа, без которого невозможны были бы никакие преобразования.</w:t>
      </w:r>
      <w:r>
        <w:br/>
        <w:t>    Факты народной жизни у Толстого не просто фон, на котором разворачивается деятельность царя, а полные драматизма основные элементы повествования об эпохе.</w:t>
      </w:r>
      <w:r>
        <w:br/>
        <w:t>    Так, например, полон гордости рассказ кузнеца Кузьмы Жемова: “Не нашелся еще такой вор, кто бы мои замки отмыкал...Мои серпы до Рязани ходили...Латы моей работы пуля не пробивала...Кто лошадей кует? Кто бабам, мужикам зубы рвет? Жемов...”, В дальнейшем мы встречаем Жемова на постройке корабля. С ним напарником работает сам Петр.</w:t>
      </w:r>
      <w:r>
        <w:br/>
        <w:t>    Особенно богата образами простых людей третья книга романа. Характерна фигура живописца-самоучки Андрея Голикова. “...Сила чудная во мне пропадает... - говорит он царю. - Могу порсуны писать, как бы живые лица человечьи... Могу писать морские волны и корабли на них под парусами и в пушечном дыму, - весьма искусно”.</w:t>
      </w:r>
      <w:r>
        <w:br/>
        <w:t>    Развитие промышленности и культуры приобщило новых людей к государственной службе. В романе ярко показаны купцы и предприниматели Демидовы, Жорины, Жигулин, Бровкин, изобретатель гербовой бумаги Курбатов, секретарь царя Возницын.</w:t>
      </w:r>
      <w:r>
        <w:br/>
        <w:t>    Сила народа оттеняется в произведении Толстого противоречивостью отношений в обществе того времени. Писатель хотел глубже затронуть процессы, происходившие в крестьянской среде. Здесь противоречия наиболее остры. С одной стороны, народ воюет во имя государства, строит его. С другой стороны, именно народ поднимает бунт под предводительством Булавина как раз в наиболее трагический для государства момент. Интерес писателя вызывает все: леса, полные разбойных шаек, уход в раскол, появление крепостных городских рабочих. Очень реалистично показано тяжелейшее положение народа. Вторая книга романа заканчивается суровой и многозначительной картиной: бывший монастырский холоп Федька Умойся Грязью, закованный в цепи, забивает первые сваи там, где впоследствии вырастет Петербург. А Петр в это время пишет указ дать еще людей, “зело здесь болеют, а многие и померли...”. Прошедший сквозь многие беды, но все же сохранивший душевную силу, Федька Умойся Грязью символизирует свободолюбивый народный характер, которыми так богата Россия.</w:t>
      </w:r>
      <w:r>
        <w:br/>
        <w:t>    Крестьянская революционность, вольнолюбие воплощается не только в образе Федьки, но и в фигурах Овдокима, Цыгана. Трагичной и в то же время исторически необходимой выглядит в романе расправа с мятежными стрельцами. На лицах идущих на казнь людей не было заметно ни ужаса, ни страха смерти: “Одного из них провожала до плахи жена с детьми, - они издавали пронзительные вопли. Он же спокойно отдал жене и детям на память рукавицы и пестрый платок и положил голову на плаху. Другой, проходя близко от царя к палачу, сказал громко: “Посторонись-ка, государь, я здесь лягу...”.</w:t>
      </w:r>
      <w:r>
        <w:br/>
        <w:t>    Много внимания писатель уделяет раскольническому движению. Под внешней романтикой скрывалась мрачная действительность. Люди бежали от неволи к раскольникам, но попадали под власть еще более тяжкого гнета. Правдоискатель Голиков с ужасом открывает, что старец Нектарий, пугавший всех ужасами геенны и держащий свою паству в вечном “постном голодании, сам по ночам воровски наслаждался медом. Вдохновитель самосожжения раскольников, он не разделил общей трагической участи и тайно сбежал. Тысячи же людей умирали стойко и мужественно.</w:t>
      </w:r>
      <w:r>
        <w:br/>
        <w:t>    Именно острая борьба отдельных людей и классов в романе “Петр Первый” дает ощущение подлинной жизни эпохи. Только в живых столкновениях может свободно и естественно развиваться действие. Без них оно превратилось бы в лишенное исторической правды описание “застывшего” состояния общества. Толстой нарисовал реальную картину того, как тяжело, сопротивляясь, “кончалась византийская Русь”. Он показал непримиримость общественных противоречий, жестокость и беспощадность той далекой эпохи.</w:t>
      </w:r>
      <w:r>
        <w:br/>
      </w:r>
      <w:bookmarkStart w:id="0" w:name="_GoBack"/>
      <w:bookmarkEnd w:id="0"/>
    </w:p>
    <w:sectPr w:rsidR="002A54CC" w:rsidRPr="002903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3AB"/>
    <w:rsid w:val="001A29CA"/>
    <w:rsid w:val="002903AB"/>
    <w:rsid w:val="002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8A97C-0A91-4EF6-BEB1-125DA4E8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а. н. - народ в романе а. н. толстого петр первый</dc:title>
  <dc:subject/>
  <dc:creator>admin</dc:creator>
  <cp:keywords/>
  <dc:description/>
  <cp:lastModifiedBy>admin</cp:lastModifiedBy>
  <cp:revision>2</cp:revision>
  <dcterms:created xsi:type="dcterms:W3CDTF">2014-07-11T12:58:00Z</dcterms:created>
  <dcterms:modified xsi:type="dcterms:W3CDTF">2014-07-11T12:58:00Z</dcterms:modified>
</cp:coreProperties>
</file>