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2D0" w:rsidRPr="002406C2" w:rsidRDefault="00AC32D0" w:rsidP="002406C2">
      <w:pPr>
        <w:spacing w:line="360" w:lineRule="auto"/>
        <w:ind w:firstLine="709"/>
        <w:jc w:val="center"/>
        <w:rPr>
          <w:b/>
          <w:sz w:val="28"/>
          <w:szCs w:val="28"/>
        </w:rPr>
      </w:pPr>
      <w:r w:rsidRPr="002406C2">
        <w:rPr>
          <w:b/>
          <w:sz w:val="28"/>
          <w:szCs w:val="28"/>
        </w:rPr>
        <w:t>Содержание</w:t>
      </w:r>
    </w:p>
    <w:p w:rsidR="002406C2" w:rsidRDefault="002406C2" w:rsidP="002406C2">
      <w:pPr>
        <w:pStyle w:val="a5"/>
        <w:widowControl w:val="0"/>
        <w:tabs>
          <w:tab w:val="left" w:pos="708"/>
        </w:tabs>
        <w:spacing w:line="360" w:lineRule="auto"/>
        <w:ind w:firstLine="709"/>
        <w:jc w:val="both"/>
        <w:rPr>
          <w:szCs w:val="28"/>
        </w:rPr>
      </w:pPr>
    </w:p>
    <w:p w:rsidR="00AC32D0" w:rsidRPr="002406C2" w:rsidRDefault="00AC32D0" w:rsidP="002406C2">
      <w:pPr>
        <w:pStyle w:val="a5"/>
        <w:widowControl w:val="0"/>
        <w:tabs>
          <w:tab w:val="left" w:pos="708"/>
        </w:tabs>
        <w:spacing w:line="360" w:lineRule="auto"/>
        <w:jc w:val="both"/>
        <w:rPr>
          <w:szCs w:val="28"/>
        </w:rPr>
      </w:pPr>
      <w:r w:rsidRPr="002406C2">
        <w:rPr>
          <w:szCs w:val="28"/>
        </w:rPr>
        <w:t>Введение</w:t>
      </w:r>
    </w:p>
    <w:p w:rsidR="00AC32D0" w:rsidRPr="002406C2" w:rsidRDefault="00AC32D0" w:rsidP="002406C2">
      <w:pPr>
        <w:spacing w:line="360" w:lineRule="auto"/>
        <w:jc w:val="both"/>
        <w:rPr>
          <w:sz w:val="28"/>
          <w:szCs w:val="28"/>
        </w:rPr>
      </w:pPr>
      <w:r w:rsidRPr="002406C2">
        <w:rPr>
          <w:sz w:val="28"/>
          <w:szCs w:val="28"/>
        </w:rPr>
        <w:t>Глава 1 Теоретико-правовые аспекты формирования и использования финансовых результатов предприятия</w:t>
      </w:r>
    </w:p>
    <w:p w:rsidR="00AC32D0" w:rsidRPr="002406C2" w:rsidRDefault="00AC32D0" w:rsidP="002406C2">
      <w:pPr>
        <w:pStyle w:val="a5"/>
        <w:tabs>
          <w:tab w:val="left" w:pos="900"/>
        </w:tabs>
        <w:spacing w:line="360" w:lineRule="auto"/>
        <w:jc w:val="both"/>
        <w:rPr>
          <w:szCs w:val="28"/>
        </w:rPr>
      </w:pPr>
      <w:r w:rsidRPr="002406C2">
        <w:rPr>
          <w:szCs w:val="28"/>
        </w:rPr>
        <w:t>Глава 2</w:t>
      </w:r>
      <w:r w:rsidR="002406C2">
        <w:rPr>
          <w:szCs w:val="28"/>
        </w:rPr>
        <w:t xml:space="preserve"> </w:t>
      </w:r>
      <w:r w:rsidRPr="002406C2">
        <w:rPr>
          <w:szCs w:val="28"/>
        </w:rPr>
        <w:t>Организационно-экономическая</w:t>
      </w:r>
      <w:r w:rsidR="002406C2">
        <w:rPr>
          <w:szCs w:val="28"/>
        </w:rPr>
        <w:t xml:space="preserve"> </w:t>
      </w:r>
      <w:r w:rsidRPr="002406C2">
        <w:rPr>
          <w:szCs w:val="28"/>
        </w:rPr>
        <w:t xml:space="preserve">характеристика предприятия </w:t>
      </w:r>
    </w:p>
    <w:p w:rsidR="00AC32D0" w:rsidRPr="002406C2" w:rsidRDefault="00AC32D0" w:rsidP="002406C2">
      <w:pPr>
        <w:pStyle w:val="a5"/>
        <w:tabs>
          <w:tab w:val="clear" w:pos="1200"/>
          <w:tab w:val="left" w:pos="1260"/>
        </w:tabs>
        <w:spacing w:line="360" w:lineRule="auto"/>
        <w:jc w:val="both"/>
        <w:rPr>
          <w:szCs w:val="28"/>
        </w:rPr>
      </w:pPr>
      <w:r w:rsidRPr="002406C2">
        <w:rPr>
          <w:szCs w:val="28"/>
        </w:rPr>
        <w:t>2.1 Организационно-экономическая характеристика</w:t>
      </w:r>
      <w:r w:rsidR="002406C2">
        <w:rPr>
          <w:szCs w:val="28"/>
        </w:rPr>
        <w:t xml:space="preserve"> </w:t>
      </w:r>
      <w:r w:rsidRPr="002406C2">
        <w:rPr>
          <w:szCs w:val="28"/>
        </w:rPr>
        <w:t>предприятия ЗАО «СТД» Краснодонского молокозавода</w:t>
      </w:r>
    </w:p>
    <w:p w:rsidR="00AC32D0" w:rsidRPr="002406C2" w:rsidRDefault="00AC32D0" w:rsidP="002406C2">
      <w:pPr>
        <w:pStyle w:val="a5"/>
        <w:tabs>
          <w:tab w:val="clear" w:pos="1200"/>
          <w:tab w:val="left" w:pos="1260"/>
        </w:tabs>
        <w:spacing w:line="360" w:lineRule="auto"/>
        <w:jc w:val="both"/>
      </w:pPr>
      <w:r w:rsidRPr="002406C2">
        <w:rPr>
          <w:szCs w:val="28"/>
        </w:rPr>
        <w:t>2.2 Ц</w:t>
      </w:r>
      <w:r w:rsidRPr="002406C2">
        <w:t xml:space="preserve">еновая политика </w:t>
      </w:r>
      <w:r w:rsidR="002406C2">
        <w:t>и ее оптимизация на предприятии</w:t>
      </w:r>
    </w:p>
    <w:p w:rsidR="00AC32D0" w:rsidRPr="002406C2" w:rsidRDefault="00AC32D0" w:rsidP="002406C2">
      <w:pPr>
        <w:pStyle w:val="a5"/>
        <w:tabs>
          <w:tab w:val="clear" w:pos="1200"/>
          <w:tab w:val="left" w:pos="1260"/>
        </w:tabs>
        <w:spacing w:line="360" w:lineRule="auto"/>
        <w:jc w:val="both"/>
        <w:rPr>
          <w:szCs w:val="28"/>
        </w:rPr>
      </w:pPr>
      <w:r w:rsidRPr="002406C2">
        <w:t xml:space="preserve">2.3 </w:t>
      </w:r>
      <w:r w:rsidRPr="002406C2">
        <w:rPr>
          <w:szCs w:val="28"/>
        </w:rPr>
        <w:t>Управление использования прибыли на предприятии</w:t>
      </w:r>
    </w:p>
    <w:p w:rsidR="00AC32D0" w:rsidRPr="002406C2" w:rsidRDefault="00AC32D0" w:rsidP="002406C2">
      <w:pPr>
        <w:spacing w:line="360" w:lineRule="auto"/>
        <w:jc w:val="both"/>
        <w:rPr>
          <w:sz w:val="28"/>
          <w:szCs w:val="32"/>
        </w:rPr>
      </w:pPr>
      <w:r w:rsidRPr="002406C2">
        <w:rPr>
          <w:sz w:val="28"/>
        </w:rPr>
        <w:t xml:space="preserve">Глава </w:t>
      </w:r>
      <w:r w:rsidRPr="002406C2">
        <w:rPr>
          <w:sz w:val="28"/>
          <w:szCs w:val="28"/>
        </w:rPr>
        <w:t>3</w:t>
      </w:r>
      <w:r w:rsidR="002406C2">
        <w:rPr>
          <w:sz w:val="28"/>
          <w:szCs w:val="28"/>
        </w:rPr>
        <w:t xml:space="preserve"> </w:t>
      </w:r>
      <w:r w:rsidRPr="002406C2">
        <w:rPr>
          <w:sz w:val="28"/>
          <w:szCs w:val="28"/>
        </w:rPr>
        <w:t>Организация формирования и использования финансовых результатов предприятия</w:t>
      </w:r>
    </w:p>
    <w:p w:rsidR="00AC32D0" w:rsidRPr="002406C2" w:rsidRDefault="00AC32D0" w:rsidP="002406C2">
      <w:pPr>
        <w:spacing w:line="360" w:lineRule="auto"/>
        <w:jc w:val="both"/>
        <w:rPr>
          <w:sz w:val="28"/>
          <w:szCs w:val="28"/>
        </w:rPr>
      </w:pPr>
      <w:r w:rsidRPr="002406C2">
        <w:rPr>
          <w:sz w:val="28"/>
          <w:szCs w:val="28"/>
        </w:rPr>
        <w:t>3.1 Процесс формирования прибыли (убытка) от производства и реализации продукции предприятия и анализ основных факторов,</w:t>
      </w:r>
      <w:r w:rsidR="002406C2">
        <w:rPr>
          <w:sz w:val="28"/>
          <w:szCs w:val="28"/>
        </w:rPr>
        <w:t xml:space="preserve"> </w:t>
      </w:r>
      <w:r w:rsidRPr="002406C2">
        <w:rPr>
          <w:sz w:val="28"/>
          <w:szCs w:val="28"/>
        </w:rPr>
        <w:t>влияющих на ее размер</w:t>
      </w:r>
    </w:p>
    <w:p w:rsidR="00AC32D0" w:rsidRPr="002406C2" w:rsidRDefault="00AC32D0" w:rsidP="002406C2">
      <w:pPr>
        <w:spacing w:line="360" w:lineRule="auto"/>
        <w:jc w:val="both"/>
        <w:rPr>
          <w:bCs/>
          <w:sz w:val="28"/>
          <w:szCs w:val="28"/>
        </w:rPr>
      </w:pPr>
      <w:r w:rsidRPr="002406C2">
        <w:rPr>
          <w:bCs/>
          <w:sz w:val="28"/>
          <w:szCs w:val="28"/>
        </w:rPr>
        <w:t>3.2 Формирование чистой прибыли (убытка) предприятия</w:t>
      </w:r>
    </w:p>
    <w:p w:rsidR="00AC32D0" w:rsidRPr="002406C2" w:rsidRDefault="00AC32D0" w:rsidP="002406C2">
      <w:pPr>
        <w:spacing w:line="360" w:lineRule="auto"/>
        <w:jc w:val="both"/>
        <w:rPr>
          <w:bCs/>
          <w:sz w:val="28"/>
          <w:szCs w:val="28"/>
        </w:rPr>
      </w:pPr>
      <w:r w:rsidRPr="002406C2">
        <w:rPr>
          <w:bCs/>
          <w:sz w:val="28"/>
          <w:szCs w:val="28"/>
        </w:rPr>
        <w:t>3.3 Организация распределения и использования чистой прибыли на предприятии</w:t>
      </w:r>
    </w:p>
    <w:p w:rsidR="00AC32D0" w:rsidRPr="002406C2" w:rsidRDefault="00AC32D0" w:rsidP="002406C2">
      <w:pPr>
        <w:pStyle w:val="a5"/>
        <w:tabs>
          <w:tab w:val="left" w:pos="708"/>
        </w:tabs>
        <w:spacing w:line="360" w:lineRule="auto"/>
        <w:jc w:val="both"/>
      </w:pPr>
      <w:r w:rsidRPr="002406C2">
        <w:t>Глава 4</w:t>
      </w:r>
      <w:r w:rsidR="002406C2">
        <w:t xml:space="preserve"> </w:t>
      </w:r>
      <w:r w:rsidRPr="002406C2">
        <w:t>Совершенствование организации формирования и использования финансовых результатов деятельности предприятия</w:t>
      </w:r>
    </w:p>
    <w:p w:rsidR="00AC32D0" w:rsidRPr="002406C2" w:rsidRDefault="00AC32D0" w:rsidP="002406C2">
      <w:pPr>
        <w:spacing w:line="360" w:lineRule="auto"/>
        <w:jc w:val="both"/>
        <w:rPr>
          <w:bCs/>
          <w:sz w:val="28"/>
          <w:szCs w:val="28"/>
        </w:rPr>
      </w:pPr>
      <w:r w:rsidRPr="002406C2">
        <w:rPr>
          <w:bCs/>
          <w:sz w:val="28"/>
          <w:szCs w:val="28"/>
        </w:rPr>
        <w:t>Глава 5</w:t>
      </w:r>
      <w:r w:rsidR="002406C2">
        <w:rPr>
          <w:bCs/>
          <w:sz w:val="28"/>
          <w:szCs w:val="28"/>
        </w:rPr>
        <w:t xml:space="preserve"> </w:t>
      </w:r>
      <w:r w:rsidRPr="002406C2">
        <w:rPr>
          <w:bCs/>
          <w:sz w:val="28"/>
          <w:szCs w:val="28"/>
        </w:rPr>
        <w:t>Охрана труда</w:t>
      </w:r>
    </w:p>
    <w:p w:rsidR="00AC32D0" w:rsidRPr="002406C2" w:rsidRDefault="00AC32D0" w:rsidP="002406C2">
      <w:pPr>
        <w:spacing w:line="360" w:lineRule="auto"/>
        <w:jc w:val="both"/>
        <w:rPr>
          <w:bCs/>
          <w:sz w:val="28"/>
          <w:szCs w:val="28"/>
        </w:rPr>
      </w:pPr>
      <w:r w:rsidRPr="002406C2">
        <w:rPr>
          <w:bCs/>
          <w:sz w:val="28"/>
          <w:szCs w:val="28"/>
        </w:rPr>
        <w:t>Выводы и предложения</w:t>
      </w:r>
    </w:p>
    <w:p w:rsidR="00AC32D0" w:rsidRPr="002406C2" w:rsidRDefault="00AC32D0" w:rsidP="002406C2">
      <w:pPr>
        <w:spacing w:line="360" w:lineRule="auto"/>
        <w:jc w:val="both"/>
        <w:rPr>
          <w:sz w:val="28"/>
          <w:szCs w:val="28"/>
        </w:rPr>
      </w:pPr>
      <w:r w:rsidRPr="002406C2">
        <w:rPr>
          <w:sz w:val="28"/>
          <w:szCs w:val="28"/>
        </w:rPr>
        <w:t>Список используемой</w:t>
      </w:r>
      <w:r w:rsidR="002406C2">
        <w:rPr>
          <w:sz w:val="28"/>
          <w:szCs w:val="28"/>
        </w:rPr>
        <w:t xml:space="preserve"> </w:t>
      </w:r>
      <w:r w:rsidRPr="002406C2">
        <w:rPr>
          <w:sz w:val="28"/>
          <w:szCs w:val="28"/>
        </w:rPr>
        <w:t>литературы</w:t>
      </w:r>
    </w:p>
    <w:p w:rsidR="00AC32D0" w:rsidRPr="002406C2" w:rsidRDefault="00AC32D0" w:rsidP="002406C2">
      <w:pPr>
        <w:spacing w:line="360" w:lineRule="auto"/>
        <w:jc w:val="both"/>
        <w:rPr>
          <w:sz w:val="28"/>
          <w:szCs w:val="28"/>
        </w:rPr>
      </w:pPr>
      <w:r w:rsidRPr="002406C2">
        <w:rPr>
          <w:sz w:val="28"/>
          <w:szCs w:val="28"/>
        </w:rPr>
        <w:t>Приложения</w:t>
      </w:r>
    </w:p>
    <w:p w:rsidR="0008463A" w:rsidRPr="002406C2" w:rsidRDefault="00AC32D0" w:rsidP="002406C2">
      <w:pPr>
        <w:pStyle w:val="a5"/>
        <w:widowControl w:val="0"/>
        <w:tabs>
          <w:tab w:val="clear" w:pos="1200"/>
        </w:tabs>
        <w:spacing w:line="360" w:lineRule="auto"/>
        <w:ind w:firstLine="709"/>
        <w:jc w:val="center"/>
        <w:rPr>
          <w:b/>
          <w:szCs w:val="28"/>
        </w:rPr>
      </w:pPr>
      <w:r w:rsidRPr="002406C2">
        <w:rPr>
          <w:szCs w:val="28"/>
        </w:rPr>
        <w:br w:type="page"/>
      </w:r>
      <w:r w:rsidR="0008463A" w:rsidRPr="002406C2">
        <w:rPr>
          <w:b/>
          <w:szCs w:val="28"/>
        </w:rPr>
        <w:lastRenderedPageBreak/>
        <w:t>Введение</w:t>
      </w:r>
    </w:p>
    <w:p w:rsidR="0008463A" w:rsidRPr="002406C2" w:rsidRDefault="0008463A" w:rsidP="002406C2">
      <w:pPr>
        <w:pStyle w:val="a5"/>
        <w:widowControl w:val="0"/>
        <w:tabs>
          <w:tab w:val="clear" w:pos="1200"/>
        </w:tabs>
        <w:spacing w:line="360" w:lineRule="auto"/>
        <w:ind w:firstLine="709"/>
        <w:jc w:val="both"/>
        <w:rPr>
          <w:szCs w:val="28"/>
        </w:rPr>
      </w:pPr>
    </w:p>
    <w:p w:rsidR="0008463A" w:rsidRPr="002406C2" w:rsidRDefault="00F3181A" w:rsidP="002406C2">
      <w:pPr>
        <w:pStyle w:val="9"/>
        <w:keepNext w:val="0"/>
        <w:spacing w:line="360" w:lineRule="auto"/>
        <w:ind w:firstLine="709"/>
        <w:jc w:val="both"/>
        <w:rPr>
          <w:rFonts w:ascii="Times New Roman" w:hAnsi="Times New Roman" w:cs="Times New Roman"/>
          <w:szCs w:val="28"/>
        </w:rPr>
      </w:pPr>
      <w:r w:rsidRPr="002406C2">
        <w:rPr>
          <w:rFonts w:ascii="Times New Roman" w:hAnsi="Times New Roman" w:cs="Times New Roman"/>
          <w:szCs w:val="28"/>
        </w:rPr>
        <w:t>Актуальность темы: ф</w:t>
      </w:r>
      <w:r w:rsidR="0008463A" w:rsidRPr="002406C2">
        <w:rPr>
          <w:rFonts w:ascii="Times New Roman" w:hAnsi="Times New Roman" w:cs="Times New Roman"/>
          <w:szCs w:val="28"/>
        </w:rPr>
        <w:t>инансовые результаты деятельности являются важнейшим фактором при дальнейшем распределении прибыли на предприятии. От качественного управления финансовыми процессами на предприятии зависит эффективность результативных показателей. Основываясь на</w:t>
      </w:r>
      <w:r w:rsidR="002406C2">
        <w:rPr>
          <w:rFonts w:ascii="Times New Roman" w:hAnsi="Times New Roman" w:cs="Times New Roman"/>
          <w:szCs w:val="28"/>
        </w:rPr>
        <w:t xml:space="preserve"> </w:t>
      </w:r>
      <w:r w:rsidR="0008463A" w:rsidRPr="002406C2">
        <w:rPr>
          <w:rFonts w:ascii="Times New Roman" w:hAnsi="Times New Roman" w:cs="Times New Roman"/>
          <w:szCs w:val="28"/>
        </w:rPr>
        <w:t>рациональном использовании финансовых результатов предприяти</w:t>
      </w:r>
      <w:r w:rsidRPr="002406C2">
        <w:rPr>
          <w:rFonts w:ascii="Times New Roman" w:hAnsi="Times New Roman" w:cs="Times New Roman"/>
          <w:szCs w:val="28"/>
        </w:rPr>
        <w:t>е</w:t>
      </w:r>
      <w:r w:rsidR="002406C2">
        <w:rPr>
          <w:rFonts w:ascii="Times New Roman" w:hAnsi="Times New Roman" w:cs="Times New Roman"/>
          <w:szCs w:val="28"/>
        </w:rPr>
        <w:t xml:space="preserve"> </w:t>
      </w:r>
      <w:r w:rsidR="0008463A" w:rsidRPr="002406C2">
        <w:rPr>
          <w:rFonts w:ascii="Times New Roman" w:hAnsi="Times New Roman" w:cs="Times New Roman"/>
          <w:szCs w:val="28"/>
        </w:rPr>
        <w:t>может не только повысить уровень равноценности распределения денежных средств от всех видов</w:t>
      </w:r>
      <w:r w:rsidR="002406C2">
        <w:rPr>
          <w:rFonts w:ascii="Times New Roman" w:hAnsi="Times New Roman" w:cs="Times New Roman"/>
          <w:szCs w:val="28"/>
        </w:rPr>
        <w:t xml:space="preserve"> </w:t>
      </w:r>
      <w:r w:rsidR="0008463A" w:rsidRPr="002406C2">
        <w:rPr>
          <w:rFonts w:ascii="Times New Roman" w:hAnsi="Times New Roman" w:cs="Times New Roman"/>
          <w:szCs w:val="28"/>
        </w:rPr>
        <w:t xml:space="preserve">производственной и коммерческой деятельности, но и повысить уровень платежеспособности. </w:t>
      </w:r>
    </w:p>
    <w:p w:rsidR="0008463A" w:rsidRPr="002406C2" w:rsidRDefault="0008463A" w:rsidP="002406C2">
      <w:pPr>
        <w:pStyle w:val="9"/>
        <w:keepNext w:val="0"/>
        <w:spacing w:line="360" w:lineRule="auto"/>
        <w:ind w:firstLine="709"/>
        <w:jc w:val="both"/>
        <w:rPr>
          <w:rFonts w:ascii="Times New Roman" w:hAnsi="Times New Roman" w:cs="Times New Roman"/>
          <w:szCs w:val="28"/>
        </w:rPr>
      </w:pPr>
      <w:r w:rsidRPr="002406C2">
        <w:rPr>
          <w:rFonts w:ascii="Times New Roman" w:hAnsi="Times New Roman" w:cs="Times New Roman"/>
          <w:szCs w:val="28"/>
        </w:rPr>
        <w:t>Прибыль является основным финансовым показателем экономического состояния предприятия. От ее уровня зависит не только размер формирующихся резервов в разрезе производственного цикла, но и размер денежных средств, которые предприятие сможет вовремя возвратить заемщикам. Предприятие</w:t>
      </w:r>
      <w:r w:rsidR="002406C2">
        <w:rPr>
          <w:rFonts w:ascii="Times New Roman" w:hAnsi="Times New Roman" w:cs="Times New Roman"/>
          <w:szCs w:val="28"/>
        </w:rPr>
        <w:t xml:space="preserve"> </w:t>
      </w:r>
      <w:r w:rsidRPr="002406C2">
        <w:rPr>
          <w:rFonts w:ascii="Times New Roman" w:hAnsi="Times New Roman" w:cs="Times New Roman"/>
          <w:szCs w:val="28"/>
        </w:rPr>
        <w:t>самостоятельно финансирует свои затраты на производство той или иной продукции с целью получения определенной прибыли. Для достижения желаемого результата оно все чаще сталкивается с определенными трудностями</w:t>
      </w:r>
      <w:r w:rsidR="002406C2">
        <w:rPr>
          <w:rFonts w:ascii="Times New Roman" w:hAnsi="Times New Roman" w:cs="Times New Roman"/>
          <w:szCs w:val="28"/>
        </w:rPr>
        <w:t xml:space="preserve"> </w:t>
      </w:r>
      <w:r w:rsidRPr="002406C2">
        <w:rPr>
          <w:rFonts w:ascii="Times New Roman" w:hAnsi="Times New Roman" w:cs="Times New Roman"/>
          <w:szCs w:val="28"/>
        </w:rPr>
        <w:t xml:space="preserve">в процессе формирования прибыли, упуская важные моменты. При формировании конечного результата экономической деятельности предприятия, должны учитываться такие показатели, как себестоимость продукции, цена реализуемой продукции, затраты на производство и реализацию продукции. Упущение или определенное занижение одного из них неизбежно ведет к отрицательному эффекту – убытку. </w:t>
      </w:r>
    </w:p>
    <w:p w:rsidR="004F6964" w:rsidRPr="002406C2" w:rsidRDefault="0008463A" w:rsidP="002406C2">
      <w:pPr>
        <w:spacing w:line="360" w:lineRule="auto"/>
        <w:ind w:firstLine="709"/>
        <w:jc w:val="both"/>
        <w:rPr>
          <w:sz w:val="28"/>
          <w:szCs w:val="28"/>
        </w:rPr>
      </w:pPr>
      <w:r w:rsidRPr="002406C2">
        <w:rPr>
          <w:sz w:val="28"/>
          <w:szCs w:val="28"/>
        </w:rPr>
        <w:t>Финанс</w:t>
      </w:r>
      <w:r w:rsidR="00F3181A" w:rsidRPr="002406C2">
        <w:rPr>
          <w:sz w:val="28"/>
          <w:szCs w:val="28"/>
        </w:rPr>
        <w:t>овая служба предприятия</w:t>
      </w:r>
      <w:r w:rsidRPr="002406C2">
        <w:rPr>
          <w:sz w:val="28"/>
          <w:szCs w:val="28"/>
        </w:rPr>
        <w:t xml:space="preserve"> должн</w:t>
      </w:r>
      <w:r w:rsidR="00F3181A" w:rsidRPr="002406C2">
        <w:rPr>
          <w:sz w:val="28"/>
          <w:szCs w:val="28"/>
        </w:rPr>
        <w:t>а</w:t>
      </w:r>
      <w:r w:rsidRPr="002406C2">
        <w:rPr>
          <w:sz w:val="28"/>
          <w:szCs w:val="28"/>
        </w:rPr>
        <w:t xml:space="preserve"> четко представлять все возможности финансирования собственных производственных затрат, связанных с производством продукции и дальнейшей ее реализации, планировать общий объем ожидаемой прибыли, что, в свою очередь, позволит более детально подойти к</w:t>
      </w:r>
      <w:r w:rsidR="002406C2">
        <w:rPr>
          <w:sz w:val="28"/>
          <w:szCs w:val="28"/>
        </w:rPr>
        <w:t xml:space="preserve"> </w:t>
      </w:r>
      <w:r w:rsidRPr="002406C2">
        <w:rPr>
          <w:sz w:val="28"/>
          <w:szCs w:val="28"/>
        </w:rPr>
        <w:t xml:space="preserve">основным показателям при формировании финансовых результатов деятельности. Существует </w:t>
      </w:r>
      <w:r w:rsidRPr="002406C2">
        <w:rPr>
          <w:sz w:val="28"/>
          <w:szCs w:val="28"/>
        </w:rPr>
        <w:lastRenderedPageBreak/>
        <w:t xml:space="preserve">множество методов определения </w:t>
      </w:r>
      <w:r w:rsidR="004F6964" w:rsidRPr="002406C2">
        <w:rPr>
          <w:sz w:val="28"/>
          <w:szCs w:val="28"/>
        </w:rPr>
        <w:t>прибыли, исходя из которых,</w:t>
      </w:r>
      <w:r w:rsidR="002406C2">
        <w:rPr>
          <w:sz w:val="28"/>
          <w:szCs w:val="28"/>
        </w:rPr>
        <w:t xml:space="preserve"> </w:t>
      </w:r>
      <w:r w:rsidR="004F6964" w:rsidRPr="002406C2">
        <w:rPr>
          <w:sz w:val="28"/>
          <w:szCs w:val="28"/>
        </w:rPr>
        <w:t>предприятие самостоятельно выбирает тот или иной метод, который считает наиболее эффективным.</w:t>
      </w:r>
    </w:p>
    <w:p w:rsidR="004F6964" w:rsidRPr="002406C2" w:rsidRDefault="00F3181A" w:rsidP="002406C2">
      <w:pPr>
        <w:spacing w:line="360" w:lineRule="auto"/>
        <w:ind w:firstLine="709"/>
        <w:jc w:val="both"/>
        <w:rPr>
          <w:sz w:val="28"/>
          <w:szCs w:val="28"/>
        </w:rPr>
      </w:pPr>
      <w:r w:rsidRPr="002406C2">
        <w:rPr>
          <w:sz w:val="28"/>
          <w:szCs w:val="28"/>
        </w:rPr>
        <w:t xml:space="preserve">Исходя из вышесказанного, выбранная тема дипломной работы является актуальной. </w:t>
      </w:r>
    </w:p>
    <w:p w:rsidR="004F6964" w:rsidRPr="002406C2" w:rsidRDefault="00F3181A" w:rsidP="002406C2">
      <w:pPr>
        <w:spacing w:line="360" w:lineRule="auto"/>
        <w:ind w:firstLine="709"/>
        <w:jc w:val="both"/>
        <w:rPr>
          <w:sz w:val="28"/>
          <w:szCs w:val="28"/>
        </w:rPr>
      </w:pPr>
      <w:r w:rsidRPr="002406C2">
        <w:rPr>
          <w:sz w:val="28"/>
          <w:szCs w:val="28"/>
        </w:rPr>
        <w:t>Ц</w:t>
      </w:r>
      <w:r w:rsidR="004F6964" w:rsidRPr="002406C2">
        <w:rPr>
          <w:sz w:val="28"/>
          <w:szCs w:val="28"/>
        </w:rPr>
        <w:t xml:space="preserve">елью </w:t>
      </w:r>
      <w:r w:rsidRPr="002406C2">
        <w:rPr>
          <w:sz w:val="28"/>
          <w:szCs w:val="28"/>
        </w:rPr>
        <w:t>исследования</w:t>
      </w:r>
      <w:r w:rsidR="004F6964" w:rsidRPr="002406C2">
        <w:rPr>
          <w:sz w:val="28"/>
          <w:szCs w:val="28"/>
        </w:rPr>
        <w:t xml:space="preserve"> явля</w:t>
      </w:r>
      <w:r w:rsidRPr="002406C2">
        <w:rPr>
          <w:sz w:val="28"/>
          <w:szCs w:val="28"/>
        </w:rPr>
        <w:t>е</w:t>
      </w:r>
      <w:r w:rsidR="004F6964" w:rsidRPr="002406C2">
        <w:rPr>
          <w:sz w:val="28"/>
          <w:szCs w:val="28"/>
        </w:rPr>
        <w:t xml:space="preserve">тся </w:t>
      </w:r>
      <w:r w:rsidRPr="002406C2">
        <w:rPr>
          <w:sz w:val="28"/>
          <w:szCs w:val="28"/>
        </w:rPr>
        <w:t>организация формирования и использования финансовых результатов предприятия.</w:t>
      </w:r>
    </w:p>
    <w:p w:rsidR="00F3181A" w:rsidRPr="002406C2" w:rsidRDefault="00F3181A" w:rsidP="002406C2">
      <w:pPr>
        <w:spacing w:line="360" w:lineRule="auto"/>
        <w:ind w:firstLine="709"/>
        <w:jc w:val="both"/>
        <w:rPr>
          <w:sz w:val="28"/>
          <w:szCs w:val="28"/>
        </w:rPr>
      </w:pPr>
      <w:r w:rsidRPr="002406C2">
        <w:rPr>
          <w:sz w:val="28"/>
          <w:szCs w:val="28"/>
        </w:rPr>
        <w:t xml:space="preserve">В соответствии с целью исследования в дипломной работе ставились и были решены следующие задачи: </w:t>
      </w:r>
    </w:p>
    <w:p w:rsidR="00F3181A" w:rsidRPr="002406C2" w:rsidRDefault="00F3181A" w:rsidP="002406C2">
      <w:pPr>
        <w:spacing w:line="360" w:lineRule="auto"/>
        <w:ind w:firstLine="709"/>
        <w:jc w:val="both"/>
        <w:rPr>
          <w:sz w:val="28"/>
          <w:szCs w:val="28"/>
        </w:rPr>
      </w:pPr>
      <w:r w:rsidRPr="002406C2">
        <w:rPr>
          <w:sz w:val="28"/>
          <w:szCs w:val="28"/>
        </w:rPr>
        <w:t>- изучены теоретико-правовые аспекты формирования и использования финансовых результатов предприятия;</w:t>
      </w:r>
    </w:p>
    <w:p w:rsidR="00F3181A" w:rsidRPr="002406C2" w:rsidRDefault="00F3181A" w:rsidP="002406C2">
      <w:pPr>
        <w:spacing w:line="360" w:lineRule="auto"/>
        <w:ind w:firstLine="709"/>
        <w:jc w:val="both"/>
        <w:rPr>
          <w:sz w:val="28"/>
          <w:szCs w:val="28"/>
        </w:rPr>
      </w:pPr>
      <w:r w:rsidRPr="002406C2">
        <w:rPr>
          <w:sz w:val="28"/>
          <w:szCs w:val="28"/>
        </w:rPr>
        <w:t>- проанализирована организационно-экономическая характеристика деятельности предприятия;</w:t>
      </w:r>
    </w:p>
    <w:p w:rsidR="00F3181A" w:rsidRPr="002406C2" w:rsidRDefault="00F3181A" w:rsidP="002406C2">
      <w:pPr>
        <w:spacing w:line="360" w:lineRule="auto"/>
        <w:ind w:firstLine="709"/>
        <w:jc w:val="both"/>
        <w:rPr>
          <w:sz w:val="28"/>
          <w:szCs w:val="28"/>
        </w:rPr>
      </w:pPr>
      <w:r w:rsidRPr="002406C2">
        <w:rPr>
          <w:sz w:val="28"/>
          <w:szCs w:val="28"/>
        </w:rPr>
        <w:t xml:space="preserve">- рассмотрена ценовая </w:t>
      </w:r>
      <w:r w:rsidR="008947B0" w:rsidRPr="002406C2">
        <w:rPr>
          <w:sz w:val="28"/>
          <w:szCs w:val="28"/>
        </w:rPr>
        <w:t>политика,</w:t>
      </w:r>
      <w:r w:rsidRPr="002406C2">
        <w:rPr>
          <w:sz w:val="28"/>
          <w:szCs w:val="28"/>
        </w:rPr>
        <w:t xml:space="preserve"> и управление использованием прибыли;</w:t>
      </w:r>
    </w:p>
    <w:p w:rsidR="00F3181A" w:rsidRPr="002406C2" w:rsidRDefault="00F3181A" w:rsidP="002406C2">
      <w:pPr>
        <w:spacing w:line="360" w:lineRule="auto"/>
        <w:ind w:firstLine="709"/>
        <w:jc w:val="both"/>
        <w:rPr>
          <w:sz w:val="28"/>
          <w:szCs w:val="28"/>
        </w:rPr>
      </w:pPr>
      <w:r w:rsidRPr="002406C2">
        <w:rPr>
          <w:sz w:val="28"/>
          <w:szCs w:val="28"/>
        </w:rPr>
        <w:t xml:space="preserve">- обоснованны пути совершенствования </w:t>
      </w:r>
      <w:r w:rsidR="008947B0" w:rsidRPr="002406C2">
        <w:rPr>
          <w:sz w:val="28"/>
          <w:szCs w:val="28"/>
        </w:rPr>
        <w:t>организации формирования и использования финансовых результатов предприятия;</w:t>
      </w:r>
    </w:p>
    <w:p w:rsidR="008947B0" w:rsidRPr="002406C2" w:rsidRDefault="008947B0" w:rsidP="002406C2">
      <w:pPr>
        <w:spacing w:line="360" w:lineRule="auto"/>
        <w:ind w:firstLine="709"/>
        <w:jc w:val="both"/>
        <w:rPr>
          <w:sz w:val="28"/>
          <w:szCs w:val="28"/>
        </w:rPr>
      </w:pPr>
      <w:r w:rsidRPr="002406C2">
        <w:rPr>
          <w:sz w:val="28"/>
          <w:szCs w:val="28"/>
        </w:rPr>
        <w:t>Методы исследования: в процессе подготовки дипломной работы использовались следующие методы экономического исследования: абстрактно-логический, монографический, сравнительного анализа, расчетно-конструктивный, табличный и др.</w:t>
      </w:r>
    </w:p>
    <w:p w:rsidR="008947B0" w:rsidRPr="002406C2" w:rsidRDefault="008947B0" w:rsidP="002406C2">
      <w:pPr>
        <w:spacing w:line="360" w:lineRule="auto"/>
        <w:ind w:firstLine="709"/>
        <w:jc w:val="both"/>
        <w:rPr>
          <w:sz w:val="28"/>
          <w:szCs w:val="28"/>
        </w:rPr>
      </w:pPr>
      <w:r w:rsidRPr="002406C2">
        <w:rPr>
          <w:sz w:val="28"/>
          <w:szCs w:val="28"/>
        </w:rPr>
        <w:t xml:space="preserve">Объектом исследования являлось предприятие закрытого акционерного общества «Сорокинский торговый дом» Краснодонский молокозавод. </w:t>
      </w:r>
    </w:p>
    <w:p w:rsidR="0030765B" w:rsidRPr="002406C2" w:rsidRDefault="008947B0" w:rsidP="002406C2">
      <w:pPr>
        <w:spacing w:line="360" w:lineRule="auto"/>
        <w:ind w:firstLine="709"/>
        <w:jc w:val="both"/>
        <w:rPr>
          <w:sz w:val="28"/>
          <w:szCs w:val="28"/>
        </w:rPr>
      </w:pPr>
      <w:r w:rsidRPr="002406C2">
        <w:rPr>
          <w:sz w:val="28"/>
          <w:szCs w:val="28"/>
        </w:rPr>
        <w:t xml:space="preserve">Объем и структура: дипломная работа изложена на </w:t>
      </w:r>
      <w:r w:rsidR="00F40313" w:rsidRPr="002406C2">
        <w:rPr>
          <w:sz w:val="28"/>
          <w:szCs w:val="28"/>
        </w:rPr>
        <w:t>99</w:t>
      </w:r>
      <w:r w:rsidRPr="002406C2">
        <w:rPr>
          <w:sz w:val="28"/>
          <w:szCs w:val="28"/>
        </w:rPr>
        <w:t xml:space="preserve"> страницах печатного текста, состоит из введения, пяти разделов, выводов,</w:t>
      </w:r>
      <w:r w:rsidR="002406C2">
        <w:rPr>
          <w:sz w:val="28"/>
          <w:szCs w:val="28"/>
        </w:rPr>
        <w:t xml:space="preserve"> </w:t>
      </w:r>
      <w:r w:rsidRPr="002406C2">
        <w:rPr>
          <w:sz w:val="28"/>
          <w:szCs w:val="28"/>
        </w:rPr>
        <w:t>содержит</w:t>
      </w:r>
      <w:r w:rsidR="002406C2">
        <w:rPr>
          <w:sz w:val="28"/>
          <w:szCs w:val="28"/>
        </w:rPr>
        <w:t xml:space="preserve"> </w:t>
      </w:r>
      <w:r w:rsidR="0030765B" w:rsidRPr="002406C2">
        <w:rPr>
          <w:sz w:val="28"/>
          <w:szCs w:val="28"/>
        </w:rPr>
        <w:t>таблиц</w:t>
      </w:r>
      <w:r w:rsidR="00F40313" w:rsidRPr="002406C2">
        <w:rPr>
          <w:sz w:val="28"/>
          <w:szCs w:val="28"/>
        </w:rPr>
        <w:t xml:space="preserve"> 15</w:t>
      </w:r>
      <w:r w:rsidR="0030765B" w:rsidRPr="002406C2">
        <w:rPr>
          <w:sz w:val="28"/>
          <w:szCs w:val="28"/>
        </w:rPr>
        <w:t>, схем</w:t>
      </w:r>
      <w:r w:rsidR="00F40313" w:rsidRPr="002406C2">
        <w:rPr>
          <w:sz w:val="28"/>
          <w:szCs w:val="28"/>
        </w:rPr>
        <w:t xml:space="preserve"> 7</w:t>
      </w:r>
      <w:r w:rsidR="0030765B" w:rsidRPr="002406C2">
        <w:rPr>
          <w:sz w:val="28"/>
          <w:szCs w:val="28"/>
        </w:rPr>
        <w:t xml:space="preserve">. Список использованной литературы содержит 70 источников. </w:t>
      </w:r>
    </w:p>
    <w:p w:rsidR="007B41DC" w:rsidRPr="002406C2" w:rsidRDefault="004F6964" w:rsidP="002406C2">
      <w:pPr>
        <w:spacing w:line="360" w:lineRule="auto"/>
        <w:ind w:firstLine="709"/>
        <w:jc w:val="center"/>
        <w:rPr>
          <w:b/>
          <w:sz w:val="28"/>
          <w:szCs w:val="28"/>
        </w:rPr>
      </w:pPr>
      <w:r w:rsidRPr="002406C2">
        <w:rPr>
          <w:sz w:val="28"/>
          <w:szCs w:val="28"/>
        </w:rPr>
        <w:br w:type="page"/>
      </w:r>
      <w:r w:rsidR="00922348" w:rsidRPr="002406C2">
        <w:rPr>
          <w:b/>
          <w:sz w:val="28"/>
          <w:szCs w:val="28"/>
        </w:rPr>
        <w:lastRenderedPageBreak/>
        <w:t>ГЛАВА</w:t>
      </w:r>
      <w:r w:rsidR="00BD22B6" w:rsidRPr="002406C2">
        <w:rPr>
          <w:b/>
          <w:sz w:val="28"/>
          <w:szCs w:val="28"/>
        </w:rPr>
        <w:t xml:space="preserve"> 1</w:t>
      </w:r>
      <w:r w:rsidR="002406C2" w:rsidRPr="002406C2">
        <w:rPr>
          <w:b/>
          <w:sz w:val="28"/>
          <w:szCs w:val="28"/>
        </w:rPr>
        <w:t xml:space="preserve"> </w:t>
      </w:r>
      <w:r w:rsidR="00BD22B6" w:rsidRPr="002406C2">
        <w:rPr>
          <w:b/>
          <w:sz w:val="28"/>
          <w:szCs w:val="28"/>
        </w:rPr>
        <w:t>ТЕОРЕТИКО-ПРАВОВЫЕ АСПЕКТЫ ФОРМИРОВАНИЯ И ИСПОЛЬЗОВАНИЯ ФИНАНСОВЫХ РЕЗУЛЬТАТОВ ПРЕДПРИЯТИЯ</w:t>
      </w:r>
    </w:p>
    <w:p w:rsidR="007B41DC" w:rsidRPr="002406C2" w:rsidRDefault="007B41DC" w:rsidP="002406C2">
      <w:pPr>
        <w:spacing w:line="360" w:lineRule="auto"/>
        <w:ind w:firstLine="709"/>
        <w:jc w:val="both"/>
        <w:rPr>
          <w:sz w:val="28"/>
          <w:szCs w:val="28"/>
        </w:rPr>
      </w:pPr>
    </w:p>
    <w:p w:rsidR="007B41DC" w:rsidRPr="002406C2" w:rsidRDefault="0031565F" w:rsidP="002406C2">
      <w:pPr>
        <w:spacing w:line="360" w:lineRule="auto"/>
        <w:ind w:firstLine="709"/>
        <w:jc w:val="both"/>
        <w:rPr>
          <w:sz w:val="28"/>
          <w:szCs w:val="28"/>
        </w:rPr>
      </w:pPr>
      <w:r w:rsidRPr="002406C2">
        <w:rPr>
          <w:sz w:val="28"/>
          <w:szCs w:val="28"/>
        </w:rPr>
        <w:t>В соответствии со</w:t>
      </w:r>
      <w:r w:rsidR="007B41DC" w:rsidRPr="002406C2">
        <w:rPr>
          <w:sz w:val="28"/>
          <w:szCs w:val="28"/>
        </w:rPr>
        <w:t xml:space="preserve"> статьям</w:t>
      </w:r>
      <w:r w:rsidRPr="002406C2">
        <w:rPr>
          <w:sz w:val="28"/>
          <w:szCs w:val="28"/>
        </w:rPr>
        <w:t>и</w:t>
      </w:r>
      <w:r w:rsidR="007B41DC" w:rsidRPr="002406C2">
        <w:rPr>
          <w:sz w:val="28"/>
          <w:szCs w:val="28"/>
        </w:rPr>
        <w:t xml:space="preserve"> Хозяйственного кодекса Украины, предприятия могут создаваться для осуществления предпринимательской деятельности. Предприятия будут действовать</w:t>
      </w:r>
      <w:r w:rsidR="002406C2">
        <w:rPr>
          <w:sz w:val="28"/>
          <w:szCs w:val="28"/>
        </w:rPr>
        <w:t xml:space="preserve"> </w:t>
      </w:r>
      <w:r w:rsidR="007B41DC" w:rsidRPr="002406C2">
        <w:rPr>
          <w:sz w:val="28"/>
          <w:szCs w:val="28"/>
        </w:rPr>
        <w:t xml:space="preserve">на основе устава и являться юридическим лицом, имеющим обособленное имущество, самостоятельный баланс, счета в учреждениях банка, печать со своим наименованием и идентификационным кодом. Согласно ст. 64 Хозяйственного кодекса Украины предприятие может состоять из производственных структурных подразделений, а также функциональных структурных подразделений аппарата управления. Функции, права и обязанности структурных подразделений </w:t>
      </w:r>
      <w:r w:rsidRPr="002406C2">
        <w:rPr>
          <w:sz w:val="28"/>
          <w:szCs w:val="28"/>
        </w:rPr>
        <w:t xml:space="preserve">определяются положениями о них и </w:t>
      </w:r>
      <w:r w:rsidR="007B41DC" w:rsidRPr="002406C2">
        <w:rPr>
          <w:sz w:val="28"/>
          <w:szCs w:val="28"/>
        </w:rPr>
        <w:t xml:space="preserve">утверждаются в порядке, определённым уставом предприятия или другими учредительными документами. </w:t>
      </w:r>
      <w:r w:rsidRPr="002406C2">
        <w:rPr>
          <w:sz w:val="28"/>
          <w:szCs w:val="28"/>
        </w:rPr>
        <w:t>С</w:t>
      </w:r>
      <w:r w:rsidR="007B41DC" w:rsidRPr="002406C2">
        <w:rPr>
          <w:sz w:val="28"/>
          <w:szCs w:val="28"/>
        </w:rPr>
        <w:t>т.65 Хозяйственного кодекса Украины</w:t>
      </w:r>
      <w:r w:rsidRPr="002406C2">
        <w:rPr>
          <w:sz w:val="28"/>
          <w:szCs w:val="28"/>
        </w:rPr>
        <w:t xml:space="preserve"> рассмотрено </w:t>
      </w:r>
      <w:r w:rsidR="007B41DC" w:rsidRPr="002406C2">
        <w:rPr>
          <w:sz w:val="28"/>
          <w:szCs w:val="28"/>
        </w:rPr>
        <w:t>управление предприятием</w:t>
      </w:r>
      <w:r w:rsidRPr="002406C2">
        <w:rPr>
          <w:sz w:val="28"/>
          <w:szCs w:val="28"/>
        </w:rPr>
        <w:t>,</w:t>
      </w:r>
      <w:r w:rsidR="007B41DC" w:rsidRPr="002406C2">
        <w:rPr>
          <w:sz w:val="28"/>
          <w:szCs w:val="28"/>
        </w:rPr>
        <w:t xml:space="preserve"> </w:t>
      </w:r>
      <w:r w:rsidRPr="002406C2">
        <w:rPr>
          <w:sz w:val="28"/>
          <w:szCs w:val="28"/>
        </w:rPr>
        <w:t>которое</w:t>
      </w:r>
      <w:r w:rsidR="007B41DC" w:rsidRPr="002406C2">
        <w:rPr>
          <w:sz w:val="28"/>
          <w:szCs w:val="28"/>
        </w:rPr>
        <w:t xml:space="preserve"> осуществля</w:t>
      </w:r>
      <w:r w:rsidRPr="002406C2">
        <w:rPr>
          <w:sz w:val="28"/>
          <w:szCs w:val="28"/>
        </w:rPr>
        <w:t>е</w:t>
      </w:r>
      <w:r w:rsidR="007B41DC" w:rsidRPr="002406C2">
        <w:rPr>
          <w:sz w:val="28"/>
          <w:szCs w:val="28"/>
        </w:rPr>
        <w:t>тся в соответствии с его учредительными документами на основе сочетания прав собственника по хозяйственному</w:t>
      </w:r>
      <w:r w:rsidR="002406C2">
        <w:rPr>
          <w:sz w:val="28"/>
          <w:szCs w:val="28"/>
        </w:rPr>
        <w:t xml:space="preserve"> </w:t>
      </w:r>
      <w:r w:rsidR="007B41DC" w:rsidRPr="002406C2">
        <w:rPr>
          <w:sz w:val="28"/>
          <w:szCs w:val="28"/>
        </w:rPr>
        <w:t>использованию своего имущества и участия в уп</w:t>
      </w:r>
      <w:r w:rsidR="005A7176" w:rsidRPr="002406C2">
        <w:rPr>
          <w:sz w:val="28"/>
          <w:szCs w:val="28"/>
        </w:rPr>
        <w:t>равлении трудовыми коллектив</w:t>
      </w:r>
      <w:r w:rsidRPr="002406C2">
        <w:rPr>
          <w:sz w:val="28"/>
          <w:szCs w:val="28"/>
        </w:rPr>
        <w:t>а</w:t>
      </w:r>
      <w:r w:rsidR="005A7176" w:rsidRPr="002406C2">
        <w:rPr>
          <w:sz w:val="28"/>
          <w:szCs w:val="28"/>
        </w:rPr>
        <w:t>м</w:t>
      </w:r>
      <w:r w:rsidRPr="002406C2">
        <w:rPr>
          <w:sz w:val="28"/>
          <w:szCs w:val="28"/>
        </w:rPr>
        <w:t>и</w:t>
      </w:r>
      <w:r w:rsidR="007B41DC" w:rsidRPr="002406C2">
        <w:rPr>
          <w:sz w:val="28"/>
          <w:szCs w:val="28"/>
        </w:rPr>
        <w:t>.</w:t>
      </w:r>
      <w:r w:rsidR="002406C2">
        <w:rPr>
          <w:sz w:val="28"/>
          <w:szCs w:val="28"/>
        </w:rPr>
        <w:t xml:space="preserve"> </w:t>
      </w:r>
    </w:p>
    <w:p w:rsidR="007B41DC" w:rsidRPr="002406C2" w:rsidRDefault="007B41DC" w:rsidP="002406C2">
      <w:pPr>
        <w:spacing w:line="360" w:lineRule="auto"/>
        <w:ind w:firstLine="709"/>
        <w:jc w:val="both"/>
        <w:rPr>
          <w:sz w:val="28"/>
          <w:szCs w:val="28"/>
        </w:rPr>
      </w:pPr>
      <w:r w:rsidRPr="002406C2">
        <w:rPr>
          <w:sz w:val="28"/>
          <w:szCs w:val="28"/>
        </w:rPr>
        <w:t xml:space="preserve">Финансы предприятия могут существовать </w:t>
      </w:r>
      <w:r w:rsidR="0031565F" w:rsidRPr="002406C2">
        <w:rPr>
          <w:sz w:val="28"/>
          <w:szCs w:val="28"/>
        </w:rPr>
        <w:t>в наличной и безналичной форме</w:t>
      </w:r>
      <w:r w:rsidRPr="002406C2">
        <w:rPr>
          <w:sz w:val="28"/>
          <w:szCs w:val="28"/>
        </w:rPr>
        <w:t>. Но если наличие денег - обязательное условие функционирования финансов, то причиной, порождающей их появление, можно считать потребности субъектов хозяйствования в ресурсах, обеспечивающих их деятельность.</w:t>
      </w:r>
      <w:r w:rsidR="005A7176" w:rsidRPr="002406C2">
        <w:rPr>
          <w:sz w:val="28"/>
          <w:szCs w:val="28"/>
        </w:rPr>
        <w:t xml:space="preserve"> </w:t>
      </w:r>
      <w:r w:rsidRPr="002406C2">
        <w:rPr>
          <w:sz w:val="28"/>
          <w:szCs w:val="28"/>
        </w:rPr>
        <w:t>Взаимосвязь экономических категорий, действующих на стадии стоимостного распределения, вызывает необходимость их комплексного использования в практике хозяйствования. При этом должн</w:t>
      </w:r>
      <w:r w:rsidR="0031565F" w:rsidRPr="002406C2">
        <w:rPr>
          <w:sz w:val="28"/>
          <w:szCs w:val="28"/>
        </w:rPr>
        <w:t xml:space="preserve">а учитываться </w:t>
      </w:r>
      <w:r w:rsidRPr="002406C2">
        <w:rPr>
          <w:sz w:val="28"/>
          <w:szCs w:val="28"/>
        </w:rPr>
        <w:t>специфика функционирования финансов, цен, заработной платы, кредита,</w:t>
      </w:r>
      <w:r w:rsidR="0031565F" w:rsidRPr="002406C2">
        <w:rPr>
          <w:sz w:val="28"/>
          <w:szCs w:val="28"/>
        </w:rPr>
        <w:t xml:space="preserve"> а </w:t>
      </w:r>
      <w:r w:rsidRPr="002406C2">
        <w:rPr>
          <w:sz w:val="28"/>
          <w:szCs w:val="28"/>
        </w:rPr>
        <w:t>так</w:t>
      </w:r>
      <w:r w:rsidR="0031565F" w:rsidRPr="002406C2">
        <w:rPr>
          <w:sz w:val="28"/>
          <w:szCs w:val="28"/>
        </w:rPr>
        <w:t>же</w:t>
      </w:r>
      <w:r w:rsidRPr="002406C2">
        <w:rPr>
          <w:sz w:val="28"/>
          <w:szCs w:val="28"/>
        </w:rPr>
        <w:t xml:space="preserve"> сфер</w:t>
      </w:r>
      <w:r w:rsidR="0031565F" w:rsidRPr="002406C2">
        <w:rPr>
          <w:sz w:val="28"/>
          <w:szCs w:val="28"/>
        </w:rPr>
        <w:t>ы</w:t>
      </w:r>
      <w:r w:rsidRPr="002406C2">
        <w:rPr>
          <w:sz w:val="28"/>
          <w:szCs w:val="28"/>
        </w:rPr>
        <w:t xml:space="preserve"> их </w:t>
      </w:r>
      <w:r w:rsidR="0031565F" w:rsidRPr="002406C2">
        <w:rPr>
          <w:sz w:val="28"/>
          <w:szCs w:val="28"/>
        </w:rPr>
        <w:t>обращения</w:t>
      </w:r>
      <w:r w:rsidRPr="002406C2">
        <w:rPr>
          <w:sz w:val="28"/>
          <w:szCs w:val="28"/>
        </w:rPr>
        <w:t xml:space="preserve">. Если этого не будет, </w:t>
      </w:r>
      <w:r w:rsidRPr="002406C2">
        <w:rPr>
          <w:sz w:val="28"/>
          <w:szCs w:val="28"/>
        </w:rPr>
        <w:lastRenderedPageBreak/>
        <w:t>функционирование категорий в процессе стоимостного распределения не окажет положительного влияния на результаты производства [</w:t>
      </w:r>
      <w:r w:rsidR="000B0CDA" w:rsidRPr="002406C2">
        <w:rPr>
          <w:sz w:val="28"/>
          <w:szCs w:val="28"/>
        </w:rPr>
        <w:t>49,36</w:t>
      </w:r>
      <w:r w:rsidRPr="002406C2">
        <w:rPr>
          <w:sz w:val="28"/>
          <w:szCs w:val="28"/>
        </w:rPr>
        <w:t xml:space="preserve">]. </w:t>
      </w:r>
    </w:p>
    <w:p w:rsidR="007B41DC" w:rsidRPr="002406C2" w:rsidRDefault="0031565F" w:rsidP="002406C2">
      <w:pPr>
        <w:spacing w:line="360" w:lineRule="auto"/>
        <w:ind w:firstLine="709"/>
        <w:jc w:val="both"/>
        <w:rPr>
          <w:sz w:val="28"/>
          <w:szCs w:val="28"/>
        </w:rPr>
      </w:pPr>
      <w:r w:rsidRPr="002406C2">
        <w:rPr>
          <w:sz w:val="28"/>
          <w:szCs w:val="28"/>
        </w:rPr>
        <w:t>В</w:t>
      </w:r>
      <w:r w:rsidR="007B41DC" w:rsidRPr="002406C2">
        <w:rPr>
          <w:sz w:val="28"/>
          <w:szCs w:val="28"/>
        </w:rPr>
        <w:t xml:space="preserve"> Закон</w:t>
      </w:r>
      <w:r w:rsidRPr="002406C2">
        <w:rPr>
          <w:sz w:val="28"/>
          <w:szCs w:val="28"/>
        </w:rPr>
        <w:t>е</w:t>
      </w:r>
      <w:r w:rsidR="007B41DC" w:rsidRPr="002406C2">
        <w:rPr>
          <w:sz w:val="28"/>
          <w:szCs w:val="28"/>
        </w:rPr>
        <w:t xml:space="preserve"> Украины «О бухгалтерском учёте и финансовой отчётности в Украине» от 16.07.1999 года предусмотрено ведение бухгалтерского и внутреннего учёта на предприятиях.</w:t>
      </w:r>
      <w:r w:rsidR="002406C2">
        <w:rPr>
          <w:sz w:val="28"/>
          <w:szCs w:val="28"/>
        </w:rPr>
        <w:t xml:space="preserve"> </w:t>
      </w:r>
      <w:r w:rsidR="007B41DC" w:rsidRPr="002406C2">
        <w:rPr>
          <w:sz w:val="28"/>
          <w:szCs w:val="28"/>
        </w:rPr>
        <w:t>Главными задачами</w:t>
      </w:r>
      <w:r w:rsidR="002406C2">
        <w:rPr>
          <w:sz w:val="28"/>
          <w:szCs w:val="28"/>
        </w:rPr>
        <w:t xml:space="preserve"> </w:t>
      </w:r>
      <w:r w:rsidR="007B41DC" w:rsidRPr="002406C2">
        <w:rPr>
          <w:sz w:val="28"/>
          <w:szCs w:val="28"/>
        </w:rPr>
        <w:t>данных видов</w:t>
      </w:r>
      <w:r w:rsidR="002406C2">
        <w:rPr>
          <w:sz w:val="28"/>
          <w:szCs w:val="28"/>
        </w:rPr>
        <w:t xml:space="preserve"> </w:t>
      </w:r>
      <w:r w:rsidR="007B41DC" w:rsidRPr="002406C2">
        <w:rPr>
          <w:sz w:val="28"/>
          <w:szCs w:val="28"/>
        </w:rPr>
        <w:t>учёта являются: обеспечение контроля над выполнением обязательств, наличием и движением имущества, использование материальных и финансовых ресурсов; своевременное предотвращение негативных явлений в финансово-хозяйственной деятельности; формирование полной достоверной информации о хозяйственных процессах и результатах деятельности предприятия. Согласно закон</w:t>
      </w:r>
      <w:r w:rsidRPr="002406C2">
        <w:rPr>
          <w:sz w:val="28"/>
          <w:szCs w:val="28"/>
        </w:rPr>
        <w:t>а</w:t>
      </w:r>
      <w:r w:rsidR="007B41DC" w:rsidRPr="002406C2">
        <w:rPr>
          <w:sz w:val="28"/>
          <w:szCs w:val="28"/>
        </w:rPr>
        <w:t xml:space="preserve"> методологическое управление процессом</w:t>
      </w:r>
      <w:r w:rsidR="002406C2">
        <w:rPr>
          <w:sz w:val="28"/>
          <w:szCs w:val="28"/>
        </w:rPr>
        <w:t xml:space="preserve"> </w:t>
      </w:r>
      <w:r w:rsidR="007B41DC" w:rsidRPr="002406C2">
        <w:rPr>
          <w:sz w:val="28"/>
          <w:szCs w:val="28"/>
        </w:rPr>
        <w:t xml:space="preserve">реформирования бухгалтерского учёта должно осуществлять Министерство финансов Украины, которое утверждает </w:t>
      </w:r>
      <w:r w:rsidRPr="002406C2">
        <w:rPr>
          <w:sz w:val="28"/>
          <w:szCs w:val="28"/>
        </w:rPr>
        <w:t>«</w:t>
      </w:r>
      <w:r w:rsidR="007B41DC" w:rsidRPr="002406C2">
        <w:rPr>
          <w:sz w:val="28"/>
          <w:szCs w:val="28"/>
        </w:rPr>
        <w:t xml:space="preserve">Положения </w:t>
      </w:r>
      <w:r w:rsidRPr="002406C2">
        <w:rPr>
          <w:sz w:val="28"/>
          <w:szCs w:val="28"/>
        </w:rPr>
        <w:t xml:space="preserve">о </w:t>
      </w:r>
      <w:r w:rsidR="007B41DC" w:rsidRPr="002406C2">
        <w:rPr>
          <w:sz w:val="28"/>
          <w:szCs w:val="28"/>
        </w:rPr>
        <w:t>бухгалтерско</w:t>
      </w:r>
      <w:r w:rsidRPr="002406C2">
        <w:rPr>
          <w:sz w:val="28"/>
          <w:szCs w:val="28"/>
        </w:rPr>
        <w:t>м учёте»</w:t>
      </w:r>
      <w:r w:rsidR="007B41DC" w:rsidRPr="002406C2">
        <w:rPr>
          <w:sz w:val="28"/>
          <w:szCs w:val="28"/>
        </w:rPr>
        <w:t xml:space="preserve"> и другие документы, которые касаются ведения и составления финансовой отчётности. Закон предоставляет право предприятию самостоятельно определять форму бухгалтерского учёта как действующую систему реестров учёта, порядка и способа регистрации, установленных этим законом, разрабатывать систему и формы внутрихозяйственного учёта, отчётности и контроля хозяйственных операций.</w:t>
      </w:r>
      <w:r w:rsidR="002406C2">
        <w:rPr>
          <w:sz w:val="28"/>
          <w:szCs w:val="28"/>
        </w:rPr>
        <w:t xml:space="preserve"> </w:t>
      </w:r>
      <w:r w:rsidR="007B41DC" w:rsidRPr="002406C2">
        <w:rPr>
          <w:sz w:val="28"/>
          <w:szCs w:val="28"/>
        </w:rPr>
        <w:t>На основе данных бухгалтерского учёта предприятия обязаны составлять финансовую отчетность, которую подписывает руководитель и главный бухгалтер предприятия.[3,3].</w:t>
      </w:r>
    </w:p>
    <w:p w:rsidR="007B41DC" w:rsidRPr="002406C2" w:rsidRDefault="007B41DC" w:rsidP="002406C2">
      <w:pPr>
        <w:spacing w:line="360" w:lineRule="auto"/>
        <w:ind w:firstLine="709"/>
        <w:jc w:val="both"/>
        <w:rPr>
          <w:sz w:val="28"/>
          <w:szCs w:val="28"/>
        </w:rPr>
      </w:pPr>
      <w:r w:rsidRPr="002406C2">
        <w:rPr>
          <w:sz w:val="28"/>
          <w:szCs w:val="28"/>
        </w:rPr>
        <w:t>Соглашаясь с мнением А.М. Поддерегина можно сказать, что предприятие, как хозяйствующий субъект осуществляет разные виды хозяйственной деятельности, самостоятельно распоряжается выпущенной продукцией, полученной выручкой от её продажи и прибыли, которая остаётся в его распоряжении. Полученная предприятием выручка направляется, в первую очередь, на отчисление потреблённых в процессе производства средств производства</w:t>
      </w:r>
      <w:r w:rsidR="0031565F" w:rsidRPr="002406C2">
        <w:rPr>
          <w:sz w:val="28"/>
          <w:szCs w:val="28"/>
        </w:rPr>
        <w:t xml:space="preserve"> </w:t>
      </w:r>
      <w:r w:rsidRPr="002406C2">
        <w:rPr>
          <w:sz w:val="28"/>
          <w:szCs w:val="28"/>
        </w:rPr>
        <w:t xml:space="preserve">(сырья, материалов, а также стоимость износа основных производственных фондов, которые принимали участие в производстве продукции), а часть, которая остаётся, составляет </w:t>
      </w:r>
      <w:r w:rsidR="0031565F" w:rsidRPr="002406C2">
        <w:rPr>
          <w:sz w:val="28"/>
          <w:szCs w:val="28"/>
        </w:rPr>
        <w:t>вновь</w:t>
      </w:r>
      <w:r w:rsidRPr="002406C2">
        <w:rPr>
          <w:sz w:val="28"/>
          <w:szCs w:val="28"/>
        </w:rPr>
        <w:t xml:space="preserve"> </w:t>
      </w:r>
      <w:r w:rsidRPr="002406C2">
        <w:rPr>
          <w:sz w:val="28"/>
          <w:szCs w:val="28"/>
        </w:rPr>
        <w:lastRenderedPageBreak/>
        <w:t>созданную живым трудом стоимость, то есть валовой доход предприятия, котор</w:t>
      </w:r>
      <w:r w:rsidR="0031565F" w:rsidRPr="002406C2">
        <w:rPr>
          <w:sz w:val="28"/>
          <w:szCs w:val="28"/>
        </w:rPr>
        <w:t>ый</w:t>
      </w:r>
      <w:r w:rsidRPr="002406C2">
        <w:rPr>
          <w:sz w:val="28"/>
          <w:szCs w:val="28"/>
        </w:rPr>
        <w:t xml:space="preserve"> состоит из фонда оплаты труда работников сферы материального производства и чистого дохода. Чистый доход представляет собой разницу между выручкой от продажи продукции, услуг (без НДС и акциз) и стоимостью потреблённых в производстве средств производства, а также фондом оплаты труда работников сферы материального производства. При этом стоимость потреблённых средств производства и фонд оплаты труда с начислениями составляют затраты предприятия по производству продукции, которые приобретают форму себестоимости. </w:t>
      </w:r>
    </w:p>
    <w:p w:rsidR="007B41DC" w:rsidRPr="002406C2" w:rsidRDefault="007B41DC" w:rsidP="002406C2">
      <w:pPr>
        <w:spacing w:line="360" w:lineRule="auto"/>
        <w:ind w:firstLine="709"/>
        <w:jc w:val="both"/>
        <w:rPr>
          <w:sz w:val="28"/>
          <w:szCs w:val="28"/>
        </w:rPr>
      </w:pPr>
      <w:r w:rsidRPr="002406C2">
        <w:rPr>
          <w:sz w:val="28"/>
          <w:szCs w:val="28"/>
        </w:rPr>
        <w:t>Полученная предприятием прибыль является результатом кругооборота средств, вложенных в предприятие, и принадлежит к собственным финансовым ресурсам предприятия. Но полученная прибыль не остаётся полностью в распоряжении предприятия, её значительная часть в виде соответствующих налогов поступает в бюджет государства. Прибыль, которая остаётся в распоряжении предприятия, распределяется по его усмотрению. Поскольку эта прибыль является многоцелевым источником финансирования потребностей государства, она использ</w:t>
      </w:r>
      <w:r w:rsidR="0031565F" w:rsidRPr="002406C2">
        <w:rPr>
          <w:sz w:val="28"/>
          <w:szCs w:val="28"/>
        </w:rPr>
        <w:t>уе</w:t>
      </w:r>
      <w:r w:rsidRPr="002406C2">
        <w:rPr>
          <w:sz w:val="28"/>
          <w:szCs w:val="28"/>
        </w:rPr>
        <w:t>тся им на накопление и потребление, то есть на создание резервов, производственное развитие, на социально- культурные потребности, на материальное стимулирование работников предприятия. Пропорции в распределении прибыли на накопление, и потребление определяют перспективы развития предприятия. Для получения дополнительных источников финансовых ресурсов предприятие может притягивать на основе возврата заёмные средства: долгосрочные кредиты банков, облигационные займы. Источником возврата этих заёмных средств является прибыль предприятия. Осуществляя свою деятельность, предприятие самостоятельно финансирует все свои затраты</w:t>
      </w:r>
      <w:r w:rsidR="00650CAC" w:rsidRPr="002406C2">
        <w:rPr>
          <w:sz w:val="28"/>
          <w:szCs w:val="28"/>
        </w:rPr>
        <w:t xml:space="preserve"> в</w:t>
      </w:r>
      <w:r w:rsidRPr="002406C2">
        <w:rPr>
          <w:sz w:val="28"/>
          <w:szCs w:val="28"/>
        </w:rPr>
        <w:t xml:space="preserve"> </w:t>
      </w:r>
      <w:r w:rsidR="00650CAC" w:rsidRPr="002406C2">
        <w:rPr>
          <w:sz w:val="28"/>
          <w:szCs w:val="28"/>
        </w:rPr>
        <w:t>соответствии</w:t>
      </w:r>
      <w:r w:rsidRPr="002406C2">
        <w:rPr>
          <w:sz w:val="28"/>
          <w:szCs w:val="28"/>
        </w:rPr>
        <w:t xml:space="preserve"> </w:t>
      </w:r>
      <w:r w:rsidR="00650CAC" w:rsidRPr="002406C2">
        <w:rPr>
          <w:sz w:val="28"/>
          <w:szCs w:val="28"/>
        </w:rPr>
        <w:t>с</w:t>
      </w:r>
      <w:r w:rsidRPr="002406C2">
        <w:rPr>
          <w:sz w:val="28"/>
          <w:szCs w:val="28"/>
        </w:rPr>
        <w:t xml:space="preserve"> производственным</w:t>
      </w:r>
      <w:r w:rsidR="00650CAC" w:rsidRPr="002406C2">
        <w:rPr>
          <w:sz w:val="28"/>
          <w:szCs w:val="28"/>
        </w:rPr>
        <w:t>и</w:t>
      </w:r>
      <w:r w:rsidRPr="002406C2">
        <w:rPr>
          <w:sz w:val="28"/>
          <w:szCs w:val="28"/>
        </w:rPr>
        <w:t xml:space="preserve"> планам</w:t>
      </w:r>
      <w:r w:rsidR="00650CAC" w:rsidRPr="002406C2">
        <w:rPr>
          <w:sz w:val="28"/>
          <w:szCs w:val="28"/>
        </w:rPr>
        <w:t>и</w:t>
      </w:r>
      <w:r w:rsidRPr="002406C2">
        <w:rPr>
          <w:sz w:val="28"/>
          <w:szCs w:val="28"/>
        </w:rPr>
        <w:t>, распоряжается финансовыми ресурсами, вкладывая их в производство с целью получения продукции и прибыли</w:t>
      </w:r>
      <w:r w:rsidR="002406C2">
        <w:rPr>
          <w:sz w:val="28"/>
          <w:szCs w:val="28"/>
        </w:rPr>
        <w:t xml:space="preserve"> </w:t>
      </w:r>
      <w:r w:rsidRPr="002406C2">
        <w:rPr>
          <w:sz w:val="28"/>
          <w:szCs w:val="28"/>
        </w:rPr>
        <w:t>[</w:t>
      </w:r>
      <w:r w:rsidR="000B0CDA" w:rsidRPr="002406C2">
        <w:rPr>
          <w:sz w:val="28"/>
          <w:szCs w:val="28"/>
          <w:lang w:val="uk-UA"/>
        </w:rPr>
        <w:t>54</w:t>
      </w:r>
      <w:r w:rsidR="000B0CDA" w:rsidRPr="002406C2">
        <w:rPr>
          <w:sz w:val="28"/>
          <w:szCs w:val="28"/>
        </w:rPr>
        <w:t>,106-402</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lastRenderedPageBreak/>
        <w:t>Рассмотрим ниже схему формирования прибыли от реализации, а также основные показатели, которые влияют на прибыль от реализации на предприятии Краснодонского молокозавода.</w:t>
      </w: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group id="_x0000_s1026" style="position:absolute;left:0;text-align:left;margin-left:0;margin-top:-9pt;width:459pt;height:45pt;z-index:251683328" coordorigin="1620,954" coordsize="9180,900">
            <v:shapetype id="_x0000_t202" coordsize="21600,21600" o:spt="202" path="m,l,21600r21600,l21600,xe">
              <v:stroke joinstyle="miter"/>
              <v:path gradientshapeok="t" o:connecttype="rect"/>
            </v:shapetype>
            <v:shape id="_x0000_s1027" type="#_x0000_t202" style="position:absolute;left:8100;top:954;width:2700;height:900">
              <v:textbox style="mso-next-textbox:#_x0000_s1027">
                <w:txbxContent>
                  <w:p w:rsidR="002406C2" w:rsidRDefault="002406C2" w:rsidP="007B41DC">
                    <w:r>
                      <w:t>Себестоимость продукции</w:t>
                    </w:r>
                  </w:p>
                </w:txbxContent>
              </v:textbox>
            </v:shape>
            <v:shape id="_x0000_s1028" type="#_x0000_t202" style="position:absolute;left:4320;top:1134;width:360;height:360" stroked="f">
              <v:textbox style="mso-next-textbox:#_x0000_s1028">
                <w:txbxContent>
                  <w:p w:rsidR="002406C2" w:rsidRDefault="002406C2" w:rsidP="007B41DC">
                    <w:r>
                      <w:t>=</w:t>
                    </w:r>
                  </w:p>
                </w:txbxContent>
              </v:textbox>
            </v:shape>
            <v:shape id="_x0000_s1029" type="#_x0000_t202" style="position:absolute;left:1620;top:954;width:2700;height:900">
              <v:textbox style="mso-next-textbox:#_x0000_s1029">
                <w:txbxContent>
                  <w:p w:rsidR="002406C2" w:rsidRDefault="002406C2" w:rsidP="007B41DC">
                    <w:r>
                      <w:t>Прибыль от реализации продукции</w:t>
                    </w:r>
                  </w:p>
                </w:txbxContent>
              </v:textbox>
            </v:shape>
            <v:shape id="_x0000_s1030" type="#_x0000_t202" style="position:absolute;left:7740;top:1134;width:360;height:360" stroked="f">
              <v:textbox style="mso-next-textbox:#_x0000_s1030">
                <w:txbxContent>
                  <w:p w:rsidR="002406C2" w:rsidRDefault="002406C2" w:rsidP="007B41DC">
                    <w:r>
                      <w:t>-</w:t>
                    </w:r>
                  </w:p>
                </w:txbxContent>
              </v:textbox>
            </v:shape>
            <v:shape id="_x0000_s1031" type="#_x0000_t202" style="position:absolute;left:4680;top:954;width:3060;height:900">
              <v:textbox style="mso-next-textbox:#_x0000_s1031">
                <w:txbxContent>
                  <w:p w:rsidR="002406C2" w:rsidRDefault="002406C2" w:rsidP="007B41DC">
                    <w:r>
                      <w:t>Объем реализации продукции</w:t>
                    </w:r>
                  </w:p>
                </w:txbxContent>
              </v:textbox>
            </v:shape>
          </v:group>
        </w:pict>
      </w:r>
    </w:p>
    <w:p w:rsidR="007B41DC" w:rsidRPr="002406C2" w:rsidRDefault="00806C18" w:rsidP="002406C2">
      <w:pPr>
        <w:spacing w:line="360" w:lineRule="auto"/>
        <w:ind w:firstLine="709"/>
        <w:jc w:val="both"/>
        <w:rPr>
          <w:sz w:val="28"/>
          <w:szCs w:val="28"/>
        </w:rPr>
      </w:pPr>
      <w:r>
        <w:rPr>
          <w:noProof/>
        </w:rPr>
        <w:pict>
          <v:line id="_x0000_s1032" style="position:absolute;left:0;text-align:left;flip:y;z-index:251691520" from="108pt,11.85pt" to="198pt,92.85pt">
            <v:stroke endarrow="block"/>
          </v:line>
        </w:pict>
      </w:r>
      <w:r>
        <w:rPr>
          <w:noProof/>
        </w:rPr>
        <w:pict>
          <v:line id="_x0000_s1033" style="position:absolute;left:0;text-align:left;flip:y;z-index:251690496" from="108pt,11.85pt" to="405pt,92.85pt">
            <v:stroke endarrow="block"/>
          </v:line>
        </w:pict>
      </w:r>
      <w:r>
        <w:rPr>
          <w:noProof/>
        </w:rPr>
        <w:pict>
          <v:line id="_x0000_s1034" style="position:absolute;left:0;text-align:left;flip:y;z-index:251689472" from="108pt,11.85pt" to="405pt,137.85pt">
            <v:stroke endarrow="block"/>
          </v:line>
        </w:pict>
      </w:r>
      <w:r>
        <w:rPr>
          <w:noProof/>
        </w:rPr>
        <w:pict>
          <v:line id="_x0000_s1035" style="position:absolute;left:0;text-align:left;flip:y;z-index:251688448" from="108pt,11.85pt" to="198pt,137.85pt">
            <v:stroke endarrow="block"/>
          </v:line>
        </w:pict>
      </w:r>
      <w:r>
        <w:rPr>
          <w:noProof/>
        </w:rPr>
        <w:pict>
          <v:line id="_x0000_s1036" style="position:absolute;left:0;text-align:left;flip:y;z-index:251687424" from="108pt,11.85pt" to="198pt,191.85pt">
            <v:stroke endarrow="block"/>
          </v:line>
        </w:pict>
      </w:r>
      <w:r>
        <w:rPr>
          <w:noProof/>
        </w:rPr>
        <w:pict>
          <v:line id="_x0000_s1037" style="position:absolute;left:0;text-align:left;flip:y;z-index:251686400" from="405pt,11.85pt" to="405pt,182.85pt">
            <v:stroke endarrow="block"/>
          </v:line>
        </w:pict>
      </w:r>
    </w:p>
    <w:p w:rsidR="007B41DC" w:rsidRPr="002406C2" w:rsidRDefault="00806C18" w:rsidP="002406C2">
      <w:pPr>
        <w:spacing w:line="360" w:lineRule="auto"/>
        <w:ind w:firstLine="709"/>
        <w:jc w:val="both"/>
        <w:rPr>
          <w:sz w:val="28"/>
          <w:szCs w:val="28"/>
        </w:rPr>
      </w:pPr>
      <w:r>
        <w:rPr>
          <w:noProof/>
        </w:rPr>
        <w:pict>
          <v:group id="_x0000_s1038" style="position:absolute;left:0;text-align:left;margin-left:-9pt;margin-top:32.7pt;width:117pt;height:189pt;z-index:251684352" coordorigin="1440,2754" coordsize="2340,3780">
            <v:shape id="_x0000_s1039" type="#_x0000_t202" style="position:absolute;left:1440;top:2754;width:2340;height:1080">
              <v:textbox style="mso-next-textbox:#_x0000_s1039">
                <w:txbxContent>
                  <w:p w:rsidR="002406C2" w:rsidRDefault="002406C2" w:rsidP="007B41DC">
                    <w:r>
                      <w:t>Изменение объема производства продукции</w:t>
                    </w:r>
                  </w:p>
                </w:txbxContent>
              </v:textbox>
            </v:shape>
            <v:shape id="_x0000_s1040" type="#_x0000_t202" style="position:absolute;left:1440;top:3834;width:2340;height:1080">
              <v:textbox style="mso-next-textbox:#_x0000_s1040">
                <w:txbxContent>
                  <w:p w:rsidR="002406C2" w:rsidRDefault="002406C2" w:rsidP="007B41DC">
                    <w:r>
                      <w:t>Изменение остатков нереализованной продукции</w:t>
                    </w:r>
                  </w:p>
                </w:txbxContent>
              </v:textbox>
            </v:shape>
            <v:shape id="_x0000_s1041" type="#_x0000_t202" style="position:absolute;left:1440;top:4914;width:2340;height:1620">
              <v:textbox style="mso-next-textbox:#_x0000_s1041">
                <w:txbxContent>
                  <w:p w:rsidR="002406C2" w:rsidRDefault="002406C2" w:rsidP="007B41DC">
                    <w:r>
                      <w:t>Изменение части прибыли в оптовой цене (рентабельность продукции)</w:t>
                    </w:r>
                  </w:p>
                </w:txbxContent>
              </v:textbox>
            </v:shape>
          </v:group>
        </w:pict>
      </w:r>
      <w:r w:rsidR="007B41DC" w:rsidRPr="002406C2">
        <w:rPr>
          <w:sz w:val="28"/>
          <w:szCs w:val="28"/>
        </w:rPr>
        <w:t xml:space="preserve"> </w: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group id="_x0000_s1042" style="position:absolute;left:0;text-align:left;margin-left:153pt;margin-top:13.8pt;width:315pt;height:117pt;z-index:251685376" coordorigin="4680,5274" coordsize="6300,2160">
            <v:shape id="_x0000_s1043" type="#_x0000_t202" style="position:absolute;left:4680;top:5274;width:6300;height:540">
              <v:textbox style="mso-next-textbox:#_x0000_s1043">
                <w:txbxContent>
                  <w:p w:rsidR="002406C2" w:rsidRDefault="002406C2" w:rsidP="007B41DC">
                    <w:pPr>
                      <w:jc w:val="center"/>
                    </w:pPr>
                    <w:r>
                      <w:t>Изменение затрат</w:t>
                    </w:r>
                  </w:p>
                </w:txbxContent>
              </v:textbox>
            </v:shape>
            <v:shape id="_x0000_s1044" type="#_x0000_t202" style="position:absolute;left:4680;top:5814;width:1080;height:1620">
              <v:textbox style="layout-flow:vertical;mso-layout-flow-alt:bottom-to-top;mso-next-textbox:#_x0000_s1044">
                <w:txbxContent>
                  <w:p w:rsidR="002406C2" w:rsidRDefault="002406C2" w:rsidP="007B41DC">
                    <w:pPr>
                      <w:ind w:right="-120"/>
                      <w:jc w:val="center"/>
                    </w:pPr>
                  </w:p>
                  <w:p w:rsidR="002406C2" w:rsidRDefault="002406C2" w:rsidP="007B41DC">
                    <w:pPr>
                      <w:ind w:right="-120"/>
                      <w:jc w:val="center"/>
                    </w:pPr>
                    <w:r>
                      <w:t>Материальных</w:t>
                    </w:r>
                  </w:p>
                </w:txbxContent>
              </v:textbox>
            </v:shape>
            <v:shape id="_x0000_s1045" type="#_x0000_t202" style="position:absolute;left:5760;top:5814;width:1080;height:1620">
              <v:textbox style="mso-next-textbox:#_x0000_s1045">
                <w:txbxContent>
                  <w:p w:rsidR="002406C2" w:rsidRDefault="002406C2" w:rsidP="007B41DC">
                    <w:pPr>
                      <w:jc w:val="center"/>
                    </w:pPr>
                    <w:r>
                      <w:t>На оплату труда</w:t>
                    </w:r>
                  </w:p>
                </w:txbxContent>
              </v:textbox>
            </v:shape>
            <v:shape id="_x0000_s1046" type="#_x0000_t202" style="position:absolute;left:6840;top:5814;width:1620;height:1620">
              <v:textbox style="mso-next-textbox:#_x0000_s1046">
                <w:txbxContent>
                  <w:p w:rsidR="002406C2" w:rsidRDefault="002406C2" w:rsidP="007B41DC">
                    <w:pPr>
                      <w:jc w:val="center"/>
                    </w:pPr>
                    <w:r>
                      <w:t>Амортизационных отчислений</w:t>
                    </w:r>
                  </w:p>
                </w:txbxContent>
              </v:textbox>
            </v:shape>
            <v:shape id="_x0000_s1047" type="#_x0000_t202" style="position:absolute;left:8460;top:5814;width:1440;height:1620">
              <v:textbox style="mso-next-textbox:#_x0000_s1047">
                <w:txbxContent>
                  <w:p w:rsidR="002406C2" w:rsidRDefault="002406C2" w:rsidP="007B41DC">
                    <w:pPr>
                      <w:ind w:left="-180" w:right="-120"/>
                      <w:jc w:val="center"/>
                    </w:pPr>
                    <w:r>
                      <w:t>Отчисления на социальные мероприятия</w:t>
                    </w:r>
                  </w:p>
                </w:txbxContent>
              </v:textbox>
            </v:shape>
            <v:shape id="_x0000_s1048" type="#_x0000_t202" style="position:absolute;left:9900;top:5814;width:1080;height:1620">
              <v:textbox style="mso-next-textbox:#_x0000_s1048">
                <w:txbxContent>
                  <w:p w:rsidR="002406C2" w:rsidRDefault="002406C2" w:rsidP="007B41DC">
                    <w:r>
                      <w:t>Других затрат</w:t>
                    </w:r>
                  </w:p>
                </w:txbxContent>
              </v:textbox>
            </v:shape>
          </v:group>
        </w:pic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shape id="_x0000_s1049" type="#_x0000_t202" style="position:absolute;left:0;text-align:left;margin-left:63pt;margin-top:12.95pt;width:351pt;height:27pt;z-index:251692544" stroked="f">
            <v:textbox style="mso-next-textbox:#_x0000_s1049">
              <w:txbxContent>
                <w:p w:rsidR="002406C2" w:rsidRDefault="002406C2" w:rsidP="007B41DC">
                  <w:pPr>
                    <w:jc w:val="center"/>
                  </w:pPr>
                  <w:r>
                    <w:t>Выручка от реализации по отпускным ценам</w:t>
                  </w:r>
                </w:p>
              </w:txbxContent>
            </v:textbox>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2392"/>
        <w:gridCol w:w="2393"/>
        <w:gridCol w:w="2386"/>
      </w:tblGrid>
      <w:tr w:rsidR="007B41DC" w:rsidRPr="002406C2">
        <w:tc>
          <w:tcPr>
            <w:tcW w:w="9652" w:type="dxa"/>
            <w:gridSpan w:val="4"/>
          </w:tcPr>
          <w:p w:rsidR="007B41DC" w:rsidRPr="002406C2" w:rsidRDefault="00806C18" w:rsidP="002406C2">
            <w:pPr>
              <w:spacing w:line="360" w:lineRule="auto"/>
              <w:ind w:firstLine="709"/>
              <w:jc w:val="both"/>
              <w:rPr>
                <w:sz w:val="28"/>
                <w:szCs w:val="28"/>
              </w:rPr>
            </w:pPr>
            <w:r>
              <w:rPr>
                <w:noProof/>
              </w:rPr>
              <w:pict>
                <v:rect id="_x0000_s1050" style="position:absolute;left:0;text-align:left;margin-left:234pt;margin-top:15.3pt;width:243pt;height:18pt;z-index:251694592" stroked="f"/>
              </w:pict>
            </w:r>
            <w:r>
              <w:rPr>
                <w:noProof/>
              </w:rPr>
              <w:pict>
                <v:shape id="_x0000_s1051" type="#_x0000_t202" style="position:absolute;left:0;text-align:left;margin-left:45pt;margin-top:6.3pt;width:153pt;height:36pt;z-index:251693568" stroked="f">
                  <v:textbox style="mso-next-textbox:#_x0000_s1051">
                    <w:txbxContent>
                      <w:p w:rsidR="002406C2" w:rsidRDefault="002406C2" w:rsidP="007B41DC">
                        <w:r>
                          <w:t>Объем реализации в оптовых ценах</w:t>
                        </w:r>
                      </w:p>
                    </w:txbxContent>
                  </v:textbox>
                </v:shape>
              </w:pict>
            </w:r>
          </w:p>
        </w:tc>
      </w:tr>
      <w:tr w:rsidR="007B41DC" w:rsidRPr="002406C2">
        <w:tc>
          <w:tcPr>
            <w:tcW w:w="2413" w:type="dxa"/>
          </w:tcPr>
          <w:p w:rsidR="007B41DC" w:rsidRPr="002406C2" w:rsidRDefault="007B41DC" w:rsidP="002406C2">
            <w:pPr>
              <w:spacing w:line="360" w:lineRule="auto"/>
              <w:ind w:firstLine="709"/>
              <w:jc w:val="both"/>
              <w:rPr>
                <w:sz w:val="28"/>
                <w:szCs w:val="28"/>
              </w:rPr>
            </w:pPr>
          </w:p>
        </w:tc>
        <w:tc>
          <w:tcPr>
            <w:tcW w:w="2413" w:type="dxa"/>
          </w:tcPr>
          <w:p w:rsidR="007B41DC" w:rsidRPr="002406C2" w:rsidRDefault="007B41DC" w:rsidP="002406C2">
            <w:pPr>
              <w:spacing w:line="360" w:lineRule="auto"/>
              <w:ind w:firstLine="709"/>
              <w:jc w:val="both"/>
              <w:rPr>
                <w:sz w:val="28"/>
                <w:szCs w:val="28"/>
              </w:rPr>
            </w:pPr>
          </w:p>
        </w:tc>
        <w:tc>
          <w:tcPr>
            <w:tcW w:w="2413" w:type="dxa"/>
          </w:tcPr>
          <w:p w:rsidR="007B41DC" w:rsidRPr="002406C2" w:rsidRDefault="007B41DC" w:rsidP="002406C2">
            <w:pPr>
              <w:spacing w:line="360" w:lineRule="auto"/>
              <w:ind w:firstLine="709"/>
              <w:jc w:val="both"/>
              <w:rPr>
                <w:sz w:val="28"/>
                <w:szCs w:val="28"/>
              </w:rPr>
            </w:pPr>
          </w:p>
        </w:tc>
        <w:tc>
          <w:tcPr>
            <w:tcW w:w="2413" w:type="dxa"/>
          </w:tcPr>
          <w:p w:rsidR="007B41DC" w:rsidRPr="002406C2" w:rsidRDefault="007B41DC" w:rsidP="002406C2">
            <w:pPr>
              <w:spacing w:line="360" w:lineRule="auto"/>
              <w:ind w:firstLine="709"/>
              <w:jc w:val="both"/>
              <w:rPr>
                <w:sz w:val="28"/>
                <w:szCs w:val="28"/>
              </w:rPr>
            </w:pPr>
          </w:p>
        </w:tc>
      </w:tr>
      <w:tr w:rsidR="007B41DC" w:rsidRPr="002406C2">
        <w:tc>
          <w:tcPr>
            <w:tcW w:w="2413" w:type="dxa"/>
          </w:tcPr>
          <w:p w:rsidR="007B41DC" w:rsidRPr="002406C2" w:rsidRDefault="007B41DC" w:rsidP="002406C2">
            <w:pPr>
              <w:spacing w:line="360" w:lineRule="auto"/>
              <w:jc w:val="both"/>
              <w:rPr>
                <w:sz w:val="20"/>
                <w:szCs w:val="20"/>
              </w:rPr>
            </w:pPr>
            <w:r w:rsidRPr="002406C2">
              <w:rPr>
                <w:sz w:val="20"/>
                <w:szCs w:val="20"/>
              </w:rPr>
              <w:t>Себестоимость</w:t>
            </w:r>
          </w:p>
        </w:tc>
        <w:tc>
          <w:tcPr>
            <w:tcW w:w="2413" w:type="dxa"/>
          </w:tcPr>
          <w:p w:rsidR="007B41DC" w:rsidRPr="002406C2" w:rsidRDefault="007B41DC" w:rsidP="002406C2">
            <w:pPr>
              <w:spacing w:line="360" w:lineRule="auto"/>
              <w:jc w:val="both"/>
              <w:rPr>
                <w:sz w:val="20"/>
                <w:szCs w:val="20"/>
              </w:rPr>
            </w:pPr>
            <w:r w:rsidRPr="002406C2">
              <w:rPr>
                <w:sz w:val="20"/>
                <w:szCs w:val="20"/>
              </w:rPr>
              <w:t>Прибыль</w:t>
            </w:r>
          </w:p>
        </w:tc>
        <w:tc>
          <w:tcPr>
            <w:tcW w:w="2413" w:type="dxa"/>
          </w:tcPr>
          <w:p w:rsidR="007B41DC" w:rsidRPr="002406C2" w:rsidRDefault="007B41DC" w:rsidP="002406C2">
            <w:pPr>
              <w:spacing w:line="360" w:lineRule="auto"/>
              <w:jc w:val="both"/>
              <w:rPr>
                <w:sz w:val="20"/>
                <w:szCs w:val="20"/>
              </w:rPr>
            </w:pPr>
            <w:r w:rsidRPr="002406C2">
              <w:rPr>
                <w:sz w:val="20"/>
                <w:szCs w:val="20"/>
              </w:rPr>
              <w:t>Акцизный сбор</w:t>
            </w:r>
          </w:p>
        </w:tc>
        <w:tc>
          <w:tcPr>
            <w:tcW w:w="2413" w:type="dxa"/>
          </w:tcPr>
          <w:p w:rsidR="007B41DC" w:rsidRPr="002406C2" w:rsidRDefault="007B41DC" w:rsidP="002406C2">
            <w:pPr>
              <w:spacing w:line="360" w:lineRule="auto"/>
              <w:jc w:val="both"/>
              <w:rPr>
                <w:sz w:val="20"/>
                <w:szCs w:val="20"/>
              </w:rPr>
            </w:pPr>
            <w:r w:rsidRPr="002406C2">
              <w:rPr>
                <w:sz w:val="20"/>
                <w:szCs w:val="20"/>
              </w:rPr>
              <w:t>НДС</w:t>
            </w:r>
          </w:p>
        </w:tc>
      </w:tr>
    </w:tbl>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bCs/>
          <w:sz w:val="28"/>
          <w:szCs w:val="28"/>
        </w:rPr>
      </w:pPr>
      <w:r w:rsidRPr="002406C2">
        <w:rPr>
          <w:bCs/>
          <w:sz w:val="28"/>
          <w:szCs w:val="28"/>
        </w:rPr>
        <w:t>Рис.1. Структурно-логическая схема формирования прибыли от реализации продукции на исследуемом предприятии.</w: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 xml:space="preserve">В соответствии с Программой реформирования бухгалтерского учёта, утверждённой Постановлением Кабинета Министров Украины от 28 октября 1998 года № 1706, Министерством Финансов Украины от 30 ноября 1999 года № 291 утверждён План расчётов бухгалтерского учёта активов, </w:t>
      </w:r>
      <w:r w:rsidRPr="002406C2">
        <w:rPr>
          <w:sz w:val="28"/>
          <w:szCs w:val="28"/>
        </w:rPr>
        <w:lastRenderedPageBreak/>
        <w:t>капитала, обязательств и хозяйственных операций предприятий и организаций. Планом определены синтетические счета и субсчета к ним. С разрешения Министерства Финансов Украины предприятия могут вводить дополнительные субсчета в пределах существующих счетов. Согласно ст.8 Закона Украины « О бухгалтерском учёте и финансовой отчётности в Украине» Верховная Рада Украины постановила внесение изменений в некоторые законы Украины.</w:t>
      </w:r>
    </w:p>
    <w:p w:rsidR="007B41DC" w:rsidRPr="002406C2" w:rsidRDefault="007B41DC" w:rsidP="002406C2">
      <w:pPr>
        <w:spacing w:line="360" w:lineRule="auto"/>
        <w:ind w:firstLine="709"/>
        <w:jc w:val="both"/>
        <w:rPr>
          <w:sz w:val="28"/>
          <w:szCs w:val="28"/>
        </w:rPr>
      </w:pPr>
      <w:r w:rsidRPr="002406C2">
        <w:rPr>
          <w:sz w:val="28"/>
          <w:szCs w:val="28"/>
        </w:rPr>
        <w:t>Мы согласимся</w:t>
      </w:r>
      <w:r w:rsidR="002406C2">
        <w:rPr>
          <w:sz w:val="28"/>
          <w:szCs w:val="28"/>
        </w:rPr>
        <w:t xml:space="preserve"> </w:t>
      </w:r>
      <w:r w:rsidRPr="002406C2">
        <w:rPr>
          <w:sz w:val="28"/>
          <w:szCs w:val="28"/>
        </w:rPr>
        <w:t>с мнением автора</w:t>
      </w:r>
      <w:r w:rsidR="002406C2">
        <w:rPr>
          <w:sz w:val="28"/>
          <w:szCs w:val="28"/>
        </w:rPr>
        <w:t xml:space="preserve"> </w:t>
      </w:r>
      <w:r w:rsidRPr="002406C2">
        <w:rPr>
          <w:sz w:val="28"/>
          <w:szCs w:val="28"/>
        </w:rPr>
        <w:t xml:space="preserve">Москаленко О.В., который считает, что в осуществлении производственно-финансовой деятельности хозяйствующих субъектов принимает участие большое количество взаимосвязанных организационных, трудовых, материальных и финансовых показателей. Цель каждого хозяйствующего субъекта - как можно эффективнее их использовать. Эффективность использования показателей производства выражается в конечном подсчёте в финансовых результатах деятельности хозяйствующих субъектов. Финансовые результаты деятельности предприятий характеризуются такими экономическими показателями, как валовой доход, чистый доход, прибыль. Содержание этих экономических категорий и общая схема их расчёта следующие. Произведенная хозяйствующими субъектами валовая продукция включает стоимость потреблённых средств производства и </w:t>
      </w:r>
      <w:r w:rsidR="002D4EC1" w:rsidRPr="002406C2">
        <w:rPr>
          <w:sz w:val="28"/>
          <w:szCs w:val="28"/>
        </w:rPr>
        <w:t xml:space="preserve">вновь </w:t>
      </w:r>
      <w:r w:rsidRPr="002406C2">
        <w:rPr>
          <w:sz w:val="28"/>
          <w:szCs w:val="28"/>
        </w:rPr>
        <w:t xml:space="preserve">созданную живым трудом стоимость - валовой доход. Валовой доход является обобщающим показателем, который характеризует результаты деятельности предприятий. Его размер зависит от количества произведённой продукции и использованных </w:t>
      </w:r>
      <w:r w:rsidR="002D4EC1" w:rsidRPr="002406C2">
        <w:rPr>
          <w:sz w:val="28"/>
          <w:szCs w:val="28"/>
        </w:rPr>
        <w:t>на её производство материально-</w:t>
      </w:r>
      <w:r w:rsidRPr="002406C2">
        <w:rPr>
          <w:sz w:val="28"/>
          <w:szCs w:val="28"/>
        </w:rPr>
        <w:t xml:space="preserve">денежных средств, кроме оплаты труда. Валовой доход, который создаётся на предприятии, является источником оплаты труда работников сферы материального производства, и накоплений, одной из форм которых является чистый доход. В Хозяйственном кодексе Украины говорится, что прибыль является основным обобщающим показателем финансовых результатов хозяйственной деятельности предприятий. Предприятие осуществляет производственную, </w:t>
      </w:r>
      <w:r w:rsidRPr="002406C2">
        <w:rPr>
          <w:sz w:val="28"/>
          <w:szCs w:val="28"/>
        </w:rPr>
        <w:lastRenderedPageBreak/>
        <w:t>научно- исследовательскую и коммерческую деятельность с целью получения соответственного продукта и прибыли (дохода). Поэтому предприниматель должен всегда ставить перед собой цель получения прибыли, но не всегда ему это удаётся. Например, когда выручка приравнивается к себестоимости проданной продукции, то нужно лишь распределить затраты на производство и продажу продукции. Продажа осуществилась без убытков, но и не была получена прибыль. В случае превышения затрат над выручкой, предприятие получает негативный финансовый результат - убытки, которые ставят его в сложное финансовое состояние, не исключая банкротства. Многоканальное использование прибыли усиливается с переходом экономики государства</w:t>
      </w:r>
      <w:r w:rsidR="002406C2">
        <w:rPr>
          <w:sz w:val="28"/>
          <w:szCs w:val="28"/>
        </w:rPr>
        <w:t xml:space="preserve"> </w:t>
      </w:r>
      <w:r w:rsidRPr="002406C2">
        <w:rPr>
          <w:sz w:val="28"/>
          <w:szCs w:val="28"/>
        </w:rPr>
        <w:t>в сферу рыночного хозяйствования. В этих условиях хозяйствующие субъекты, получившие финансовую самостоятельность и независимость, имеют право решать, на какие цели и в каких размерах использовать прибыль, которая остаётся после выплаты в бюджет устан</w:t>
      </w:r>
      <w:r w:rsidR="000B0CDA" w:rsidRPr="002406C2">
        <w:rPr>
          <w:sz w:val="28"/>
          <w:szCs w:val="28"/>
        </w:rPr>
        <w:t>овленных налогов и платежей</w:t>
      </w:r>
      <w:r w:rsidR="002406C2">
        <w:rPr>
          <w:sz w:val="28"/>
          <w:szCs w:val="28"/>
        </w:rPr>
        <w:t xml:space="preserve"> </w:t>
      </w:r>
      <w:r w:rsidR="000B0CDA" w:rsidRPr="002406C2">
        <w:rPr>
          <w:sz w:val="28"/>
          <w:szCs w:val="28"/>
        </w:rPr>
        <w:t>[49</w:t>
      </w:r>
      <w:r w:rsidRPr="002406C2">
        <w:rPr>
          <w:sz w:val="28"/>
          <w:szCs w:val="28"/>
        </w:rPr>
        <w:t>,50].</w:t>
      </w:r>
    </w:p>
    <w:p w:rsidR="007B41DC" w:rsidRPr="002406C2" w:rsidRDefault="007B41DC" w:rsidP="002406C2">
      <w:pPr>
        <w:spacing w:line="360" w:lineRule="auto"/>
        <w:ind w:firstLine="709"/>
        <w:jc w:val="both"/>
        <w:rPr>
          <w:sz w:val="28"/>
          <w:szCs w:val="28"/>
        </w:rPr>
      </w:pPr>
      <w:r w:rsidRPr="002406C2">
        <w:rPr>
          <w:sz w:val="28"/>
          <w:szCs w:val="28"/>
        </w:rPr>
        <w:t>Согласно Положению стандарта бухгалтерского учёта 3 « Отчёт о финансовых результатах», утверждённым приказом Министерства Финансов Украины от 31 марта 1999 года № 87 (с изменениями и дополнениями, внесёнными приказом Министерства Финансов Украины от 24 февраля 2000года) обычная деятельность предприятия представлена в виде любой основной деятельности предприятия.</w:t>
      </w:r>
      <w:r w:rsidR="002406C2">
        <w:rPr>
          <w:sz w:val="28"/>
          <w:szCs w:val="28"/>
        </w:rPr>
        <w:t xml:space="preserve"> </w:t>
      </w:r>
      <w:r w:rsidRPr="002406C2">
        <w:rPr>
          <w:sz w:val="28"/>
          <w:szCs w:val="28"/>
        </w:rPr>
        <w:t>Положение определя</w:t>
      </w:r>
      <w:r w:rsidR="002D4EC1" w:rsidRPr="002406C2">
        <w:rPr>
          <w:sz w:val="28"/>
          <w:szCs w:val="28"/>
        </w:rPr>
        <w:t>е</w:t>
      </w:r>
      <w:r w:rsidRPr="002406C2">
        <w:rPr>
          <w:sz w:val="28"/>
          <w:szCs w:val="28"/>
        </w:rPr>
        <w:t>т содержание и форм</w:t>
      </w:r>
      <w:r w:rsidR="002D4EC1" w:rsidRPr="002406C2">
        <w:rPr>
          <w:sz w:val="28"/>
          <w:szCs w:val="28"/>
        </w:rPr>
        <w:t>у</w:t>
      </w:r>
      <w:r w:rsidRPr="002406C2">
        <w:rPr>
          <w:sz w:val="28"/>
          <w:szCs w:val="28"/>
        </w:rPr>
        <w:t xml:space="preserve"> отчёта </w:t>
      </w:r>
      <w:r w:rsidR="002D4EC1" w:rsidRPr="002406C2">
        <w:rPr>
          <w:sz w:val="28"/>
          <w:szCs w:val="28"/>
        </w:rPr>
        <w:t>и финансовых результатов</w:t>
      </w:r>
      <w:r w:rsidRPr="002406C2">
        <w:rPr>
          <w:sz w:val="28"/>
          <w:szCs w:val="28"/>
        </w:rPr>
        <w:t>, а также общие требования к раскрытию его статей. Положение (стандарт) касается отчётов о финансовых результатах предприятий, организаций и других юридических лиц всех форм собственности [</w:t>
      </w:r>
      <w:r w:rsidR="005A7176" w:rsidRPr="002406C2">
        <w:rPr>
          <w:sz w:val="28"/>
          <w:szCs w:val="28"/>
        </w:rPr>
        <w:t>15,17</w:t>
      </w:r>
      <w:r w:rsidRPr="002406C2">
        <w:rPr>
          <w:sz w:val="28"/>
          <w:szCs w:val="28"/>
        </w:rPr>
        <w:t xml:space="preserve">]. </w:t>
      </w:r>
    </w:p>
    <w:p w:rsidR="007B41DC" w:rsidRPr="002406C2" w:rsidRDefault="007B41DC" w:rsidP="002406C2">
      <w:pPr>
        <w:spacing w:line="360" w:lineRule="auto"/>
        <w:ind w:firstLine="709"/>
        <w:jc w:val="both"/>
        <w:rPr>
          <w:sz w:val="28"/>
          <w:szCs w:val="28"/>
        </w:rPr>
      </w:pPr>
      <w:r w:rsidRPr="002406C2">
        <w:rPr>
          <w:sz w:val="28"/>
          <w:szCs w:val="28"/>
        </w:rPr>
        <w:t>Получение балансовой прибыли связано с несколькими направлениями деятельности предприятия:</w:t>
      </w:r>
    </w:p>
    <w:p w:rsidR="007B41DC" w:rsidRPr="002406C2" w:rsidRDefault="007B41DC" w:rsidP="002406C2">
      <w:pPr>
        <w:spacing w:line="360" w:lineRule="auto"/>
        <w:ind w:firstLine="709"/>
        <w:jc w:val="both"/>
        <w:rPr>
          <w:sz w:val="28"/>
          <w:szCs w:val="28"/>
        </w:rPr>
      </w:pPr>
      <w:r w:rsidRPr="002406C2">
        <w:rPr>
          <w:sz w:val="28"/>
          <w:szCs w:val="28"/>
        </w:rPr>
        <w:lastRenderedPageBreak/>
        <w:t>Во-первых, это основная деятельность. Ее результатом является прибыль от реализации продукции (товаров, работ, услуг). Как правило, эта прибыль имеет удельный вес в составе балансовой прибыли.</w:t>
      </w:r>
    </w:p>
    <w:p w:rsidR="007B41DC" w:rsidRPr="002406C2" w:rsidRDefault="007B41DC" w:rsidP="002406C2">
      <w:pPr>
        <w:spacing w:line="360" w:lineRule="auto"/>
        <w:ind w:firstLine="709"/>
        <w:jc w:val="both"/>
        <w:rPr>
          <w:sz w:val="28"/>
          <w:szCs w:val="28"/>
        </w:rPr>
      </w:pPr>
      <w:r w:rsidRPr="002406C2">
        <w:rPr>
          <w:sz w:val="28"/>
          <w:szCs w:val="28"/>
        </w:rPr>
        <w:t>Во-вторых, это деятельность, которая не является основой для данного предприятия, но связанна с реализацией материальных и нематериальных ценностей, некоторых услуг. Ее можно определить как прибыль от другой реализации. Прибыль от другой реализации может быть получена по реализации на сторону продукции дополнительных и обслуживающих производств. В этом случае прибыль рассчитывается таким же образом, как и от реализации продукции основной деятельности.</w:t>
      </w:r>
    </w:p>
    <w:p w:rsidR="007B41DC" w:rsidRPr="002406C2" w:rsidRDefault="007B41DC" w:rsidP="002406C2">
      <w:pPr>
        <w:spacing w:line="360" w:lineRule="auto"/>
        <w:ind w:firstLine="709"/>
        <w:jc w:val="both"/>
        <w:rPr>
          <w:sz w:val="28"/>
          <w:szCs w:val="28"/>
        </w:rPr>
      </w:pPr>
      <w:r w:rsidRPr="002406C2">
        <w:rPr>
          <w:sz w:val="28"/>
          <w:szCs w:val="28"/>
        </w:rPr>
        <w:t>В-третьих, эта деятельность связана с осуществлением финансовых инвестиций. В результате предприятие получает прибыль в размере дивидендов по акциям, от вложения средств в уставные фонды других предприятий (прибыль от владения корпоративными правами); в виде процентов на государственные ценные бумаги, облигации предприятия,</w:t>
      </w:r>
      <w:r w:rsidR="002406C2">
        <w:rPr>
          <w:sz w:val="28"/>
          <w:szCs w:val="28"/>
        </w:rPr>
        <w:t xml:space="preserve"> </w:t>
      </w:r>
      <w:r w:rsidRPr="002406C2">
        <w:rPr>
          <w:sz w:val="28"/>
          <w:szCs w:val="28"/>
        </w:rPr>
        <w:t>на депозитные счета. Объемом такой прибыли и ее удельный вес в балансовой прибыли имеет тенденцию к увеличению.</w:t>
      </w:r>
    </w:p>
    <w:p w:rsidR="007B41DC" w:rsidRPr="002406C2" w:rsidRDefault="007B41DC" w:rsidP="002406C2">
      <w:pPr>
        <w:spacing w:line="360" w:lineRule="auto"/>
        <w:ind w:firstLine="709"/>
        <w:jc w:val="both"/>
        <w:rPr>
          <w:sz w:val="28"/>
          <w:szCs w:val="28"/>
        </w:rPr>
      </w:pPr>
      <w:r w:rsidRPr="002406C2">
        <w:rPr>
          <w:sz w:val="28"/>
          <w:szCs w:val="28"/>
        </w:rPr>
        <w:t>На объем данной прибыли оказывает влияние объем финансовых инвестиций, их направление и структура, условия налогообложения.</w:t>
      </w:r>
    </w:p>
    <w:p w:rsidR="007B41DC" w:rsidRPr="002406C2" w:rsidRDefault="007B41DC" w:rsidP="002406C2">
      <w:pPr>
        <w:spacing w:line="360" w:lineRule="auto"/>
        <w:ind w:firstLine="709"/>
        <w:jc w:val="both"/>
        <w:rPr>
          <w:sz w:val="28"/>
          <w:szCs w:val="28"/>
        </w:rPr>
      </w:pPr>
      <w:r w:rsidRPr="002406C2">
        <w:rPr>
          <w:sz w:val="28"/>
          <w:szCs w:val="28"/>
        </w:rPr>
        <w:t>В-четвертых, эта деятельность, связанная с получением внереализационной прибыли и возникновением внереализационных затрат предприятия. К ним относят:</w:t>
      </w:r>
    </w:p>
    <w:p w:rsidR="007B41DC" w:rsidRPr="002406C2" w:rsidRDefault="007B41DC" w:rsidP="002406C2">
      <w:pPr>
        <w:spacing w:line="360" w:lineRule="auto"/>
        <w:ind w:firstLine="709"/>
        <w:jc w:val="both"/>
        <w:rPr>
          <w:sz w:val="28"/>
          <w:szCs w:val="28"/>
        </w:rPr>
      </w:pPr>
      <w:r w:rsidRPr="002406C2">
        <w:rPr>
          <w:sz w:val="28"/>
          <w:szCs w:val="28"/>
        </w:rPr>
        <w:t xml:space="preserve">- </w:t>
      </w:r>
      <w:r w:rsidR="002D4EC1" w:rsidRPr="002406C2">
        <w:rPr>
          <w:sz w:val="28"/>
          <w:szCs w:val="28"/>
        </w:rPr>
        <w:t>п</w:t>
      </w:r>
      <w:r w:rsidRPr="002406C2">
        <w:rPr>
          <w:sz w:val="28"/>
          <w:szCs w:val="28"/>
        </w:rPr>
        <w:t>рибыль (убыток) прошлых лет, которые обнаружены в отчетном периоде;</w:t>
      </w:r>
    </w:p>
    <w:p w:rsidR="007B41DC" w:rsidRPr="002406C2" w:rsidRDefault="002D4EC1" w:rsidP="002406C2">
      <w:pPr>
        <w:spacing w:line="360" w:lineRule="auto"/>
        <w:ind w:firstLine="709"/>
        <w:jc w:val="both"/>
        <w:rPr>
          <w:sz w:val="28"/>
          <w:szCs w:val="28"/>
        </w:rPr>
      </w:pPr>
      <w:r w:rsidRPr="002406C2">
        <w:rPr>
          <w:sz w:val="28"/>
          <w:szCs w:val="28"/>
        </w:rPr>
        <w:t>- н</w:t>
      </w:r>
      <w:r w:rsidR="007B41DC" w:rsidRPr="002406C2">
        <w:rPr>
          <w:sz w:val="28"/>
          <w:szCs w:val="28"/>
        </w:rPr>
        <w:t>е возмещенные убытки от чрезвычайных ситуаций;</w:t>
      </w:r>
    </w:p>
    <w:p w:rsidR="007B41DC" w:rsidRPr="002406C2" w:rsidRDefault="002D4EC1" w:rsidP="002406C2">
      <w:pPr>
        <w:spacing w:line="360" w:lineRule="auto"/>
        <w:ind w:firstLine="709"/>
        <w:jc w:val="both"/>
        <w:rPr>
          <w:sz w:val="28"/>
          <w:szCs w:val="28"/>
        </w:rPr>
      </w:pPr>
      <w:r w:rsidRPr="002406C2">
        <w:rPr>
          <w:sz w:val="28"/>
          <w:szCs w:val="28"/>
        </w:rPr>
        <w:t>- п</w:t>
      </w:r>
      <w:r w:rsidR="007B41DC" w:rsidRPr="002406C2">
        <w:rPr>
          <w:sz w:val="28"/>
          <w:szCs w:val="28"/>
        </w:rPr>
        <w:t>оступление долгов, списанных раннее, как безнадежных;</w:t>
      </w:r>
    </w:p>
    <w:p w:rsidR="007B41DC" w:rsidRPr="002406C2" w:rsidRDefault="007B41DC" w:rsidP="002406C2">
      <w:pPr>
        <w:spacing w:line="360" w:lineRule="auto"/>
        <w:ind w:firstLine="709"/>
        <w:jc w:val="both"/>
        <w:rPr>
          <w:sz w:val="28"/>
          <w:szCs w:val="28"/>
        </w:rPr>
      </w:pPr>
      <w:r w:rsidRPr="002406C2">
        <w:rPr>
          <w:sz w:val="28"/>
          <w:szCs w:val="28"/>
        </w:rPr>
        <w:t xml:space="preserve">- </w:t>
      </w:r>
      <w:r w:rsidR="002D4EC1" w:rsidRPr="002406C2">
        <w:rPr>
          <w:sz w:val="28"/>
          <w:szCs w:val="28"/>
        </w:rPr>
        <w:t>ш</w:t>
      </w:r>
      <w:r w:rsidRPr="002406C2">
        <w:rPr>
          <w:sz w:val="28"/>
          <w:szCs w:val="28"/>
        </w:rPr>
        <w:t>трафы, пени, неустойки, которые поступают за нарушение хозяйственных договоров субъектами хозяйствования в связи с применением финансовых санкций;</w:t>
      </w:r>
    </w:p>
    <w:p w:rsidR="007B41DC" w:rsidRPr="002406C2" w:rsidRDefault="002D4EC1" w:rsidP="002406C2">
      <w:pPr>
        <w:spacing w:line="360" w:lineRule="auto"/>
        <w:ind w:firstLine="709"/>
        <w:jc w:val="both"/>
        <w:rPr>
          <w:sz w:val="28"/>
          <w:szCs w:val="28"/>
        </w:rPr>
      </w:pPr>
      <w:r w:rsidRPr="002406C2">
        <w:rPr>
          <w:sz w:val="28"/>
          <w:szCs w:val="28"/>
        </w:rPr>
        <w:lastRenderedPageBreak/>
        <w:t>- ш</w:t>
      </w:r>
      <w:r w:rsidR="007B41DC" w:rsidRPr="002406C2">
        <w:rPr>
          <w:sz w:val="28"/>
          <w:szCs w:val="28"/>
        </w:rPr>
        <w:t>трафы, полученные за несвоевременное погашения дополнительного кредита из государственного бюджета;</w:t>
      </w:r>
    </w:p>
    <w:p w:rsidR="007B41DC" w:rsidRPr="002406C2" w:rsidRDefault="002D4EC1" w:rsidP="002406C2">
      <w:pPr>
        <w:spacing w:line="360" w:lineRule="auto"/>
        <w:ind w:firstLine="709"/>
        <w:jc w:val="both"/>
        <w:rPr>
          <w:sz w:val="28"/>
          <w:szCs w:val="28"/>
        </w:rPr>
      </w:pPr>
      <w:r w:rsidRPr="002406C2">
        <w:rPr>
          <w:sz w:val="28"/>
          <w:szCs w:val="28"/>
        </w:rPr>
        <w:t>- п</w:t>
      </w:r>
      <w:r w:rsidR="007B41DC" w:rsidRPr="002406C2">
        <w:rPr>
          <w:sz w:val="28"/>
          <w:szCs w:val="28"/>
        </w:rPr>
        <w:t>рибыль от завышения цен и тарифов;</w:t>
      </w:r>
    </w:p>
    <w:p w:rsidR="007B41DC" w:rsidRPr="002406C2" w:rsidRDefault="002D4EC1" w:rsidP="002406C2">
      <w:pPr>
        <w:spacing w:line="360" w:lineRule="auto"/>
        <w:ind w:firstLine="709"/>
        <w:jc w:val="both"/>
        <w:rPr>
          <w:sz w:val="28"/>
          <w:szCs w:val="28"/>
        </w:rPr>
      </w:pPr>
      <w:r w:rsidRPr="002406C2">
        <w:rPr>
          <w:sz w:val="28"/>
          <w:szCs w:val="28"/>
        </w:rPr>
        <w:t>- к</w:t>
      </w:r>
      <w:r w:rsidR="007B41DC" w:rsidRPr="002406C2">
        <w:rPr>
          <w:sz w:val="28"/>
          <w:szCs w:val="28"/>
        </w:rPr>
        <w:t>урсовая разница от операций с иностранной валютой;</w:t>
      </w:r>
    </w:p>
    <w:p w:rsidR="007B41DC" w:rsidRPr="002406C2" w:rsidRDefault="002D4EC1" w:rsidP="002406C2">
      <w:pPr>
        <w:spacing w:line="360" w:lineRule="auto"/>
        <w:ind w:firstLine="709"/>
        <w:jc w:val="both"/>
        <w:rPr>
          <w:sz w:val="28"/>
          <w:szCs w:val="28"/>
        </w:rPr>
      </w:pPr>
      <w:r w:rsidRPr="002406C2">
        <w:rPr>
          <w:sz w:val="28"/>
          <w:szCs w:val="28"/>
        </w:rPr>
        <w:t>- п</w:t>
      </w:r>
      <w:r w:rsidR="007B41DC" w:rsidRPr="002406C2">
        <w:rPr>
          <w:sz w:val="28"/>
          <w:szCs w:val="28"/>
        </w:rPr>
        <w:t>рибыль и убыток от ликвидации основных средств;</w:t>
      </w:r>
    </w:p>
    <w:p w:rsidR="007B41DC" w:rsidRPr="002406C2" w:rsidRDefault="002D4EC1" w:rsidP="002406C2">
      <w:pPr>
        <w:spacing w:line="360" w:lineRule="auto"/>
        <w:ind w:firstLine="709"/>
        <w:jc w:val="both"/>
        <w:rPr>
          <w:sz w:val="28"/>
          <w:szCs w:val="28"/>
        </w:rPr>
      </w:pPr>
      <w:r w:rsidRPr="002406C2">
        <w:rPr>
          <w:sz w:val="28"/>
          <w:szCs w:val="28"/>
        </w:rPr>
        <w:t>- с</w:t>
      </w:r>
      <w:r w:rsidR="007B41DC" w:rsidRPr="002406C2">
        <w:rPr>
          <w:sz w:val="28"/>
          <w:szCs w:val="28"/>
        </w:rPr>
        <w:t>тоимостная разница отгруженной и полученной части выполненного полностью бартерного контракта;</w:t>
      </w:r>
    </w:p>
    <w:p w:rsidR="007B41DC" w:rsidRPr="002406C2" w:rsidRDefault="002D4EC1" w:rsidP="002406C2">
      <w:pPr>
        <w:spacing w:line="360" w:lineRule="auto"/>
        <w:ind w:firstLine="709"/>
        <w:jc w:val="both"/>
        <w:rPr>
          <w:sz w:val="28"/>
          <w:szCs w:val="28"/>
        </w:rPr>
      </w:pPr>
      <w:r w:rsidRPr="002406C2">
        <w:rPr>
          <w:sz w:val="28"/>
          <w:szCs w:val="28"/>
        </w:rPr>
        <w:t>- п</w:t>
      </w:r>
      <w:r w:rsidR="007B41DC" w:rsidRPr="002406C2">
        <w:rPr>
          <w:sz w:val="28"/>
          <w:szCs w:val="28"/>
        </w:rPr>
        <w:t>рибыль (убыток) от общей деятельности.</w:t>
      </w:r>
    </w:p>
    <w:p w:rsidR="007B41DC" w:rsidRPr="002406C2" w:rsidRDefault="007B41DC" w:rsidP="002406C2">
      <w:pPr>
        <w:spacing w:line="360" w:lineRule="auto"/>
        <w:ind w:firstLine="709"/>
        <w:jc w:val="both"/>
        <w:rPr>
          <w:sz w:val="28"/>
          <w:szCs w:val="28"/>
        </w:rPr>
      </w:pPr>
      <w:r w:rsidRPr="002406C2">
        <w:rPr>
          <w:sz w:val="28"/>
          <w:szCs w:val="28"/>
        </w:rPr>
        <w:t xml:space="preserve"> </w:t>
      </w:r>
    </w:p>
    <w:p w:rsidR="007B41DC" w:rsidRPr="002406C2" w:rsidRDefault="00806C18" w:rsidP="002406C2">
      <w:pPr>
        <w:spacing w:line="360" w:lineRule="auto"/>
        <w:ind w:firstLine="709"/>
        <w:jc w:val="both"/>
        <w:rPr>
          <w:sz w:val="28"/>
          <w:szCs w:val="28"/>
        </w:rPr>
      </w:pPr>
      <w:r>
        <w:rPr>
          <w:noProof/>
        </w:rPr>
        <w:pict>
          <v:line id="_x0000_s1052" style="position:absolute;left:0;text-align:left;flip:x y;z-index:251682304" from="333pt,9pt" to="414pt,45pt">
            <v:stroke endarrow="block"/>
          </v:line>
        </w:pict>
      </w:r>
      <w:r>
        <w:rPr>
          <w:noProof/>
        </w:rPr>
        <w:pict>
          <v:line id="_x0000_s1053" style="position:absolute;left:0;text-align:left;flip:x y;z-index:251681280" from="252pt,27pt" to="279pt,45pt">
            <v:stroke endarrow="block"/>
          </v:line>
        </w:pict>
      </w:r>
      <w:r>
        <w:rPr>
          <w:noProof/>
        </w:rPr>
        <w:pict>
          <v:line id="_x0000_s1054" style="position:absolute;left:0;text-align:left;flip:y;z-index:251680256" from="153pt,27pt" to="180pt,45pt">
            <v:stroke endarrow="block"/>
          </v:line>
        </w:pict>
      </w:r>
      <w:r>
        <w:rPr>
          <w:noProof/>
        </w:rPr>
        <w:pict>
          <v:line id="_x0000_s1055" style="position:absolute;left:0;text-align:left;flip:y;z-index:251679232" from="27pt,9pt" to="99pt,45pt">
            <v:stroke endarrow="block"/>
          </v:line>
        </w:pict>
      </w:r>
      <w:r>
        <w:rPr>
          <w:noProof/>
        </w:rPr>
        <w:pict>
          <v:shape id="_x0000_s1056" type="#_x0000_t202" style="position:absolute;left:0;text-align:left;margin-left:99pt;margin-top:-18pt;width:234pt;height:45pt;z-index:251674112">
            <v:textbox style="mso-next-textbox:#_x0000_s1056">
              <w:txbxContent>
                <w:p w:rsidR="002406C2" w:rsidRDefault="002406C2" w:rsidP="007B41DC">
                  <w:pPr>
                    <w:jc w:val="center"/>
                    <w:rPr>
                      <w:sz w:val="28"/>
                      <w:szCs w:val="28"/>
                    </w:rPr>
                  </w:pPr>
                  <w:r>
                    <w:rPr>
                      <w:sz w:val="28"/>
                      <w:szCs w:val="28"/>
                    </w:rPr>
                    <w:t>Прибыль предприятия – балансовая прибыль</w:t>
                  </w:r>
                </w:p>
              </w:txbxContent>
            </v:textbox>
          </v:shape>
        </w:pict>
      </w:r>
    </w:p>
    <w:p w:rsidR="007B41DC" w:rsidRPr="002406C2" w:rsidRDefault="00806C18" w:rsidP="002406C2">
      <w:pPr>
        <w:spacing w:line="360" w:lineRule="auto"/>
        <w:ind w:firstLine="709"/>
        <w:jc w:val="both"/>
        <w:rPr>
          <w:sz w:val="28"/>
          <w:szCs w:val="28"/>
        </w:rPr>
      </w:pPr>
      <w:r>
        <w:rPr>
          <w:noProof/>
        </w:rPr>
        <w:pict>
          <v:shape id="_x0000_s1057" type="#_x0000_t202" style="position:absolute;left:0;text-align:left;margin-left:105.95pt;margin-top:20.85pt;width:101.05pt;height:342pt;z-index:251676160">
            <v:textbox style="mso-next-textbox:#_x0000_s1057">
              <w:txbxContent>
                <w:p w:rsidR="002406C2" w:rsidRDefault="002406C2" w:rsidP="007B41DC">
                  <w:r>
                    <w:t>Прибыль (убыток) от другой реализации (другие операционные доходы и расходы):</w:t>
                  </w:r>
                </w:p>
                <w:p w:rsidR="002406C2" w:rsidRDefault="002406C2" w:rsidP="007B41DC">
                  <w:r>
                    <w:t>- продукция дополнительного обслуживания производств</w:t>
                  </w:r>
                </w:p>
                <w:p w:rsidR="002406C2" w:rsidRDefault="002406C2" w:rsidP="007B41DC">
                  <w:r>
                    <w:t>- основных фондов</w:t>
                  </w:r>
                </w:p>
                <w:p w:rsidR="002406C2" w:rsidRDefault="002406C2" w:rsidP="007B41DC">
                  <w:r>
                    <w:t>- нематериальных активов</w:t>
                  </w:r>
                </w:p>
                <w:p w:rsidR="002406C2" w:rsidRDefault="002406C2" w:rsidP="007B41DC">
                  <w:r>
                    <w:t>- материальных ценностей</w:t>
                  </w:r>
                </w:p>
                <w:p w:rsidR="002406C2" w:rsidRDefault="002406C2" w:rsidP="007B41DC">
                  <w:r>
                    <w:t>- купли-продажи иностранной валюты</w:t>
                  </w:r>
                </w:p>
                <w:p w:rsidR="002406C2" w:rsidRDefault="002406C2" w:rsidP="007B41DC">
                  <w:r>
                    <w:t>- арендных операций</w:t>
                  </w:r>
                </w:p>
              </w:txbxContent>
            </v:textbox>
          </v:shape>
        </w:pict>
      </w:r>
      <w:r>
        <w:rPr>
          <w:noProof/>
        </w:rPr>
        <w:pict>
          <v:shape id="_x0000_s1058" type="#_x0000_t202" style="position:absolute;left:0;text-align:left;margin-left:-4.05pt;margin-top:20.85pt;width:85.05pt;height:342pt;z-index:251675136">
            <v:textbox style="mso-next-textbox:#_x0000_s1058">
              <w:txbxContent>
                <w:p w:rsidR="002406C2" w:rsidRDefault="002406C2" w:rsidP="007B41DC">
                  <w:r>
                    <w:t>Прибыль (убыток) от основной деятельности реализации продукции (товаров, работ, услуг)</w:t>
                  </w:r>
                </w:p>
              </w:txbxContent>
            </v:textbox>
          </v:shape>
        </w:pict>
      </w:r>
      <w:r>
        <w:rPr>
          <w:noProof/>
        </w:rPr>
        <w:pict>
          <v:shape id="_x0000_s1059" type="#_x0000_t202" style="position:absolute;left:0;text-align:left;margin-left:339pt;margin-top:20.85pt;width:101.95pt;height:342pt;z-index:251678208">
            <v:textbox style="mso-next-textbox:#_x0000_s1059">
              <w:txbxContent>
                <w:p w:rsidR="002406C2" w:rsidRDefault="002406C2" w:rsidP="007B41DC">
                  <w:r>
                    <w:t xml:space="preserve">Прибыль (убыток) от реализационных операций: </w:t>
                  </w:r>
                </w:p>
                <w:p w:rsidR="002406C2" w:rsidRDefault="002406C2" w:rsidP="007B41DC">
                  <w:r>
                    <w:t>1. прибыль (убыток) прошлых лет, выявленная в отчетном году</w:t>
                  </w:r>
                </w:p>
                <w:p w:rsidR="002406C2" w:rsidRDefault="002406C2" w:rsidP="007B41DC">
                  <w:r>
                    <w:t>2. поступление долгов, которые были раньше списаны как безнадежные</w:t>
                  </w:r>
                </w:p>
                <w:p w:rsidR="002406C2" w:rsidRDefault="002406C2" w:rsidP="007B41DC">
                  <w:r>
                    <w:t>3. полученные пени, штрафы, неустойки</w:t>
                  </w:r>
                </w:p>
                <w:p w:rsidR="002406C2" w:rsidRDefault="002406C2" w:rsidP="007B41DC">
                  <w:r>
                    <w:t>4. кредиторская задолженность между предприятиями негосударственной формы собственности</w:t>
                  </w:r>
                </w:p>
                <w:p w:rsidR="002406C2" w:rsidRDefault="002406C2" w:rsidP="007B41DC">
                  <w:r>
                    <w:t>5. ликвидация основных фондов</w:t>
                  </w:r>
                </w:p>
                <w:p w:rsidR="002406C2" w:rsidRDefault="002406C2" w:rsidP="007B41DC">
                  <w:r>
                    <w:t xml:space="preserve">6. другие операции </w:t>
                  </w:r>
                </w:p>
                <w:p w:rsidR="002406C2" w:rsidRDefault="002406C2" w:rsidP="007B41DC"/>
                <w:p w:rsidR="002406C2" w:rsidRDefault="002406C2" w:rsidP="007B41DC"/>
                <w:p w:rsidR="002406C2" w:rsidRDefault="002406C2" w:rsidP="007B41DC"/>
              </w:txbxContent>
            </v:textbox>
          </v:shape>
        </w:pict>
      </w:r>
      <w:r>
        <w:rPr>
          <w:noProof/>
        </w:rPr>
        <w:pict>
          <v:shape id="_x0000_s1060" type="#_x0000_t202" style="position:absolute;left:0;text-align:left;margin-left:3in;margin-top:20.85pt;width:108.95pt;height:342pt;z-index:251677184">
            <v:textbox style="mso-next-textbox:#_x0000_s1060">
              <w:txbxContent>
                <w:p w:rsidR="002406C2" w:rsidRDefault="002406C2" w:rsidP="007B41DC">
                  <w:r>
                    <w:t>Прибыль от финансовых инвестиций:</w:t>
                  </w:r>
                </w:p>
                <w:p w:rsidR="002406C2" w:rsidRDefault="002406C2" w:rsidP="007B41DC">
                  <w:r>
                    <w:t>1. от владения корпоративными правами</w:t>
                  </w:r>
                </w:p>
                <w:p w:rsidR="002406C2" w:rsidRDefault="002406C2" w:rsidP="007B41DC">
                  <w:r>
                    <w:t>- дивиденды на акции</w:t>
                  </w:r>
                </w:p>
                <w:p w:rsidR="002406C2" w:rsidRDefault="002406C2" w:rsidP="007B41DC">
                  <w:r>
                    <w:t>- прибыль на вложенные средства в уставные фонды других предприятий</w:t>
                  </w:r>
                </w:p>
                <w:p w:rsidR="002406C2" w:rsidRDefault="002406C2" w:rsidP="007B41DC">
                  <w:r>
                    <w:t>2. от государственных ценных бумаг</w:t>
                  </w:r>
                </w:p>
                <w:p w:rsidR="002406C2" w:rsidRDefault="002406C2" w:rsidP="007B41DC">
                  <w:r>
                    <w:t>- процент на облигации выпущенных предприятием</w:t>
                  </w:r>
                </w:p>
                <w:p w:rsidR="002406C2" w:rsidRDefault="002406C2" w:rsidP="007B41DC">
                  <w:r>
                    <w:t>- процент на средства, размещенные на депозитных счетах в банке</w:t>
                  </w:r>
                </w:p>
              </w:txbxContent>
            </v:textbox>
          </v:shape>
        </w:pic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Рис.2. Структурно-логическая схема формирования прибыли предприятия.</w:t>
      </w:r>
    </w:p>
    <w:p w:rsidR="00AB5D53" w:rsidRPr="002406C2" w:rsidRDefault="002406C2" w:rsidP="002406C2">
      <w:pPr>
        <w:spacing w:line="360" w:lineRule="auto"/>
        <w:ind w:firstLine="709"/>
        <w:jc w:val="both"/>
        <w:rPr>
          <w:sz w:val="28"/>
          <w:szCs w:val="28"/>
        </w:rPr>
      </w:pPr>
      <w:r>
        <w:rPr>
          <w:sz w:val="28"/>
          <w:szCs w:val="28"/>
        </w:rPr>
        <w:br w:type="page"/>
      </w:r>
      <w:r w:rsidR="00AB5D53" w:rsidRPr="002406C2">
        <w:rPr>
          <w:sz w:val="28"/>
          <w:szCs w:val="28"/>
        </w:rPr>
        <w:lastRenderedPageBreak/>
        <w:t xml:space="preserve">По </w:t>
      </w:r>
      <w:r w:rsidR="007B41DC" w:rsidRPr="002406C2">
        <w:rPr>
          <w:sz w:val="28"/>
          <w:szCs w:val="28"/>
        </w:rPr>
        <w:t>мнени</w:t>
      </w:r>
      <w:r w:rsidR="00AB5D53" w:rsidRPr="002406C2">
        <w:rPr>
          <w:sz w:val="28"/>
          <w:szCs w:val="28"/>
        </w:rPr>
        <w:t>ю</w:t>
      </w:r>
      <w:r w:rsidR="007B41DC" w:rsidRPr="002406C2">
        <w:rPr>
          <w:sz w:val="28"/>
          <w:szCs w:val="28"/>
        </w:rPr>
        <w:t xml:space="preserve"> О.С. Филимоненко прибыль предприятия как важнейшая категория рыночных отношений выполняет следующие функции: оценивающую, стимулирующую и хозрасчётную. </w:t>
      </w:r>
    </w:p>
    <w:p w:rsidR="007B41DC" w:rsidRPr="002406C2" w:rsidRDefault="007B41DC" w:rsidP="002406C2">
      <w:pPr>
        <w:spacing w:line="360" w:lineRule="auto"/>
        <w:ind w:firstLine="709"/>
        <w:jc w:val="both"/>
        <w:rPr>
          <w:sz w:val="28"/>
          <w:szCs w:val="28"/>
        </w:rPr>
      </w:pPr>
      <w:r w:rsidRPr="002406C2">
        <w:rPr>
          <w:sz w:val="28"/>
          <w:szCs w:val="28"/>
        </w:rPr>
        <w:t>Оценивающая функция прибыли состоит в том, что прибыль используется как основной критерий экономической эффективности производства и использования основных производственных фондов. Использование прибыли в этой функции предоставляет предпринимателю действующий способ контроля над рациональным использованием существенных материальных и трудовых ресурсов. Рассматривая функцию как уровень эффективности производства, необходимо подсчитать, что прибыль не сближается со своей объективной основой- стоимостью дополнительного продукта, а является её перевоплощённой формой. Для предприятия прибыль означает, во - первых, надбавку к себестоимости продукции, во- вторых, прирост авансированной стоимости. Связь стоимости дополнительного продукта со своим источником- живым абстрактным трудом - выраженный</w:t>
      </w:r>
      <w:r w:rsidR="002406C2">
        <w:rPr>
          <w:sz w:val="28"/>
          <w:szCs w:val="28"/>
        </w:rPr>
        <w:t xml:space="preserve"> </w:t>
      </w:r>
      <w:r w:rsidRPr="002406C2">
        <w:rPr>
          <w:sz w:val="28"/>
          <w:szCs w:val="28"/>
        </w:rPr>
        <w:t>прямо, беспосредственно, а в прибыли он представлен опосредовано. Для предприятия экономия какой-нибудь части затрат производства означает увеличение прибыли.</w:t>
      </w:r>
    </w:p>
    <w:p w:rsidR="007B41DC" w:rsidRPr="002406C2" w:rsidRDefault="007B41DC" w:rsidP="002406C2">
      <w:pPr>
        <w:spacing w:line="360" w:lineRule="auto"/>
        <w:ind w:firstLine="709"/>
        <w:jc w:val="both"/>
        <w:rPr>
          <w:sz w:val="28"/>
          <w:szCs w:val="28"/>
        </w:rPr>
      </w:pPr>
      <w:r w:rsidRPr="002406C2">
        <w:rPr>
          <w:sz w:val="28"/>
          <w:szCs w:val="28"/>
        </w:rPr>
        <w:t>Стимулирующая функция прибыли заключается в том, что она является источником материального поощрения работников, расширение производства и решение социальных проблем на предприятиях, а также источником уплаты прямых налогов в бюджет. Поэтому в получении прибыли должны быть заинтересованы как государство, так и предприятие.</w:t>
      </w:r>
    </w:p>
    <w:p w:rsidR="007B41DC" w:rsidRPr="002406C2" w:rsidRDefault="007B41DC" w:rsidP="002406C2">
      <w:pPr>
        <w:spacing w:line="360" w:lineRule="auto"/>
        <w:ind w:firstLine="709"/>
        <w:jc w:val="both"/>
        <w:rPr>
          <w:sz w:val="28"/>
          <w:szCs w:val="28"/>
        </w:rPr>
      </w:pPr>
      <w:r w:rsidRPr="002406C2">
        <w:rPr>
          <w:sz w:val="28"/>
          <w:szCs w:val="28"/>
        </w:rPr>
        <w:t>Хозрасчётная функция прибыли заключается в том, что хозрасчёт, который является основным методом хозяйствования предприятий, предусматривает не только покрытие своих затрат своими доходами, но и получение прибыли для стимулирования работников и решения других вопросов [50,82].</w:t>
      </w:r>
    </w:p>
    <w:p w:rsidR="007B41DC" w:rsidRPr="002406C2" w:rsidRDefault="007B41DC" w:rsidP="002406C2">
      <w:pPr>
        <w:spacing w:line="360" w:lineRule="auto"/>
        <w:ind w:firstLine="709"/>
        <w:jc w:val="both"/>
        <w:rPr>
          <w:sz w:val="28"/>
          <w:szCs w:val="28"/>
        </w:rPr>
      </w:pPr>
      <w:r w:rsidRPr="002406C2">
        <w:rPr>
          <w:sz w:val="28"/>
          <w:szCs w:val="28"/>
        </w:rPr>
        <w:t xml:space="preserve">В соответствии с Законом Украины «О налогообложении прибыли предприятий» от 28 декабря 1994 года № 3341 94-ВР плательщиками налога </w:t>
      </w:r>
      <w:r w:rsidRPr="002406C2">
        <w:rPr>
          <w:sz w:val="28"/>
          <w:szCs w:val="28"/>
        </w:rPr>
        <w:lastRenderedPageBreak/>
        <w:t>являются: субъекты хозяйственной деятельности, бюджетные, общественные и другие предприятия, учреждения и организации, осуществляющие деятельность, направленную на получение прибыли как на территории Украины, так и за её пределами. Объектом налогообложения является прибыль, определяемая путём уменьшения суммы скорректированного валового дохода отчётного периода на сумму валовых расходов плательщика налога</w:t>
      </w:r>
      <w:r w:rsidR="00AB5D53" w:rsidRPr="002406C2">
        <w:rPr>
          <w:sz w:val="28"/>
          <w:szCs w:val="28"/>
        </w:rPr>
        <w:t>.</w:t>
      </w:r>
      <w:r w:rsidRPr="002406C2">
        <w:rPr>
          <w:sz w:val="28"/>
          <w:szCs w:val="28"/>
        </w:rPr>
        <w:t xml:space="preserve"> [</w:t>
      </w:r>
      <w:r w:rsidR="005A7176" w:rsidRPr="002406C2">
        <w:rPr>
          <w:sz w:val="28"/>
          <w:szCs w:val="28"/>
        </w:rPr>
        <w:t>1,3</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Учитывая мнение автора Колчиной Н.В.,</w:t>
      </w:r>
      <w:r w:rsidR="002406C2">
        <w:rPr>
          <w:sz w:val="28"/>
          <w:szCs w:val="28"/>
        </w:rPr>
        <w:t xml:space="preserve"> </w:t>
      </w:r>
      <w:r w:rsidRPr="002406C2">
        <w:rPr>
          <w:sz w:val="28"/>
          <w:szCs w:val="28"/>
        </w:rPr>
        <w:t>мы согласимся с тем, что абсолютная величина прибыли важна, когда речь идёт о финансовых ресурсах, которые могут использоваться предприятиями, обществом. Но для характеристики эффективности хозяйствования этого абсолютного показателя недостаточно. Следует здесь также рассматривать коэффициент рентабельности. Рентабельность представляет собой относительный показатель интенсивности производства, который характеризует уровень прибыльности соответствующих составных</w:t>
      </w:r>
      <w:r w:rsidR="002406C2">
        <w:rPr>
          <w:sz w:val="28"/>
          <w:szCs w:val="28"/>
        </w:rPr>
        <w:t xml:space="preserve"> </w:t>
      </w:r>
      <w:r w:rsidRPr="002406C2">
        <w:rPr>
          <w:sz w:val="28"/>
          <w:szCs w:val="28"/>
        </w:rPr>
        <w:t xml:space="preserve">процесса производства или совокупных затрат предприятия. На практике рассчитываются такие показатели рентабельности, как рентабельность производства, рентабельность производственных фондов. Рентабельность продукции можно рассчитать по всей реализованной продукции и по отдельным её видам. Рентабельность всей реализованной продукции можно рассчитать как отношение прибыли, полученной от продажи всей продукции к её себестоимости. Рентабельность производства определяется как отношение общей прибыли к себестоимости проданной продукции, товаров, работ и услуг. Рентабельность проданной продукции можно рассчитать как отношение прибыли к выручке от продажи продукции. Рентабельность производственных фондов рассчитывается как отношение общей прибыли к среднегодовой стоимости основных производственных фондов и материальных оборотных активов. Расчет рассмотренных показателей рентабельности, их анализ позволяет руководителям хозяйствующих субъектов и предпринимателям сориентироваться на экономическом уровне </w:t>
      </w:r>
      <w:r w:rsidRPr="002406C2">
        <w:rPr>
          <w:sz w:val="28"/>
          <w:szCs w:val="28"/>
        </w:rPr>
        <w:lastRenderedPageBreak/>
        <w:t>решения соответствующих вопросов и воспользоваться необходимыми средствами для улучшения финансового состояния предприятия [</w:t>
      </w:r>
      <w:r w:rsidR="000B0CDA" w:rsidRPr="002406C2">
        <w:rPr>
          <w:sz w:val="28"/>
          <w:szCs w:val="28"/>
          <w:lang w:val="uk-UA"/>
        </w:rPr>
        <w:t>44</w:t>
      </w:r>
      <w:r w:rsidR="000B0CDA" w:rsidRPr="002406C2">
        <w:rPr>
          <w:sz w:val="28"/>
          <w:szCs w:val="28"/>
        </w:rPr>
        <w:t>,97</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Автор Ковалев В.В. считает, что существуют разные</w:t>
      </w:r>
      <w:r w:rsidR="00AB5D53" w:rsidRPr="002406C2">
        <w:rPr>
          <w:sz w:val="28"/>
          <w:szCs w:val="28"/>
        </w:rPr>
        <w:t xml:space="preserve"> методы</w:t>
      </w:r>
      <w:r w:rsidRPr="002406C2">
        <w:rPr>
          <w:sz w:val="28"/>
          <w:szCs w:val="28"/>
        </w:rPr>
        <w:t xml:space="preserve"> расчет</w:t>
      </w:r>
      <w:r w:rsidR="00AB5D53" w:rsidRPr="002406C2">
        <w:rPr>
          <w:sz w:val="28"/>
          <w:szCs w:val="28"/>
        </w:rPr>
        <w:t>а</w:t>
      </w:r>
      <w:r w:rsidRPr="002406C2">
        <w:rPr>
          <w:sz w:val="28"/>
          <w:szCs w:val="28"/>
        </w:rPr>
        <w:t xml:space="preserve"> прибыли, </w:t>
      </w:r>
      <w:r w:rsidR="00AB5D53" w:rsidRPr="002406C2">
        <w:rPr>
          <w:sz w:val="28"/>
          <w:szCs w:val="28"/>
        </w:rPr>
        <w:t>текущих</w:t>
      </w:r>
      <w:r w:rsidRPr="002406C2">
        <w:rPr>
          <w:sz w:val="28"/>
          <w:szCs w:val="28"/>
        </w:rPr>
        <w:t xml:space="preserve"> затрат, авансированной стоимости, которые используются для расчета рентабельности. В приведенной ниже схеме рассмотрим классификацию показателей рентабельности.</w:t>
      </w:r>
    </w:p>
    <w:p w:rsidR="007B41DC" w:rsidRPr="002406C2" w:rsidRDefault="00806C18" w:rsidP="002406C2">
      <w:pPr>
        <w:spacing w:line="360" w:lineRule="auto"/>
        <w:ind w:firstLine="709"/>
        <w:jc w:val="both"/>
        <w:rPr>
          <w:sz w:val="28"/>
          <w:szCs w:val="28"/>
        </w:rPr>
      </w:pPr>
      <w:r>
        <w:rPr>
          <w:noProof/>
        </w:rPr>
        <w:pict>
          <v:shape id="_x0000_s1061" type="#_x0000_t202" style="position:absolute;left:0;text-align:left;margin-left:153pt;margin-top:22.8pt;width:117pt;height:36pt;z-index:251624960">
            <v:textbox style="mso-next-textbox:#_x0000_s1061">
              <w:txbxContent>
                <w:p w:rsidR="002406C2" w:rsidRDefault="002406C2" w:rsidP="007B41DC">
                  <w:pPr>
                    <w:rPr>
                      <w:b/>
                      <w:sz w:val="28"/>
                      <w:szCs w:val="28"/>
                    </w:rPr>
                  </w:pPr>
                  <w:r>
                    <w:rPr>
                      <w:b/>
                      <w:sz w:val="28"/>
                      <w:szCs w:val="28"/>
                    </w:rPr>
                    <w:t>Рентабельность</w:t>
                  </w:r>
                </w:p>
              </w:txbxContent>
            </v:textbox>
          </v:shape>
        </w:pict>
      </w: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line id="_x0000_s1062" style="position:absolute;left:0;text-align:left;z-index:251625984" from="207pt,10.5pt" to="207pt,28.5pt"/>
        </w:pict>
      </w:r>
    </w:p>
    <w:p w:rsidR="007B41DC" w:rsidRPr="002406C2" w:rsidRDefault="00806C18" w:rsidP="002406C2">
      <w:pPr>
        <w:spacing w:line="360" w:lineRule="auto"/>
        <w:ind w:firstLine="709"/>
        <w:jc w:val="both"/>
        <w:rPr>
          <w:sz w:val="28"/>
          <w:szCs w:val="28"/>
        </w:rPr>
      </w:pPr>
      <w:r>
        <w:rPr>
          <w:noProof/>
        </w:rPr>
        <w:pict>
          <v:shape id="_x0000_s1063" type="#_x0000_t202" style="position:absolute;left:0;text-align:left;margin-left:-18pt;margin-top:22.35pt;width:126pt;height:63pt;z-index:251631104">
            <v:textbox style="mso-next-textbox:#_x0000_s1063">
              <w:txbxContent>
                <w:p w:rsidR="002406C2" w:rsidRDefault="002406C2" w:rsidP="007B41DC">
                  <w:r>
                    <w:t>Рентабельность отраслей экономики</w:t>
                  </w:r>
                </w:p>
              </w:txbxContent>
            </v:textbox>
          </v:shape>
        </w:pict>
      </w:r>
      <w:r>
        <w:rPr>
          <w:noProof/>
        </w:rPr>
        <w:pict>
          <v:shape id="_x0000_s1064" type="#_x0000_t202" style="position:absolute;left:0;text-align:left;margin-left:135pt;margin-top:22.35pt;width:135pt;height:63pt;z-index:251632128">
            <v:textbox style="mso-next-textbox:#_x0000_s1064">
              <w:txbxContent>
                <w:p w:rsidR="002406C2" w:rsidRDefault="002406C2" w:rsidP="007B41DC">
                  <w:r>
                    <w:t>Рентабельность предприятий, организаций</w:t>
                  </w:r>
                </w:p>
              </w:txbxContent>
            </v:textbox>
          </v:shape>
        </w:pict>
      </w:r>
      <w:r>
        <w:rPr>
          <w:noProof/>
        </w:rPr>
        <w:pict>
          <v:shape id="_x0000_s1065" type="#_x0000_t202" style="position:absolute;left:0;text-align:left;margin-left:306pt;margin-top:22.35pt;width:135pt;height:63pt;z-index:251633152">
            <v:textbox style="mso-next-textbox:#_x0000_s1065">
              <w:txbxContent>
                <w:p w:rsidR="002406C2" w:rsidRDefault="002406C2" w:rsidP="007B41DC">
                  <w:r>
                    <w:t>Рентабельность отдельных видов продукции (работ, услуг)</w:t>
                  </w:r>
                </w:p>
              </w:txbxContent>
            </v:textbox>
          </v:shape>
        </w:pict>
      </w:r>
      <w:r>
        <w:rPr>
          <w:noProof/>
        </w:rPr>
        <w:pict>
          <v:line id="_x0000_s1066" style="position:absolute;left:0;text-align:left;z-index:251630080" from="378pt,4.35pt" to="378pt,22.35pt">
            <v:stroke endarrow="block"/>
          </v:line>
        </w:pict>
      </w:r>
      <w:r>
        <w:rPr>
          <w:noProof/>
        </w:rPr>
        <w:pict>
          <v:line id="_x0000_s1067" style="position:absolute;left:0;text-align:left;z-index:251627008" from="36pt,4.35pt" to="378pt,4.35pt"/>
        </w:pict>
      </w:r>
      <w:r>
        <w:rPr>
          <w:noProof/>
        </w:rPr>
        <w:pict>
          <v:line id="_x0000_s1068" style="position:absolute;left:0;text-align:left;z-index:251629056" from="207pt,4.35pt" to="207pt,22.35pt">
            <v:stroke endarrow="block"/>
          </v:line>
        </w:pict>
      </w:r>
      <w:r>
        <w:rPr>
          <w:noProof/>
        </w:rPr>
        <w:pict>
          <v:line id="_x0000_s1069" style="position:absolute;left:0;text-align:left;z-index:251628032" from="36pt,4.35pt" to="36pt,22.35pt">
            <v:stroke endarrow="block"/>
          </v:line>
        </w:pic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line id="_x0000_s1070" style="position:absolute;left:0;text-align:left;z-index:251657728" from="378pt,21.95pt" to="378pt,39.95pt">
            <v:stroke endarrow="block"/>
          </v:line>
        </w:pict>
      </w:r>
      <w:r>
        <w:rPr>
          <w:noProof/>
        </w:rPr>
        <w:pict>
          <v:line id="_x0000_s1071" style="position:absolute;left:0;text-align:left;z-index:251656704" from="6in,21.95pt" to="6in,39.95pt">
            <v:stroke endarrow="block"/>
          </v:line>
        </w:pict>
      </w:r>
      <w:r>
        <w:rPr>
          <w:noProof/>
        </w:rPr>
        <w:pict>
          <v:line id="_x0000_s1072" style="position:absolute;left:0;text-align:left;z-index:251655680" from="315pt,21.95pt" to="315pt,39.95pt">
            <v:stroke endarrow="block"/>
          </v:line>
        </w:pict>
      </w:r>
      <w:r>
        <w:rPr>
          <w:noProof/>
        </w:rPr>
        <w:pict>
          <v:line id="_x0000_s1073" style="position:absolute;left:0;text-align:left;z-index:251654656" from="315pt,21.95pt" to="6in,21.95pt"/>
        </w:pict>
      </w:r>
      <w:r>
        <w:rPr>
          <w:noProof/>
        </w:rPr>
        <w:pict>
          <v:line id="_x0000_s1074" style="position:absolute;left:0;text-align:left;z-index:251653632" from="378pt,12.95pt" to="378pt,21.95pt"/>
        </w:pict>
      </w:r>
      <w:r>
        <w:rPr>
          <w:noProof/>
        </w:rPr>
        <w:pict>
          <v:line id="_x0000_s1075" style="position:absolute;left:0;text-align:left;z-index:251649536" from="261pt,21.95pt" to="261pt,39.95pt">
            <v:stroke endarrow="block"/>
          </v:line>
        </w:pict>
      </w:r>
      <w:r>
        <w:rPr>
          <w:noProof/>
        </w:rPr>
        <w:pict>
          <v:line id="_x0000_s1076" style="position:absolute;left:0;text-align:left;z-index:251648512" from="198pt,21.95pt" to="198pt,39.95pt">
            <v:stroke endarrow="block"/>
          </v:line>
        </w:pict>
      </w:r>
      <w:r>
        <w:rPr>
          <w:noProof/>
        </w:rPr>
        <w:pict>
          <v:line id="_x0000_s1077" style="position:absolute;left:0;text-align:left;z-index:251647488" from="2in,21.95pt" to="2in,39.95pt">
            <v:stroke endarrow="block"/>
          </v:line>
        </w:pict>
      </w:r>
      <w:r>
        <w:rPr>
          <w:noProof/>
        </w:rPr>
        <w:pict>
          <v:line id="_x0000_s1078" style="position:absolute;left:0;text-align:left;z-index:251646464" from="2in,21.95pt" to="261pt,21.95pt"/>
        </w:pict>
      </w:r>
      <w:r>
        <w:rPr>
          <w:noProof/>
        </w:rPr>
        <w:pict>
          <v:line id="_x0000_s1079" style="position:absolute;left:0;text-align:left;z-index:251645440" from="198pt,12.95pt" to="198pt,21.95pt"/>
        </w:pict>
      </w:r>
      <w:r>
        <w:rPr>
          <w:noProof/>
        </w:rPr>
        <w:pict>
          <v:line id="_x0000_s1080" style="position:absolute;left:0;text-align:left;z-index:251641344" from="90pt,21.95pt" to="90pt,39.95pt">
            <v:stroke endarrow="block"/>
          </v:line>
        </w:pict>
      </w:r>
      <w:r>
        <w:rPr>
          <w:noProof/>
        </w:rPr>
        <w:pict>
          <v:line id="_x0000_s1081" style="position:absolute;left:0;text-align:left;z-index:251640320" from="45pt,21.95pt" to="45pt,39.95pt">
            <v:stroke endarrow="block"/>
          </v:line>
        </w:pict>
      </w:r>
      <w:r>
        <w:rPr>
          <w:noProof/>
        </w:rPr>
        <w:pict>
          <v:line id="_x0000_s1082" style="position:absolute;left:0;text-align:left;z-index:251639296" from="-9pt,21.95pt" to="-9pt,39.95pt">
            <v:stroke endarrow="block"/>
          </v:line>
        </w:pict>
      </w:r>
      <w:r>
        <w:rPr>
          <w:noProof/>
        </w:rPr>
        <w:pict>
          <v:line id="_x0000_s1083" style="position:absolute;left:0;text-align:left;z-index:251638272" from="-9pt,21.95pt" to="90pt,21.95pt"/>
        </w:pict>
      </w:r>
      <w:r>
        <w:rPr>
          <w:noProof/>
        </w:rPr>
        <w:pict>
          <v:line id="_x0000_s1084" style="position:absolute;left:0;text-align:left;z-index:251634176" from="45pt,12.95pt" to="45pt,21.95pt"/>
        </w:pict>
      </w:r>
    </w:p>
    <w:p w:rsidR="007B41DC" w:rsidRPr="002406C2" w:rsidRDefault="00806C18" w:rsidP="002406C2">
      <w:pPr>
        <w:spacing w:line="360" w:lineRule="auto"/>
        <w:ind w:firstLine="709"/>
        <w:jc w:val="both"/>
        <w:rPr>
          <w:sz w:val="28"/>
          <w:szCs w:val="28"/>
        </w:rPr>
      </w:pPr>
      <w:r>
        <w:rPr>
          <w:noProof/>
        </w:rPr>
        <w:pict>
          <v:shape id="_x0000_s1085" type="#_x0000_t202" style="position:absolute;left:0;text-align:left;margin-left:5in;margin-top:15.8pt;width:27pt;height:261pt;z-index:251651584">
            <v:textbox style="layout-flow:vertical;mso-layout-flow-alt:bottom-to-top;mso-next-textbox:#_x0000_s1085">
              <w:txbxContent>
                <w:p w:rsidR="002406C2" w:rsidRDefault="002406C2" w:rsidP="007B41DC">
                  <w:r>
                    <w:t>Прибыль от реализации/себестоимость- затраты</w:t>
                  </w:r>
                </w:p>
              </w:txbxContent>
            </v:textbox>
          </v:shape>
        </w:pict>
      </w:r>
      <w:r>
        <w:rPr>
          <w:noProof/>
        </w:rPr>
        <w:pict>
          <v:shape id="_x0000_s1086" type="#_x0000_t202" style="position:absolute;left:0;text-align:left;margin-left:414pt;margin-top:15.8pt;width:45pt;height:261pt;z-index:251652608">
            <v:textbox style="layout-flow:vertical;mso-layout-flow-alt:bottom-to-top;mso-next-textbox:#_x0000_s1086">
              <w:txbxContent>
                <w:p w:rsidR="002406C2" w:rsidRDefault="002406C2" w:rsidP="007B41DC">
                  <w:r>
                    <w:t>Прибыль от реализации/себестоимость по ценам собственника</w:t>
                  </w:r>
                </w:p>
              </w:txbxContent>
            </v:textbox>
          </v:shape>
        </w:pict>
      </w:r>
      <w:r>
        <w:rPr>
          <w:noProof/>
        </w:rPr>
        <w:pict>
          <v:shape id="_x0000_s1087" type="#_x0000_t202" style="position:absolute;left:0;text-align:left;margin-left:-18pt;margin-top:15.8pt;width:27pt;height:261pt;z-index:251635200">
            <v:textbox style="layout-flow:vertical;mso-layout-flow-alt:bottom-to-top;mso-next-textbox:#_x0000_s1087">
              <w:txbxContent>
                <w:p w:rsidR="002406C2" w:rsidRDefault="002406C2" w:rsidP="007B41DC">
                  <w:r>
                    <w:t>Прибыль отрасли/объем реализации</w:t>
                  </w:r>
                </w:p>
              </w:txbxContent>
            </v:textbox>
          </v:shape>
        </w:pict>
      </w:r>
      <w:r>
        <w:rPr>
          <w:noProof/>
        </w:rPr>
        <w:pict>
          <v:shape id="_x0000_s1088" type="#_x0000_t202" style="position:absolute;left:0;text-align:left;margin-left:27pt;margin-top:15.8pt;width:27pt;height:261pt;z-index:251636224">
            <v:textbox style="layout-flow:vertical;mso-layout-flow-alt:bottom-to-top;mso-next-textbox:#_x0000_s1088">
              <w:txbxContent>
                <w:p w:rsidR="002406C2" w:rsidRDefault="002406C2" w:rsidP="007B41DC">
                  <w:r>
                    <w:t>Прибыль отрасли/текущие затраты</w:t>
                  </w:r>
                </w:p>
              </w:txbxContent>
            </v:textbox>
          </v:shape>
        </w:pict>
      </w:r>
      <w:r>
        <w:rPr>
          <w:noProof/>
        </w:rPr>
        <w:pict>
          <v:shape id="_x0000_s1089" type="#_x0000_t202" style="position:absolute;left:0;text-align:left;margin-left:1in;margin-top:15.8pt;width:27pt;height:261pt;z-index:251637248">
            <v:textbox style="layout-flow:vertical;mso-layout-flow-alt:bottom-to-top;mso-next-textbox:#_x0000_s1089">
              <w:txbxContent>
                <w:p w:rsidR="002406C2" w:rsidRDefault="002406C2" w:rsidP="007B41DC">
                  <w:r>
                    <w:t>Прибыль отрасли/авансированная стоимость</w:t>
                  </w:r>
                </w:p>
              </w:txbxContent>
            </v:textbox>
          </v:shape>
        </w:pict>
      </w:r>
      <w:r>
        <w:rPr>
          <w:noProof/>
        </w:rPr>
        <w:pict>
          <v:shape id="_x0000_s1090" type="#_x0000_t202" style="position:absolute;left:0;text-align:left;margin-left:126pt;margin-top:15.8pt;width:45pt;height:261pt;z-index:251643392">
            <v:textbox style="layout-flow:vertical;mso-layout-flow-alt:bottom-to-top;mso-next-textbox:#_x0000_s1090">
              <w:txbxContent>
                <w:p w:rsidR="002406C2" w:rsidRDefault="002406C2" w:rsidP="007B41DC">
                  <w:r>
                    <w:t>Прибыль от операционной деятельность/текущие затраты</w:t>
                  </w:r>
                </w:p>
              </w:txbxContent>
            </v:textbox>
          </v:shape>
        </w:pict>
      </w:r>
      <w:r>
        <w:rPr>
          <w:noProof/>
        </w:rPr>
        <w:pict>
          <v:shape id="_x0000_s1091" type="#_x0000_t202" style="position:absolute;left:0;text-align:left;margin-left:189pt;margin-top:15.8pt;width:27pt;height:261pt;z-index:251642368">
            <v:textbox style="layout-flow:vertical;mso-layout-flow-alt:bottom-to-top;mso-next-textbox:#_x0000_s1091">
              <w:txbxContent>
                <w:p w:rsidR="002406C2" w:rsidRDefault="002406C2" w:rsidP="007B41DC">
                  <w:r>
                    <w:t>Общая прибыль/авансированный капитал</w:t>
                  </w:r>
                </w:p>
              </w:txbxContent>
            </v:textbox>
          </v:shape>
        </w:pict>
      </w:r>
      <w:r>
        <w:rPr>
          <w:noProof/>
        </w:rPr>
        <w:pict>
          <v:shape id="_x0000_s1092" type="#_x0000_t202" style="position:absolute;left:0;text-align:left;margin-left:234pt;margin-top:15.8pt;width:54pt;height:261pt;z-index:251644416">
            <v:textbox style="layout-flow:vertical;mso-layout-flow-alt:bottom-to-top;mso-next-textbox:#_x0000_s1092">
              <w:txbxContent>
                <w:p w:rsidR="002406C2" w:rsidRDefault="002406C2" w:rsidP="007B41DC">
                  <w:r>
                    <w:t>Прибыль от основной операционной деятельности/объём реализации по ценам производителя</w:t>
                  </w:r>
                </w:p>
              </w:txbxContent>
            </v:textbox>
          </v:shape>
        </w:pict>
      </w:r>
      <w:r>
        <w:rPr>
          <w:noProof/>
        </w:rPr>
        <w:pict>
          <v:shape id="_x0000_s1093" type="#_x0000_t202" style="position:absolute;left:0;text-align:left;margin-left:306pt;margin-top:15.8pt;width:27pt;height:261pt;z-index:251650560">
            <v:textbox style="layout-flow:vertical;mso-layout-flow-alt:bottom-to-top;mso-next-textbox:#_x0000_s1093">
              <w:txbxContent>
                <w:p w:rsidR="002406C2" w:rsidRDefault="002406C2" w:rsidP="007B41DC">
                  <w:r>
                    <w:t>Прибыль от реализации/себестоимость</w:t>
                  </w:r>
                </w:p>
              </w:txbxContent>
            </v:textbox>
          </v:shape>
        </w:pic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Рис.3. Классификация показателей рентабельности.</w:t>
      </w:r>
    </w:p>
    <w:p w:rsidR="002406C2" w:rsidRDefault="002406C2"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Для расчета уровня рентабельности предприятий могут использоваться:</w:t>
      </w:r>
    </w:p>
    <w:p w:rsidR="007B41DC" w:rsidRPr="002406C2" w:rsidRDefault="007B41DC" w:rsidP="002406C2">
      <w:pPr>
        <w:spacing w:line="360" w:lineRule="auto"/>
        <w:ind w:firstLine="709"/>
        <w:jc w:val="both"/>
        <w:rPr>
          <w:sz w:val="28"/>
          <w:szCs w:val="28"/>
        </w:rPr>
      </w:pPr>
      <w:r w:rsidRPr="002406C2">
        <w:rPr>
          <w:sz w:val="28"/>
          <w:szCs w:val="28"/>
        </w:rPr>
        <w:lastRenderedPageBreak/>
        <w:t xml:space="preserve">общая прибыль; прибыль от реализации продукции, то есть от основной деятельности. При этом прибыль сопоставляется с авансированной стоимостью, которую можно выделять в разных вариантах (весь капитал предприятия, собственный капитал, заёмный капитал, основной капитал, оборотный капитал). </w:t>
      </w:r>
    </w:p>
    <w:p w:rsidR="007B41DC" w:rsidRDefault="007B41DC" w:rsidP="002406C2">
      <w:pPr>
        <w:spacing w:line="360" w:lineRule="auto"/>
        <w:ind w:firstLine="709"/>
        <w:jc w:val="both"/>
        <w:rPr>
          <w:sz w:val="28"/>
          <w:szCs w:val="28"/>
        </w:rPr>
      </w:pPr>
      <w:r w:rsidRPr="002406C2">
        <w:rPr>
          <w:sz w:val="28"/>
          <w:szCs w:val="28"/>
        </w:rPr>
        <w:t>С реформированием бухгалтерского учета и финансовой отчетности относительно</w:t>
      </w:r>
      <w:r w:rsidR="002406C2">
        <w:rPr>
          <w:sz w:val="28"/>
          <w:szCs w:val="28"/>
        </w:rPr>
        <w:t xml:space="preserve"> </w:t>
      </w:r>
      <w:r w:rsidRPr="002406C2">
        <w:rPr>
          <w:sz w:val="28"/>
          <w:szCs w:val="28"/>
        </w:rPr>
        <w:t>к международным стандартам происходят некоторые изменения в распределении и использовании прибыли предприятия:</w:t>
      </w:r>
    </w:p>
    <w:p w:rsidR="002406C2" w:rsidRPr="002406C2" w:rsidRDefault="002406C2"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line id="_x0000_s1094" style="position:absolute;left:0;text-align:left;z-index:251672064" from="369pt,19.5pt" to="369pt,109.5pt"/>
        </w:pict>
      </w:r>
      <w:r>
        <w:rPr>
          <w:noProof/>
        </w:rPr>
        <w:pict>
          <v:line id="_x0000_s1095" style="position:absolute;left:0;text-align:left;z-index:251671040" from="351pt,19.5pt" to="369pt,19.5pt"/>
        </w:pict>
      </w:r>
      <w:r>
        <w:rPr>
          <w:noProof/>
        </w:rPr>
        <w:pict>
          <v:line id="_x0000_s1096" style="position:absolute;left:0;text-align:left;z-index:251668992" from="54pt,19.5pt" to="54pt,109.5pt"/>
        </w:pict>
      </w:r>
      <w:r>
        <w:rPr>
          <w:noProof/>
        </w:rPr>
        <w:pict>
          <v:line id="_x0000_s1097" style="position:absolute;left:0;text-align:left;flip:x;z-index:251667968" from="54pt,19.5pt" to="1in,19.5pt"/>
        </w:pict>
      </w:r>
      <w:r>
        <w:rPr>
          <w:noProof/>
        </w:rPr>
        <w:pict>
          <v:shape id="_x0000_s1098" type="#_x0000_t202" style="position:absolute;left:0;text-align:left;margin-left:1in;margin-top:1.5pt;width:279pt;height:36pt;z-index:251658752">
            <v:textbox style="mso-next-textbox:#_x0000_s1098">
              <w:txbxContent>
                <w:p w:rsidR="002406C2" w:rsidRDefault="002406C2" w:rsidP="007B41DC">
                  <w:pPr>
                    <w:jc w:val="center"/>
                    <w:rPr>
                      <w:b/>
                      <w:sz w:val="28"/>
                      <w:szCs w:val="28"/>
                    </w:rPr>
                  </w:pPr>
                  <w:r>
                    <w:rPr>
                      <w:b/>
                      <w:sz w:val="28"/>
                      <w:szCs w:val="28"/>
                    </w:rPr>
                    <w:t>Прибыль предприятия</w:t>
                  </w:r>
                </w:p>
              </w:txbxContent>
            </v:textbox>
          </v:shape>
        </w:pict>
      </w:r>
    </w:p>
    <w:p w:rsidR="007B41DC" w:rsidRPr="002406C2" w:rsidRDefault="00806C18" w:rsidP="002406C2">
      <w:pPr>
        <w:spacing w:line="360" w:lineRule="auto"/>
        <w:ind w:firstLine="709"/>
        <w:jc w:val="both"/>
        <w:rPr>
          <w:sz w:val="28"/>
          <w:szCs w:val="28"/>
        </w:rPr>
      </w:pPr>
      <w:r>
        <w:rPr>
          <w:noProof/>
        </w:rPr>
        <w:pict>
          <v:line id="_x0000_s1099" style="position:absolute;left:0;text-align:left;z-index:251663872" from="207pt,13.35pt" to="207pt,22.35pt"/>
        </w:pict>
      </w:r>
      <w:r>
        <w:rPr>
          <w:noProof/>
        </w:rPr>
        <w:pict>
          <v:shape id="_x0000_s1100" type="#_x0000_t202" style="position:absolute;left:0;text-align:left;margin-left:1in;margin-top:22.35pt;width:279pt;height:36pt;z-index:251659776">
            <v:textbox style="mso-next-textbox:#_x0000_s1100">
              <w:txbxContent>
                <w:p w:rsidR="002406C2" w:rsidRDefault="002406C2" w:rsidP="007B41DC">
                  <w:pPr>
                    <w:jc w:val="center"/>
                    <w:rPr>
                      <w:b/>
                      <w:sz w:val="28"/>
                      <w:szCs w:val="28"/>
                    </w:rPr>
                  </w:pPr>
                  <w:r>
                    <w:rPr>
                      <w:b/>
                      <w:sz w:val="28"/>
                      <w:szCs w:val="28"/>
                    </w:rPr>
                    <w:t>Налог на прибыль</w:t>
                  </w:r>
                </w:p>
              </w:txbxContent>
            </v:textbox>
          </v:shape>
        </w:pict>
      </w: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line id="_x0000_s1101" style="position:absolute;left:0;text-align:left;z-index:251664896" from="207pt,10.1pt" to="207pt,19.1pt"/>
        </w:pict>
      </w:r>
      <w:r>
        <w:rPr>
          <w:noProof/>
        </w:rPr>
        <w:pict>
          <v:shape id="_x0000_s1102" type="#_x0000_t202" style="position:absolute;left:0;text-align:left;margin-left:1in;margin-top:19.1pt;width:279pt;height:36pt;z-index:251660800">
            <v:textbox style="mso-next-textbox:#_x0000_s1102">
              <w:txbxContent>
                <w:p w:rsidR="002406C2" w:rsidRDefault="002406C2" w:rsidP="007B41DC">
                  <w:pPr>
                    <w:jc w:val="center"/>
                    <w:rPr>
                      <w:b/>
                      <w:sz w:val="28"/>
                      <w:szCs w:val="28"/>
                    </w:rPr>
                  </w:pPr>
                  <w:r>
                    <w:rPr>
                      <w:b/>
                      <w:sz w:val="28"/>
                      <w:szCs w:val="28"/>
                    </w:rPr>
                    <w:t>Чистая прибыль</w:t>
                  </w:r>
                </w:p>
              </w:txbxContent>
            </v:textbox>
          </v:shape>
        </w:pict>
      </w:r>
    </w:p>
    <w:p w:rsidR="007B41DC" w:rsidRPr="002406C2" w:rsidRDefault="00806C18" w:rsidP="002406C2">
      <w:pPr>
        <w:spacing w:line="360" w:lineRule="auto"/>
        <w:ind w:firstLine="709"/>
        <w:jc w:val="both"/>
        <w:rPr>
          <w:sz w:val="28"/>
          <w:szCs w:val="28"/>
        </w:rPr>
      </w:pPr>
      <w:r>
        <w:rPr>
          <w:noProof/>
        </w:rPr>
        <w:pict>
          <v:line id="_x0000_s1103" style="position:absolute;left:0;text-align:left;flip:x;z-index:251673088" from="351pt,12.95pt" to="369pt,12.95pt"/>
        </w:pict>
      </w:r>
      <w:r>
        <w:rPr>
          <w:noProof/>
        </w:rPr>
        <w:pict>
          <v:line id="_x0000_s1104" style="position:absolute;left:0;text-align:left;z-index:251670016" from="54pt,12.95pt" to="1in,12.95pt"/>
        </w:pict>
      </w:r>
    </w:p>
    <w:p w:rsidR="007B41DC" w:rsidRPr="002406C2" w:rsidRDefault="00806C18" w:rsidP="002406C2">
      <w:pPr>
        <w:spacing w:line="360" w:lineRule="auto"/>
        <w:ind w:firstLine="709"/>
        <w:jc w:val="both"/>
        <w:rPr>
          <w:sz w:val="28"/>
          <w:szCs w:val="28"/>
        </w:rPr>
      </w:pPr>
      <w:r>
        <w:rPr>
          <w:noProof/>
        </w:rPr>
        <w:pict>
          <v:line id="_x0000_s1105" style="position:absolute;left:0;text-align:left;z-index:251665920" from="207pt,6.8pt" to="207pt,15.8pt"/>
        </w:pict>
      </w:r>
      <w:r>
        <w:rPr>
          <w:noProof/>
        </w:rPr>
        <w:pict>
          <v:shape id="_x0000_s1106" type="#_x0000_t202" style="position:absolute;left:0;text-align:left;margin-left:1in;margin-top:15.8pt;width:279pt;height:36pt;z-index:251661824">
            <v:textbox style="mso-next-textbox:#_x0000_s1106">
              <w:txbxContent>
                <w:p w:rsidR="002406C2" w:rsidRDefault="002406C2" w:rsidP="007B41DC">
                  <w:pPr>
                    <w:jc w:val="center"/>
                    <w:rPr>
                      <w:b/>
                      <w:sz w:val="28"/>
                      <w:szCs w:val="28"/>
                    </w:rPr>
                  </w:pPr>
                  <w:r>
                    <w:rPr>
                      <w:b/>
                      <w:sz w:val="28"/>
                      <w:szCs w:val="28"/>
                    </w:rPr>
                    <w:t>Нераспределенная прибыль</w:t>
                  </w:r>
                </w:p>
              </w:txbxContent>
            </v:textbox>
          </v:shape>
        </w:pict>
      </w:r>
    </w:p>
    <w:p w:rsidR="007B41DC" w:rsidRPr="002406C2" w:rsidRDefault="007B41DC" w:rsidP="002406C2">
      <w:pPr>
        <w:spacing w:line="360" w:lineRule="auto"/>
        <w:ind w:firstLine="709"/>
        <w:jc w:val="both"/>
        <w:rPr>
          <w:sz w:val="28"/>
          <w:szCs w:val="28"/>
        </w:rPr>
      </w:pPr>
    </w:p>
    <w:p w:rsidR="007B41DC" w:rsidRPr="002406C2" w:rsidRDefault="00806C18" w:rsidP="002406C2">
      <w:pPr>
        <w:spacing w:line="360" w:lineRule="auto"/>
        <w:ind w:firstLine="709"/>
        <w:jc w:val="both"/>
        <w:rPr>
          <w:sz w:val="28"/>
          <w:szCs w:val="28"/>
        </w:rPr>
      </w:pPr>
      <w:r>
        <w:rPr>
          <w:noProof/>
        </w:rPr>
        <w:pict>
          <v:shape id="_x0000_s1107" type="#_x0000_t202" style="position:absolute;left:0;text-align:left;margin-left:1in;margin-top:12.5pt;width:279pt;height:2in;z-index:251662848">
            <v:textbox style="mso-next-textbox:#_x0000_s1107">
              <w:txbxContent>
                <w:p w:rsidR="002406C2" w:rsidRDefault="002406C2" w:rsidP="007B41DC">
                  <w:pPr>
                    <w:jc w:val="center"/>
                    <w:rPr>
                      <w:b/>
                      <w:sz w:val="28"/>
                      <w:szCs w:val="28"/>
                    </w:rPr>
                  </w:pPr>
                  <w:r>
                    <w:rPr>
                      <w:b/>
                      <w:sz w:val="28"/>
                      <w:szCs w:val="28"/>
                    </w:rPr>
                    <w:t>Использование чистой прибыли:</w:t>
                  </w:r>
                </w:p>
                <w:p w:rsidR="002406C2" w:rsidRDefault="002406C2" w:rsidP="007B41DC">
                  <w:pPr>
                    <w:numPr>
                      <w:ilvl w:val="0"/>
                      <w:numId w:val="3"/>
                    </w:numPr>
                    <w:rPr>
                      <w:sz w:val="28"/>
                      <w:szCs w:val="28"/>
                    </w:rPr>
                  </w:pPr>
                  <w:r>
                    <w:rPr>
                      <w:sz w:val="28"/>
                      <w:szCs w:val="28"/>
                    </w:rPr>
                    <w:t>Создание резервного фонда (капитала)</w:t>
                  </w:r>
                </w:p>
                <w:p w:rsidR="002406C2" w:rsidRDefault="002406C2" w:rsidP="007B41DC">
                  <w:pPr>
                    <w:numPr>
                      <w:ilvl w:val="0"/>
                      <w:numId w:val="3"/>
                    </w:numPr>
                    <w:rPr>
                      <w:sz w:val="28"/>
                      <w:szCs w:val="28"/>
                    </w:rPr>
                  </w:pPr>
                  <w:r>
                    <w:rPr>
                      <w:sz w:val="28"/>
                      <w:szCs w:val="28"/>
                    </w:rPr>
                    <w:t>Выплата дивидендов</w:t>
                  </w:r>
                </w:p>
                <w:p w:rsidR="002406C2" w:rsidRDefault="002406C2" w:rsidP="007B41DC">
                  <w:pPr>
                    <w:numPr>
                      <w:ilvl w:val="0"/>
                      <w:numId w:val="3"/>
                    </w:numPr>
                    <w:rPr>
                      <w:sz w:val="28"/>
                      <w:szCs w:val="28"/>
                    </w:rPr>
                  </w:pPr>
                  <w:r>
                    <w:rPr>
                      <w:sz w:val="28"/>
                      <w:szCs w:val="28"/>
                    </w:rPr>
                    <w:t>Пополнение уставного фонда (капитала)</w:t>
                  </w:r>
                </w:p>
                <w:p w:rsidR="002406C2" w:rsidRDefault="002406C2" w:rsidP="007B41DC">
                  <w:pPr>
                    <w:numPr>
                      <w:ilvl w:val="0"/>
                      <w:numId w:val="3"/>
                    </w:numPr>
                    <w:rPr>
                      <w:sz w:val="28"/>
                      <w:szCs w:val="28"/>
                    </w:rPr>
                  </w:pPr>
                  <w:r>
                    <w:rPr>
                      <w:sz w:val="28"/>
                      <w:szCs w:val="28"/>
                    </w:rPr>
                    <w:t>Другие направления использования</w:t>
                  </w:r>
                </w:p>
              </w:txbxContent>
            </v:textbox>
          </v:shape>
        </w:pict>
      </w:r>
      <w:r>
        <w:rPr>
          <w:noProof/>
        </w:rPr>
        <w:pict>
          <v:line id="_x0000_s1108" style="position:absolute;left:0;text-align:left;z-index:251666944" from="207pt,3.5pt" to="207pt,12.5pt"/>
        </w:pic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Рис.4.</w:t>
      </w:r>
      <w:r w:rsidR="002406C2">
        <w:rPr>
          <w:sz w:val="28"/>
          <w:szCs w:val="28"/>
        </w:rPr>
        <w:t xml:space="preserve"> </w:t>
      </w:r>
      <w:r w:rsidRPr="002406C2">
        <w:rPr>
          <w:sz w:val="28"/>
          <w:szCs w:val="28"/>
        </w:rPr>
        <w:t>Распределение и использование прибыли.</w: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 xml:space="preserve">Для первоначального этапа получения и распределения прибыли следует учесть само планирование прибыли. Выделяют два основных метода для планирования финансового результата – прибыли от продажи товарной продукции: метод прямого расчета и аналитический метод. Основой для расчета прибыли является объем производственной программы, который </w:t>
      </w:r>
      <w:r w:rsidRPr="002406C2">
        <w:rPr>
          <w:sz w:val="28"/>
          <w:szCs w:val="28"/>
        </w:rPr>
        <w:lastRenderedPageBreak/>
        <w:t>базируется на соглашениях потребителей и хозяйственных договоров. Самым распространенным методом планирования прибыли от продажи товарной продукции является метод прямого расчета. Суть его заключается в том, что прибыль определяется как разница между выручкой от продажи товарной продукции за вычетом налога на добавленную стоимость и акцизов, и ее себестоимостью. Но,</w:t>
      </w:r>
      <w:r w:rsidR="002406C2">
        <w:rPr>
          <w:sz w:val="28"/>
          <w:szCs w:val="28"/>
        </w:rPr>
        <w:t xml:space="preserve"> </w:t>
      </w:r>
      <w:r w:rsidRPr="002406C2">
        <w:rPr>
          <w:sz w:val="28"/>
          <w:szCs w:val="28"/>
        </w:rPr>
        <w:t>начиная расчет плановой величины прибыли, необходимо уточнить объем продукции, от продажи которой ожидается эта прибыль [</w:t>
      </w:r>
      <w:r w:rsidR="000B0CDA" w:rsidRPr="002406C2">
        <w:rPr>
          <w:sz w:val="28"/>
          <w:szCs w:val="28"/>
          <w:lang w:val="uk-UA"/>
        </w:rPr>
        <w:t>43</w:t>
      </w:r>
      <w:r w:rsidR="000B0CDA" w:rsidRPr="002406C2">
        <w:rPr>
          <w:sz w:val="28"/>
          <w:szCs w:val="28"/>
        </w:rPr>
        <w:t>,143</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 xml:space="preserve"> Прибыль по товарному выпуску продукции, которая планируется на основе расчета затрат на производство и реализацию продукции</w:t>
      </w:r>
      <w:r w:rsidR="002406C2">
        <w:rPr>
          <w:sz w:val="28"/>
          <w:szCs w:val="28"/>
        </w:rPr>
        <w:t xml:space="preserve"> </w:t>
      </w:r>
      <w:r w:rsidRPr="002406C2">
        <w:rPr>
          <w:sz w:val="28"/>
          <w:szCs w:val="28"/>
        </w:rPr>
        <w:t>учетом ее стоимости в действующих ценах реализации</w:t>
      </w:r>
      <w:r w:rsidR="002406C2">
        <w:rPr>
          <w:sz w:val="28"/>
          <w:szCs w:val="28"/>
        </w:rPr>
        <w:t xml:space="preserve"> </w:t>
      </w:r>
      <w:r w:rsidRPr="002406C2">
        <w:rPr>
          <w:sz w:val="28"/>
          <w:szCs w:val="28"/>
        </w:rPr>
        <w:t>по мнению автора Лисицыной Е.В.</w:t>
      </w:r>
      <w:r w:rsidR="002406C2">
        <w:rPr>
          <w:sz w:val="28"/>
          <w:szCs w:val="28"/>
        </w:rPr>
        <w:t xml:space="preserve"> </w:t>
      </w:r>
      <w:r w:rsidRPr="002406C2">
        <w:rPr>
          <w:sz w:val="28"/>
          <w:szCs w:val="28"/>
        </w:rPr>
        <w:t>учитывается без налога на добавленную стоимость и акцизов. Расчет прибыли на продукцию, которая продается в запланированном периоде,</w:t>
      </w:r>
      <w:r w:rsidR="002406C2">
        <w:rPr>
          <w:sz w:val="28"/>
          <w:szCs w:val="28"/>
        </w:rPr>
        <w:t xml:space="preserve"> </w:t>
      </w:r>
      <w:r w:rsidRPr="002406C2">
        <w:rPr>
          <w:sz w:val="28"/>
          <w:szCs w:val="28"/>
        </w:rPr>
        <w:t>можно рассчитать в</w:t>
      </w:r>
      <w:r w:rsidR="002406C2">
        <w:rPr>
          <w:sz w:val="28"/>
          <w:szCs w:val="28"/>
        </w:rPr>
        <w:t xml:space="preserve"> </w:t>
      </w:r>
      <w:r w:rsidRPr="002406C2">
        <w:rPr>
          <w:sz w:val="28"/>
          <w:szCs w:val="28"/>
        </w:rPr>
        <w:t>порядке</w:t>
      </w:r>
      <w:r w:rsidR="002406C2">
        <w:rPr>
          <w:sz w:val="28"/>
          <w:szCs w:val="28"/>
        </w:rPr>
        <w:t xml:space="preserve"> </w:t>
      </w:r>
      <w:r w:rsidRPr="002406C2">
        <w:rPr>
          <w:sz w:val="28"/>
          <w:szCs w:val="28"/>
        </w:rPr>
        <w:t>расчета</w:t>
      </w:r>
      <w:r w:rsidR="002406C2">
        <w:rPr>
          <w:sz w:val="28"/>
          <w:szCs w:val="28"/>
        </w:rPr>
        <w:t xml:space="preserve"> </w:t>
      </w:r>
      <w:r w:rsidRPr="002406C2">
        <w:rPr>
          <w:sz w:val="28"/>
          <w:szCs w:val="28"/>
        </w:rPr>
        <w:t xml:space="preserve">на объем проданной продукции. При этом объем проданной продукции в запланированном периоде в натуральном выражении определяется как сумма остатков продукции, которая не продана на начало запланированного периода, объема выпуска товарной продукции в запланированном периоде без учета остатков готовой продукции, которые не будут проданы в конце предшествующего периода </w:t>
      </w:r>
    </w:p>
    <w:p w:rsidR="007B41DC" w:rsidRPr="002406C2" w:rsidRDefault="007B41DC" w:rsidP="002406C2">
      <w:pPr>
        <w:spacing w:line="360" w:lineRule="auto"/>
        <w:ind w:firstLine="709"/>
        <w:jc w:val="both"/>
        <w:rPr>
          <w:sz w:val="28"/>
          <w:szCs w:val="28"/>
        </w:rPr>
      </w:pPr>
      <w:r w:rsidRPr="002406C2">
        <w:rPr>
          <w:sz w:val="28"/>
          <w:szCs w:val="28"/>
        </w:rPr>
        <w:t>Но метод прямого расчета не позволяет в</w:t>
      </w:r>
      <w:r w:rsidR="00AB5D53" w:rsidRPr="002406C2">
        <w:rPr>
          <w:sz w:val="28"/>
          <w:szCs w:val="28"/>
        </w:rPr>
        <w:t>ыявить отдельных факторов, влияющих</w:t>
      </w:r>
      <w:r w:rsidRPr="002406C2">
        <w:rPr>
          <w:sz w:val="28"/>
          <w:szCs w:val="28"/>
        </w:rPr>
        <w:t xml:space="preserve"> на плановую прибыль, и при широкой номенклатуре продукции, которая производится,</w:t>
      </w:r>
      <w:r w:rsidR="00AB5D53" w:rsidRPr="002406C2">
        <w:rPr>
          <w:sz w:val="28"/>
          <w:szCs w:val="28"/>
        </w:rPr>
        <w:t xml:space="preserve"> является</w:t>
      </w:r>
      <w:r w:rsidRPr="002406C2">
        <w:rPr>
          <w:sz w:val="28"/>
          <w:szCs w:val="28"/>
        </w:rPr>
        <w:t xml:space="preserve"> очень трудоемки</w:t>
      </w:r>
      <w:r w:rsidR="00AB5D53" w:rsidRPr="002406C2">
        <w:rPr>
          <w:sz w:val="28"/>
          <w:szCs w:val="28"/>
        </w:rPr>
        <w:t>м</w:t>
      </w:r>
      <w:r w:rsidRPr="002406C2">
        <w:rPr>
          <w:sz w:val="28"/>
          <w:szCs w:val="28"/>
        </w:rPr>
        <w:t>. Его можно использовать в современных условиях хозяйствования, когда подлежат час</w:t>
      </w:r>
      <w:r w:rsidR="00AB5D53" w:rsidRPr="002406C2">
        <w:rPr>
          <w:sz w:val="28"/>
          <w:szCs w:val="28"/>
        </w:rPr>
        <w:t>тым изменениям цены, зарплата и другие факторы.</w:t>
      </w:r>
      <w:r w:rsidRPr="002406C2">
        <w:rPr>
          <w:sz w:val="28"/>
          <w:szCs w:val="28"/>
        </w:rPr>
        <w:t xml:space="preserve"> В условиях выпуска широкого ассортимента продукции, необходимости планирования прибыли на год и большую перспективу, его расчет на соответствующий плановый период выполняется аналитическим методом. При этом методе прибыль рассчитывается не по каждому виду продукции, которая выпускается в запланированном году, по всей сопоставимой и несопоставимой товарной продукции [</w:t>
      </w:r>
      <w:r w:rsidR="000B0CDA" w:rsidRPr="002406C2">
        <w:rPr>
          <w:sz w:val="28"/>
          <w:szCs w:val="28"/>
          <w:lang w:val="uk-UA"/>
        </w:rPr>
        <w:t>47</w:t>
      </w:r>
      <w:r w:rsidR="000B0CDA" w:rsidRPr="002406C2">
        <w:rPr>
          <w:sz w:val="28"/>
          <w:szCs w:val="28"/>
        </w:rPr>
        <w:t>,28</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lastRenderedPageBreak/>
        <w:t>При планировании прибыли аналитическим методом, как утверждает автор Крылов С.И., необходимо последовательно решать следующие</w:t>
      </w:r>
      <w:r w:rsidR="002406C2">
        <w:rPr>
          <w:sz w:val="28"/>
          <w:szCs w:val="28"/>
        </w:rPr>
        <w:t xml:space="preserve"> </w:t>
      </w:r>
      <w:r w:rsidRPr="002406C2">
        <w:rPr>
          <w:sz w:val="28"/>
          <w:szCs w:val="28"/>
        </w:rPr>
        <w:t>задачи:</w:t>
      </w:r>
    </w:p>
    <w:p w:rsidR="007B41DC" w:rsidRPr="002406C2" w:rsidRDefault="007B41DC" w:rsidP="002406C2">
      <w:pPr>
        <w:numPr>
          <w:ilvl w:val="0"/>
          <w:numId w:val="19"/>
        </w:numPr>
        <w:tabs>
          <w:tab w:val="clear" w:pos="1080"/>
          <w:tab w:val="num" w:pos="900"/>
        </w:tabs>
        <w:spacing w:line="360" w:lineRule="auto"/>
        <w:ind w:left="0" w:firstLine="709"/>
        <w:jc w:val="both"/>
        <w:rPr>
          <w:sz w:val="28"/>
          <w:szCs w:val="28"/>
        </w:rPr>
      </w:pPr>
      <w:r w:rsidRPr="002406C2">
        <w:rPr>
          <w:sz w:val="28"/>
          <w:szCs w:val="28"/>
        </w:rPr>
        <w:t>вести расчет базовой рентабельности как отдельной части ожидаемой суммы прибыли за отчетный период;</w:t>
      </w:r>
    </w:p>
    <w:p w:rsidR="007B41DC" w:rsidRPr="002406C2" w:rsidRDefault="007B41DC" w:rsidP="002406C2">
      <w:pPr>
        <w:spacing w:line="360" w:lineRule="auto"/>
        <w:ind w:firstLine="709"/>
        <w:jc w:val="both"/>
        <w:rPr>
          <w:sz w:val="28"/>
          <w:szCs w:val="28"/>
        </w:rPr>
      </w:pPr>
      <w:r w:rsidRPr="002406C2">
        <w:rPr>
          <w:sz w:val="28"/>
          <w:szCs w:val="28"/>
        </w:rPr>
        <w:t>-</w:t>
      </w:r>
      <w:r w:rsidR="002406C2">
        <w:rPr>
          <w:sz w:val="28"/>
          <w:szCs w:val="28"/>
        </w:rPr>
        <w:t xml:space="preserve"> </w:t>
      </w:r>
      <w:r w:rsidRPr="002406C2">
        <w:rPr>
          <w:sz w:val="28"/>
          <w:szCs w:val="28"/>
        </w:rPr>
        <w:t xml:space="preserve">проводить расчеты объема товарной продукции в запланированном периоде по себестоимости отчетного года и расчет прибыли на товарную продукцию, выходя из базовой рентабельности периода </w:t>
      </w:r>
    </w:p>
    <w:p w:rsidR="007B41DC" w:rsidRPr="002406C2" w:rsidRDefault="007B41DC" w:rsidP="002406C2">
      <w:pPr>
        <w:spacing w:line="360" w:lineRule="auto"/>
        <w:ind w:firstLine="709"/>
        <w:jc w:val="both"/>
        <w:rPr>
          <w:sz w:val="28"/>
          <w:szCs w:val="28"/>
        </w:rPr>
      </w:pPr>
      <w:r w:rsidRPr="002406C2">
        <w:rPr>
          <w:sz w:val="28"/>
          <w:szCs w:val="28"/>
        </w:rPr>
        <w:t>Планирование прибыли на будущий период выполняется в конце отчетного периода. Поэтому для определения базовой рентабельности используются отчетные данные по объему полученной прибыли и себестоимости за 9 месяцев текущего периода</w:t>
      </w:r>
      <w:r w:rsidR="002406C2">
        <w:rPr>
          <w:sz w:val="28"/>
          <w:szCs w:val="28"/>
        </w:rPr>
        <w:t xml:space="preserve"> </w:t>
      </w:r>
      <w:r w:rsidRPr="002406C2">
        <w:rPr>
          <w:sz w:val="28"/>
          <w:szCs w:val="28"/>
        </w:rPr>
        <w:t xml:space="preserve">и ожидаемые за </w:t>
      </w:r>
      <w:r w:rsidRPr="002406C2">
        <w:rPr>
          <w:sz w:val="28"/>
          <w:szCs w:val="28"/>
          <w:lang w:val="uk-UA"/>
        </w:rPr>
        <w:t>І</w:t>
      </w:r>
      <w:r w:rsidRPr="002406C2">
        <w:rPr>
          <w:sz w:val="28"/>
          <w:szCs w:val="28"/>
          <w:lang w:val="en-US"/>
        </w:rPr>
        <w:t>V</w:t>
      </w:r>
      <w:r w:rsidRPr="002406C2">
        <w:rPr>
          <w:sz w:val="28"/>
          <w:szCs w:val="28"/>
        </w:rPr>
        <w:t xml:space="preserve"> квартал этого же периода. С помощью определения</w:t>
      </w:r>
      <w:r w:rsidR="002406C2">
        <w:rPr>
          <w:sz w:val="28"/>
          <w:szCs w:val="28"/>
        </w:rPr>
        <w:t xml:space="preserve"> </w:t>
      </w:r>
      <w:r w:rsidRPr="002406C2">
        <w:rPr>
          <w:sz w:val="28"/>
          <w:szCs w:val="28"/>
        </w:rPr>
        <w:t>таким способом уровня базовой рентабельности и запланированного объема товарной продукции в оценке по себестоимости отчетного периода можно рассчитать прибыль запланированного периода с расчетом влияния только одного фактора – изменения объема сопоставимой товарной продукции</w:t>
      </w:r>
      <w:r w:rsidR="002406C2">
        <w:rPr>
          <w:sz w:val="28"/>
          <w:szCs w:val="28"/>
        </w:rPr>
        <w:t xml:space="preserve"> </w:t>
      </w:r>
      <w:r w:rsidRPr="002406C2">
        <w:rPr>
          <w:sz w:val="28"/>
          <w:szCs w:val="28"/>
        </w:rPr>
        <w:t>[</w:t>
      </w:r>
      <w:r w:rsidR="000B0CDA" w:rsidRPr="002406C2">
        <w:rPr>
          <w:sz w:val="28"/>
          <w:szCs w:val="28"/>
        </w:rPr>
        <w:t>46,11</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 xml:space="preserve"> На практике, по мнению Барулина С.В., финансовый результат деятельности предприятия определяют в отчете о финансовых результатах. Отчет составляется поквартально нарастающим подсчетом с начала года. Полученная предприятием выручка еще не является доходом предприятия, а становится источником отчисления, в первую очередь, стоимости, которая потребляется в процессе производства средств производства. При этом в стоимость израсходованных в производстве средств производства включают стоимость затраченных в производстве сырья, материалов, полуфабрикатов, а также стоимость износа в сумме начисленной амортизации по основным производственным фондам, которые принимали участие в производстве продукции [</w:t>
      </w:r>
      <w:r w:rsidR="000B0CDA" w:rsidRPr="002406C2">
        <w:rPr>
          <w:sz w:val="28"/>
          <w:szCs w:val="28"/>
        </w:rPr>
        <w:t>25,15</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 xml:space="preserve">При распределении общей прибыли, по мнению автора Арангий В.И., должно обеспечиваться как формирование дохода государства, так и покрытие потребности предприятий по расширению производства, </w:t>
      </w:r>
      <w:r w:rsidRPr="002406C2">
        <w:rPr>
          <w:sz w:val="28"/>
          <w:szCs w:val="28"/>
        </w:rPr>
        <w:lastRenderedPageBreak/>
        <w:t>материальному стимулированию работников и решению социальных вопросов. В этой связи механизм распределения прибыли хозяйствующих субъектов в рыночных условиях хозяйствования должен быть построен таким образом, чтобы обеспечить оптимальное соотношение части прибыли, аккумулированной в доходах бюджета для обеспечения выполнения функций государства, которая остается в распоряжении предприятий для стимулирования развития производства и повышения ее эффективности. Основными принципами распределения прибыли хозяйствующих субъектов в рыночных условиях хозяйствования являются:</w:t>
      </w:r>
    </w:p>
    <w:p w:rsidR="007B41DC" w:rsidRPr="002406C2" w:rsidRDefault="007B41DC" w:rsidP="002406C2">
      <w:pPr>
        <w:spacing w:line="360" w:lineRule="auto"/>
        <w:ind w:firstLine="709"/>
        <w:jc w:val="both"/>
        <w:rPr>
          <w:sz w:val="28"/>
          <w:szCs w:val="28"/>
        </w:rPr>
      </w:pPr>
      <w:r w:rsidRPr="002406C2">
        <w:rPr>
          <w:sz w:val="28"/>
          <w:szCs w:val="28"/>
        </w:rPr>
        <w:t>-</w:t>
      </w:r>
      <w:r w:rsidR="002406C2">
        <w:rPr>
          <w:sz w:val="28"/>
          <w:szCs w:val="28"/>
        </w:rPr>
        <w:t xml:space="preserve"> </w:t>
      </w:r>
      <w:r w:rsidR="00AB5D53" w:rsidRPr="002406C2">
        <w:rPr>
          <w:sz w:val="28"/>
          <w:szCs w:val="28"/>
        </w:rPr>
        <w:t>р</w:t>
      </w:r>
      <w:r w:rsidRPr="002406C2">
        <w:rPr>
          <w:sz w:val="28"/>
          <w:szCs w:val="28"/>
        </w:rPr>
        <w:t>аспределение прибыли между государством и предприятием, как хозяйствующим субъектом должно проводиться с учетом интересов государства в формировании на соответствующем уровне бюджетов и заинтересованности предприятии в стимулировании их деятельности;</w:t>
      </w:r>
    </w:p>
    <w:p w:rsidR="007B41DC" w:rsidRPr="002406C2" w:rsidRDefault="007B41DC" w:rsidP="002406C2">
      <w:pPr>
        <w:spacing w:line="360" w:lineRule="auto"/>
        <w:ind w:firstLine="709"/>
        <w:jc w:val="both"/>
        <w:rPr>
          <w:sz w:val="28"/>
          <w:szCs w:val="28"/>
        </w:rPr>
      </w:pPr>
      <w:r w:rsidRPr="002406C2">
        <w:rPr>
          <w:sz w:val="28"/>
          <w:szCs w:val="28"/>
        </w:rPr>
        <w:t>-</w:t>
      </w:r>
      <w:r w:rsidR="002406C2">
        <w:rPr>
          <w:sz w:val="28"/>
          <w:szCs w:val="28"/>
        </w:rPr>
        <w:t xml:space="preserve"> </w:t>
      </w:r>
      <w:r w:rsidR="00AB5D53" w:rsidRPr="002406C2">
        <w:rPr>
          <w:sz w:val="28"/>
          <w:szCs w:val="28"/>
        </w:rPr>
        <w:t>з</w:t>
      </w:r>
      <w:r w:rsidRPr="002406C2">
        <w:rPr>
          <w:sz w:val="28"/>
          <w:szCs w:val="28"/>
        </w:rPr>
        <w:t>аймы соответствующей части прибыли государством в бюджет в виде налогов должно проводиться в твердых, невысоких ставках, установленных государством в законодательном порядке, размеры которых не должны изменяться;</w:t>
      </w:r>
    </w:p>
    <w:p w:rsidR="00AB5D53" w:rsidRPr="002406C2" w:rsidRDefault="007B41DC" w:rsidP="002406C2">
      <w:pPr>
        <w:spacing w:line="360" w:lineRule="auto"/>
        <w:ind w:firstLine="709"/>
        <w:jc w:val="both"/>
        <w:rPr>
          <w:sz w:val="28"/>
          <w:szCs w:val="28"/>
        </w:rPr>
      </w:pPr>
      <w:r w:rsidRPr="002406C2">
        <w:rPr>
          <w:sz w:val="28"/>
          <w:szCs w:val="28"/>
        </w:rPr>
        <w:t>-</w:t>
      </w:r>
      <w:r w:rsidR="002406C2">
        <w:rPr>
          <w:sz w:val="28"/>
          <w:szCs w:val="28"/>
        </w:rPr>
        <w:t xml:space="preserve"> </w:t>
      </w:r>
      <w:r w:rsidR="00AB5D53" w:rsidRPr="002406C2">
        <w:rPr>
          <w:sz w:val="28"/>
          <w:szCs w:val="28"/>
        </w:rPr>
        <w:t>п</w:t>
      </w:r>
      <w:r w:rsidRPr="002406C2">
        <w:rPr>
          <w:sz w:val="28"/>
          <w:szCs w:val="28"/>
        </w:rPr>
        <w:t>рибыль, которая остается в распоряжении хозяйствующего субъекта, должна направляться, в первую очередь, на накопление, которое обеспечивает дальнейшее развитие предприятия.</w:t>
      </w:r>
      <w:r w:rsidR="00AB5D53" w:rsidRPr="002406C2">
        <w:rPr>
          <w:sz w:val="28"/>
          <w:szCs w:val="28"/>
        </w:rPr>
        <w:t xml:space="preserve"> О</w:t>
      </w:r>
      <w:r w:rsidRPr="002406C2">
        <w:rPr>
          <w:sz w:val="28"/>
          <w:szCs w:val="28"/>
        </w:rPr>
        <w:t>ста</w:t>
      </w:r>
      <w:r w:rsidR="00AB5D53" w:rsidRPr="002406C2">
        <w:rPr>
          <w:sz w:val="28"/>
          <w:szCs w:val="28"/>
        </w:rPr>
        <w:t>вшаяся часть</w:t>
      </w:r>
      <w:r w:rsidRPr="002406C2">
        <w:rPr>
          <w:sz w:val="28"/>
          <w:szCs w:val="28"/>
        </w:rPr>
        <w:t xml:space="preserve"> - на потребление для удовлетворения материальных и социальных потребностей работника. В зависимости от вида деятельности предприятия существуют некоторые особенности формирования балансовой прибыли, методики ее расчета. </w:t>
      </w:r>
    </w:p>
    <w:p w:rsidR="007B41DC" w:rsidRPr="002406C2" w:rsidRDefault="007B41DC" w:rsidP="002406C2">
      <w:pPr>
        <w:spacing w:line="360" w:lineRule="auto"/>
        <w:ind w:firstLine="709"/>
        <w:jc w:val="both"/>
        <w:rPr>
          <w:sz w:val="28"/>
          <w:szCs w:val="28"/>
        </w:rPr>
      </w:pPr>
      <w:r w:rsidRPr="002406C2">
        <w:rPr>
          <w:sz w:val="28"/>
          <w:szCs w:val="28"/>
        </w:rPr>
        <w:t xml:space="preserve">Основным видом доходов предприятий, полученным в процессе их производственной деятельности является выручка от продажи продукции, товаров, услуг от других видов деятельности. Она представляет собой сумму денежных средств, полученных предприятием от продажи продукции, товаров, услуг в оценке за действующими ценами (тарифами). Продажа продукции и поступление выручки – это последняя завершающая стадия </w:t>
      </w:r>
      <w:r w:rsidRPr="002406C2">
        <w:rPr>
          <w:sz w:val="28"/>
          <w:szCs w:val="28"/>
        </w:rPr>
        <w:lastRenderedPageBreak/>
        <w:t>кругооборота средств предприятия. Выручка, которая поступила, используется для поступления сырья, материалов, необходимых для осуществления цикла производства. А также используется на создание амортизационного фонда, который отображает износ основных средств, которые используется в процессе производства, на оплату труда работников. Кроме выручки, на финансовое состояние предприятия существенно влияют другие поступления денежных средств. Используя возможность всего объема денежных средств в хозяйственной деятельности и экономике предприятий, существенное внимание следует уделять их формированию, движению и прогнозу. Цель этой работы – раскрыть реальное движение денежных средств на предприятии, оценить синхронность поступлений и платежей, определить все направления поступления и выбытия денежных средств. Направление движения денежных средств нужно рассматривать в разрезе основных видов деятельности предприятия: текущих, финансовых и</w:t>
      </w:r>
      <w:r w:rsidR="002406C2">
        <w:rPr>
          <w:sz w:val="28"/>
          <w:szCs w:val="28"/>
        </w:rPr>
        <w:t xml:space="preserve"> </w:t>
      </w:r>
      <w:r w:rsidRPr="002406C2">
        <w:rPr>
          <w:sz w:val="28"/>
          <w:szCs w:val="28"/>
        </w:rPr>
        <w:t>инвестиционных расчетов [</w:t>
      </w:r>
      <w:r w:rsidR="000B0CDA" w:rsidRPr="002406C2">
        <w:rPr>
          <w:sz w:val="28"/>
          <w:szCs w:val="28"/>
        </w:rPr>
        <w:t>20,76</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 xml:space="preserve">Движение денежных средств в разрезе инвестиционной деятельности связано с их поступлением в виде дивидендов, процентов и затратами на получение основных средств и другого имущества, которое имеет долгосрочное использование. В финансовой деятельности предприятий рассматривается поступление денежных средств в виде кредитов, бюджетных ассигнований, а затраты – на погашение кредитов, для выплаты дивидендов и процентов. </w:t>
      </w:r>
    </w:p>
    <w:p w:rsidR="007B41DC" w:rsidRPr="002406C2" w:rsidRDefault="007B41DC" w:rsidP="002406C2">
      <w:pPr>
        <w:spacing w:line="360" w:lineRule="auto"/>
        <w:ind w:firstLine="709"/>
        <w:jc w:val="both"/>
        <w:rPr>
          <w:sz w:val="28"/>
          <w:szCs w:val="28"/>
        </w:rPr>
      </w:pPr>
      <w:r w:rsidRPr="002406C2">
        <w:rPr>
          <w:sz w:val="28"/>
          <w:szCs w:val="28"/>
        </w:rPr>
        <w:t xml:space="preserve">Учитывая возможность выручки в составе денежных поступлений, мы согласимся с мнением автора Илышевой Н.Н., который считает, что целесообразнее будет обратить внимание на показатели и их увеличение. На размер выручки от реализации продукции влияют ее объем, ассортимент и качество, а также уровень цен. Так как предприятия имеют право устанавливать свою собственную организационно-правовую форму хозяйствования, то следует различать некоторые особенности, касающиеся формирования и использования финансовых результатов деятельности </w:t>
      </w:r>
      <w:r w:rsidRPr="002406C2">
        <w:rPr>
          <w:sz w:val="28"/>
          <w:szCs w:val="28"/>
        </w:rPr>
        <w:lastRenderedPageBreak/>
        <w:t>акционерных предприятий с открытой и закрытой формой собственности. Наличие достаточных финансовых ресурсов – необходимое условие успешного функционирования какой-нибудь предпринимательской структуры, независимо от сферы деятельности, отраслевой направленности и организационно-правового статуса [</w:t>
      </w:r>
      <w:r w:rsidR="000B0CDA" w:rsidRPr="002406C2">
        <w:rPr>
          <w:sz w:val="28"/>
          <w:szCs w:val="28"/>
        </w:rPr>
        <w:t>41,5</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t xml:space="preserve">Одновременно источники их формирования и порядок установления на предприятиях негосударственной формы собственности отмены, как и в зависимости от типа хозяйствующего общества. Поэтому проблемы формирования финансовых ресурсов заслуживают особого внимания. </w:t>
      </w:r>
    </w:p>
    <w:p w:rsidR="007B41DC" w:rsidRPr="002406C2" w:rsidRDefault="007B41DC" w:rsidP="002406C2">
      <w:pPr>
        <w:spacing w:line="360" w:lineRule="auto"/>
        <w:ind w:firstLine="709"/>
        <w:jc w:val="both"/>
        <w:rPr>
          <w:sz w:val="28"/>
          <w:szCs w:val="28"/>
        </w:rPr>
      </w:pPr>
      <w:r w:rsidRPr="002406C2">
        <w:rPr>
          <w:sz w:val="28"/>
          <w:szCs w:val="28"/>
        </w:rPr>
        <w:t>В экономической литературе освещаются вопросы механизма и особенности формирования финансовых ресурсов путем эмиссии акций, облигаций, осуществление лизинговых операций, привлечение банковских займов. Эту проблему исследовали украинские ученые Бланк И.А., Поддёргин А.М., Терещенко О.О. и другие. Основная часть негосударственных предприятий в Украине представлена акционерными обществами и обществами с ограниченной ответственностью.</w:t>
      </w:r>
    </w:p>
    <w:p w:rsidR="007B41DC" w:rsidRPr="002406C2" w:rsidRDefault="007B41DC" w:rsidP="002406C2">
      <w:pPr>
        <w:spacing w:line="360" w:lineRule="auto"/>
        <w:ind w:firstLine="709"/>
        <w:jc w:val="both"/>
        <w:rPr>
          <w:sz w:val="28"/>
          <w:szCs w:val="28"/>
        </w:rPr>
      </w:pPr>
      <w:r w:rsidRPr="002406C2">
        <w:rPr>
          <w:sz w:val="28"/>
          <w:szCs w:val="28"/>
        </w:rPr>
        <w:t>Формирование и расширение уставного фонда акционерных обществ осуществляются путем размещения выпуска акций на рынке. Существуют</w:t>
      </w:r>
      <w:r w:rsidR="002406C2">
        <w:rPr>
          <w:sz w:val="28"/>
          <w:szCs w:val="28"/>
        </w:rPr>
        <w:t xml:space="preserve"> </w:t>
      </w:r>
      <w:r w:rsidRPr="002406C2">
        <w:rPr>
          <w:sz w:val="28"/>
          <w:szCs w:val="28"/>
        </w:rPr>
        <w:t>значительные отличия в размещении выпуска акций закрытых и открытых акционерных обществ.</w:t>
      </w:r>
    </w:p>
    <w:p w:rsidR="007B41DC" w:rsidRPr="002406C2" w:rsidRDefault="007B41DC" w:rsidP="002406C2">
      <w:pPr>
        <w:spacing w:line="360" w:lineRule="auto"/>
        <w:ind w:firstLine="709"/>
        <w:jc w:val="both"/>
        <w:rPr>
          <w:sz w:val="28"/>
          <w:szCs w:val="28"/>
        </w:rPr>
      </w:pPr>
      <w:r w:rsidRPr="002406C2">
        <w:rPr>
          <w:sz w:val="28"/>
          <w:szCs w:val="28"/>
        </w:rPr>
        <w:t>Жизнеспособность созданного акционерного общества</w:t>
      </w:r>
      <w:r w:rsidR="002406C2">
        <w:rPr>
          <w:sz w:val="28"/>
          <w:szCs w:val="28"/>
        </w:rPr>
        <w:t xml:space="preserve"> </w:t>
      </w:r>
      <w:r w:rsidRPr="002406C2">
        <w:rPr>
          <w:sz w:val="28"/>
          <w:szCs w:val="28"/>
        </w:rPr>
        <w:t>по мнению автора Мец В. О, во многом зависит от его способности формировать финансовые ресурсы в достаточном объеме. Это может быть обеспечено за счет увеличения собственного капитала, выпуска облигаций, получения банковских займов, кредиторской задолженности и других заемных предприятием ресурсов.</w:t>
      </w:r>
    </w:p>
    <w:p w:rsidR="007B41DC" w:rsidRPr="002406C2" w:rsidRDefault="002406C2" w:rsidP="002406C2">
      <w:pPr>
        <w:spacing w:line="360" w:lineRule="auto"/>
        <w:ind w:firstLine="709"/>
        <w:jc w:val="both"/>
        <w:rPr>
          <w:sz w:val="28"/>
          <w:szCs w:val="28"/>
        </w:rPr>
      </w:pPr>
      <w:r>
        <w:rPr>
          <w:sz w:val="28"/>
          <w:szCs w:val="28"/>
        </w:rPr>
        <w:t xml:space="preserve"> </w:t>
      </w:r>
      <w:r w:rsidR="007B41DC" w:rsidRPr="002406C2">
        <w:rPr>
          <w:sz w:val="28"/>
          <w:szCs w:val="28"/>
        </w:rPr>
        <w:t>Для увеличения размеров собственного капитала акционерное общество может воспользоваться внутренними и внешними источниками финансирования. Критерием их выбора являются:</w:t>
      </w:r>
    </w:p>
    <w:p w:rsidR="007B41DC" w:rsidRPr="002406C2" w:rsidRDefault="007B41DC" w:rsidP="002406C2">
      <w:pPr>
        <w:numPr>
          <w:ilvl w:val="0"/>
          <w:numId w:val="6"/>
        </w:numPr>
        <w:spacing w:line="360" w:lineRule="auto"/>
        <w:ind w:left="0" w:firstLine="709"/>
        <w:jc w:val="both"/>
        <w:rPr>
          <w:sz w:val="28"/>
          <w:szCs w:val="28"/>
        </w:rPr>
      </w:pPr>
      <w:r w:rsidRPr="002406C2">
        <w:rPr>
          <w:sz w:val="28"/>
          <w:szCs w:val="28"/>
        </w:rPr>
        <w:lastRenderedPageBreak/>
        <w:t>Рыночные условия (способность рынка поглотить новую эмиссию акций);</w:t>
      </w:r>
    </w:p>
    <w:p w:rsidR="007B41DC" w:rsidRPr="002406C2" w:rsidRDefault="007B41DC" w:rsidP="002406C2">
      <w:pPr>
        <w:numPr>
          <w:ilvl w:val="0"/>
          <w:numId w:val="6"/>
        </w:numPr>
        <w:spacing w:line="360" w:lineRule="auto"/>
        <w:ind w:left="0" w:firstLine="709"/>
        <w:jc w:val="both"/>
        <w:rPr>
          <w:sz w:val="28"/>
          <w:szCs w:val="28"/>
        </w:rPr>
      </w:pPr>
      <w:r w:rsidRPr="002406C2">
        <w:rPr>
          <w:sz w:val="28"/>
          <w:szCs w:val="28"/>
        </w:rPr>
        <w:t>Права и интересы акционеров акционерного общества;</w:t>
      </w:r>
    </w:p>
    <w:p w:rsidR="007B41DC" w:rsidRPr="002406C2" w:rsidRDefault="007B41DC" w:rsidP="002406C2">
      <w:pPr>
        <w:numPr>
          <w:ilvl w:val="0"/>
          <w:numId w:val="6"/>
        </w:numPr>
        <w:spacing w:line="360" w:lineRule="auto"/>
        <w:ind w:left="0" w:firstLine="709"/>
        <w:jc w:val="both"/>
        <w:rPr>
          <w:sz w:val="28"/>
          <w:szCs w:val="28"/>
        </w:rPr>
      </w:pPr>
      <w:r w:rsidRPr="002406C2">
        <w:rPr>
          <w:sz w:val="28"/>
          <w:szCs w:val="28"/>
        </w:rPr>
        <w:t>Уровень надежности прогнозов, касающихся будущей прибыли акционерного общества.</w:t>
      </w:r>
    </w:p>
    <w:p w:rsidR="007B41DC" w:rsidRPr="002406C2" w:rsidRDefault="007B41DC" w:rsidP="002406C2">
      <w:pPr>
        <w:spacing w:line="360" w:lineRule="auto"/>
        <w:ind w:firstLine="709"/>
        <w:jc w:val="both"/>
        <w:rPr>
          <w:sz w:val="28"/>
          <w:szCs w:val="28"/>
        </w:rPr>
      </w:pPr>
      <w:r w:rsidRPr="002406C2">
        <w:rPr>
          <w:sz w:val="28"/>
          <w:szCs w:val="28"/>
        </w:rPr>
        <w:t>Внутренними источниками расширения собственного капитала акционерного общества является его нераспределенная прибыль. Использование этого источника не зависит от состояния рынка, не требует затрат для займа средств, не связано с риском потери контроля над акционерным обществом. Одновременно возможность получить прибыль и использовать её для расширения собственного капитала во многом зависит от параметров, которые находятся за сферой влияния акционерного общества. Поэтому,</w:t>
      </w:r>
      <w:r w:rsidR="002406C2">
        <w:rPr>
          <w:sz w:val="28"/>
          <w:szCs w:val="28"/>
        </w:rPr>
        <w:t xml:space="preserve"> </w:t>
      </w:r>
      <w:r w:rsidRPr="002406C2">
        <w:rPr>
          <w:sz w:val="28"/>
          <w:szCs w:val="28"/>
        </w:rPr>
        <w:t xml:space="preserve">рядом с внутренними источниками увеличения размеров собственного капитала акционерные общества широко используют и внешние источники. Важнейшим из них является новая эмиссия акций. </w:t>
      </w:r>
    </w:p>
    <w:p w:rsidR="007B41DC" w:rsidRPr="002406C2" w:rsidRDefault="007B41DC" w:rsidP="002406C2">
      <w:pPr>
        <w:spacing w:line="360" w:lineRule="auto"/>
        <w:ind w:firstLine="709"/>
        <w:jc w:val="both"/>
        <w:rPr>
          <w:sz w:val="28"/>
          <w:szCs w:val="28"/>
        </w:rPr>
      </w:pPr>
      <w:r w:rsidRPr="002406C2">
        <w:rPr>
          <w:sz w:val="28"/>
          <w:szCs w:val="28"/>
        </w:rPr>
        <w:t>Использование дополнительной эмиссии акций, как источника расширения размеров собственного капитала,</w:t>
      </w:r>
      <w:r w:rsidR="002406C2">
        <w:rPr>
          <w:sz w:val="28"/>
          <w:szCs w:val="28"/>
        </w:rPr>
        <w:t xml:space="preserve"> </w:t>
      </w:r>
      <w:r w:rsidRPr="002406C2">
        <w:rPr>
          <w:sz w:val="28"/>
          <w:szCs w:val="28"/>
        </w:rPr>
        <w:t xml:space="preserve">должно осуществляться акционерным обществом, с расчетом зависимости ее результатов от состояния рынка, его конъюнктуры и формализованного уровня цен на эти акции предыдущих выпусков; реального риска потери контрольного пакета акций; возможного уменьшения доходов его основателей и акционеров на инвестируемый в акционерное общество капитал; затрат по подготовке и размещению на рынке дополнительной эмиссии акций. </w:t>
      </w:r>
      <w:r w:rsidR="00AB5D53" w:rsidRPr="002406C2">
        <w:rPr>
          <w:sz w:val="28"/>
          <w:szCs w:val="28"/>
        </w:rPr>
        <w:t>В с</w:t>
      </w:r>
      <w:r w:rsidRPr="002406C2">
        <w:rPr>
          <w:sz w:val="28"/>
          <w:szCs w:val="28"/>
        </w:rPr>
        <w:t>оответств</w:t>
      </w:r>
      <w:r w:rsidR="00AB5D53" w:rsidRPr="002406C2">
        <w:rPr>
          <w:sz w:val="28"/>
          <w:szCs w:val="28"/>
        </w:rPr>
        <w:t>ии с</w:t>
      </w:r>
      <w:r w:rsidR="002406C2">
        <w:rPr>
          <w:sz w:val="28"/>
          <w:szCs w:val="28"/>
        </w:rPr>
        <w:t xml:space="preserve"> </w:t>
      </w:r>
      <w:r w:rsidRPr="002406C2">
        <w:rPr>
          <w:sz w:val="28"/>
          <w:szCs w:val="28"/>
        </w:rPr>
        <w:t>Положени</w:t>
      </w:r>
      <w:r w:rsidR="00AB5D53" w:rsidRPr="002406C2">
        <w:rPr>
          <w:sz w:val="28"/>
          <w:szCs w:val="28"/>
        </w:rPr>
        <w:t>ем</w:t>
      </w:r>
      <w:r w:rsidRPr="002406C2">
        <w:rPr>
          <w:sz w:val="28"/>
          <w:szCs w:val="28"/>
        </w:rPr>
        <w:t xml:space="preserve"> «О порядке увеличения (уменьшения) размера уставного фонда акционерного общества», утвержденным Решением ДКЦПФР от 08.04.1998 года № 44, в редакции постановления от 16.10.2000 года № 158, все акционеры акционерного общества имеют равное приоритетное право на получение акций дополнительного выпуска в количественной пропорции их части в уставном фонде акционерного общества [</w:t>
      </w:r>
      <w:r w:rsidR="000B0CDA" w:rsidRPr="002406C2">
        <w:rPr>
          <w:sz w:val="28"/>
          <w:szCs w:val="28"/>
        </w:rPr>
        <w:t>50,58</w:t>
      </w:r>
      <w:r w:rsidRPr="002406C2">
        <w:rPr>
          <w:sz w:val="28"/>
          <w:szCs w:val="28"/>
        </w:rPr>
        <w:t>].</w:t>
      </w:r>
    </w:p>
    <w:p w:rsidR="007B41DC" w:rsidRPr="002406C2" w:rsidRDefault="007B41DC" w:rsidP="002406C2">
      <w:pPr>
        <w:spacing w:line="360" w:lineRule="auto"/>
        <w:ind w:firstLine="709"/>
        <w:jc w:val="both"/>
        <w:rPr>
          <w:sz w:val="28"/>
          <w:szCs w:val="28"/>
        </w:rPr>
      </w:pPr>
      <w:r w:rsidRPr="002406C2">
        <w:rPr>
          <w:sz w:val="28"/>
          <w:szCs w:val="28"/>
        </w:rPr>
        <w:lastRenderedPageBreak/>
        <w:t xml:space="preserve">Однако практика показывает, что предусмотренные законом равные приоритетные права реализуются далеко не всегда. Многие акционерные общества сталкиваются с проблемой расширения своего уставного фонда через отсутствие спроса на акции дополнительного выпуска. Поэтому целесообразно будет использовать разные подходы к формированию дивидендной политики. </w:t>
      </w:r>
      <w:r w:rsidR="00AB5D53" w:rsidRPr="002406C2">
        <w:rPr>
          <w:sz w:val="28"/>
          <w:szCs w:val="28"/>
        </w:rPr>
        <w:t>О</w:t>
      </w:r>
      <w:r w:rsidRPr="002406C2">
        <w:rPr>
          <w:sz w:val="28"/>
          <w:szCs w:val="28"/>
        </w:rPr>
        <w:t>сновные типы дивидендной политики акционерного общества</w:t>
      </w:r>
      <w:r w:rsidR="00AB5D53" w:rsidRPr="002406C2">
        <w:rPr>
          <w:sz w:val="28"/>
          <w:szCs w:val="28"/>
        </w:rPr>
        <w:t xml:space="preserve"> представлены в таблице 1.</w:t>
      </w:r>
    </w:p>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Таблица 1.</w:t>
      </w:r>
    </w:p>
    <w:p w:rsidR="007B41DC" w:rsidRPr="002406C2" w:rsidRDefault="007B41DC" w:rsidP="002406C2">
      <w:pPr>
        <w:spacing w:line="360" w:lineRule="auto"/>
        <w:ind w:firstLine="709"/>
        <w:jc w:val="both"/>
        <w:rPr>
          <w:sz w:val="28"/>
          <w:szCs w:val="28"/>
        </w:rPr>
      </w:pPr>
      <w:r w:rsidRPr="002406C2">
        <w:rPr>
          <w:sz w:val="28"/>
          <w:szCs w:val="28"/>
        </w:rPr>
        <w:t>Основные типы дивидендной политики акционерного общества.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809"/>
      </w:tblGrid>
      <w:tr w:rsidR="007B41DC" w:rsidRPr="002406C2" w:rsidTr="002406C2">
        <w:tc>
          <w:tcPr>
            <w:tcW w:w="2230" w:type="dxa"/>
          </w:tcPr>
          <w:p w:rsidR="007B41DC" w:rsidRPr="002406C2" w:rsidRDefault="007B41DC" w:rsidP="002406C2">
            <w:pPr>
              <w:spacing w:line="360" w:lineRule="auto"/>
              <w:jc w:val="both"/>
              <w:rPr>
                <w:sz w:val="20"/>
                <w:szCs w:val="20"/>
              </w:rPr>
            </w:pPr>
            <w:r w:rsidRPr="002406C2">
              <w:rPr>
                <w:sz w:val="20"/>
                <w:szCs w:val="20"/>
              </w:rPr>
              <w:t>Подход к формированию дивидендной политики</w:t>
            </w:r>
          </w:p>
        </w:tc>
        <w:tc>
          <w:tcPr>
            <w:tcW w:w="6809" w:type="dxa"/>
            <w:vAlign w:val="center"/>
          </w:tcPr>
          <w:p w:rsidR="007B41DC" w:rsidRPr="002406C2" w:rsidRDefault="007B41DC" w:rsidP="002406C2">
            <w:pPr>
              <w:spacing w:line="360" w:lineRule="auto"/>
              <w:jc w:val="both"/>
              <w:rPr>
                <w:sz w:val="20"/>
                <w:szCs w:val="20"/>
              </w:rPr>
            </w:pPr>
            <w:r w:rsidRPr="002406C2">
              <w:rPr>
                <w:sz w:val="20"/>
                <w:szCs w:val="20"/>
              </w:rPr>
              <w:t>Типы дивидендной политики</w:t>
            </w:r>
          </w:p>
        </w:tc>
      </w:tr>
      <w:tr w:rsidR="007B41DC" w:rsidRPr="002406C2" w:rsidTr="002406C2">
        <w:tc>
          <w:tcPr>
            <w:tcW w:w="2230" w:type="dxa"/>
            <w:vAlign w:val="center"/>
          </w:tcPr>
          <w:p w:rsidR="007B41DC" w:rsidRPr="002406C2" w:rsidRDefault="007B41DC" w:rsidP="002406C2">
            <w:pPr>
              <w:spacing w:line="360" w:lineRule="auto"/>
              <w:jc w:val="both"/>
              <w:rPr>
                <w:sz w:val="20"/>
                <w:szCs w:val="20"/>
              </w:rPr>
            </w:pPr>
            <w:r w:rsidRPr="002406C2">
              <w:rPr>
                <w:sz w:val="20"/>
                <w:szCs w:val="20"/>
              </w:rPr>
              <w:t>Консервативный</w:t>
            </w:r>
          </w:p>
        </w:tc>
        <w:tc>
          <w:tcPr>
            <w:tcW w:w="6809" w:type="dxa"/>
          </w:tcPr>
          <w:p w:rsidR="007B41DC" w:rsidRPr="002406C2" w:rsidRDefault="007B41DC" w:rsidP="002406C2">
            <w:pPr>
              <w:spacing w:line="360" w:lineRule="auto"/>
              <w:jc w:val="both"/>
              <w:rPr>
                <w:sz w:val="20"/>
                <w:szCs w:val="20"/>
              </w:rPr>
            </w:pPr>
            <w:r w:rsidRPr="002406C2">
              <w:rPr>
                <w:sz w:val="20"/>
                <w:szCs w:val="20"/>
              </w:rPr>
              <w:t>1.Остаточная политика выплаты дивидендов</w:t>
            </w:r>
          </w:p>
          <w:p w:rsidR="007B41DC" w:rsidRPr="002406C2" w:rsidRDefault="007B41DC" w:rsidP="002406C2">
            <w:pPr>
              <w:spacing w:line="360" w:lineRule="auto"/>
              <w:jc w:val="both"/>
              <w:rPr>
                <w:sz w:val="20"/>
                <w:szCs w:val="20"/>
              </w:rPr>
            </w:pPr>
            <w:r w:rsidRPr="002406C2">
              <w:rPr>
                <w:sz w:val="20"/>
                <w:szCs w:val="20"/>
              </w:rPr>
              <w:t>2.Политика стабильного размера дивидендных выплат</w:t>
            </w:r>
          </w:p>
        </w:tc>
      </w:tr>
      <w:tr w:rsidR="007B41DC" w:rsidRPr="002406C2" w:rsidTr="002406C2">
        <w:tc>
          <w:tcPr>
            <w:tcW w:w="2230" w:type="dxa"/>
            <w:vAlign w:val="center"/>
          </w:tcPr>
          <w:p w:rsidR="007B41DC" w:rsidRPr="002406C2" w:rsidRDefault="007B41DC" w:rsidP="002406C2">
            <w:pPr>
              <w:spacing w:line="360" w:lineRule="auto"/>
              <w:jc w:val="both"/>
              <w:rPr>
                <w:sz w:val="20"/>
                <w:szCs w:val="20"/>
              </w:rPr>
            </w:pPr>
            <w:r w:rsidRPr="002406C2">
              <w:rPr>
                <w:sz w:val="20"/>
                <w:szCs w:val="20"/>
              </w:rPr>
              <w:t>Компромиссный</w:t>
            </w:r>
          </w:p>
        </w:tc>
        <w:tc>
          <w:tcPr>
            <w:tcW w:w="6809" w:type="dxa"/>
          </w:tcPr>
          <w:p w:rsidR="007B41DC" w:rsidRPr="002406C2" w:rsidRDefault="007B41DC" w:rsidP="002406C2">
            <w:pPr>
              <w:spacing w:line="360" w:lineRule="auto"/>
              <w:jc w:val="both"/>
              <w:rPr>
                <w:sz w:val="20"/>
                <w:szCs w:val="20"/>
              </w:rPr>
            </w:pPr>
            <w:r w:rsidRPr="002406C2">
              <w:rPr>
                <w:sz w:val="20"/>
                <w:szCs w:val="20"/>
              </w:rPr>
              <w:t>1. Политика минимального и</w:t>
            </w:r>
            <w:r w:rsidR="002406C2" w:rsidRPr="002406C2">
              <w:rPr>
                <w:sz w:val="20"/>
                <w:szCs w:val="20"/>
              </w:rPr>
              <w:t xml:space="preserve"> </w:t>
            </w:r>
            <w:r w:rsidRPr="002406C2">
              <w:rPr>
                <w:sz w:val="20"/>
                <w:szCs w:val="20"/>
              </w:rPr>
              <w:t>стабильного размера дивидендных выплат с надбавкой в определенные периоды – политика «экстрадивидендов»</w:t>
            </w:r>
          </w:p>
        </w:tc>
      </w:tr>
      <w:tr w:rsidR="007B41DC" w:rsidRPr="002406C2" w:rsidTr="002406C2">
        <w:tc>
          <w:tcPr>
            <w:tcW w:w="2230" w:type="dxa"/>
            <w:vAlign w:val="center"/>
          </w:tcPr>
          <w:p w:rsidR="007B41DC" w:rsidRPr="002406C2" w:rsidRDefault="007B41DC" w:rsidP="002406C2">
            <w:pPr>
              <w:spacing w:line="360" w:lineRule="auto"/>
              <w:jc w:val="both"/>
              <w:rPr>
                <w:sz w:val="20"/>
                <w:szCs w:val="20"/>
              </w:rPr>
            </w:pPr>
            <w:r w:rsidRPr="002406C2">
              <w:rPr>
                <w:sz w:val="20"/>
                <w:szCs w:val="20"/>
              </w:rPr>
              <w:t>Агрессивный</w:t>
            </w:r>
          </w:p>
        </w:tc>
        <w:tc>
          <w:tcPr>
            <w:tcW w:w="6809" w:type="dxa"/>
          </w:tcPr>
          <w:p w:rsidR="007B41DC" w:rsidRPr="002406C2" w:rsidRDefault="007B41DC" w:rsidP="002406C2">
            <w:pPr>
              <w:spacing w:line="360" w:lineRule="auto"/>
              <w:jc w:val="both"/>
              <w:rPr>
                <w:sz w:val="20"/>
                <w:szCs w:val="20"/>
              </w:rPr>
            </w:pPr>
            <w:r w:rsidRPr="002406C2">
              <w:rPr>
                <w:sz w:val="20"/>
                <w:szCs w:val="20"/>
              </w:rPr>
              <w:t>1. Политика стабильного уровня дивидендных выплат, касающихся прибыли</w:t>
            </w:r>
          </w:p>
          <w:p w:rsidR="007B41DC" w:rsidRPr="002406C2" w:rsidRDefault="007B41DC" w:rsidP="002406C2">
            <w:pPr>
              <w:spacing w:line="360" w:lineRule="auto"/>
              <w:jc w:val="both"/>
              <w:rPr>
                <w:sz w:val="20"/>
                <w:szCs w:val="20"/>
              </w:rPr>
            </w:pPr>
            <w:r w:rsidRPr="002406C2">
              <w:rPr>
                <w:sz w:val="20"/>
                <w:szCs w:val="20"/>
              </w:rPr>
              <w:t>2.Политика постоянного увеличения дивидендных выплат</w:t>
            </w:r>
          </w:p>
        </w:tc>
      </w:tr>
    </w:tbl>
    <w:p w:rsidR="007B41DC" w:rsidRPr="002406C2" w:rsidRDefault="007B41DC" w:rsidP="002406C2">
      <w:pPr>
        <w:spacing w:line="360" w:lineRule="auto"/>
        <w:ind w:firstLine="709"/>
        <w:jc w:val="both"/>
        <w:rPr>
          <w:sz w:val="28"/>
          <w:szCs w:val="28"/>
        </w:rPr>
      </w:pPr>
    </w:p>
    <w:p w:rsidR="007B41DC" w:rsidRPr="002406C2" w:rsidRDefault="007B41DC" w:rsidP="002406C2">
      <w:pPr>
        <w:spacing w:line="360" w:lineRule="auto"/>
        <w:ind w:firstLine="709"/>
        <w:jc w:val="both"/>
        <w:rPr>
          <w:sz w:val="28"/>
          <w:szCs w:val="28"/>
        </w:rPr>
      </w:pPr>
      <w:r w:rsidRPr="002406C2">
        <w:rPr>
          <w:sz w:val="28"/>
          <w:szCs w:val="28"/>
        </w:rPr>
        <w:t>Принимая во внимание условие работы акционерных обществ можно сказать, что лучшим методом является компромиссный подход к формированию дивидендной политики, основанный на выплате минимального и</w:t>
      </w:r>
      <w:r w:rsidR="002406C2">
        <w:rPr>
          <w:sz w:val="28"/>
          <w:szCs w:val="28"/>
        </w:rPr>
        <w:t xml:space="preserve"> </w:t>
      </w:r>
      <w:r w:rsidRPr="002406C2">
        <w:rPr>
          <w:sz w:val="28"/>
          <w:szCs w:val="28"/>
        </w:rPr>
        <w:t>стабильного размера дивидендов с надбавкой в определенные периоды. Выплата доходов на вложенный капитал акциями этого же предприятия должна осуществляться с расчета следующих позиций:</w:t>
      </w:r>
    </w:p>
    <w:p w:rsidR="007B41DC" w:rsidRPr="002406C2" w:rsidRDefault="007B41DC" w:rsidP="002406C2">
      <w:pPr>
        <w:spacing w:line="360" w:lineRule="auto"/>
        <w:ind w:firstLine="709"/>
        <w:jc w:val="both"/>
        <w:rPr>
          <w:sz w:val="28"/>
          <w:szCs w:val="28"/>
        </w:rPr>
      </w:pPr>
      <w:r w:rsidRPr="002406C2">
        <w:rPr>
          <w:sz w:val="28"/>
          <w:szCs w:val="28"/>
        </w:rPr>
        <w:t>Во-первых, такая форма выплаты дивидендов может быть привлекательн</w:t>
      </w:r>
      <w:r w:rsidR="00681964" w:rsidRPr="002406C2">
        <w:rPr>
          <w:sz w:val="28"/>
          <w:szCs w:val="28"/>
        </w:rPr>
        <w:t>а</w:t>
      </w:r>
      <w:r w:rsidRPr="002406C2">
        <w:rPr>
          <w:sz w:val="28"/>
          <w:szCs w:val="28"/>
        </w:rPr>
        <w:t xml:space="preserve"> только </w:t>
      </w:r>
      <w:r w:rsidR="00681964" w:rsidRPr="002406C2">
        <w:rPr>
          <w:sz w:val="28"/>
          <w:szCs w:val="28"/>
        </w:rPr>
        <w:t xml:space="preserve">для </w:t>
      </w:r>
      <w:r w:rsidRPr="002406C2">
        <w:rPr>
          <w:sz w:val="28"/>
          <w:szCs w:val="28"/>
        </w:rPr>
        <w:t>акционеров предприятий, имею</w:t>
      </w:r>
      <w:r w:rsidR="00681964" w:rsidRPr="002406C2">
        <w:rPr>
          <w:sz w:val="28"/>
          <w:szCs w:val="28"/>
        </w:rPr>
        <w:t>щих</w:t>
      </w:r>
      <w:r w:rsidRPr="002406C2">
        <w:rPr>
          <w:sz w:val="28"/>
          <w:szCs w:val="28"/>
        </w:rPr>
        <w:t xml:space="preserve"> стабильные источники поступления доходов и прибыли в размерах, которые увеличиваются. </w:t>
      </w:r>
    </w:p>
    <w:p w:rsidR="007B41DC" w:rsidRPr="002406C2" w:rsidRDefault="007B41DC" w:rsidP="002406C2">
      <w:pPr>
        <w:spacing w:line="360" w:lineRule="auto"/>
        <w:ind w:firstLine="709"/>
        <w:jc w:val="both"/>
        <w:rPr>
          <w:sz w:val="28"/>
          <w:szCs w:val="28"/>
        </w:rPr>
      </w:pPr>
      <w:r w:rsidRPr="002406C2">
        <w:rPr>
          <w:sz w:val="28"/>
          <w:szCs w:val="28"/>
        </w:rPr>
        <w:t>Во-вторых, эффективность выплаты дивидендов акциями должна оцениваться во взаимосвязи с</w:t>
      </w:r>
      <w:r w:rsidR="00681964" w:rsidRPr="002406C2">
        <w:rPr>
          <w:sz w:val="28"/>
          <w:szCs w:val="28"/>
        </w:rPr>
        <w:t xml:space="preserve"> с</w:t>
      </w:r>
      <w:r w:rsidRPr="002406C2">
        <w:rPr>
          <w:sz w:val="28"/>
          <w:szCs w:val="28"/>
        </w:rPr>
        <w:t xml:space="preserve">формированной системой налогообложения и </w:t>
      </w:r>
      <w:r w:rsidRPr="002406C2">
        <w:rPr>
          <w:sz w:val="28"/>
          <w:szCs w:val="28"/>
        </w:rPr>
        <w:lastRenderedPageBreak/>
        <w:t xml:space="preserve">дивидендов. Привлечение финансовых ресурсов для увеличения размеров уставного фонда закрытого акционерного общества ограничивается финансовыми возможностями его </w:t>
      </w:r>
      <w:r w:rsidR="00681964" w:rsidRPr="002406C2">
        <w:rPr>
          <w:sz w:val="28"/>
          <w:szCs w:val="28"/>
        </w:rPr>
        <w:t>учредителей</w:t>
      </w:r>
      <w:r w:rsidRPr="002406C2">
        <w:rPr>
          <w:sz w:val="28"/>
          <w:szCs w:val="28"/>
        </w:rPr>
        <w:t xml:space="preserve"> и акционеров. Уставом одних предусматривается норма, в соответствии</w:t>
      </w:r>
      <w:r w:rsidR="00681964" w:rsidRPr="002406C2">
        <w:rPr>
          <w:sz w:val="28"/>
          <w:szCs w:val="28"/>
        </w:rPr>
        <w:t xml:space="preserve"> с</w:t>
      </w:r>
      <w:r w:rsidRPr="002406C2">
        <w:rPr>
          <w:sz w:val="28"/>
          <w:szCs w:val="28"/>
        </w:rPr>
        <w:t xml:space="preserve"> которой акции не могут быть отданы лицам, не являю</w:t>
      </w:r>
      <w:r w:rsidR="00681964" w:rsidRPr="002406C2">
        <w:rPr>
          <w:sz w:val="28"/>
          <w:szCs w:val="28"/>
        </w:rPr>
        <w:t>щимся</w:t>
      </w:r>
      <w:r w:rsidRPr="002406C2">
        <w:rPr>
          <w:sz w:val="28"/>
          <w:szCs w:val="28"/>
        </w:rPr>
        <w:t xml:space="preserve"> акционерами, а уставом других – не предусматривается запрет на куплю-продажу их акций на вторичном рынке. </w:t>
      </w:r>
    </w:p>
    <w:p w:rsidR="004F6964" w:rsidRPr="002406C2" w:rsidRDefault="002406C2" w:rsidP="002406C2">
      <w:pPr>
        <w:spacing w:line="360" w:lineRule="auto"/>
        <w:ind w:firstLine="709"/>
        <w:jc w:val="center"/>
        <w:rPr>
          <w:b/>
          <w:sz w:val="28"/>
          <w:szCs w:val="28"/>
        </w:rPr>
      </w:pPr>
      <w:r>
        <w:rPr>
          <w:sz w:val="28"/>
          <w:szCs w:val="28"/>
        </w:rPr>
        <w:br w:type="page"/>
      </w:r>
      <w:r w:rsidR="00922348" w:rsidRPr="002406C2">
        <w:rPr>
          <w:b/>
          <w:sz w:val="28"/>
          <w:szCs w:val="28"/>
        </w:rPr>
        <w:lastRenderedPageBreak/>
        <w:t>ГЛАВА</w:t>
      </w:r>
      <w:r w:rsidR="00076850" w:rsidRPr="002406C2">
        <w:rPr>
          <w:b/>
          <w:sz w:val="28"/>
          <w:szCs w:val="28"/>
        </w:rPr>
        <w:t xml:space="preserve"> </w:t>
      </w:r>
      <w:r w:rsidR="00660172" w:rsidRPr="002406C2">
        <w:rPr>
          <w:b/>
          <w:sz w:val="28"/>
          <w:szCs w:val="28"/>
        </w:rPr>
        <w:t>2</w:t>
      </w:r>
      <w:r w:rsidRPr="002406C2">
        <w:rPr>
          <w:b/>
          <w:szCs w:val="28"/>
        </w:rPr>
        <w:t xml:space="preserve"> </w:t>
      </w:r>
      <w:r w:rsidR="004F6964" w:rsidRPr="002406C2">
        <w:rPr>
          <w:b/>
          <w:sz w:val="28"/>
          <w:szCs w:val="28"/>
        </w:rPr>
        <w:t>О</w:t>
      </w:r>
      <w:r w:rsidR="00076850" w:rsidRPr="002406C2">
        <w:rPr>
          <w:b/>
          <w:sz w:val="28"/>
          <w:szCs w:val="28"/>
        </w:rPr>
        <w:t>РГАНИЗАЦИОННО-ЭКОНОМИЧЕСКАЯ ХАРАКТЕРИСТИКА ПРЕДПРИЯТИЯ</w:t>
      </w:r>
    </w:p>
    <w:p w:rsidR="00910D36" w:rsidRPr="002406C2" w:rsidRDefault="00910D36" w:rsidP="002406C2">
      <w:pPr>
        <w:pStyle w:val="a5"/>
        <w:tabs>
          <w:tab w:val="clear" w:pos="1200"/>
          <w:tab w:val="left" w:pos="1260"/>
        </w:tabs>
        <w:spacing w:line="360" w:lineRule="auto"/>
        <w:ind w:firstLine="709"/>
        <w:jc w:val="center"/>
        <w:rPr>
          <w:b/>
          <w:szCs w:val="28"/>
        </w:rPr>
      </w:pPr>
    </w:p>
    <w:p w:rsidR="004F6964" w:rsidRPr="002406C2" w:rsidRDefault="00910D36" w:rsidP="002406C2">
      <w:pPr>
        <w:pStyle w:val="a5"/>
        <w:spacing w:line="360" w:lineRule="auto"/>
        <w:ind w:firstLine="709"/>
        <w:jc w:val="center"/>
        <w:rPr>
          <w:b/>
          <w:bCs/>
        </w:rPr>
      </w:pPr>
      <w:r w:rsidRPr="002406C2">
        <w:rPr>
          <w:b/>
          <w:bCs/>
        </w:rPr>
        <w:t xml:space="preserve">2.1 </w:t>
      </w:r>
      <w:r w:rsidR="00CC4BAB" w:rsidRPr="002406C2">
        <w:rPr>
          <w:b/>
          <w:bCs/>
        </w:rPr>
        <w:t>Организационно-экономическая</w:t>
      </w:r>
      <w:r w:rsidRPr="002406C2">
        <w:rPr>
          <w:b/>
          <w:bCs/>
        </w:rPr>
        <w:t xml:space="preserve"> характеристика предприятия</w:t>
      </w:r>
      <w:r w:rsidR="00922348" w:rsidRPr="002406C2">
        <w:rPr>
          <w:b/>
          <w:bCs/>
        </w:rPr>
        <w:t xml:space="preserve"> ЗАО «СТД» Краснодонского молокозавода</w:t>
      </w:r>
      <w:r w:rsidRPr="002406C2">
        <w:rPr>
          <w:b/>
          <w:bCs/>
        </w:rPr>
        <w:t>.</w:t>
      </w:r>
    </w:p>
    <w:p w:rsidR="00910D36" w:rsidRPr="002406C2" w:rsidRDefault="00910D36" w:rsidP="002406C2">
      <w:pPr>
        <w:pStyle w:val="a5"/>
        <w:spacing w:line="360" w:lineRule="auto"/>
        <w:ind w:firstLine="709"/>
        <w:jc w:val="both"/>
        <w:rPr>
          <w:bCs/>
        </w:rPr>
      </w:pPr>
    </w:p>
    <w:p w:rsidR="00922348" w:rsidRPr="002406C2" w:rsidRDefault="00922348" w:rsidP="002406C2">
      <w:pPr>
        <w:pStyle w:val="21"/>
        <w:spacing w:line="360" w:lineRule="auto"/>
        <w:ind w:firstLine="709"/>
        <w:jc w:val="both"/>
        <w:rPr>
          <w:sz w:val="28"/>
        </w:rPr>
      </w:pPr>
      <w:r w:rsidRPr="002406C2">
        <w:rPr>
          <w:sz w:val="28"/>
        </w:rPr>
        <w:t xml:space="preserve">В 1998 году на </w:t>
      </w:r>
      <w:r w:rsidR="00A3604E" w:rsidRPr="002406C2">
        <w:rPr>
          <w:sz w:val="28"/>
        </w:rPr>
        <w:t>основе</w:t>
      </w:r>
      <w:r w:rsidRPr="002406C2">
        <w:rPr>
          <w:sz w:val="28"/>
        </w:rPr>
        <w:t xml:space="preserve"> общества с ограниченной ответственностью «Сорокинская лавка» было создано закрытое акционерное общество «Сорокинский торговый дом». </w:t>
      </w:r>
      <w:r w:rsidR="007D3737" w:rsidRPr="002406C2">
        <w:rPr>
          <w:sz w:val="28"/>
        </w:rPr>
        <w:t>Общество было создано на базе Закона Украины «О хозяйственных обществах» и Закона Украины «О предприятии».</w:t>
      </w:r>
    </w:p>
    <w:p w:rsidR="007D3737" w:rsidRPr="002406C2" w:rsidRDefault="007D3737" w:rsidP="002406C2">
      <w:pPr>
        <w:spacing w:line="360" w:lineRule="auto"/>
        <w:ind w:firstLine="709"/>
        <w:jc w:val="both"/>
        <w:rPr>
          <w:sz w:val="28"/>
        </w:rPr>
      </w:pPr>
      <w:r w:rsidRPr="002406C2">
        <w:rPr>
          <w:sz w:val="28"/>
        </w:rPr>
        <w:t xml:space="preserve">Основной структурной единицей закрытого акционерного общества </w:t>
      </w:r>
      <w:r w:rsidR="00A3604E" w:rsidRPr="002406C2">
        <w:rPr>
          <w:sz w:val="28"/>
        </w:rPr>
        <w:t xml:space="preserve">(ЗАО) «Сорокинский торговый дом» («СТД») </w:t>
      </w:r>
      <w:r w:rsidRPr="002406C2">
        <w:rPr>
          <w:sz w:val="28"/>
        </w:rPr>
        <w:t>является Краснодонский молокозавод</w:t>
      </w:r>
      <w:r w:rsidR="00A3604E" w:rsidRPr="002406C2">
        <w:rPr>
          <w:sz w:val="28"/>
        </w:rPr>
        <w:t xml:space="preserve"> (ГМЗ), а также подразделения по реализации произведенной молочной продукции: магазины, кафе.</w:t>
      </w:r>
    </w:p>
    <w:p w:rsidR="004F6964" w:rsidRPr="002406C2" w:rsidRDefault="004F6964" w:rsidP="002406C2">
      <w:pPr>
        <w:spacing w:line="360" w:lineRule="auto"/>
        <w:ind w:firstLine="709"/>
        <w:jc w:val="both"/>
        <w:rPr>
          <w:sz w:val="28"/>
        </w:rPr>
      </w:pPr>
      <w:r w:rsidRPr="002406C2">
        <w:rPr>
          <w:sz w:val="28"/>
        </w:rPr>
        <w:t>Краснодонский молокозавод расположен в городе Краснодон на Проспекте 60-я СССР.</w:t>
      </w:r>
      <w:r w:rsidR="00A3604E" w:rsidRPr="002406C2">
        <w:rPr>
          <w:sz w:val="28"/>
        </w:rPr>
        <w:t xml:space="preserve"> На момент создания ЗАО «СТД» Краснодонского молокозавода уставный фонд составлял 140 тыс. грн.</w:t>
      </w:r>
    </w:p>
    <w:p w:rsidR="004F6964" w:rsidRPr="002406C2" w:rsidRDefault="004F6964" w:rsidP="002406C2">
      <w:pPr>
        <w:spacing w:line="360" w:lineRule="auto"/>
        <w:ind w:firstLine="709"/>
        <w:jc w:val="both"/>
        <w:rPr>
          <w:sz w:val="28"/>
        </w:rPr>
      </w:pPr>
      <w:r w:rsidRPr="002406C2">
        <w:rPr>
          <w:sz w:val="28"/>
        </w:rPr>
        <w:t>Приближенность молокозавода к населенным пунктам облегчает транспортные поставки произведенной продукции к местам реализации. Краснодонский молокозавод является основным источником поступления молочной продукции населению города. Часть произведенной продукции ГМЗ поставляет в г. Алчевск и г. Сватово.</w:t>
      </w:r>
    </w:p>
    <w:p w:rsidR="004F6964" w:rsidRPr="002406C2" w:rsidRDefault="004F6964" w:rsidP="002406C2">
      <w:pPr>
        <w:spacing w:line="360" w:lineRule="auto"/>
        <w:ind w:firstLine="709"/>
        <w:jc w:val="both"/>
        <w:rPr>
          <w:sz w:val="28"/>
        </w:rPr>
      </w:pPr>
      <w:r w:rsidRPr="002406C2">
        <w:rPr>
          <w:sz w:val="28"/>
        </w:rPr>
        <w:t>В ассортимент производи</w:t>
      </w:r>
      <w:r w:rsidR="00A3604E" w:rsidRPr="002406C2">
        <w:rPr>
          <w:sz w:val="28"/>
        </w:rPr>
        <w:t>мой продукции молокозавода входи</w:t>
      </w:r>
      <w:r w:rsidRPr="002406C2">
        <w:rPr>
          <w:sz w:val="28"/>
        </w:rPr>
        <w:t>т:</w:t>
      </w:r>
    </w:p>
    <w:p w:rsidR="004F6964" w:rsidRPr="002406C2" w:rsidRDefault="004F6964" w:rsidP="002406C2">
      <w:pPr>
        <w:numPr>
          <w:ilvl w:val="0"/>
          <w:numId w:val="14"/>
        </w:numPr>
        <w:spacing w:line="360" w:lineRule="auto"/>
        <w:ind w:left="0" w:firstLine="709"/>
        <w:jc w:val="both"/>
        <w:rPr>
          <w:sz w:val="28"/>
        </w:rPr>
      </w:pPr>
      <w:r w:rsidRPr="002406C2">
        <w:rPr>
          <w:sz w:val="28"/>
        </w:rPr>
        <w:t>кефир</w:t>
      </w:r>
    </w:p>
    <w:p w:rsidR="004F6964" w:rsidRPr="002406C2" w:rsidRDefault="004F6964" w:rsidP="002406C2">
      <w:pPr>
        <w:numPr>
          <w:ilvl w:val="0"/>
          <w:numId w:val="14"/>
        </w:numPr>
        <w:spacing w:line="360" w:lineRule="auto"/>
        <w:ind w:left="0" w:firstLine="709"/>
        <w:jc w:val="both"/>
        <w:rPr>
          <w:sz w:val="28"/>
        </w:rPr>
      </w:pPr>
      <w:r w:rsidRPr="002406C2">
        <w:rPr>
          <w:sz w:val="28"/>
        </w:rPr>
        <w:t>ряженка</w:t>
      </w:r>
    </w:p>
    <w:p w:rsidR="004F6964" w:rsidRPr="002406C2" w:rsidRDefault="004F6964" w:rsidP="002406C2">
      <w:pPr>
        <w:numPr>
          <w:ilvl w:val="0"/>
          <w:numId w:val="14"/>
        </w:numPr>
        <w:spacing w:line="360" w:lineRule="auto"/>
        <w:ind w:left="0" w:firstLine="709"/>
        <w:jc w:val="both"/>
        <w:rPr>
          <w:sz w:val="28"/>
        </w:rPr>
      </w:pPr>
      <w:r w:rsidRPr="002406C2">
        <w:rPr>
          <w:sz w:val="28"/>
        </w:rPr>
        <w:t>молоко</w:t>
      </w:r>
    </w:p>
    <w:p w:rsidR="004F6964" w:rsidRPr="002406C2" w:rsidRDefault="004F6964" w:rsidP="002406C2">
      <w:pPr>
        <w:numPr>
          <w:ilvl w:val="0"/>
          <w:numId w:val="14"/>
        </w:numPr>
        <w:spacing w:line="360" w:lineRule="auto"/>
        <w:ind w:left="0" w:firstLine="709"/>
        <w:jc w:val="both"/>
        <w:rPr>
          <w:sz w:val="28"/>
        </w:rPr>
      </w:pPr>
      <w:r w:rsidRPr="002406C2">
        <w:rPr>
          <w:sz w:val="28"/>
        </w:rPr>
        <w:t>творог</w:t>
      </w:r>
    </w:p>
    <w:p w:rsidR="004F6964" w:rsidRPr="002406C2" w:rsidRDefault="004F6964" w:rsidP="002406C2">
      <w:pPr>
        <w:numPr>
          <w:ilvl w:val="0"/>
          <w:numId w:val="14"/>
        </w:numPr>
        <w:spacing w:line="360" w:lineRule="auto"/>
        <w:ind w:left="0" w:firstLine="709"/>
        <w:jc w:val="both"/>
        <w:rPr>
          <w:sz w:val="28"/>
        </w:rPr>
      </w:pPr>
      <w:r w:rsidRPr="002406C2">
        <w:rPr>
          <w:sz w:val="28"/>
        </w:rPr>
        <w:t>сливочное масло</w:t>
      </w:r>
    </w:p>
    <w:p w:rsidR="004F6964" w:rsidRPr="002406C2" w:rsidRDefault="004F6964" w:rsidP="002406C2">
      <w:pPr>
        <w:numPr>
          <w:ilvl w:val="0"/>
          <w:numId w:val="14"/>
        </w:numPr>
        <w:spacing w:line="360" w:lineRule="auto"/>
        <w:ind w:left="0" w:firstLine="709"/>
        <w:jc w:val="both"/>
        <w:rPr>
          <w:sz w:val="28"/>
        </w:rPr>
      </w:pPr>
      <w:r w:rsidRPr="002406C2">
        <w:rPr>
          <w:sz w:val="28"/>
        </w:rPr>
        <w:t>сыворотка</w:t>
      </w:r>
    </w:p>
    <w:p w:rsidR="004F6964" w:rsidRPr="002406C2" w:rsidRDefault="004F6964" w:rsidP="002406C2">
      <w:pPr>
        <w:numPr>
          <w:ilvl w:val="0"/>
          <w:numId w:val="14"/>
        </w:numPr>
        <w:spacing w:line="360" w:lineRule="auto"/>
        <w:ind w:left="0" w:firstLine="709"/>
        <w:jc w:val="both"/>
        <w:rPr>
          <w:sz w:val="28"/>
        </w:rPr>
      </w:pPr>
      <w:r w:rsidRPr="002406C2">
        <w:rPr>
          <w:sz w:val="28"/>
        </w:rPr>
        <w:t>сыр «Айдарский»</w:t>
      </w:r>
    </w:p>
    <w:p w:rsidR="004F6964" w:rsidRPr="002406C2" w:rsidRDefault="004F6964" w:rsidP="002406C2">
      <w:pPr>
        <w:numPr>
          <w:ilvl w:val="0"/>
          <w:numId w:val="14"/>
        </w:numPr>
        <w:spacing w:line="360" w:lineRule="auto"/>
        <w:ind w:left="0" w:firstLine="709"/>
        <w:jc w:val="both"/>
        <w:rPr>
          <w:sz w:val="28"/>
        </w:rPr>
      </w:pPr>
      <w:r w:rsidRPr="002406C2">
        <w:rPr>
          <w:sz w:val="28"/>
        </w:rPr>
        <w:lastRenderedPageBreak/>
        <w:t>йогурты</w:t>
      </w:r>
    </w:p>
    <w:p w:rsidR="004F6964" w:rsidRPr="002406C2" w:rsidRDefault="004F6964" w:rsidP="002406C2">
      <w:pPr>
        <w:numPr>
          <w:ilvl w:val="0"/>
          <w:numId w:val="14"/>
        </w:numPr>
        <w:spacing w:line="360" w:lineRule="auto"/>
        <w:ind w:left="0" w:firstLine="709"/>
        <w:jc w:val="both"/>
        <w:rPr>
          <w:sz w:val="28"/>
        </w:rPr>
      </w:pPr>
      <w:r w:rsidRPr="002406C2">
        <w:rPr>
          <w:sz w:val="28"/>
        </w:rPr>
        <w:t>пахта</w:t>
      </w:r>
    </w:p>
    <w:p w:rsidR="004F6964" w:rsidRPr="002406C2" w:rsidRDefault="004F6964" w:rsidP="002406C2">
      <w:pPr>
        <w:numPr>
          <w:ilvl w:val="0"/>
          <w:numId w:val="14"/>
        </w:numPr>
        <w:spacing w:line="360" w:lineRule="auto"/>
        <w:ind w:left="0" w:firstLine="709"/>
        <w:jc w:val="both"/>
        <w:rPr>
          <w:sz w:val="28"/>
        </w:rPr>
      </w:pPr>
      <w:r w:rsidRPr="002406C2">
        <w:rPr>
          <w:sz w:val="28"/>
        </w:rPr>
        <w:t>казеин.</w:t>
      </w:r>
    </w:p>
    <w:p w:rsidR="004F6964" w:rsidRPr="002406C2" w:rsidRDefault="004F6964" w:rsidP="002406C2">
      <w:pPr>
        <w:spacing w:line="360" w:lineRule="auto"/>
        <w:ind w:firstLine="709"/>
        <w:jc w:val="both"/>
        <w:rPr>
          <w:sz w:val="28"/>
        </w:rPr>
      </w:pPr>
      <w:r w:rsidRPr="002406C2">
        <w:rPr>
          <w:sz w:val="28"/>
        </w:rPr>
        <w:t>Основны</w:t>
      </w:r>
      <w:r w:rsidR="00A3604E" w:rsidRPr="002406C2">
        <w:rPr>
          <w:sz w:val="28"/>
        </w:rPr>
        <w:t>ми</w:t>
      </w:r>
      <w:r w:rsidRPr="002406C2">
        <w:rPr>
          <w:sz w:val="28"/>
        </w:rPr>
        <w:t xml:space="preserve"> каналами сбыта молочной продукции ГМЗ являются магазины З</w:t>
      </w:r>
      <w:r w:rsidR="00A3604E" w:rsidRPr="002406C2">
        <w:rPr>
          <w:sz w:val="28"/>
        </w:rPr>
        <w:t>АО «СТД», мелкооптовые магазины</w:t>
      </w:r>
      <w:r w:rsidRPr="002406C2">
        <w:rPr>
          <w:sz w:val="28"/>
        </w:rPr>
        <w:t xml:space="preserve"> и собственные реализаторы завода.</w:t>
      </w:r>
    </w:p>
    <w:p w:rsidR="00A3604E" w:rsidRPr="002406C2" w:rsidRDefault="00A3604E" w:rsidP="002406C2">
      <w:pPr>
        <w:spacing w:line="360" w:lineRule="auto"/>
        <w:ind w:firstLine="709"/>
        <w:jc w:val="both"/>
        <w:rPr>
          <w:sz w:val="28"/>
        </w:rPr>
      </w:pPr>
      <w:r w:rsidRPr="002406C2">
        <w:rPr>
          <w:sz w:val="28"/>
        </w:rPr>
        <w:t>Экономическое состояние Краснодонского молокозавода можно характеризовать по:</w:t>
      </w:r>
    </w:p>
    <w:p w:rsidR="004F6964" w:rsidRPr="002406C2" w:rsidRDefault="00A3604E" w:rsidP="002406C2">
      <w:pPr>
        <w:numPr>
          <w:ilvl w:val="0"/>
          <w:numId w:val="14"/>
        </w:numPr>
        <w:spacing w:line="360" w:lineRule="auto"/>
        <w:ind w:left="0" w:firstLine="709"/>
        <w:jc w:val="both"/>
        <w:rPr>
          <w:sz w:val="28"/>
        </w:rPr>
      </w:pPr>
      <w:r w:rsidRPr="002406C2">
        <w:rPr>
          <w:sz w:val="28"/>
        </w:rPr>
        <w:t xml:space="preserve">по </w:t>
      </w:r>
      <w:r w:rsidR="004F6964" w:rsidRPr="002406C2">
        <w:rPr>
          <w:sz w:val="28"/>
        </w:rPr>
        <w:t>обеспеченност</w:t>
      </w:r>
      <w:r w:rsidRPr="002406C2">
        <w:rPr>
          <w:sz w:val="28"/>
        </w:rPr>
        <w:t>и</w:t>
      </w:r>
      <w:r w:rsidR="004F6964" w:rsidRPr="002406C2">
        <w:rPr>
          <w:sz w:val="28"/>
        </w:rPr>
        <w:t xml:space="preserve"> основными и оборот</w:t>
      </w:r>
      <w:r w:rsidRPr="002406C2">
        <w:rPr>
          <w:sz w:val="28"/>
        </w:rPr>
        <w:t>ными средствами и их сохранности</w:t>
      </w:r>
      <w:r w:rsidR="004F6964" w:rsidRPr="002406C2">
        <w:rPr>
          <w:sz w:val="28"/>
        </w:rPr>
        <w:t>;</w:t>
      </w:r>
    </w:p>
    <w:p w:rsidR="004F6964" w:rsidRPr="002406C2" w:rsidRDefault="00A3604E" w:rsidP="002406C2">
      <w:pPr>
        <w:numPr>
          <w:ilvl w:val="0"/>
          <w:numId w:val="14"/>
        </w:numPr>
        <w:spacing w:line="360" w:lineRule="auto"/>
        <w:ind w:left="0" w:firstLine="709"/>
        <w:jc w:val="both"/>
        <w:rPr>
          <w:sz w:val="28"/>
        </w:rPr>
      </w:pPr>
      <w:r w:rsidRPr="002406C2">
        <w:rPr>
          <w:sz w:val="28"/>
        </w:rPr>
        <w:t xml:space="preserve">по показателям в </w:t>
      </w:r>
      <w:r w:rsidR="004F6964" w:rsidRPr="002406C2">
        <w:rPr>
          <w:sz w:val="28"/>
        </w:rPr>
        <w:t>отчет</w:t>
      </w:r>
      <w:r w:rsidRPr="002406C2">
        <w:rPr>
          <w:sz w:val="28"/>
        </w:rPr>
        <w:t xml:space="preserve">е о финансовых результатах по </w:t>
      </w:r>
      <w:r w:rsidR="004F6964" w:rsidRPr="002406C2">
        <w:rPr>
          <w:sz w:val="28"/>
        </w:rPr>
        <w:t>производств</w:t>
      </w:r>
      <w:r w:rsidRPr="002406C2">
        <w:rPr>
          <w:sz w:val="28"/>
        </w:rPr>
        <w:t>у и реализации</w:t>
      </w:r>
      <w:r w:rsidR="004F6964" w:rsidRPr="002406C2">
        <w:rPr>
          <w:sz w:val="28"/>
        </w:rPr>
        <w:t xml:space="preserve"> продукции.</w:t>
      </w:r>
    </w:p>
    <w:p w:rsidR="004F6964" w:rsidRPr="002406C2" w:rsidRDefault="004F6964" w:rsidP="002406C2">
      <w:pPr>
        <w:spacing w:line="360" w:lineRule="auto"/>
        <w:ind w:firstLine="709"/>
        <w:jc w:val="both"/>
        <w:rPr>
          <w:sz w:val="28"/>
        </w:rPr>
      </w:pPr>
      <w:r w:rsidRPr="002406C2">
        <w:rPr>
          <w:sz w:val="28"/>
        </w:rPr>
        <w:t>Экономическое состояние зависит от всех сторон деятельности молокозавода:</w:t>
      </w:r>
    </w:p>
    <w:p w:rsidR="004F6964" w:rsidRPr="002406C2" w:rsidRDefault="004F6964" w:rsidP="002406C2">
      <w:pPr>
        <w:numPr>
          <w:ilvl w:val="0"/>
          <w:numId w:val="14"/>
        </w:numPr>
        <w:spacing w:line="360" w:lineRule="auto"/>
        <w:ind w:left="0" w:firstLine="709"/>
        <w:jc w:val="both"/>
        <w:rPr>
          <w:sz w:val="28"/>
        </w:rPr>
      </w:pPr>
      <w:r w:rsidRPr="002406C2">
        <w:rPr>
          <w:sz w:val="28"/>
        </w:rPr>
        <w:t>от выполнения производственных планов;</w:t>
      </w:r>
    </w:p>
    <w:p w:rsidR="004F6964" w:rsidRPr="002406C2" w:rsidRDefault="004F6964" w:rsidP="002406C2">
      <w:pPr>
        <w:numPr>
          <w:ilvl w:val="0"/>
          <w:numId w:val="14"/>
        </w:numPr>
        <w:spacing w:line="360" w:lineRule="auto"/>
        <w:ind w:left="0" w:firstLine="709"/>
        <w:jc w:val="both"/>
        <w:rPr>
          <w:sz w:val="28"/>
        </w:rPr>
      </w:pPr>
      <w:r w:rsidRPr="002406C2">
        <w:rPr>
          <w:sz w:val="28"/>
        </w:rPr>
        <w:t>снижение себестоимости продукции и увеличение прибыли;</w:t>
      </w:r>
    </w:p>
    <w:p w:rsidR="004F6964" w:rsidRPr="002406C2" w:rsidRDefault="004F6964" w:rsidP="002406C2">
      <w:pPr>
        <w:numPr>
          <w:ilvl w:val="0"/>
          <w:numId w:val="14"/>
        </w:numPr>
        <w:spacing w:line="360" w:lineRule="auto"/>
        <w:ind w:left="0" w:firstLine="709"/>
        <w:jc w:val="both"/>
        <w:rPr>
          <w:sz w:val="28"/>
        </w:rPr>
      </w:pPr>
      <w:r w:rsidRPr="002406C2">
        <w:rPr>
          <w:sz w:val="28"/>
        </w:rPr>
        <w:t>роста эффективности производства, а так же от факторов, действующих в сфере обращения с организацией оборота товарных и денежных фондов – улучшение взаимосвязей с поставщиками сырья и материалов, покупателями продукции, совершенствование процессов реализации и расчетов.</w:t>
      </w:r>
    </w:p>
    <w:p w:rsidR="00573800" w:rsidRPr="002406C2" w:rsidRDefault="004F6964" w:rsidP="002406C2">
      <w:pPr>
        <w:spacing w:line="360" w:lineRule="auto"/>
        <w:ind w:firstLine="709"/>
        <w:jc w:val="both"/>
        <w:rPr>
          <w:sz w:val="28"/>
        </w:rPr>
      </w:pPr>
      <w:r w:rsidRPr="002406C2">
        <w:rPr>
          <w:sz w:val="28"/>
        </w:rPr>
        <w:t>Для анализа экономической характеристики ГМЗ рассмотрим состав и динамику структур</w:t>
      </w:r>
      <w:r w:rsidR="00A3604E" w:rsidRPr="002406C2">
        <w:rPr>
          <w:sz w:val="28"/>
        </w:rPr>
        <w:t>ы</w:t>
      </w:r>
      <w:r w:rsidRPr="002406C2">
        <w:rPr>
          <w:sz w:val="28"/>
        </w:rPr>
        <w:t xml:space="preserve"> основных средств.</w:t>
      </w:r>
    </w:p>
    <w:p w:rsidR="004F6964" w:rsidRPr="002406C2" w:rsidRDefault="002406C2" w:rsidP="002406C2">
      <w:pPr>
        <w:spacing w:line="360" w:lineRule="auto"/>
        <w:ind w:firstLine="709"/>
        <w:jc w:val="both"/>
        <w:rPr>
          <w:sz w:val="28"/>
        </w:rPr>
      </w:pPr>
      <w:r>
        <w:rPr>
          <w:sz w:val="28"/>
        </w:rPr>
        <w:br w:type="page"/>
      </w:r>
      <w:r w:rsidR="004F6964" w:rsidRPr="002406C2">
        <w:rPr>
          <w:sz w:val="28"/>
        </w:rPr>
        <w:lastRenderedPageBreak/>
        <w:t>Таблица 2.</w:t>
      </w:r>
      <w:r w:rsidR="00935E5D" w:rsidRPr="002406C2">
        <w:rPr>
          <w:sz w:val="28"/>
        </w:rPr>
        <w:t>1</w:t>
      </w:r>
    </w:p>
    <w:p w:rsidR="004F6964" w:rsidRPr="002406C2" w:rsidRDefault="00A3604E" w:rsidP="002406C2">
      <w:pPr>
        <w:spacing w:line="360" w:lineRule="auto"/>
        <w:ind w:firstLine="709"/>
        <w:jc w:val="both"/>
        <w:rPr>
          <w:bCs/>
          <w:sz w:val="28"/>
        </w:rPr>
      </w:pPr>
      <w:r w:rsidRPr="002406C2">
        <w:rPr>
          <w:bCs/>
          <w:sz w:val="28"/>
        </w:rPr>
        <w:t>Д</w:t>
      </w:r>
      <w:r w:rsidR="004F6964" w:rsidRPr="002406C2">
        <w:rPr>
          <w:bCs/>
          <w:sz w:val="28"/>
        </w:rPr>
        <w:t>инамик</w:t>
      </w:r>
      <w:r w:rsidRPr="002406C2">
        <w:rPr>
          <w:bCs/>
          <w:sz w:val="28"/>
        </w:rPr>
        <w:t>а</w:t>
      </w:r>
      <w:r w:rsidR="004F6964" w:rsidRPr="002406C2">
        <w:rPr>
          <w:bCs/>
          <w:sz w:val="28"/>
        </w:rPr>
        <w:t xml:space="preserve"> состава структуры основных средств ЗАО «СТД» Краснодонского молокозавода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1102"/>
        <w:gridCol w:w="1152"/>
        <w:gridCol w:w="1109"/>
        <w:gridCol w:w="1097"/>
        <w:gridCol w:w="1148"/>
        <w:gridCol w:w="1035"/>
      </w:tblGrid>
      <w:tr w:rsidR="004F6964" w:rsidRPr="002406C2">
        <w:trPr>
          <w:cantSplit/>
          <w:trHeight w:val="420"/>
        </w:trPr>
        <w:tc>
          <w:tcPr>
            <w:tcW w:w="2846" w:type="dxa"/>
            <w:vMerge w:val="restart"/>
            <w:vAlign w:val="center"/>
          </w:tcPr>
          <w:p w:rsidR="004F6964" w:rsidRPr="002406C2" w:rsidRDefault="004F6964" w:rsidP="002406C2">
            <w:pPr>
              <w:spacing w:line="360" w:lineRule="auto"/>
              <w:jc w:val="both"/>
              <w:rPr>
                <w:bCs/>
                <w:sz w:val="20"/>
                <w:szCs w:val="20"/>
              </w:rPr>
            </w:pPr>
            <w:r w:rsidRPr="002406C2">
              <w:rPr>
                <w:bCs/>
                <w:sz w:val="20"/>
                <w:szCs w:val="20"/>
              </w:rPr>
              <w:t>Группа основных средств</w:t>
            </w:r>
          </w:p>
        </w:tc>
        <w:tc>
          <w:tcPr>
            <w:tcW w:w="2271" w:type="dxa"/>
            <w:gridSpan w:val="2"/>
            <w:vAlign w:val="center"/>
          </w:tcPr>
          <w:p w:rsidR="004F6964" w:rsidRPr="002406C2" w:rsidRDefault="004F6964" w:rsidP="002406C2">
            <w:pPr>
              <w:spacing w:line="360" w:lineRule="auto"/>
              <w:jc w:val="both"/>
              <w:rPr>
                <w:bCs/>
                <w:sz w:val="20"/>
                <w:szCs w:val="20"/>
              </w:rPr>
            </w:pPr>
            <w:r w:rsidRPr="002406C2">
              <w:rPr>
                <w:bCs/>
                <w:sz w:val="20"/>
                <w:szCs w:val="20"/>
              </w:rPr>
              <w:t>2004г.</w:t>
            </w:r>
          </w:p>
        </w:tc>
        <w:tc>
          <w:tcPr>
            <w:tcW w:w="2222" w:type="dxa"/>
            <w:gridSpan w:val="2"/>
            <w:vAlign w:val="center"/>
          </w:tcPr>
          <w:p w:rsidR="004F6964" w:rsidRPr="002406C2" w:rsidRDefault="004F6964" w:rsidP="002406C2">
            <w:pPr>
              <w:spacing w:line="360" w:lineRule="auto"/>
              <w:jc w:val="both"/>
              <w:rPr>
                <w:bCs/>
                <w:sz w:val="20"/>
                <w:szCs w:val="20"/>
              </w:rPr>
            </w:pP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w:t>
            </w:r>
          </w:p>
        </w:tc>
        <w:tc>
          <w:tcPr>
            <w:tcW w:w="2202" w:type="dxa"/>
            <w:gridSpan w:val="2"/>
            <w:vAlign w:val="center"/>
          </w:tcPr>
          <w:p w:rsidR="004F6964" w:rsidRPr="002406C2" w:rsidRDefault="004F6964" w:rsidP="002406C2">
            <w:pPr>
              <w:spacing w:line="360" w:lineRule="auto"/>
              <w:jc w:val="both"/>
              <w:rPr>
                <w:bCs/>
                <w:sz w:val="20"/>
                <w:szCs w:val="20"/>
              </w:rPr>
            </w:pPr>
            <w:r w:rsidRPr="002406C2">
              <w:rPr>
                <w:bCs/>
                <w:sz w:val="20"/>
                <w:szCs w:val="20"/>
              </w:rPr>
              <w:t>Отклонение</w:t>
            </w:r>
          </w:p>
        </w:tc>
      </w:tr>
      <w:tr w:rsidR="004F6964" w:rsidRPr="002406C2">
        <w:trPr>
          <w:cantSplit/>
          <w:trHeight w:val="2602"/>
        </w:trPr>
        <w:tc>
          <w:tcPr>
            <w:tcW w:w="2846" w:type="dxa"/>
            <w:vMerge/>
            <w:vAlign w:val="center"/>
          </w:tcPr>
          <w:p w:rsidR="004F6964" w:rsidRPr="002406C2" w:rsidRDefault="004F6964" w:rsidP="002406C2">
            <w:pPr>
              <w:spacing w:line="360" w:lineRule="auto"/>
              <w:jc w:val="both"/>
              <w:rPr>
                <w:bCs/>
                <w:sz w:val="20"/>
                <w:szCs w:val="20"/>
              </w:rPr>
            </w:pPr>
          </w:p>
        </w:tc>
        <w:tc>
          <w:tcPr>
            <w:tcW w:w="1109" w:type="dxa"/>
            <w:textDirection w:val="btLr"/>
            <w:vAlign w:val="center"/>
          </w:tcPr>
          <w:p w:rsidR="004F6964" w:rsidRPr="002406C2" w:rsidRDefault="004F6964" w:rsidP="002406C2">
            <w:pPr>
              <w:spacing w:line="360" w:lineRule="auto"/>
              <w:jc w:val="both"/>
              <w:rPr>
                <w:bCs/>
                <w:sz w:val="20"/>
                <w:szCs w:val="20"/>
              </w:rPr>
            </w:pPr>
            <w:r w:rsidRPr="002406C2">
              <w:rPr>
                <w:bCs/>
                <w:sz w:val="20"/>
                <w:szCs w:val="20"/>
              </w:rPr>
              <w:t>Стоимость основных средств, тыс. грн.</w:t>
            </w:r>
          </w:p>
        </w:tc>
        <w:tc>
          <w:tcPr>
            <w:tcW w:w="1162" w:type="dxa"/>
            <w:vAlign w:val="center"/>
          </w:tcPr>
          <w:p w:rsidR="004F6964" w:rsidRPr="002406C2" w:rsidRDefault="004F6964" w:rsidP="002406C2">
            <w:pPr>
              <w:spacing w:line="360" w:lineRule="auto"/>
              <w:jc w:val="both"/>
              <w:rPr>
                <w:bCs/>
                <w:sz w:val="20"/>
                <w:szCs w:val="20"/>
              </w:rPr>
            </w:pPr>
            <w:r w:rsidRPr="002406C2">
              <w:rPr>
                <w:bCs/>
                <w:sz w:val="20"/>
                <w:szCs w:val="20"/>
              </w:rPr>
              <w:t>Уд. вес, %</w:t>
            </w:r>
          </w:p>
        </w:tc>
        <w:tc>
          <w:tcPr>
            <w:tcW w:w="1116" w:type="dxa"/>
            <w:textDirection w:val="btLr"/>
            <w:vAlign w:val="center"/>
          </w:tcPr>
          <w:p w:rsidR="004F6964" w:rsidRPr="002406C2" w:rsidRDefault="004F6964" w:rsidP="002406C2">
            <w:pPr>
              <w:spacing w:line="360" w:lineRule="auto"/>
              <w:jc w:val="both"/>
              <w:rPr>
                <w:bCs/>
                <w:sz w:val="20"/>
                <w:szCs w:val="20"/>
              </w:rPr>
            </w:pPr>
            <w:r w:rsidRPr="002406C2">
              <w:rPr>
                <w:bCs/>
                <w:sz w:val="20"/>
                <w:szCs w:val="20"/>
              </w:rPr>
              <w:t>Стоимость основных средств, тыс. грн.</w:t>
            </w:r>
          </w:p>
        </w:tc>
        <w:tc>
          <w:tcPr>
            <w:tcW w:w="1106" w:type="dxa"/>
            <w:vAlign w:val="center"/>
          </w:tcPr>
          <w:p w:rsidR="004F6964" w:rsidRPr="002406C2" w:rsidRDefault="004F6964" w:rsidP="002406C2">
            <w:pPr>
              <w:spacing w:line="360" w:lineRule="auto"/>
              <w:jc w:val="both"/>
              <w:rPr>
                <w:bCs/>
                <w:sz w:val="20"/>
                <w:szCs w:val="20"/>
              </w:rPr>
            </w:pPr>
            <w:r w:rsidRPr="002406C2">
              <w:rPr>
                <w:bCs/>
                <w:sz w:val="20"/>
                <w:szCs w:val="20"/>
              </w:rPr>
              <w:t>Уд. вес, %</w:t>
            </w:r>
          </w:p>
        </w:tc>
        <w:tc>
          <w:tcPr>
            <w:tcW w:w="1158" w:type="dxa"/>
            <w:textDirection w:val="btLr"/>
            <w:vAlign w:val="center"/>
          </w:tcPr>
          <w:p w:rsidR="004F6964" w:rsidRPr="002406C2" w:rsidRDefault="004F6964" w:rsidP="002406C2">
            <w:pPr>
              <w:spacing w:line="360" w:lineRule="auto"/>
              <w:jc w:val="both"/>
              <w:rPr>
                <w:bCs/>
                <w:sz w:val="20"/>
                <w:szCs w:val="20"/>
              </w:rPr>
            </w:pPr>
            <w:r w:rsidRPr="002406C2">
              <w:rPr>
                <w:bCs/>
                <w:sz w:val="20"/>
                <w:szCs w:val="20"/>
              </w:rPr>
              <w:t>Стоимость основных средств, тыс. грн.</w:t>
            </w:r>
          </w:p>
        </w:tc>
        <w:tc>
          <w:tcPr>
            <w:tcW w:w="1044" w:type="dxa"/>
            <w:vAlign w:val="center"/>
          </w:tcPr>
          <w:p w:rsidR="004F6964" w:rsidRPr="002406C2" w:rsidRDefault="004F6964" w:rsidP="002406C2">
            <w:pPr>
              <w:spacing w:line="360" w:lineRule="auto"/>
              <w:jc w:val="both"/>
              <w:rPr>
                <w:bCs/>
                <w:sz w:val="20"/>
                <w:szCs w:val="20"/>
              </w:rPr>
            </w:pPr>
            <w:r w:rsidRPr="002406C2">
              <w:rPr>
                <w:bCs/>
                <w:sz w:val="20"/>
                <w:szCs w:val="20"/>
              </w:rPr>
              <w:t>Уд. вес, %</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Сооружения</w:t>
            </w:r>
          </w:p>
        </w:tc>
        <w:tc>
          <w:tcPr>
            <w:tcW w:w="1109" w:type="dxa"/>
            <w:vAlign w:val="center"/>
          </w:tcPr>
          <w:p w:rsidR="004F6964" w:rsidRPr="002406C2" w:rsidRDefault="004F6964" w:rsidP="002406C2">
            <w:pPr>
              <w:spacing w:line="360" w:lineRule="auto"/>
              <w:jc w:val="both"/>
              <w:rPr>
                <w:sz w:val="20"/>
                <w:szCs w:val="20"/>
              </w:rPr>
            </w:pPr>
            <w:r w:rsidRPr="002406C2">
              <w:rPr>
                <w:sz w:val="20"/>
                <w:szCs w:val="20"/>
              </w:rPr>
              <w:t>1385,9</w:t>
            </w:r>
          </w:p>
        </w:tc>
        <w:tc>
          <w:tcPr>
            <w:tcW w:w="1162" w:type="dxa"/>
            <w:vAlign w:val="center"/>
          </w:tcPr>
          <w:p w:rsidR="004F6964" w:rsidRPr="002406C2" w:rsidRDefault="004F6964" w:rsidP="002406C2">
            <w:pPr>
              <w:spacing w:line="360" w:lineRule="auto"/>
              <w:jc w:val="both"/>
              <w:rPr>
                <w:sz w:val="20"/>
                <w:szCs w:val="20"/>
              </w:rPr>
            </w:pPr>
            <w:r w:rsidRPr="002406C2">
              <w:rPr>
                <w:sz w:val="20"/>
                <w:szCs w:val="20"/>
              </w:rPr>
              <w:t>45,6</w:t>
            </w:r>
          </w:p>
        </w:tc>
        <w:tc>
          <w:tcPr>
            <w:tcW w:w="1116" w:type="dxa"/>
            <w:vAlign w:val="center"/>
          </w:tcPr>
          <w:p w:rsidR="004F6964" w:rsidRPr="002406C2" w:rsidRDefault="004F6964" w:rsidP="002406C2">
            <w:pPr>
              <w:spacing w:line="360" w:lineRule="auto"/>
              <w:jc w:val="both"/>
              <w:rPr>
                <w:sz w:val="20"/>
                <w:szCs w:val="20"/>
              </w:rPr>
            </w:pPr>
            <w:r w:rsidRPr="002406C2">
              <w:rPr>
                <w:sz w:val="20"/>
                <w:szCs w:val="20"/>
              </w:rPr>
              <w:t>1477,6</w:t>
            </w:r>
          </w:p>
        </w:tc>
        <w:tc>
          <w:tcPr>
            <w:tcW w:w="1106" w:type="dxa"/>
            <w:vAlign w:val="center"/>
          </w:tcPr>
          <w:p w:rsidR="004F6964" w:rsidRPr="002406C2" w:rsidRDefault="004F6964" w:rsidP="002406C2">
            <w:pPr>
              <w:spacing w:line="360" w:lineRule="auto"/>
              <w:jc w:val="both"/>
              <w:rPr>
                <w:sz w:val="20"/>
                <w:szCs w:val="20"/>
              </w:rPr>
            </w:pPr>
            <w:r w:rsidRPr="002406C2">
              <w:rPr>
                <w:sz w:val="20"/>
                <w:szCs w:val="20"/>
              </w:rPr>
              <w:t>46,1</w:t>
            </w:r>
          </w:p>
        </w:tc>
        <w:tc>
          <w:tcPr>
            <w:tcW w:w="1158" w:type="dxa"/>
            <w:vAlign w:val="center"/>
          </w:tcPr>
          <w:p w:rsidR="004F6964" w:rsidRPr="002406C2" w:rsidRDefault="004F6964" w:rsidP="002406C2">
            <w:pPr>
              <w:spacing w:line="360" w:lineRule="auto"/>
              <w:jc w:val="both"/>
              <w:rPr>
                <w:sz w:val="20"/>
                <w:szCs w:val="20"/>
              </w:rPr>
            </w:pPr>
            <w:r w:rsidRPr="002406C2">
              <w:rPr>
                <w:sz w:val="20"/>
                <w:szCs w:val="20"/>
              </w:rPr>
              <w:t>91,7</w:t>
            </w:r>
          </w:p>
        </w:tc>
        <w:tc>
          <w:tcPr>
            <w:tcW w:w="1044" w:type="dxa"/>
            <w:vAlign w:val="center"/>
          </w:tcPr>
          <w:p w:rsidR="004F6964" w:rsidRPr="002406C2" w:rsidRDefault="004F6964" w:rsidP="002406C2">
            <w:pPr>
              <w:spacing w:line="360" w:lineRule="auto"/>
              <w:jc w:val="both"/>
              <w:rPr>
                <w:sz w:val="20"/>
                <w:szCs w:val="20"/>
              </w:rPr>
            </w:pPr>
            <w:r w:rsidRPr="002406C2">
              <w:rPr>
                <w:sz w:val="20"/>
                <w:szCs w:val="20"/>
              </w:rPr>
              <w:t>0,5</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Машины и оборудование</w:t>
            </w:r>
          </w:p>
        </w:tc>
        <w:tc>
          <w:tcPr>
            <w:tcW w:w="1109" w:type="dxa"/>
            <w:vAlign w:val="center"/>
          </w:tcPr>
          <w:p w:rsidR="004F6964" w:rsidRPr="002406C2" w:rsidRDefault="004F6964" w:rsidP="002406C2">
            <w:pPr>
              <w:spacing w:line="360" w:lineRule="auto"/>
              <w:jc w:val="both"/>
              <w:rPr>
                <w:sz w:val="20"/>
                <w:szCs w:val="20"/>
              </w:rPr>
            </w:pPr>
            <w:r w:rsidRPr="002406C2">
              <w:rPr>
                <w:sz w:val="20"/>
                <w:szCs w:val="20"/>
              </w:rPr>
              <w:t>612,8</w:t>
            </w:r>
          </w:p>
        </w:tc>
        <w:tc>
          <w:tcPr>
            <w:tcW w:w="1162" w:type="dxa"/>
            <w:vAlign w:val="center"/>
          </w:tcPr>
          <w:p w:rsidR="004F6964" w:rsidRPr="002406C2" w:rsidRDefault="004F6964" w:rsidP="002406C2">
            <w:pPr>
              <w:spacing w:line="360" w:lineRule="auto"/>
              <w:jc w:val="both"/>
              <w:rPr>
                <w:sz w:val="20"/>
                <w:szCs w:val="20"/>
              </w:rPr>
            </w:pPr>
            <w:r w:rsidRPr="002406C2">
              <w:rPr>
                <w:sz w:val="20"/>
                <w:szCs w:val="20"/>
              </w:rPr>
              <w:t>20,14</w:t>
            </w:r>
          </w:p>
        </w:tc>
        <w:tc>
          <w:tcPr>
            <w:tcW w:w="1116" w:type="dxa"/>
            <w:vAlign w:val="center"/>
          </w:tcPr>
          <w:p w:rsidR="004F6964" w:rsidRPr="002406C2" w:rsidRDefault="004F6964" w:rsidP="002406C2">
            <w:pPr>
              <w:spacing w:line="360" w:lineRule="auto"/>
              <w:jc w:val="both"/>
              <w:rPr>
                <w:sz w:val="20"/>
                <w:szCs w:val="20"/>
              </w:rPr>
            </w:pPr>
            <w:r w:rsidRPr="002406C2">
              <w:rPr>
                <w:sz w:val="20"/>
                <w:szCs w:val="20"/>
              </w:rPr>
              <w:t>620,3</w:t>
            </w:r>
          </w:p>
        </w:tc>
        <w:tc>
          <w:tcPr>
            <w:tcW w:w="1106" w:type="dxa"/>
            <w:vAlign w:val="center"/>
          </w:tcPr>
          <w:p w:rsidR="004F6964" w:rsidRPr="002406C2" w:rsidRDefault="004F6964" w:rsidP="002406C2">
            <w:pPr>
              <w:spacing w:line="360" w:lineRule="auto"/>
              <w:jc w:val="both"/>
              <w:rPr>
                <w:sz w:val="20"/>
                <w:szCs w:val="20"/>
              </w:rPr>
            </w:pPr>
            <w:r w:rsidRPr="002406C2">
              <w:rPr>
                <w:sz w:val="20"/>
                <w:szCs w:val="20"/>
              </w:rPr>
              <w:t>19,35</w:t>
            </w:r>
          </w:p>
        </w:tc>
        <w:tc>
          <w:tcPr>
            <w:tcW w:w="1158" w:type="dxa"/>
            <w:vAlign w:val="center"/>
          </w:tcPr>
          <w:p w:rsidR="004F6964" w:rsidRPr="002406C2" w:rsidRDefault="004F6964" w:rsidP="002406C2">
            <w:pPr>
              <w:spacing w:line="360" w:lineRule="auto"/>
              <w:jc w:val="both"/>
              <w:rPr>
                <w:sz w:val="20"/>
                <w:szCs w:val="20"/>
              </w:rPr>
            </w:pPr>
            <w:r w:rsidRPr="002406C2">
              <w:rPr>
                <w:sz w:val="20"/>
                <w:szCs w:val="20"/>
              </w:rPr>
              <w:t>7,5</w:t>
            </w:r>
          </w:p>
        </w:tc>
        <w:tc>
          <w:tcPr>
            <w:tcW w:w="1044" w:type="dxa"/>
            <w:vAlign w:val="center"/>
          </w:tcPr>
          <w:p w:rsidR="004F6964" w:rsidRPr="002406C2" w:rsidRDefault="004F6964" w:rsidP="002406C2">
            <w:pPr>
              <w:spacing w:line="360" w:lineRule="auto"/>
              <w:jc w:val="both"/>
              <w:rPr>
                <w:sz w:val="20"/>
                <w:szCs w:val="20"/>
              </w:rPr>
            </w:pPr>
            <w:r w:rsidRPr="002406C2">
              <w:rPr>
                <w:sz w:val="20"/>
                <w:szCs w:val="20"/>
              </w:rPr>
              <w:t>-0,79</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Транспортные средства</w:t>
            </w:r>
          </w:p>
        </w:tc>
        <w:tc>
          <w:tcPr>
            <w:tcW w:w="1109" w:type="dxa"/>
            <w:vAlign w:val="center"/>
          </w:tcPr>
          <w:p w:rsidR="004F6964" w:rsidRPr="002406C2" w:rsidRDefault="004F6964" w:rsidP="002406C2">
            <w:pPr>
              <w:spacing w:line="360" w:lineRule="auto"/>
              <w:jc w:val="both"/>
              <w:rPr>
                <w:sz w:val="20"/>
                <w:szCs w:val="20"/>
              </w:rPr>
            </w:pPr>
            <w:r w:rsidRPr="002406C2">
              <w:rPr>
                <w:sz w:val="20"/>
                <w:szCs w:val="20"/>
              </w:rPr>
              <w:t>936,2</w:t>
            </w:r>
          </w:p>
        </w:tc>
        <w:tc>
          <w:tcPr>
            <w:tcW w:w="1162" w:type="dxa"/>
            <w:vAlign w:val="center"/>
          </w:tcPr>
          <w:p w:rsidR="004F6964" w:rsidRPr="002406C2" w:rsidRDefault="004F6964" w:rsidP="002406C2">
            <w:pPr>
              <w:spacing w:line="360" w:lineRule="auto"/>
              <w:jc w:val="both"/>
              <w:rPr>
                <w:sz w:val="20"/>
                <w:szCs w:val="20"/>
              </w:rPr>
            </w:pPr>
            <w:r w:rsidRPr="002406C2">
              <w:rPr>
                <w:sz w:val="20"/>
                <w:szCs w:val="20"/>
              </w:rPr>
              <w:t>30,78</w:t>
            </w:r>
          </w:p>
        </w:tc>
        <w:tc>
          <w:tcPr>
            <w:tcW w:w="1116" w:type="dxa"/>
            <w:vAlign w:val="center"/>
          </w:tcPr>
          <w:p w:rsidR="004F6964" w:rsidRPr="002406C2" w:rsidRDefault="004F6964" w:rsidP="002406C2">
            <w:pPr>
              <w:spacing w:line="360" w:lineRule="auto"/>
              <w:jc w:val="both"/>
              <w:rPr>
                <w:sz w:val="20"/>
                <w:szCs w:val="20"/>
              </w:rPr>
            </w:pPr>
            <w:r w:rsidRPr="002406C2">
              <w:rPr>
                <w:sz w:val="20"/>
                <w:szCs w:val="20"/>
              </w:rPr>
              <w:t>990,8</w:t>
            </w:r>
          </w:p>
        </w:tc>
        <w:tc>
          <w:tcPr>
            <w:tcW w:w="1106" w:type="dxa"/>
            <w:vAlign w:val="center"/>
          </w:tcPr>
          <w:p w:rsidR="004F6964" w:rsidRPr="002406C2" w:rsidRDefault="004F6964" w:rsidP="002406C2">
            <w:pPr>
              <w:spacing w:line="360" w:lineRule="auto"/>
              <w:jc w:val="both"/>
              <w:rPr>
                <w:sz w:val="20"/>
                <w:szCs w:val="20"/>
              </w:rPr>
            </w:pPr>
            <w:r w:rsidRPr="002406C2">
              <w:rPr>
                <w:sz w:val="20"/>
                <w:szCs w:val="20"/>
              </w:rPr>
              <w:t>30,9</w:t>
            </w:r>
          </w:p>
        </w:tc>
        <w:tc>
          <w:tcPr>
            <w:tcW w:w="1158" w:type="dxa"/>
            <w:vAlign w:val="center"/>
          </w:tcPr>
          <w:p w:rsidR="004F6964" w:rsidRPr="002406C2" w:rsidRDefault="004F6964" w:rsidP="002406C2">
            <w:pPr>
              <w:spacing w:line="360" w:lineRule="auto"/>
              <w:jc w:val="both"/>
              <w:rPr>
                <w:sz w:val="20"/>
                <w:szCs w:val="20"/>
              </w:rPr>
            </w:pPr>
            <w:r w:rsidRPr="002406C2">
              <w:rPr>
                <w:sz w:val="20"/>
                <w:szCs w:val="20"/>
              </w:rPr>
              <w:t>54,6</w:t>
            </w:r>
          </w:p>
        </w:tc>
        <w:tc>
          <w:tcPr>
            <w:tcW w:w="1044" w:type="dxa"/>
            <w:vAlign w:val="center"/>
          </w:tcPr>
          <w:p w:rsidR="004F6964" w:rsidRPr="002406C2" w:rsidRDefault="004F6964" w:rsidP="002406C2">
            <w:pPr>
              <w:spacing w:line="360" w:lineRule="auto"/>
              <w:jc w:val="both"/>
              <w:rPr>
                <w:sz w:val="20"/>
                <w:szCs w:val="20"/>
              </w:rPr>
            </w:pPr>
            <w:r w:rsidRPr="002406C2">
              <w:rPr>
                <w:sz w:val="20"/>
                <w:szCs w:val="20"/>
              </w:rPr>
              <w:t>0,12</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Инструменты</w:t>
            </w:r>
          </w:p>
        </w:tc>
        <w:tc>
          <w:tcPr>
            <w:tcW w:w="1109" w:type="dxa"/>
            <w:vAlign w:val="center"/>
          </w:tcPr>
          <w:p w:rsidR="004F6964" w:rsidRPr="002406C2" w:rsidRDefault="004F6964" w:rsidP="002406C2">
            <w:pPr>
              <w:spacing w:line="360" w:lineRule="auto"/>
              <w:jc w:val="both"/>
              <w:rPr>
                <w:sz w:val="20"/>
                <w:szCs w:val="20"/>
              </w:rPr>
            </w:pPr>
            <w:r w:rsidRPr="002406C2">
              <w:rPr>
                <w:sz w:val="20"/>
                <w:szCs w:val="20"/>
              </w:rPr>
              <w:t>100,4</w:t>
            </w:r>
          </w:p>
        </w:tc>
        <w:tc>
          <w:tcPr>
            <w:tcW w:w="1162" w:type="dxa"/>
            <w:vAlign w:val="center"/>
          </w:tcPr>
          <w:p w:rsidR="004F6964" w:rsidRPr="002406C2" w:rsidRDefault="004F6964" w:rsidP="002406C2">
            <w:pPr>
              <w:spacing w:line="360" w:lineRule="auto"/>
              <w:jc w:val="both"/>
              <w:rPr>
                <w:sz w:val="20"/>
                <w:szCs w:val="20"/>
              </w:rPr>
            </w:pPr>
            <w:r w:rsidRPr="002406C2">
              <w:rPr>
                <w:sz w:val="20"/>
                <w:szCs w:val="20"/>
              </w:rPr>
              <w:t>3,3</w:t>
            </w:r>
          </w:p>
        </w:tc>
        <w:tc>
          <w:tcPr>
            <w:tcW w:w="1116" w:type="dxa"/>
            <w:vAlign w:val="center"/>
          </w:tcPr>
          <w:p w:rsidR="004F6964" w:rsidRPr="002406C2" w:rsidRDefault="004F6964" w:rsidP="002406C2">
            <w:pPr>
              <w:spacing w:line="360" w:lineRule="auto"/>
              <w:jc w:val="both"/>
              <w:rPr>
                <w:sz w:val="20"/>
                <w:szCs w:val="20"/>
              </w:rPr>
            </w:pPr>
            <w:r w:rsidRPr="002406C2">
              <w:rPr>
                <w:sz w:val="20"/>
                <w:szCs w:val="20"/>
              </w:rPr>
              <w:t>109,6</w:t>
            </w:r>
          </w:p>
        </w:tc>
        <w:tc>
          <w:tcPr>
            <w:tcW w:w="1106" w:type="dxa"/>
            <w:vAlign w:val="center"/>
          </w:tcPr>
          <w:p w:rsidR="004F6964" w:rsidRPr="002406C2" w:rsidRDefault="004F6964" w:rsidP="002406C2">
            <w:pPr>
              <w:spacing w:line="360" w:lineRule="auto"/>
              <w:jc w:val="both"/>
              <w:rPr>
                <w:sz w:val="20"/>
                <w:szCs w:val="20"/>
              </w:rPr>
            </w:pPr>
            <w:r w:rsidRPr="002406C2">
              <w:rPr>
                <w:sz w:val="20"/>
                <w:szCs w:val="20"/>
              </w:rPr>
              <w:t>3,41</w:t>
            </w:r>
          </w:p>
        </w:tc>
        <w:tc>
          <w:tcPr>
            <w:tcW w:w="1158" w:type="dxa"/>
            <w:vAlign w:val="center"/>
          </w:tcPr>
          <w:p w:rsidR="004F6964" w:rsidRPr="002406C2" w:rsidRDefault="004F6964" w:rsidP="002406C2">
            <w:pPr>
              <w:spacing w:line="360" w:lineRule="auto"/>
              <w:jc w:val="both"/>
              <w:rPr>
                <w:sz w:val="20"/>
                <w:szCs w:val="20"/>
              </w:rPr>
            </w:pPr>
            <w:r w:rsidRPr="002406C2">
              <w:rPr>
                <w:sz w:val="20"/>
                <w:szCs w:val="20"/>
              </w:rPr>
              <w:t>9,2</w:t>
            </w:r>
          </w:p>
        </w:tc>
        <w:tc>
          <w:tcPr>
            <w:tcW w:w="1044" w:type="dxa"/>
            <w:vAlign w:val="center"/>
          </w:tcPr>
          <w:p w:rsidR="004F6964" w:rsidRPr="002406C2" w:rsidRDefault="004F6964" w:rsidP="002406C2">
            <w:pPr>
              <w:spacing w:line="360" w:lineRule="auto"/>
              <w:jc w:val="both"/>
              <w:rPr>
                <w:sz w:val="20"/>
                <w:szCs w:val="20"/>
              </w:rPr>
            </w:pPr>
            <w:r w:rsidRPr="002406C2">
              <w:rPr>
                <w:sz w:val="20"/>
                <w:szCs w:val="20"/>
              </w:rPr>
              <w:t>0,11</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Малоценные необоротные материальные активы</w:t>
            </w:r>
          </w:p>
        </w:tc>
        <w:tc>
          <w:tcPr>
            <w:tcW w:w="1109" w:type="dxa"/>
            <w:vAlign w:val="center"/>
          </w:tcPr>
          <w:p w:rsidR="004F6964" w:rsidRPr="002406C2" w:rsidRDefault="004F6964" w:rsidP="002406C2">
            <w:pPr>
              <w:spacing w:line="360" w:lineRule="auto"/>
              <w:jc w:val="both"/>
              <w:rPr>
                <w:sz w:val="20"/>
                <w:szCs w:val="20"/>
              </w:rPr>
            </w:pPr>
            <w:r w:rsidRPr="002406C2">
              <w:rPr>
                <w:sz w:val="20"/>
                <w:szCs w:val="20"/>
              </w:rPr>
              <w:t>6,1</w:t>
            </w:r>
          </w:p>
        </w:tc>
        <w:tc>
          <w:tcPr>
            <w:tcW w:w="1162" w:type="dxa"/>
            <w:vAlign w:val="center"/>
          </w:tcPr>
          <w:p w:rsidR="004F6964" w:rsidRPr="002406C2" w:rsidRDefault="004F6964" w:rsidP="002406C2">
            <w:pPr>
              <w:spacing w:line="360" w:lineRule="auto"/>
              <w:jc w:val="both"/>
              <w:rPr>
                <w:sz w:val="20"/>
                <w:szCs w:val="20"/>
              </w:rPr>
            </w:pPr>
            <w:r w:rsidRPr="002406C2">
              <w:rPr>
                <w:sz w:val="20"/>
                <w:szCs w:val="20"/>
              </w:rPr>
              <w:t>0,2</w:t>
            </w:r>
          </w:p>
        </w:tc>
        <w:tc>
          <w:tcPr>
            <w:tcW w:w="1116" w:type="dxa"/>
            <w:vAlign w:val="center"/>
          </w:tcPr>
          <w:p w:rsidR="004F6964" w:rsidRPr="002406C2" w:rsidRDefault="004F6964" w:rsidP="002406C2">
            <w:pPr>
              <w:spacing w:line="360" w:lineRule="auto"/>
              <w:jc w:val="both"/>
              <w:rPr>
                <w:sz w:val="20"/>
                <w:szCs w:val="20"/>
              </w:rPr>
            </w:pPr>
            <w:r w:rsidRPr="002406C2">
              <w:rPr>
                <w:sz w:val="20"/>
                <w:szCs w:val="20"/>
              </w:rPr>
              <w:t>6,9</w:t>
            </w:r>
          </w:p>
        </w:tc>
        <w:tc>
          <w:tcPr>
            <w:tcW w:w="1106" w:type="dxa"/>
            <w:vAlign w:val="center"/>
          </w:tcPr>
          <w:p w:rsidR="004F6964" w:rsidRPr="002406C2" w:rsidRDefault="004F6964" w:rsidP="002406C2">
            <w:pPr>
              <w:spacing w:line="360" w:lineRule="auto"/>
              <w:jc w:val="both"/>
              <w:rPr>
                <w:sz w:val="20"/>
                <w:szCs w:val="20"/>
              </w:rPr>
            </w:pPr>
            <w:r w:rsidRPr="002406C2">
              <w:rPr>
                <w:sz w:val="20"/>
                <w:szCs w:val="20"/>
              </w:rPr>
              <w:t>0,2</w:t>
            </w:r>
          </w:p>
        </w:tc>
        <w:tc>
          <w:tcPr>
            <w:tcW w:w="1158" w:type="dxa"/>
            <w:vAlign w:val="center"/>
          </w:tcPr>
          <w:p w:rsidR="004F6964" w:rsidRPr="002406C2" w:rsidRDefault="004F6964" w:rsidP="002406C2">
            <w:pPr>
              <w:spacing w:line="360" w:lineRule="auto"/>
              <w:jc w:val="both"/>
              <w:rPr>
                <w:sz w:val="20"/>
                <w:szCs w:val="20"/>
              </w:rPr>
            </w:pPr>
            <w:r w:rsidRPr="002406C2">
              <w:rPr>
                <w:sz w:val="20"/>
                <w:szCs w:val="20"/>
              </w:rPr>
              <w:t>0,8</w:t>
            </w:r>
          </w:p>
        </w:tc>
        <w:tc>
          <w:tcPr>
            <w:tcW w:w="1044" w:type="dxa"/>
            <w:vAlign w:val="center"/>
          </w:tcPr>
          <w:p w:rsidR="004F6964" w:rsidRPr="002406C2" w:rsidRDefault="00935E5D" w:rsidP="002406C2">
            <w:pPr>
              <w:spacing w:line="360" w:lineRule="auto"/>
              <w:jc w:val="both"/>
              <w:rPr>
                <w:sz w:val="20"/>
                <w:szCs w:val="20"/>
              </w:rPr>
            </w:pPr>
            <w:r w:rsidRPr="002406C2">
              <w:rPr>
                <w:sz w:val="20"/>
                <w:szCs w:val="20"/>
              </w:rPr>
              <w:t>-</w:t>
            </w:r>
          </w:p>
        </w:tc>
      </w:tr>
      <w:tr w:rsidR="004F6964" w:rsidRPr="002406C2">
        <w:tc>
          <w:tcPr>
            <w:tcW w:w="2846" w:type="dxa"/>
          </w:tcPr>
          <w:p w:rsidR="004F6964" w:rsidRPr="002406C2" w:rsidRDefault="004F6964" w:rsidP="002406C2">
            <w:pPr>
              <w:spacing w:line="360" w:lineRule="auto"/>
              <w:jc w:val="both"/>
              <w:rPr>
                <w:sz w:val="20"/>
                <w:szCs w:val="20"/>
              </w:rPr>
            </w:pPr>
            <w:r w:rsidRPr="002406C2">
              <w:rPr>
                <w:sz w:val="20"/>
                <w:szCs w:val="20"/>
              </w:rPr>
              <w:t>Всего</w:t>
            </w:r>
          </w:p>
        </w:tc>
        <w:tc>
          <w:tcPr>
            <w:tcW w:w="1109" w:type="dxa"/>
            <w:vAlign w:val="center"/>
          </w:tcPr>
          <w:p w:rsidR="004F6964" w:rsidRPr="002406C2" w:rsidRDefault="004F6964" w:rsidP="002406C2">
            <w:pPr>
              <w:spacing w:line="360" w:lineRule="auto"/>
              <w:jc w:val="both"/>
              <w:rPr>
                <w:bCs/>
                <w:sz w:val="20"/>
                <w:szCs w:val="20"/>
              </w:rPr>
            </w:pPr>
            <w:r w:rsidRPr="002406C2">
              <w:rPr>
                <w:bCs/>
                <w:sz w:val="20"/>
                <w:szCs w:val="20"/>
              </w:rPr>
              <w:t>3041,4</w:t>
            </w:r>
          </w:p>
        </w:tc>
        <w:tc>
          <w:tcPr>
            <w:tcW w:w="1162" w:type="dxa"/>
            <w:vAlign w:val="center"/>
          </w:tcPr>
          <w:p w:rsidR="004F6964" w:rsidRPr="002406C2" w:rsidRDefault="004F6964" w:rsidP="002406C2">
            <w:pPr>
              <w:spacing w:line="360" w:lineRule="auto"/>
              <w:jc w:val="both"/>
              <w:rPr>
                <w:bCs/>
                <w:sz w:val="20"/>
                <w:szCs w:val="20"/>
              </w:rPr>
            </w:pPr>
            <w:r w:rsidRPr="002406C2">
              <w:rPr>
                <w:bCs/>
                <w:sz w:val="20"/>
                <w:szCs w:val="20"/>
              </w:rPr>
              <w:t>100</w:t>
            </w:r>
          </w:p>
        </w:tc>
        <w:tc>
          <w:tcPr>
            <w:tcW w:w="1116" w:type="dxa"/>
            <w:vAlign w:val="center"/>
          </w:tcPr>
          <w:p w:rsidR="004F6964" w:rsidRPr="002406C2" w:rsidRDefault="004F6964" w:rsidP="002406C2">
            <w:pPr>
              <w:spacing w:line="360" w:lineRule="auto"/>
              <w:jc w:val="both"/>
              <w:rPr>
                <w:bCs/>
                <w:sz w:val="20"/>
                <w:szCs w:val="20"/>
              </w:rPr>
            </w:pPr>
            <w:r w:rsidRPr="002406C2">
              <w:rPr>
                <w:bCs/>
                <w:sz w:val="20"/>
                <w:szCs w:val="20"/>
              </w:rPr>
              <w:t>3205,2</w:t>
            </w:r>
          </w:p>
        </w:tc>
        <w:tc>
          <w:tcPr>
            <w:tcW w:w="1106" w:type="dxa"/>
            <w:vAlign w:val="center"/>
          </w:tcPr>
          <w:p w:rsidR="004F6964" w:rsidRPr="002406C2" w:rsidRDefault="004F6964" w:rsidP="002406C2">
            <w:pPr>
              <w:spacing w:line="360" w:lineRule="auto"/>
              <w:jc w:val="both"/>
              <w:rPr>
                <w:bCs/>
                <w:sz w:val="20"/>
                <w:szCs w:val="20"/>
              </w:rPr>
            </w:pPr>
            <w:r w:rsidRPr="002406C2">
              <w:rPr>
                <w:bCs/>
                <w:sz w:val="20"/>
                <w:szCs w:val="20"/>
              </w:rPr>
              <w:t>100</w:t>
            </w:r>
          </w:p>
        </w:tc>
        <w:tc>
          <w:tcPr>
            <w:tcW w:w="1158" w:type="dxa"/>
            <w:vAlign w:val="center"/>
          </w:tcPr>
          <w:p w:rsidR="004F6964" w:rsidRPr="002406C2" w:rsidRDefault="004F6964" w:rsidP="002406C2">
            <w:pPr>
              <w:spacing w:line="360" w:lineRule="auto"/>
              <w:jc w:val="both"/>
              <w:rPr>
                <w:bCs/>
                <w:sz w:val="20"/>
                <w:szCs w:val="20"/>
              </w:rPr>
            </w:pPr>
            <w:r w:rsidRPr="002406C2">
              <w:rPr>
                <w:bCs/>
                <w:sz w:val="20"/>
                <w:szCs w:val="20"/>
              </w:rPr>
              <w:t>163,8</w:t>
            </w:r>
          </w:p>
        </w:tc>
        <w:tc>
          <w:tcPr>
            <w:tcW w:w="1044" w:type="dxa"/>
            <w:vAlign w:val="center"/>
          </w:tcPr>
          <w:p w:rsidR="004F6964" w:rsidRPr="002406C2" w:rsidRDefault="00935E5D" w:rsidP="002406C2">
            <w:pPr>
              <w:spacing w:line="360" w:lineRule="auto"/>
              <w:jc w:val="both"/>
              <w:rPr>
                <w:bCs/>
                <w:sz w:val="20"/>
                <w:szCs w:val="20"/>
              </w:rPr>
            </w:pPr>
            <w:r w:rsidRPr="002406C2">
              <w:rPr>
                <w:bCs/>
                <w:sz w:val="20"/>
                <w:szCs w:val="20"/>
              </w:rPr>
              <w:t>-</w:t>
            </w:r>
          </w:p>
        </w:tc>
      </w:tr>
    </w:tbl>
    <w:p w:rsidR="004F6964" w:rsidRPr="002406C2" w:rsidRDefault="004F6964" w:rsidP="002406C2">
      <w:pPr>
        <w:spacing w:line="360" w:lineRule="auto"/>
        <w:ind w:firstLine="709"/>
        <w:jc w:val="both"/>
        <w:rPr>
          <w:sz w:val="28"/>
        </w:rPr>
      </w:pPr>
    </w:p>
    <w:p w:rsidR="004F6964" w:rsidRPr="002406C2" w:rsidRDefault="00A3604E" w:rsidP="002406C2">
      <w:pPr>
        <w:spacing w:line="360" w:lineRule="auto"/>
        <w:ind w:firstLine="709"/>
        <w:jc w:val="both"/>
        <w:rPr>
          <w:sz w:val="28"/>
        </w:rPr>
      </w:pPr>
      <w:r w:rsidRPr="002406C2">
        <w:rPr>
          <w:sz w:val="28"/>
        </w:rPr>
        <w:t>Анализ</w:t>
      </w:r>
      <w:r w:rsidR="004F6964" w:rsidRPr="002406C2">
        <w:rPr>
          <w:sz w:val="28"/>
        </w:rPr>
        <w:t xml:space="preserve"> таблиц</w:t>
      </w:r>
      <w:r w:rsidRPr="002406C2">
        <w:rPr>
          <w:sz w:val="28"/>
        </w:rPr>
        <w:t>ы 2.1 показывает</w:t>
      </w:r>
      <w:r w:rsidR="004F6964" w:rsidRPr="002406C2">
        <w:rPr>
          <w:sz w:val="28"/>
        </w:rPr>
        <w:t xml:space="preserve">, что стоимость всех групп основных средств в </w:t>
      </w:r>
      <w:smartTag w:uri="urn:schemas-microsoft-com:office:smarttags" w:element="metricconverter">
        <w:smartTagPr>
          <w:attr w:name="ProductID" w:val="2005 г"/>
        </w:smartTagPr>
        <w:r w:rsidR="004F6964" w:rsidRPr="002406C2">
          <w:rPr>
            <w:sz w:val="28"/>
          </w:rPr>
          <w:t>2005 г</w:t>
        </w:r>
      </w:smartTag>
      <w:r w:rsidR="004F6964" w:rsidRPr="002406C2">
        <w:rPr>
          <w:sz w:val="28"/>
        </w:rPr>
        <w:t xml:space="preserve">. по сравнению с </w:t>
      </w:r>
      <w:smartTag w:uri="urn:schemas-microsoft-com:office:smarttags" w:element="metricconverter">
        <w:smartTagPr>
          <w:attr w:name="ProductID" w:val="2004 г"/>
        </w:smartTagPr>
        <w:r w:rsidR="004F6964" w:rsidRPr="002406C2">
          <w:rPr>
            <w:sz w:val="28"/>
          </w:rPr>
          <w:t>2004 г</w:t>
        </w:r>
      </w:smartTag>
      <w:r w:rsidR="004F6964" w:rsidRPr="002406C2">
        <w:rPr>
          <w:sz w:val="28"/>
        </w:rPr>
        <w:t xml:space="preserve">. </w:t>
      </w:r>
      <w:r w:rsidRPr="002406C2">
        <w:rPr>
          <w:sz w:val="28"/>
        </w:rPr>
        <w:t>увеличилась</w:t>
      </w:r>
      <w:r w:rsidR="004F6964" w:rsidRPr="002406C2">
        <w:rPr>
          <w:sz w:val="28"/>
        </w:rPr>
        <w:t xml:space="preserve">. Группа основных средств «Машины и оборудование» </w:t>
      </w:r>
      <w:smartTag w:uri="urn:schemas-microsoft-com:office:smarttags" w:element="metricconverter">
        <w:smartTagPr>
          <w:attr w:name="ProductID" w:val="2005 г"/>
        </w:smartTagPr>
        <w:r w:rsidR="004F6964" w:rsidRPr="002406C2">
          <w:rPr>
            <w:sz w:val="28"/>
          </w:rPr>
          <w:t>2005 г</w:t>
        </w:r>
      </w:smartTag>
      <w:r w:rsidR="004F6964" w:rsidRPr="002406C2">
        <w:rPr>
          <w:sz w:val="28"/>
        </w:rPr>
        <w:t>. уменьшили свой удельный вес на 0,79%, из-за чего ГМЗ понес ряд убытков. Это связанно с износом основных средств, нехваткой комплектующих материалов.</w:t>
      </w:r>
      <w:r w:rsidR="002406C2">
        <w:rPr>
          <w:sz w:val="28"/>
        </w:rPr>
        <w:t xml:space="preserve"> </w:t>
      </w:r>
    </w:p>
    <w:p w:rsidR="00A3604E" w:rsidRPr="002406C2" w:rsidRDefault="00A3604E" w:rsidP="002406C2">
      <w:pPr>
        <w:spacing w:line="360" w:lineRule="auto"/>
        <w:ind w:firstLine="709"/>
        <w:jc w:val="both"/>
        <w:rPr>
          <w:sz w:val="28"/>
        </w:rPr>
      </w:pPr>
    </w:p>
    <w:p w:rsidR="004F6964" w:rsidRPr="002406C2" w:rsidRDefault="004F6964" w:rsidP="002406C2">
      <w:pPr>
        <w:spacing w:line="360" w:lineRule="auto"/>
        <w:ind w:firstLine="709"/>
        <w:jc w:val="both"/>
        <w:rPr>
          <w:bCs/>
          <w:sz w:val="28"/>
        </w:rPr>
      </w:pPr>
      <w:r w:rsidRPr="002406C2">
        <w:rPr>
          <w:bCs/>
          <w:sz w:val="28"/>
        </w:rPr>
        <w:t xml:space="preserve">Таблица </w:t>
      </w:r>
      <w:r w:rsidR="00935E5D" w:rsidRPr="002406C2">
        <w:rPr>
          <w:bCs/>
          <w:sz w:val="28"/>
        </w:rPr>
        <w:t>2.2</w:t>
      </w:r>
    </w:p>
    <w:p w:rsidR="004F6964" w:rsidRPr="002406C2" w:rsidRDefault="00A3604E" w:rsidP="002406C2">
      <w:pPr>
        <w:spacing w:line="360" w:lineRule="auto"/>
        <w:ind w:firstLine="709"/>
        <w:jc w:val="both"/>
        <w:rPr>
          <w:bCs/>
          <w:sz w:val="28"/>
        </w:rPr>
      </w:pPr>
      <w:r w:rsidRPr="002406C2">
        <w:rPr>
          <w:bCs/>
          <w:sz w:val="28"/>
        </w:rPr>
        <w:t>С</w:t>
      </w:r>
      <w:r w:rsidR="004F6964" w:rsidRPr="002406C2">
        <w:rPr>
          <w:bCs/>
          <w:sz w:val="28"/>
        </w:rPr>
        <w:t>ебестоимость</w:t>
      </w:r>
      <w:r w:rsidR="002406C2">
        <w:rPr>
          <w:bCs/>
          <w:sz w:val="28"/>
        </w:rPr>
        <w:t xml:space="preserve"> </w:t>
      </w:r>
      <w:r w:rsidR="004F6964" w:rsidRPr="002406C2">
        <w:rPr>
          <w:bCs/>
          <w:sz w:val="28"/>
        </w:rPr>
        <w:t>продукции ЗАО «СТД» Краснодонского молокозавода</w:t>
      </w:r>
      <w:r w:rsidRPr="002406C2">
        <w:rPr>
          <w:bCs/>
          <w:sz w:val="28"/>
        </w:rPr>
        <w:t xml:space="preserve"> за </w:t>
      </w:r>
      <w:smartTag w:uri="urn:schemas-microsoft-com:office:smarttags" w:element="metricconverter">
        <w:smartTagPr>
          <w:attr w:name="ProductID" w:val="2005 г"/>
        </w:smartTagPr>
        <w:r w:rsidRPr="002406C2">
          <w:rPr>
            <w:bCs/>
            <w:sz w:val="28"/>
          </w:rPr>
          <w:t>2005 г</w:t>
        </w:r>
      </w:smartTag>
      <w:r w:rsidRPr="002406C2">
        <w:rPr>
          <w:bCs/>
          <w:sz w:val="28"/>
        </w:rPr>
        <w:t>.</w:t>
      </w:r>
    </w:p>
    <w:tbl>
      <w:tblPr>
        <w:tblW w:w="91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1404"/>
        <w:gridCol w:w="1476"/>
        <w:gridCol w:w="1334"/>
        <w:gridCol w:w="1404"/>
        <w:gridCol w:w="1219"/>
      </w:tblGrid>
      <w:tr w:rsidR="004F6964" w:rsidRPr="002406C2" w:rsidTr="002406C2">
        <w:trPr>
          <w:cantSplit/>
          <w:trHeight w:val="1134"/>
        </w:trPr>
        <w:tc>
          <w:tcPr>
            <w:tcW w:w="2307" w:type="dxa"/>
          </w:tcPr>
          <w:p w:rsidR="004F6964" w:rsidRPr="002406C2" w:rsidRDefault="002514E7" w:rsidP="002406C2">
            <w:pPr>
              <w:spacing w:line="360" w:lineRule="auto"/>
              <w:jc w:val="both"/>
              <w:rPr>
                <w:bCs/>
                <w:sz w:val="20"/>
                <w:szCs w:val="20"/>
              </w:rPr>
            </w:pPr>
            <w:r w:rsidRPr="002406C2">
              <w:rPr>
                <w:bCs/>
                <w:sz w:val="20"/>
                <w:szCs w:val="20"/>
              </w:rPr>
              <w:t>Наименование продукции</w:t>
            </w:r>
          </w:p>
        </w:tc>
        <w:tc>
          <w:tcPr>
            <w:tcW w:w="1404" w:type="dxa"/>
            <w:vAlign w:val="center"/>
          </w:tcPr>
          <w:p w:rsidR="004F6964" w:rsidRPr="002406C2" w:rsidRDefault="004F6964" w:rsidP="002406C2">
            <w:pPr>
              <w:spacing w:line="360" w:lineRule="auto"/>
              <w:jc w:val="both"/>
              <w:rPr>
                <w:bCs/>
                <w:sz w:val="20"/>
                <w:szCs w:val="20"/>
              </w:rPr>
            </w:pPr>
            <w:r w:rsidRPr="002406C2">
              <w:rPr>
                <w:bCs/>
                <w:sz w:val="20"/>
                <w:szCs w:val="20"/>
              </w:rPr>
              <w:t>Кол-во продукции в кг.</w:t>
            </w:r>
          </w:p>
        </w:tc>
        <w:tc>
          <w:tcPr>
            <w:tcW w:w="1476" w:type="dxa"/>
            <w:vAlign w:val="center"/>
          </w:tcPr>
          <w:p w:rsidR="004F6964" w:rsidRPr="002406C2" w:rsidRDefault="009E33AA" w:rsidP="002406C2">
            <w:pPr>
              <w:spacing w:line="360" w:lineRule="auto"/>
              <w:jc w:val="both"/>
              <w:rPr>
                <w:bCs/>
                <w:sz w:val="20"/>
                <w:szCs w:val="20"/>
              </w:rPr>
            </w:pPr>
            <w:r w:rsidRPr="002406C2">
              <w:rPr>
                <w:bCs/>
                <w:sz w:val="20"/>
                <w:szCs w:val="20"/>
              </w:rPr>
              <w:t xml:space="preserve">Себестоимость </w:t>
            </w:r>
            <w:r w:rsidR="004F6964" w:rsidRPr="002406C2">
              <w:rPr>
                <w:bCs/>
                <w:sz w:val="20"/>
                <w:szCs w:val="20"/>
              </w:rPr>
              <w:t>сырья на весь выпуск в грн.</w:t>
            </w:r>
          </w:p>
        </w:tc>
        <w:tc>
          <w:tcPr>
            <w:tcW w:w="1334" w:type="dxa"/>
            <w:vAlign w:val="center"/>
          </w:tcPr>
          <w:p w:rsidR="004F6964" w:rsidRPr="002406C2" w:rsidRDefault="009E33AA" w:rsidP="002406C2">
            <w:pPr>
              <w:spacing w:line="360" w:lineRule="auto"/>
              <w:jc w:val="both"/>
              <w:rPr>
                <w:bCs/>
                <w:sz w:val="20"/>
                <w:szCs w:val="20"/>
              </w:rPr>
            </w:pPr>
            <w:r w:rsidRPr="002406C2">
              <w:rPr>
                <w:bCs/>
                <w:sz w:val="20"/>
                <w:szCs w:val="20"/>
              </w:rPr>
              <w:t>Себестоимость</w:t>
            </w:r>
            <w:r w:rsidR="004F6964" w:rsidRPr="002406C2">
              <w:rPr>
                <w:bCs/>
                <w:sz w:val="20"/>
                <w:szCs w:val="20"/>
              </w:rPr>
              <w:t xml:space="preserve"> сырья в одном кг. продукции, в грн.</w:t>
            </w:r>
          </w:p>
        </w:tc>
        <w:tc>
          <w:tcPr>
            <w:tcW w:w="1404" w:type="dxa"/>
            <w:vAlign w:val="center"/>
          </w:tcPr>
          <w:p w:rsidR="004F6964" w:rsidRPr="002406C2" w:rsidRDefault="004F6964" w:rsidP="002406C2">
            <w:pPr>
              <w:spacing w:line="360" w:lineRule="auto"/>
              <w:jc w:val="both"/>
              <w:rPr>
                <w:bCs/>
                <w:sz w:val="20"/>
                <w:szCs w:val="20"/>
              </w:rPr>
            </w:pPr>
            <w:r w:rsidRPr="002406C2">
              <w:rPr>
                <w:bCs/>
                <w:sz w:val="20"/>
                <w:szCs w:val="20"/>
              </w:rPr>
              <w:t>Сумма затрат на весь выпуск в грн.</w:t>
            </w:r>
          </w:p>
        </w:tc>
        <w:tc>
          <w:tcPr>
            <w:tcW w:w="1219" w:type="dxa"/>
            <w:vAlign w:val="center"/>
          </w:tcPr>
          <w:p w:rsidR="004F6964" w:rsidRPr="002406C2" w:rsidRDefault="009E33AA" w:rsidP="002406C2">
            <w:pPr>
              <w:spacing w:line="360" w:lineRule="auto"/>
              <w:jc w:val="both"/>
              <w:rPr>
                <w:bCs/>
                <w:sz w:val="20"/>
                <w:szCs w:val="20"/>
              </w:rPr>
            </w:pPr>
            <w:r w:rsidRPr="002406C2">
              <w:rPr>
                <w:bCs/>
                <w:sz w:val="20"/>
                <w:szCs w:val="20"/>
              </w:rPr>
              <w:t xml:space="preserve">Себестоимость </w:t>
            </w:r>
            <w:smartTag w:uri="urn:schemas-microsoft-com:office:smarttags" w:element="metricconverter">
              <w:smartTagPr>
                <w:attr w:name="ProductID" w:val="1 кг"/>
              </w:smartTagPr>
              <w:r w:rsidRPr="002406C2">
                <w:rPr>
                  <w:bCs/>
                  <w:sz w:val="20"/>
                  <w:szCs w:val="20"/>
                </w:rPr>
                <w:t>1 кг</w:t>
              </w:r>
            </w:smartTag>
            <w:r w:rsidRPr="002406C2">
              <w:rPr>
                <w:bCs/>
                <w:sz w:val="20"/>
                <w:szCs w:val="20"/>
              </w:rPr>
              <w:t>. продукции, грн.</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 Молоко в бут. 2,5%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13688</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10469</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0,765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19932</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1,456</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2. Молоко в пак. 2,5%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14001</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10741</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0,767</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20450</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1,46</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lastRenderedPageBreak/>
              <w:t>3. Кефир в бут. 1%</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15120</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9357</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0,619</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17815</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1,178</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4. Кефир в пак. 1%</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10035</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6207</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0,619</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11817</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1,18</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5. Ряженка в бут. 2,5%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1571</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1190</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0,757</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2266</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1,44</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6. Йогурт дес. 3,2%</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250,4</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504</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2,013</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960</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3,84</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7. Био-сметана вес. 15%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130</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268</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2,06</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510</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3,92</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8. Био-сметана в фляге 15%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1163</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2401</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2,065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4571</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3,93</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9. Творог н/ж вес.</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232</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1129</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4,866</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2149</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9,26</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10. Творог н/ж фас.</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3190</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15637</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4,90</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29771</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9,33</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11. Творог вес. 5%</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220</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1064</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4,847</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2026</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9,20</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12. Сырки сладкие с изюмом</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477</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2641</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5,538</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5028</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10,54</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13. Сыр «Айдарский»</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3449</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31802</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9,22</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60548</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17,56</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14. Масло фасов.</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1818</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16649</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9,158</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31698</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17,44</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15. Масло весов.</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4041</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410</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0,101</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781</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0,193</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16. Сыворотка в пакетах</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360</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30</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0,083</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30</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0,083</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17. Сыворотка в фляге</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455</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151</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0,332</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151,85</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0,334</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18. Пахта в фляге</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15</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77</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5,13</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146</w:t>
            </w:r>
          </w:p>
        </w:tc>
        <w:tc>
          <w:tcPr>
            <w:tcW w:w="1219" w:type="dxa"/>
            <w:vAlign w:val="center"/>
          </w:tcPr>
          <w:p w:rsidR="004F6964" w:rsidRPr="002406C2" w:rsidRDefault="004F6964" w:rsidP="002406C2">
            <w:pPr>
              <w:spacing w:line="360" w:lineRule="auto"/>
              <w:jc w:val="both"/>
              <w:rPr>
                <w:sz w:val="20"/>
                <w:szCs w:val="20"/>
              </w:rPr>
            </w:pPr>
            <w:r w:rsidRPr="002406C2">
              <w:rPr>
                <w:sz w:val="20"/>
                <w:szCs w:val="20"/>
              </w:rPr>
              <w:t>9,73</w:t>
            </w:r>
          </w:p>
        </w:tc>
      </w:tr>
      <w:tr w:rsidR="004F6964" w:rsidRPr="002406C2" w:rsidTr="002406C2">
        <w:tc>
          <w:tcPr>
            <w:tcW w:w="2307" w:type="dxa"/>
          </w:tcPr>
          <w:p w:rsidR="004F6964" w:rsidRPr="002406C2" w:rsidRDefault="004F6964" w:rsidP="002406C2">
            <w:pPr>
              <w:spacing w:line="360" w:lineRule="auto"/>
              <w:jc w:val="both"/>
              <w:rPr>
                <w:sz w:val="20"/>
                <w:szCs w:val="20"/>
              </w:rPr>
            </w:pPr>
            <w:r w:rsidRPr="002406C2">
              <w:rPr>
                <w:sz w:val="20"/>
                <w:szCs w:val="20"/>
              </w:rPr>
              <w:t>Итого</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70215,4</w:t>
            </w:r>
          </w:p>
        </w:tc>
        <w:tc>
          <w:tcPr>
            <w:tcW w:w="1476" w:type="dxa"/>
            <w:vAlign w:val="center"/>
          </w:tcPr>
          <w:p w:rsidR="004F6964" w:rsidRPr="002406C2" w:rsidRDefault="004F6964" w:rsidP="002406C2">
            <w:pPr>
              <w:spacing w:line="360" w:lineRule="auto"/>
              <w:jc w:val="both"/>
              <w:rPr>
                <w:sz w:val="20"/>
                <w:szCs w:val="20"/>
              </w:rPr>
            </w:pPr>
            <w:r w:rsidRPr="002406C2">
              <w:rPr>
                <w:sz w:val="20"/>
                <w:szCs w:val="20"/>
              </w:rPr>
              <w:t>110727</w:t>
            </w:r>
          </w:p>
        </w:tc>
        <w:tc>
          <w:tcPr>
            <w:tcW w:w="1334" w:type="dxa"/>
            <w:vAlign w:val="center"/>
          </w:tcPr>
          <w:p w:rsidR="004F6964" w:rsidRPr="002406C2" w:rsidRDefault="004F6964" w:rsidP="002406C2">
            <w:pPr>
              <w:spacing w:line="360" w:lineRule="auto"/>
              <w:jc w:val="both"/>
              <w:rPr>
                <w:sz w:val="20"/>
                <w:szCs w:val="20"/>
              </w:rPr>
            </w:pPr>
            <w:r w:rsidRPr="002406C2">
              <w:rPr>
                <w:sz w:val="20"/>
                <w:szCs w:val="20"/>
              </w:rPr>
              <w:t>53,84</w:t>
            </w:r>
          </w:p>
        </w:tc>
        <w:tc>
          <w:tcPr>
            <w:tcW w:w="1404" w:type="dxa"/>
            <w:vAlign w:val="center"/>
          </w:tcPr>
          <w:p w:rsidR="004F6964" w:rsidRPr="002406C2" w:rsidRDefault="004F6964" w:rsidP="002406C2">
            <w:pPr>
              <w:spacing w:line="360" w:lineRule="auto"/>
              <w:jc w:val="both"/>
              <w:rPr>
                <w:sz w:val="20"/>
                <w:szCs w:val="20"/>
              </w:rPr>
            </w:pPr>
            <w:r w:rsidRPr="002406C2">
              <w:rPr>
                <w:sz w:val="20"/>
                <w:szCs w:val="20"/>
              </w:rPr>
              <w:t>210649</w:t>
            </w:r>
          </w:p>
        </w:tc>
        <w:tc>
          <w:tcPr>
            <w:tcW w:w="1219" w:type="dxa"/>
            <w:vAlign w:val="center"/>
          </w:tcPr>
          <w:p w:rsidR="004F6964" w:rsidRPr="002406C2" w:rsidRDefault="002514E7" w:rsidP="002406C2">
            <w:pPr>
              <w:spacing w:line="360" w:lineRule="auto"/>
              <w:jc w:val="both"/>
              <w:rPr>
                <w:sz w:val="20"/>
                <w:szCs w:val="20"/>
              </w:rPr>
            </w:pPr>
            <w:r w:rsidRPr="002406C2">
              <w:rPr>
                <w:sz w:val="20"/>
                <w:szCs w:val="20"/>
              </w:rPr>
              <w:t>-</w:t>
            </w:r>
          </w:p>
        </w:tc>
      </w:tr>
    </w:tbl>
    <w:p w:rsidR="00573800" w:rsidRPr="002406C2" w:rsidRDefault="00573800" w:rsidP="002406C2">
      <w:pPr>
        <w:spacing w:line="360" w:lineRule="auto"/>
        <w:ind w:firstLine="709"/>
        <w:jc w:val="both"/>
        <w:rPr>
          <w:sz w:val="28"/>
        </w:rPr>
      </w:pPr>
    </w:p>
    <w:p w:rsidR="004F6964" w:rsidRPr="002406C2" w:rsidRDefault="004F6964" w:rsidP="002406C2">
      <w:pPr>
        <w:spacing w:line="360" w:lineRule="auto"/>
        <w:ind w:firstLine="709"/>
        <w:jc w:val="both"/>
        <w:rPr>
          <w:sz w:val="28"/>
        </w:rPr>
      </w:pPr>
      <w:r w:rsidRPr="002406C2">
        <w:rPr>
          <w:sz w:val="28"/>
        </w:rPr>
        <w:t>Из таблицы</w:t>
      </w:r>
      <w:r w:rsidR="002514E7" w:rsidRPr="002406C2">
        <w:rPr>
          <w:sz w:val="28"/>
        </w:rPr>
        <w:t xml:space="preserve"> 2.2</w:t>
      </w:r>
      <w:r w:rsidRPr="002406C2">
        <w:rPr>
          <w:sz w:val="28"/>
        </w:rPr>
        <w:t xml:space="preserve"> видно, что сумма затрат</w:t>
      </w:r>
      <w:r w:rsidR="002514E7" w:rsidRPr="002406C2">
        <w:rPr>
          <w:sz w:val="28"/>
        </w:rPr>
        <w:t xml:space="preserve"> всего объема</w:t>
      </w:r>
      <w:r w:rsidRPr="002406C2">
        <w:rPr>
          <w:sz w:val="28"/>
        </w:rPr>
        <w:t xml:space="preserve"> произведенной продукции </w:t>
      </w:r>
      <w:r w:rsidR="002514E7" w:rsidRPr="002406C2">
        <w:rPr>
          <w:sz w:val="28"/>
        </w:rPr>
        <w:t xml:space="preserve">составляет 210649 грн. </w:t>
      </w:r>
      <w:r w:rsidRPr="002406C2">
        <w:rPr>
          <w:sz w:val="28"/>
        </w:rPr>
        <w:t>Из-за увеличения затрат на производство</w:t>
      </w:r>
      <w:r w:rsidR="002406C2">
        <w:rPr>
          <w:sz w:val="28"/>
        </w:rPr>
        <w:t xml:space="preserve"> </w:t>
      </w:r>
      <w:r w:rsidRPr="002406C2">
        <w:rPr>
          <w:sz w:val="28"/>
        </w:rPr>
        <w:t xml:space="preserve">произошло увеличение себестоимости </w:t>
      </w:r>
      <w:smartTag w:uri="urn:schemas-microsoft-com:office:smarttags" w:element="metricconverter">
        <w:smartTagPr>
          <w:attr w:name="ProductID" w:val="1 кг"/>
        </w:smartTagPr>
        <w:r w:rsidRPr="002406C2">
          <w:rPr>
            <w:sz w:val="28"/>
          </w:rPr>
          <w:t>1</w:t>
        </w:r>
        <w:r w:rsidR="002514E7" w:rsidRPr="002406C2">
          <w:rPr>
            <w:sz w:val="28"/>
          </w:rPr>
          <w:t xml:space="preserve"> </w:t>
        </w:r>
        <w:r w:rsidRPr="002406C2">
          <w:rPr>
            <w:sz w:val="28"/>
          </w:rPr>
          <w:t>кг</w:t>
        </w:r>
      </w:smartTag>
      <w:r w:rsidR="002514E7" w:rsidRPr="002406C2">
        <w:rPr>
          <w:sz w:val="28"/>
        </w:rPr>
        <w:t>.</w:t>
      </w:r>
      <w:r w:rsidR="003F4780" w:rsidRPr="002406C2">
        <w:rPr>
          <w:sz w:val="28"/>
        </w:rPr>
        <w:t xml:space="preserve"> произведенной</w:t>
      </w:r>
      <w:r w:rsidRPr="002406C2">
        <w:rPr>
          <w:sz w:val="28"/>
        </w:rPr>
        <w:t xml:space="preserve"> продукции. </w:t>
      </w:r>
    </w:p>
    <w:p w:rsidR="004F6964" w:rsidRPr="002406C2" w:rsidRDefault="003F4780" w:rsidP="002406C2">
      <w:pPr>
        <w:pStyle w:val="a7"/>
        <w:spacing w:line="360" w:lineRule="auto"/>
        <w:ind w:left="0" w:firstLine="709"/>
        <w:jc w:val="both"/>
        <w:rPr>
          <w:b w:val="0"/>
          <w:sz w:val="28"/>
        </w:rPr>
      </w:pPr>
      <w:r w:rsidRPr="002406C2">
        <w:rPr>
          <w:b w:val="0"/>
          <w:bCs w:val="0"/>
          <w:sz w:val="28"/>
        </w:rPr>
        <w:t xml:space="preserve">Проанализировав себестоимость продукции и динамику состава структуры основных средств ЗАО «СТД» Краснодонского молокозавода </w:t>
      </w:r>
      <w:r w:rsidR="004F6964" w:rsidRPr="002406C2">
        <w:rPr>
          <w:b w:val="0"/>
          <w:bCs w:val="0"/>
          <w:sz w:val="28"/>
        </w:rPr>
        <w:t xml:space="preserve">можно сказать, что на сегодняшний день Краснодонский молокозавод является основным производителем молочной продукции в городе, </w:t>
      </w:r>
      <w:r w:rsidR="00D44E52" w:rsidRPr="002406C2">
        <w:rPr>
          <w:b w:val="0"/>
          <w:bCs w:val="0"/>
          <w:sz w:val="28"/>
        </w:rPr>
        <w:t xml:space="preserve">который </w:t>
      </w:r>
      <w:r w:rsidR="004F6964" w:rsidRPr="002406C2">
        <w:rPr>
          <w:b w:val="0"/>
          <w:bCs w:val="0"/>
          <w:sz w:val="28"/>
        </w:rPr>
        <w:t xml:space="preserve">имеет довольно обширную структуру управления, благодаря которой обеспечивается более рациональный контроль за производством. Сплоченность коллектива позволяет быстро и качественно решать возникающие проблемы. Производство молочной продукции в зимний период возрастает, вследствие чего появляются сезонные рабочие. Следовательно, численность работников на молокозаводе в течении года может значительно колебаться. Ведущие специалисты ГМЗ работают над </w:t>
      </w:r>
      <w:r w:rsidR="004F6964" w:rsidRPr="002406C2">
        <w:rPr>
          <w:b w:val="0"/>
          <w:bCs w:val="0"/>
          <w:sz w:val="28"/>
        </w:rPr>
        <w:lastRenderedPageBreak/>
        <w:t xml:space="preserve">новой технологией производства сметаны, с помощью которой произойдет улучшение качества и выпуска данной продукции. </w:t>
      </w:r>
    </w:p>
    <w:p w:rsidR="00D44E52" w:rsidRPr="002406C2" w:rsidRDefault="004F6964" w:rsidP="002406C2">
      <w:pPr>
        <w:pStyle w:val="23"/>
        <w:spacing w:line="360" w:lineRule="auto"/>
        <w:ind w:left="0" w:firstLine="709"/>
        <w:jc w:val="both"/>
      </w:pPr>
      <w:r w:rsidRPr="002406C2">
        <w:t xml:space="preserve">Целью любого производства является удовлетворение потребностей граждан. </w:t>
      </w:r>
    </w:p>
    <w:p w:rsidR="004F6964" w:rsidRPr="002406C2" w:rsidRDefault="00D44E52" w:rsidP="002406C2">
      <w:pPr>
        <w:pStyle w:val="23"/>
        <w:spacing w:line="360" w:lineRule="auto"/>
        <w:ind w:left="0" w:firstLine="709"/>
        <w:jc w:val="both"/>
      </w:pPr>
      <w:r w:rsidRPr="002406C2">
        <w:t>Р</w:t>
      </w:r>
      <w:r w:rsidR="004F6964" w:rsidRPr="002406C2">
        <w:t>есурсы, которые поступают на предприятие</w:t>
      </w:r>
      <w:r w:rsidRPr="002406C2">
        <w:t xml:space="preserve"> и результаты деятельности могут выступать как в наличной, так и в безналичной форме.</w:t>
      </w:r>
      <w:r w:rsidR="004F6964" w:rsidRPr="002406C2">
        <w:t xml:space="preserve"> Результаты деятельности предприятия также выступают в денежной форме. Рыночные принципы деятельности</w:t>
      </w:r>
      <w:r w:rsidRPr="002406C2">
        <w:t xml:space="preserve"> </w:t>
      </w:r>
      <w:r w:rsidR="004F6964" w:rsidRPr="002406C2">
        <w:t>- рациональность, экономичность, эффективность- находят на уровне предприятия</w:t>
      </w:r>
      <w:r w:rsidR="002406C2">
        <w:t xml:space="preserve"> </w:t>
      </w:r>
      <w:r w:rsidR="004F6964" w:rsidRPr="002406C2">
        <w:t>первоначальную сферу своего осуществления.</w:t>
      </w:r>
    </w:p>
    <w:p w:rsidR="009C4971" w:rsidRPr="002406C2" w:rsidRDefault="009C4971" w:rsidP="002406C2">
      <w:pPr>
        <w:pStyle w:val="23"/>
        <w:spacing w:line="360" w:lineRule="auto"/>
        <w:ind w:left="0" w:firstLine="709"/>
        <w:jc w:val="both"/>
      </w:pPr>
      <w:r w:rsidRPr="002406C2">
        <w:t>Для обоснования экономической характеристики Краснодонского молокозавода рассмотрим и охарактеризуем структуру товарной продукции и коэффициент специализации предприятия.</w:t>
      </w:r>
    </w:p>
    <w:p w:rsidR="002406C2" w:rsidRDefault="002406C2" w:rsidP="002406C2">
      <w:pPr>
        <w:pStyle w:val="33"/>
        <w:ind w:firstLine="709"/>
        <w:jc w:val="both"/>
        <w:rPr>
          <w:b w:val="0"/>
        </w:rPr>
        <w:sectPr w:rsidR="002406C2" w:rsidSect="002406C2">
          <w:headerReference w:type="even" r:id="rId7"/>
          <w:pgSz w:w="11906" w:h="16838"/>
          <w:pgMar w:top="1134" w:right="851" w:bottom="1134" w:left="1701" w:header="709" w:footer="709" w:gutter="0"/>
          <w:cols w:space="708"/>
          <w:docGrid w:linePitch="360"/>
        </w:sectPr>
      </w:pPr>
    </w:p>
    <w:p w:rsidR="004F6964" w:rsidRPr="002406C2" w:rsidRDefault="004F6964" w:rsidP="002406C2">
      <w:pPr>
        <w:pStyle w:val="33"/>
        <w:ind w:firstLine="709"/>
        <w:jc w:val="both"/>
        <w:rPr>
          <w:b w:val="0"/>
        </w:rPr>
      </w:pPr>
      <w:r w:rsidRPr="002406C2">
        <w:rPr>
          <w:b w:val="0"/>
        </w:rPr>
        <w:lastRenderedPageBreak/>
        <w:t xml:space="preserve">Таблица </w:t>
      </w:r>
      <w:r w:rsidR="00935E5D" w:rsidRPr="002406C2">
        <w:rPr>
          <w:b w:val="0"/>
        </w:rPr>
        <w:t>2.3</w:t>
      </w:r>
    </w:p>
    <w:p w:rsidR="004F6964" w:rsidRPr="002406C2" w:rsidRDefault="004F6964" w:rsidP="002406C2">
      <w:pPr>
        <w:tabs>
          <w:tab w:val="left" w:pos="0"/>
        </w:tabs>
        <w:spacing w:line="360" w:lineRule="auto"/>
        <w:ind w:firstLine="709"/>
        <w:jc w:val="both"/>
        <w:rPr>
          <w:bCs/>
          <w:sz w:val="28"/>
        </w:rPr>
      </w:pPr>
      <w:r w:rsidRPr="002406C2">
        <w:rPr>
          <w:bCs/>
          <w:sz w:val="28"/>
        </w:rPr>
        <w:t>Структура товарной продукции Краснодонского</w:t>
      </w:r>
      <w:r w:rsidR="002406C2">
        <w:rPr>
          <w:bCs/>
          <w:sz w:val="28"/>
        </w:rPr>
        <w:t xml:space="preserve"> </w:t>
      </w:r>
      <w:r w:rsidRPr="002406C2">
        <w:rPr>
          <w:bCs/>
          <w:sz w:val="28"/>
        </w:rPr>
        <w:t>молокозавода</w:t>
      </w:r>
    </w:p>
    <w:tbl>
      <w:tblPr>
        <w:tblW w:w="14637" w:type="dxa"/>
        <w:tblInd w:w="288" w:type="dxa"/>
        <w:tblLook w:val="0000" w:firstRow="0" w:lastRow="0" w:firstColumn="0" w:lastColumn="0" w:noHBand="0" w:noVBand="0"/>
      </w:tblPr>
      <w:tblGrid>
        <w:gridCol w:w="3648"/>
        <w:gridCol w:w="1089"/>
        <w:gridCol w:w="1051"/>
        <w:gridCol w:w="1109"/>
        <w:gridCol w:w="871"/>
        <w:gridCol w:w="1109"/>
        <w:gridCol w:w="871"/>
        <w:gridCol w:w="1100"/>
        <w:gridCol w:w="1240"/>
        <w:gridCol w:w="1260"/>
        <w:gridCol w:w="1289"/>
      </w:tblGrid>
      <w:tr w:rsidR="00643D0C" w:rsidRPr="002406C2" w:rsidTr="002406C2">
        <w:trPr>
          <w:cantSplit/>
          <w:trHeight w:val="550"/>
        </w:trPr>
        <w:tc>
          <w:tcPr>
            <w:tcW w:w="3648" w:type="dxa"/>
            <w:vMerge w:val="restart"/>
            <w:tcBorders>
              <w:top w:val="single" w:sz="4" w:space="0" w:color="auto"/>
              <w:left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r w:rsidRPr="002406C2">
              <w:rPr>
                <w:bCs/>
                <w:sz w:val="20"/>
                <w:szCs w:val="20"/>
              </w:rPr>
              <w:t>Наименование продукции</w:t>
            </w:r>
          </w:p>
        </w:tc>
        <w:tc>
          <w:tcPr>
            <w:tcW w:w="2140" w:type="dxa"/>
            <w:gridSpan w:val="2"/>
            <w:vMerge w:val="restart"/>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bCs/>
                <w:sz w:val="20"/>
                <w:szCs w:val="20"/>
              </w:rPr>
            </w:pPr>
            <w:r w:rsidRPr="002406C2">
              <w:rPr>
                <w:bCs/>
                <w:sz w:val="20"/>
                <w:szCs w:val="20"/>
              </w:rPr>
              <w:t xml:space="preserve">Стоимость за </w:t>
            </w:r>
          </w:p>
          <w:p w:rsidR="00643D0C" w:rsidRPr="002406C2" w:rsidRDefault="00643D0C" w:rsidP="002406C2">
            <w:pPr>
              <w:spacing w:line="360" w:lineRule="auto"/>
              <w:ind w:hanging="4"/>
              <w:jc w:val="both"/>
              <w:rPr>
                <w:sz w:val="20"/>
                <w:szCs w:val="20"/>
              </w:rPr>
            </w:pPr>
            <w:smartTag w:uri="urn:schemas-microsoft-com:office:smarttags" w:element="metricconverter">
              <w:smartTagPr>
                <w:attr w:name="ProductID" w:val="2003 г"/>
              </w:smartTagPr>
              <w:r w:rsidRPr="002406C2">
                <w:rPr>
                  <w:bCs/>
                  <w:sz w:val="20"/>
                  <w:szCs w:val="20"/>
                </w:rPr>
                <w:t>2003 г</w:t>
              </w:r>
            </w:smartTag>
            <w:r w:rsidRPr="002406C2">
              <w:rPr>
                <w:bCs/>
                <w:sz w:val="20"/>
                <w:szCs w:val="20"/>
              </w:rPr>
              <w:t xml:space="preserve">., </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r w:rsidRPr="002406C2">
              <w:rPr>
                <w:sz w:val="20"/>
                <w:szCs w:val="20"/>
              </w:rPr>
              <w:t xml:space="preserve">Стоимость за </w:t>
            </w:r>
            <w:smartTag w:uri="urn:schemas-microsoft-com:office:smarttags" w:element="metricconverter">
              <w:smartTagPr>
                <w:attr w:name="ProductID" w:val="2004 г"/>
              </w:smartTagPr>
              <w:r w:rsidRPr="002406C2">
                <w:rPr>
                  <w:sz w:val="20"/>
                  <w:szCs w:val="20"/>
                </w:rPr>
                <w:t>2004 г</w:t>
              </w:r>
            </w:smartTag>
            <w:r w:rsidRPr="002406C2">
              <w:rPr>
                <w:sz w:val="20"/>
                <w:szCs w:val="20"/>
              </w:rPr>
              <w:t xml:space="preserve">., </w:t>
            </w: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r w:rsidRPr="002406C2">
              <w:rPr>
                <w:sz w:val="20"/>
                <w:szCs w:val="20"/>
              </w:rPr>
              <w:t xml:space="preserve">Стоимость за </w:t>
            </w:r>
            <w:smartTag w:uri="urn:schemas-microsoft-com:office:smarttags" w:element="metricconverter">
              <w:smartTagPr>
                <w:attr w:name="ProductID" w:val="2005 г"/>
              </w:smartTagPr>
              <w:r w:rsidRPr="002406C2">
                <w:rPr>
                  <w:sz w:val="20"/>
                  <w:szCs w:val="20"/>
                </w:rPr>
                <w:t>2005 г</w:t>
              </w:r>
            </w:smartTag>
            <w:r w:rsidRPr="002406C2">
              <w:rPr>
                <w:sz w:val="20"/>
                <w:szCs w:val="20"/>
              </w:rPr>
              <w:t xml:space="preserve">., </w:t>
            </w:r>
          </w:p>
        </w:tc>
        <w:tc>
          <w:tcPr>
            <w:tcW w:w="2340" w:type="dxa"/>
            <w:gridSpan w:val="2"/>
            <w:tcBorders>
              <w:top w:val="single" w:sz="4" w:space="0" w:color="auto"/>
              <w:left w:val="nil"/>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r w:rsidRPr="002406C2">
              <w:rPr>
                <w:bCs/>
                <w:sz w:val="20"/>
                <w:szCs w:val="20"/>
              </w:rPr>
              <w:t xml:space="preserve">Отклонение </w:t>
            </w: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 xml:space="preserve">. </w:t>
            </w:r>
          </w:p>
        </w:tc>
        <w:tc>
          <w:tcPr>
            <w:tcW w:w="2549" w:type="dxa"/>
            <w:gridSpan w:val="2"/>
            <w:tcBorders>
              <w:top w:val="single" w:sz="4" w:space="0" w:color="auto"/>
              <w:left w:val="nil"/>
              <w:bottom w:val="single" w:sz="4" w:space="0" w:color="auto"/>
              <w:right w:val="single" w:sz="4" w:space="0" w:color="auto"/>
            </w:tcBorders>
            <w:noWrap/>
            <w:vAlign w:val="center"/>
          </w:tcPr>
          <w:p w:rsidR="00643D0C" w:rsidRPr="002406C2" w:rsidRDefault="00643D0C" w:rsidP="002406C2">
            <w:pPr>
              <w:spacing w:line="360" w:lineRule="auto"/>
              <w:ind w:hanging="4"/>
              <w:jc w:val="both"/>
              <w:rPr>
                <w:sz w:val="20"/>
                <w:szCs w:val="20"/>
              </w:rPr>
            </w:pPr>
            <w:r w:rsidRPr="002406C2">
              <w:rPr>
                <w:sz w:val="20"/>
                <w:szCs w:val="20"/>
              </w:rPr>
              <w:t xml:space="preserve">Отклонение </w:t>
            </w:r>
            <w:smartTag w:uri="urn:schemas-microsoft-com:office:smarttags" w:element="metricconverter">
              <w:smartTagPr>
                <w:attr w:name="ProductID" w:val="2005 г"/>
              </w:smartTagPr>
              <w:r w:rsidRPr="002406C2">
                <w:rPr>
                  <w:sz w:val="20"/>
                  <w:szCs w:val="20"/>
                </w:rPr>
                <w:t>2005 г</w:t>
              </w:r>
            </w:smartTag>
            <w:r w:rsidRPr="002406C2">
              <w:rPr>
                <w:sz w:val="20"/>
                <w:szCs w:val="20"/>
              </w:rPr>
              <w:t>.</w:t>
            </w:r>
          </w:p>
        </w:tc>
      </w:tr>
      <w:tr w:rsidR="00643D0C" w:rsidRPr="002406C2" w:rsidTr="002406C2">
        <w:trPr>
          <w:cantSplit/>
          <w:trHeight w:val="500"/>
        </w:trPr>
        <w:tc>
          <w:tcPr>
            <w:tcW w:w="3648" w:type="dxa"/>
            <w:vMerge/>
            <w:tcBorders>
              <w:left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p>
        </w:tc>
        <w:tc>
          <w:tcPr>
            <w:tcW w:w="2140" w:type="dxa"/>
            <w:gridSpan w:val="2"/>
            <w:vMerge/>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p>
        </w:tc>
        <w:tc>
          <w:tcPr>
            <w:tcW w:w="1980" w:type="dxa"/>
            <w:gridSpan w:val="2"/>
            <w:vMerge/>
            <w:tcBorders>
              <w:top w:val="single" w:sz="4" w:space="0" w:color="auto"/>
              <w:left w:val="single" w:sz="4" w:space="0" w:color="auto"/>
              <w:bottom w:val="single" w:sz="4" w:space="0" w:color="auto"/>
              <w:right w:val="single" w:sz="4" w:space="0" w:color="auto"/>
            </w:tcBorders>
            <w:vAlign w:val="center"/>
          </w:tcPr>
          <w:p w:rsidR="00643D0C" w:rsidRPr="002406C2" w:rsidRDefault="00643D0C" w:rsidP="002406C2">
            <w:pPr>
              <w:spacing w:line="360" w:lineRule="auto"/>
              <w:ind w:hanging="4"/>
              <w:jc w:val="both"/>
              <w:rPr>
                <w:sz w:val="20"/>
                <w:szCs w:val="20"/>
              </w:rPr>
            </w:pPr>
          </w:p>
        </w:tc>
        <w:tc>
          <w:tcPr>
            <w:tcW w:w="1100" w:type="dxa"/>
            <w:vMerge w:val="restart"/>
            <w:tcBorders>
              <w:top w:val="nil"/>
              <w:left w:val="nil"/>
              <w:right w:val="single" w:sz="4" w:space="0" w:color="auto"/>
            </w:tcBorders>
            <w:vAlign w:val="center"/>
          </w:tcPr>
          <w:p w:rsidR="00643D0C" w:rsidRPr="002406C2" w:rsidRDefault="00643D0C" w:rsidP="002406C2">
            <w:pPr>
              <w:spacing w:line="360" w:lineRule="auto"/>
              <w:ind w:hanging="4"/>
              <w:jc w:val="both"/>
              <w:rPr>
                <w:sz w:val="20"/>
                <w:szCs w:val="20"/>
              </w:rPr>
            </w:pPr>
            <w:r w:rsidRPr="002406C2">
              <w:rPr>
                <w:bCs/>
                <w:sz w:val="20"/>
                <w:szCs w:val="20"/>
              </w:rPr>
              <w:t xml:space="preserve">от </w:t>
            </w:r>
            <w:smartTag w:uri="urn:schemas-microsoft-com:office:smarttags" w:element="metricconverter">
              <w:smartTagPr>
                <w:attr w:name="ProductID" w:val="2003 г"/>
              </w:smartTagPr>
              <w:r w:rsidRPr="002406C2">
                <w:rPr>
                  <w:sz w:val="20"/>
                  <w:szCs w:val="20"/>
                </w:rPr>
                <w:t>2003 г</w:t>
              </w:r>
            </w:smartTag>
            <w:r w:rsidRPr="002406C2">
              <w:rPr>
                <w:sz w:val="20"/>
                <w:szCs w:val="20"/>
              </w:rPr>
              <w:t>.</w:t>
            </w:r>
            <w:r w:rsidRPr="002406C2">
              <w:rPr>
                <w:bCs/>
                <w:sz w:val="20"/>
                <w:szCs w:val="20"/>
              </w:rPr>
              <w:t>, тыс грн.</w:t>
            </w:r>
          </w:p>
        </w:tc>
        <w:tc>
          <w:tcPr>
            <w:tcW w:w="1240" w:type="dxa"/>
            <w:vMerge w:val="restart"/>
            <w:tcBorders>
              <w:top w:val="nil"/>
              <w:left w:val="nil"/>
              <w:right w:val="single" w:sz="4" w:space="0" w:color="auto"/>
            </w:tcBorders>
            <w:noWrap/>
            <w:vAlign w:val="center"/>
          </w:tcPr>
          <w:p w:rsidR="00643D0C" w:rsidRPr="002406C2" w:rsidRDefault="00643D0C" w:rsidP="002406C2">
            <w:pPr>
              <w:spacing w:line="360" w:lineRule="auto"/>
              <w:ind w:hanging="4"/>
              <w:jc w:val="both"/>
              <w:rPr>
                <w:sz w:val="20"/>
                <w:szCs w:val="20"/>
              </w:rPr>
            </w:pPr>
            <w:r w:rsidRPr="002406C2">
              <w:rPr>
                <w:bCs/>
                <w:sz w:val="20"/>
                <w:szCs w:val="20"/>
              </w:rPr>
              <w:t>от</w:t>
            </w:r>
            <w:r w:rsidR="002406C2" w:rsidRPr="002406C2">
              <w:rPr>
                <w:bCs/>
                <w:sz w:val="20"/>
                <w:szCs w:val="20"/>
              </w:rPr>
              <w:t xml:space="preserve"> </w:t>
            </w:r>
            <w:r w:rsidRPr="002406C2">
              <w:rPr>
                <w:sz w:val="20"/>
                <w:szCs w:val="20"/>
              </w:rPr>
              <w:t>2004 г.</w:t>
            </w:r>
            <w:r w:rsidRPr="002406C2">
              <w:rPr>
                <w:bCs/>
                <w:sz w:val="20"/>
                <w:szCs w:val="20"/>
              </w:rPr>
              <w:t>, тыс грн.</w:t>
            </w:r>
            <w:r w:rsidRPr="002406C2">
              <w:rPr>
                <w:sz w:val="20"/>
                <w:szCs w:val="20"/>
              </w:rPr>
              <w:t xml:space="preserve"> </w:t>
            </w:r>
          </w:p>
        </w:tc>
        <w:tc>
          <w:tcPr>
            <w:tcW w:w="1260" w:type="dxa"/>
            <w:vMerge w:val="restart"/>
            <w:tcBorders>
              <w:top w:val="nil"/>
              <w:left w:val="nil"/>
              <w:right w:val="single" w:sz="4" w:space="0" w:color="auto"/>
            </w:tcBorders>
            <w:noWrap/>
            <w:vAlign w:val="center"/>
          </w:tcPr>
          <w:p w:rsidR="00643D0C" w:rsidRPr="002406C2" w:rsidRDefault="00643D0C" w:rsidP="002406C2">
            <w:pPr>
              <w:spacing w:line="360" w:lineRule="auto"/>
              <w:ind w:hanging="4"/>
              <w:jc w:val="both"/>
              <w:rPr>
                <w:sz w:val="20"/>
                <w:szCs w:val="20"/>
              </w:rPr>
            </w:pPr>
            <w:r w:rsidRPr="002406C2">
              <w:rPr>
                <w:bCs/>
                <w:sz w:val="20"/>
                <w:szCs w:val="20"/>
              </w:rPr>
              <w:t xml:space="preserve">от </w:t>
            </w:r>
            <w:smartTag w:uri="urn:schemas-microsoft-com:office:smarttags" w:element="metricconverter">
              <w:smartTagPr>
                <w:attr w:name="ProductID" w:val="2003 г"/>
              </w:smartTagPr>
              <w:r w:rsidRPr="002406C2">
                <w:rPr>
                  <w:sz w:val="20"/>
                  <w:szCs w:val="20"/>
                </w:rPr>
                <w:t>2003 г</w:t>
              </w:r>
            </w:smartTag>
            <w:r w:rsidRPr="002406C2">
              <w:rPr>
                <w:sz w:val="20"/>
                <w:szCs w:val="20"/>
              </w:rPr>
              <w:t>.</w:t>
            </w:r>
            <w:r w:rsidRPr="002406C2">
              <w:rPr>
                <w:bCs/>
                <w:sz w:val="20"/>
                <w:szCs w:val="20"/>
              </w:rPr>
              <w:t>, %.</w:t>
            </w:r>
          </w:p>
        </w:tc>
        <w:tc>
          <w:tcPr>
            <w:tcW w:w="1289" w:type="dxa"/>
            <w:vMerge w:val="restart"/>
            <w:tcBorders>
              <w:top w:val="nil"/>
              <w:left w:val="nil"/>
              <w:right w:val="single" w:sz="4" w:space="0" w:color="auto"/>
            </w:tcBorders>
            <w:noWrap/>
            <w:vAlign w:val="center"/>
          </w:tcPr>
          <w:p w:rsidR="00643D0C" w:rsidRPr="002406C2" w:rsidRDefault="00643D0C" w:rsidP="002406C2">
            <w:pPr>
              <w:spacing w:line="360" w:lineRule="auto"/>
              <w:ind w:hanging="4"/>
              <w:jc w:val="both"/>
              <w:rPr>
                <w:sz w:val="20"/>
                <w:szCs w:val="20"/>
              </w:rPr>
            </w:pPr>
            <w:r w:rsidRPr="002406C2">
              <w:rPr>
                <w:bCs/>
                <w:sz w:val="20"/>
                <w:szCs w:val="20"/>
              </w:rPr>
              <w:t>от</w:t>
            </w:r>
            <w:r w:rsidR="002406C2" w:rsidRPr="002406C2">
              <w:rPr>
                <w:bCs/>
                <w:sz w:val="20"/>
                <w:szCs w:val="20"/>
              </w:rPr>
              <w:t xml:space="preserve"> </w:t>
            </w:r>
            <w:r w:rsidRPr="002406C2">
              <w:rPr>
                <w:sz w:val="20"/>
                <w:szCs w:val="20"/>
              </w:rPr>
              <w:t>2004 г.</w:t>
            </w:r>
            <w:r w:rsidRPr="002406C2">
              <w:rPr>
                <w:bCs/>
                <w:sz w:val="20"/>
                <w:szCs w:val="20"/>
              </w:rPr>
              <w:t>, %.</w:t>
            </w:r>
            <w:r w:rsidRPr="002406C2">
              <w:rPr>
                <w:sz w:val="20"/>
                <w:szCs w:val="20"/>
              </w:rPr>
              <w:t xml:space="preserve"> </w:t>
            </w:r>
          </w:p>
        </w:tc>
      </w:tr>
      <w:tr w:rsidR="002B78EA" w:rsidRPr="002406C2" w:rsidTr="002406C2">
        <w:trPr>
          <w:cantSplit/>
          <w:trHeight w:val="300"/>
        </w:trPr>
        <w:tc>
          <w:tcPr>
            <w:tcW w:w="3648" w:type="dxa"/>
            <w:vMerge/>
            <w:tcBorders>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p>
        </w:tc>
        <w:tc>
          <w:tcPr>
            <w:tcW w:w="1089"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bCs/>
                <w:sz w:val="20"/>
                <w:szCs w:val="20"/>
              </w:rPr>
              <w:t>тыс. грн.</w:t>
            </w:r>
          </w:p>
        </w:tc>
        <w:tc>
          <w:tcPr>
            <w:tcW w:w="1051"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sz w:val="20"/>
                <w:szCs w:val="20"/>
              </w:rPr>
              <w:t>тыс. грн.</w:t>
            </w:r>
          </w:p>
        </w:tc>
        <w:tc>
          <w:tcPr>
            <w:tcW w:w="871"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sz w:val="20"/>
                <w:szCs w:val="20"/>
              </w:rPr>
              <w:t>%</w:t>
            </w:r>
          </w:p>
        </w:tc>
        <w:tc>
          <w:tcPr>
            <w:tcW w:w="1109"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sz w:val="20"/>
                <w:szCs w:val="20"/>
              </w:rPr>
              <w:t>тыс. грн.</w:t>
            </w:r>
          </w:p>
        </w:tc>
        <w:tc>
          <w:tcPr>
            <w:tcW w:w="871" w:type="dxa"/>
            <w:tcBorders>
              <w:top w:val="single" w:sz="4" w:space="0" w:color="auto"/>
              <w:left w:val="single" w:sz="4" w:space="0" w:color="auto"/>
              <w:bottom w:val="single" w:sz="4" w:space="0" w:color="auto"/>
              <w:right w:val="single" w:sz="4" w:space="0" w:color="auto"/>
            </w:tcBorders>
            <w:vAlign w:val="center"/>
          </w:tcPr>
          <w:p w:rsidR="002B78EA" w:rsidRPr="002406C2" w:rsidRDefault="002B78EA" w:rsidP="002406C2">
            <w:pPr>
              <w:spacing w:line="360" w:lineRule="auto"/>
              <w:ind w:hanging="4"/>
              <w:jc w:val="both"/>
              <w:rPr>
                <w:sz w:val="20"/>
                <w:szCs w:val="20"/>
              </w:rPr>
            </w:pPr>
            <w:r w:rsidRPr="002406C2">
              <w:rPr>
                <w:sz w:val="20"/>
                <w:szCs w:val="20"/>
              </w:rPr>
              <w:t>%</w:t>
            </w:r>
          </w:p>
        </w:tc>
        <w:tc>
          <w:tcPr>
            <w:tcW w:w="1100" w:type="dxa"/>
            <w:vMerge/>
            <w:tcBorders>
              <w:left w:val="nil"/>
              <w:bottom w:val="single" w:sz="4" w:space="0" w:color="auto"/>
              <w:right w:val="single" w:sz="4" w:space="0" w:color="auto"/>
            </w:tcBorders>
            <w:vAlign w:val="center"/>
          </w:tcPr>
          <w:p w:rsidR="002B78EA" w:rsidRPr="002406C2" w:rsidRDefault="002B78EA" w:rsidP="002406C2">
            <w:pPr>
              <w:spacing w:line="360" w:lineRule="auto"/>
              <w:ind w:hanging="4"/>
              <w:jc w:val="both"/>
              <w:rPr>
                <w:bCs/>
                <w:sz w:val="20"/>
                <w:szCs w:val="20"/>
              </w:rPr>
            </w:pPr>
          </w:p>
        </w:tc>
        <w:tc>
          <w:tcPr>
            <w:tcW w:w="1240" w:type="dxa"/>
            <w:vMerge/>
            <w:tcBorders>
              <w:left w:val="nil"/>
              <w:bottom w:val="single" w:sz="4" w:space="0" w:color="auto"/>
              <w:right w:val="single" w:sz="4" w:space="0" w:color="auto"/>
            </w:tcBorders>
            <w:noWrap/>
            <w:vAlign w:val="center"/>
          </w:tcPr>
          <w:p w:rsidR="002B78EA" w:rsidRPr="002406C2" w:rsidRDefault="002B78EA" w:rsidP="002406C2">
            <w:pPr>
              <w:spacing w:line="360" w:lineRule="auto"/>
              <w:ind w:hanging="4"/>
              <w:jc w:val="both"/>
              <w:rPr>
                <w:bCs/>
                <w:sz w:val="20"/>
                <w:szCs w:val="20"/>
              </w:rPr>
            </w:pPr>
          </w:p>
        </w:tc>
        <w:tc>
          <w:tcPr>
            <w:tcW w:w="1260" w:type="dxa"/>
            <w:vMerge/>
            <w:tcBorders>
              <w:left w:val="nil"/>
              <w:bottom w:val="single" w:sz="4" w:space="0" w:color="auto"/>
              <w:right w:val="single" w:sz="4" w:space="0" w:color="auto"/>
            </w:tcBorders>
            <w:noWrap/>
            <w:vAlign w:val="center"/>
          </w:tcPr>
          <w:p w:rsidR="002B78EA" w:rsidRPr="002406C2" w:rsidRDefault="002B78EA" w:rsidP="002406C2">
            <w:pPr>
              <w:spacing w:line="360" w:lineRule="auto"/>
              <w:ind w:hanging="4"/>
              <w:jc w:val="both"/>
              <w:rPr>
                <w:bCs/>
                <w:sz w:val="20"/>
                <w:szCs w:val="20"/>
              </w:rPr>
            </w:pPr>
          </w:p>
        </w:tc>
        <w:tc>
          <w:tcPr>
            <w:tcW w:w="1289" w:type="dxa"/>
            <w:vMerge/>
            <w:tcBorders>
              <w:left w:val="nil"/>
              <w:bottom w:val="single" w:sz="4" w:space="0" w:color="auto"/>
              <w:right w:val="single" w:sz="4" w:space="0" w:color="auto"/>
            </w:tcBorders>
            <w:noWrap/>
            <w:vAlign w:val="center"/>
          </w:tcPr>
          <w:p w:rsidR="002B78EA" w:rsidRPr="002406C2" w:rsidRDefault="002B78EA" w:rsidP="002406C2">
            <w:pPr>
              <w:spacing w:line="360" w:lineRule="auto"/>
              <w:ind w:hanging="4"/>
              <w:jc w:val="both"/>
              <w:rPr>
                <w:bCs/>
                <w:sz w:val="20"/>
                <w:szCs w:val="20"/>
              </w:rPr>
            </w:pPr>
          </w:p>
        </w:tc>
      </w:tr>
      <w:tr w:rsidR="00BE3FBC" w:rsidRPr="002406C2" w:rsidTr="002406C2">
        <w:trPr>
          <w:trHeight w:val="291"/>
        </w:trPr>
        <w:tc>
          <w:tcPr>
            <w:tcW w:w="3648" w:type="dxa"/>
            <w:tcBorders>
              <w:top w:val="nil"/>
              <w:left w:val="single" w:sz="4" w:space="0" w:color="auto"/>
              <w:bottom w:val="single" w:sz="4" w:space="0" w:color="auto"/>
              <w:right w:val="single" w:sz="4" w:space="0" w:color="auto"/>
            </w:tcBorders>
          </w:tcPr>
          <w:p w:rsidR="00BE3FBC" w:rsidRPr="002406C2" w:rsidRDefault="00BE3FBC" w:rsidP="002406C2">
            <w:pPr>
              <w:spacing w:line="360" w:lineRule="auto"/>
              <w:ind w:hanging="4"/>
              <w:jc w:val="both"/>
              <w:rPr>
                <w:sz w:val="20"/>
                <w:szCs w:val="20"/>
              </w:rPr>
            </w:pPr>
            <w:r w:rsidRPr="002406C2">
              <w:rPr>
                <w:sz w:val="20"/>
                <w:szCs w:val="20"/>
              </w:rPr>
              <w:t>1. Масло сливочное-всего</w:t>
            </w:r>
            <w:r w:rsidR="009C4971" w:rsidRPr="002406C2">
              <w:rPr>
                <w:sz w:val="20"/>
                <w:szCs w:val="20"/>
              </w:rPr>
              <w:t>:</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2960</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24,2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2320</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21,0</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2990</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23,9</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30</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670</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-0,22</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2,95</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в</w:t>
            </w:r>
            <w:r w:rsidR="00BE3FBC" w:rsidRPr="002406C2">
              <w:rPr>
                <w:sz w:val="20"/>
                <w:szCs w:val="20"/>
              </w:rPr>
              <w:t xml:space="preserve"> том числе</w:t>
            </w:r>
            <w:r w:rsidRPr="002406C2">
              <w:rPr>
                <w:sz w:val="20"/>
                <w:szCs w:val="20"/>
              </w:rPr>
              <w:t>:</w:t>
            </w:r>
            <w:r w:rsidR="00BE3FBC" w:rsidRPr="002406C2">
              <w:rPr>
                <w:sz w:val="20"/>
                <w:szCs w:val="20"/>
              </w:rPr>
              <w:t xml:space="preserve"> селянське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2885,6</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23,6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2635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23,8</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2994,6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24,0</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109</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359,6</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0,43</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0,14</w:t>
            </w:r>
          </w:p>
        </w:tc>
      </w:tr>
      <w:tr w:rsidR="00BE3FBC" w:rsidRPr="002406C2" w:rsidTr="002406C2">
        <w:trPr>
          <w:trHeight w:val="201"/>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 xml:space="preserve"> с</w:t>
            </w:r>
            <w:r w:rsidR="00BE3FBC" w:rsidRPr="002406C2">
              <w:rPr>
                <w:sz w:val="20"/>
                <w:szCs w:val="20"/>
              </w:rPr>
              <w:t xml:space="preserve"> растительными жирами</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74,4</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68,3</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82,7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14,4</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0,05</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0,04</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2</w:t>
            </w:r>
            <w:r w:rsidR="00BE3FBC" w:rsidRPr="002406C2">
              <w:rPr>
                <w:sz w:val="20"/>
                <w:szCs w:val="20"/>
              </w:rPr>
              <w:t>. Масло фасованное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548,1</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4,5</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478,6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4,3</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564,2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4,5</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16,1</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85,6</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0,04</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0,19</w:t>
            </w:r>
          </w:p>
        </w:tc>
      </w:tr>
      <w:tr w:rsidR="00BE3FBC" w:rsidRPr="002406C2" w:rsidTr="002406C2">
        <w:trPr>
          <w:trHeight w:val="30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3</w:t>
            </w:r>
            <w:r w:rsidR="00BE3FBC" w:rsidRPr="002406C2">
              <w:rPr>
                <w:sz w:val="20"/>
                <w:szCs w:val="20"/>
              </w:rPr>
              <w:t>.Сыры жирные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78,2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84,5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0,8</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6,3</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-0,03</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4</w:t>
            </w:r>
            <w:r w:rsidR="00BE3FBC" w:rsidRPr="002406C2">
              <w:rPr>
                <w:sz w:val="20"/>
                <w:szCs w:val="20"/>
              </w:rPr>
              <w:t>. Сыры мягкие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0,8</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-0,09</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5</w:t>
            </w:r>
            <w:r w:rsidR="00BE3FBC" w:rsidRPr="002406C2">
              <w:rPr>
                <w:sz w:val="20"/>
                <w:szCs w:val="20"/>
              </w:rPr>
              <w:t>. Сыр «айдарский»</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0,8</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0,7</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-0,09</w:t>
            </w:r>
          </w:p>
        </w:tc>
      </w:tr>
      <w:tr w:rsidR="00BE3FBC" w:rsidRPr="002406C2" w:rsidTr="002406C2">
        <w:trPr>
          <w:trHeight w:val="239"/>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6</w:t>
            </w:r>
            <w:r w:rsidR="00BE3FBC" w:rsidRPr="002406C2">
              <w:rPr>
                <w:sz w:val="20"/>
                <w:szCs w:val="20"/>
              </w:rPr>
              <w:t>. Цельномолочная продукция- всего</w:t>
            </w:r>
            <w:r w:rsidRPr="002406C2">
              <w:rPr>
                <w:sz w:val="20"/>
                <w:szCs w:val="20"/>
              </w:rPr>
              <w:t>:</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810,3</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6,6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759,8</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6,9</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830,9</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6,7</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20,6</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71,1</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0,04</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-0,22</w:t>
            </w:r>
          </w:p>
        </w:tc>
      </w:tr>
      <w:tr w:rsidR="00BE3FBC" w:rsidRPr="002406C2" w:rsidTr="002406C2">
        <w:trPr>
          <w:trHeight w:val="320"/>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в</w:t>
            </w:r>
            <w:r w:rsidR="00BE3FBC" w:rsidRPr="002406C2">
              <w:rPr>
                <w:sz w:val="20"/>
                <w:szCs w:val="20"/>
              </w:rPr>
              <w:t xml:space="preserve"> том числе</w:t>
            </w:r>
            <w:r w:rsidRPr="002406C2">
              <w:rPr>
                <w:sz w:val="20"/>
                <w:szCs w:val="20"/>
              </w:rPr>
              <w:t>:</w:t>
            </w:r>
            <w:r w:rsidR="00BE3FBC" w:rsidRPr="002406C2">
              <w:rPr>
                <w:sz w:val="20"/>
                <w:szCs w:val="20"/>
              </w:rPr>
              <w:t xml:space="preserve"> молоко цельное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300,2</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2,5</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296,3</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2,7</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310,6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2,5</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10,4</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14,3</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0,04</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-0,19</w:t>
            </w:r>
          </w:p>
        </w:tc>
      </w:tr>
      <w:tr w:rsidR="00BE3FBC" w:rsidRPr="002406C2" w:rsidTr="002406C2">
        <w:trPr>
          <w:trHeight w:val="343"/>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7</w:t>
            </w:r>
            <w:r w:rsidR="00BE3FBC" w:rsidRPr="002406C2">
              <w:rPr>
                <w:sz w:val="20"/>
                <w:szCs w:val="20"/>
              </w:rPr>
              <w:t>. Молоко постерилизов. 3,2%</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9,4</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8,7</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9,8</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0,4</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1,1</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8</w:t>
            </w:r>
            <w:r w:rsidR="00BE3FBC" w:rsidRPr="002406C2">
              <w:rPr>
                <w:sz w:val="20"/>
                <w:szCs w:val="20"/>
              </w:rPr>
              <w:t>. Молоко топленое</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9,4</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9,5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0,1</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0,9</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lang w:val="en-US"/>
              </w:rPr>
            </w:pPr>
            <w:r w:rsidRPr="002406C2">
              <w:rPr>
                <w:sz w:val="20"/>
                <w:szCs w:val="20"/>
                <w:lang w:val="en-US"/>
              </w:rPr>
              <w:t>-</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lang w:val="en-US"/>
              </w:rPr>
            </w:pPr>
            <w:r w:rsidRPr="002406C2">
              <w:rPr>
                <w:sz w:val="20"/>
                <w:szCs w:val="20"/>
                <w:lang w:val="en-US"/>
              </w:rPr>
              <w:t>-</w:t>
            </w:r>
          </w:p>
        </w:tc>
      </w:tr>
      <w:tr w:rsidR="00BE3FBC" w:rsidRPr="002406C2" w:rsidTr="002406C2">
        <w:trPr>
          <w:trHeight w:val="377"/>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9</w:t>
            </w:r>
            <w:r w:rsidR="00BE3FBC" w:rsidRPr="002406C2">
              <w:rPr>
                <w:sz w:val="20"/>
                <w:szCs w:val="20"/>
              </w:rPr>
              <w:t>. Кисломолочная продукция</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404,4</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3,3</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398,5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3,6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406,8</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3,3</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2,4</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8,3</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-0,04</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-0,35</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10</w:t>
            </w:r>
            <w:r w:rsidR="00BE3FBC" w:rsidRPr="002406C2">
              <w:rPr>
                <w:sz w:val="20"/>
                <w:szCs w:val="20"/>
              </w:rPr>
              <w:t>. Ряженка</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145,9</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135,6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150,2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1,2</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4,3</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14,6</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-0,02</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11</w:t>
            </w:r>
            <w:r w:rsidR="00BE3FBC" w:rsidRPr="002406C2">
              <w:rPr>
                <w:sz w:val="20"/>
                <w:szCs w:val="20"/>
              </w:rPr>
              <w:t>. Кефир жирный</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251,5</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246,1</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270,4</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2,2</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18,9</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24,3</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0,11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-0,06</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12</w:t>
            </w:r>
            <w:r w:rsidR="00BE3FBC" w:rsidRPr="002406C2">
              <w:rPr>
                <w:sz w:val="20"/>
                <w:szCs w:val="20"/>
              </w:rPr>
              <w:t>. Йогурт</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6,8</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0,1</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0,2</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0,4</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13</w:t>
            </w:r>
            <w:r w:rsidR="00BE3FBC" w:rsidRPr="002406C2">
              <w:rPr>
                <w:sz w:val="20"/>
                <w:szCs w:val="20"/>
              </w:rPr>
              <w:t>. Сливки фас. Всего</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759,8</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6,2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648,9</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5,9</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760,3</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6,1</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0,5</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111,4</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-0,11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0,22</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14</w:t>
            </w:r>
            <w:r w:rsidR="00BE3FBC" w:rsidRPr="002406C2">
              <w:rPr>
                <w:sz w:val="20"/>
                <w:szCs w:val="20"/>
              </w:rPr>
              <w:t>. Сметана фас.</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72,1</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67,4</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0,6</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74,2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0,6</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2,1</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6,8</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-0,02</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15</w:t>
            </w:r>
            <w:r w:rsidR="00BE3FBC" w:rsidRPr="002406C2">
              <w:rPr>
                <w:sz w:val="20"/>
                <w:szCs w:val="20"/>
              </w:rPr>
              <w:t>. Сыр кисломолочный</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59</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0,5</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56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0,5</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61,2</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0,5</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2,2</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5,2</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-0,02</w:t>
            </w:r>
          </w:p>
        </w:tc>
      </w:tr>
      <w:tr w:rsidR="00BE3FBC" w:rsidRPr="002406C2" w:rsidTr="002406C2">
        <w:trPr>
          <w:trHeight w:val="344"/>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t>16</w:t>
            </w:r>
            <w:r w:rsidR="00BE3FBC" w:rsidRPr="002406C2">
              <w:rPr>
                <w:sz w:val="20"/>
                <w:szCs w:val="20"/>
              </w:rPr>
              <w:t>. Полуфабрикаты из сыра</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28,09</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26,4</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0,2</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31,5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0,3</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3,41</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5,1</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0,02</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0,01</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9C4971" w:rsidP="002406C2">
            <w:pPr>
              <w:spacing w:line="360" w:lineRule="auto"/>
              <w:ind w:hanging="4"/>
              <w:jc w:val="both"/>
              <w:rPr>
                <w:sz w:val="20"/>
                <w:szCs w:val="20"/>
              </w:rPr>
            </w:pPr>
            <w:r w:rsidRPr="002406C2">
              <w:rPr>
                <w:sz w:val="20"/>
                <w:szCs w:val="20"/>
              </w:rPr>
              <w:lastRenderedPageBreak/>
              <w:t>17</w:t>
            </w:r>
            <w:r w:rsidR="00BE3FBC" w:rsidRPr="002406C2">
              <w:rPr>
                <w:sz w:val="20"/>
                <w:szCs w:val="20"/>
              </w:rPr>
              <w:t>. Казеин сухой</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2672</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21,8</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2645</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23,9</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2680</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21,5</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8</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35</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-0,35</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-2,47</w:t>
            </w:r>
          </w:p>
        </w:tc>
      </w:tr>
      <w:tr w:rsidR="00BE3FBC" w:rsidRPr="002406C2" w:rsidTr="002406C2">
        <w:trPr>
          <w:trHeight w:val="315"/>
        </w:trPr>
        <w:tc>
          <w:tcPr>
            <w:tcW w:w="3648" w:type="dxa"/>
            <w:tcBorders>
              <w:top w:val="nil"/>
              <w:left w:val="single" w:sz="4" w:space="0" w:color="auto"/>
              <w:bottom w:val="single" w:sz="4" w:space="0" w:color="auto"/>
              <w:right w:val="single" w:sz="4" w:space="0" w:color="auto"/>
            </w:tcBorders>
          </w:tcPr>
          <w:p w:rsidR="00BE3FBC" w:rsidRPr="002406C2" w:rsidRDefault="00BE3FBC" w:rsidP="002406C2">
            <w:pPr>
              <w:spacing w:line="360" w:lineRule="auto"/>
              <w:ind w:hanging="4"/>
              <w:jc w:val="both"/>
              <w:rPr>
                <w:sz w:val="20"/>
                <w:szCs w:val="20"/>
              </w:rPr>
            </w:pPr>
            <w:r w:rsidRPr="002406C2">
              <w:rPr>
                <w:sz w:val="20"/>
                <w:szCs w:val="20"/>
              </w:rPr>
              <w:t>Всего</w:t>
            </w:r>
          </w:p>
        </w:tc>
        <w:tc>
          <w:tcPr>
            <w:tcW w:w="108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12249,1</w:t>
            </w:r>
          </w:p>
        </w:tc>
        <w:tc>
          <w:tcPr>
            <w:tcW w:w="105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100</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11051,6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100</w:t>
            </w:r>
          </w:p>
        </w:tc>
        <w:tc>
          <w:tcPr>
            <w:tcW w:w="1109"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12486</w:t>
            </w:r>
          </w:p>
        </w:tc>
        <w:tc>
          <w:tcPr>
            <w:tcW w:w="871" w:type="dxa"/>
            <w:tcBorders>
              <w:top w:val="nil"/>
              <w:left w:val="nil"/>
              <w:bottom w:val="single" w:sz="4" w:space="0" w:color="auto"/>
              <w:right w:val="single" w:sz="4" w:space="0" w:color="auto"/>
            </w:tcBorders>
            <w:vAlign w:val="bottom"/>
          </w:tcPr>
          <w:p w:rsidR="00BE3FBC" w:rsidRPr="002406C2" w:rsidRDefault="00BE3FBC" w:rsidP="002406C2">
            <w:pPr>
              <w:spacing w:line="360" w:lineRule="auto"/>
              <w:ind w:hanging="4"/>
              <w:jc w:val="both"/>
              <w:rPr>
                <w:sz w:val="20"/>
                <w:szCs w:val="20"/>
              </w:rPr>
            </w:pPr>
            <w:r w:rsidRPr="002406C2">
              <w:rPr>
                <w:sz w:val="20"/>
                <w:szCs w:val="20"/>
              </w:rPr>
              <w:t>100</w:t>
            </w:r>
          </w:p>
        </w:tc>
        <w:tc>
          <w:tcPr>
            <w:tcW w:w="1100" w:type="dxa"/>
            <w:tcBorders>
              <w:top w:val="nil"/>
              <w:left w:val="nil"/>
              <w:bottom w:val="single" w:sz="4" w:space="0" w:color="auto"/>
              <w:right w:val="single" w:sz="4" w:space="0" w:color="auto"/>
            </w:tcBorders>
            <w:vAlign w:val="center"/>
          </w:tcPr>
          <w:p w:rsidR="00BE3FBC" w:rsidRPr="002406C2" w:rsidRDefault="00BE3FBC" w:rsidP="002406C2">
            <w:pPr>
              <w:spacing w:line="360" w:lineRule="auto"/>
              <w:ind w:hanging="4"/>
              <w:jc w:val="both"/>
              <w:rPr>
                <w:sz w:val="20"/>
                <w:szCs w:val="20"/>
              </w:rPr>
            </w:pPr>
            <w:r w:rsidRPr="002406C2">
              <w:rPr>
                <w:sz w:val="20"/>
                <w:szCs w:val="20"/>
              </w:rPr>
              <w:t>236,9</w:t>
            </w:r>
          </w:p>
        </w:tc>
        <w:tc>
          <w:tcPr>
            <w:tcW w:w="124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rPr>
            </w:pPr>
            <w:r w:rsidRPr="002406C2">
              <w:rPr>
                <w:sz w:val="20"/>
                <w:szCs w:val="20"/>
              </w:rPr>
              <w:t>1434,4</w:t>
            </w:r>
          </w:p>
        </w:tc>
        <w:tc>
          <w:tcPr>
            <w:tcW w:w="1260"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lang w:val="en-US"/>
              </w:rPr>
            </w:pPr>
            <w:r w:rsidRPr="002406C2">
              <w:rPr>
                <w:sz w:val="20"/>
                <w:szCs w:val="20"/>
                <w:lang w:val="en-US"/>
              </w:rPr>
              <w:t>-</w:t>
            </w:r>
          </w:p>
        </w:tc>
        <w:tc>
          <w:tcPr>
            <w:tcW w:w="1289" w:type="dxa"/>
            <w:tcBorders>
              <w:top w:val="nil"/>
              <w:left w:val="nil"/>
              <w:bottom w:val="single" w:sz="4" w:space="0" w:color="auto"/>
              <w:right w:val="single" w:sz="4" w:space="0" w:color="auto"/>
            </w:tcBorders>
            <w:noWrap/>
            <w:vAlign w:val="center"/>
          </w:tcPr>
          <w:p w:rsidR="00BE3FBC" w:rsidRPr="002406C2" w:rsidRDefault="00BE3FBC" w:rsidP="002406C2">
            <w:pPr>
              <w:spacing w:line="360" w:lineRule="auto"/>
              <w:ind w:hanging="4"/>
              <w:jc w:val="both"/>
              <w:rPr>
                <w:sz w:val="20"/>
                <w:szCs w:val="20"/>
                <w:lang w:val="en-US"/>
              </w:rPr>
            </w:pPr>
            <w:r w:rsidRPr="002406C2">
              <w:rPr>
                <w:sz w:val="20"/>
                <w:szCs w:val="20"/>
                <w:lang w:val="en-US"/>
              </w:rPr>
              <w:t>-</w:t>
            </w:r>
          </w:p>
        </w:tc>
      </w:tr>
    </w:tbl>
    <w:p w:rsidR="002406C2" w:rsidRDefault="002406C2" w:rsidP="002406C2">
      <w:pPr>
        <w:shd w:val="clear" w:color="auto" w:fill="FFFFFF"/>
        <w:spacing w:line="360" w:lineRule="auto"/>
        <w:ind w:firstLine="709"/>
        <w:jc w:val="both"/>
        <w:rPr>
          <w:sz w:val="28"/>
          <w:szCs w:val="28"/>
        </w:rPr>
      </w:pPr>
    </w:p>
    <w:p w:rsidR="002406C2" w:rsidRDefault="002406C2" w:rsidP="002406C2">
      <w:pPr>
        <w:shd w:val="clear" w:color="auto" w:fill="FFFFFF"/>
        <w:spacing w:line="360" w:lineRule="auto"/>
        <w:ind w:firstLine="709"/>
        <w:jc w:val="both"/>
        <w:rPr>
          <w:sz w:val="28"/>
          <w:szCs w:val="28"/>
        </w:rPr>
        <w:sectPr w:rsidR="002406C2" w:rsidSect="002406C2">
          <w:pgSz w:w="16838" w:h="11906" w:orient="landscape"/>
          <w:pgMar w:top="1701" w:right="1134" w:bottom="851" w:left="1134" w:header="709" w:footer="709" w:gutter="0"/>
          <w:cols w:space="708"/>
          <w:docGrid w:linePitch="360"/>
        </w:sectPr>
      </w:pPr>
    </w:p>
    <w:p w:rsidR="00CD5330" w:rsidRPr="002406C2" w:rsidRDefault="00CD5330" w:rsidP="002406C2">
      <w:pPr>
        <w:shd w:val="clear" w:color="auto" w:fill="FFFFFF"/>
        <w:spacing w:line="360" w:lineRule="auto"/>
        <w:ind w:firstLine="709"/>
        <w:jc w:val="both"/>
        <w:rPr>
          <w:sz w:val="28"/>
          <w:szCs w:val="28"/>
        </w:rPr>
      </w:pPr>
      <w:r w:rsidRPr="002406C2">
        <w:rPr>
          <w:sz w:val="28"/>
          <w:szCs w:val="28"/>
        </w:rPr>
        <w:lastRenderedPageBreak/>
        <w:t xml:space="preserve">Для определения коэффициента специализации используется </w:t>
      </w:r>
      <w:r w:rsidRPr="002406C2">
        <w:rPr>
          <w:iCs/>
          <w:sz w:val="28"/>
          <w:szCs w:val="28"/>
        </w:rPr>
        <w:t xml:space="preserve">показатель структуры товарной продукции, </w:t>
      </w:r>
      <w:r w:rsidRPr="002406C2">
        <w:rPr>
          <w:sz w:val="28"/>
          <w:szCs w:val="28"/>
        </w:rPr>
        <w:t>который определяется делением денежной выручки от реализации определенного вида продукции</w:t>
      </w:r>
      <w:r w:rsidR="002406C2">
        <w:rPr>
          <w:sz w:val="28"/>
          <w:szCs w:val="28"/>
        </w:rPr>
        <w:t xml:space="preserve"> </w:t>
      </w:r>
      <w:r w:rsidRPr="002406C2">
        <w:rPr>
          <w:sz w:val="28"/>
          <w:szCs w:val="28"/>
        </w:rPr>
        <w:t>но всем</w:t>
      </w:r>
      <w:r w:rsidR="002406C2">
        <w:rPr>
          <w:sz w:val="28"/>
          <w:szCs w:val="28"/>
        </w:rPr>
        <w:t xml:space="preserve"> </w:t>
      </w:r>
      <w:r w:rsidRPr="002406C2">
        <w:rPr>
          <w:sz w:val="28"/>
          <w:szCs w:val="28"/>
        </w:rPr>
        <w:t>каналам</w:t>
      </w:r>
      <w:r w:rsidR="002406C2">
        <w:rPr>
          <w:sz w:val="28"/>
          <w:szCs w:val="28"/>
        </w:rPr>
        <w:t xml:space="preserve"> </w:t>
      </w:r>
      <w:r w:rsidRPr="002406C2">
        <w:rPr>
          <w:sz w:val="28"/>
          <w:szCs w:val="28"/>
        </w:rPr>
        <w:t>продажи</w:t>
      </w:r>
      <w:r w:rsidR="002406C2">
        <w:rPr>
          <w:sz w:val="28"/>
          <w:szCs w:val="28"/>
        </w:rPr>
        <w:t xml:space="preserve"> </w:t>
      </w:r>
      <w:r w:rsidRPr="002406C2">
        <w:rPr>
          <w:sz w:val="28"/>
          <w:szCs w:val="28"/>
        </w:rPr>
        <w:t xml:space="preserve">на общую сумму денежных поступлений предприятия и умножением полученного результата на 100. </w:t>
      </w:r>
    </w:p>
    <w:p w:rsidR="004F6964" w:rsidRPr="002406C2" w:rsidRDefault="001F590D" w:rsidP="002406C2">
      <w:pPr>
        <w:pStyle w:val="1"/>
        <w:spacing w:line="360" w:lineRule="auto"/>
        <w:ind w:firstLine="709"/>
        <w:jc w:val="both"/>
      </w:pPr>
      <w:r w:rsidRPr="002406C2">
        <w:t>К</w:t>
      </w:r>
      <w:r w:rsidR="004F6964" w:rsidRPr="002406C2">
        <w:t xml:space="preserve">оэффициент специализации за </w:t>
      </w:r>
      <w:smartTag w:uri="urn:schemas-microsoft-com:office:smarttags" w:element="metricconverter">
        <w:smartTagPr>
          <w:attr w:name="ProductID" w:val="2003 г"/>
        </w:smartTagPr>
        <w:r w:rsidR="004F6964" w:rsidRPr="002406C2">
          <w:t>2003 г</w:t>
        </w:r>
      </w:smartTag>
      <w:r w:rsidR="004F6964" w:rsidRPr="002406C2">
        <w:t>.</w:t>
      </w:r>
      <w:r w:rsidR="002406C2">
        <w:t xml:space="preserve"> </w:t>
      </w:r>
      <w:r w:rsidR="004F6964" w:rsidRPr="002406C2">
        <w:t xml:space="preserve">составил 0,15, за </w:t>
      </w:r>
      <w:smartTag w:uri="urn:schemas-microsoft-com:office:smarttags" w:element="metricconverter">
        <w:smartTagPr>
          <w:attr w:name="ProductID" w:val="2004 г"/>
        </w:smartTagPr>
        <w:r w:rsidR="004F6964" w:rsidRPr="002406C2">
          <w:t>2004 г</w:t>
        </w:r>
      </w:smartTag>
      <w:r w:rsidR="004F6964" w:rsidRPr="002406C2">
        <w:t xml:space="preserve">. 0,16 , а за </w:t>
      </w:r>
      <w:smartTag w:uri="urn:schemas-microsoft-com:office:smarttags" w:element="metricconverter">
        <w:smartTagPr>
          <w:attr w:name="ProductID" w:val="2005 г"/>
        </w:smartTagPr>
        <w:r w:rsidR="004F6964" w:rsidRPr="002406C2">
          <w:t>2005 г</w:t>
        </w:r>
      </w:smartTag>
      <w:r w:rsidR="004F6964" w:rsidRPr="002406C2">
        <w:t xml:space="preserve">. – 0,17. </w:t>
      </w:r>
      <w:r w:rsidR="00CD5330" w:rsidRPr="002406C2">
        <w:t>Мы видим динамику увеличения данного показателя в период 2003-2005 гг. Но в общем коэффициент специализации имеет низкий уровень, что обуславливается</w:t>
      </w:r>
      <w:r w:rsidR="004F6964" w:rsidRPr="002406C2">
        <w:t xml:space="preserve"> концентраци</w:t>
      </w:r>
      <w:r w:rsidR="00CD5330" w:rsidRPr="002406C2">
        <w:t>ей</w:t>
      </w:r>
      <w:r w:rsidR="004F6964" w:rsidRPr="002406C2">
        <w:t xml:space="preserve"> производства</w:t>
      </w:r>
      <w:r w:rsidR="00CD5330" w:rsidRPr="002406C2">
        <w:t>, которая</w:t>
      </w:r>
      <w:r w:rsidR="004F6964" w:rsidRPr="002406C2">
        <w:t xml:space="preserve"> основывается на выпуске определенных видов продукции для потребления населению.</w:t>
      </w:r>
    </w:p>
    <w:p w:rsidR="004F6964" w:rsidRPr="002406C2" w:rsidRDefault="004F6964" w:rsidP="002406C2">
      <w:pPr>
        <w:spacing w:line="360" w:lineRule="auto"/>
        <w:ind w:firstLine="709"/>
        <w:jc w:val="both"/>
        <w:rPr>
          <w:sz w:val="28"/>
        </w:rPr>
      </w:pPr>
      <w:r w:rsidRPr="002406C2">
        <w:rPr>
          <w:sz w:val="28"/>
        </w:rPr>
        <w:t xml:space="preserve">Данный результат показывает, что Краснодонский молокозавод имеет недостаточно сбалансированную и целенаправленную производственную деятельность, основываясь на выпуске конкретных и необходимых продуктов питания, чётко разграниченный цикл производства. Что касается структуры товарной продукции, то здесь мы видим, что наибольший удельный вес в период с </w:t>
      </w:r>
      <w:smartTag w:uri="urn:schemas-microsoft-com:office:smarttags" w:element="metricconverter">
        <w:smartTagPr>
          <w:attr w:name="ProductID" w:val="2003 г"/>
        </w:smartTagPr>
        <w:r w:rsidRPr="002406C2">
          <w:rPr>
            <w:sz w:val="28"/>
          </w:rPr>
          <w:t>2003 г</w:t>
        </w:r>
      </w:smartTag>
      <w:r w:rsidRPr="002406C2">
        <w:rPr>
          <w:sz w:val="28"/>
        </w:rPr>
        <w:t xml:space="preserve">. – </w:t>
      </w:r>
      <w:smartTag w:uri="urn:schemas-microsoft-com:office:smarttags" w:element="metricconverter">
        <w:smartTagPr>
          <w:attr w:name="ProductID" w:val="2005 г"/>
        </w:smartTagPr>
        <w:r w:rsidRPr="002406C2">
          <w:rPr>
            <w:sz w:val="28"/>
          </w:rPr>
          <w:t>2005 г</w:t>
        </w:r>
      </w:smartTag>
      <w:r w:rsidRPr="002406C2">
        <w:rPr>
          <w:sz w:val="28"/>
        </w:rPr>
        <w:t>.(24,16%, 20,99%, 23,95%) занимает производство сливочного масла, в том числе фасованного, годовая стоимость которого соответственно равна 2960 тыс. грн.,</w:t>
      </w:r>
      <w:r w:rsidR="002406C2">
        <w:rPr>
          <w:sz w:val="28"/>
        </w:rPr>
        <w:t xml:space="preserve"> </w:t>
      </w:r>
      <w:r w:rsidRPr="002406C2">
        <w:rPr>
          <w:sz w:val="28"/>
        </w:rPr>
        <w:t xml:space="preserve">2320 тыс. грн. и 2990 тыс. грн. Третье место в данной структуре занимает производство технического сухого казеина в период с </w:t>
      </w:r>
      <w:smartTag w:uri="urn:schemas-microsoft-com:office:smarttags" w:element="metricconverter">
        <w:smartTagPr>
          <w:attr w:name="ProductID" w:val="2003 г"/>
        </w:smartTagPr>
        <w:r w:rsidRPr="002406C2">
          <w:rPr>
            <w:sz w:val="28"/>
          </w:rPr>
          <w:t>2003 г</w:t>
        </w:r>
      </w:smartTag>
      <w:r w:rsidRPr="002406C2">
        <w:rPr>
          <w:sz w:val="28"/>
        </w:rPr>
        <w:t xml:space="preserve">. по </w:t>
      </w:r>
      <w:smartTag w:uri="urn:schemas-microsoft-com:office:smarttags" w:element="metricconverter">
        <w:smartTagPr>
          <w:attr w:name="ProductID" w:val="2005 г"/>
        </w:smartTagPr>
        <w:r w:rsidRPr="002406C2">
          <w:rPr>
            <w:sz w:val="28"/>
          </w:rPr>
          <w:t>2005 г</w:t>
        </w:r>
      </w:smartTag>
      <w:r w:rsidRPr="002406C2">
        <w:rPr>
          <w:sz w:val="28"/>
        </w:rPr>
        <w:t>., удельный вес</w:t>
      </w:r>
      <w:r w:rsidR="002406C2">
        <w:rPr>
          <w:sz w:val="28"/>
        </w:rPr>
        <w:t xml:space="preserve"> </w:t>
      </w:r>
      <w:r w:rsidRPr="002406C2">
        <w:rPr>
          <w:sz w:val="28"/>
        </w:rPr>
        <w:t>которого составляет соответственно 21,81%, 23,93%, 21,46%, а стоимостной критерий равен 2672,0 тыс. грн., 2645 тыс. грн. и 2680 тыс. грн. Равноправные права приобретает производство цельной и кисломолочной продукции. Краснодонский молокозавод из-за высоких затрат на производство своей продукции, нехватки сырья и</w:t>
      </w:r>
      <w:r w:rsidR="002406C2">
        <w:rPr>
          <w:sz w:val="28"/>
        </w:rPr>
        <w:t xml:space="preserve"> </w:t>
      </w:r>
      <w:r w:rsidRPr="002406C2">
        <w:rPr>
          <w:sz w:val="28"/>
        </w:rPr>
        <w:t>отсутствия спроса потребителя вынужден ограничить выпуск некоторого вида продукции</w:t>
      </w:r>
      <w:r w:rsidR="002B3654" w:rsidRPr="002406C2">
        <w:rPr>
          <w:sz w:val="28"/>
        </w:rPr>
        <w:t>.</w:t>
      </w:r>
    </w:p>
    <w:p w:rsidR="004F6964" w:rsidRPr="002406C2" w:rsidRDefault="004F6964" w:rsidP="002406C2">
      <w:pPr>
        <w:spacing w:line="360" w:lineRule="auto"/>
        <w:ind w:firstLine="709"/>
        <w:jc w:val="both"/>
        <w:rPr>
          <w:sz w:val="28"/>
        </w:rPr>
      </w:pPr>
      <w:r w:rsidRPr="002406C2">
        <w:rPr>
          <w:sz w:val="28"/>
        </w:rPr>
        <w:t xml:space="preserve">На данном этапе целью предприятия является разработка стратегии сбалансированного производства, повышения качества продукции, снижение </w:t>
      </w:r>
      <w:r w:rsidRPr="002406C2">
        <w:rPr>
          <w:sz w:val="28"/>
        </w:rPr>
        <w:lastRenderedPageBreak/>
        <w:t>цены реализации, увеличение объёма производства, а также улучшение условий для работающего персонала.</w:t>
      </w:r>
    </w:p>
    <w:p w:rsidR="004F6964" w:rsidRPr="002406C2" w:rsidRDefault="004F6964" w:rsidP="002406C2">
      <w:pPr>
        <w:spacing w:line="360" w:lineRule="auto"/>
        <w:ind w:firstLine="709"/>
        <w:jc w:val="both"/>
        <w:rPr>
          <w:sz w:val="28"/>
        </w:rPr>
      </w:pPr>
      <w:r w:rsidRPr="002406C2">
        <w:rPr>
          <w:sz w:val="28"/>
        </w:rPr>
        <w:t>Рассмотрим наличие у предприятия основных производственных фондов за период 200</w:t>
      </w:r>
      <w:r w:rsidR="002B3654" w:rsidRPr="002406C2">
        <w:rPr>
          <w:sz w:val="28"/>
        </w:rPr>
        <w:t>4</w:t>
      </w:r>
      <w:r w:rsidRPr="002406C2">
        <w:rPr>
          <w:sz w:val="28"/>
        </w:rPr>
        <w:t>-200</w:t>
      </w:r>
      <w:r w:rsidR="002B3654" w:rsidRPr="002406C2">
        <w:rPr>
          <w:sz w:val="28"/>
        </w:rPr>
        <w:t>5</w:t>
      </w:r>
      <w:r w:rsidRPr="002406C2">
        <w:rPr>
          <w:sz w:val="28"/>
        </w:rPr>
        <w:t xml:space="preserve"> гг. и проанализируем.</w:t>
      </w:r>
    </w:p>
    <w:p w:rsidR="004F6964" w:rsidRPr="002406C2" w:rsidRDefault="004F6964" w:rsidP="002406C2">
      <w:pPr>
        <w:spacing w:line="360" w:lineRule="auto"/>
        <w:ind w:firstLine="709"/>
        <w:jc w:val="both"/>
        <w:rPr>
          <w:sz w:val="28"/>
        </w:rPr>
      </w:pPr>
    </w:p>
    <w:p w:rsidR="004F6964" w:rsidRPr="002406C2" w:rsidRDefault="004F6964" w:rsidP="002406C2">
      <w:pPr>
        <w:spacing w:line="360" w:lineRule="auto"/>
        <w:ind w:firstLine="709"/>
        <w:jc w:val="both"/>
        <w:rPr>
          <w:bCs/>
          <w:sz w:val="28"/>
        </w:rPr>
      </w:pPr>
      <w:r w:rsidRPr="002406C2">
        <w:rPr>
          <w:bCs/>
          <w:sz w:val="28"/>
        </w:rPr>
        <w:t xml:space="preserve">Таблица </w:t>
      </w:r>
      <w:r w:rsidR="00935E5D" w:rsidRPr="002406C2">
        <w:rPr>
          <w:bCs/>
          <w:sz w:val="28"/>
        </w:rPr>
        <w:t>2.4</w:t>
      </w:r>
    </w:p>
    <w:p w:rsidR="004F6964" w:rsidRPr="002406C2" w:rsidRDefault="004F6964" w:rsidP="002406C2">
      <w:pPr>
        <w:spacing w:line="360" w:lineRule="auto"/>
        <w:ind w:firstLine="709"/>
        <w:jc w:val="both"/>
        <w:rPr>
          <w:bCs/>
          <w:sz w:val="28"/>
        </w:rPr>
      </w:pPr>
      <w:r w:rsidRPr="002406C2">
        <w:rPr>
          <w:bCs/>
          <w:sz w:val="28"/>
        </w:rPr>
        <w:t xml:space="preserve">Структура основных производственных фондов </w:t>
      </w:r>
      <w:r w:rsidR="002B3654" w:rsidRPr="002406C2">
        <w:rPr>
          <w:bCs/>
          <w:sz w:val="28"/>
        </w:rPr>
        <w:t>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1272"/>
        <w:gridCol w:w="1088"/>
        <w:gridCol w:w="1119"/>
        <w:gridCol w:w="1538"/>
        <w:gridCol w:w="1659"/>
      </w:tblGrid>
      <w:tr w:rsidR="002B3654" w:rsidRPr="002406C2" w:rsidTr="002406C2">
        <w:trPr>
          <w:cantSplit/>
          <w:trHeight w:val="330"/>
        </w:trPr>
        <w:tc>
          <w:tcPr>
            <w:tcW w:w="2487" w:type="dxa"/>
            <w:vMerge w:val="restart"/>
            <w:vAlign w:val="center"/>
          </w:tcPr>
          <w:p w:rsidR="002B3654" w:rsidRPr="002406C2" w:rsidRDefault="002B3654" w:rsidP="002406C2">
            <w:pPr>
              <w:spacing w:line="360" w:lineRule="auto"/>
              <w:jc w:val="both"/>
              <w:rPr>
                <w:bCs/>
                <w:sz w:val="20"/>
                <w:szCs w:val="20"/>
              </w:rPr>
            </w:pPr>
            <w:r w:rsidRPr="002406C2">
              <w:rPr>
                <w:bCs/>
                <w:sz w:val="20"/>
                <w:szCs w:val="20"/>
              </w:rPr>
              <w:t>Наименование средств</w:t>
            </w:r>
          </w:p>
        </w:tc>
        <w:tc>
          <w:tcPr>
            <w:tcW w:w="2360" w:type="dxa"/>
            <w:gridSpan w:val="2"/>
            <w:vAlign w:val="center"/>
          </w:tcPr>
          <w:p w:rsidR="002B3654" w:rsidRPr="002406C2" w:rsidRDefault="002B3654" w:rsidP="002406C2">
            <w:pPr>
              <w:spacing w:line="360" w:lineRule="auto"/>
              <w:jc w:val="both"/>
              <w:rPr>
                <w:bCs/>
                <w:sz w:val="20"/>
                <w:szCs w:val="20"/>
              </w:rPr>
            </w:pPr>
            <w:smartTag w:uri="urn:schemas-microsoft-com:office:smarttags" w:element="metricconverter">
              <w:smartTagPr>
                <w:attr w:name="ProductID" w:val="2004 г"/>
              </w:smartTagPr>
              <w:r w:rsidRPr="002406C2">
                <w:rPr>
                  <w:bCs/>
                  <w:sz w:val="20"/>
                  <w:szCs w:val="20"/>
                </w:rPr>
                <w:t>2004 г</w:t>
              </w:r>
            </w:smartTag>
            <w:r w:rsidRPr="002406C2">
              <w:rPr>
                <w:bCs/>
                <w:sz w:val="20"/>
                <w:szCs w:val="20"/>
              </w:rPr>
              <w:t>.</w:t>
            </w:r>
          </w:p>
        </w:tc>
        <w:tc>
          <w:tcPr>
            <w:tcW w:w="2657" w:type="dxa"/>
            <w:gridSpan w:val="2"/>
            <w:vAlign w:val="center"/>
          </w:tcPr>
          <w:p w:rsidR="002B3654" w:rsidRPr="002406C2" w:rsidRDefault="002B3654" w:rsidP="002406C2">
            <w:pPr>
              <w:spacing w:line="360" w:lineRule="auto"/>
              <w:jc w:val="both"/>
              <w:rPr>
                <w:bCs/>
                <w:sz w:val="20"/>
                <w:szCs w:val="20"/>
              </w:rPr>
            </w:pP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w:t>
            </w:r>
          </w:p>
        </w:tc>
        <w:tc>
          <w:tcPr>
            <w:tcW w:w="1659" w:type="dxa"/>
            <w:vMerge w:val="restart"/>
            <w:vAlign w:val="center"/>
          </w:tcPr>
          <w:p w:rsidR="002B3654" w:rsidRPr="002406C2" w:rsidRDefault="002B3654" w:rsidP="002406C2">
            <w:pPr>
              <w:spacing w:line="360" w:lineRule="auto"/>
              <w:jc w:val="both"/>
              <w:rPr>
                <w:bCs/>
                <w:sz w:val="20"/>
                <w:szCs w:val="20"/>
              </w:rPr>
            </w:pPr>
            <w:r w:rsidRPr="002406C2">
              <w:rPr>
                <w:bCs/>
                <w:sz w:val="20"/>
                <w:szCs w:val="20"/>
              </w:rPr>
              <w:t xml:space="preserve">Отклонения </w:t>
            </w: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 xml:space="preserve">. от </w:t>
            </w:r>
            <w:smartTag w:uri="urn:schemas-microsoft-com:office:smarttags" w:element="metricconverter">
              <w:smartTagPr>
                <w:attr w:name="ProductID" w:val="2004 г"/>
              </w:smartTagPr>
              <w:r w:rsidRPr="002406C2">
                <w:rPr>
                  <w:bCs/>
                  <w:sz w:val="20"/>
                  <w:szCs w:val="20"/>
                </w:rPr>
                <w:t>2004 г</w:t>
              </w:r>
            </w:smartTag>
            <w:r w:rsidRPr="002406C2">
              <w:rPr>
                <w:bCs/>
                <w:sz w:val="20"/>
                <w:szCs w:val="20"/>
              </w:rPr>
              <w:t>.,%</w:t>
            </w:r>
          </w:p>
        </w:tc>
      </w:tr>
      <w:tr w:rsidR="002B3654" w:rsidRPr="002406C2" w:rsidTr="002406C2">
        <w:trPr>
          <w:cantSplit/>
          <w:trHeight w:val="315"/>
        </w:trPr>
        <w:tc>
          <w:tcPr>
            <w:tcW w:w="2487" w:type="dxa"/>
            <w:vMerge/>
          </w:tcPr>
          <w:p w:rsidR="002B3654" w:rsidRPr="002406C2" w:rsidRDefault="002B3654" w:rsidP="002406C2">
            <w:pPr>
              <w:spacing w:line="360" w:lineRule="auto"/>
              <w:jc w:val="both"/>
              <w:rPr>
                <w:sz w:val="20"/>
                <w:szCs w:val="20"/>
              </w:rPr>
            </w:pPr>
          </w:p>
        </w:tc>
        <w:tc>
          <w:tcPr>
            <w:tcW w:w="1272" w:type="dxa"/>
            <w:vAlign w:val="center"/>
          </w:tcPr>
          <w:p w:rsidR="002B3654" w:rsidRPr="002406C2" w:rsidRDefault="002B3654" w:rsidP="002406C2">
            <w:pPr>
              <w:spacing w:line="360" w:lineRule="auto"/>
              <w:jc w:val="both"/>
              <w:rPr>
                <w:bCs/>
                <w:sz w:val="20"/>
                <w:szCs w:val="20"/>
              </w:rPr>
            </w:pPr>
            <w:r w:rsidRPr="002406C2">
              <w:rPr>
                <w:bCs/>
                <w:sz w:val="20"/>
                <w:szCs w:val="20"/>
              </w:rPr>
              <w:t>Тыс. грн</w:t>
            </w:r>
          </w:p>
        </w:tc>
        <w:tc>
          <w:tcPr>
            <w:tcW w:w="1088" w:type="dxa"/>
            <w:vAlign w:val="center"/>
          </w:tcPr>
          <w:p w:rsidR="002B3654" w:rsidRPr="002406C2" w:rsidRDefault="002B3654" w:rsidP="002406C2">
            <w:pPr>
              <w:spacing w:line="360" w:lineRule="auto"/>
              <w:jc w:val="both"/>
              <w:rPr>
                <w:bCs/>
                <w:sz w:val="20"/>
                <w:szCs w:val="20"/>
              </w:rPr>
            </w:pPr>
            <w:r w:rsidRPr="002406C2">
              <w:rPr>
                <w:bCs/>
                <w:sz w:val="20"/>
                <w:szCs w:val="20"/>
              </w:rPr>
              <w:t>Удельный вес, %</w:t>
            </w:r>
          </w:p>
        </w:tc>
        <w:tc>
          <w:tcPr>
            <w:tcW w:w="1119" w:type="dxa"/>
            <w:vAlign w:val="center"/>
          </w:tcPr>
          <w:p w:rsidR="002B3654" w:rsidRPr="002406C2" w:rsidRDefault="002B3654" w:rsidP="002406C2">
            <w:pPr>
              <w:spacing w:line="360" w:lineRule="auto"/>
              <w:jc w:val="both"/>
              <w:rPr>
                <w:bCs/>
                <w:sz w:val="20"/>
                <w:szCs w:val="20"/>
              </w:rPr>
            </w:pPr>
            <w:r w:rsidRPr="002406C2">
              <w:rPr>
                <w:bCs/>
                <w:sz w:val="20"/>
                <w:szCs w:val="20"/>
              </w:rPr>
              <w:t>Тыс. грн</w:t>
            </w:r>
          </w:p>
        </w:tc>
        <w:tc>
          <w:tcPr>
            <w:tcW w:w="1538" w:type="dxa"/>
            <w:vAlign w:val="center"/>
          </w:tcPr>
          <w:p w:rsidR="002B3654" w:rsidRPr="002406C2" w:rsidRDefault="002B3654" w:rsidP="002406C2">
            <w:pPr>
              <w:spacing w:line="360" w:lineRule="auto"/>
              <w:jc w:val="both"/>
              <w:rPr>
                <w:bCs/>
                <w:sz w:val="20"/>
                <w:szCs w:val="20"/>
              </w:rPr>
            </w:pPr>
            <w:r w:rsidRPr="002406C2">
              <w:rPr>
                <w:bCs/>
                <w:sz w:val="20"/>
                <w:szCs w:val="20"/>
              </w:rPr>
              <w:t>Удельный вес, %</w:t>
            </w:r>
          </w:p>
        </w:tc>
        <w:tc>
          <w:tcPr>
            <w:tcW w:w="1659" w:type="dxa"/>
            <w:vMerge/>
          </w:tcPr>
          <w:p w:rsidR="002B3654" w:rsidRPr="002406C2" w:rsidRDefault="002B3654" w:rsidP="002406C2">
            <w:pPr>
              <w:spacing w:line="360" w:lineRule="auto"/>
              <w:jc w:val="both"/>
              <w:rPr>
                <w:sz w:val="20"/>
                <w:szCs w:val="20"/>
              </w:rPr>
            </w:pP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1.Здание, сооружения</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1385,9</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46,5</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1477,6</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47,1</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0,6</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2. Всего пассивных средств</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1385,9</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46,5</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1477,6</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19,7</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0,6</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3. Машины и оборудование</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612,8</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20,5</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620,3</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31,6</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-0,8</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4. Транспортные средства</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936,2</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31,4</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990,8</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1,47</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0,2</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5. Другие основные средства</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45,7</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1,53</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46,2</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52,8</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-0,06</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6. Всего активных средств</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1594,7</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53,5</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1657,3</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100</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-0,7</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7. Всего основных средств</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2980,6</w:t>
            </w:r>
          </w:p>
        </w:tc>
        <w:tc>
          <w:tcPr>
            <w:tcW w:w="1088" w:type="dxa"/>
            <w:vAlign w:val="center"/>
          </w:tcPr>
          <w:p w:rsidR="002B3654" w:rsidRPr="002406C2" w:rsidRDefault="002B3654" w:rsidP="002406C2">
            <w:pPr>
              <w:spacing w:line="360" w:lineRule="auto"/>
              <w:jc w:val="both"/>
              <w:rPr>
                <w:sz w:val="20"/>
                <w:szCs w:val="20"/>
              </w:rPr>
            </w:pPr>
            <w:r w:rsidRPr="002406C2">
              <w:rPr>
                <w:sz w:val="20"/>
                <w:szCs w:val="20"/>
              </w:rPr>
              <w:t>100</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3134,9</w:t>
            </w:r>
          </w:p>
        </w:tc>
        <w:tc>
          <w:tcPr>
            <w:tcW w:w="1538" w:type="dxa"/>
            <w:vAlign w:val="center"/>
          </w:tcPr>
          <w:p w:rsidR="002B3654" w:rsidRPr="002406C2" w:rsidRDefault="002B3654" w:rsidP="002406C2">
            <w:pPr>
              <w:spacing w:line="360" w:lineRule="auto"/>
              <w:jc w:val="both"/>
              <w:rPr>
                <w:sz w:val="20"/>
                <w:szCs w:val="20"/>
                <w:lang w:val="en-US"/>
              </w:rPr>
            </w:pPr>
            <w:r w:rsidRPr="002406C2">
              <w:rPr>
                <w:sz w:val="20"/>
                <w:szCs w:val="20"/>
                <w:lang w:val="en-US"/>
              </w:rPr>
              <w:t>-</w:t>
            </w:r>
          </w:p>
        </w:tc>
        <w:tc>
          <w:tcPr>
            <w:tcW w:w="1659" w:type="dxa"/>
            <w:vAlign w:val="center"/>
          </w:tcPr>
          <w:p w:rsidR="002B3654" w:rsidRPr="002406C2" w:rsidRDefault="002B3654" w:rsidP="002406C2">
            <w:pPr>
              <w:spacing w:line="360" w:lineRule="auto"/>
              <w:jc w:val="both"/>
              <w:rPr>
                <w:sz w:val="20"/>
                <w:szCs w:val="20"/>
              </w:rPr>
            </w:pPr>
            <w:r w:rsidRPr="002406C2">
              <w:rPr>
                <w:sz w:val="20"/>
                <w:szCs w:val="20"/>
              </w:rPr>
              <w:t>-</w:t>
            </w:r>
          </w:p>
        </w:tc>
      </w:tr>
      <w:tr w:rsidR="002B3654" w:rsidRPr="002406C2" w:rsidTr="002406C2">
        <w:tc>
          <w:tcPr>
            <w:tcW w:w="2487" w:type="dxa"/>
          </w:tcPr>
          <w:p w:rsidR="002B3654" w:rsidRPr="002406C2" w:rsidRDefault="002B3654" w:rsidP="002406C2">
            <w:pPr>
              <w:spacing w:line="360" w:lineRule="auto"/>
              <w:jc w:val="both"/>
              <w:rPr>
                <w:sz w:val="20"/>
                <w:szCs w:val="20"/>
              </w:rPr>
            </w:pPr>
            <w:r w:rsidRPr="002406C2">
              <w:rPr>
                <w:sz w:val="20"/>
                <w:szCs w:val="20"/>
              </w:rPr>
              <w:t>8. Относится активных средств на 1 грн. пассивных</w:t>
            </w:r>
          </w:p>
        </w:tc>
        <w:tc>
          <w:tcPr>
            <w:tcW w:w="1272" w:type="dxa"/>
            <w:vAlign w:val="center"/>
          </w:tcPr>
          <w:p w:rsidR="002B3654" w:rsidRPr="002406C2" w:rsidRDefault="002B3654" w:rsidP="002406C2">
            <w:pPr>
              <w:spacing w:line="360" w:lineRule="auto"/>
              <w:jc w:val="both"/>
              <w:rPr>
                <w:sz w:val="20"/>
                <w:szCs w:val="20"/>
              </w:rPr>
            </w:pPr>
            <w:r w:rsidRPr="002406C2">
              <w:rPr>
                <w:sz w:val="20"/>
                <w:szCs w:val="20"/>
              </w:rPr>
              <w:t>1,15</w:t>
            </w:r>
          </w:p>
        </w:tc>
        <w:tc>
          <w:tcPr>
            <w:tcW w:w="1088" w:type="dxa"/>
            <w:vAlign w:val="center"/>
          </w:tcPr>
          <w:p w:rsidR="002B3654" w:rsidRPr="002406C2" w:rsidRDefault="002B3654" w:rsidP="002406C2">
            <w:pPr>
              <w:spacing w:line="360" w:lineRule="auto"/>
              <w:jc w:val="both"/>
              <w:rPr>
                <w:sz w:val="20"/>
                <w:szCs w:val="20"/>
                <w:lang w:val="en-US"/>
              </w:rPr>
            </w:pPr>
            <w:r w:rsidRPr="002406C2">
              <w:rPr>
                <w:sz w:val="20"/>
                <w:szCs w:val="20"/>
                <w:lang w:val="en-US"/>
              </w:rPr>
              <w:t>-</w:t>
            </w:r>
          </w:p>
        </w:tc>
        <w:tc>
          <w:tcPr>
            <w:tcW w:w="1119" w:type="dxa"/>
            <w:vAlign w:val="center"/>
          </w:tcPr>
          <w:p w:rsidR="002B3654" w:rsidRPr="002406C2" w:rsidRDefault="002B3654" w:rsidP="002406C2">
            <w:pPr>
              <w:spacing w:line="360" w:lineRule="auto"/>
              <w:jc w:val="both"/>
              <w:rPr>
                <w:sz w:val="20"/>
                <w:szCs w:val="20"/>
              </w:rPr>
            </w:pPr>
            <w:r w:rsidRPr="002406C2">
              <w:rPr>
                <w:sz w:val="20"/>
                <w:szCs w:val="20"/>
              </w:rPr>
              <w:t>1,12</w:t>
            </w:r>
          </w:p>
        </w:tc>
        <w:tc>
          <w:tcPr>
            <w:tcW w:w="1538" w:type="dxa"/>
            <w:vAlign w:val="center"/>
          </w:tcPr>
          <w:p w:rsidR="002B3654" w:rsidRPr="002406C2" w:rsidRDefault="002B3654" w:rsidP="002406C2">
            <w:pPr>
              <w:spacing w:line="360" w:lineRule="auto"/>
              <w:jc w:val="both"/>
              <w:rPr>
                <w:sz w:val="20"/>
                <w:szCs w:val="20"/>
              </w:rPr>
            </w:pPr>
            <w:r w:rsidRPr="002406C2">
              <w:rPr>
                <w:sz w:val="20"/>
                <w:szCs w:val="20"/>
              </w:rPr>
              <w:t>47,1</w:t>
            </w:r>
          </w:p>
        </w:tc>
        <w:tc>
          <w:tcPr>
            <w:tcW w:w="1659" w:type="dxa"/>
            <w:vAlign w:val="center"/>
          </w:tcPr>
          <w:p w:rsidR="002B3654" w:rsidRPr="002406C2" w:rsidRDefault="002B3654" w:rsidP="002406C2">
            <w:pPr>
              <w:spacing w:line="360" w:lineRule="auto"/>
              <w:jc w:val="both"/>
              <w:rPr>
                <w:sz w:val="20"/>
                <w:szCs w:val="20"/>
                <w:lang w:val="en-US"/>
              </w:rPr>
            </w:pPr>
            <w:r w:rsidRPr="002406C2">
              <w:rPr>
                <w:sz w:val="20"/>
                <w:szCs w:val="20"/>
                <w:lang w:val="en-US"/>
              </w:rPr>
              <w:t>-</w:t>
            </w:r>
          </w:p>
        </w:tc>
      </w:tr>
    </w:tbl>
    <w:p w:rsidR="002B3654" w:rsidRPr="002406C2" w:rsidRDefault="002B3654" w:rsidP="002406C2">
      <w:pPr>
        <w:spacing w:line="360" w:lineRule="auto"/>
        <w:ind w:firstLine="709"/>
        <w:jc w:val="both"/>
        <w:rPr>
          <w:sz w:val="28"/>
        </w:rPr>
      </w:pPr>
    </w:p>
    <w:p w:rsidR="004F6964" w:rsidRPr="002406C2" w:rsidRDefault="004F6964" w:rsidP="002406C2">
      <w:pPr>
        <w:spacing w:line="360" w:lineRule="auto"/>
        <w:ind w:firstLine="709"/>
        <w:jc w:val="both"/>
        <w:rPr>
          <w:sz w:val="28"/>
        </w:rPr>
      </w:pPr>
      <w:r w:rsidRPr="002406C2">
        <w:rPr>
          <w:sz w:val="28"/>
        </w:rPr>
        <w:t>Из таблицы</w:t>
      </w:r>
      <w:r w:rsidR="002B3654" w:rsidRPr="002406C2">
        <w:rPr>
          <w:sz w:val="28"/>
        </w:rPr>
        <w:t xml:space="preserve"> 2.4</w:t>
      </w:r>
      <w:r w:rsidRPr="002406C2">
        <w:rPr>
          <w:sz w:val="28"/>
        </w:rPr>
        <w:t xml:space="preserve"> видно, что размер производственных фондов основного</w:t>
      </w:r>
      <w:r w:rsidR="002406C2">
        <w:rPr>
          <w:sz w:val="28"/>
        </w:rPr>
        <w:t xml:space="preserve"> </w:t>
      </w:r>
      <w:r w:rsidRPr="002406C2">
        <w:rPr>
          <w:sz w:val="28"/>
        </w:rPr>
        <w:t>вида деятельности ГМЗ в 2005 году возрос на 154,3 тыс. грн. и составил 3134,9 тыс. грн. по сравнению с 2004 годом.</w:t>
      </w:r>
    </w:p>
    <w:p w:rsidR="009F2B32" w:rsidRPr="002406C2" w:rsidRDefault="004F6964" w:rsidP="002406C2">
      <w:pPr>
        <w:spacing w:line="360" w:lineRule="auto"/>
        <w:ind w:firstLine="709"/>
        <w:jc w:val="both"/>
        <w:rPr>
          <w:sz w:val="28"/>
        </w:rPr>
      </w:pPr>
      <w:r w:rsidRPr="002406C2">
        <w:rPr>
          <w:sz w:val="28"/>
        </w:rPr>
        <w:t>Удельный вес пассивных средств в 2005 году возрос на 0,6% и составил 47,1%. Размер активных средств увеличился</w:t>
      </w:r>
      <w:r w:rsidR="002406C2">
        <w:rPr>
          <w:sz w:val="28"/>
        </w:rPr>
        <w:t xml:space="preserve"> </w:t>
      </w:r>
      <w:r w:rsidRPr="002406C2">
        <w:rPr>
          <w:sz w:val="28"/>
        </w:rPr>
        <w:t>на 62,6 тыс. грн., удельный вес составил 52,8%, что на 0,7% меньше, чем в 2004 году.</w:t>
      </w:r>
    </w:p>
    <w:p w:rsidR="002B3654" w:rsidRPr="002406C2" w:rsidRDefault="002B3654" w:rsidP="002406C2">
      <w:pPr>
        <w:spacing w:line="360" w:lineRule="auto"/>
        <w:ind w:firstLine="709"/>
        <w:jc w:val="both"/>
        <w:rPr>
          <w:sz w:val="28"/>
        </w:rPr>
      </w:pPr>
      <w:r w:rsidRPr="002406C2">
        <w:rPr>
          <w:sz w:val="28"/>
        </w:rPr>
        <w:t>И</w:t>
      </w:r>
      <w:r w:rsidR="004F6964" w:rsidRPr="002406C2">
        <w:rPr>
          <w:sz w:val="28"/>
        </w:rPr>
        <w:t>з данной таблицы мы видим, что на 1 гривну пассивных средств приходится в 2005году 1,12 тыс. грн., а в 2004 году-1,15 тыс. грн.</w:t>
      </w:r>
      <w:r w:rsidRPr="002406C2">
        <w:rPr>
          <w:sz w:val="28"/>
        </w:rPr>
        <w:t xml:space="preserve"> </w:t>
      </w:r>
    </w:p>
    <w:p w:rsidR="004F6964" w:rsidRPr="002406C2" w:rsidRDefault="002406C2" w:rsidP="002406C2">
      <w:pPr>
        <w:spacing w:line="360" w:lineRule="auto"/>
        <w:ind w:firstLine="709"/>
        <w:jc w:val="both"/>
        <w:rPr>
          <w:bCs/>
          <w:sz w:val="28"/>
        </w:rPr>
      </w:pPr>
      <w:r>
        <w:rPr>
          <w:bCs/>
          <w:sz w:val="28"/>
        </w:rPr>
        <w:br w:type="page"/>
      </w:r>
      <w:r w:rsidR="004F6964" w:rsidRPr="002406C2">
        <w:rPr>
          <w:bCs/>
          <w:sz w:val="28"/>
        </w:rPr>
        <w:lastRenderedPageBreak/>
        <w:t xml:space="preserve">Таблица </w:t>
      </w:r>
      <w:r w:rsidR="00935E5D" w:rsidRPr="002406C2">
        <w:rPr>
          <w:bCs/>
          <w:sz w:val="28"/>
        </w:rPr>
        <w:t>2.5</w:t>
      </w:r>
    </w:p>
    <w:p w:rsidR="004F6964" w:rsidRPr="002406C2" w:rsidRDefault="004F6964" w:rsidP="002406C2">
      <w:pPr>
        <w:pStyle w:val="4"/>
        <w:ind w:firstLine="709"/>
        <w:jc w:val="both"/>
        <w:rPr>
          <w:b w:val="0"/>
        </w:rPr>
      </w:pPr>
      <w:r w:rsidRPr="002406C2">
        <w:rPr>
          <w:b w:val="0"/>
        </w:rPr>
        <w:t>Размер и структура оборотных средств молокозавода</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260"/>
        <w:gridCol w:w="1143"/>
        <w:gridCol w:w="1080"/>
        <w:gridCol w:w="1188"/>
        <w:gridCol w:w="1560"/>
      </w:tblGrid>
      <w:tr w:rsidR="002B3654" w:rsidRPr="002406C2" w:rsidTr="002406C2">
        <w:trPr>
          <w:cantSplit/>
          <w:trHeight w:val="405"/>
        </w:trPr>
        <w:tc>
          <w:tcPr>
            <w:tcW w:w="2808" w:type="dxa"/>
            <w:vMerge w:val="restart"/>
            <w:vAlign w:val="center"/>
          </w:tcPr>
          <w:p w:rsidR="002B3654" w:rsidRPr="002406C2" w:rsidRDefault="002B3654" w:rsidP="002406C2">
            <w:pPr>
              <w:spacing w:line="360" w:lineRule="auto"/>
              <w:jc w:val="both"/>
              <w:rPr>
                <w:bCs/>
                <w:sz w:val="20"/>
                <w:szCs w:val="20"/>
              </w:rPr>
            </w:pPr>
            <w:r w:rsidRPr="002406C2">
              <w:rPr>
                <w:bCs/>
                <w:sz w:val="20"/>
                <w:szCs w:val="20"/>
              </w:rPr>
              <w:t>Показатели</w:t>
            </w:r>
          </w:p>
        </w:tc>
        <w:tc>
          <w:tcPr>
            <w:tcW w:w="2403" w:type="dxa"/>
            <w:gridSpan w:val="2"/>
            <w:vAlign w:val="center"/>
          </w:tcPr>
          <w:p w:rsidR="002B3654" w:rsidRPr="002406C2" w:rsidRDefault="002B3654" w:rsidP="002406C2">
            <w:pPr>
              <w:spacing w:line="360" w:lineRule="auto"/>
              <w:jc w:val="both"/>
              <w:rPr>
                <w:bCs/>
                <w:sz w:val="20"/>
                <w:szCs w:val="20"/>
              </w:rPr>
            </w:pPr>
            <w:smartTag w:uri="urn:schemas-microsoft-com:office:smarttags" w:element="metricconverter">
              <w:smartTagPr>
                <w:attr w:name="ProductID" w:val="2004 г"/>
              </w:smartTagPr>
              <w:r w:rsidRPr="002406C2">
                <w:rPr>
                  <w:bCs/>
                  <w:sz w:val="20"/>
                  <w:szCs w:val="20"/>
                </w:rPr>
                <w:t>2004 г</w:t>
              </w:r>
            </w:smartTag>
            <w:r w:rsidRPr="002406C2">
              <w:rPr>
                <w:bCs/>
                <w:sz w:val="20"/>
                <w:szCs w:val="20"/>
              </w:rPr>
              <w:t>.</w:t>
            </w:r>
          </w:p>
        </w:tc>
        <w:tc>
          <w:tcPr>
            <w:tcW w:w="2268" w:type="dxa"/>
            <w:gridSpan w:val="2"/>
            <w:vAlign w:val="center"/>
          </w:tcPr>
          <w:p w:rsidR="002B3654" w:rsidRPr="002406C2" w:rsidRDefault="002B3654" w:rsidP="002406C2">
            <w:pPr>
              <w:spacing w:line="360" w:lineRule="auto"/>
              <w:jc w:val="both"/>
              <w:rPr>
                <w:bCs/>
                <w:sz w:val="20"/>
                <w:szCs w:val="20"/>
              </w:rPr>
            </w:pP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w:t>
            </w:r>
          </w:p>
        </w:tc>
        <w:tc>
          <w:tcPr>
            <w:tcW w:w="1560" w:type="dxa"/>
            <w:vMerge w:val="restart"/>
            <w:vAlign w:val="center"/>
          </w:tcPr>
          <w:p w:rsidR="002B3654" w:rsidRPr="002406C2" w:rsidRDefault="002B3654" w:rsidP="002406C2">
            <w:pPr>
              <w:spacing w:line="360" w:lineRule="auto"/>
              <w:jc w:val="both"/>
              <w:rPr>
                <w:bCs/>
                <w:sz w:val="20"/>
                <w:szCs w:val="20"/>
              </w:rPr>
            </w:pPr>
            <w:r w:rsidRPr="002406C2">
              <w:rPr>
                <w:bCs/>
                <w:sz w:val="20"/>
                <w:szCs w:val="20"/>
              </w:rPr>
              <w:t xml:space="preserve">Отклонения </w:t>
            </w:r>
            <w:smartTag w:uri="urn:schemas-microsoft-com:office:smarttags" w:element="metricconverter">
              <w:smartTagPr>
                <w:attr w:name="ProductID" w:val="2005 г"/>
              </w:smartTagPr>
              <w:r w:rsidRPr="002406C2">
                <w:rPr>
                  <w:bCs/>
                  <w:sz w:val="20"/>
                  <w:szCs w:val="20"/>
                </w:rPr>
                <w:t>2005 г</w:t>
              </w:r>
            </w:smartTag>
            <w:r w:rsidRPr="002406C2">
              <w:rPr>
                <w:bCs/>
                <w:sz w:val="20"/>
                <w:szCs w:val="20"/>
              </w:rPr>
              <w:t xml:space="preserve">. от </w:t>
            </w:r>
            <w:smartTag w:uri="urn:schemas-microsoft-com:office:smarttags" w:element="metricconverter">
              <w:smartTagPr>
                <w:attr w:name="ProductID" w:val="2004 г"/>
              </w:smartTagPr>
              <w:r w:rsidRPr="002406C2">
                <w:rPr>
                  <w:bCs/>
                  <w:sz w:val="20"/>
                  <w:szCs w:val="20"/>
                </w:rPr>
                <w:t>2004 г</w:t>
              </w:r>
            </w:smartTag>
            <w:r w:rsidRPr="002406C2">
              <w:rPr>
                <w:bCs/>
                <w:sz w:val="20"/>
                <w:szCs w:val="20"/>
              </w:rPr>
              <w:t>., %</w:t>
            </w:r>
          </w:p>
        </w:tc>
      </w:tr>
      <w:tr w:rsidR="002B3654" w:rsidRPr="002406C2" w:rsidTr="002406C2">
        <w:trPr>
          <w:cantSplit/>
          <w:trHeight w:val="225"/>
        </w:trPr>
        <w:tc>
          <w:tcPr>
            <w:tcW w:w="2808" w:type="dxa"/>
            <w:vMerge/>
            <w:vAlign w:val="center"/>
          </w:tcPr>
          <w:p w:rsidR="002B3654" w:rsidRPr="002406C2" w:rsidRDefault="002B3654" w:rsidP="002406C2">
            <w:pPr>
              <w:spacing w:line="360" w:lineRule="auto"/>
              <w:jc w:val="both"/>
              <w:rPr>
                <w:sz w:val="20"/>
                <w:szCs w:val="20"/>
              </w:rPr>
            </w:pPr>
          </w:p>
        </w:tc>
        <w:tc>
          <w:tcPr>
            <w:tcW w:w="1260" w:type="dxa"/>
            <w:vAlign w:val="center"/>
          </w:tcPr>
          <w:p w:rsidR="002B3654" w:rsidRPr="002406C2" w:rsidRDefault="002B3654" w:rsidP="002406C2">
            <w:pPr>
              <w:spacing w:line="360" w:lineRule="auto"/>
              <w:jc w:val="both"/>
              <w:rPr>
                <w:bCs/>
                <w:sz w:val="20"/>
                <w:szCs w:val="20"/>
              </w:rPr>
            </w:pPr>
            <w:r w:rsidRPr="002406C2">
              <w:rPr>
                <w:bCs/>
                <w:sz w:val="20"/>
                <w:szCs w:val="20"/>
              </w:rPr>
              <w:t>Тыс. грн.</w:t>
            </w:r>
          </w:p>
        </w:tc>
        <w:tc>
          <w:tcPr>
            <w:tcW w:w="1143" w:type="dxa"/>
            <w:vAlign w:val="center"/>
          </w:tcPr>
          <w:p w:rsidR="002B3654" w:rsidRPr="002406C2" w:rsidRDefault="002B3654" w:rsidP="002406C2">
            <w:pPr>
              <w:spacing w:line="360" w:lineRule="auto"/>
              <w:jc w:val="both"/>
              <w:rPr>
                <w:bCs/>
                <w:sz w:val="20"/>
                <w:szCs w:val="20"/>
              </w:rPr>
            </w:pPr>
            <w:r w:rsidRPr="002406C2">
              <w:rPr>
                <w:bCs/>
                <w:sz w:val="20"/>
                <w:szCs w:val="20"/>
              </w:rPr>
              <w:t xml:space="preserve">Удельный вес, % </w:t>
            </w:r>
          </w:p>
        </w:tc>
        <w:tc>
          <w:tcPr>
            <w:tcW w:w="1080" w:type="dxa"/>
            <w:vAlign w:val="center"/>
          </w:tcPr>
          <w:p w:rsidR="002B3654" w:rsidRPr="002406C2" w:rsidRDefault="002B3654" w:rsidP="002406C2">
            <w:pPr>
              <w:spacing w:line="360" w:lineRule="auto"/>
              <w:jc w:val="both"/>
              <w:rPr>
                <w:bCs/>
                <w:sz w:val="20"/>
                <w:szCs w:val="20"/>
              </w:rPr>
            </w:pPr>
            <w:r w:rsidRPr="002406C2">
              <w:rPr>
                <w:bCs/>
                <w:sz w:val="20"/>
                <w:szCs w:val="20"/>
              </w:rPr>
              <w:t>Тыс. грн.</w:t>
            </w:r>
          </w:p>
        </w:tc>
        <w:tc>
          <w:tcPr>
            <w:tcW w:w="1188" w:type="dxa"/>
            <w:vAlign w:val="center"/>
          </w:tcPr>
          <w:p w:rsidR="002B3654" w:rsidRPr="002406C2" w:rsidRDefault="002B3654" w:rsidP="002406C2">
            <w:pPr>
              <w:spacing w:line="360" w:lineRule="auto"/>
              <w:jc w:val="both"/>
              <w:rPr>
                <w:bCs/>
                <w:sz w:val="20"/>
                <w:szCs w:val="20"/>
              </w:rPr>
            </w:pPr>
            <w:r w:rsidRPr="002406C2">
              <w:rPr>
                <w:bCs/>
                <w:sz w:val="20"/>
                <w:szCs w:val="20"/>
              </w:rPr>
              <w:t xml:space="preserve">Удельный вес, % </w:t>
            </w:r>
          </w:p>
        </w:tc>
        <w:tc>
          <w:tcPr>
            <w:tcW w:w="1560" w:type="dxa"/>
            <w:vMerge/>
          </w:tcPr>
          <w:p w:rsidR="002B3654" w:rsidRPr="002406C2" w:rsidRDefault="002B3654" w:rsidP="002406C2">
            <w:pPr>
              <w:spacing w:line="360" w:lineRule="auto"/>
              <w:jc w:val="both"/>
              <w:rPr>
                <w:sz w:val="20"/>
                <w:szCs w:val="20"/>
              </w:rPr>
            </w:pP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1.Производственые запасы</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350,2</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17,3</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346,6</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17,1</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-0,2</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2. Незавершенное производство</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3,2</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0,15</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3,4</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0,16</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0,01</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3. Всего оборотных производственных фондов</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353,4</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17,5</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350</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17,2</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-0,3</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4. Готовая продукция</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57,9</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2,86</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58,4</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2,8</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-0,06</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5. Товары</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720,4</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35,7</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723,5</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35,7</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6. Дебиторская задолженность</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845,7</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41,9</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851,4</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42,02</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0,12</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7. Денежные средства</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40,3</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1,9</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42,5</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2,09</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0,19</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8. Другие оборотные активы</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9.Всего фондов оборота</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1664,3</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82,4</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1675,8</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82,7</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0,3</w:t>
            </w:r>
          </w:p>
        </w:tc>
      </w:tr>
      <w:tr w:rsidR="002B3654" w:rsidRPr="002406C2" w:rsidTr="002406C2">
        <w:tc>
          <w:tcPr>
            <w:tcW w:w="2808" w:type="dxa"/>
          </w:tcPr>
          <w:p w:rsidR="002B3654" w:rsidRPr="002406C2" w:rsidRDefault="002B3654" w:rsidP="002406C2">
            <w:pPr>
              <w:spacing w:line="360" w:lineRule="auto"/>
              <w:jc w:val="both"/>
              <w:rPr>
                <w:sz w:val="20"/>
                <w:szCs w:val="20"/>
              </w:rPr>
            </w:pPr>
            <w:r w:rsidRPr="002406C2">
              <w:rPr>
                <w:sz w:val="20"/>
                <w:szCs w:val="20"/>
              </w:rPr>
              <w:t>10. Всего оборотных средств</w:t>
            </w:r>
          </w:p>
        </w:tc>
        <w:tc>
          <w:tcPr>
            <w:tcW w:w="1260" w:type="dxa"/>
            <w:vAlign w:val="center"/>
          </w:tcPr>
          <w:p w:rsidR="002B3654" w:rsidRPr="002406C2" w:rsidRDefault="002B3654" w:rsidP="002406C2">
            <w:pPr>
              <w:spacing w:line="360" w:lineRule="auto"/>
              <w:jc w:val="both"/>
              <w:rPr>
                <w:sz w:val="20"/>
                <w:szCs w:val="20"/>
              </w:rPr>
            </w:pPr>
            <w:r w:rsidRPr="002406C2">
              <w:rPr>
                <w:sz w:val="20"/>
                <w:szCs w:val="20"/>
              </w:rPr>
              <w:t>2017,7</w:t>
            </w:r>
          </w:p>
        </w:tc>
        <w:tc>
          <w:tcPr>
            <w:tcW w:w="1143" w:type="dxa"/>
            <w:vAlign w:val="center"/>
          </w:tcPr>
          <w:p w:rsidR="002B3654" w:rsidRPr="002406C2" w:rsidRDefault="002B3654" w:rsidP="002406C2">
            <w:pPr>
              <w:spacing w:line="360" w:lineRule="auto"/>
              <w:jc w:val="both"/>
              <w:rPr>
                <w:sz w:val="20"/>
                <w:szCs w:val="20"/>
              </w:rPr>
            </w:pPr>
            <w:r w:rsidRPr="002406C2">
              <w:rPr>
                <w:sz w:val="20"/>
                <w:szCs w:val="20"/>
              </w:rPr>
              <w:t>100</w:t>
            </w:r>
          </w:p>
        </w:tc>
        <w:tc>
          <w:tcPr>
            <w:tcW w:w="1080" w:type="dxa"/>
            <w:vAlign w:val="center"/>
          </w:tcPr>
          <w:p w:rsidR="002B3654" w:rsidRPr="002406C2" w:rsidRDefault="002B3654" w:rsidP="002406C2">
            <w:pPr>
              <w:spacing w:line="360" w:lineRule="auto"/>
              <w:jc w:val="both"/>
              <w:rPr>
                <w:sz w:val="20"/>
                <w:szCs w:val="20"/>
              </w:rPr>
            </w:pPr>
            <w:r w:rsidRPr="002406C2">
              <w:rPr>
                <w:sz w:val="20"/>
                <w:szCs w:val="20"/>
              </w:rPr>
              <w:t>2025,8</w:t>
            </w:r>
          </w:p>
        </w:tc>
        <w:tc>
          <w:tcPr>
            <w:tcW w:w="1188" w:type="dxa"/>
            <w:vAlign w:val="center"/>
          </w:tcPr>
          <w:p w:rsidR="002B3654" w:rsidRPr="002406C2" w:rsidRDefault="002B3654" w:rsidP="002406C2">
            <w:pPr>
              <w:spacing w:line="360" w:lineRule="auto"/>
              <w:jc w:val="both"/>
              <w:rPr>
                <w:sz w:val="20"/>
                <w:szCs w:val="20"/>
              </w:rPr>
            </w:pPr>
            <w:r w:rsidRPr="002406C2">
              <w:rPr>
                <w:sz w:val="20"/>
                <w:szCs w:val="20"/>
              </w:rPr>
              <w:t>100</w:t>
            </w:r>
          </w:p>
        </w:tc>
        <w:tc>
          <w:tcPr>
            <w:tcW w:w="1560" w:type="dxa"/>
            <w:vAlign w:val="center"/>
          </w:tcPr>
          <w:p w:rsidR="002B3654" w:rsidRPr="002406C2" w:rsidRDefault="002B3654" w:rsidP="002406C2">
            <w:pPr>
              <w:spacing w:line="360" w:lineRule="auto"/>
              <w:jc w:val="both"/>
              <w:rPr>
                <w:sz w:val="20"/>
                <w:szCs w:val="20"/>
              </w:rPr>
            </w:pPr>
            <w:r w:rsidRPr="002406C2">
              <w:rPr>
                <w:sz w:val="20"/>
                <w:szCs w:val="20"/>
              </w:rPr>
              <w:t>-</w:t>
            </w:r>
          </w:p>
        </w:tc>
      </w:tr>
    </w:tbl>
    <w:p w:rsidR="002B3654" w:rsidRPr="002406C2" w:rsidRDefault="002B3654" w:rsidP="002406C2">
      <w:pPr>
        <w:spacing w:line="360" w:lineRule="auto"/>
        <w:ind w:firstLine="709"/>
        <w:jc w:val="both"/>
        <w:rPr>
          <w:sz w:val="28"/>
        </w:rPr>
      </w:pPr>
    </w:p>
    <w:p w:rsidR="004F6964" w:rsidRPr="002406C2" w:rsidRDefault="004F6964" w:rsidP="002406C2">
      <w:pPr>
        <w:spacing w:line="360" w:lineRule="auto"/>
        <w:ind w:firstLine="709"/>
        <w:jc w:val="both"/>
        <w:rPr>
          <w:sz w:val="28"/>
        </w:rPr>
      </w:pPr>
      <w:r w:rsidRPr="002406C2">
        <w:rPr>
          <w:sz w:val="28"/>
        </w:rPr>
        <w:t>Из таблицы</w:t>
      </w:r>
      <w:r w:rsidR="002B3654" w:rsidRPr="002406C2">
        <w:rPr>
          <w:sz w:val="28"/>
        </w:rPr>
        <w:t xml:space="preserve"> 2.5</w:t>
      </w:r>
      <w:r w:rsidRPr="002406C2">
        <w:rPr>
          <w:sz w:val="28"/>
        </w:rPr>
        <w:t xml:space="preserve"> видно, что размер производственных запасов в 2005 году уменьшился на 3,6 тыс. грн. Дебиторская задолженность в период 2005 года возросла на 5,7 тыс. грн. Размер денежных средств также увелич</w:t>
      </w:r>
      <w:r w:rsidR="00335AE1" w:rsidRPr="002406C2">
        <w:rPr>
          <w:sz w:val="28"/>
        </w:rPr>
        <w:t>ился и составил 42,5 тыс. грн.</w:t>
      </w:r>
    </w:p>
    <w:p w:rsidR="004F6964" w:rsidRPr="002406C2" w:rsidRDefault="004F6964" w:rsidP="002406C2">
      <w:pPr>
        <w:spacing w:line="360" w:lineRule="auto"/>
        <w:ind w:firstLine="709"/>
        <w:jc w:val="both"/>
        <w:rPr>
          <w:sz w:val="28"/>
        </w:rPr>
      </w:pPr>
      <w:r w:rsidRPr="002406C2">
        <w:rPr>
          <w:sz w:val="28"/>
        </w:rPr>
        <w:t>Подводя итоги, можно сказать, что размер оборотных средств по молокозаводу в течении 2005 года возрос на 8,1 тыс. грн. Этому способствовало увеличение стоимости выпущенной продукции, незавершенного производства, дебиторской задолженности и денежных средств.</w:t>
      </w:r>
    </w:p>
    <w:p w:rsidR="004F6964" w:rsidRPr="002406C2" w:rsidRDefault="004F6964" w:rsidP="002406C2">
      <w:pPr>
        <w:spacing w:line="360" w:lineRule="auto"/>
        <w:ind w:firstLine="709"/>
        <w:jc w:val="both"/>
        <w:rPr>
          <w:sz w:val="28"/>
        </w:rPr>
      </w:pPr>
      <w:r w:rsidRPr="002406C2">
        <w:rPr>
          <w:sz w:val="28"/>
        </w:rPr>
        <w:t xml:space="preserve">Экономическое состояние предприятия – результат взаимодействия всех элементов системы производственных отношений. Понятно, что в хорошем экономическом состоянии заинтересовано и само предприятие. Чтобы более детально изучить состояние и предвидеть финансовую перспективу экономического развития Краснодонского молокозавода </w:t>
      </w:r>
      <w:r w:rsidR="00AD1A84" w:rsidRPr="002406C2">
        <w:rPr>
          <w:sz w:val="28"/>
        </w:rPr>
        <w:t xml:space="preserve">необходимо </w:t>
      </w:r>
      <w:r w:rsidRPr="002406C2">
        <w:rPr>
          <w:sz w:val="28"/>
        </w:rPr>
        <w:t>проанализировать следующие показатели:</w:t>
      </w:r>
    </w:p>
    <w:p w:rsidR="004F6964" w:rsidRPr="002406C2" w:rsidRDefault="00AD1A84" w:rsidP="002406C2">
      <w:pPr>
        <w:numPr>
          <w:ilvl w:val="0"/>
          <w:numId w:val="15"/>
        </w:numPr>
        <w:spacing w:line="360" w:lineRule="auto"/>
        <w:ind w:left="0" w:firstLine="709"/>
        <w:jc w:val="both"/>
        <w:rPr>
          <w:sz w:val="28"/>
        </w:rPr>
      </w:pPr>
      <w:r w:rsidRPr="002406C2">
        <w:rPr>
          <w:sz w:val="28"/>
        </w:rPr>
        <w:lastRenderedPageBreak/>
        <w:t>с</w:t>
      </w:r>
      <w:r w:rsidR="004F6964" w:rsidRPr="002406C2">
        <w:rPr>
          <w:sz w:val="28"/>
        </w:rPr>
        <w:t>умму хозяйственных средств, которые предприятие имеет в своем распоряжении;</w:t>
      </w:r>
      <w:r w:rsidR="002406C2">
        <w:rPr>
          <w:sz w:val="28"/>
        </w:rPr>
        <w:t xml:space="preserve"> </w:t>
      </w:r>
    </w:p>
    <w:p w:rsidR="004F6964" w:rsidRPr="002406C2" w:rsidRDefault="004F6964" w:rsidP="002406C2">
      <w:pPr>
        <w:spacing w:line="360" w:lineRule="auto"/>
        <w:ind w:firstLine="709"/>
        <w:jc w:val="both"/>
        <w:rPr>
          <w:sz w:val="28"/>
        </w:rPr>
      </w:pPr>
      <w:r w:rsidRPr="002406C2">
        <w:rPr>
          <w:sz w:val="28"/>
        </w:rPr>
        <w:t>2.</w:t>
      </w:r>
      <w:r w:rsidR="00AD1A84" w:rsidRPr="002406C2">
        <w:rPr>
          <w:sz w:val="28"/>
        </w:rPr>
        <w:t xml:space="preserve"> платежеспособность предприятия</w:t>
      </w:r>
      <w:r w:rsidRPr="002406C2">
        <w:rPr>
          <w:sz w:val="28"/>
        </w:rPr>
        <w:t>;</w:t>
      </w:r>
      <w:r w:rsidR="002406C2">
        <w:rPr>
          <w:sz w:val="28"/>
        </w:rPr>
        <w:t xml:space="preserve"> </w:t>
      </w:r>
    </w:p>
    <w:p w:rsidR="004F6964" w:rsidRPr="002406C2" w:rsidRDefault="004F6964" w:rsidP="002406C2">
      <w:pPr>
        <w:spacing w:line="360" w:lineRule="auto"/>
        <w:ind w:firstLine="709"/>
        <w:jc w:val="both"/>
        <w:rPr>
          <w:sz w:val="28"/>
        </w:rPr>
      </w:pPr>
      <w:r w:rsidRPr="002406C2">
        <w:rPr>
          <w:sz w:val="28"/>
        </w:rPr>
        <w:t>3.</w:t>
      </w:r>
      <w:r w:rsidR="00AD1A84" w:rsidRPr="002406C2">
        <w:rPr>
          <w:sz w:val="28"/>
        </w:rPr>
        <w:t xml:space="preserve"> коэффициент оборачиваемости оборотных средств</w:t>
      </w:r>
      <w:r w:rsidRPr="002406C2">
        <w:rPr>
          <w:sz w:val="28"/>
        </w:rPr>
        <w:t>;</w:t>
      </w:r>
      <w:r w:rsidR="002406C2">
        <w:rPr>
          <w:sz w:val="28"/>
        </w:rPr>
        <w:t xml:space="preserve"> </w:t>
      </w:r>
    </w:p>
    <w:p w:rsidR="004F6964" w:rsidRPr="002406C2" w:rsidRDefault="004F6964" w:rsidP="002406C2">
      <w:pPr>
        <w:spacing w:line="360" w:lineRule="auto"/>
        <w:ind w:firstLine="709"/>
        <w:jc w:val="both"/>
        <w:rPr>
          <w:sz w:val="28"/>
        </w:rPr>
      </w:pPr>
      <w:r w:rsidRPr="002406C2">
        <w:rPr>
          <w:sz w:val="28"/>
        </w:rPr>
        <w:t xml:space="preserve">4. </w:t>
      </w:r>
      <w:r w:rsidR="00AD1A84" w:rsidRPr="002406C2">
        <w:rPr>
          <w:sz w:val="28"/>
        </w:rPr>
        <w:t>к</w:t>
      </w:r>
      <w:r w:rsidRPr="002406C2">
        <w:rPr>
          <w:sz w:val="28"/>
        </w:rPr>
        <w:t xml:space="preserve">оэффициент концентрации собственного капитала; </w:t>
      </w:r>
    </w:p>
    <w:p w:rsidR="004F6964" w:rsidRPr="002406C2" w:rsidRDefault="00AD1A84" w:rsidP="002406C2">
      <w:pPr>
        <w:spacing w:line="360" w:lineRule="auto"/>
        <w:ind w:firstLine="709"/>
        <w:jc w:val="both"/>
        <w:rPr>
          <w:sz w:val="28"/>
        </w:rPr>
      </w:pPr>
      <w:r w:rsidRPr="002406C2">
        <w:rPr>
          <w:sz w:val="28"/>
        </w:rPr>
        <w:t>5. к</w:t>
      </w:r>
      <w:r w:rsidR="004F6964" w:rsidRPr="002406C2">
        <w:rPr>
          <w:sz w:val="28"/>
        </w:rPr>
        <w:t>оэффициент финансовой стабильности.</w:t>
      </w:r>
    </w:p>
    <w:p w:rsidR="004F6964" w:rsidRPr="002406C2" w:rsidRDefault="00AD1A84" w:rsidP="002406C2">
      <w:pPr>
        <w:spacing w:line="360" w:lineRule="auto"/>
        <w:ind w:firstLine="709"/>
        <w:jc w:val="both"/>
        <w:rPr>
          <w:sz w:val="28"/>
        </w:rPr>
      </w:pPr>
      <w:r w:rsidRPr="002406C2">
        <w:rPr>
          <w:sz w:val="28"/>
        </w:rPr>
        <w:t>Финансовая</w:t>
      </w:r>
      <w:r w:rsidR="004F6964" w:rsidRPr="002406C2">
        <w:rPr>
          <w:sz w:val="28"/>
        </w:rPr>
        <w:t xml:space="preserve"> стабильност</w:t>
      </w:r>
      <w:r w:rsidRPr="002406C2">
        <w:rPr>
          <w:sz w:val="28"/>
        </w:rPr>
        <w:t>ь</w:t>
      </w:r>
      <w:r w:rsidR="004F6964" w:rsidRPr="002406C2">
        <w:rPr>
          <w:sz w:val="28"/>
        </w:rPr>
        <w:t xml:space="preserve"> молокозавода имеет недостаточный уровень финансовой устойчивости и является одновременно зависимым от внешних финансовых источников. Этому способствует уменьшение выручки, прибыльности, неосмысленное</w:t>
      </w:r>
      <w:r w:rsidR="002406C2">
        <w:rPr>
          <w:sz w:val="28"/>
        </w:rPr>
        <w:t xml:space="preserve"> </w:t>
      </w:r>
      <w:r w:rsidR="004F6964" w:rsidRPr="002406C2">
        <w:rPr>
          <w:sz w:val="28"/>
        </w:rPr>
        <w:t>увеличение материальных запасов.</w:t>
      </w:r>
    </w:p>
    <w:p w:rsidR="00DD37F3" w:rsidRPr="002406C2" w:rsidRDefault="00DD37F3" w:rsidP="002406C2">
      <w:pPr>
        <w:spacing w:line="360" w:lineRule="auto"/>
        <w:ind w:firstLine="709"/>
        <w:jc w:val="both"/>
        <w:rPr>
          <w:sz w:val="28"/>
        </w:rPr>
      </w:pPr>
      <w:r w:rsidRPr="002406C2">
        <w:rPr>
          <w:sz w:val="28"/>
        </w:rPr>
        <w:t xml:space="preserve">Успешному процессу производства, увеличению прибыли, сокращению дебиторской задолженности и производственных затрат должна способствовать рациональная разработка и принятие стратегических решений руководством молокозавода. </w:t>
      </w:r>
    </w:p>
    <w:p w:rsidR="004F6964" w:rsidRPr="002406C2" w:rsidRDefault="00A52929" w:rsidP="002406C2">
      <w:pPr>
        <w:spacing w:line="360" w:lineRule="auto"/>
        <w:ind w:firstLine="709"/>
        <w:jc w:val="both"/>
        <w:rPr>
          <w:sz w:val="28"/>
        </w:rPr>
      </w:pPr>
      <w:r w:rsidRPr="002406C2">
        <w:rPr>
          <w:sz w:val="28"/>
        </w:rPr>
        <w:t>Проводя анализ организационной структуры управления на предприятии следует отметить, что в</w:t>
      </w:r>
      <w:r w:rsidR="004F6964" w:rsidRPr="002406C2">
        <w:rPr>
          <w:sz w:val="28"/>
        </w:rPr>
        <w:t xml:space="preserve"> деятельности управляющего молокозаводом можно определить характерные общие черты, к которым относятся</w:t>
      </w:r>
      <w:r w:rsidR="002406C2">
        <w:rPr>
          <w:sz w:val="28"/>
        </w:rPr>
        <w:t xml:space="preserve"> </w:t>
      </w:r>
      <w:r w:rsidR="004F6964" w:rsidRPr="002406C2">
        <w:rPr>
          <w:sz w:val="28"/>
        </w:rPr>
        <w:t>функции управления, как объективно обусловленные направления, которые в совокупности обеспечивают эффективную кооперацию совместной работы. Они тесно связаны между собой в едином процессе управления.</w:t>
      </w:r>
    </w:p>
    <w:p w:rsidR="004F6964" w:rsidRPr="002406C2" w:rsidRDefault="004F6964" w:rsidP="002406C2">
      <w:pPr>
        <w:spacing w:line="360" w:lineRule="auto"/>
        <w:ind w:firstLine="709"/>
        <w:jc w:val="both"/>
        <w:rPr>
          <w:sz w:val="28"/>
        </w:rPr>
      </w:pPr>
      <w:r w:rsidRPr="002406C2">
        <w:rPr>
          <w:sz w:val="28"/>
        </w:rPr>
        <w:t>Структура</w:t>
      </w:r>
      <w:r w:rsidR="002406C2">
        <w:rPr>
          <w:sz w:val="28"/>
        </w:rPr>
        <w:t xml:space="preserve"> </w:t>
      </w:r>
      <w:r w:rsidRPr="002406C2">
        <w:rPr>
          <w:sz w:val="28"/>
        </w:rPr>
        <w:t>молокозавода - внутренний устрой, который характеризует состояние подразделений, отраслей как систему связей, последовательность и взаимодействие между ними.</w:t>
      </w:r>
    </w:p>
    <w:p w:rsidR="004F6964" w:rsidRPr="002406C2" w:rsidRDefault="004F6964" w:rsidP="002406C2">
      <w:pPr>
        <w:spacing w:line="360" w:lineRule="auto"/>
        <w:ind w:firstLine="709"/>
        <w:jc w:val="both"/>
        <w:rPr>
          <w:sz w:val="28"/>
        </w:rPr>
      </w:pPr>
      <w:r w:rsidRPr="002406C2">
        <w:rPr>
          <w:sz w:val="28"/>
        </w:rPr>
        <w:t>Административно-правовые методы управления предусматривают юридическое (правовое) и административное влияние на</w:t>
      </w:r>
      <w:r w:rsidR="002406C2">
        <w:rPr>
          <w:sz w:val="28"/>
        </w:rPr>
        <w:t xml:space="preserve"> </w:t>
      </w:r>
      <w:r w:rsidRPr="002406C2">
        <w:rPr>
          <w:sz w:val="28"/>
        </w:rPr>
        <w:t>отношения людей в процессе производства, поскольку они регулируются правовыми нормами: законодательными актами, инструкциями, положениями и распоряжениями.</w:t>
      </w:r>
    </w:p>
    <w:p w:rsidR="004F6964" w:rsidRPr="002406C2" w:rsidRDefault="004F6964" w:rsidP="002406C2">
      <w:pPr>
        <w:spacing w:line="360" w:lineRule="auto"/>
        <w:ind w:firstLine="709"/>
        <w:jc w:val="both"/>
        <w:rPr>
          <w:sz w:val="28"/>
        </w:rPr>
      </w:pPr>
      <w:r w:rsidRPr="002406C2">
        <w:rPr>
          <w:sz w:val="28"/>
        </w:rPr>
        <w:t>Так, как любое предприятие является индивидуальной структурой организации, то не существует единой</w:t>
      </w:r>
      <w:r w:rsidR="002406C2">
        <w:rPr>
          <w:sz w:val="28"/>
        </w:rPr>
        <w:t xml:space="preserve"> </w:t>
      </w:r>
      <w:r w:rsidRPr="002406C2">
        <w:rPr>
          <w:sz w:val="28"/>
        </w:rPr>
        <w:t xml:space="preserve">модели управления. Факторами, </w:t>
      </w:r>
      <w:r w:rsidRPr="002406C2">
        <w:rPr>
          <w:sz w:val="28"/>
        </w:rPr>
        <w:lastRenderedPageBreak/>
        <w:t>которые определяют её выбор является размер фирмы; продукция, которая выпускается; характер среды. Система управления должна быть простой и гибкой, обеспечивать эффективность и конкурентоспособность функционирования предприятия.</w:t>
      </w:r>
    </w:p>
    <w:p w:rsidR="004F6964" w:rsidRPr="002406C2" w:rsidRDefault="004F6964" w:rsidP="002406C2">
      <w:pPr>
        <w:spacing w:line="360" w:lineRule="auto"/>
        <w:ind w:firstLine="709"/>
        <w:jc w:val="both"/>
        <w:rPr>
          <w:sz w:val="28"/>
        </w:rPr>
      </w:pPr>
      <w:r w:rsidRPr="002406C2">
        <w:rPr>
          <w:sz w:val="28"/>
        </w:rPr>
        <w:t>Она должна</w:t>
      </w:r>
      <w:r w:rsidR="002406C2">
        <w:rPr>
          <w:sz w:val="28"/>
        </w:rPr>
        <w:t xml:space="preserve"> </w:t>
      </w:r>
      <w:r w:rsidRPr="002406C2">
        <w:rPr>
          <w:sz w:val="28"/>
        </w:rPr>
        <w:t>иметь небольшое количество уровней управления, наличие немногочисленных подразделений, которые имеют</w:t>
      </w:r>
      <w:r w:rsidR="00BB3743" w:rsidRPr="002406C2">
        <w:rPr>
          <w:sz w:val="28"/>
        </w:rPr>
        <w:t xml:space="preserve"> в</w:t>
      </w:r>
      <w:r w:rsidRPr="002406C2">
        <w:rPr>
          <w:sz w:val="28"/>
        </w:rPr>
        <w:t>ысококвалифицированных работников; качество продукции и все процедуры работы должны быть ориентированы на потребителя.</w:t>
      </w:r>
    </w:p>
    <w:p w:rsidR="004F6964" w:rsidRPr="002406C2" w:rsidRDefault="004F6964" w:rsidP="002406C2">
      <w:pPr>
        <w:spacing w:line="360" w:lineRule="auto"/>
        <w:ind w:firstLine="709"/>
        <w:jc w:val="both"/>
        <w:rPr>
          <w:sz w:val="28"/>
        </w:rPr>
      </w:pPr>
      <w:r w:rsidRPr="002406C2">
        <w:rPr>
          <w:sz w:val="28"/>
        </w:rPr>
        <w:t>Краснодонский молокозавод имеет линейно-</w:t>
      </w:r>
      <w:r w:rsidR="00A52929" w:rsidRPr="002406C2">
        <w:rPr>
          <w:sz w:val="28"/>
        </w:rPr>
        <w:t>функциональную</w:t>
      </w:r>
      <w:r w:rsidRPr="002406C2">
        <w:rPr>
          <w:sz w:val="28"/>
        </w:rPr>
        <w:t xml:space="preserve"> структуру управления (см. приложение 1).</w:t>
      </w:r>
    </w:p>
    <w:p w:rsidR="004F6964" w:rsidRPr="002406C2" w:rsidRDefault="004F6964" w:rsidP="002406C2">
      <w:pPr>
        <w:spacing w:line="360" w:lineRule="auto"/>
        <w:ind w:firstLine="709"/>
        <w:jc w:val="both"/>
        <w:rPr>
          <w:sz w:val="28"/>
        </w:rPr>
      </w:pPr>
      <w:r w:rsidRPr="002406C2">
        <w:rPr>
          <w:sz w:val="28"/>
        </w:rPr>
        <w:t xml:space="preserve">Особое внимание здесь занимает управляющий, который имеет возможность сконцентрировать внимание на текущем управлении. Как видно, из структуры управления основными связующими звеньями являются: </w:t>
      </w:r>
    </w:p>
    <w:p w:rsidR="004F6964" w:rsidRPr="002406C2" w:rsidRDefault="004F6964" w:rsidP="002406C2">
      <w:pPr>
        <w:spacing w:line="360" w:lineRule="auto"/>
        <w:ind w:firstLine="709"/>
        <w:jc w:val="both"/>
        <w:rPr>
          <w:sz w:val="28"/>
        </w:rPr>
      </w:pPr>
      <w:r w:rsidRPr="002406C2">
        <w:rPr>
          <w:sz w:val="28"/>
        </w:rPr>
        <w:t>1.</w:t>
      </w:r>
      <w:r w:rsidR="002406C2">
        <w:rPr>
          <w:sz w:val="28"/>
        </w:rPr>
        <w:t xml:space="preserve"> </w:t>
      </w:r>
      <w:r w:rsidRPr="002406C2">
        <w:rPr>
          <w:sz w:val="28"/>
        </w:rPr>
        <w:t>Отдел по производству, где особое внимание уделяется контролю над основным производственным цехом по производству творога, казеина и масла;</w:t>
      </w:r>
    </w:p>
    <w:p w:rsidR="004F6964" w:rsidRPr="002406C2" w:rsidRDefault="00A52929" w:rsidP="002406C2">
      <w:pPr>
        <w:spacing w:line="360" w:lineRule="auto"/>
        <w:ind w:firstLine="709"/>
        <w:jc w:val="both"/>
        <w:rPr>
          <w:sz w:val="28"/>
        </w:rPr>
      </w:pPr>
      <w:r w:rsidRPr="002406C2">
        <w:rPr>
          <w:sz w:val="28"/>
        </w:rPr>
        <w:t>2.</w:t>
      </w:r>
      <w:r w:rsidR="002406C2">
        <w:rPr>
          <w:sz w:val="28"/>
        </w:rPr>
        <w:t xml:space="preserve"> </w:t>
      </w:r>
      <w:r w:rsidRPr="002406C2">
        <w:rPr>
          <w:sz w:val="28"/>
        </w:rPr>
        <w:t>Отдел бухгалтерии</w:t>
      </w:r>
      <w:r w:rsidR="004F6964" w:rsidRPr="002406C2">
        <w:rPr>
          <w:sz w:val="28"/>
        </w:rPr>
        <w:t xml:space="preserve"> занимается учетом</w:t>
      </w:r>
      <w:r w:rsidR="002406C2">
        <w:rPr>
          <w:sz w:val="28"/>
        </w:rPr>
        <w:t xml:space="preserve"> </w:t>
      </w:r>
      <w:r w:rsidR="004F6964" w:rsidRPr="002406C2">
        <w:rPr>
          <w:sz w:val="28"/>
        </w:rPr>
        <w:t>и</w:t>
      </w:r>
      <w:r w:rsidR="002406C2">
        <w:rPr>
          <w:sz w:val="28"/>
        </w:rPr>
        <w:t xml:space="preserve"> </w:t>
      </w:r>
      <w:r w:rsidR="004F6964" w:rsidRPr="002406C2">
        <w:rPr>
          <w:sz w:val="28"/>
        </w:rPr>
        <w:t>отчетностью имеющихся</w:t>
      </w:r>
      <w:r w:rsidR="002406C2">
        <w:rPr>
          <w:sz w:val="28"/>
        </w:rPr>
        <w:t xml:space="preserve"> </w:t>
      </w:r>
      <w:r w:rsidRPr="002406C2">
        <w:rPr>
          <w:sz w:val="28"/>
        </w:rPr>
        <w:t xml:space="preserve">основных и </w:t>
      </w:r>
      <w:r w:rsidR="004F6964" w:rsidRPr="002406C2">
        <w:rPr>
          <w:sz w:val="28"/>
        </w:rPr>
        <w:t>оборотных средств предприятия, денежных средств;</w:t>
      </w:r>
    </w:p>
    <w:p w:rsidR="004F6964" w:rsidRPr="002406C2" w:rsidRDefault="004F6964" w:rsidP="002406C2">
      <w:pPr>
        <w:spacing w:line="360" w:lineRule="auto"/>
        <w:ind w:firstLine="709"/>
        <w:jc w:val="both"/>
        <w:rPr>
          <w:sz w:val="28"/>
        </w:rPr>
      </w:pPr>
      <w:r w:rsidRPr="002406C2">
        <w:rPr>
          <w:sz w:val="28"/>
        </w:rPr>
        <w:t>3.</w:t>
      </w:r>
      <w:r w:rsidR="002406C2">
        <w:rPr>
          <w:sz w:val="28"/>
        </w:rPr>
        <w:t xml:space="preserve"> </w:t>
      </w:r>
      <w:r w:rsidR="00A52929" w:rsidRPr="002406C2">
        <w:rPr>
          <w:sz w:val="28"/>
        </w:rPr>
        <w:t>И</w:t>
      </w:r>
      <w:r w:rsidRPr="002406C2">
        <w:rPr>
          <w:sz w:val="28"/>
        </w:rPr>
        <w:t>нженер</w:t>
      </w:r>
      <w:r w:rsidR="00A52929" w:rsidRPr="002406C2">
        <w:rPr>
          <w:sz w:val="28"/>
        </w:rPr>
        <w:t>ная служба</w:t>
      </w:r>
      <w:r w:rsidRPr="002406C2">
        <w:rPr>
          <w:sz w:val="28"/>
        </w:rPr>
        <w:t>, основная задача которо</w:t>
      </w:r>
      <w:r w:rsidR="00A52929" w:rsidRPr="002406C2">
        <w:rPr>
          <w:sz w:val="28"/>
        </w:rPr>
        <w:t>й</w:t>
      </w:r>
      <w:r w:rsidRPr="002406C2">
        <w:rPr>
          <w:sz w:val="28"/>
        </w:rPr>
        <w:t xml:space="preserve"> состоит в обеспечении соблюдения техники безопасности на заводе,</w:t>
      </w:r>
      <w:r w:rsidR="002406C2">
        <w:rPr>
          <w:sz w:val="28"/>
        </w:rPr>
        <w:t xml:space="preserve"> </w:t>
      </w:r>
      <w:r w:rsidRPr="002406C2">
        <w:rPr>
          <w:sz w:val="28"/>
        </w:rPr>
        <w:t>разработке и осуществлении мероприятий по механиза</w:t>
      </w:r>
      <w:r w:rsidR="00A52929" w:rsidRPr="002406C2">
        <w:rPr>
          <w:sz w:val="28"/>
        </w:rPr>
        <w:t>ции и автоматизации, направленна</w:t>
      </w:r>
      <w:r w:rsidRPr="002406C2">
        <w:rPr>
          <w:sz w:val="28"/>
        </w:rPr>
        <w:t xml:space="preserve"> на ликвидацию ручного труда на тяжелых работах, а также внедрение более современных конструкций оградительной техники и предохранительных сооружений;</w:t>
      </w:r>
    </w:p>
    <w:p w:rsidR="004F6964" w:rsidRPr="002406C2" w:rsidRDefault="004F6964" w:rsidP="002406C2">
      <w:pPr>
        <w:spacing w:line="360" w:lineRule="auto"/>
        <w:ind w:firstLine="709"/>
        <w:jc w:val="both"/>
        <w:rPr>
          <w:sz w:val="28"/>
        </w:rPr>
      </w:pPr>
      <w:r w:rsidRPr="002406C2">
        <w:rPr>
          <w:sz w:val="28"/>
        </w:rPr>
        <w:t>4.</w:t>
      </w:r>
      <w:r w:rsidR="002406C2">
        <w:rPr>
          <w:sz w:val="28"/>
        </w:rPr>
        <w:t xml:space="preserve"> </w:t>
      </w:r>
      <w:r w:rsidR="00A52929" w:rsidRPr="002406C2">
        <w:rPr>
          <w:sz w:val="28"/>
        </w:rPr>
        <w:t>Служба о</w:t>
      </w:r>
      <w:r w:rsidRPr="002406C2">
        <w:rPr>
          <w:sz w:val="28"/>
        </w:rPr>
        <w:t>хран</w:t>
      </w:r>
      <w:r w:rsidR="00A52929" w:rsidRPr="002406C2">
        <w:rPr>
          <w:sz w:val="28"/>
        </w:rPr>
        <w:t>ы труда</w:t>
      </w:r>
      <w:r w:rsidRPr="002406C2">
        <w:rPr>
          <w:sz w:val="28"/>
        </w:rPr>
        <w:t>, целью которой является обеспечение</w:t>
      </w:r>
      <w:r w:rsidR="002406C2">
        <w:rPr>
          <w:sz w:val="28"/>
        </w:rPr>
        <w:t xml:space="preserve"> </w:t>
      </w:r>
      <w:r w:rsidRPr="002406C2">
        <w:rPr>
          <w:sz w:val="28"/>
        </w:rPr>
        <w:t>неприкосновенности молокозавода;</w:t>
      </w:r>
    </w:p>
    <w:p w:rsidR="004F6964" w:rsidRPr="002406C2" w:rsidRDefault="004F6964" w:rsidP="002406C2">
      <w:pPr>
        <w:spacing w:line="360" w:lineRule="auto"/>
        <w:ind w:firstLine="709"/>
        <w:jc w:val="both"/>
        <w:rPr>
          <w:sz w:val="28"/>
        </w:rPr>
      </w:pPr>
      <w:r w:rsidRPr="002406C2">
        <w:rPr>
          <w:sz w:val="28"/>
        </w:rPr>
        <w:t>5.</w:t>
      </w:r>
      <w:r w:rsidR="002406C2">
        <w:rPr>
          <w:sz w:val="28"/>
        </w:rPr>
        <w:t xml:space="preserve"> </w:t>
      </w:r>
      <w:r w:rsidR="00A52929" w:rsidRPr="002406C2">
        <w:rPr>
          <w:sz w:val="28"/>
        </w:rPr>
        <w:t>Э</w:t>
      </w:r>
      <w:r w:rsidRPr="002406C2">
        <w:rPr>
          <w:sz w:val="28"/>
        </w:rPr>
        <w:t>кономи</w:t>
      </w:r>
      <w:r w:rsidR="00A52929" w:rsidRPr="002406C2">
        <w:rPr>
          <w:sz w:val="28"/>
        </w:rPr>
        <w:t>ческий отдел</w:t>
      </w:r>
      <w:r w:rsidRPr="002406C2">
        <w:rPr>
          <w:sz w:val="28"/>
        </w:rPr>
        <w:t>, отвечающий за основн</w:t>
      </w:r>
      <w:r w:rsidR="00A52929" w:rsidRPr="002406C2">
        <w:rPr>
          <w:sz w:val="28"/>
        </w:rPr>
        <w:t>ое производство</w:t>
      </w:r>
      <w:r w:rsidRPr="002406C2">
        <w:rPr>
          <w:sz w:val="28"/>
        </w:rPr>
        <w:t xml:space="preserve"> по заготовкам, заключение определенных договоров с поставщиками, контроль за механизированной службой;</w:t>
      </w:r>
    </w:p>
    <w:p w:rsidR="004F6964" w:rsidRPr="002406C2" w:rsidRDefault="004F6964" w:rsidP="002406C2">
      <w:pPr>
        <w:spacing w:line="360" w:lineRule="auto"/>
        <w:ind w:firstLine="709"/>
        <w:jc w:val="both"/>
        <w:rPr>
          <w:sz w:val="28"/>
        </w:rPr>
      </w:pPr>
      <w:r w:rsidRPr="002406C2">
        <w:rPr>
          <w:sz w:val="28"/>
        </w:rPr>
        <w:lastRenderedPageBreak/>
        <w:t>6.</w:t>
      </w:r>
      <w:r w:rsidR="002406C2">
        <w:rPr>
          <w:sz w:val="28"/>
        </w:rPr>
        <w:t xml:space="preserve"> </w:t>
      </w:r>
      <w:r w:rsidRPr="002406C2">
        <w:rPr>
          <w:sz w:val="28"/>
        </w:rPr>
        <w:t>Лаборатория</w:t>
      </w:r>
      <w:r w:rsidR="00A52929" w:rsidRPr="002406C2">
        <w:rPr>
          <w:sz w:val="28"/>
        </w:rPr>
        <w:t xml:space="preserve"> качества продукции</w:t>
      </w:r>
      <w:r w:rsidRPr="002406C2">
        <w:rPr>
          <w:sz w:val="28"/>
        </w:rPr>
        <w:t>, задача которой состоит в проведении анализа</w:t>
      </w:r>
      <w:r w:rsidR="002406C2">
        <w:rPr>
          <w:sz w:val="28"/>
        </w:rPr>
        <w:t xml:space="preserve"> </w:t>
      </w:r>
      <w:r w:rsidRPr="002406C2">
        <w:rPr>
          <w:sz w:val="28"/>
        </w:rPr>
        <w:t>и проб произведенной молочной продукции, выявление недостатков и повышения качества данной продукции.</w:t>
      </w:r>
    </w:p>
    <w:p w:rsidR="00454595" w:rsidRPr="002406C2" w:rsidRDefault="002406C2" w:rsidP="002406C2">
      <w:pPr>
        <w:spacing w:line="360" w:lineRule="auto"/>
        <w:ind w:firstLine="709"/>
        <w:jc w:val="both"/>
        <w:rPr>
          <w:sz w:val="28"/>
        </w:rPr>
      </w:pPr>
      <w:r>
        <w:rPr>
          <w:sz w:val="28"/>
        </w:rPr>
        <w:t xml:space="preserve"> </w:t>
      </w:r>
      <w:r w:rsidR="004F6964" w:rsidRPr="002406C2">
        <w:rPr>
          <w:sz w:val="28"/>
        </w:rPr>
        <w:t>При создании рациональной структуры управления необходимо правильно установить численность</w:t>
      </w:r>
      <w:r>
        <w:rPr>
          <w:sz w:val="28"/>
        </w:rPr>
        <w:t xml:space="preserve"> </w:t>
      </w:r>
      <w:r w:rsidR="004F6964" w:rsidRPr="002406C2">
        <w:rPr>
          <w:sz w:val="28"/>
        </w:rPr>
        <w:t xml:space="preserve">персонала, занятого в этой сфере. Количество работников функциональных подразделений предприятия определяется на уровне соответствующих нормативов. Чаще всего, количество управленческого персонала устанавливается в процентах к численности всех работников и фиксируется в штатном расписании. </w:t>
      </w:r>
    </w:p>
    <w:p w:rsidR="00A52929" w:rsidRPr="002406C2" w:rsidRDefault="00A52929" w:rsidP="002406C2">
      <w:pPr>
        <w:spacing w:line="360" w:lineRule="auto"/>
        <w:ind w:firstLine="709"/>
        <w:jc w:val="both"/>
        <w:rPr>
          <w:bCs/>
          <w:sz w:val="28"/>
        </w:rPr>
      </w:pPr>
    </w:p>
    <w:p w:rsidR="004F6964" w:rsidRPr="002406C2" w:rsidRDefault="004F6964" w:rsidP="002406C2">
      <w:pPr>
        <w:spacing w:line="360" w:lineRule="auto"/>
        <w:ind w:firstLine="709"/>
        <w:jc w:val="both"/>
        <w:rPr>
          <w:bCs/>
          <w:sz w:val="28"/>
        </w:rPr>
      </w:pPr>
      <w:r w:rsidRPr="002406C2">
        <w:rPr>
          <w:bCs/>
          <w:sz w:val="28"/>
        </w:rPr>
        <w:t xml:space="preserve">Таблица </w:t>
      </w:r>
      <w:r w:rsidR="00BB3743" w:rsidRPr="002406C2">
        <w:rPr>
          <w:bCs/>
          <w:sz w:val="28"/>
        </w:rPr>
        <w:t>2.6</w:t>
      </w:r>
    </w:p>
    <w:p w:rsidR="004F6964" w:rsidRPr="002406C2" w:rsidRDefault="00A52929" w:rsidP="002406C2">
      <w:pPr>
        <w:pStyle w:val="4"/>
        <w:ind w:firstLine="709"/>
        <w:jc w:val="both"/>
        <w:rPr>
          <w:b w:val="0"/>
        </w:rPr>
      </w:pPr>
      <w:r w:rsidRPr="002406C2">
        <w:rPr>
          <w:b w:val="0"/>
        </w:rPr>
        <w:t>Динамика</w:t>
      </w:r>
      <w:r w:rsidR="004F6964" w:rsidRPr="002406C2">
        <w:rPr>
          <w:b w:val="0"/>
        </w:rPr>
        <w:t xml:space="preserve"> состава численности работников ГМЗ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1561"/>
        <w:gridCol w:w="1394"/>
        <w:gridCol w:w="1378"/>
        <w:gridCol w:w="1997"/>
      </w:tblGrid>
      <w:tr w:rsidR="004F6964" w:rsidRPr="002406C2" w:rsidTr="007B33C3">
        <w:tc>
          <w:tcPr>
            <w:tcW w:w="2802" w:type="dxa"/>
            <w:vAlign w:val="center"/>
          </w:tcPr>
          <w:p w:rsidR="004F6964" w:rsidRPr="007B33C3" w:rsidRDefault="004F6964" w:rsidP="007B33C3">
            <w:pPr>
              <w:spacing w:line="360" w:lineRule="auto"/>
              <w:jc w:val="both"/>
              <w:rPr>
                <w:bCs/>
                <w:sz w:val="20"/>
                <w:szCs w:val="20"/>
              </w:rPr>
            </w:pPr>
            <w:r w:rsidRPr="007B33C3">
              <w:rPr>
                <w:bCs/>
                <w:sz w:val="20"/>
                <w:szCs w:val="20"/>
              </w:rPr>
              <w:t>Категории работников</w:t>
            </w:r>
          </w:p>
        </w:tc>
        <w:tc>
          <w:tcPr>
            <w:tcW w:w="1561" w:type="dxa"/>
            <w:vAlign w:val="center"/>
          </w:tcPr>
          <w:p w:rsidR="004F6964" w:rsidRPr="007B33C3" w:rsidRDefault="004F6964" w:rsidP="007B33C3">
            <w:pPr>
              <w:spacing w:line="360" w:lineRule="auto"/>
              <w:jc w:val="both"/>
              <w:rPr>
                <w:bCs/>
                <w:sz w:val="20"/>
                <w:szCs w:val="20"/>
              </w:rPr>
            </w:pPr>
            <w:r w:rsidRPr="007B33C3">
              <w:rPr>
                <w:bCs/>
                <w:sz w:val="20"/>
                <w:szCs w:val="20"/>
              </w:rPr>
              <w:t>2003г.</w:t>
            </w:r>
          </w:p>
        </w:tc>
        <w:tc>
          <w:tcPr>
            <w:tcW w:w="1394" w:type="dxa"/>
            <w:vAlign w:val="center"/>
          </w:tcPr>
          <w:p w:rsidR="004F6964" w:rsidRPr="007B33C3" w:rsidRDefault="004F6964" w:rsidP="007B33C3">
            <w:pPr>
              <w:spacing w:line="360" w:lineRule="auto"/>
              <w:jc w:val="both"/>
              <w:rPr>
                <w:bCs/>
                <w:sz w:val="20"/>
                <w:szCs w:val="20"/>
              </w:rPr>
            </w:pPr>
            <w:r w:rsidRPr="007B33C3">
              <w:rPr>
                <w:bCs/>
                <w:sz w:val="20"/>
                <w:szCs w:val="20"/>
              </w:rPr>
              <w:t>2004г.</w:t>
            </w:r>
          </w:p>
        </w:tc>
        <w:tc>
          <w:tcPr>
            <w:tcW w:w="1378" w:type="dxa"/>
            <w:vAlign w:val="center"/>
          </w:tcPr>
          <w:p w:rsidR="004F6964" w:rsidRPr="007B33C3" w:rsidRDefault="004F6964" w:rsidP="007B33C3">
            <w:pPr>
              <w:spacing w:line="360" w:lineRule="auto"/>
              <w:jc w:val="both"/>
              <w:rPr>
                <w:bCs/>
                <w:sz w:val="20"/>
                <w:szCs w:val="20"/>
              </w:rPr>
            </w:pPr>
            <w:r w:rsidRPr="007B33C3">
              <w:rPr>
                <w:bCs/>
                <w:sz w:val="20"/>
                <w:szCs w:val="20"/>
              </w:rPr>
              <w:t>2005г.</w:t>
            </w:r>
          </w:p>
        </w:tc>
        <w:tc>
          <w:tcPr>
            <w:tcW w:w="1997" w:type="dxa"/>
            <w:vAlign w:val="center"/>
          </w:tcPr>
          <w:p w:rsidR="004F6964" w:rsidRPr="007B33C3" w:rsidRDefault="004F6964" w:rsidP="007B33C3">
            <w:pPr>
              <w:spacing w:line="360" w:lineRule="auto"/>
              <w:jc w:val="both"/>
              <w:rPr>
                <w:bCs/>
                <w:sz w:val="20"/>
                <w:szCs w:val="20"/>
              </w:rPr>
            </w:pPr>
            <w:r w:rsidRPr="007B33C3">
              <w:rPr>
                <w:bCs/>
                <w:sz w:val="20"/>
                <w:szCs w:val="20"/>
              </w:rPr>
              <w:t xml:space="preserve">Отклонение2005 от </w:t>
            </w:r>
            <w:smartTag w:uri="urn:schemas-microsoft-com:office:smarttags" w:element="metricconverter">
              <w:smartTagPr>
                <w:attr w:name="ProductID" w:val="2004 г"/>
              </w:smartTagPr>
              <w:r w:rsidRPr="007B33C3">
                <w:rPr>
                  <w:bCs/>
                  <w:sz w:val="20"/>
                  <w:szCs w:val="20"/>
                </w:rPr>
                <w:t>2004 г</w:t>
              </w:r>
            </w:smartTag>
            <w:r w:rsidRPr="007B33C3">
              <w:rPr>
                <w:bCs/>
                <w:sz w:val="20"/>
                <w:szCs w:val="20"/>
              </w:rPr>
              <w:t>.</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Штатные работники</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50</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55</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54</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-1</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Руководители</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12</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12</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13</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1</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Специалисты</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6</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5</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7</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2</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Служащие</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22</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20</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21</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1</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Итого</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90</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92</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95</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3</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Непромышленная группа работников</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7</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6</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8</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2</w:t>
            </w:r>
          </w:p>
        </w:tc>
      </w:tr>
      <w:tr w:rsidR="004F6964" w:rsidRPr="002406C2" w:rsidTr="007B33C3">
        <w:trPr>
          <w:trHeight w:val="373"/>
        </w:trPr>
        <w:tc>
          <w:tcPr>
            <w:tcW w:w="2802" w:type="dxa"/>
            <w:vAlign w:val="center"/>
          </w:tcPr>
          <w:p w:rsidR="004F6964" w:rsidRPr="007B33C3" w:rsidRDefault="004F6964" w:rsidP="007B33C3">
            <w:pPr>
              <w:spacing w:line="360" w:lineRule="auto"/>
              <w:jc w:val="both"/>
              <w:rPr>
                <w:sz w:val="20"/>
                <w:szCs w:val="20"/>
              </w:rPr>
            </w:pPr>
            <w:r w:rsidRPr="007B33C3">
              <w:rPr>
                <w:sz w:val="20"/>
                <w:szCs w:val="20"/>
              </w:rPr>
              <w:t>Рабочие</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13</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15</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15</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Руководители</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Специалисты</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3</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3</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4</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1</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Служащие</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2</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2</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3</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1</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Итого</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25</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26</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30</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4</w:t>
            </w:r>
          </w:p>
        </w:tc>
      </w:tr>
      <w:tr w:rsidR="004F6964" w:rsidRPr="002406C2" w:rsidTr="007B33C3">
        <w:tc>
          <w:tcPr>
            <w:tcW w:w="2802" w:type="dxa"/>
            <w:vAlign w:val="center"/>
          </w:tcPr>
          <w:p w:rsidR="004F6964" w:rsidRPr="007B33C3" w:rsidRDefault="004F6964" w:rsidP="007B33C3">
            <w:pPr>
              <w:spacing w:line="360" w:lineRule="auto"/>
              <w:jc w:val="both"/>
              <w:rPr>
                <w:sz w:val="20"/>
                <w:szCs w:val="20"/>
              </w:rPr>
            </w:pPr>
            <w:r w:rsidRPr="007B33C3">
              <w:rPr>
                <w:sz w:val="20"/>
                <w:szCs w:val="20"/>
              </w:rPr>
              <w:t>Всего</w:t>
            </w:r>
          </w:p>
        </w:tc>
        <w:tc>
          <w:tcPr>
            <w:tcW w:w="1561" w:type="dxa"/>
            <w:vAlign w:val="center"/>
          </w:tcPr>
          <w:p w:rsidR="004F6964" w:rsidRPr="007B33C3" w:rsidRDefault="004F6964" w:rsidP="007B33C3">
            <w:pPr>
              <w:spacing w:line="360" w:lineRule="auto"/>
              <w:jc w:val="both"/>
              <w:rPr>
                <w:sz w:val="20"/>
                <w:szCs w:val="20"/>
              </w:rPr>
            </w:pPr>
            <w:r w:rsidRPr="007B33C3">
              <w:rPr>
                <w:sz w:val="20"/>
                <w:szCs w:val="20"/>
              </w:rPr>
              <w:t>115</w:t>
            </w:r>
          </w:p>
        </w:tc>
        <w:tc>
          <w:tcPr>
            <w:tcW w:w="1394" w:type="dxa"/>
            <w:vAlign w:val="center"/>
          </w:tcPr>
          <w:p w:rsidR="004F6964" w:rsidRPr="007B33C3" w:rsidRDefault="004F6964" w:rsidP="007B33C3">
            <w:pPr>
              <w:spacing w:line="360" w:lineRule="auto"/>
              <w:jc w:val="both"/>
              <w:rPr>
                <w:sz w:val="20"/>
                <w:szCs w:val="20"/>
              </w:rPr>
            </w:pPr>
            <w:r w:rsidRPr="007B33C3">
              <w:rPr>
                <w:sz w:val="20"/>
                <w:szCs w:val="20"/>
              </w:rPr>
              <w:t>118</w:t>
            </w:r>
          </w:p>
        </w:tc>
        <w:tc>
          <w:tcPr>
            <w:tcW w:w="1378" w:type="dxa"/>
            <w:vAlign w:val="center"/>
          </w:tcPr>
          <w:p w:rsidR="004F6964" w:rsidRPr="007B33C3" w:rsidRDefault="004F6964" w:rsidP="007B33C3">
            <w:pPr>
              <w:spacing w:line="360" w:lineRule="auto"/>
              <w:jc w:val="both"/>
              <w:rPr>
                <w:sz w:val="20"/>
                <w:szCs w:val="20"/>
              </w:rPr>
            </w:pPr>
            <w:r w:rsidRPr="007B33C3">
              <w:rPr>
                <w:sz w:val="20"/>
                <w:szCs w:val="20"/>
              </w:rPr>
              <w:t>125</w:t>
            </w:r>
          </w:p>
        </w:tc>
        <w:tc>
          <w:tcPr>
            <w:tcW w:w="1997" w:type="dxa"/>
            <w:vAlign w:val="center"/>
          </w:tcPr>
          <w:p w:rsidR="004F6964" w:rsidRPr="007B33C3" w:rsidRDefault="004F6964" w:rsidP="007B33C3">
            <w:pPr>
              <w:spacing w:line="360" w:lineRule="auto"/>
              <w:jc w:val="both"/>
              <w:rPr>
                <w:sz w:val="20"/>
                <w:szCs w:val="20"/>
              </w:rPr>
            </w:pPr>
            <w:r w:rsidRPr="007B33C3">
              <w:rPr>
                <w:sz w:val="20"/>
                <w:szCs w:val="20"/>
              </w:rPr>
              <w:t>6</w:t>
            </w:r>
          </w:p>
        </w:tc>
      </w:tr>
    </w:tbl>
    <w:p w:rsidR="00454595" w:rsidRPr="002406C2" w:rsidRDefault="00454595" w:rsidP="002406C2">
      <w:pPr>
        <w:spacing w:line="360" w:lineRule="auto"/>
        <w:ind w:firstLine="709"/>
        <w:jc w:val="both"/>
        <w:rPr>
          <w:sz w:val="28"/>
        </w:rPr>
      </w:pPr>
    </w:p>
    <w:p w:rsidR="004F6964" w:rsidRPr="002406C2" w:rsidRDefault="004F6964" w:rsidP="002406C2">
      <w:pPr>
        <w:pStyle w:val="21"/>
        <w:spacing w:line="360" w:lineRule="auto"/>
        <w:ind w:firstLine="709"/>
        <w:jc w:val="both"/>
        <w:rPr>
          <w:sz w:val="28"/>
        </w:rPr>
      </w:pPr>
      <w:r w:rsidRPr="002406C2">
        <w:rPr>
          <w:sz w:val="28"/>
        </w:rPr>
        <w:t>Анализируя таблицу</w:t>
      </w:r>
      <w:r w:rsidR="00A52929" w:rsidRPr="002406C2">
        <w:rPr>
          <w:sz w:val="28"/>
        </w:rPr>
        <w:t xml:space="preserve"> 2.6</w:t>
      </w:r>
      <w:r w:rsidRPr="002406C2">
        <w:rPr>
          <w:sz w:val="28"/>
        </w:rPr>
        <w:t>, можно сказать, что состав численности штатных работников за 2004 год по сравнению с 2005 годом увеличился на 1 работника, численность специалистов увеличилась на 2 человека, также увеличилась в 2004 году численность непромышленной группы</w:t>
      </w:r>
      <w:r w:rsidR="002406C2">
        <w:rPr>
          <w:sz w:val="28"/>
        </w:rPr>
        <w:t xml:space="preserve"> </w:t>
      </w:r>
      <w:r w:rsidRPr="002406C2">
        <w:rPr>
          <w:sz w:val="28"/>
        </w:rPr>
        <w:t xml:space="preserve">работников и составила 2 человека. </w:t>
      </w:r>
    </w:p>
    <w:p w:rsidR="004F6964" w:rsidRPr="002406C2" w:rsidRDefault="004F6964" w:rsidP="002406C2">
      <w:pPr>
        <w:pStyle w:val="31"/>
        <w:spacing w:line="360" w:lineRule="auto"/>
        <w:ind w:left="0" w:firstLine="709"/>
        <w:jc w:val="both"/>
      </w:pPr>
      <w:r w:rsidRPr="002406C2">
        <w:lastRenderedPageBreak/>
        <w:t>Предприятие постоянно взаимодействует с внешней средой. В зависимости от характера</w:t>
      </w:r>
      <w:r w:rsidR="002406C2">
        <w:t xml:space="preserve"> </w:t>
      </w:r>
      <w:r w:rsidRPr="002406C2">
        <w:t>влияния её разделяют на</w:t>
      </w:r>
      <w:r w:rsidR="002406C2">
        <w:t xml:space="preserve"> </w:t>
      </w:r>
      <w:r w:rsidRPr="002406C2">
        <w:t>микро и макросреду. Микросреда является прямым влиянием на предприятие. Её создают потребители, конкуренты, государственные органы. Изменения в деятельности предприятия имеет прямое влияние на все взаимосвязанные с ним элементы среды. Уровень сложности и подвижности микросреды требует оперативной поставки производственных ресурсов. Поставщиками их являются разные субъекты хозяйствования, которые обеспечивают предприятие необходимыми запасами. Так, для Краснодонского молокозавода основными поставщиками сырья являются:</w:t>
      </w:r>
    </w:p>
    <w:p w:rsidR="004F6964" w:rsidRPr="002406C2" w:rsidRDefault="004F6964" w:rsidP="002406C2">
      <w:pPr>
        <w:numPr>
          <w:ilvl w:val="0"/>
          <w:numId w:val="16"/>
        </w:numPr>
        <w:spacing w:line="360" w:lineRule="auto"/>
        <w:ind w:left="0" w:firstLine="709"/>
        <w:jc w:val="both"/>
        <w:rPr>
          <w:sz w:val="28"/>
        </w:rPr>
      </w:pPr>
      <w:r w:rsidRPr="002406C2">
        <w:rPr>
          <w:sz w:val="28"/>
        </w:rPr>
        <w:t>ЧСП «Провалье»</w:t>
      </w:r>
    </w:p>
    <w:p w:rsidR="004F6964" w:rsidRPr="002406C2" w:rsidRDefault="004F6964" w:rsidP="002406C2">
      <w:pPr>
        <w:numPr>
          <w:ilvl w:val="0"/>
          <w:numId w:val="16"/>
        </w:numPr>
        <w:spacing w:line="360" w:lineRule="auto"/>
        <w:ind w:left="0" w:firstLine="709"/>
        <w:jc w:val="both"/>
        <w:rPr>
          <w:sz w:val="28"/>
        </w:rPr>
      </w:pPr>
      <w:r w:rsidRPr="002406C2">
        <w:rPr>
          <w:sz w:val="28"/>
        </w:rPr>
        <w:t>ООО «Перемога»</w:t>
      </w:r>
    </w:p>
    <w:p w:rsidR="004F6964" w:rsidRPr="002406C2" w:rsidRDefault="004F6964" w:rsidP="002406C2">
      <w:pPr>
        <w:numPr>
          <w:ilvl w:val="0"/>
          <w:numId w:val="16"/>
        </w:numPr>
        <w:spacing w:line="360" w:lineRule="auto"/>
        <w:ind w:left="0" w:firstLine="709"/>
        <w:jc w:val="both"/>
        <w:rPr>
          <w:sz w:val="28"/>
        </w:rPr>
      </w:pPr>
      <w:r w:rsidRPr="002406C2">
        <w:rPr>
          <w:sz w:val="28"/>
        </w:rPr>
        <w:t>ООО «Агросвит»</w:t>
      </w:r>
    </w:p>
    <w:p w:rsidR="004F6964" w:rsidRPr="002406C2" w:rsidRDefault="004F6964" w:rsidP="002406C2">
      <w:pPr>
        <w:numPr>
          <w:ilvl w:val="0"/>
          <w:numId w:val="16"/>
        </w:numPr>
        <w:spacing w:line="360" w:lineRule="auto"/>
        <w:ind w:left="0" w:firstLine="709"/>
        <w:jc w:val="both"/>
        <w:rPr>
          <w:sz w:val="28"/>
        </w:rPr>
      </w:pPr>
      <w:r w:rsidRPr="002406C2">
        <w:rPr>
          <w:sz w:val="28"/>
        </w:rPr>
        <w:t>ООО «Агропродукт»</w:t>
      </w:r>
    </w:p>
    <w:p w:rsidR="004F6964" w:rsidRPr="002406C2" w:rsidRDefault="004F6964" w:rsidP="002406C2">
      <w:pPr>
        <w:numPr>
          <w:ilvl w:val="0"/>
          <w:numId w:val="16"/>
        </w:numPr>
        <w:spacing w:line="360" w:lineRule="auto"/>
        <w:ind w:left="0" w:firstLine="709"/>
        <w:jc w:val="both"/>
        <w:rPr>
          <w:sz w:val="28"/>
        </w:rPr>
      </w:pPr>
      <w:r w:rsidRPr="002406C2">
        <w:rPr>
          <w:sz w:val="28"/>
        </w:rPr>
        <w:t>ООО «Должанская»</w:t>
      </w:r>
    </w:p>
    <w:p w:rsidR="004F6964" w:rsidRPr="002406C2" w:rsidRDefault="004F6964" w:rsidP="002406C2">
      <w:pPr>
        <w:numPr>
          <w:ilvl w:val="0"/>
          <w:numId w:val="16"/>
        </w:numPr>
        <w:spacing w:line="360" w:lineRule="auto"/>
        <w:ind w:left="0" w:firstLine="709"/>
        <w:jc w:val="both"/>
        <w:rPr>
          <w:sz w:val="28"/>
        </w:rPr>
      </w:pPr>
      <w:r w:rsidRPr="002406C2">
        <w:rPr>
          <w:sz w:val="28"/>
        </w:rPr>
        <w:t>ООО «Актив»</w:t>
      </w:r>
    </w:p>
    <w:p w:rsidR="004F6964" w:rsidRPr="002406C2" w:rsidRDefault="004F6964" w:rsidP="002406C2">
      <w:pPr>
        <w:numPr>
          <w:ilvl w:val="0"/>
          <w:numId w:val="16"/>
        </w:numPr>
        <w:spacing w:line="360" w:lineRule="auto"/>
        <w:ind w:left="0" w:firstLine="709"/>
        <w:jc w:val="both"/>
        <w:rPr>
          <w:sz w:val="28"/>
        </w:rPr>
      </w:pPr>
      <w:r w:rsidRPr="002406C2">
        <w:rPr>
          <w:sz w:val="28"/>
        </w:rPr>
        <w:t xml:space="preserve">ООО «Лист», а также население. </w:t>
      </w:r>
    </w:p>
    <w:p w:rsidR="004F6964" w:rsidRPr="002406C2" w:rsidRDefault="004F6964" w:rsidP="002406C2">
      <w:pPr>
        <w:spacing w:line="360" w:lineRule="auto"/>
        <w:ind w:firstLine="709"/>
        <w:jc w:val="both"/>
        <w:rPr>
          <w:sz w:val="28"/>
        </w:rPr>
      </w:pPr>
      <w:r w:rsidRPr="002406C2">
        <w:rPr>
          <w:sz w:val="28"/>
        </w:rPr>
        <w:t>Каждая организация имеет право следить за динамикой цен и регулярностью поставок ресурсов, их размерами относительно удовлетворения потребностей производственной программы. За пределами производства важнейшим субъектом микросреды являются посредники, то есть те фирмы или отдельные предприниматели, которые помогают в реализации товаров.</w:t>
      </w:r>
    </w:p>
    <w:p w:rsidR="004F6964" w:rsidRPr="002406C2" w:rsidRDefault="004F6964" w:rsidP="002406C2">
      <w:pPr>
        <w:spacing w:line="360" w:lineRule="auto"/>
        <w:ind w:firstLine="709"/>
        <w:jc w:val="both"/>
        <w:rPr>
          <w:sz w:val="28"/>
        </w:rPr>
      </w:pPr>
      <w:r w:rsidRPr="002406C2">
        <w:rPr>
          <w:sz w:val="28"/>
        </w:rPr>
        <w:t>Коммерческого успеха достигает то предприятие, которое всесторонне и систематически изучает своих конкурентов. Причём решающее значение имеет разработка и выполнение действующих рыночных стратегий и тактического поведения, которое влияет на уровень жёсткости</w:t>
      </w:r>
      <w:r w:rsidR="002406C2">
        <w:rPr>
          <w:sz w:val="28"/>
        </w:rPr>
        <w:t xml:space="preserve"> </w:t>
      </w:r>
      <w:r w:rsidRPr="002406C2">
        <w:rPr>
          <w:sz w:val="28"/>
        </w:rPr>
        <w:t>конкуренции.</w:t>
      </w:r>
    </w:p>
    <w:p w:rsidR="004F6964" w:rsidRPr="002406C2" w:rsidRDefault="004F6964" w:rsidP="002406C2">
      <w:pPr>
        <w:spacing w:line="360" w:lineRule="auto"/>
        <w:ind w:firstLine="709"/>
        <w:jc w:val="both"/>
        <w:rPr>
          <w:sz w:val="28"/>
        </w:rPr>
      </w:pPr>
      <w:r w:rsidRPr="002406C2">
        <w:rPr>
          <w:sz w:val="28"/>
        </w:rPr>
        <w:t>Основной целью ГМЗ является: получение максимальной прибыли путем обеспечения постоянства</w:t>
      </w:r>
      <w:r w:rsidR="002406C2">
        <w:rPr>
          <w:sz w:val="28"/>
        </w:rPr>
        <w:t xml:space="preserve"> </w:t>
      </w:r>
      <w:r w:rsidRPr="002406C2">
        <w:rPr>
          <w:sz w:val="28"/>
        </w:rPr>
        <w:t xml:space="preserve">и дальнейшего увеличения производства продукции; всестороннего увеличения производства продукции; </w:t>
      </w:r>
      <w:r w:rsidRPr="002406C2">
        <w:rPr>
          <w:sz w:val="28"/>
        </w:rPr>
        <w:lastRenderedPageBreak/>
        <w:t>всестороннего увеличения его эффективности, создание экспортных ресурсов и необходимых резервов</w:t>
      </w:r>
      <w:r w:rsidR="002406C2">
        <w:rPr>
          <w:sz w:val="28"/>
        </w:rPr>
        <w:t xml:space="preserve"> </w:t>
      </w:r>
      <w:r w:rsidRPr="002406C2">
        <w:rPr>
          <w:sz w:val="28"/>
        </w:rPr>
        <w:t>продукции</w:t>
      </w:r>
      <w:r w:rsidR="00A52929" w:rsidRPr="002406C2">
        <w:rPr>
          <w:sz w:val="28"/>
        </w:rPr>
        <w:t>.</w:t>
      </w:r>
      <w:r w:rsidRPr="002406C2">
        <w:rPr>
          <w:sz w:val="28"/>
        </w:rPr>
        <w:t xml:space="preserve"> </w:t>
      </w:r>
    </w:p>
    <w:p w:rsidR="004F6964" w:rsidRPr="002406C2" w:rsidRDefault="004F6964" w:rsidP="002406C2">
      <w:pPr>
        <w:spacing w:line="360" w:lineRule="auto"/>
        <w:ind w:firstLine="709"/>
        <w:jc w:val="both"/>
        <w:rPr>
          <w:sz w:val="28"/>
        </w:rPr>
      </w:pPr>
      <w:r w:rsidRPr="002406C2">
        <w:rPr>
          <w:sz w:val="28"/>
        </w:rPr>
        <w:t>Финансы предприятия основываю</w:t>
      </w:r>
      <w:r w:rsidR="00A52929" w:rsidRPr="002406C2">
        <w:rPr>
          <w:sz w:val="28"/>
        </w:rPr>
        <w:t>тся на принципах их организации и</w:t>
      </w:r>
      <w:r w:rsidR="002406C2">
        <w:rPr>
          <w:sz w:val="28"/>
        </w:rPr>
        <w:t xml:space="preserve"> </w:t>
      </w:r>
      <w:r w:rsidRPr="002406C2">
        <w:rPr>
          <w:sz w:val="28"/>
        </w:rPr>
        <w:t>зависят от:</w:t>
      </w:r>
    </w:p>
    <w:p w:rsidR="004F6964" w:rsidRPr="002406C2" w:rsidRDefault="004F6964" w:rsidP="002406C2">
      <w:pPr>
        <w:spacing w:line="360" w:lineRule="auto"/>
        <w:ind w:firstLine="709"/>
        <w:jc w:val="both"/>
        <w:rPr>
          <w:sz w:val="28"/>
        </w:rPr>
      </w:pPr>
      <w:r w:rsidRPr="002406C2">
        <w:rPr>
          <w:sz w:val="28"/>
        </w:rPr>
        <w:t xml:space="preserve">1. </w:t>
      </w:r>
      <w:r w:rsidR="00A52929" w:rsidRPr="002406C2">
        <w:rPr>
          <w:sz w:val="28"/>
        </w:rPr>
        <w:t>ф</w:t>
      </w:r>
      <w:r w:rsidRPr="002406C2">
        <w:rPr>
          <w:sz w:val="28"/>
        </w:rPr>
        <w:t>ормы собственности;</w:t>
      </w:r>
    </w:p>
    <w:p w:rsidR="004F6964" w:rsidRPr="002406C2" w:rsidRDefault="00A52929" w:rsidP="002406C2">
      <w:pPr>
        <w:spacing w:line="360" w:lineRule="auto"/>
        <w:ind w:firstLine="709"/>
        <w:jc w:val="both"/>
        <w:rPr>
          <w:sz w:val="28"/>
        </w:rPr>
      </w:pPr>
      <w:r w:rsidRPr="002406C2">
        <w:rPr>
          <w:sz w:val="28"/>
        </w:rPr>
        <w:t>2. о</w:t>
      </w:r>
      <w:r w:rsidR="004F6964" w:rsidRPr="002406C2">
        <w:rPr>
          <w:sz w:val="28"/>
        </w:rPr>
        <w:t>траслевой зависимости;</w:t>
      </w:r>
    </w:p>
    <w:p w:rsidR="004F6964" w:rsidRPr="002406C2" w:rsidRDefault="00A52929" w:rsidP="002406C2">
      <w:pPr>
        <w:spacing w:line="360" w:lineRule="auto"/>
        <w:ind w:firstLine="709"/>
        <w:jc w:val="both"/>
        <w:rPr>
          <w:sz w:val="28"/>
        </w:rPr>
      </w:pPr>
      <w:r w:rsidRPr="002406C2">
        <w:rPr>
          <w:sz w:val="28"/>
        </w:rPr>
        <w:t>3. н</w:t>
      </w:r>
      <w:r w:rsidR="004F6964" w:rsidRPr="002406C2">
        <w:rPr>
          <w:sz w:val="28"/>
        </w:rPr>
        <w:t>аправлений деятельности;</w:t>
      </w:r>
    </w:p>
    <w:p w:rsidR="004F6964" w:rsidRPr="002406C2" w:rsidRDefault="00A52929" w:rsidP="002406C2">
      <w:pPr>
        <w:spacing w:line="360" w:lineRule="auto"/>
        <w:ind w:firstLine="709"/>
        <w:jc w:val="both"/>
        <w:rPr>
          <w:sz w:val="28"/>
        </w:rPr>
      </w:pPr>
      <w:r w:rsidRPr="002406C2">
        <w:rPr>
          <w:sz w:val="28"/>
        </w:rPr>
        <w:t>4. организационно-правовых</w:t>
      </w:r>
      <w:r w:rsidR="004F6964" w:rsidRPr="002406C2">
        <w:rPr>
          <w:sz w:val="28"/>
        </w:rPr>
        <w:t xml:space="preserve"> форм предпринимательской деятельности;</w:t>
      </w:r>
    </w:p>
    <w:p w:rsidR="004F6964" w:rsidRPr="002406C2" w:rsidRDefault="00A52929" w:rsidP="002406C2">
      <w:pPr>
        <w:spacing w:line="360" w:lineRule="auto"/>
        <w:ind w:firstLine="709"/>
        <w:jc w:val="both"/>
        <w:rPr>
          <w:sz w:val="28"/>
        </w:rPr>
      </w:pPr>
      <w:r w:rsidRPr="002406C2">
        <w:rPr>
          <w:sz w:val="28"/>
        </w:rPr>
        <w:t>5. п</w:t>
      </w:r>
      <w:r w:rsidR="004F6964" w:rsidRPr="002406C2">
        <w:rPr>
          <w:sz w:val="28"/>
        </w:rPr>
        <w:t>лановости;</w:t>
      </w:r>
    </w:p>
    <w:p w:rsidR="004F6964" w:rsidRPr="002406C2" w:rsidRDefault="00A52929" w:rsidP="002406C2">
      <w:pPr>
        <w:spacing w:line="360" w:lineRule="auto"/>
        <w:ind w:firstLine="709"/>
        <w:jc w:val="both"/>
        <w:rPr>
          <w:sz w:val="28"/>
        </w:rPr>
      </w:pPr>
      <w:r w:rsidRPr="002406C2">
        <w:rPr>
          <w:sz w:val="28"/>
        </w:rPr>
        <w:t>6. ч</w:t>
      </w:r>
      <w:r w:rsidR="004F6964" w:rsidRPr="002406C2">
        <w:rPr>
          <w:sz w:val="28"/>
        </w:rPr>
        <w:t>ёткого распределения средств;</w:t>
      </w:r>
    </w:p>
    <w:p w:rsidR="004F6964" w:rsidRPr="002406C2" w:rsidRDefault="00A52929" w:rsidP="002406C2">
      <w:pPr>
        <w:spacing w:line="360" w:lineRule="auto"/>
        <w:ind w:firstLine="709"/>
        <w:jc w:val="both"/>
        <w:rPr>
          <w:sz w:val="28"/>
        </w:rPr>
      </w:pPr>
      <w:r w:rsidRPr="002406C2">
        <w:rPr>
          <w:sz w:val="28"/>
        </w:rPr>
        <w:t>7. с</w:t>
      </w:r>
      <w:r w:rsidR="004F6964" w:rsidRPr="002406C2">
        <w:rPr>
          <w:sz w:val="28"/>
        </w:rPr>
        <w:t>бережения собственных оборотных средств.</w:t>
      </w:r>
    </w:p>
    <w:p w:rsidR="00A52929" w:rsidRPr="002406C2" w:rsidRDefault="004F6964" w:rsidP="002406C2">
      <w:pPr>
        <w:spacing w:line="360" w:lineRule="auto"/>
        <w:ind w:firstLine="709"/>
        <w:jc w:val="both"/>
        <w:rPr>
          <w:sz w:val="28"/>
        </w:rPr>
      </w:pPr>
      <w:r w:rsidRPr="002406C2">
        <w:rPr>
          <w:sz w:val="28"/>
        </w:rPr>
        <w:t>Сегодня каждое предприятие самостоятельно выбирает</w:t>
      </w:r>
      <w:r w:rsidR="00A52929" w:rsidRPr="002406C2">
        <w:rPr>
          <w:sz w:val="28"/>
        </w:rPr>
        <w:t xml:space="preserve"> </w:t>
      </w:r>
      <w:r w:rsidRPr="002406C2">
        <w:rPr>
          <w:sz w:val="28"/>
        </w:rPr>
        <w:t>вид деятельности в условиях действующего законодательства, принима</w:t>
      </w:r>
      <w:r w:rsidR="00A52929" w:rsidRPr="002406C2">
        <w:rPr>
          <w:sz w:val="28"/>
        </w:rPr>
        <w:t>ет решения</w:t>
      </w:r>
      <w:r w:rsidRPr="002406C2">
        <w:rPr>
          <w:sz w:val="28"/>
        </w:rPr>
        <w:t xml:space="preserve"> по производству и сбыту продукции, организу</w:t>
      </w:r>
      <w:r w:rsidR="00A52929" w:rsidRPr="002406C2">
        <w:rPr>
          <w:sz w:val="28"/>
        </w:rPr>
        <w:t>е</w:t>
      </w:r>
      <w:r w:rsidRPr="002406C2">
        <w:rPr>
          <w:sz w:val="28"/>
        </w:rPr>
        <w:t xml:space="preserve">т свои взаимоотношения с контрагентами и работниками. </w:t>
      </w:r>
    </w:p>
    <w:p w:rsidR="00A52929" w:rsidRPr="002406C2" w:rsidRDefault="004F6964" w:rsidP="002406C2">
      <w:pPr>
        <w:spacing w:line="360" w:lineRule="auto"/>
        <w:ind w:firstLine="709"/>
        <w:jc w:val="both"/>
        <w:rPr>
          <w:sz w:val="28"/>
        </w:rPr>
      </w:pPr>
      <w:r w:rsidRPr="002406C2">
        <w:rPr>
          <w:sz w:val="28"/>
        </w:rPr>
        <w:t>Субъектом управления финансами ГМЗ является руководитель и финансов</w:t>
      </w:r>
      <w:r w:rsidR="00A52929" w:rsidRPr="002406C2">
        <w:rPr>
          <w:sz w:val="28"/>
        </w:rPr>
        <w:t>ая</w:t>
      </w:r>
      <w:r w:rsidRPr="002406C2">
        <w:rPr>
          <w:sz w:val="28"/>
        </w:rPr>
        <w:t xml:space="preserve"> </w:t>
      </w:r>
      <w:r w:rsidR="00A52929" w:rsidRPr="002406C2">
        <w:rPr>
          <w:sz w:val="28"/>
        </w:rPr>
        <w:t>служба</w:t>
      </w:r>
      <w:r w:rsidRPr="002406C2">
        <w:rPr>
          <w:sz w:val="28"/>
        </w:rPr>
        <w:t xml:space="preserve"> </w:t>
      </w:r>
      <w:r w:rsidR="00A52929" w:rsidRPr="002406C2">
        <w:rPr>
          <w:sz w:val="28"/>
        </w:rPr>
        <w:t>предприятия</w:t>
      </w:r>
      <w:r w:rsidRPr="002406C2">
        <w:rPr>
          <w:sz w:val="28"/>
        </w:rPr>
        <w:t xml:space="preserve"> ЗАО «СТД». </w:t>
      </w:r>
    </w:p>
    <w:p w:rsidR="004F6964" w:rsidRPr="002406C2" w:rsidRDefault="004F6964" w:rsidP="002406C2">
      <w:pPr>
        <w:spacing w:line="360" w:lineRule="auto"/>
        <w:ind w:firstLine="709"/>
        <w:jc w:val="both"/>
        <w:rPr>
          <w:sz w:val="28"/>
        </w:rPr>
      </w:pPr>
      <w:r w:rsidRPr="002406C2">
        <w:rPr>
          <w:sz w:val="28"/>
        </w:rPr>
        <w:t>Финансовая служба молокозавода представлена отделом бухгалтерии</w:t>
      </w:r>
      <w:r w:rsidR="00A52929" w:rsidRPr="002406C2">
        <w:rPr>
          <w:sz w:val="28"/>
        </w:rPr>
        <w:t>, которая обязана вес</w:t>
      </w:r>
      <w:r w:rsidRPr="002406C2">
        <w:rPr>
          <w:sz w:val="28"/>
        </w:rPr>
        <w:t xml:space="preserve">ти бухгалтерский учет предприятия и формировать его открытую финансовую отчётность в соответствии к поставленным задачам и положениям. </w:t>
      </w:r>
      <w:r w:rsidR="00A52929" w:rsidRPr="002406C2">
        <w:rPr>
          <w:sz w:val="28"/>
        </w:rPr>
        <w:t>Р</w:t>
      </w:r>
      <w:r w:rsidRPr="002406C2">
        <w:rPr>
          <w:sz w:val="28"/>
        </w:rPr>
        <w:t>ешение определенных задач возлагается на главного экономиста, который должен оперативно выполнить</w:t>
      </w:r>
      <w:r w:rsidR="00A52929" w:rsidRPr="002406C2">
        <w:rPr>
          <w:sz w:val="28"/>
        </w:rPr>
        <w:t xml:space="preserve"> их</w:t>
      </w:r>
      <w:r w:rsidRPr="002406C2">
        <w:rPr>
          <w:sz w:val="28"/>
        </w:rPr>
        <w:t xml:space="preserve"> и своевременно предоставить отчет о принятых решениях директору молокозавода. Для рассмотрения финансового состояния молокозавода проведём анализ баланса ЗАО «СТД» ГМЗ. Одним из наиболее простых способов анализа баланса является горизонтальный анализ. Он позволяет в абсолютном выражении определить изменения каждой статьи раздела баланса </w:t>
      </w:r>
      <w:r w:rsidR="00CB457D" w:rsidRPr="002406C2">
        <w:rPr>
          <w:sz w:val="28"/>
        </w:rPr>
        <w:t>в течении 2005 года</w:t>
      </w:r>
      <w:r w:rsidRPr="002406C2">
        <w:rPr>
          <w:sz w:val="28"/>
        </w:rPr>
        <w:t>.</w:t>
      </w:r>
    </w:p>
    <w:p w:rsidR="004F6964" w:rsidRPr="002406C2" w:rsidRDefault="004F6964" w:rsidP="002406C2">
      <w:pPr>
        <w:spacing w:line="360" w:lineRule="auto"/>
        <w:ind w:firstLine="709"/>
        <w:jc w:val="both"/>
        <w:rPr>
          <w:sz w:val="28"/>
        </w:rPr>
        <w:sectPr w:rsidR="004F6964" w:rsidRPr="002406C2" w:rsidSect="002406C2">
          <w:pgSz w:w="11906" w:h="16838"/>
          <w:pgMar w:top="1134" w:right="851" w:bottom="1134" w:left="1701" w:header="709" w:footer="709" w:gutter="0"/>
          <w:cols w:space="708"/>
          <w:docGrid w:linePitch="360"/>
        </w:sectPr>
      </w:pPr>
    </w:p>
    <w:p w:rsidR="004F6964" w:rsidRPr="002406C2" w:rsidRDefault="004F6964" w:rsidP="002406C2">
      <w:pPr>
        <w:pStyle w:val="7"/>
        <w:spacing w:before="0" w:after="0" w:line="360" w:lineRule="auto"/>
        <w:ind w:firstLine="709"/>
        <w:jc w:val="both"/>
        <w:rPr>
          <w:bCs/>
          <w:sz w:val="28"/>
        </w:rPr>
      </w:pPr>
      <w:r w:rsidRPr="002406C2">
        <w:rPr>
          <w:bCs/>
          <w:sz w:val="28"/>
        </w:rPr>
        <w:lastRenderedPageBreak/>
        <w:t xml:space="preserve">Таблица </w:t>
      </w:r>
      <w:r w:rsidR="00BB3743" w:rsidRPr="002406C2">
        <w:rPr>
          <w:bCs/>
          <w:sz w:val="28"/>
        </w:rPr>
        <w:t>2.7</w:t>
      </w:r>
    </w:p>
    <w:p w:rsidR="004F6964" w:rsidRPr="002406C2" w:rsidRDefault="004F6964" w:rsidP="002406C2">
      <w:pPr>
        <w:pStyle w:val="7"/>
        <w:spacing w:before="0" w:after="0" w:line="360" w:lineRule="auto"/>
        <w:ind w:firstLine="709"/>
        <w:jc w:val="both"/>
        <w:rPr>
          <w:bCs/>
          <w:sz w:val="28"/>
        </w:rPr>
      </w:pPr>
      <w:r w:rsidRPr="002406C2">
        <w:rPr>
          <w:bCs/>
          <w:sz w:val="28"/>
        </w:rPr>
        <w:t>Горизонтальный и вертикальный анализ баланса ЗАО «СТД» ГМЗ</w:t>
      </w:r>
      <w:r w:rsidR="00CB457D" w:rsidRPr="002406C2">
        <w:rPr>
          <w:bCs/>
          <w:sz w:val="28"/>
        </w:rPr>
        <w:t xml:space="preserve"> за </w:t>
      </w:r>
      <w:smartTag w:uri="urn:schemas-microsoft-com:office:smarttags" w:element="metricconverter">
        <w:smartTagPr>
          <w:attr w:name="ProductID" w:val="2005 г"/>
        </w:smartTagPr>
        <w:r w:rsidR="00CB457D" w:rsidRPr="002406C2">
          <w:rPr>
            <w:bCs/>
            <w:sz w:val="28"/>
          </w:rPr>
          <w:t>2005 г</w:t>
        </w:r>
      </w:smartTag>
      <w:r w:rsidR="00CB457D" w:rsidRPr="002406C2">
        <w:rPr>
          <w:bCs/>
          <w:sz w:val="28"/>
        </w:rPr>
        <w:t>.</w:t>
      </w: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080"/>
        <w:gridCol w:w="1080"/>
        <w:gridCol w:w="1056"/>
        <w:gridCol w:w="1152"/>
        <w:gridCol w:w="900"/>
        <w:gridCol w:w="733"/>
      </w:tblGrid>
      <w:tr w:rsidR="004F6964" w:rsidRPr="002406C2" w:rsidTr="007B33C3">
        <w:trPr>
          <w:cantSplit/>
          <w:trHeight w:val="300"/>
        </w:trPr>
        <w:tc>
          <w:tcPr>
            <w:tcW w:w="3240" w:type="dxa"/>
            <w:vMerge w:val="restart"/>
            <w:vAlign w:val="center"/>
          </w:tcPr>
          <w:p w:rsidR="004F6964" w:rsidRPr="007B33C3" w:rsidRDefault="004F6964" w:rsidP="007B33C3">
            <w:pPr>
              <w:spacing w:line="360" w:lineRule="auto"/>
              <w:jc w:val="both"/>
              <w:rPr>
                <w:sz w:val="20"/>
                <w:szCs w:val="20"/>
              </w:rPr>
            </w:pPr>
            <w:r w:rsidRPr="007B33C3">
              <w:rPr>
                <w:sz w:val="20"/>
                <w:szCs w:val="20"/>
              </w:rPr>
              <w:t>Статьи баланса</w:t>
            </w:r>
          </w:p>
        </w:tc>
        <w:tc>
          <w:tcPr>
            <w:tcW w:w="2160" w:type="dxa"/>
            <w:gridSpan w:val="2"/>
            <w:vAlign w:val="center"/>
          </w:tcPr>
          <w:p w:rsidR="004F6964" w:rsidRPr="007B33C3" w:rsidRDefault="004F6964" w:rsidP="007B33C3">
            <w:pPr>
              <w:spacing w:line="360" w:lineRule="auto"/>
              <w:jc w:val="both"/>
              <w:rPr>
                <w:sz w:val="20"/>
                <w:szCs w:val="20"/>
              </w:rPr>
            </w:pPr>
            <w:r w:rsidRPr="007B33C3">
              <w:rPr>
                <w:sz w:val="20"/>
                <w:szCs w:val="20"/>
              </w:rPr>
              <w:t>Начало года</w:t>
            </w:r>
          </w:p>
        </w:tc>
        <w:tc>
          <w:tcPr>
            <w:tcW w:w="2208" w:type="dxa"/>
            <w:gridSpan w:val="2"/>
            <w:vAlign w:val="center"/>
          </w:tcPr>
          <w:p w:rsidR="004F6964" w:rsidRPr="007B33C3" w:rsidRDefault="004F6964" w:rsidP="007B33C3">
            <w:pPr>
              <w:spacing w:line="360" w:lineRule="auto"/>
              <w:jc w:val="both"/>
              <w:rPr>
                <w:sz w:val="20"/>
                <w:szCs w:val="20"/>
              </w:rPr>
            </w:pPr>
            <w:r w:rsidRPr="007B33C3">
              <w:rPr>
                <w:sz w:val="20"/>
                <w:szCs w:val="20"/>
              </w:rPr>
              <w:t>Конец года</w:t>
            </w:r>
          </w:p>
        </w:tc>
        <w:tc>
          <w:tcPr>
            <w:tcW w:w="1633" w:type="dxa"/>
            <w:gridSpan w:val="2"/>
            <w:vAlign w:val="center"/>
          </w:tcPr>
          <w:p w:rsidR="004F6964" w:rsidRPr="007B33C3" w:rsidRDefault="004F6964" w:rsidP="007B33C3">
            <w:pPr>
              <w:spacing w:line="360" w:lineRule="auto"/>
              <w:jc w:val="both"/>
              <w:rPr>
                <w:sz w:val="20"/>
                <w:szCs w:val="20"/>
              </w:rPr>
            </w:pPr>
            <w:r w:rsidRPr="007B33C3">
              <w:rPr>
                <w:sz w:val="20"/>
                <w:szCs w:val="20"/>
              </w:rPr>
              <w:t>Отклонение</w:t>
            </w:r>
          </w:p>
          <w:p w:rsidR="004F6964" w:rsidRPr="007B33C3" w:rsidRDefault="004F6964" w:rsidP="007B33C3">
            <w:pPr>
              <w:spacing w:line="360" w:lineRule="auto"/>
              <w:jc w:val="both"/>
              <w:rPr>
                <w:sz w:val="20"/>
                <w:szCs w:val="20"/>
              </w:rPr>
            </w:pPr>
          </w:p>
        </w:tc>
      </w:tr>
      <w:tr w:rsidR="004F6964" w:rsidRPr="002406C2" w:rsidTr="007B33C3">
        <w:trPr>
          <w:cantSplit/>
          <w:trHeight w:val="1258"/>
        </w:trPr>
        <w:tc>
          <w:tcPr>
            <w:tcW w:w="3240" w:type="dxa"/>
            <w:vMerge/>
            <w:vAlign w:val="center"/>
          </w:tcPr>
          <w:p w:rsidR="004F6964" w:rsidRPr="007B33C3" w:rsidRDefault="004F6964" w:rsidP="007B33C3">
            <w:pPr>
              <w:spacing w:line="360" w:lineRule="auto"/>
              <w:jc w:val="both"/>
              <w:rPr>
                <w:sz w:val="20"/>
                <w:szCs w:val="20"/>
              </w:rPr>
            </w:pPr>
          </w:p>
        </w:tc>
        <w:tc>
          <w:tcPr>
            <w:tcW w:w="1080" w:type="dxa"/>
            <w:textDirection w:val="btLr"/>
            <w:vAlign w:val="center"/>
          </w:tcPr>
          <w:p w:rsidR="004F6964" w:rsidRPr="007B33C3" w:rsidRDefault="004F6964" w:rsidP="007B33C3">
            <w:pPr>
              <w:spacing w:line="360" w:lineRule="auto"/>
              <w:jc w:val="both"/>
              <w:rPr>
                <w:sz w:val="20"/>
                <w:szCs w:val="20"/>
              </w:rPr>
            </w:pPr>
            <w:r w:rsidRPr="007B33C3">
              <w:rPr>
                <w:sz w:val="20"/>
                <w:szCs w:val="20"/>
              </w:rPr>
              <w:t>Стоимость, тыс. грн.</w:t>
            </w:r>
          </w:p>
        </w:tc>
        <w:tc>
          <w:tcPr>
            <w:tcW w:w="1080" w:type="dxa"/>
            <w:textDirection w:val="btLr"/>
            <w:vAlign w:val="center"/>
          </w:tcPr>
          <w:p w:rsidR="004F6964" w:rsidRPr="007B33C3" w:rsidRDefault="004F6964" w:rsidP="007B33C3">
            <w:pPr>
              <w:spacing w:line="360" w:lineRule="auto"/>
              <w:jc w:val="both"/>
              <w:rPr>
                <w:sz w:val="20"/>
                <w:szCs w:val="20"/>
              </w:rPr>
            </w:pPr>
            <w:r w:rsidRPr="007B33C3">
              <w:rPr>
                <w:sz w:val="20"/>
                <w:szCs w:val="20"/>
              </w:rPr>
              <w:t>Удельный вес, %</w:t>
            </w:r>
          </w:p>
        </w:tc>
        <w:tc>
          <w:tcPr>
            <w:tcW w:w="1056" w:type="dxa"/>
            <w:textDirection w:val="btLr"/>
            <w:vAlign w:val="center"/>
          </w:tcPr>
          <w:p w:rsidR="004F6964" w:rsidRPr="007B33C3" w:rsidRDefault="004F6964" w:rsidP="007B33C3">
            <w:pPr>
              <w:spacing w:line="360" w:lineRule="auto"/>
              <w:jc w:val="both"/>
              <w:rPr>
                <w:sz w:val="20"/>
                <w:szCs w:val="20"/>
              </w:rPr>
            </w:pPr>
            <w:r w:rsidRPr="007B33C3">
              <w:rPr>
                <w:sz w:val="20"/>
                <w:szCs w:val="20"/>
              </w:rPr>
              <w:t>Стоимость, тыс. грн.</w:t>
            </w:r>
          </w:p>
        </w:tc>
        <w:tc>
          <w:tcPr>
            <w:tcW w:w="1152" w:type="dxa"/>
            <w:textDirection w:val="btLr"/>
            <w:vAlign w:val="center"/>
          </w:tcPr>
          <w:p w:rsidR="004F6964" w:rsidRPr="007B33C3" w:rsidRDefault="004F6964" w:rsidP="007B33C3">
            <w:pPr>
              <w:spacing w:line="360" w:lineRule="auto"/>
              <w:jc w:val="both"/>
              <w:rPr>
                <w:sz w:val="20"/>
                <w:szCs w:val="20"/>
              </w:rPr>
            </w:pPr>
            <w:r w:rsidRPr="007B33C3">
              <w:rPr>
                <w:sz w:val="20"/>
                <w:szCs w:val="20"/>
              </w:rPr>
              <w:t>Удельный вес, %</w:t>
            </w:r>
          </w:p>
        </w:tc>
        <w:tc>
          <w:tcPr>
            <w:tcW w:w="900" w:type="dxa"/>
            <w:textDirection w:val="btLr"/>
            <w:vAlign w:val="center"/>
          </w:tcPr>
          <w:p w:rsidR="004F6964" w:rsidRPr="007B33C3" w:rsidRDefault="004F6964" w:rsidP="007B33C3">
            <w:pPr>
              <w:spacing w:line="360" w:lineRule="auto"/>
              <w:jc w:val="both"/>
              <w:rPr>
                <w:sz w:val="20"/>
                <w:szCs w:val="20"/>
              </w:rPr>
            </w:pPr>
            <w:r w:rsidRPr="007B33C3">
              <w:rPr>
                <w:sz w:val="20"/>
                <w:szCs w:val="20"/>
              </w:rPr>
              <w:t>Стоимость, тыс. грн.</w:t>
            </w:r>
          </w:p>
        </w:tc>
        <w:tc>
          <w:tcPr>
            <w:tcW w:w="733" w:type="dxa"/>
            <w:textDirection w:val="btLr"/>
            <w:vAlign w:val="center"/>
          </w:tcPr>
          <w:p w:rsidR="004F6964" w:rsidRPr="007B33C3" w:rsidRDefault="004F6964" w:rsidP="007B33C3">
            <w:pPr>
              <w:spacing w:line="360" w:lineRule="auto"/>
              <w:jc w:val="both"/>
              <w:rPr>
                <w:sz w:val="20"/>
                <w:szCs w:val="20"/>
              </w:rPr>
            </w:pPr>
            <w:r w:rsidRPr="007B33C3">
              <w:rPr>
                <w:sz w:val="20"/>
                <w:szCs w:val="20"/>
              </w:rPr>
              <w:t>Удельный вес, %</w:t>
            </w:r>
          </w:p>
        </w:tc>
      </w:tr>
      <w:tr w:rsidR="004F6964" w:rsidRPr="002406C2" w:rsidTr="007B33C3">
        <w:tc>
          <w:tcPr>
            <w:tcW w:w="3240" w:type="dxa"/>
            <w:vAlign w:val="center"/>
          </w:tcPr>
          <w:p w:rsidR="004F6964" w:rsidRPr="007B33C3" w:rsidRDefault="004F6964" w:rsidP="007B33C3">
            <w:pPr>
              <w:spacing w:line="360" w:lineRule="auto"/>
              <w:jc w:val="both"/>
              <w:rPr>
                <w:sz w:val="20"/>
                <w:szCs w:val="20"/>
              </w:rPr>
            </w:pPr>
            <w:r w:rsidRPr="007B33C3">
              <w:rPr>
                <w:sz w:val="20"/>
                <w:szCs w:val="20"/>
              </w:rPr>
              <w:t>А</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5</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6</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Актив</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Необоротные активы.</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Незавершенное</w:t>
            </w:r>
            <w:r w:rsidR="002406C2" w:rsidRPr="007B33C3">
              <w:rPr>
                <w:sz w:val="20"/>
                <w:szCs w:val="20"/>
              </w:rPr>
              <w:t xml:space="preserve"> </w:t>
            </w:r>
            <w:r w:rsidRPr="007B33C3">
              <w:rPr>
                <w:sz w:val="20"/>
                <w:szCs w:val="20"/>
              </w:rPr>
              <w:t>производство</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3,4</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3,7</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0,02</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0,3</w:t>
            </w: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Основные средства</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Остаточная стоимость.</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2075,3</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12,72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2178,4</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13,40</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103,1</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0,68</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Первоначальная стоимость.</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3371,4</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20,67</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3719,1</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22,84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347,7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2,17</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Износ</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1296,1</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7,95</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1540,7</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9,24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244,6</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1,29</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Другие финансовые инвестиции.</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7,0</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0,04</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7,0</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0,04</w:t>
            </w: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Всего по разделу</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6753,2</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41,4</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7448,9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45,74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695</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4,34</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Оборотные активы.</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Запасы</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Производственные запасы.</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346,6</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2,02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368,0</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2,26</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21,4</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0,2</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Незавершенное производство.</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3,4</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4,3</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0,03</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0,9</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0,01</w:t>
            </w:r>
          </w:p>
        </w:tc>
      </w:tr>
      <w:tr w:rsidR="004F6964" w:rsidRPr="002406C2" w:rsidTr="007B33C3">
        <w:tc>
          <w:tcPr>
            <w:tcW w:w="3240" w:type="dxa"/>
          </w:tcPr>
          <w:p w:rsidR="004F6964" w:rsidRPr="007B33C3" w:rsidRDefault="004F6964" w:rsidP="007B33C3">
            <w:pPr>
              <w:spacing w:line="360" w:lineRule="auto"/>
              <w:jc w:val="both"/>
              <w:rPr>
                <w:sz w:val="20"/>
                <w:szCs w:val="20"/>
              </w:rPr>
            </w:pPr>
            <w:r w:rsidRPr="007B33C3">
              <w:rPr>
                <w:sz w:val="20"/>
                <w:szCs w:val="20"/>
              </w:rPr>
              <w:t>Готовая продукция.</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58,4</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0,30</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81,2</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0,5</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22,8</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0,2</w:t>
            </w:r>
          </w:p>
        </w:tc>
      </w:tr>
      <w:tr w:rsidR="004F6964" w:rsidRPr="002406C2" w:rsidTr="007B33C3">
        <w:trPr>
          <w:trHeight w:val="90"/>
        </w:trPr>
        <w:tc>
          <w:tcPr>
            <w:tcW w:w="3240" w:type="dxa"/>
          </w:tcPr>
          <w:p w:rsidR="004F6964" w:rsidRPr="007B33C3" w:rsidRDefault="004F6964" w:rsidP="007B33C3">
            <w:pPr>
              <w:spacing w:line="360" w:lineRule="auto"/>
              <w:jc w:val="both"/>
              <w:rPr>
                <w:sz w:val="20"/>
                <w:szCs w:val="20"/>
              </w:rPr>
            </w:pPr>
            <w:r w:rsidRPr="007B33C3">
              <w:rPr>
                <w:sz w:val="20"/>
                <w:szCs w:val="20"/>
              </w:rPr>
              <w:t>Товары</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723,5</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4,44</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650,9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-72,6</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-0,44</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Дебиторская задолженность.</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850,4</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5,75</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678,7</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4,17</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-171</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-0,98</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 xml:space="preserve"> Прочая дебиторская </w:t>
            </w:r>
            <w:r w:rsidR="00454595" w:rsidRPr="007B33C3">
              <w:rPr>
                <w:sz w:val="20"/>
                <w:szCs w:val="20"/>
              </w:rPr>
              <w:t>задолженность</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232,8</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1,43</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196,6</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1,21</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-36,2</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-0,22</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Другие оборотные активы</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Денежные средства в нац. валюте</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42,5</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0,3</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53,2</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0,3</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10,7</w:t>
            </w: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Всего по разделу</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2257,6</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13,84</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2032,9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12,48</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-224,7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-1,36</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Затраты будущих периодов</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19,7</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0,12</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35,5</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0,2</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16,8</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0,08</w:t>
            </w:r>
          </w:p>
        </w:tc>
      </w:tr>
      <w:tr w:rsidR="00CD0003" w:rsidRPr="002406C2" w:rsidTr="007B33C3">
        <w:tblPrEx>
          <w:tblLook w:val="01E0" w:firstRow="1" w:lastRow="1" w:firstColumn="1" w:lastColumn="1" w:noHBand="0" w:noVBand="0"/>
        </w:tblPrEx>
        <w:tc>
          <w:tcPr>
            <w:tcW w:w="3240" w:type="dxa"/>
          </w:tcPr>
          <w:p w:rsidR="00CD0003" w:rsidRPr="007B33C3" w:rsidRDefault="00CD0003" w:rsidP="007B33C3">
            <w:pPr>
              <w:spacing w:line="360" w:lineRule="auto"/>
              <w:jc w:val="both"/>
              <w:rPr>
                <w:sz w:val="20"/>
                <w:szCs w:val="20"/>
              </w:rPr>
            </w:pPr>
            <w:r w:rsidRPr="007B33C3">
              <w:rPr>
                <w:sz w:val="20"/>
                <w:szCs w:val="20"/>
              </w:rPr>
              <w:t>Баланс</w:t>
            </w:r>
          </w:p>
        </w:tc>
        <w:tc>
          <w:tcPr>
            <w:tcW w:w="1080" w:type="dxa"/>
            <w:vAlign w:val="center"/>
          </w:tcPr>
          <w:p w:rsidR="00CD0003" w:rsidRPr="007B33C3" w:rsidRDefault="00CD0003" w:rsidP="007B33C3">
            <w:pPr>
              <w:spacing w:line="360" w:lineRule="auto"/>
              <w:jc w:val="both"/>
              <w:rPr>
                <w:sz w:val="20"/>
                <w:szCs w:val="20"/>
              </w:rPr>
            </w:pPr>
            <w:r w:rsidRPr="007B33C3">
              <w:rPr>
                <w:sz w:val="20"/>
                <w:szCs w:val="20"/>
              </w:rPr>
              <w:t>16311,5</w:t>
            </w:r>
          </w:p>
        </w:tc>
        <w:tc>
          <w:tcPr>
            <w:tcW w:w="1080" w:type="dxa"/>
            <w:vAlign w:val="center"/>
          </w:tcPr>
          <w:p w:rsidR="00CD0003" w:rsidRPr="007B33C3" w:rsidRDefault="00CD0003" w:rsidP="007B33C3">
            <w:pPr>
              <w:spacing w:line="360" w:lineRule="auto"/>
              <w:jc w:val="both"/>
              <w:rPr>
                <w:sz w:val="20"/>
                <w:szCs w:val="20"/>
              </w:rPr>
            </w:pPr>
            <w:r w:rsidRPr="007B33C3">
              <w:rPr>
                <w:sz w:val="20"/>
                <w:szCs w:val="20"/>
              </w:rPr>
              <w:t>100</w:t>
            </w:r>
          </w:p>
        </w:tc>
        <w:tc>
          <w:tcPr>
            <w:tcW w:w="1056" w:type="dxa"/>
            <w:vAlign w:val="center"/>
          </w:tcPr>
          <w:p w:rsidR="00CD0003" w:rsidRPr="007B33C3" w:rsidRDefault="00CD0003" w:rsidP="007B33C3">
            <w:pPr>
              <w:spacing w:line="360" w:lineRule="auto"/>
              <w:jc w:val="both"/>
              <w:rPr>
                <w:sz w:val="20"/>
                <w:szCs w:val="20"/>
              </w:rPr>
            </w:pPr>
            <w:r w:rsidRPr="007B33C3">
              <w:rPr>
                <w:sz w:val="20"/>
                <w:szCs w:val="20"/>
              </w:rPr>
              <w:t>16284</w:t>
            </w:r>
          </w:p>
        </w:tc>
        <w:tc>
          <w:tcPr>
            <w:tcW w:w="1152" w:type="dxa"/>
            <w:vAlign w:val="center"/>
          </w:tcPr>
          <w:p w:rsidR="00CD0003" w:rsidRPr="007B33C3" w:rsidRDefault="00CD0003" w:rsidP="007B33C3">
            <w:pPr>
              <w:spacing w:line="360" w:lineRule="auto"/>
              <w:jc w:val="both"/>
              <w:rPr>
                <w:sz w:val="20"/>
                <w:szCs w:val="20"/>
              </w:rPr>
            </w:pPr>
            <w:r w:rsidRPr="007B33C3">
              <w:rPr>
                <w:sz w:val="20"/>
                <w:szCs w:val="20"/>
              </w:rPr>
              <w:t>100</w:t>
            </w:r>
          </w:p>
        </w:tc>
        <w:tc>
          <w:tcPr>
            <w:tcW w:w="900" w:type="dxa"/>
            <w:vAlign w:val="center"/>
          </w:tcPr>
          <w:p w:rsidR="00CD0003" w:rsidRPr="007B33C3" w:rsidRDefault="00CD0003" w:rsidP="007B33C3">
            <w:pPr>
              <w:spacing w:line="360" w:lineRule="auto"/>
              <w:jc w:val="both"/>
              <w:rPr>
                <w:sz w:val="20"/>
                <w:szCs w:val="20"/>
              </w:rPr>
            </w:pPr>
            <w:r w:rsidRPr="007B33C3">
              <w:rPr>
                <w:sz w:val="20"/>
                <w:szCs w:val="20"/>
              </w:rPr>
              <w:t>-27,5</w:t>
            </w:r>
          </w:p>
        </w:tc>
        <w:tc>
          <w:tcPr>
            <w:tcW w:w="733" w:type="dxa"/>
            <w:vAlign w:val="center"/>
          </w:tcPr>
          <w:p w:rsidR="00CD0003" w:rsidRPr="007B33C3" w:rsidRDefault="00CD0003"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Пассив</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Собственный капитал</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Уставной капитал</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140,0</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0,86</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140,0</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0,87</w:t>
            </w: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0,01</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Другой дополнительный капитал</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1219,6</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7,48</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1226,4</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7,54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6,8</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0,06</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Резервный капитал</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Итого по разделу</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1379,3</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8,46</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140,19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8,61</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22,6</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0,15</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Долгосрочные обязательства</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lastRenderedPageBreak/>
              <w:t>Другие</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2304,6</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14,13</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2291,9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14,07</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-12,7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-0,06</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Всего по разделу</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2304,6</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14,13</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2291,9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14,07</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-12,7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-0,06</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Текущие обязательства</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Краткосрочные кредиты</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470,0</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2,88</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320,6</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1,97</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-149,4</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-0,91</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Векселя выданные</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17,1</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0,1</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17,1</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0,11</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0</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0,01</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Кредиторская задолженность за товары</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749,3</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4,59</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1130,5</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6,94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381,2</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2,35</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Текущие обяз-ва по расходам</w:t>
            </w:r>
          </w:p>
        </w:tc>
        <w:tc>
          <w:tcPr>
            <w:tcW w:w="1080" w:type="dxa"/>
            <w:vAlign w:val="center"/>
          </w:tcPr>
          <w:p w:rsidR="004F6964" w:rsidRPr="007B33C3" w:rsidRDefault="004F6964" w:rsidP="007B33C3">
            <w:pPr>
              <w:spacing w:line="360" w:lineRule="auto"/>
              <w:jc w:val="both"/>
              <w:rPr>
                <w:sz w:val="20"/>
                <w:szCs w:val="20"/>
              </w:rPr>
            </w:pPr>
          </w:p>
        </w:tc>
        <w:tc>
          <w:tcPr>
            <w:tcW w:w="1080" w:type="dxa"/>
            <w:vAlign w:val="center"/>
          </w:tcPr>
          <w:p w:rsidR="004F6964" w:rsidRPr="007B33C3" w:rsidRDefault="004F6964" w:rsidP="007B33C3">
            <w:pPr>
              <w:spacing w:line="360" w:lineRule="auto"/>
              <w:jc w:val="both"/>
              <w:rPr>
                <w:sz w:val="20"/>
                <w:szCs w:val="20"/>
              </w:rPr>
            </w:pP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p>
        </w:tc>
        <w:tc>
          <w:tcPr>
            <w:tcW w:w="900" w:type="dxa"/>
            <w:vAlign w:val="center"/>
          </w:tcPr>
          <w:p w:rsidR="004F6964" w:rsidRPr="007B33C3" w:rsidRDefault="004F6964" w:rsidP="007B33C3">
            <w:pPr>
              <w:spacing w:line="360" w:lineRule="auto"/>
              <w:jc w:val="both"/>
              <w:rPr>
                <w:sz w:val="20"/>
                <w:szCs w:val="20"/>
              </w:rPr>
            </w:pP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 xml:space="preserve"> С полученными авансами</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496,7</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3,05</w:t>
            </w:r>
          </w:p>
        </w:tc>
        <w:tc>
          <w:tcPr>
            <w:tcW w:w="1056" w:type="dxa"/>
            <w:vAlign w:val="center"/>
          </w:tcPr>
          <w:p w:rsidR="004F6964" w:rsidRPr="007B33C3" w:rsidRDefault="004F6964" w:rsidP="007B33C3">
            <w:pPr>
              <w:spacing w:line="360" w:lineRule="auto"/>
              <w:jc w:val="both"/>
              <w:rPr>
                <w:sz w:val="20"/>
                <w:szCs w:val="20"/>
              </w:rPr>
            </w:pP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-496,7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-3,05</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С бюджетом</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10,3</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0,06</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18</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0,11</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7,7</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0,05</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По страхованию</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7,5</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0,05</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11,6</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0,03</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-2,9</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-0,02</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По внутренним расчетам</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6,8</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0,04</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6,9</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0,04</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0,01</w:t>
            </w:r>
          </w:p>
        </w:tc>
        <w:tc>
          <w:tcPr>
            <w:tcW w:w="733" w:type="dxa"/>
            <w:vAlign w:val="center"/>
          </w:tcPr>
          <w:p w:rsidR="004F6964" w:rsidRPr="007B33C3" w:rsidRDefault="004F6964" w:rsidP="007B33C3">
            <w:pPr>
              <w:spacing w:line="360" w:lineRule="auto"/>
              <w:jc w:val="both"/>
              <w:rPr>
                <w:sz w:val="20"/>
                <w:szCs w:val="20"/>
              </w:rPr>
            </w:pP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По оплате труда</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20,8</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0,13</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33,3</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0,2</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12,5</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0,07</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Другие поточные обязательства</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1818,3</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11,15</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1577,4</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9,69</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-240,9</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-1,46</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Всего по разделу</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3598,8</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22,06</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3108,4</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19,09</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-490,4</w:t>
            </w:r>
          </w:p>
        </w:tc>
        <w:tc>
          <w:tcPr>
            <w:tcW w:w="733" w:type="dxa"/>
            <w:vAlign w:val="center"/>
          </w:tcPr>
          <w:p w:rsidR="004F6964" w:rsidRPr="007B33C3" w:rsidRDefault="004F6964" w:rsidP="007B33C3">
            <w:pPr>
              <w:spacing w:line="360" w:lineRule="auto"/>
              <w:jc w:val="both"/>
              <w:rPr>
                <w:sz w:val="20"/>
                <w:szCs w:val="20"/>
              </w:rPr>
            </w:pPr>
            <w:r w:rsidRPr="007B33C3">
              <w:rPr>
                <w:sz w:val="20"/>
                <w:szCs w:val="20"/>
              </w:rPr>
              <w:t>-2,97</w:t>
            </w:r>
          </w:p>
        </w:tc>
      </w:tr>
      <w:tr w:rsidR="004F6964" w:rsidRPr="002406C2" w:rsidTr="007B33C3">
        <w:tblPrEx>
          <w:tblLook w:val="01E0" w:firstRow="1" w:lastRow="1" w:firstColumn="1" w:lastColumn="1" w:noHBand="0" w:noVBand="0"/>
        </w:tblPrEx>
        <w:tc>
          <w:tcPr>
            <w:tcW w:w="3240" w:type="dxa"/>
          </w:tcPr>
          <w:p w:rsidR="004F6964" w:rsidRPr="007B33C3" w:rsidRDefault="004F6964" w:rsidP="007B33C3">
            <w:pPr>
              <w:spacing w:line="360" w:lineRule="auto"/>
              <w:jc w:val="both"/>
              <w:rPr>
                <w:sz w:val="20"/>
                <w:szCs w:val="20"/>
              </w:rPr>
            </w:pPr>
            <w:r w:rsidRPr="007B33C3">
              <w:rPr>
                <w:sz w:val="20"/>
                <w:szCs w:val="20"/>
              </w:rPr>
              <w:t>Баланс</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16311,5</w:t>
            </w:r>
          </w:p>
        </w:tc>
        <w:tc>
          <w:tcPr>
            <w:tcW w:w="1080" w:type="dxa"/>
            <w:vAlign w:val="center"/>
          </w:tcPr>
          <w:p w:rsidR="004F6964" w:rsidRPr="007B33C3" w:rsidRDefault="004F6964" w:rsidP="007B33C3">
            <w:pPr>
              <w:spacing w:line="360" w:lineRule="auto"/>
              <w:jc w:val="both"/>
              <w:rPr>
                <w:sz w:val="20"/>
                <w:szCs w:val="20"/>
              </w:rPr>
            </w:pPr>
            <w:r w:rsidRPr="007B33C3">
              <w:rPr>
                <w:sz w:val="20"/>
                <w:szCs w:val="20"/>
              </w:rPr>
              <w:t>100</w:t>
            </w:r>
          </w:p>
        </w:tc>
        <w:tc>
          <w:tcPr>
            <w:tcW w:w="1056" w:type="dxa"/>
            <w:vAlign w:val="center"/>
          </w:tcPr>
          <w:p w:rsidR="004F6964" w:rsidRPr="007B33C3" w:rsidRDefault="004F6964" w:rsidP="007B33C3">
            <w:pPr>
              <w:spacing w:line="360" w:lineRule="auto"/>
              <w:jc w:val="both"/>
              <w:rPr>
                <w:sz w:val="20"/>
                <w:szCs w:val="20"/>
              </w:rPr>
            </w:pPr>
            <w:r w:rsidRPr="007B33C3">
              <w:rPr>
                <w:sz w:val="20"/>
                <w:szCs w:val="20"/>
              </w:rPr>
              <w:t>16284</w:t>
            </w:r>
          </w:p>
        </w:tc>
        <w:tc>
          <w:tcPr>
            <w:tcW w:w="1152" w:type="dxa"/>
            <w:vAlign w:val="center"/>
          </w:tcPr>
          <w:p w:rsidR="004F6964" w:rsidRPr="007B33C3" w:rsidRDefault="004F6964" w:rsidP="007B33C3">
            <w:pPr>
              <w:spacing w:line="360" w:lineRule="auto"/>
              <w:jc w:val="both"/>
              <w:rPr>
                <w:sz w:val="20"/>
                <w:szCs w:val="20"/>
              </w:rPr>
            </w:pPr>
            <w:r w:rsidRPr="007B33C3">
              <w:rPr>
                <w:sz w:val="20"/>
                <w:szCs w:val="20"/>
              </w:rPr>
              <w:t>100</w:t>
            </w:r>
          </w:p>
        </w:tc>
        <w:tc>
          <w:tcPr>
            <w:tcW w:w="900" w:type="dxa"/>
            <w:vAlign w:val="center"/>
          </w:tcPr>
          <w:p w:rsidR="004F6964" w:rsidRPr="007B33C3" w:rsidRDefault="004F6964" w:rsidP="007B33C3">
            <w:pPr>
              <w:spacing w:line="360" w:lineRule="auto"/>
              <w:jc w:val="both"/>
              <w:rPr>
                <w:sz w:val="20"/>
                <w:szCs w:val="20"/>
              </w:rPr>
            </w:pPr>
            <w:r w:rsidRPr="007B33C3">
              <w:rPr>
                <w:sz w:val="20"/>
                <w:szCs w:val="20"/>
              </w:rPr>
              <w:t>-27,5</w:t>
            </w:r>
          </w:p>
        </w:tc>
        <w:tc>
          <w:tcPr>
            <w:tcW w:w="733" w:type="dxa"/>
            <w:vAlign w:val="center"/>
          </w:tcPr>
          <w:p w:rsidR="004F6964" w:rsidRPr="007B33C3" w:rsidRDefault="004F6964" w:rsidP="007B33C3">
            <w:pPr>
              <w:spacing w:line="360" w:lineRule="auto"/>
              <w:jc w:val="both"/>
              <w:rPr>
                <w:sz w:val="20"/>
                <w:szCs w:val="20"/>
              </w:rPr>
            </w:pPr>
          </w:p>
        </w:tc>
      </w:tr>
    </w:tbl>
    <w:p w:rsidR="004F6964" w:rsidRPr="002406C2" w:rsidRDefault="004F6964" w:rsidP="002406C2">
      <w:pPr>
        <w:spacing w:line="360" w:lineRule="auto"/>
        <w:ind w:firstLine="709"/>
        <w:jc w:val="both"/>
        <w:rPr>
          <w:sz w:val="28"/>
        </w:rPr>
      </w:pPr>
    </w:p>
    <w:p w:rsidR="004F6964" w:rsidRPr="002406C2" w:rsidRDefault="004F6964" w:rsidP="002406C2">
      <w:pPr>
        <w:spacing w:line="360" w:lineRule="auto"/>
        <w:ind w:firstLine="709"/>
        <w:jc w:val="both"/>
        <w:rPr>
          <w:sz w:val="28"/>
          <w:szCs w:val="28"/>
        </w:rPr>
      </w:pPr>
      <w:r w:rsidRPr="002406C2">
        <w:rPr>
          <w:sz w:val="28"/>
          <w:szCs w:val="28"/>
        </w:rPr>
        <w:t>Из данн</w:t>
      </w:r>
      <w:r w:rsidR="005D3886" w:rsidRPr="002406C2">
        <w:rPr>
          <w:sz w:val="28"/>
          <w:szCs w:val="28"/>
        </w:rPr>
        <w:t>ых</w:t>
      </w:r>
      <w:r w:rsidRPr="002406C2">
        <w:rPr>
          <w:sz w:val="28"/>
          <w:szCs w:val="28"/>
        </w:rPr>
        <w:t xml:space="preserve"> таблицы </w:t>
      </w:r>
      <w:r w:rsidR="00600FC7" w:rsidRPr="002406C2">
        <w:rPr>
          <w:sz w:val="28"/>
          <w:szCs w:val="28"/>
        </w:rPr>
        <w:t>2.7</w:t>
      </w:r>
      <w:r w:rsidR="005D3886" w:rsidRPr="002406C2">
        <w:rPr>
          <w:sz w:val="28"/>
          <w:szCs w:val="28"/>
        </w:rPr>
        <w:t xml:space="preserve"> </w:t>
      </w:r>
      <w:r w:rsidRPr="002406C2">
        <w:rPr>
          <w:sz w:val="28"/>
          <w:szCs w:val="28"/>
        </w:rPr>
        <w:t xml:space="preserve">видно, что стоимость необоротных активов на начало года составило 6753,2 тыс. грн. (41,4%). </w:t>
      </w:r>
      <w:r w:rsidR="00CB457D" w:rsidRPr="002406C2">
        <w:rPr>
          <w:sz w:val="28"/>
          <w:szCs w:val="28"/>
        </w:rPr>
        <w:t>В конце</w:t>
      </w:r>
      <w:r w:rsidRPr="002406C2">
        <w:rPr>
          <w:sz w:val="28"/>
          <w:szCs w:val="28"/>
        </w:rPr>
        <w:t xml:space="preserve"> года стоимость</w:t>
      </w:r>
      <w:r w:rsidR="002406C2">
        <w:rPr>
          <w:sz w:val="28"/>
          <w:szCs w:val="28"/>
        </w:rPr>
        <w:t xml:space="preserve"> </w:t>
      </w:r>
      <w:r w:rsidRPr="002406C2">
        <w:rPr>
          <w:sz w:val="28"/>
          <w:szCs w:val="28"/>
        </w:rPr>
        <w:t>необоротных активов увеличилась на 695 тыс. грн.</w:t>
      </w:r>
      <w:r w:rsidR="002406C2">
        <w:rPr>
          <w:sz w:val="28"/>
          <w:szCs w:val="28"/>
        </w:rPr>
        <w:t xml:space="preserve"> </w:t>
      </w:r>
      <w:r w:rsidRPr="002406C2">
        <w:rPr>
          <w:sz w:val="28"/>
          <w:szCs w:val="28"/>
        </w:rPr>
        <w:t>и составила 7448,9 тыс. грн.</w:t>
      </w:r>
    </w:p>
    <w:p w:rsidR="009F2B32" w:rsidRPr="002406C2" w:rsidRDefault="004F6964" w:rsidP="002406C2">
      <w:pPr>
        <w:spacing w:line="360" w:lineRule="auto"/>
        <w:ind w:firstLine="709"/>
        <w:jc w:val="both"/>
        <w:rPr>
          <w:sz w:val="28"/>
          <w:szCs w:val="28"/>
        </w:rPr>
      </w:pPr>
      <w:r w:rsidRPr="002406C2">
        <w:rPr>
          <w:sz w:val="28"/>
          <w:szCs w:val="28"/>
        </w:rPr>
        <w:t xml:space="preserve">Стоимость оборотных активов составила 723,5 тыс. грн.(4,44%), а </w:t>
      </w:r>
      <w:r w:rsidR="00CB457D" w:rsidRPr="002406C2">
        <w:rPr>
          <w:sz w:val="28"/>
          <w:szCs w:val="28"/>
        </w:rPr>
        <w:t xml:space="preserve">в </w:t>
      </w:r>
      <w:r w:rsidRPr="002406C2">
        <w:rPr>
          <w:sz w:val="28"/>
          <w:szCs w:val="28"/>
        </w:rPr>
        <w:t>кон</w:t>
      </w:r>
      <w:r w:rsidR="00CB457D" w:rsidRPr="002406C2">
        <w:rPr>
          <w:sz w:val="28"/>
          <w:szCs w:val="28"/>
        </w:rPr>
        <w:t>це</w:t>
      </w:r>
      <w:r w:rsidRPr="002406C2">
        <w:rPr>
          <w:sz w:val="28"/>
          <w:szCs w:val="28"/>
        </w:rPr>
        <w:t xml:space="preserve"> года произошло уменьшение оборотных активов на 4 тыс. грн. Стоимость привлеченных средств в конце отчетного периода увеличилась на 6,8 тыс. грн., что в удельном весе </w:t>
      </w:r>
      <w:r w:rsidR="00CB457D" w:rsidRPr="002406C2">
        <w:rPr>
          <w:sz w:val="28"/>
          <w:szCs w:val="28"/>
        </w:rPr>
        <w:t>составляет</w:t>
      </w:r>
      <w:r w:rsidRPr="002406C2">
        <w:rPr>
          <w:sz w:val="28"/>
          <w:szCs w:val="28"/>
        </w:rPr>
        <w:t xml:space="preserve"> 0,06 тыс. грн. Размер</w:t>
      </w:r>
      <w:r w:rsidR="002406C2">
        <w:rPr>
          <w:sz w:val="28"/>
          <w:szCs w:val="28"/>
        </w:rPr>
        <w:t xml:space="preserve"> </w:t>
      </w:r>
      <w:r w:rsidRPr="002406C2">
        <w:rPr>
          <w:sz w:val="28"/>
          <w:szCs w:val="28"/>
        </w:rPr>
        <w:t xml:space="preserve">кредиторской задолженности за товары в конце года значительно увеличился и составил 1130,5 тыс. грн.(6,94%). Поточные обязательства по оплате труда также увеличили свой размер и составили в конце года 33,3 тыс. грн., что на 12,5 тыс. грн. больше чем в начале года. Подсчитывая итоги баланса мы видим, что стоимость </w:t>
      </w:r>
      <w:r w:rsidR="00CB457D" w:rsidRPr="002406C2">
        <w:rPr>
          <w:sz w:val="28"/>
          <w:szCs w:val="28"/>
        </w:rPr>
        <w:t>в</w:t>
      </w:r>
      <w:r w:rsidRPr="002406C2">
        <w:rPr>
          <w:sz w:val="28"/>
          <w:szCs w:val="28"/>
        </w:rPr>
        <w:t xml:space="preserve"> кон</w:t>
      </w:r>
      <w:r w:rsidR="00CB457D" w:rsidRPr="002406C2">
        <w:rPr>
          <w:sz w:val="28"/>
          <w:szCs w:val="28"/>
        </w:rPr>
        <w:t>це</w:t>
      </w:r>
      <w:r w:rsidRPr="002406C2">
        <w:rPr>
          <w:sz w:val="28"/>
          <w:szCs w:val="28"/>
        </w:rPr>
        <w:t xml:space="preserve"> года значительно уменьшилась и составила 16284 тыс. грн.</w:t>
      </w:r>
    </w:p>
    <w:p w:rsidR="004F6964" w:rsidRPr="002406C2" w:rsidRDefault="004F6964" w:rsidP="002406C2">
      <w:pPr>
        <w:spacing w:line="360" w:lineRule="auto"/>
        <w:ind w:firstLine="709"/>
        <w:jc w:val="both"/>
        <w:rPr>
          <w:sz w:val="28"/>
          <w:szCs w:val="28"/>
        </w:rPr>
      </w:pPr>
      <w:r w:rsidRPr="002406C2">
        <w:rPr>
          <w:sz w:val="28"/>
          <w:szCs w:val="28"/>
        </w:rPr>
        <w:t xml:space="preserve">Рассмотрим показатели финансового состояния ЗАО “СТД” ГМЗ и проанализируем их (см. табл. </w:t>
      </w:r>
      <w:r w:rsidR="00600FC7" w:rsidRPr="002406C2">
        <w:rPr>
          <w:sz w:val="28"/>
          <w:szCs w:val="28"/>
        </w:rPr>
        <w:t>2.8</w:t>
      </w:r>
      <w:r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28"/>
        </w:rPr>
        <w:lastRenderedPageBreak/>
        <w:t xml:space="preserve">Из данных таблицы </w:t>
      </w:r>
      <w:r w:rsidR="00CB457D" w:rsidRPr="002406C2">
        <w:rPr>
          <w:sz w:val="28"/>
          <w:szCs w:val="28"/>
        </w:rPr>
        <w:t>2.8</w:t>
      </w:r>
      <w:r w:rsidRPr="002406C2">
        <w:rPr>
          <w:sz w:val="28"/>
          <w:szCs w:val="28"/>
        </w:rPr>
        <w:t xml:space="preserve"> видно, что коэффициент автономии в 2005г. составил 0,014. </w:t>
      </w:r>
      <w:r w:rsidR="00CB457D" w:rsidRPr="002406C2">
        <w:rPr>
          <w:sz w:val="28"/>
          <w:szCs w:val="28"/>
        </w:rPr>
        <w:t>Он</w:t>
      </w:r>
      <w:r w:rsidR="002406C2">
        <w:rPr>
          <w:sz w:val="28"/>
          <w:szCs w:val="28"/>
        </w:rPr>
        <w:t xml:space="preserve"> </w:t>
      </w:r>
      <w:r w:rsidRPr="002406C2">
        <w:rPr>
          <w:sz w:val="28"/>
          <w:szCs w:val="28"/>
        </w:rPr>
        <w:t>показывает часть собственных средств в общей сумме задолженности предприятия. Коэффициент</w:t>
      </w:r>
      <w:r w:rsidR="002406C2">
        <w:rPr>
          <w:sz w:val="28"/>
          <w:szCs w:val="28"/>
        </w:rPr>
        <w:t xml:space="preserve"> </w:t>
      </w:r>
      <w:r w:rsidRPr="002406C2">
        <w:rPr>
          <w:sz w:val="28"/>
          <w:szCs w:val="28"/>
        </w:rPr>
        <w:t>маневренности собственного капитала в 2005г. составил –</w:t>
      </w:r>
      <w:r w:rsidR="00CB457D" w:rsidRPr="002406C2">
        <w:rPr>
          <w:sz w:val="28"/>
          <w:szCs w:val="28"/>
        </w:rPr>
        <w:t xml:space="preserve"> </w:t>
      </w:r>
      <w:r w:rsidRPr="002406C2">
        <w:rPr>
          <w:sz w:val="28"/>
          <w:szCs w:val="28"/>
        </w:rPr>
        <w:t xml:space="preserve">11,8. </w:t>
      </w:r>
    </w:p>
    <w:p w:rsidR="004F6964" w:rsidRPr="002406C2" w:rsidRDefault="004F6964" w:rsidP="002406C2">
      <w:pPr>
        <w:spacing w:line="360" w:lineRule="auto"/>
        <w:ind w:firstLine="709"/>
        <w:jc w:val="both"/>
        <w:rPr>
          <w:sz w:val="28"/>
        </w:rPr>
      </w:pPr>
      <w:r w:rsidRPr="002406C2">
        <w:rPr>
          <w:sz w:val="28"/>
          <w:szCs w:val="28"/>
        </w:rPr>
        <w:t xml:space="preserve">Коэффициент быстрой ликвидности составляет 0,5, что говорит о том, что для предприятия существует определенный риск при выплате текущих обязательств кредиторам. </w:t>
      </w:r>
    </w:p>
    <w:p w:rsidR="00334907" w:rsidRPr="002406C2" w:rsidRDefault="00334907" w:rsidP="002406C2">
      <w:pPr>
        <w:spacing w:line="360" w:lineRule="auto"/>
        <w:ind w:firstLine="709"/>
        <w:jc w:val="both"/>
        <w:rPr>
          <w:bCs/>
          <w:sz w:val="28"/>
          <w:szCs w:val="28"/>
        </w:rPr>
      </w:pPr>
    </w:p>
    <w:p w:rsidR="004F6964" w:rsidRPr="002406C2" w:rsidRDefault="004F6964" w:rsidP="002406C2">
      <w:pPr>
        <w:spacing w:line="360" w:lineRule="auto"/>
        <w:ind w:firstLine="709"/>
        <w:jc w:val="both"/>
        <w:rPr>
          <w:bCs/>
          <w:sz w:val="28"/>
          <w:szCs w:val="28"/>
        </w:rPr>
      </w:pPr>
      <w:r w:rsidRPr="002406C2">
        <w:rPr>
          <w:bCs/>
          <w:sz w:val="28"/>
          <w:szCs w:val="28"/>
        </w:rPr>
        <w:t xml:space="preserve">Таблица </w:t>
      </w:r>
      <w:r w:rsidR="00D8200A" w:rsidRPr="002406C2">
        <w:rPr>
          <w:bCs/>
          <w:sz w:val="28"/>
          <w:szCs w:val="28"/>
        </w:rPr>
        <w:t>2.</w:t>
      </w:r>
      <w:r w:rsidR="00600FC7" w:rsidRPr="002406C2">
        <w:rPr>
          <w:bCs/>
          <w:sz w:val="28"/>
          <w:szCs w:val="28"/>
        </w:rPr>
        <w:t>8</w:t>
      </w:r>
    </w:p>
    <w:p w:rsidR="004F6964" w:rsidRPr="002406C2" w:rsidRDefault="004F6964" w:rsidP="002406C2">
      <w:pPr>
        <w:spacing w:line="360" w:lineRule="auto"/>
        <w:ind w:firstLine="709"/>
        <w:jc w:val="both"/>
        <w:rPr>
          <w:sz w:val="28"/>
          <w:szCs w:val="28"/>
        </w:rPr>
      </w:pPr>
      <w:r w:rsidRPr="002406C2">
        <w:rPr>
          <w:sz w:val="28"/>
          <w:szCs w:val="28"/>
        </w:rPr>
        <w:t>Анализ показателей финансового состояния ЗАО “СТД” ГМЗ за 2005г.</w:t>
      </w:r>
    </w:p>
    <w:tbl>
      <w:tblPr>
        <w:tblW w:w="9206" w:type="dxa"/>
        <w:tblInd w:w="108" w:type="dxa"/>
        <w:tblLayout w:type="fixed"/>
        <w:tblLook w:val="0000" w:firstRow="0" w:lastRow="0" w:firstColumn="0" w:lastColumn="0" w:noHBand="0" w:noVBand="0"/>
      </w:tblPr>
      <w:tblGrid>
        <w:gridCol w:w="2702"/>
        <w:gridCol w:w="1367"/>
        <w:gridCol w:w="1034"/>
        <w:gridCol w:w="1367"/>
        <w:gridCol w:w="1368"/>
        <w:gridCol w:w="1368"/>
      </w:tblGrid>
      <w:tr w:rsidR="004F6964" w:rsidRPr="002406C2" w:rsidTr="007B33C3">
        <w:trPr>
          <w:cantSplit/>
          <w:trHeight w:val="2249"/>
        </w:trPr>
        <w:tc>
          <w:tcPr>
            <w:tcW w:w="2702" w:type="dxa"/>
            <w:tcBorders>
              <w:top w:val="single" w:sz="8" w:space="0" w:color="auto"/>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Показатель</w:t>
            </w:r>
          </w:p>
        </w:tc>
        <w:tc>
          <w:tcPr>
            <w:tcW w:w="1367" w:type="dxa"/>
            <w:tcBorders>
              <w:top w:val="single" w:sz="8" w:space="0" w:color="auto"/>
              <w:left w:val="single" w:sz="4" w:space="0" w:color="auto"/>
              <w:bottom w:val="single" w:sz="4" w:space="0" w:color="auto"/>
              <w:right w:val="single" w:sz="4" w:space="0" w:color="auto"/>
            </w:tcBorders>
            <w:textDirection w:val="btLr"/>
            <w:vAlign w:val="center"/>
          </w:tcPr>
          <w:p w:rsidR="004F6964" w:rsidRPr="007B33C3" w:rsidRDefault="004F6964" w:rsidP="007B33C3">
            <w:pPr>
              <w:spacing w:line="360" w:lineRule="auto"/>
              <w:jc w:val="both"/>
              <w:rPr>
                <w:sz w:val="20"/>
                <w:szCs w:val="20"/>
              </w:rPr>
            </w:pPr>
            <w:r w:rsidRPr="007B33C3">
              <w:rPr>
                <w:sz w:val="20"/>
                <w:szCs w:val="20"/>
              </w:rPr>
              <w:t>На начало года</w:t>
            </w:r>
          </w:p>
        </w:tc>
        <w:tc>
          <w:tcPr>
            <w:tcW w:w="1034" w:type="dxa"/>
            <w:tcBorders>
              <w:top w:val="single" w:sz="8" w:space="0" w:color="auto"/>
              <w:left w:val="single" w:sz="4" w:space="0" w:color="auto"/>
              <w:bottom w:val="single" w:sz="4" w:space="0" w:color="auto"/>
              <w:right w:val="single" w:sz="4" w:space="0" w:color="auto"/>
            </w:tcBorders>
            <w:textDirection w:val="btLr"/>
            <w:vAlign w:val="center"/>
          </w:tcPr>
          <w:p w:rsidR="004F6964" w:rsidRPr="007B33C3" w:rsidRDefault="004F6964" w:rsidP="007B33C3">
            <w:pPr>
              <w:spacing w:line="360" w:lineRule="auto"/>
              <w:jc w:val="both"/>
              <w:rPr>
                <w:sz w:val="20"/>
                <w:szCs w:val="20"/>
              </w:rPr>
            </w:pPr>
            <w:r w:rsidRPr="007B33C3">
              <w:rPr>
                <w:sz w:val="20"/>
                <w:szCs w:val="20"/>
              </w:rPr>
              <w:t>На конец года</w:t>
            </w:r>
          </w:p>
        </w:tc>
        <w:tc>
          <w:tcPr>
            <w:tcW w:w="1367" w:type="dxa"/>
            <w:tcBorders>
              <w:top w:val="single" w:sz="8" w:space="0" w:color="auto"/>
              <w:left w:val="single" w:sz="4" w:space="0" w:color="auto"/>
              <w:bottom w:val="single" w:sz="4" w:space="0" w:color="auto"/>
              <w:right w:val="single" w:sz="8" w:space="0" w:color="auto"/>
            </w:tcBorders>
            <w:textDirection w:val="btLr"/>
            <w:vAlign w:val="center"/>
          </w:tcPr>
          <w:p w:rsidR="004F6964" w:rsidRPr="007B33C3" w:rsidRDefault="004F6964" w:rsidP="007B33C3">
            <w:pPr>
              <w:spacing w:line="360" w:lineRule="auto"/>
              <w:jc w:val="both"/>
              <w:rPr>
                <w:sz w:val="20"/>
                <w:szCs w:val="20"/>
              </w:rPr>
            </w:pPr>
            <w:r w:rsidRPr="007B33C3">
              <w:rPr>
                <w:sz w:val="20"/>
                <w:szCs w:val="20"/>
              </w:rPr>
              <w:t>Нормативное значение</w:t>
            </w:r>
          </w:p>
        </w:tc>
        <w:tc>
          <w:tcPr>
            <w:tcW w:w="1368" w:type="dxa"/>
            <w:tcBorders>
              <w:top w:val="single" w:sz="4" w:space="0" w:color="auto"/>
              <w:left w:val="single" w:sz="4" w:space="0" w:color="auto"/>
              <w:bottom w:val="single" w:sz="4" w:space="0" w:color="auto"/>
              <w:right w:val="single" w:sz="8" w:space="0" w:color="auto"/>
            </w:tcBorders>
            <w:textDirection w:val="btLr"/>
            <w:vAlign w:val="center"/>
          </w:tcPr>
          <w:p w:rsidR="004F6964" w:rsidRPr="007B33C3" w:rsidRDefault="004F6964" w:rsidP="007B33C3">
            <w:pPr>
              <w:spacing w:line="360" w:lineRule="auto"/>
              <w:jc w:val="both"/>
              <w:rPr>
                <w:sz w:val="20"/>
                <w:szCs w:val="20"/>
              </w:rPr>
            </w:pPr>
            <w:r w:rsidRPr="007B33C3">
              <w:rPr>
                <w:sz w:val="20"/>
                <w:szCs w:val="20"/>
              </w:rPr>
              <w:t>Отклонение</w:t>
            </w:r>
            <w:r w:rsidR="002406C2" w:rsidRPr="007B33C3">
              <w:rPr>
                <w:sz w:val="20"/>
                <w:szCs w:val="20"/>
              </w:rPr>
              <w:t xml:space="preserve"> </w:t>
            </w:r>
            <w:r w:rsidRPr="007B33C3">
              <w:rPr>
                <w:sz w:val="20"/>
                <w:szCs w:val="20"/>
              </w:rPr>
              <w:t>в течение года</w:t>
            </w:r>
          </w:p>
        </w:tc>
        <w:tc>
          <w:tcPr>
            <w:tcW w:w="1368" w:type="dxa"/>
            <w:tcBorders>
              <w:top w:val="single" w:sz="4" w:space="0" w:color="auto"/>
              <w:left w:val="single" w:sz="4" w:space="0" w:color="auto"/>
              <w:bottom w:val="single" w:sz="4" w:space="0" w:color="auto"/>
              <w:right w:val="single" w:sz="8" w:space="0" w:color="auto"/>
            </w:tcBorders>
            <w:textDirection w:val="btLr"/>
            <w:vAlign w:val="center"/>
          </w:tcPr>
          <w:p w:rsidR="004F6964" w:rsidRPr="007B33C3" w:rsidRDefault="004F6964" w:rsidP="007B33C3">
            <w:pPr>
              <w:spacing w:line="360" w:lineRule="auto"/>
              <w:jc w:val="both"/>
              <w:rPr>
                <w:sz w:val="20"/>
                <w:szCs w:val="20"/>
              </w:rPr>
            </w:pPr>
            <w:r w:rsidRPr="007B33C3">
              <w:rPr>
                <w:sz w:val="20"/>
                <w:szCs w:val="20"/>
              </w:rPr>
              <w:t>Отклонение от нормативного значения</w:t>
            </w:r>
          </w:p>
        </w:tc>
      </w:tr>
      <w:tr w:rsidR="004F6964" w:rsidRPr="002406C2" w:rsidTr="007B33C3">
        <w:trPr>
          <w:trHeight w:val="600"/>
        </w:trPr>
        <w:tc>
          <w:tcPr>
            <w:tcW w:w="2702" w:type="dxa"/>
            <w:tcBorders>
              <w:top w:val="nil"/>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1. Коэффициент покрытия</w:t>
            </w:r>
          </w:p>
        </w:tc>
        <w:tc>
          <w:tcPr>
            <w:tcW w:w="1367"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0,77</w:t>
            </w:r>
          </w:p>
        </w:tc>
        <w:tc>
          <w:tcPr>
            <w:tcW w:w="1034"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0,8</w:t>
            </w:r>
          </w:p>
        </w:tc>
        <w:tc>
          <w:tcPr>
            <w:tcW w:w="1367"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Больше 1</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0,03</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0,2</w:t>
            </w:r>
          </w:p>
        </w:tc>
      </w:tr>
      <w:tr w:rsidR="004F6964" w:rsidRPr="002406C2" w:rsidTr="007B33C3">
        <w:trPr>
          <w:trHeight w:val="600"/>
        </w:trPr>
        <w:tc>
          <w:tcPr>
            <w:tcW w:w="2702" w:type="dxa"/>
            <w:tcBorders>
              <w:top w:val="nil"/>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2. Коэффициент быстрой ликвидности</w:t>
            </w:r>
          </w:p>
        </w:tc>
        <w:tc>
          <w:tcPr>
            <w:tcW w:w="1367"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0,5</w:t>
            </w:r>
          </w:p>
        </w:tc>
        <w:tc>
          <w:tcPr>
            <w:tcW w:w="1034"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0,4</w:t>
            </w:r>
          </w:p>
        </w:tc>
        <w:tc>
          <w:tcPr>
            <w:tcW w:w="1367"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0,6-0,8</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-0,1</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0,4</w:t>
            </w:r>
          </w:p>
        </w:tc>
      </w:tr>
      <w:tr w:rsidR="004F6964" w:rsidRPr="002406C2" w:rsidTr="007B33C3">
        <w:trPr>
          <w:trHeight w:val="900"/>
        </w:trPr>
        <w:tc>
          <w:tcPr>
            <w:tcW w:w="2702" w:type="dxa"/>
            <w:tcBorders>
              <w:top w:val="nil"/>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3. Коэффициент абсолютной ликвидности</w:t>
            </w:r>
          </w:p>
        </w:tc>
        <w:tc>
          <w:tcPr>
            <w:tcW w:w="1367"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0,0007</w:t>
            </w:r>
          </w:p>
        </w:tc>
        <w:tc>
          <w:tcPr>
            <w:tcW w:w="1034"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0,0008</w:t>
            </w:r>
          </w:p>
        </w:tc>
        <w:tc>
          <w:tcPr>
            <w:tcW w:w="1367"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Больше 0</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0,001</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w:t>
            </w:r>
          </w:p>
        </w:tc>
      </w:tr>
      <w:tr w:rsidR="004F6964" w:rsidRPr="002406C2" w:rsidTr="007B33C3">
        <w:trPr>
          <w:trHeight w:val="615"/>
        </w:trPr>
        <w:tc>
          <w:tcPr>
            <w:tcW w:w="2702" w:type="dxa"/>
            <w:tcBorders>
              <w:top w:val="nil"/>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5. Коэффициент платежеспособности (автономии, независимости)</w:t>
            </w:r>
          </w:p>
        </w:tc>
        <w:tc>
          <w:tcPr>
            <w:tcW w:w="1367"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0,014</w:t>
            </w:r>
          </w:p>
        </w:tc>
        <w:tc>
          <w:tcPr>
            <w:tcW w:w="1034"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0,12</w:t>
            </w:r>
          </w:p>
        </w:tc>
        <w:tc>
          <w:tcPr>
            <w:tcW w:w="1367"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Больше 0,5</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0,106</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0,38</w:t>
            </w:r>
          </w:p>
        </w:tc>
      </w:tr>
      <w:tr w:rsidR="004F6964" w:rsidRPr="002406C2" w:rsidTr="007B33C3">
        <w:trPr>
          <w:trHeight w:val="1500"/>
        </w:trPr>
        <w:tc>
          <w:tcPr>
            <w:tcW w:w="2702" w:type="dxa"/>
            <w:tcBorders>
              <w:top w:val="nil"/>
              <w:left w:val="single" w:sz="8" w:space="0" w:color="auto"/>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7. Коэффициент обеспеченности собственными оборотными средствами</w:t>
            </w:r>
          </w:p>
        </w:tc>
        <w:tc>
          <w:tcPr>
            <w:tcW w:w="1367"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-0,23</w:t>
            </w:r>
          </w:p>
        </w:tc>
        <w:tc>
          <w:tcPr>
            <w:tcW w:w="1034" w:type="dxa"/>
            <w:tcBorders>
              <w:top w:val="nil"/>
              <w:left w:val="nil"/>
              <w:bottom w:val="single" w:sz="4" w:space="0" w:color="auto"/>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0,22</w:t>
            </w:r>
          </w:p>
        </w:tc>
        <w:tc>
          <w:tcPr>
            <w:tcW w:w="1367"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Больше 0,1</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-0,01</w:t>
            </w:r>
          </w:p>
        </w:tc>
        <w:tc>
          <w:tcPr>
            <w:tcW w:w="1368" w:type="dxa"/>
            <w:tcBorders>
              <w:top w:val="nil"/>
              <w:left w:val="nil"/>
              <w:bottom w:val="single" w:sz="4" w:space="0" w:color="auto"/>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-0,12</w:t>
            </w:r>
          </w:p>
        </w:tc>
      </w:tr>
      <w:tr w:rsidR="004F6964" w:rsidRPr="002406C2" w:rsidTr="007B33C3">
        <w:trPr>
          <w:cantSplit/>
          <w:trHeight w:val="738"/>
        </w:trPr>
        <w:tc>
          <w:tcPr>
            <w:tcW w:w="2702" w:type="dxa"/>
            <w:tcBorders>
              <w:top w:val="nil"/>
              <w:left w:val="single" w:sz="8" w:space="0" w:color="auto"/>
              <w:bottom w:val="single" w:sz="8" w:space="0" w:color="000000"/>
              <w:right w:val="single" w:sz="4" w:space="0" w:color="auto"/>
            </w:tcBorders>
            <w:vAlign w:val="center"/>
          </w:tcPr>
          <w:p w:rsidR="004F6964" w:rsidRPr="007B33C3" w:rsidRDefault="004F6964" w:rsidP="007B33C3">
            <w:pPr>
              <w:spacing w:line="360" w:lineRule="auto"/>
              <w:jc w:val="both"/>
              <w:rPr>
                <w:sz w:val="20"/>
                <w:szCs w:val="20"/>
              </w:rPr>
            </w:pPr>
            <w:r w:rsidRPr="007B33C3">
              <w:rPr>
                <w:sz w:val="20"/>
                <w:szCs w:val="20"/>
              </w:rPr>
              <w:t>8. Коэффициент маневренности собственного капитала</w:t>
            </w:r>
          </w:p>
        </w:tc>
        <w:tc>
          <w:tcPr>
            <w:tcW w:w="1367" w:type="dxa"/>
            <w:tcBorders>
              <w:top w:val="nil"/>
              <w:left w:val="single" w:sz="4" w:space="0" w:color="auto"/>
              <w:bottom w:val="single" w:sz="8" w:space="0" w:color="000000"/>
              <w:right w:val="single" w:sz="4" w:space="0" w:color="auto"/>
            </w:tcBorders>
            <w:vAlign w:val="center"/>
          </w:tcPr>
          <w:p w:rsidR="004F6964" w:rsidRPr="007B33C3" w:rsidRDefault="00D8200A" w:rsidP="007B33C3">
            <w:pPr>
              <w:spacing w:line="360" w:lineRule="auto"/>
              <w:jc w:val="both"/>
              <w:rPr>
                <w:sz w:val="20"/>
                <w:szCs w:val="20"/>
              </w:rPr>
            </w:pPr>
            <w:r w:rsidRPr="007B33C3">
              <w:rPr>
                <w:sz w:val="20"/>
                <w:szCs w:val="20"/>
              </w:rPr>
              <w:t>0</w:t>
            </w:r>
          </w:p>
        </w:tc>
        <w:tc>
          <w:tcPr>
            <w:tcW w:w="1034" w:type="dxa"/>
            <w:tcBorders>
              <w:top w:val="nil"/>
              <w:left w:val="single" w:sz="4" w:space="0" w:color="auto"/>
              <w:bottom w:val="single" w:sz="8" w:space="0" w:color="000000"/>
              <w:right w:val="single" w:sz="4" w:space="0" w:color="auto"/>
            </w:tcBorders>
            <w:vAlign w:val="center"/>
          </w:tcPr>
          <w:p w:rsidR="004F6964" w:rsidRPr="007B33C3" w:rsidRDefault="00D8200A" w:rsidP="007B33C3">
            <w:pPr>
              <w:spacing w:line="360" w:lineRule="auto"/>
              <w:jc w:val="both"/>
              <w:rPr>
                <w:sz w:val="20"/>
                <w:szCs w:val="20"/>
              </w:rPr>
            </w:pPr>
            <w:r w:rsidRPr="007B33C3">
              <w:rPr>
                <w:sz w:val="20"/>
                <w:szCs w:val="20"/>
              </w:rPr>
              <w:t>0</w:t>
            </w:r>
          </w:p>
        </w:tc>
        <w:tc>
          <w:tcPr>
            <w:tcW w:w="1367" w:type="dxa"/>
            <w:tcBorders>
              <w:top w:val="nil"/>
              <w:left w:val="single" w:sz="4" w:space="0" w:color="auto"/>
              <w:bottom w:val="single" w:sz="8" w:space="0" w:color="000000"/>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Больше 0</w:t>
            </w:r>
          </w:p>
        </w:tc>
        <w:tc>
          <w:tcPr>
            <w:tcW w:w="1368" w:type="dxa"/>
            <w:tcBorders>
              <w:top w:val="nil"/>
              <w:left w:val="single" w:sz="4" w:space="0" w:color="auto"/>
              <w:bottom w:val="single" w:sz="8" w:space="0" w:color="000000"/>
              <w:right w:val="single" w:sz="8" w:space="0" w:color="auto"/>
            </w:tcBorders>
            <w:vAlign w:val="center"/>
          </w:tcPr>
          <w:p w:rsidR="004F6964" w:rsidRPr="007B33C3" w:rsidRDefault="00D8200A" w:rsidP="007B33C3">
            <w:pPr>
              <w:spacing w:line="360" w:lineRule="auto"/>
              <w:jc w:val="both"/>
              <w:rPr>
                <w:sz w:val="20"/>
                <w:szCs w:val="20"/>
              </w:rPr>
            </w:pPr>
            <w:r w:rsidRPr="007B33C3">
              <w:rPr>
                <w:sz w:val="20"/>
                <w:szCs w:val="20"/>
              </w:rPr>
              <w:t>-</w:t>
            </w:r>
          </w:p>
        </w:tc>
        <w:tc>
          <w:tcPr>
            <w:tcW w:w="1368" w:type="dxa"/>
            <w:tcBorders>
              <w:top w:val="nil"/>
              <w:left w:val="single" w:sz="4" w:space="0" w:color="auto"/>
              <w:bottom w:val="single" w:sz="8" w:space="0" w:color="000000"/>
              <w:right w:val="single" w:sz="8" w:space="0" w:color="auto"/>
            </w:tcBorders>
            <w:vAlign w:val="center"/>
          </w:tcPr>
          <w:p w:rsidR="004F6964" w:rsidRPr="007B33C3" w:rsidRDefault="004F6964" w:rsidP="007B33C3">
            <w:pPr>
              <w:spacing w:line="360" w:lineRule="auto"/>
              <w:jc w:val="both"/>
              <w:rPr>
                <w:sz w:val="20"/>
                <w:szCs w:val="20"/>
              </w:rPr>
            </w:pPr>
            <w:r w:rsidRPr="007B33C3">
              <w:rPr>
                <w:sz w:val="20"/>
                <w:szCs w:val="20"/>
              </w:rPr>
              <w:t>-</w:t>
            </w:r>
          </w:p>
        </w:tc>
      </w:tr>
    </w:tbl>
    <w:p w:rsidR="004F6964" w:rsidRPr="002406C2" w:rsidRDefault="004F6964" w:rsidP="002406C2">
      <w:pPr>
        <w:spacing w:line="360" w:lineRule="auto"/>
        <w:ind w:firstLine="709"/>
        <w:jc w:val="both"/>
        <w:rPr>
          <w:bCs/>
          <w:sz w:val="28"/>
        </w:rPr>
      </w:pPr>
      <w:r w:rsidRPr="002406C2">
        <w:rPr>
          <w:sz w:val="28"/>
        </w:rPr>
        <w:br w:type="page"/>
      </w:r>
      <w:r w:rsidRPr="002406C2">
        <w:rPr>
          <w:bCs/>
          <w:sz w:val="28"/>
        </w:rPr>
        <w:lastRenderedPageBreak/>
        <w:t xml:space="preserve">Таблица </w:t>
      </w:r>
      <w:r w:rsidR="00D8200A" w:rsidRPr="002406C2">
        <w:rPr>
          <w:bCs/>
          <w:sz w:val="28"/>
        </w:rPr>
        <w:t>2.</w:t>
      </w:r>
      <w:r w:rsidR="00600FC7" w:rsidRPr="002406C2">
        <w:rPr>
          <w:bCs/>
          <w:sz w:val="28"/>
        </w:rPr>
        <w:t>9</w:t>
      </w:r>
    </w:p>
    <w:p w:rsidR="004F6964" w:rsidRPr="002406C2" w:rsidRDefault="004F6964" w:rsidP="002406C2">
      <w:pPr>
        <w:spacing w:line="360" w:lineRule="auto"/>
        <w:ind w:firstLine="709"/>
        <w:jc w:val="both"/>
        <w:rPr>
          <w:bCs/>
          <w:sz w:val="28"/>
        </w:rPr>
      </w:pPr>
      <w:r w:rsidRPr="002406C2">
        <w:rPr>
          <w:bCs/>
          <w:sz w:val="28"/>
        </w:rPr>
        <w:t>Определение финансовых результатов работы предприятия Краснодонского молокозавода</w:t>
      </w:r>
      <w:r w:rsidR="00334907" w:rsidRPr="002406C2">
        <w:rPr>
          <w:bCs/>
          <w:sz w:val="28"/>
        </w:rPr>
        <w:t xml:space="preserve"> в период 2004-2005 гг.</w:t>
      </w:r>
    </w:p>
    <w:tbl>
      <w:tblPr>
        <w:tblW w:w="8878" w:type="dxa"/>
        <w:tblInd w:w="88" w:type="dxa"/>
        <w:tblLayout w:type="fixed"/>
        <w:tblLook w:val="0000" w:firstRow="0" w:lastRow="0" w:firstColumn="0" w:lastColumn="0" w:noHBand="0" w:noVBand="0"/>
      </w:tblPr>
      <w:tblGrid>
        <w:gridCol w:w="5060"/>
        <w:gridCol w:w="1197"/>
        <w:gridCol w:w="1276"/>
        <w:gridCol w:w="1345"/>
      </w:tblGrid>
      <w:tr w:rsidR="004F6964" w:rsidRPr="002406C2" w:rsidTr="007B33C3">
        <w:trPr>
          <w:trHeight w:val="285"/>
        </w:trPr>
        <w:tc>
          <w:tcPr>
            <w:tcW w:w="5060" w:type="dxa"/>
            <w:tcBorders>
              <w:top w:val="single" w:sz="8" w:space="0" w:color="auto"/>
              <w:left w:val="single" w:sz="8" w:space="0" w:color="auto"/>
              <w:bottom w:val="single" w:sz="4" w:space="0" w:color="auto"/>
              <w:right w:val="single" w:sz="4" w:space="0" w:color="auto"/>
            </w:tcBorders>
            <w:noWrap/>
            <w:vAlign w:val="center"/>
          </w:tcPr>
          <w:p w:rsidR="004F6964" w:rsidRPr="007B33C3" w:rsidRDefault="004F6964" w:rsidP="007B33C3">
            <w:pPr>
              <w:spacing w:line="360" w:lineRule="auto"/>
              <w:jc w:val="both"/>
              <w:rPr>
                <w:bCs/>
                <w:sz w:val="20"/>
                <w:szCs w:val="20"/>
              </w:rPr>
            </w:pPr>
            <w:r w:rsidRPr="007B33C3">
              <w:rPr>
                <w:bCs/>
                <w:sz w:val="20"/>
                <w:szCs w:val="20"/>
              </w:rPr>
              <w:t>Показатели</w:t>
            </w:r>
          </w:p>
        </w:tc>
        <w:tc>
          <w:tcPr>
            <w:tcW w:w="1197" w:type="dxa"/>
            <w:tcBorders>
              <w:top w:val="single" w:sz="8" w:space="0" w:color="auto"/>
              <w:left w:val="nil"/>
              <w:bottom w:val="single" w:sz="4" w:space="0" w:color="auto"/>
              <w:right w:val="single" w:sz="4" w:space="0" w:color="auto"/>
            </w:tcBorders>
            <w:noWrap/>
            <w:vAlign w:val="center"/>
          </w:tcPr>
          <w:p w:rsidR="004F6964" w:rsidRPr="007B33C3" w:rsidRDefault="00334907" w:rsidP="007B33C3">
            <w:pPr>
              <w:spacing w:line="360" w:lineRule="auto"/>
              <w:jc w:val="both"/>
              <w:rPr>
                <w:bCs/>
                <w:sz w:val="20"/>
                <w:szCs w:val="20"/>
              </w:rPr>
            </w:pPr>
            <w:smartTag w:uri="urn:schemas-microsoft-com:office:smarttags" w:element="metricconverter">
              <w:smartTagPr>
                <w:attr w:name="ProductID" w:val="2004 г"/>
              </w:smartTagPr>
              <w:r w:rsidRPr="007B33C3">
                <w:rPr>
                  <w:bCs/>
                  <w:sz w:val="20"/>
                  <w:szCs w:val="20"/>
                </w:rPr>
                <w:t>2004 г</w:t>
              </w:r>
            </w:smartTag>
            <w:r w:rsidRPr="007B33C3">
              <w:rPr>
                <w:bCs/>
                <w:sz w:val="20"/>
                <w:szCs w:val="20"/>
              </w:rPr>
              <w:t>.</w:t>
            </w:r>
          </w:p>
        </w:tc>
        <w:tc>
          <w:tcPr>
            <w:tcW w:w="1276" w:type="dxa"/>
            <w:tcBorders>
              <w:top w:val="single" w:sz="8" w:space="0" w:color="auto"/>
              <w:left w:val="nil"/>
              <w:bottom w:val="single" w:sz="4" w:space="0" w:color="auto"/>
              <w:right w:val="single" w:sz="4" w:space="0" w:color="auto"/>
            </w:tcBorders>
            <w:noWrap/>
            <w:vAlign w:val="center"/>
          </w:tcPr>
          <w:p w:rsidR="004F6964" w:rsidRPr="007B33C3" w:rsidRDefault="00334907" w:rsidP="007B33C3">
            <w:pPr>
              <w:spacing w:line="360" w:lineRule="auto"/>
              <w:jc w:val="both"/>
              <w:rPr>
                <w:bCs/>
                <w:sz w:val="20"/>
                <w:szCs w:val="20"/>
              </w:rPr>
            </w:pPr>
            <w:smartTag w:uri="urn:schemas-microsoft-com:office:smarttags" w:element="metricconverter">
              <w:smartTagPr>
                <w:attr w:name="ProductID" w:val="2005 г"/>
              </w:smartTagPr>
              <w:r w:rsidRPr="007B33C3">
                <w:rPr>
                  <w:bCs/>
                  <w:sz w:val="20"/>
                  <w:szCs w:val="20"/>
                </w:rPr>
                <w:t>2005 г</w:t>
              </w:r>
            </w:smartTag>
            <w:r w:rsidRPr="007B33C3">
              <w:rPr>
                <w:bCs/>
                <w:sz w:val="20"/>
                <w:szCs w:val="20"/>
              </w:rPr>
              <w:t>.</w:t>
            </w:r>
          </w:p>
        </w:tc>
        <w:tc>
          <w:tcPr>
            <w:tcW w:w="1345" w:type="dxa"/>
            <w:tcBorders>
              <w:top w:val="single" w:sz="8" w:space="0" w:color="auto"/>
              <w:left w:val="nil"/>
              <w:bottom w:val="single" w:sz="4" w:space="0" w:color="auto"/>
              <w:right w:val="single" w:sz="8" w:space="0" w:color="auto"/>
            </w:tcBorders>
            <w:noWrap/>
            <w:vAlign w:val="center"/>
          </w:tcPr>
          <w:p w:rsidR="004F6964" w:rsidRPr="007B33C3" w:rsidRDefault="004F6964" w:rsidP="007B33C3">
            <w:pPr>
              <w:spacing w:line="360" w:lineRule="auto"/>
              <w:jc w:val="both"/>
              <w:rPr>
                <w:bCs/>
                <w:sz w:val="20"/>
                <w:szCs w:val="20"/>
              </w:rPr>
            </w:pPr>
            <w:r w:rsidRPr="007B33C3">
              <w:rPr>
                <w:bCs/>
                <w:sz w:val="20"/>
                <w:szCs w:val="20"/>
              </w:rPr>
              <w:t>От</w:t>
            </w:r>
            <w:r w:rsidR="00334907" w:rsidRPr="007B33C3">
              <w:rPr>
                <w:bCs/>
                <w:sz w:val="20"/>
                <w:szCs w:val="20"/>
              </w:rPr>
              <w:t xml:space="preserve">клонение </w:t>
            </w:r>
            <w:smartTag w:uri="urn:schemas-microsoft-com:office:smarttags" w:element="metricconverter">
              <w:smartTagPr>
                <w:attr w:name="ProductID" w:val="2005 г"/>
              </w:smartTagPr>
              <w:r w:rsidR="00334907" w:rsidRPr="007B33C3">
                <w:rPr>
                  <w:bCs/>
                  <w:sz w:val="20"/>
                  <w:szCs w:val="20"/>
                </w:rPr>
                <w:t>2005 г</w:t>
              </w:r>
            </w:smartTag>
            <w:r w:rsidR="00334907" w:rsidRPr="007B33C3">
              <w:rPr>
                <w:bCs/>
                <w:sz w:val="20"/>
                <w:szCs w:val="20"/>
              </w:rPr>
              <w:t xml:space="preserve">. от </w:t>
            </w:r>
            <w:smartTag w:uri="urn:schemas-microsoft-com:office:smarttags" w:element="metricconverter">
              <w:smartTagPr>
                <w:attr w:name="ProductID" w:val="2004 г"/>
              </w:smartTagPr>
              <w:r w:rsidR="00334907" w:rsidRPr="007B33C3">
                <w:rPr>
                  <w:bCs/>
                  <w:sz w:val="20"/>
                  <w:szCs w:val="20"/>
                </w:rPr>
                <w:t>2004 г</w:t>
              </w:r>
            </w:smartTag>
            <w:r w:rsidR="00334907" w:rsidRPr="007B33C3">
              <w:rPr>
                <w:bCs/>
                <w:sz w:val="20"/>
                <w:szCs w:val="20"/>
              </w:rPr>
              <w:t>.</w:t>
            </w:r>
            <w:r w:rsidRPr="007B33C3">
              <w:rPr>
                <w:bCs/>
                <w:sz w:val="20"/>
                <w:szCs w:val="20"/>
              </w:rPr>
              <w:t xml:space="preserve">, </w:t>
            </w:r>
            <w:r w:rsidRPr="007B33C3">
              <w:rPr>
                <w:sz w:val="20"/>
                <w:szCs w:val="20"/>
              </w:rPr>
              <w:t>%</w:t>
            </w:r>
          </w:p>
        </w:tc>
      </w:tr>
      <w:tr w:rsidR="004F6964" w:rsidRPr="002406C2" w:rsidTr="007B33C3">
        <w:trPr>
          <w:trHeight w:val="285"/>
        </w:trPr>
        <w:tc>
          <w:tcPr>
            <w:tcW w:w="5060" w:type="dxa"/>
            <w:tcBorders>
              <w:top w:val="nil"/>
              <w:left w:val="single" w:sz="8" w:space="0" w:color="auto"/>
              <w:bottom w:val="single" w:sz="4"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Валовая прибыль (убыток), тыс. грн.</w:t>
            </w:r>
          </w:p>
        </w:tc>
        <w:tc>
          <w:tcPr>
            <w:tcW w:w="1197"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1865,6</w:t>
            </w:r>
          </w:p>
        </w:tc>
        <w:tc>
          <w:tcPr>
            <w:tcW w:w="1276"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1335,1</w:t>
            </w:r>
          </w:p>
        </w:tc>
        <w:tc>
          <w:tcPr>
            <w:tcW w:w="1345" w:type="dxa"/>
            <w:tcBorders>
              <w:top w:val="nil"/>
              <w:left w:val="nil"/>
              <w:bottom w:val="single" w:sz="4"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-28,44</w:t>
            </w:r>
          </w:p>
        </w:tc>
      </w:tr>
      <w:tr w:rsidR="004F6964" w:rsidRPr="002406C2" w:rsidTr="007B33C3">
        <w:trPr>
          <w:trHeight w:val="285"/>
        </w:trPr>
        <w:tc>
          <w:tcPr>
            <w:tcW w:w="5060" w:type="dxa"/>
            <w:tcBorders>
              <w:top w:val="nil"/>
              <w:left w:val="single" w:sz="8" w:space="0" w:color="auto"/>
              <w:bottom w:val="single" w:sz="4"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Прибыль (убыток) от операционной деятельности, тыс грн.</w:t>
            </w:r>
          </w:p>
        </w:tc>
        <w:tc>
          <w:tcPr>
            <w:tcW w:w="1197"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143,8</w:t>
            </w:r>
          </w:p>
        </w:tc>
        <w:tc>
          <w:tcPr>
            <w:tcW w:w="1276"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-812</w:t>
            </w:r>
          </w:p>
        </w:tc>
        <w:tc>
          <w:tcPr>
            <w:tcW w:w="1345" w:type="dxa"/>
            <w:tcBorders>
              <w:top w:val="nil"/>
              <w:left w:val="nil"/>
              <w:bottom w:val="single" w:sz="4"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-664,67</w:t>
            </w:r>
          </w:p>
        </w:tc>
      </w:tr>
      <w:tr w:rsidR="004F6964" w:rsidRPr="002406C2" w:rsidTr="007B33C3">
        <w:trPr>
          <w:trHeight w:val="285"/>
        </w:trPr>
        <w:tc>
          <w:tcPr>
            <w:tcW w:w="5060" w:type="dxa"/>
            <w:tcBorders>
              <w:top w:val="nil"/>
              <w:left w:val="single" w:sz="8" w:space="0" w:color="auto"/>
              <w:bottom w:val="single" w:sz="4"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Прибыль (убыток) от обычной деятельности до налогообложения, тыс грн.</w:t>
            </w:r>
          </w:p>
        </w:tc>
        <w:tc>
          <w:tcPr>
            <w:tcW w:w="1197"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71</w:t>
            </w:r>
          </w:p>
        </w:tc>
        <w:tc>
          <w:tcPr>
            <w:tcW w:w="1276"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-974</w:t>
            </w:r>
          </w:p>
        </w:tc>
        <w:tc>
          <w:tcPr>
            <w:tcW w:w="1345" w:type="dxa"/>
            <w:tcBorders>
              <w:top w:val="nil"/>
              <w:left w:val="nil"/>
              <w:bottom w:val="single" w:sz="4"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-1471,83</w:t>
            </w:r>
          </w:p>
        </w:tc>
      </w:tr>
      <w:tr w:rsidR="004F6964" w:rsidRPr="002406C2" w:rsidTr="007B33C3">
        <w:trPr>
          <w:trHeight w:val="285"/>
        </w:trPr>
        <w:tc>
          <w:tcPr>
            <w:tcW w:w="5060" w:type="dxa"/>
            <w:tcBorders>
              <w:top w:val="nil"/>
              <w:left w:val="single" w:sz="8" w:space="0" w:color="auto"/>
              <w:bottom w:val="single" w:sz="4"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Прибыль (убыток) от обычной деятельности</w:t>
            </w:r>
            <w:r w:rsidR="00334907" w:rsidRPr="007B33C3">
              <w:rPr>
                <w:sz w:val="20"/>
                <w:szCs w:val="20"/>
              </w:rPr>
              <w:t xml:space="preserve"> после налогообложения</w:t>
            </w:r>
            <w:r w:rsidRPr="007B33C3">
              <w:rPr>
                <w:sz w:val="20"/>
                <w:szCs w:val="20"/>
              </w:rPr>
              <w:t>, тыс. грн.</w:t>
            </w:r>
          </w:p>
        </w:tc>
        <w:tc>
          <w:tcPr>
            <w:tcW w:w="1197"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49,7</w:t>
            </w:r>
          </w:p>
        </w:tc>
        <w:tc>
          <w:tcPr>
            <w:tcW w:w="1276"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-979,6</w:t>
            </w:r>
          </w:p>
        </w:tc>
        <w:tc>
          <w:tcPr>
            <w:tcW w:w="1345" w:type="dxa"/>
            <w:tcBorders>
              <w:top w:val="nil"/>
              <w:left w:val="nil"/>
              <w:bottom w:val="single" w:sz="4"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-2071,03</w:t>
            </w:r>
          </w:p>
        </w:tc>
      </w:tr>
      <w:tr w:rsidR="004F6964" w:rsidRPr="002406C2" w:rsidTr="007B33C3">
        <w:trPr>
          <w:trHeight w:val="285"/>
        </w:trPr>
        <w:tc>
          <w:tcPr>
            <w:tcW w:w="5060" w:type="dxa"/>
            <w:tcBorders>
              <w:top w:val="nil"/>
              <w:left w:val="single" w:sz="8" w:space="0" w:color="auto"/>
              <w:bottom w:val="single" w:sz="4"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Чрезвычайные доходы (затраты), тыс. грн.</w:t>
            </w:r>
          </w:p>
        </w:tc>
        <w:tc>
          <w:tcPr>
            <w:tcW w:w="1197"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w:t>
            </w:r>
          </w:p>
        </w:tc>
        <w:tc>
          <w:tcPr>
            <w:tcW w:w="1276" w:type="dxa"/>
            <w:tcBorders>
              <w:top w:val="nil"/>
              <w:left w:val="nil"/>
              <w:bottom w:val="single" w:sz="4"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w:t>
            </w:r>
          </w:p>
        </w:tc>
        <w:tc>
          <w:tcPr>
            <w:tcW w:w="1345" w:type="dxa"/>
            <w:tcBorders>
              <w:top w:val="nil"/>
              <w:left w:val="nil"/>
              <w:bottom w:val="single" w:sz="4"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w:t>
            </w:r>
          </w:p>
        </w:tc>
      </w:tr>
      <w:tr w:rsidR="004F6964" w:rsidRPr="002406C2" w:rsidTr="007B33C3">
        <w:trPr>
          <w:trHeight w:val="300"/>
        </w:trPr>
        <w:tc>
          <w:tcPr>
            <w:tcW w:w="5060" w:type="dxa"/>
            <w:tcBorders>
              <w:top w:val="nil"/>
              <w:left w:val="single" w:sz="8" w:space="0" w:color="auto"/>
              <w:bottom w:val="single" w:sz="8" w:space="0" w:color="auto"/>
              <w:right w:val="single" w:sz="4" w:space="0" w:color="auto"/>
            </w:tcBorders>
            <w:noWrap/>
            <w:vAlign w:val="bottom"/>
          </w:tcPr>
          <w:p w:rsidR="004F6964" w:rsidRPr="007B33C3" w:rsidRDefault="004F6964" w:rsidP="007B33C3">
            <w:pPr>
              <w:spacing w:line="360" w:lineRule="auto"/>
              <w:jc w:val="both"/>
              <w:rPr>
                <w:sz w:val="20"/>
                <w:szCs w:val="20"/>
              </w:rPr>
            </w:pPr>
            <w:r w:rsidRPr="007B33C3">
              <w:rPr>
                <w:sz w:val="20"/>
                <w:szCs w:val="20"/>
              </w:rPr>
              <w:t>Чистая прибыль (убыток), тыс. грн.</w:t>
            </w:r>
          </w:p>
        </w:tc>
        <w:tc>
          <w:tcPr>
            <w:tcW w:w="1197" w:type="dxa"/>
            <w:tcBorders>
              <w:top w:val="nil"/>
              <w:left w:val="nil"/>
              <w:bottom w:val="single" w:sz="8"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49,7</w:t>
            </w:r>
          </w:p>
        </w:tc>
        <w:tc>
          <w:tcPr>
            <w:tcW w:w="1276" w:type="dxa"/>
            <w:tcBorders>
              <w:top w:val="nil"/>
              <w:left w:val="nil"/>
              <w:bottom w:val="single" w:sz="8" w:space="0" w:color="auto"/>
              <w:right w:val="single" w:sz="4"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-979,6</w:t>
            </w:r>
          </w:p>
        </w:tc>
        <w:tc>
          <w:tcPr>
            <w:tcW w:w="1345" w:type="dxa"/>
            <w:tcBorders>
              <w:top w:val="nil"/>
              <w:left w:val="nil"/>
              <w:bottom w:val="single" w:sz="8" w:space="0" w:color="auto"/>
              <w:right w:val="single" w:sz="8" w:space="0" w:color="auto"/>
            </w:tcBorders>
            <w:noWrap/>
            <w:vAlign w:val="center"/>
          </w:tcPr>
          <w:p w:rsidR="004F6964" w:rsidRPr="007B33C3" w:rsidRDefault="004F6964" w:rsidP="007B33C3">
            <w:pPr>
              <w:spacing w:line="360" w:lineRule="auto"/>
              <w:jc w:val="both"/>
              <w:rPr>
                <w:sz w:val="20"/>
                <w:szCs w:val="20"/>
              </w:rPr>
            </w:pPr>
            <w:r w:rsidRPr="007B33C3">
              <w:rPr>
                <w:sz w:val="20"/>
                <w:szCs w:val="20"/>
              </w:rPr>
              <w:t>-2071,03</w:t>
            </w:r>
          </w:p>
        </w:tc>
      </w:tr>
    </w:tbl>
    <w:p w:rsidR="004F6964" w:rsidRPr="002406C2" w:rsidRDefault="004F6964" w:rsidP="002406C2">
      <w:pPr>
        <w:spacing w:line="360" w:lineRule="auto"/>
        <w:ind w:firstLine="709"/>
        <w:jc w:val="both"/>
        <w:rPr>
          <w:sz w:val="28"/>
        </w:rPr>
      </w:pPr>
    </w:p>
    <w:p w:rsidR="005D3886" w:rsidRPr="002406C2" w:rsidRDefault="004F6964" w:rsidP="002406C2">
      <w:pPr>
        <w:spacing w:line="360" w:lineRule="auto"/>
        <w:ind w:firstLine="709"/>
        <w:jc w:val="both"/>
        <w:rPr>
          <w:sz w:val="28"/>
        </w:rPr>
      </w:pPr>
      <w:r w:rsidRPr="002406C2">
        <w:rPr>
          <w:sz w:val="28"/>
        </w:rPr>
        <w:t>Из таблицы</w:t>
      </w:r>
      <w:r w:rsidR="00334907" w:rsidRPr="002406C2">
        <w:rPr>
          <w:sz w:val="28"/>
        </w:rPr>
        <w:t xml:space="preserve"> 2.9</w:t>
      </w:r>
      <w:r w:rsidRPr="002406C2">
        <w:rPr>
          <w:sz w:val="28"/>
        </w:rPr>
        <w:t xml:space="preserve"> видно, что размер валовой прибыли в отчетный период уменьшился и составил 1335,1 тыс. грн. Предприятие в текущий период находится на стадии убыточности производства от операционной деятельности, убыток составил 812 тыс. грн., убыток от обычной деятельности составил 974 тыс. грн., чистый убыток составил 979,6 тыс. грн. Это говорит о том, что предприятие затрачивает большие средства на производство молочной продукции. Прибыль от реализации</w:t>
      </w:r>
      <w:r w:rsidR="002406C2">
        <w:rPr>
          <w:sz w:val="28"/>
        </w:rPr>
        <w:t xml:space="preserve"> </w:t>
      </w:r>
      <w:r w:rsidRPr="002406C2">
        <w:rPr>
          <w:sz w:val="28"/>
        </w:rPr>
        <w:t>значительно меньше, чем затраты на производство, что подтолкнуло предприятие на привлечение дополнительных средств у инвесторов. На данный момент, Краснодонский молокозавод с большими задержками вып</w:t>
      </w:r>
      <w:r w:rsidR="00334907" w:rsidRPr="002406C2">
        <w:rPr>
          <w:sz w:val="28"/>
        </w:rPr>
        <w:t>лачивает задолженность инвесторам</w:t>
      </w:r>
      <w:r w:rsidRPr="002406C2">
        <w:rPr>
          <w:sz w:val="28"/>
        </w:rPr>
        <w:t>.</w:t>
      </w:r>
    </w:p>
    <w:p w:rsidR="00C67E87" w:rsidRPr="002406C2" w:rsidRDefault="00C67E87" w:rsidP="002406C2">
      <w:pPr>
        <w:pStyle w:val="a5"/>
        <w:tabs>
          <w:tab w:val="clear" w:pos="1200"/>
        </w:tabs>
        <w:spacing w:line="360" w:lineRule="auto"/>
        <w:ind w:firstLine="709"/>
        <w:jc w:val="both"/>
      </w:pPr>
    </w:p>
    <w:p w:rsidR="00C67E87" w:rsidRPr="007B33C3" w:rsidRDefault="00C67E87" w:rsidP="007B33C3">
      <w:pPr>
        <w:pStyle w:val="a5"/>
        <w:tabs>
          <w:tab w:val="clear" w:pos="1200"/>
        </w:tabs>
        <w:spacing w:line="360" w:lineRule="auto"/>
        <w:ind w:firstLine="709"/>
        <w:jc w:val="center"/>
        <w:rPr>
          <w:b/>
        </w:rPr>
      </w:pPr>
      <w:r w:rsidRPr="007B33C3">
        <w:rPr>
          <w:b/>
        </w:rPr>
        <w:t>2.</w:t>
      </w:r>
      <w:r w:rsidR="006E0D1D" w:rsidRPr="007B33C3">
        <w:rPr>
          <w:b/>
        </w:rPr>
        <w:t>2</w:t>
      </w:r>
      <w:r w:rsidRPr="007B33C3">
        <w:rPr>
          <w:b/>
        </w:rPr>
        <w:t xml:space="preserve"> Разработка ценовой политики и ее оптимизация на предприятии</w:t>
      </w:r>
    </w:p>
    <w:p w:rsidR="00C67E87" w:rsidRPr="002406C2" w:rsidRDefault="00C67E87" w:rsidP="002406C2">
      <w:pPr>
        <w:pStyle w:val="a5"/>
        <w:tabs>
          <w:tab w:val="clear" w:pos="1200"/>
        </w:tabs>
        <w:spacing w:line="360" w:lineRule="auto"/>
        <w:ind w:firstLine="709"/>
        <w:jc w:val="both"/>
      </w:pPr>
    </w:p>
    <w:p w:rsidR="00C67E87" w:rsidRPr="002406C2" w:rsidRDefault="00C67E87" w:rsidP="002406C2">
      <w:pPr>
        <w:spacing w:line="360" w:lineRule="auto"/>
        <w:ind w:firstLine="709"/>
        <w:jc w:val="both"/>
        <w:rPr>
          <w:sz w:val="28"/>
          <w:szCs w:val="28"/>
        </w:rPr>
      </w:pPr>
      <w:r w:rsidRPr="002406C2">
        <w:rPr>
          <w:sz w:val="28"/>
          <w:szCs w:val="28"/>
        </w:rPr>
        <w:t xml:space="preserve">Получение максимальной прибыли на Краснодонском молокозаводе возможно при оптимальном объединении объема реализации и цены на </w:t>
      </w:r>
      <w:r w:rsidRPr="002406C2">
        <w:rPr>
          <w:sz w:val="28"/>
          <w:szCs w:val="28"/>
        </w:rPr>
        <w:lastRenderedPageBreak/>
        <w:t>продукцию, которая выпускается. Существуют</w:t>
      </w:r>
      <w:r w:rsidR="00334907" w:rsidRPr="002406C2">
        <w:rPr>
          <w:sz w:val="28"/>
          <w:szCs w:val="28"/>
        </w:rPr>
        <w:t xml:space="preserve"> определения</w:t>
      </w:r>
      <w:r w:rsidRPr="002406C2">
        <w:rPr>
          <w:sz w:val="28"/>
          <w:szCs w:val="28"/>
        </w:rPr>
        <w:t xml:space="preserve"> оптимального соотношения цен и объемов реализации, основным условием применения которых </w:t>
      </w:r>
      <w:r w:rsidR="00334907" w:rsidRPr="002406C2">
        <w:rPr>
          <w:sz w:val="28"/>
          <w:szCs w:val="28"/>
        </w:rPr>
        <w:t>является</w:t>
      </w:r>
      <w:r w:rsidRPr="002406C2">
        <w:rPr>
          <w:sz w:val="28"/>
          <w:szCs w:val="28"/>
        </w:rPr>
        <w:t xml:space="preserve"> предшествующее деление затрат </w:t>
      </w:r>
      <w:r w:rsidR="00334907" w:rsidRPr="002406C2">
        <w:rPr>
          <w:sz w:val="28"/>
          <w:szCs w:val="28"/>
        </w:rPr>
        <w:t>н</w:t>
      </w:r>
      <w:r w:rsidRPr="002406C2">
        <w:rPr>
          <w:sz w:val="28"/>
          <w:szCs w:val="28"/>
        </w:rPr>
        <w:t xml:space="preserve">а постоянные и </w:t>
      </w:r>
      <w:r w:rsidR="00334907" w:rsidRPr="002406C2">
        <w:rPr>
          <w:sz w:val="28"/>
          <w:szCs w:val="28"/>
        </w:rPr>
        <w:t>пере</w:t>
      </w:r>
      <w:r w:rsidRPr="002406C2">
        <w:rPr>
          <w:sz w:val="28"/>
          <w:szCs w:val="28"/>
        </w:rPr>
        <w:t>менные. Задача максимизации прибыли</w:t>
      </w:r>
      <w:r w:rsidR="002406C2">
        <w:rPr>
          <w:sz w:val="28"/>
          <w:szCs w:val="28"/>
        </w:rPr>
        <w:t xml:space="preserve"> </w:t>
      </w:r>
      <w:r w:rsidRPr="002406C2">
        <w:rPr>
          <w:sz w:val="28"/>
          <w:szCs w:val="28"/>
        </w:rPr>
        <w:t>предприятия заключается в том, чтобы определить состояние динамического равновесия между спросом и предложением, а также определить равновесную цену и соответствующий объем продаж.</w:t>
      </w:r>
    </w:p>
    <w:p w:rsidR="009F2B32" w:rsidRPr="002406C2" w:rsidRDefault="00C67E87" w:rsidP="002406C2">
      <w:pPr>
        <w:spacing w:line="360" w:lineRule="auto"/>
        <w:ind w:firstLine="709"/>
        <w:jc w:val="both"/>
        <w:rPr>
          <w:sz w:val="28"/>
          <w:szCs w:val="28"/>
        </w:rPr>
      </w:pPr>
      <w:r w:rsidRPr="002406C2">
        <w:rPr>
          <w:sz w:val="28"/>
          <w:szCs w:val="28"/>
        </w:rPr>
        <w:t>Цена является инструментом стимулирования спроса и одновременно представляет собой главный фактор долгосрочной реализации основных ее элементов, связанных как с прибылью, так и с объемом продаж и конкуренцией. Цена определяет рентабельность всей деятельности Краснодонского молокозавода, не только определяя уровень прибыли, но и фиксируя через объём продаж те условия, с помощью которых достигается окупаемость всех затрат (точка безубыточности).</w:t>
      </w:r>
      <w:r w:rsidR="002406C2">
        <w:rPr>
          <w:sz w:val="28"/>
          <w:szCs w:val="28"/>
        </w:rPr>
        <w:t xml:space="preserve"> </w:t>
      </w:r>
      <w:r w:rsidRPr="002406C2">
        <w:rPr>
          <w:sz w:val="28"/>
          <w:szCs w:val="28"/>
        </w:rPr>
        <w:t>Определенная цена непосредственно формирует уровень спроса, а также объем продаж при эластичном спросе. Чрезмерно высокая или низкая цена может подорвать успех товара. Существует несколько методов формирования цены на предприятии Краснодонского молокозавода:</w:t>
      </w:r>
    </w:p>
    <w:p w:rsidR="00C67E87" w:rsidRPr="002406C2" w:rsidRDefault="00C67E87" w:rsidP="002406C2">
      <w:pPr>
        <w:spacing w:line="360" w:lineRule="auto"/>
        <w:ind w:firstLine="709"/>
        <w:jc w:val="both"/>
        <w:rPr>
          <w:sz w:val="28"/>
          <w:szCs w:val="28"/>
        </w:rPr>
      </w:pPr>
      <w:r w:rsidRPr="002406C2">
        <w:rPr>
          <w:sz w:val="28"/>
          <w:szCs w:val="28"/>
        </w:rPr>
        <w:t>1. Затратный метод формирования цены:</w:t>
      </w:r>
    </w:p>
    <w:p w:rsidR="00C67E87" w:rsidRPr="002406C2" w:rsidRDefault="00C67E87" w:rsidP="002406C2">
      <w:pPr>
        <w:spacing w:line="360" w:lineRule="auto"/>
        <w:ind w:firstLine="709"/>
        <w:jc w:val="both"/>
        <w:rPr>
          <w:sz w:val="28"/>
          <w:szCs w:val="28"/>
        </w:rPr>
      </w:pPr>
      <w:r w:rsidRPr="002406C2">
        <w:rPr>
          <w:sz w:val="28"/>
          <w:szCs w:val="28"/>
        </w:rPr>
        <w:t>Начать с затрат это, без сомнения, самый популярный подход к разработке ценовой стратегии на предприятии. Поскольку предприятие понесло затраты, естественно, что оно, прежде всего,</w:t>
      </w:r>
      <w:r w:rsidR="002406C2">
        <w:rPr>
          <w:sz w:val="28"/>
          <w:szCs w:val="28"/>
        </w:rPr>
        <w:t xml:space="preserve"> </w:t>
      </w:r>
      <w:r w:rsidRPr="002406C2">
        <w:rPr>
          <w:sz w:val="28"/>
          <w:szCs w:val="28"/>
        </w:rPr>
        <w:t>желает определить уровень цены, которая обеспечивает покрытие сменных и постоянных потерь и получения прибыли;</w:t>
      </w:r>
    </w:p>
    <w:p w:rsidR="00C67E87" w:rsidRPr="002406C2" w:rsidRDefault="00C67E87" w:rsidP="002406C2">
      <w:pPr>
        <w:spacing w:line="360" w:lineRule="auto"/>
        <w:ind w:firstLine="709"/>
        <w:jc w:val="both"/>
        <w:rPr>
          <w:sz w:val="28"/>
          <w:szCs w:val="28"/>
        </w:rPr>
      </w:pPr>
      <w:r w:rsidRPr="002406C2">
        <w:rPr>
          <w:sz w:val="28"/>
          <w:szCs w:val="28"/>
        </w:rPr>
        <w:t xml:space="preserve">2.Традиционный метод установления цены состоит в добавлении затрат, которые отвечают за плановый уровень выпуска, некоторой фиксированной надбавки, что в свою очередь определяется желательным уровнем рентабельности. Но, назначение цены только с позиции рентабельности может создать иллюзию стабильного получения прибыли. Главным недостатком цены, которая определяется исключительно с точки </w:t>
      </w:r>
      <w:r w:rsidRPr="002406C2">
        <w:rPr>
          <w:sz w:val="28"/>
          <w:szCs w:val="28"/>
        </w:rPr>
        <w:lastRenderedPageBreak/>
        <w:t>зрения затрат, является игнорирование зависимости между ценой и объемом продаж. Нет никаких гарантий, что эта цена обеспечит тот объем продаж, исходя из которого она была рассчитана.</w:t>
      </w:r>
    </w:p>
    <w:p w:rsidR="00C67E87" w:rsidRPr="002406C2" w:rsidRDefault="00C67E87" w:rsidP="002406C2">
      <w:pPr>
        <w:spacing w:line="360" w:lineRule="auto"/>
        <w:ind w:firstLine="709"/>
        <w:jc w:val="both"/>
        <w:rPr>
          <w:sz w:val="28"/>
          <w:szCs w:val="28"/>
        </w:rPr>
      </w:pPr>
      <w:r w:rsidRPr="002406C2">
        <w:rPr>
          <w:sz w:val="28"/>
          <w:szCs w:val="28"/>
        </w:rPr>
        <w:t>Опасная ситуация возникает в случае, если реальный объем продаж обнаруживается низким от желаемого уровня: такое обстоятельство подталкивает руководство молокозавода к дополнительному повышению цены для сохранности рентабельности.</w:t>
      </w:r>
    </w:p>
    <w:p w:rsidR="00C67E87" w:rsidRPr="002406C2" w:rsidRDefault="00C67E87" w:rsidP="002406C2">
      <w:pPr>
        <w:spacing w:line="360" w:lineRule="auto"/>
        <w:ind w:firstLine="709"/>
        <w:jc w:val="both"/>
        <w:rPr>
          <w:sz w:val="28"/>
          <w:szCs w:val="28"/>
        </w:rPr>
      </w:pPr>
      <w:r w:rsidRPr="002406C2">
        <w:rPr>
          <w:sz w:val="28"/>
          <w:szCs w:val="28"/>
        </w:rPr>
        <w:t>При эластичном спросе такое поведение цен приводит к дальнейшему уменьшению объемов продаж. Постоянные затраты при этом распределяются на меньшее количество товара и оказывается, что при ориентации на фиксированную рентабельность</w:t>
      </w:r>
      <w:r w:rsidR="002406C2">
        <w:rPr>
          <w:sz w:val="28"/>
          <w:szCs w:val="28"/>
        </w:rPr>
        <w:t xml:space="preserve"> </w:t>
      </w:r>
      <w:r w:rsidRPr="002406C2">
        <w:rPr>
          <w:sz w:val="28"/>
          <w:szCs w:val="28"/>
        </w:rPr>
        <w:t>предприятию необходимо снова повышать цены. Таким образом, если в ценообразовании руководство предприятия Краснодонского молокозавода будет придерживаться желательного уровня выпуска, величины затрат и заданного уровня рентабельности, то оно может принять ошибочное решение. Не понимая основной тенденции эластичного спроса, можно ошибиться при принятии решения.</w:t>
      </w:r>
    </w:p>
    <w:p w:rsidR="009F2B32" w:rsidRPr="002406C2" w:rsidRDefault="00C67E87" w:rsidP="002406C2">
      <w:pPr>
        <w:spacing w:line="360" w:lineRule="auto"/>
        <w:ind w:firstLine="709"/>
        <w:jc w:val="both"/>
        <w:rPr>
          <w:sz w:val="28"/>
          <w:szCs w:val="28"/>
        </w:rPr>
      </w:pPr>
      <w:r w:rsidRPr="002406C2">
        <w:rPr>
          <w:sz w:val="28"/>
          <w:szCs w:val="28"/>
        </w:rPr>
        <w:t>Используя в ценообразовании понятия безубыточности, можно исключить ошибочные решения. Анализ затрат позволяет видеть результаты разных новых стратегий, которые рассматривает предприятие. Опираясь на результаты анализа, возникает более легкая возможность перехода к аспектам ценообразования, которые имеют качественный характер и связанны с чувственностью спроса и реакцией конкурентов.</w:t>
      </w:r>
    </w:p>
    <w:p w:rsidR="00C67E87" w:rsidRPr="002406C2" w:rsidRDefault="00C67E87" w:rsidP="002406C2">
      <w:pPr>
        <w:spacing w:line="360" w:lineRule="auto"/>
        <w:ind w:firstLine="709"/>
        <w:jc w:val="both"/>
        <w:rPr>
          <w:sz w:val="28"/>
          <w:szCs w:val="28"/>
        </w:rPr>
      </w:pPr>
      <w:r w:rsidRPr="002406C2">
        <w:rPr>
          <w:sz w:val="28"/>
          <w:szCs w:val="28"/>
        </w:rPr>
        <w:t>Очень важное для анализа спроса является понятие ценовой эластичности, которая</w:t>
      </w:r>
      <w:r w:rsidR="002406C2">
        <w:rPr>
          <w:sz w:val="28"/>
          <w:szCs w:val="28"/>
        </w:rPr>
        <w:t xml:space="preserve"> </w:t>
      </w:r>
      <w:r w:rsidRPr="002406C2">
        <w:rPr>
          <w:sz w:val="28"/>
          <w:szCs w:val="28"/>
        </w:rPr>
        <w:t>выражена в процентах</w:t>
      </w:r>
      <w:r w:rsidR="002406C2">
        <w:rPr>
          <w:sz w:val="28"/>
          <w:szCs w:val="28"/>
        </w:rPr>
        <w:t xml:space="preserve"> </w:t>
      </w:r>
      <w:r w:rsidRPr="002406C2">
        <w:rPr>
          <w:sz w:val="28"/>
          <w:szCs w:val="28"/>
        </w:rPr>
        <w:t>к изменению объемов продаж продукции в результате изменения его цены на одну условную единицу. Ценовая эластичность, как правило, отрицательная, так как повышение цены приводит к снижению спроса, и</w:t>
      </w:r>
      <w:r w:rsidR="002406C2">
        <w:rPr>
          <w:sz w:val="28"/>
          <w:szCs w:val="28"/>
        </w:rPr>
        <w:t xml:space="preserve"> </w:t>
      </w:r>
      <w:r w:rsidRPr="002406C2">
        <w:rPr>
          <w:sz w:val="28"/>
          <w:szCs w:val="28"/>
        </w:rPr>
        <w:t>наоборот.</w:t>
      </w:r>
    </w:p>
    <w:p w:rsidR="00C67E87" w:rsidRPr="002406C2" w:rsidRDefault="00C67E87" w:rsidP="002406C2">
      <w:pPr>
        <w:spacing w:line="360" w:lineRule="auto"/>
        <w:ind w:firstLine="709"/>
        <w:jc w:val="both"/>
        <w:rPr>
          <w:sz w:val="28"/>
          <w:szCs w:val="28"/>
        </w:rPr>
      </w:pPr>
      <w:r w:rsidRPr="002406C2">
        <w:rPr>
          <w:sz w:val="28"/>
          <w:szCs w:val="28"/>
        </w:rPr>
        <w:t xml:space="preserve">Ценность эластичности для прогнозирования зависит от стабильности условий, в которых проводились наблюдение. Во многих случаях нужно не только знать, как адаптировать цену к реальной чувствительности рынка, но </w:t>
      </w:r>
      <w:r w:rsidRPr="002406C2">
        <w:rPr>
          <w:sz w:val="28"/>
          <w:szCs w:val="28"/>
        </w:rPr>
        <w:lastRenderedPageBreak/>
        <w:t>и определить, как влиять на эту чувствительность в нужном для предприятия направлении. Эластичность измеряет влияние изменения цены на изменение объемов продаж, но не досказывает влияние цены на другие более сложные и часто комплексные характеристики, которые важны для понимания реакции покупателя (преимущества определенной марке). Кроме того, на практике очень тяжело достичь оценок эластичности, достаточно стабильных и надежных для определения на их основании оптимальной цены.</w:t>
      </w:r>
    </w:p>
    <w:p w:rsidR="009F2B32" w:rsidRPr="002406C2" w:rsidRDefault="00C67E87" w:rsidP="002406C2">
      <w:pPr>
        <w:spacing w:line="360" w:lineRule="auto"/>
        <w:ind w:firstLine="709"/>
        <w:jc w:val="both"/>
        <w:rPr>
          <w:sz w:val="28"/>
          <w:szCs w:val="28"/>
        </w:rPr>
      </w:pPr>
      <w:r w:rsidRPr="002406C2">
        <w:rPr>
          <w:sz w:val="28"/>
          <w:szCs w:val="28"/>
        </w:rPr>
        <w:t>Использование гибкой цены, то есть продажи одного вида товара разным покупателям по разным ценам, - один из практических примеров управления эластичностью.</w:t>
      </w:r>
    </w:p>
    <w:p w:rsidR="00C67E87" w:rsidRPr="002406C2" w:rsidRDefault="00C67E87" w:rsidP="002406C2">
      <w:pPr>
        <w:spacing w:line="360" w:lineRule="auto"/>
        <w:ind w:firstLine="709"/>
        <w:jc w:val="both"/>
        <w:rPr>
          <w:sz w:val="28"/>
          <w:szCs w:val="28"/>
        </w:rPr>
      </w:pPr>
      <w:r w:rsidRPr="002406C2">
        <w:rPr>
          <w:sz w:val="28"/>
          <w:szCs w:val="28"/>
        </w:rPr>
        <w:t>Для отбора вариантов изменения цены руководствуются следующими правилами:</w:t>
      </w:r>
    </w:p>
    <w:p w:rsidR="00C67E87" w:rsidRPr="002406C2" w:rsidRDefault="00C67E87" w:rsidP="002406C2">
      <w:pPr>
        <w:spacing w:line="360" w:lineRule="auto"/>
        <w:ind w:firstLine="709"/>
        <w:jc w:val="both"/>
        <w:rPr>
          <w:sz w:val="28"/>
          <w:szCs w:val="28"/>
        </w:rPr>
      </w:pPr>
      <w:r w:rsidRPr="002406C2">
        <w:rPr>
          <w:sz w:val="28"/>
          <w:szCs w:val="28"/>
        </w:rPr>
        <w:t xml:space="preserve">- </w:t>
      </w:r>
      <w:r w:rsidR="00334907" w:rsidRPr="002406C2">
        <w:rPr>
          <w:sz w:val="28"/>
          <w:szCs w:val="28"/>
        </w:rPr>
        <w:t>е</w:t>
      </w:r>
      <w:r w:rsidRPr="002406C2">
        <w:rPr>
          <w:sz w:val="28"/>
          <w:szCs w:val="28"/>
        </w:rPr>
        <w:t>сли эластичность спроса больше единицы (спрос эластичный)-изменение цены на 1 % дает больше 1 % изменений объемов сбыта. Итак, снижение цены вызовет такое возрастание спроса, при котором общая выручка возрастет;</w:t>
      </w:r>
    </w:p>
    <w:p w:rsidR="00C67E87" w:rsidRPr="002406C2" w:rsidRDefault="00C67E87" w:rsidP="002406C2">
      <w:pPr>
        <w:spacing w:line="360" w:lineRule="auto"/>
        <w:ind w:firstLine="709"/>
        <w:jc w:val="both"/>
        <w:rPr>
          <w:sz w:val="28"/>
          <w:szCs w:val="28"/>
        </w:rPr>
      </w:pPr>
      <w:r w:rsidRPr="002406C2">
        <w:rPr>
          <w:sz w:val="28"/>
          <w:szCs w:val="28"/>
        </w:rPr>
        <w:t xml:space="preserve">- </w:t>
      </w:r>
      <w:r w:rsidR="00334907" w:rsidRPr="002406C2">
        <w:rPr>
          <w:sz w:val="28"/>
          <w:szCs w:val="28"/>
        </w:rPr>
        <w:t>е</w:t>
      </w:r>
      <w:r w:rsidRPr="002406C2">
        <w:rPr>
          <w:sz w:val="28"/>
          <w:szCs w:val="28"/>
        </w:rPr>
        <w:t xml:space="preserve">сли эластичность спроса равняется единице, то каждый процент изменения цены приносит 1 % изменения объема сбыта; </w:t>
      </w:r>
    </w:p>
    <w:p w:rsidR="00C67E87" w:rsidRPr="002406C2" w:rsidRDefault="00334907" w:rsidP="002406C2">
      <w:pPr>
        <w:spacing w:line="360" w:lineRule="auto"/>
        <w:ind w:firstLine="709"/>
        <w:jc w:val="both"/>
        <w:rPr>
          <w:sz w:val="28"/>
          <w:szCs w:val="28"/>
        </w:rPr>
      </w:pPr>
      <w:r w:rsidRPr="002406C2">
        <w:rPr>
          <w:sz w:val="28"/>
          <w:szCs w:val="28"/>
        </w:rPr>
        <w:t>- е</w:t>
      </w:r>
      <w:r w:rsidR="00C67E87" w:rsidRPr="002406C2">
        <w:rPr>
          <w:sz w:val="28"/>
          <w:szCs w:val="28"/>
        </w:rPr>
        <w:t>сли эластичность спроса меньше единицы (спрос неэластичный),</w:t>
      </w:r>
      <w:r w:rsidR="002406C2">
        <w:rPr>
          <w:sz w:val="28"/>
          <w:szCs w:val="28"/>
        </w:rPr>
        <w:t xml:space="preserve"> </w:t>
      </w:r>
      <w:r w:rsidR="00C67E87" w:rsidRPr="002406C2">
        <w:rPr>
          <w:sz w:val="28"/>
          <w:szCs w:val="28"/>
        </w:rPr>
        <w:t>то изменение цены на 1 % дает меньше 1 % изменений объема сбыта. Поэтому снижение цены не вызовет такого повышения спроса и не</w:t>
      </w:r>
      <w:r w:rsidR="002406C2">
        <w:rPr>
          <w:sz w:val="28"/>
          <w:szCs w:val="28"/>
        </w:rPr>
        <w:t xml:space="preserve"> </w:t>
      </w:r>
      <w:r w:rsidR="00C67E87" w:rsidRPr="002406C2">
        <w:rPr>
          <w:sz w:val="28"/>
          <w:szCs w:val="28"/>
        </w:rPr>
        <w:t xml:space="preserve">будет компенсировать уменьшение выручки. </w:t>
      </w:r>
    </w:p>
    <w:p w:rsidR="00C67E87" w:rsidRPr="002406C2" w:rsidRDefault="00C67E87" w:rsidP="002406C2">
      <w:pPr>
        <w:spacing w:line="360" w:lineRule="auto"/>
        <w:ind w:firstLine="709"/>
        <w:jc w:val="both"/>
        <w:rPr>
          <w:sz w:val="28"/>
          <w:szCs w:val="28"/>
        </w:rPr>
      </w:pPr>
      <w:r w:rsidRPr="002406C2">
        <w:rPr>
          <w:sz w:val="28"/>
          <w:szCs w:val="28"/>
        </w:rPr>
        <w:t>Для максимизации прибыли финансовые менеджеры предприятия используют вариантные расчеты прибыли при разных ценах и объемах производства и определяют оптимальный объем производства и цену, которые обеспечивают наибольшую прибыль.</w:t>
      </w:r>
    </w:p>
    <w:p w:rsidR="00C67E87" w:rsidRPr="002406C2" w:rsidRDefault="00C67E87" w:rsidP="002406C2">
      <w:pPr>
        <w:spacing w:line="360" w:lineRule="auto"/>
        <w:ind w:firstLine="709"/>
        <w:jc w:val="both"/>
        <w:rPr>
          <w:sz w:val="28"/>
          <w:szCs w:val="28"/>
        </w:rPr>
      </w:pPr>
      <w:r w:rsidRPr="002406C2">
        <w:rPr>
          <w:sz w:val="28"/>
          <w:szCs w:val="28"/>
        </w:rPr>
        <w:t xml:space="preserve">Выпуск каждой дополнительной единицы продукции вызовет прирост общей выручки на величину, которая называется в экономической теории предельной выручкой, а также увеличение валовых (суммарных) затрат. Если предельная выручка превышает предельные затраты, то прибыль </w:t>
      </w:r>
      <w:r w:rsidRPr="002406C2">
        <w:rPr>
          <w:sz w:val="28"/>
          <w:szCs w:val="28"/>
        </w:rPr>
        <w:lastRenderedPageBreak/>
        <w:t>увеличивается, и, наоборот, если предельная выручка меньшая предельных затрат, прибыль уменьшается. При этом нужно помнить правило: наибольшую прибыль предприятию обеспечивают</w:t>
      </w:r>
      <w:r w:rsidR="002406C2">
        <w:rPr>
          <w:sz w:val="28"/>
          <w:szCs w:val="28"/>
        </w:rPr>
        <w:t xml:space="preserve"> </w:t>
      </w:r>
      <w:r w:rsidRPr="002406C2">
        <w:rPr>
          <w:sz w:val="28"/>
          <w:szCs w:val="28"/>
        </w:rPr>
        <w:t>объемы выпуска продукции и цены, за</w:t>
      </w:r>
      <w:r w:rsidR="002406C2">
        <w:rPr>
          <w:sz w:val="28"/>
          <w:szCs w:val="28"/>
        </w:rPr>
        <w:t xml:space="preserve"> </w:t>
      </w:r>
      <w:r w:rsidRPr="002406C2">
        <w:rPr>
          <w:sz w:val="28"/>
          <w:szCs w:val="28"/>
        </w:rPr>
        <w:t>счет которых предельные затраты равняются или максимально приближаются к предельной выручке.</w:t>
      </w:r>
    </w:p>
    <w:p w:rsidR="00C67E87" w:rsidRPr="002406C2" w:rsidRDefault="00C67E87" w:rsidP="002406C2">
      <w:pPr>
        <w:spacing w:line="360" w:lineRule="auto"/>
        <w:ind w:firstLine="709"/>
        <w:jc w:val="both"/>
        <w:rPr>
          <w:sz w:val="28"/>
          <w:szCs w:val="28"/>
        </w:rPr>
      </w:pPr>
    </w:p>
    <w:p w:rsidR="00C67E87" w:rsidRPr="007B33C3" w:rsidRDefault="00C67E87" w:rsidP="007B33C3">
      <w:pPr>
        <w:spacing w:line="360" w:lineRule="auto"/>
        <w:ind w:firstLine="709"/>
        <w:jc w:val="center"/>
        <w:rPr>
          <w:b/>
          <w:sz w:val="28"/>
          <w:szCs w:val="28"/>
        </w:rPr>
      </w:pPr>
      <w:r w:rsidRPr="007B33C3">
        <w:rPr>
          <w:b/>
          <w:sz w:val="28"/>
          <w:szCs w:val="28"/>
        </w:rPr>
        <w:t>2.</w:t>
      </w:r>
      <w:r w:rsidR="00964DC9" w:rsidRPr="007B33C3">
        <w:rPr>
          <w:b/>
          <w:sz w:val="28"/>
          <w:szCs w:val="28"/>
        </w:rPr>
        <w:t>3</w:t>
      </w:r>
      <w:r w:rsidRPr="007B33C3">
        <w:rPr>
          <w:b/>
          <w:sz w:val="28"/>
          <w:szCs w:val="28"/>
        </w:rPr>
        <w:t xml:space="preserve"> Управление использования прибыли на предприятии</w:t>
      </w:r>
    </w:p>
    <w:p w:rsidR="00C67E87" w:rsidRPr="002406C2" w:rsidRDefault="00C67E87" w:rsidP="002406C2">
      <w:pPr>
        <w:spacing w:line="360" w:lineRule="auto"/>
        <w:ind w:firstLine="709"/>
        <w:jc w:val="both"/>
        <w:rPr>
          <w:sz w:val="28"/>
          <w:szCs w:val="28"/>
        </w:rPr>
      </w:pPr>
    </w:p>
    <w:p w:rsidR="00C67E87" w:rsidRPr="002406C2" w:rsidRDefault="00C67E87" w:rsidP="002406C2">
      <w:pPr>
        <w:spacing w:line="360" w:lineRule="auto"/>
        <w:ind w:firstLine="709"/>
        <w:jc w:val="both"/>
        <w:rPr>
          <w:sz w:val="28"/>
          <w:szCs w:val="28"/>
        </w:rPr>
      </w:pPr>
      <w:r w:rsidRPr="002406C2">
        <w:rPr>
          <w:sz w:val="28"/>
          <w:szCs w:val="28"/>
        </w:rPr>
        <w:t>Эффективность работы предприятия ЗАО «СТД»</w:t>
      </w:r>
      <w:r w:rsidR="002406C2">
        <w:rPr>
          <w:sz w:val="28"/>
          <w:szCs w:val="28"/>
        </w:rPr>
        <w:t xml:space="preserve"> </w:t>
      </w:r>
      <w:r w:rsidRPr="002406C2">
        <w:rPr>
          <w:sz w:val="28"/>
          <w:szCs w:val="28"/>
        </w:rPr>
        <w:t>Краснодонского молокозавода в значительной мере зависит от качества управленческих решений, которые касаются использования полученной прибыли. Принимая эти решения, собственник должен всесторонне взвесить направления первоочередных вложений, финансовых ресурсов, исходя из финансового состояния предприятия, уровня его материально-технической базы, социального развития коллектива, возможностей прибыльного размещения средств на рынке ценных бумаг, в денежно-кредитной сфере. Прибыль, которая остается после уплаты перечисленных налогов, поступает в полное распоряжение предприятия (чистая прибыль). Основными направлениями использования чистой прибыли являются: производственно-техническое развитие предприятия, социальное развитие, материальное поощрение (включая выплату дивидендов в</w:t>
      </w:r>
      <w:r w:rsidR="002406C2">
        <w:rPr>
          <w:sz w:val="28"/>
          <w:szCs w:val="28"/>
        </w:rPr>
        <w:t xml:space="preserve"> </w:t>
      </w:r>
      <w:r w:rsidRPr="002406C2">
        <w:rPr>
          <w:sz w:val="28"/>
          <w:szCs w:val="28"/>
        </w:rPr>
        <w:t>акционерных обществах), другие затраты.</w:t>
      </w:r>
    </w:p>
    <w:p w:rsidR="00C67E87" w:rsidRPr="002406C2" w:rsidRDefault="00C67E87" w:rsidP="002406C2">
      <w:pPr>
        <w:spacing w:line="360" w:lineRule="auto"/>
        <w:ind w:firstLine="709"/>
        <w:jc w:val="both"/>
        <w:rPr>
          <w:sz w:val="28"/>
          <w:szCs w:val="28"/>
        </w:rPr>
      </w:pPr>
      <w:r w:rsidRPr="002406C2">
        <w:rPr>
          <w:sz w:val="28"/>
          <w:szCs w:val="28"/>
        </w:rPr>
        <w:t>Предприятие в новых условиях налогообложения прибыли заинтересованно в том, чтобы размер налога был достаточно меньшим. Поэтому, при проведении анализа на предприятии все чаще обнаруживаются причины, которые приводят к искусственному завышению валовых доходов и занижению валовых затрат, что в свою очередь приводят к росту налогооблагаемой прибыли и налога на прибыль. Среди причин, которые способствуют возникновению данных ситуаций, следует, прежде всего,</w:t>
      </w:r>
      <w:r w:rsidR="002406C2">
        <w:rPr>
          <w:sz w:val="28"/>
          <w:szCs w:val="28"/>
        </w:rPr>
        <w:t xml:space="preserve"> </w:t>
      </w:r>
      <w:r w:rsidRPr="002406C2">
        <w:rPr>
          <w:sz w:val="28"/>
          <w:szCs w:val="28"/>
        </w:rPr>
        <w:t>учесть такие обстоятельства:</w:t>
      </w:r>
    </w:p>
    <w:p w:rsidR="00C67E87" w:rsidRPr="002406C2" w:rsidRDefault="00C67E87" w:rsidP="002406C2">
      <w:pPr>
        <w:spacing w:line="360" w:lineRule="auto"/>
        <w:ind w:firstLine="709"/>
        <w:jc w:val="both"/>
        <w:rPr>
          <w:sz w:val="28"/>
          <w:szCs w:val="28"/>
        </w:rPr>
      </w:pPr>
      <w:r w:rsidRPr="002406C2">
        <w:rPr>
          <w:sz w:val="28"/>
          <w:szCs w:val="28"/>
        </w:rPr>
        <w:lastRenderedPageBreak/>
        <w:t xml:space="preserve">- </w:t>
      </w:r>
      <w:r w:rsidR="00334907" w:rsidRPr="002406C2">
        <w:rPr>
          <w:sz w:val="28"/>
          <w:szCs w:val="28"/>
        </w:rPr>
        <w:t>е</w:t>
      </w:r>
      <w:r w:rsidRPr="002406C2">
        <w:rPr>
          <w:sz w:val="28"/>
          <w:szCs w:val="28"/>
        </w:rPr>
        <w:t>сли предприятие за отчетный период допускает прирост балансовых остатков закупочных материалов, сырья, комплектующих изделий и полуфабрикатов, то затраты средств на сумму этого прироста не считаются валовыми затратами, и это способствует</w:t>
      </w:r>
      <w:r w:rsidR="002406C2">
        <w:rPr>
          <w:sz w:val="28"/>
          <w:szCs w:val="28"/>
        </w:rPr>
        <w:t xml:space="preserve"> </w:t>
      </w:r>
      <w:r w:rsidRPr="002406C2">
        <w:rPr>
          <w:sz w:val="28"/>
          <w:szCs w:val="28"/>
        </w:rPr>
        <w:t>увеличению прибыли как объекта налогообложения;</w:t>
      </w:r>
    </w:p>
    <w:p w:rsidR="00C67E87" w:rsidRPr="002406C2" w:rsidRDefault="00334907" w:rsidP="002406C2">
      <w:pPr>
        <w:spacing w:line="360" w:lineRule="auto"/>
        <w:ind w:firstLine="709"/>
        <w:jc w:val="both"/>
        <w:rPr>
          <w:sz w:val="28"/>
          <w:szCs w:val="28"/>
        </w:rPr>
      </w:pPr>
      <w:r w:rsidRPr="002406C2">
        <w:rPr>
          <w:sz w:val="28"/>
          <w:szCs w:val="28"/>
        </w:rPr>
        <w:t>- е</w:t>
      </w:r>
      <w:r w:rsidR="00C67E87" w:rsidRPr="002406C2">
        <w:rPr>
          <w:sz w:val="28"/>
          <w:szCs w:val="28"/>
        </w:rPr>
        <w:t>сли предприятие, отпустив продукцию покупателю и не получив за нее платежа, не выполняет установленные законом процедуры по поводу передачи</w:t>
      </w:r>
      <w:r w:rsidR="002406C2">
        <w:rPr>
          <w:sz w:val="28"/>
          <w:szCs w:val="28"/>
        </w:rPr>
        <w:t xml:space="preserve"> </w:t>
      </w:r>
      <w:r w:rsidR="00C67E87" w:rsidRPr="002406C2">
        <w:rPr>
          <w:sz w:val="28"/>
          <w:szCs w:val="28"/>
        </w:rPr>
        <w:t>судебно-хозяйственным органам исковых заявлений относительно взыскания долга или признание должника банкротом, сумма отпущенного товара (предоставленных услуг) считается валовым доходом и облагается налогами, в частности, налогом на прибыль;</w:t>
      </w:r>
    </w:p>
    <w:p w:rsidR="00C67E87" w:rsidRPr="002406C2" w:rsidRDefault="00334907" w:rsidP="002406C2">
      <w:pPr>
        <w:spacing w:line="360" w:lineRule="auto"/>
        <w:ind w:firstLine="709"/>
        <w:jc w:val="both"/>
        <w:rPr>
          <w:sz w:val="28"/>
          <w:szCs w:val="28"/>
        </w:rPr>
      </w:pPr>
      <w:r w:rsidRPr="002406C2">
        <w:rPr>
          <w:sz w:val="28"/>
          <w:szCs w:val="28"/>
        </w:rPr>
        <w:t>-</w:t>
      </w:r>
      <w:r w:rsidR="002406C2">
        <w:rPr>
          <w:sz w:val="28"/>
          <w:szCs w:val="28"/>
        </w:rPr>
        <w:t xml:space="preserve"> </w:t>
      </w:r>
      <w:r w:rsidRPr="002406C2">
        <w:rPr>
          <w:sz w:val="28"/>
          <w:szCs w:val="28"/>
        </w:rPr>
        <w:t>е</w:t>
      </w:r>
      <w:r w:rsidR="00C67E87" w:rsidRPr="002406C2">
        <w:rPr>
          <w:sz w:val="28"/>
          <w:szCs w:val="28"/>
        </w:rPr>
        <w:t>сли</w:t>
      </w:r>
      <w:r w:rsidR="002406C2">
        <w:rPr>
          <w:sz w:val="28"/>
          <w:szCs w:val="28"/>
        </w:rPr>
        <w:t xml:space="preserve"> </w:t>
      </w:r>
      <w:r w:rsidR="00C67E87" w:rsidRPr="002406C2">
        <w:rPr>
          <w:sz w:val="28"/>
          <w:szCs w:val="28"/>
        </w:rPr>
        <w:t>предприятие</w:t>
      </w:r>
      <w:r w:rsidR="002406C2">
        <w:rPr>
          <w:sz w:val="28"/>
          <w:szCs w:val="28"/>
        </w:rPr>
        <w:t xml:space="preserve"> </w:t>
      </w:r>
      <w:r w:rsidR="00C67E87" w:rsidRPr="002406C2">
        <w:rPr>
          <w:sz w:val="28"/>
          <w:szCs w:val="28"/>
        </w:rPr>
        <w:t>расходует</w:t>
      </w:r>
      <w:r w:rsidR="002406C2">
        <w:rPr>
          <w:sz w:val="28"/>
          <w:szCs w:val="28"/>
        </w:rPr>
        <w:t xml:space="preserve"> </w:t>
      </w:r>
      <w:r w:rsidR="00C67E87" w:rsidRPr="002406C2">
        <w:rPr>
          <w:sz w:val="28"/>
          <w:szCs w:val="28"/>
        </w:rPr>
        <w:t>средства</w:t>
      </w:r>
      <w:r w:rsidR="002406C2">
        <w:rPr>
          <w:sz w:val="28"/>
          <w:szCs w:val="28"/>
        </w:rPr>
        <w:t xml:space="preserve"> </w:t>
      </w:r>
      <w:r w:rsidR="00C67E87" w:rsidRPr="002406C2">
        <w:rPr>
          <w:sz w:val="28"/>
          <w:szCs w:val="28"/>
        </w:rPr>
        <w:t>на</w:t>
      </w:r>
      <w:r w:rsidR="002406C2">
        <w:rPr>
          <w:sz w:val="28"/>
          <w:szCs w:val="28"/>
        </w:rPr>
        <w:t xml:space="preserve"> </w:t>
      </w:r>
      <w:r w:rsidR="00C67E87" w:rsidRPr="002406C2">
        <w:rPr>
          <w:sz w:val="28"/>
          <w:szCs w:val="28"/>
        </w:rPr>
        <w:t>потребности,</w:t>
      </w:r>
      <w:r w:rsidR="002406C2">
        <w:rPr>
          <w:sz w:val="28"/>
          <w:szCs w:val="28"/>
        </w:rPr>
        <w:t xml:space="preserve"> </w:t>
      </w:r>
      <w:r w:rsidR="00C67E87" w:rsidRPr="002406C2">
        <w:rPr>
          <w:sz w:val="28"/>
          <w:szCs w:val="28"/>
        </w:rPr>
        <w:t>не связанные с ведением его хозяйственной деятельности (их перечень жестко регламентируется действующим законодательством), то</w:t>
      </w:r>
      <w:r w:rsidR="002406C2">
        <w:rPr>
          <w:sz w:val="28"/>
          <w:szCs w:val="28"/>
        </w:rPr>
        <w:t xml:space="preserve"> </w:t>
      </w:r>
      <w:r w:rsidR="00C67E87" w:rsidRPr="002406C2">
        <w:rPr>
          <w:sz w:val="28"/>
          <w:szCs w:val="28"/>
        </w:rPr>
        <w:t>эти затраты в состав валовых затрат не включаются, что приводит к возрастанию налога на прибыль;</w:t>
      </w:r>
    </w:p>
    <w:p w:rsidR="00C67E87" w:rsidRPr="002406C2" w:rsidRDefault="00334907" w:rsidP="002406C2">
      <w:pPr>
        <w:spacing w:line="360" w:lineRule="auto"/>
        <w:ind w:firstLine="709"/>
        <w:jc w:val="both"/>
        <w:rPr>
          <w:sz w:val="28"/>
          <w:szCs w:val="28"/>
        </w:rPr>
      </w:pPr>
      <w:r w:rsidRPr="002406C2">
        <w:rPr>
          <w:sz w:val="28"/>
          <w:szCs w:val="28"/>
        </w:rPr>
        <w:t>-</w:t>
      </w:r>
      <w:r w:rsidR="002406C2">
        <w:rPr>
          <w:sz w:val="28"/>
          <w:szCs w:val="28"/>
        </w:rPr>
        <w:t xml:space="preserve"> </w:t>
      </w:r>
      <w:r w:rsidRPr="002406C2">
        <w:rPr>
          <w:sz w:val="28"/>
          <w:szCs w:val="28"/>
        </w:rPr>
        <w:t>п</w:t>
      </w:r>
      <w:r w:rsidR="00C67E87" w:rsidRPr="002406C2">
        <w:rPr>
          <w:sz w:val="28"/>
          <w:szCs w:val="28"/>
        </w:rPr>
        <w:t>ри реализации - (продаже) товаров по ценам, ниже от обычных цен на товары-аналоги, валовой доход вычисляется, исходя из обычных цен, то есть налог на прибыль возрастает. Аналогично, если предприятие имеет затраты на закупку товаров (работ, услуг), которые имеют</w:t>
      </w:r>
      <w:r w:rsidR="002406C2">
        <w:rPr>
          <w:sz w:val="28"/>
          <w:szCs w:val="28"/>
        </w:rPr>
        <w:t xml:space="preserve"> </w:t>
      </w:r>
      <w:r w:rsidR="00C67E87" w:rsidRPr="002406C2">
        <w:rPr>
          <w:sz w:val="28"/>
          <w:szCs w:val="28"/>
        </w:rPr>
        <w:t>цену, выше чем обычные цены на такие товары (работы и услуги), к валовым затратам включаются такие затраты по обычным ценам, которые также увеличивают налог на прибыль.</w:t>
      </w:r>
    </w:p>
    <w:p w:rsidR="00C67E87" w:rsidRPr="002406C2" w:rsidRDefault="00C67E87" w:rsidP="002406C2">
      <w:pPr>
        <w:spacing w:line="360" w:lineRule="auto"/>
        <w:ind w:firstLine="709"/>
        <w:jc w:val="both"/>
        <w:rPr>
          <w:sz w:val="28"/>
          <w:szCs w:val="28"/>
        </w:rPr>
      </w:pPr>
      <w:r w:rsidRPr="002406C2">
        <w:rPr>
          <w:sz w:val="28"/>
          <w:szCs w:val="28"/>
        </w:rPr>
        <w:t>Управление использованием прибыли также включает формирование дивидендной политики. Дивидендная политика связана с распределением прибыли в акционерных обществах. Однако рассмотренные в этом разделе принципы и методы распределения прибыли</w:t>
      </w:r>
      <w:r w:rsidR="002406C2">
        <w:rPr>
          <w:sz w:val="28"/>
          <w:szCs w:val="28"/>
        </w:rPr>
        <w:t xml:space="preserve"> </w:t>
      </w:r>
      <w:r w:rsidRPr="002406C2">
        <w:rPr>
          <w:sz w:val="28"/>
          <w:szCs w:val="28"/>
        </w:rPr>
        <w:t>будут применяться</w:t>
      </w:r>
      <w:r w:rsidR="002406C2">
        <w:rPr>
          <w:sz w:val="28"/>
          <w:szCs w:val="28"/>
        </w:rPr>
        <w:t xml:space="preserve"> </w:t>
      </w:r>
      <w:r w:rsidRPr="002406C2">
        <w:rPr>
          <w:sz w:val="28"/>
          <w:szCs w:val="28"/>
        </w:rPr>
        <w:t xml:space="preserve">не только к акционерному обществу, но и к предприятиям любой другой организационно-правовой формы хозяйствования. </w:t>
      </w:r>
    </w:p>
    <w:p w:rsidR="00C67E87" w:rsidRPr="002406C2" w:rsidRDefault="00C67E87" w:rsidP="002406C2">
      <w:pPr>
        <w:spacing w:line="360" w:lineRule="auto"/>
        <w:ind w:firstLine="709"/>
        <w:jc w:val="both"/>
        <w:rPr>
          <w:sz w:val="28"/>
          <w:szCs w:val="28"/>
        </w:rPr>
      </w:pPr>
      <w:r w:rsidRPr="002406C2">
        <w:rPr>
          <w:sz w:val="28"/>
          <w:szCs w:val="28"/>
        </w:rPr>
        <w:lastRenderedPageBreak/>
        <w:t>Распределение прибыли в акционерном обществе представляет собою наиболее сложный его вариант и потому избран для рассмотрения всех аспектов этого процесса. В более широком понимании "дивидендную политику" можно рассматривать как принципы и методы определения части прибыли, выплачиваемой собственнику капитала соответственно</w:t>
      </w:r>
      <w:r w:rsidR="002406C2">
        <w:rPr>
          <w:sz w:val="28"/>
          <w:szCs w:val="28"/>
        </w:rPr>
        <w:t xml:space="preserve"> </w:t>
      </w:r>
      <w:r w:rsidRPr="002406C2">
        <w:rPr>
          <w:sz w:val="28"/>
          <w:szCs w:val="28"/>
        </w:rPr>
        <w:t>его взносу в общем объеме собственного капитала предприятия.</w:t>
      </w:r>
    </w:p>
    <w:p w:rsidR="00C67E87" w:rsidRPr="002406C2" w:rsidRDefault="00C67E87" w:rsidP="002406C2">
      <w:pPr>
        <w:spacing w:line="360" w:lineRule="auto"/>
        <w:ind w:firstLine="709"/>
        <w:jc w:val="both"/>
        <w:rPr>
          <w:sz w:val="28"/>
          <w:szCs w:val="28"/>
        </w:rPr>
      </w:pPr>
      <w:r w:rsidRPr="002406C2">
        <w:rPr>
          <w:sz w:val="28"/>
          <w:szCs w:val="28"/>
        </w:rPr>
        <w:t>Дивидендная политика играет большую роль в реализации финансовой стратегии предприятия. Она влияет на уровень благосостояния инвесторов (вкладчиков капитала) в текущем периоде; определяет размеры формирования собственных финансовых ресурсов, а соответственно и темпы производственного развития предприятия на основе самофинансирования; влияет на финансовую стойкость предприятия, на стоимость используемого капитала и рыночную стоимость предприятия (акций).</w:t>
      </w:r>
    </w:p>
    <w:p w:rsidR="00C67E87" w:rsidRPr="002406C2" w:rsidRDefault="00C67E87" w:rsidP="002406C2">
      <w:pPr>
        <w:spacing w:line="360" w:lineRule="auto"/>
        <w:ind w:firstLine="709"/>
        <w:jc w:val="both"/>
        <w:rPr>
          <w:sz w:val="28"/>
          <w:szCs w:val="28"/>
        </w:rPr>
      </w:pPr>
      <w:r w:rsidRPr="002406C2">
        <w:rPr>
          <w:sz w:val="28"/>
          <w:szCs w:val="28"/>
        </w:rPr>
        <w:t>В то же время формирования дивидендной политики представляет собою одну из наиболее сложных задач финансового менеджмента. Она призвана отражать требования финансовой стратегии по повышению рыночной стоимости предприятия, инвестиционной политики, политики формирования собственных финансовых ресурсов и некоторых других аспектов финансовой деятельности. Кроме того, в процессе формирования дивидендной политики предприятию необходимо учитывать две прямо противоположные экономические мотивации инвесторов (акционеров, вкладчиков) - получение высоких текущих доходов и значительное увеличение их доходов в перспективном периоде.</w:t>
      </w:r>
    </w:p>
    <w:p w:rsidR="00C67E87" w:rsidRPr="002406C2" w:rsidRDefault="00C67E87" w:rsidP="002406C2">
      <w:pPr>
        <w:spacing w:line="360" w:lineRule="auto"/>
        <w:ind w:firstLine="709"/>
        <w:jc w:val="both"/>
        <w:rPr>
          <w:sz w:val="28"/>
          <w:szCs w:val="28"/>
        </w:rPr>
      </w:pPr>
      <w:r w:rsidRPr="002406C2">
        <w:rPr>
          <w:sz w:val="28"/>
          <w:szCs w:val="28"/>
        </w:rPr>
        <w:t>Основной целью распределения прибыли предприятия является обеспечение необходимой пропорциональности между текущим его потреблением и накоплением для обеспечения производственного развития. Соответственно целью дивидендной политики является оптимизация пропорций между "текущими выплатами дивидендов и обеспечением возрастания рыночной стоимости акций (предприятия) в будущем периоде за счет капитализации части прибыли.</w:t>
      </w:r>
    </w:p>
    <w:p w:rsidR="00C67E87" w:rsidRPr="002406C2" w:rsidRDefault="00C67E87" w:rsidP="002406C2">
      <w:pPr>
        <w:spacing w:line="360" w:lineRule="auto"/>
        <w:ind w:firstLine="709"/>
        <w:jc w:val="both"/>
        <w:rPr>
          <w:sz w:val="28"/>
          <w:szCs w:val="28"/>
        </w:rPr>
      </w:pPr>
      <w:r w:rsidRPr="002406C2">
        <w:rPr>
          <w:sz w:val="28"/>
          <w:szCs w:val="28"/>
        </w:rPr>
        <w:lastRenderedPageBreak/>
        <w:t>Исходя из этой цели, понятие дивидендной политики может быть сформулировано таким образом: дивидендная политика предприятия представляет собою составную часть общей финансовой стратегии политики формирования собственных финансовых ресурсов, которая заключается в оптимизации пропорций между частями прибыли, которая потребляется и капитализируется, с целью обеспечения возрастания наминала акций.</w:t>
      </w:r>
    </w:p>
    <w:p w:rsidR="00C67E87" w:rsidRPr="002406C2" w:rsidRDefault="00C67E87" w:rsidP="002406C2">
      <w:pPr>
        <w:spacing w:line="360" w:lineRule="auto"/>
        <w:ind w:firstLine="709"/>
        <w:jc w:val="both"/>
        <w:rPr>
          <w:sz w:val="28"/>
          <w:szCs w:val="28"/>
        </w:rPr>
      </w:pPr>
      <w:r w:rsidRPr="002406C2">
        <w:rPr>
          <w:sz w:val="28"/>
          <w:szCs w:val="28"/>
        </w:rPr>
        <w:t>Формирование</w:t>
      </w:r>
      <w:r w:rsidR="002406C2">
        <w:rPr>
          <w:sz w:val="28"/>
          <w:szCs w:val="28"/>
        </w:rPr>
        <w:t xml:space="preserve"> </w:t>
      </w:r>
      <w:r w:rsidRPr="002406C2">
        <w:rPr>
          <w:sz w:val="28"/>
          <w:szCs w:val="28"/>
        </w:rPr>
        <w:t>эффективной</w:t>
      </w:r>
      <w:r w:rsidR="002406C2">
        <w:rPr>
          <w:sz w:val="28"/>
          <w:szCs w:val="28"/>
        </w:rPr>
        <w:t xml:space="preserve"> </w:t>
      </w:r>
      <w:r w:rsidRPr="002406C2">
        <w:rPr>
          <w:sz w:val="28"/>
          <w:szCs w:val="28"/>
        </w:rPr>
        <w:t>дивидендной</w:t>
      </w:r>
      <w:r w:rsidR="002406C2">
        <w:rPr>
          <w:sz w:val="28"/>
          <w:szCs w:val="28"/>
        </w:rPr>
        <w:t xml:space="preserve"> </w:t>
      </w:r>
      <w:r w:rsidRPr="002406C2">
        <w:rPr>
          <w:sz w:val="28"/>
          <w:szCs w:val="28"/>
        </w:rPr>
        <w:t>политики предприятия предусматривает:</w:t>
      </w:r>
    </w:p>
    <w:p w:rsidR="00C67E87" w:rsidRPr="002406C2" w:rsidRDefault="00C67E87" w:rsidP="002406C2">
      <w:pPr>
        <w:spacing w:line="360" w:lineRule="auto"/>
        <w:ind w:firstLine="709"/>
        <w:jc w:val="both"/>
        <w:rPr>
          <w:sz w:val="28"/>
          <w:szCs w:val="28"/>
        </w:rPr>
      </w:pPr>
      <w:r w:rsidRPr="002406C2">
        <w:rPr>
          <w:sz w:val="28"/>
          <w:szCs w:val="28"/>
        </w:rPr>
        <w:t>1.Учет основных факторов, которые определяют предпосылки формирования дивидендной политики предприятия;</w:t>
      </w:r>
    </w:p>
    <w:p w:rsidR="00C67E87" w:rsidRPr="002406C2" w:rsidRDefault="00C67E87" w:rsidP="002406C2">
      <w:pPr>
        <w:spacing w:line="360" w:lineRule="auto"/>
        <w:ind w:firstLine="709"/>
        <w:jc w:val="both"/>
        <w:rPr>
          <w:sz w:val="28"/>
          <w:szCs w:val="28"/>
        </w:rPr>
      </w:pPr>
      <w:r w:rsidRPr="002406C2">
        <w:rPr>
          <w:sz w:val="28"/>
          <w:szCs w:val="28"/>
        </w:rPr>
        <w:t>2.Выбор типов дивидендной политики соответственно к финансовой стратегии предприятия;</w:t>
      </w:r>
    </w:p>
    <w:p w:rsidR="00C67E87" w:rsidRPr="002406C2" w:rsidRDefault="00C67E87" w:rsidP="002406C2">
      <w:pPr>
        <w:spacing w:line="360" w:lineRule="auto"/>
        <w:ind w:firstLine="709"/>
        <w:jc w:val="both"/>
        <w:rPr>
          <w:sz w:val="28"/>
          <w:szCs w:val="28"/>
        </w:rPr>
      </w:pPr>
      <w:r w:rsidRPr="002406C2">
        <w:rPr>
          <w:sz w:val="28"/>
          <w:szCs w:val="28"/>
        </w:rPr>
        <w:t>3.Разработку механизма распределения прибыли соответственно к</w:t>
      </w:r>
      <w:r w:rsidR="002406C2">
        <w:rPr>
          <w:sz w:val="28"/>
          <w:szCs w:val="28"/>
        </w:rPr>
        <w:t xml:space="preserve"> </w:t>
      </w:r>
      <w:r w:rsidRPr="002406C2">
        <w:rPr>
          <w:sz w:val="28"/>
          <w:szCs w:val="28"/>
        </w:rPr>
        <w:t>избранному типу дивидендной политики;</w:t>
      </w:r>
    </w:p>
    <w:p w:rsidR="00C67E87" w:rsidRPr="002406C2" w:rsidRDefault="00C67E87" w:rsidP="002406C2">
      <w:pPr>
        <w:spacing w:line="360" w:lineRule="auto"/>
        <w:ind w:firstLine="709"/>
        <w:jc w:val="both"/>
        <w:rPr>
          <w:sz w:val="28"/>
          <w:szCs w:val="28"/>
        </w:rPr>
      </w:pPr>
      <w:r w:rsidRPr="002406C2">
        <w:rPr>
          <w:sz w:val="28"/>
          <w:szCs w:val="28"/>
        </w:rPr>
        <w:t>4.Оценку эффективности дивидендной политики.</w:t>
      </w:r>
    </w:p>
    <w:p w:rsidR="00C67E87" w:rsidRPr="002406C2" w:rsidRDefault="00C67E87" w:rsidP="002406C2">
      <w:pPr>
        <w:spacing w:line="360" w:lineRule="auto"/>
        <w:ind w:firstLine="709"/>
        <w:jc w:val="both"/>
        <w:rPr>
          <w:sz w:val="28"/>
          <w:szCs w:val="28"/>
        </w:rPr>
      </w:pPr>
      <w:r w:rsidRPr="002406C2">
        <w:rPr>
          <w:sz w:val="28"/>
          <w:szCs w:val="28"/>
        </w:rPr>
        <w:t>На предприятии должен проводиться специальный учет основных факторов, которые определяют предпосылки формирования дивидендной политики предприятия. В процессе формирования дивидендной политики предприятия необходимо учесть значительное количество факторов, которые определяют ее конечные параметры.</w:t>
      </w:r>
      <w:r w:rsidR="002406C2">
        <w:rPr>
          <w:sz w:val="28"/>
          <w:szCs w:val="28"/>
        </w:rPr>
        <w:t xml:space="preserve"> </w:t>
      </w:r>
      <w:r w:rsidRPr="002406C2">
        <w:rPr>
          <w:sz w:val="28"/>
          <w:szCs w:val="28"/>
        </w:rPr>
        <w:t>Данные факторы принято разделять на следующие четыре группы:</w:t>
      </w:r>
    </w:p>
    <w:p w:rsidR="00C67E87" w:rsidRPr="002406C2" w:rsidRDefault="00C67E87" w:rsidP="002406C2">
      <w:pPr>
        <w:spacing w:line="360" w:lineRule="auto"/>
        <w:ind w:firstLine="709"/>
        <w:jc w:val="both"/>
        <w:rPr>
          <w:sz w:val="28"/>
          <w:szCs w:val="28"/>
        </w:rPr>
      </w:pPr>
      <w:r w:rsidRPr="002406C2">
        <w:rPr>
          <w:sz w:val="28"/>
          <w:szCs w:val="28"/>
        </w:rPr>
        <w:t>а) Факторы, которые характеризуют инвестиционные возможности</w:t>
      </w:r>
    </w:p>
    <w:p w:rsidR="00C67E87" w:rsidRPr="002406C2" w:rsidRDefault="00C67E87" w:rsidP="002406C2">
      <w:pPr>
        <w:spacing w:line="360" w:lineRule="auto"/>
        <w:ind w:firstLine="709"/>
        <w:jc w:val="both"/>
        <w:rPr>
          <w:sz w:val="28"/>
          <w:szCs w:val="28"/>
        </w:rPr>
      </w:pPr>
      <w:r w:rsidRPr="002406C2">
        <w:rPr>
          <w:sz w:val="28"/>
          <w:szCs w:val="28"/>
        </w:rPr>
        <w:t>предприятия. К числу основных факторов этой группы относятся:</w:t>
      </w:r>
    </w:p>
    <w:p w:rsidR="00C67E87" w:rsidRPr="002406C2" w:rsidRDefault="00C67E87" w:rsidP="002406C2">
      <w:pPr>
        <w:spacing w:line="360" w:lineRule="auto"/>
        <w:ind w:firstLine="709"/>
        <w:jc w:val="both"/>
        <w:rPr>
          <w:sz w:val="28"/>
          <w:szCs w:val="28"/>
        </w:rPr>
      </w:pPr>
      <w:r w:rsidRPr="002406C2">
        <w:rPr>
          <w:sz w:val="28"/>
          <w:szCs w:val="28"/>
        </w:rPr>
        <w:t>- стадия жизненного цикла предприятия (на ранних стадиях жизненного цикла предприятие вынуждено больше средств инвестировать в свое развитие, ограничивая выплату дивидендов);</w:t>
      </w:r>
    </w:p>
    <w:p w:rsidR="00C67E87" w:rsidRPr="002406C2" w:rsidRDefault="00C67E87" w:rsidP="002406C2">
      <w:pPr>
        <w:spacing w:line="360" w:lineRule="auto"/>
        <w:ind w:firstLine="709"/>
        <w:jc w:val="both"/>
        <w:rPr>
          <w:sz w:val="28"/>
          <w:szCs w:val="28"/>
        </w:rPr>
      </w:pPr>
      <w:r w:rsidRPr="002406C2">
        <w:rPr>
          <w:sz w:val="28"/>
          <w:szCs w:val="28"/>
        </w:rPr>
        <w:t>- необходимость</w:t>
      </w:r>
      <w:r w:rsidR="002406C2">
        <w:rPr>
          <w:sz w:val="28"/>
          <w:szCs w:val="28"/>
        </w:rPr>
        <w:t xml:space="preserve"> </w:t>
      </w:r>
      <w:r w:rsidRPr="002406C2">
        <w:rPr>
          <w:sz w:val="28"/>
          <w:szCs w:val="28"/>
        </w:rPr>
        <w:t>расширения</w:t>
      </w:r>
      <w:r w:rsidR="002406C2">
        <w:rPr>
          <w:sz w:val="28"/>
          <w:szCs w:val="28"/>
        </w:rPr>
        <w:t xml:space="preserve"> </w:t>
      </w:r>
      <w:r w:rsidRPr="002406C2">
        <w:rPr>
          <w:sz w:val="28"/>
          <w:szCs w:val="28"/>
        </w:rPr>
        <w:t>предприятием</w:t>
      </w:r>
      <w:r w:rsidR="002406C2">
        <w:rPr>
          <w:sz w:val="28"/>
          <w:szCs w:val="28"/>
        </w:rPr>
        <w:t xml:space="preserve"> </w:t>
      </w:r>
      <w:r w:rsidRPr="002406C2">
        <w:rPr>
          <w:sz w:val="28"/>
          <w:szCs w:val="28"/>
        </w:rPr>
        <w:t>своих инвестиционных программ</w:t>
      </w:r>
      <w:r w:rsidR="002406C2">
        <w:rPr>
          <w:sz w:val="28"/>
          <w:szCs w:val="28"/>
        </w:rPr>
        <w:t xml:space="preserve"> </w:t>
      </w:r>
      <w:r w:rsidRPr="002406C2">
        <w:rPr>
          <w:sz w:val="28"/>
          <w:szCs w:val="28"/>
        </w:rPr>
        <w:t>(в периоды</w:t>
      </w:r>
      <w:r w:rsidR="002406C2">
        <w:rPr>
          <w:sz w:val="28"/>
          <w:szCs w:val="28"/>
        </w:rPr>
        <w:t xml:space="preserve"> </w:t>
      </w:r>
      <w:r w:rsidRPr="002406C2">
        <w:rPr>
          <w:sz w:val="28"/>
          <w:szCs w:val="28"/>
        </w:rPr>
        <w:t>активизации инвестиционной деятельности,</w:t>
      </w:r>
      <w:r w:rsidR="002406C2">
        <w:rPr>
          <w:sz w:val="28"/>
          <w:szCs w:val="28"/>
        </w:rPr>
        <w:t xml:space="preserve"> </w:t>
      </w:r>
      <w:r w:rsidRPr="002406C2">
        <w:rPr>
          <w:sz w:val="28"/>
          <w:szCs w:val="28"/>
        </w:rPr>
        <w:t>направленной на восстановление</w:t>
      </w:r>
      <w:r w:rsidR="002406C2">
        <w:rPr>
          <w:sz w:val="28"/>
          <w:szCs w:val="28"/>
        </w:rPr>
        <w:t xml:space="preserve"> </w:t>
      </w:r>
      <w:r w:rsidRPr="002406C2">
        <w:rPr>
          <w:sz w:val="28"/>
          <w:szCs w:val="28"/>
        </w:rPr>
        <w:t>и</w:t>
      </w:r>
      <w:r w:rsidR="002406C2">
        <w:rPr>
          <w:sz w:val="28"/>
          <w:szCs w:val="28"/>
        </w:rPr>
        <w:t xml:space="preserve"> </w:t>
      </w:r>
      <w:r w:rsidRPr="002406C2">
        <w:rPr>
          <w:sz w:val="28"/>
          <w:szCs w:val="28"/>
        </w:rPr>
        <w:t xml:space="preserve">расширенное воспроизведение основных </w:t>
      </w:r>
      <w:r w:rsidRPr="002406C2">
        <w:rPr>
          <w:sz w:val="28"/>
          <w:szCs w:val="28"/>
        </w:rPr>
        <w:lastRenderedPageBreak/>
        <w:t>фондов и нематериальных активов, потребность в капитализации прибыли возрастает);</w:t>
      </w:r>
    </w:p>
    <w:p w:rsidR="00C67E87" w:rsidRPr="002406C2" w:rsidRDefault="00C67E87" w:rsidP="002406C2">
      <w:pPr>
        <w:spacing w:line="360" w:lineRule="auto"/>
        <w:ind w:firstLine="709"/>
        <w:jc w:val="both"/>
        <w:rPr>
          <w:sz w:val="28"/>
          <w:szCs w:val="28"/>
        </w:rPr>
      </w:pPr>
      <w:r w:rsidRPr="002406C2">
        <w:rPr>
          <w:sz w:val="28"/>
          <w:szCs w:val="28"/>
        </w:rPr>
        <w:t>- степень готовности отдельных инвестиционных проектов с высоким уровнем эффективности;</w:t>
      </w:r>
    </w:p>
    <w:p w:rsidR="00C67E87" w:rsidRPr="002406C2" w:rsidRDefault="00C67E87" w:rsidP="002406C2">
      <w:pPr>
        <w:spacing w:line="360" w:lineRule="auto"/>
        <w:ind w:firstLine="709"/>
        <w:jc w:val="both"/>
        <w:rPr>
          <w:sz w:val="28"/>
          <w:szCs w:val="28"/>
        </w:rPr>
      </w:pPr>
      <w:r w:rsidRPr="002406C2">
        <w:rPr>
          <w:sz w:val="28"/>
          <w:szCs w:val="28"/>
        </w:rPr>
        <w:t>- возможность влияния на интенсивность инвестиционного процесса (отдельные проекты требуют ускоренной реализации в силу объективных причин, которые не зависят полной мерой от инвестора; это требует максимальной концентрации собственных финансовых ресурсов в отдельные периоды времени).</w:t>
      </w:r>
    </w:p>
    <w:p w:rsidR="00C67E87" w:rsidRPr="002406C2" w:rsidRDefault="00C67E87" w:rsidP="002406C2">
      <w:pPr>
        <w:spacing w:line="360" w:lineRule="auto"/>
        <w:ind w:firstLine="709"/>
        <w:jc w:val="both"/>
        <w:rPr>
          <w:sz w:val="28"/>
          <w:szCs w:val="28"/>
        </w:rPr>
      </w:pPr>
      <w:r w:rsidRPr="002406C2">
        <w:rPr>
          <w:sz w:val="28"/>
          <w:szCs w:val="28"/>
        </w:rPr>
        <w:t>б) Факторы, которые характеризуют возможности формирования капитала из альтернативных источников. В этой группе факторов основными являются:</w:t>
      </w:r>
    </w:p>
    <w:p w:rsidR="00C67E87" w:rsidRPr="002406C2" w:rsidRDefault="00C67E87" w:rsidP="002406C2">
      <w:pPr>
        <w:spacing w:line="360" w:lineRule="auto"/>
        <w:ind w:firstLine="709"/>
        <w:jc w:val="both"/>
        <w:rPr>
          <w:sz w:val="28"/>
          <w:szCs w:val="28"/>
        </w:rPr>
      </w:pPr>
      <w:r w:rsidRPr="002406C2">
        <w:rPr>
          <w:sz w:val="28"/>
          <w:szCs w:val="28"/>
        </w:rPr>
        <w:t>- достаточность резервов собственных финансовых ресурсов, сформированных в предшествующем периоде;</w:t>
      </w:r>
    </w:p>
    <w:p w:rsidR="00C67E87" w:rsidRPr="002406C2" w:rsidRDefault="00C67E87" w:rsidP="002406C2">
      <w:pPr>
        <w:spacing w:line="360" w:lineRule="auto"/>
        <w:ind w:firstLine="709"/>
        <w:jc w:val="both"/>
        <w:rPr>
          <w:sz w:val="28"/>
          <w:szCs w:val="28"/>
        </w:rPr>
      </w:pPr>
      <w:r w:rsidRPr="002406C2">
        <w:rPr>
          <w:sz w:val="28"/>
          <w:szCs w:val="28"/>
        </w:rPr>
        <w:t>- стоимость привлечения дополнительного акционерного капитала;</w:t>
      </w:r>
    </w:p>
    <w:p w:rsidR="00C67E87" w:rsidRPr="002406C2" w:rsidRDefault="00C67E87" w:rsidP="002406C2">
      <w:pPr>
        <w:spacing w:line="360" w:lineRule="auto"/>
        <w:ind w:firstLine="709"/>
        <w:jc w:val="both"/>
        <w:rPr>
          <w:sz w:val="28"/>
          <w:szCs w:val="28"/>
        </w:rPr>
      </w:pPr>
      <w:r w:rsidRPr="002406C2">
        <w:rPr>
          <w:sz w:val="28"/>
          <w:szCs w:val="28"/>
        </w:rPr>
        <w:t>- стоимость привлечения дополнительного заемного капитала;</w:t>
      </w:r>
    </w:p>
    <w:p w:rsidR="00C67E87" w:rsidRPr="002406C2" w:rsidRDefault="00C67E87" w:rsidP="002406C2">
      <w:pPr>
        <w:spacing w:line="360" w:lineRule="auto"/>
        <w:ind w:firstLine="709"/>
        <w:jc w:val="both"/>
        <w:rPr>
          <w:sz w:val="28"/>
          <w:szCs w:val="28"/>
        </w:rPr>
      </w:pPr>
      <w:r w:rsidRPr="002406C2">
        <w:rPr>
          <w:sz w:val="28"/>
          <w:szCs w:val="28"/>
        </w:rPr>
        <w:t>- доступность заемных средств па финансовому рынку;</w:t>
      </w:r>
    </w:p>
    <w:p w:rsidR="00C67E87" w:rsidRPr="002406C2" w:rsidRDefault="00C67E87" w:rsidP="002406C2">
      <w:pPr>
        <w:spacing w:line="360" w:lineRule="auto"/>
        <w:ind w:firstLine="709"/>
        <w:jc w:val="both"/>
        <w:rPr>
          <w:sz w:val="28"/>
          <w:szCs w:val="28"/>
        </w:rPr>
      </w:pPr>
      <w:r w:rsidRPr="002406C2">
        <w:rPr>
          <w:sz w:val="28"/>
          <w:szCs w:val="28"/>
        </w:rPr>
        <w:t>- сложность привлечения заемных средств, в связи с низким</w:t>
      </w:r>
      <w:r w:rsidR="002406C2">
        <w:rPr>
          <w:sz w:val="28"/>
          <w:szCs w:val="28"/>
        </w:rPr>
        <w:t xml:space="preserve"> </w:t>
      </w:r>
      <w:r w:rsidRPr="002406C2">
        <w:rPr>
          <w:sz w:val="28"/>
          <w:szCs w:val="28"/>
        </w:rPr>
        <w:t>уровнем</w:t>
      </w:r>
      <w:r w:rsidR="002406C2">
        <w:rPr>
          <w:sz w:val="28"/>
          <w:szCs w:val="28"/>
        </w:rPr>
        <w:t xml:space="preserve"> </w:t>
      </w:r>
      <w:r w:rsidRPr="002406C2">
        <w:rPr>
          <w:sz w:val="28"/>
          <w:szCs w:val="28"/>
        </w:rPr>
        <w:t>платежеспособности</w:t>
      </w:r>
      <w:r w:rsidR="002406C2">
        <w:rPr>
          <w:sz w:val="28"/>
          <w:szCs w:val="28"/>
        </w:rPr>
        <w:t xml:space="preserve"> </w:t>
      </w:r>
      <w:r w:rsidRPr="002406C2">
        <w:rPr>
          <w:sz w:val="28"/>
          <w:szCs w:val="28"/>
        </w:rPr>
        <w:t>и</w:t>
      </w:r>
      <w:r w:rsidR="002406C2">
        <w:rPr>
          <w:sz w:val="28"/>
          <w:szCs w:val="28"/>
        </w:rPr>
        <w:t xml:space="preserve"> </w:t>
      </w:r>
      <w:r w:rsidRPr="002406C2">
        <w:rPr>
          <w:sz w:val="28"/>
          <w:szCs w:val="28"/>
        </w:rPr>
        <w:t>финансовой стойкости предприятия.</w:t>
      </w:r>
    </w:p>
    <w:p w:rsidR="00C67E87" w:rsidRPr="002406C2" w:rsidRDefault="00C67E87" w:rsidP="002406C2">
      <w:pPr>
        <w:spacing w:line="360" w:lineRule="auto"/>
        <w:ind w:firstLine="709"/>
        <w:jc w:val="both"/>
        <w:rPr>
          <w:sz w:val="28"/>
          <w:szCs w:val="28"/>
        </w:rPr>
      </w:pPr>
      <w:r w:rsidRPr="002406C2">
        <w:rPr>
          <w:sz w:val="28"/>
          <w:szCs w:val="28"/>
        </w:rPr>
        <w:t>в) Факторы, связанные с объективными ограничениями. К числу основных факторов этой группы</w:t>
      </w:r>
      <w:r w:rsidR="002406C2">
        <w:rPr>
          <w:sz w:val="28"/>
          <w:szCs w:val="28"/>
        </w:rPr>
        <w:t xml:space="preserve"> </w:t>
      </w:r>
      <w:r w:rsidRPr="002406C2">
        <w:rPr>
          <w:sz w:val="28"/>
          <w:szCs w:val="28"/>
        </w:rPr>
        <w:t>можно отнести:</w:t>
      </w:r>
    </w:p>
    <w:p w:rsidR="00C67E87" w:rsidRPr="002406C2" w:rsidRDefault="00C67E87" w:rsidP="002406C2">
      <w:pPr>
        <w:spacing w:line="360" w:lineRule="auto"/>
        <w:ind w:firstLine="709"/>
        <w:jc w:val="both"/>
        <w:rPr>
          <w:sz w:val="28"/>
          <w:szCs w:val="28"/>
        </w:rPr>
      </w:pPr>
      <w:r w:rsidRPr="002406C2">
        <w:rPr>
          <w:sz w:val="28"/>
          <w:szCs w:val="28"/>
        </w:rPr>
        <w:t>- уровень налогообложения дивидендов;</w:t>
      </w:r>
    </w:p>
    <w:p w:rsidR="00C67E87" w:rsidRPr="002406C2" w:rsidRDefault="00C67E87" w:rsidP="002406C2">
      <w:pPr>
        <w:spacing w:line="360" w:lineRule="auto"/>
        <w:ind w:firstLine="709"/>
        <w:jc w:val="both"/>
        <w:rPr>
          <w:sz w:val="28"/>
          <w:szCs w:val="28"/>
        </w:rPr>
      </w:pPr>
      <w:r w:rsidRPr="002406C2">
        <w:rPr>
          <w:sz w:val="28"/>
          <w:szCs w:val="28"/>
        </w:rPr>
        <w:t>-уровень налогообложения имущества предприятия;</w:t>
      </w:r>
    </w:p>
    <w:p w:rsidR="00C67E87" w:rsidRPr="002406C2" w:rsidRDefault="00C67E87" w:rsidP="002406C2">
      <w:pPr>
        <w:spacing w:line="360" w:lineRule="auto"/>
        <w:ind w:firstLine="709"/>
        <w:jc w:val="both"/>
        <w:rPr>
          <w:sz w:val="28"/>
          <w:szCs w:val="28"/>
        </w:rPr>
      </w:pPr>
      <w:r w:rsidRPr="002406C2">
        <w:rPr>
          <w:sz w:val="28"/>
          <w:szCs w:val="28"/>
        </w:rPr>
        <w:t>-достигнутый эффект финансового ливериджа, обусловленный его дифференциалом;</w:t>
      </w:r>
    </w:p>
    <w:p w:rsidR="00C67E87" w:rsidRPr="002406C2" w:rsidRDefault="00C67E87" w:rsidP="002406C2">
      <w:pPr>
        <w:spacing w:line="360" w:lineRule="auto"/>
        <w:ind w:firstLine="709"/>
        <w:jc w:val="both"/>
        <w:rPr>
          <w:sz w:val="28"/>
          <w:szCs w:val="28"/>
        </w:rPr>
      </w:pPr>
      <w:r w:rsidRPr="002406C2">
        <w:rPr>
          <w:sz w:val="28"/>
          <w:szCs w:val="28"/>
        </w:rPr>
        <w:t>- фактический размер прибыли и уровень рентабельности собственного капитала.</w:t>
      </w:r>
    </w:p>
    <w:p w:rsidR="00C67E87" w:rsidRPr="002406C2" w:rsidRDefault="00C67E87" w:rsidP="002406C2">
      <w:pPr>
        <w:spacing w:line="360" w:lineRule="auto"/>
        <w:ind w:firstLine="709"/>
        <w:jc w:val="both"/>
        <w:rPr>
          <w:sz w:val="28"/>
          <w:szCs w:val="28"/>
        </w:rPr>
      </w:pPr>
      <w:r w:rsidRPr="002406C2">
        <w:rPr>
          <w:sz w:val="28"/>
          <w:szCs w:val="28"/>
        </w:rPr>
        <w:t xml:space="preserve">г) Другие факторы. В составе этих факторов могут быть выделены: </w:t>
      </w:r>
    </w:p>
    <w:p w:rsidR="00C67E87" w:rsidRPr="002406C2" w:rsidRDefault="00C67E87" w:rsidP="002406C2">
      <w:pPr>
        <w:spacing w:line="360" w:lineRule="auto"/>
        <w:ind w:firstLine="709"/>
        <w:jc w:val="both"/>
        <w:rPr>
          <w:sz w:val="28"/>
          <w:szCs w:val="28"/>
        </w:rPr>
      </w:pPr>
      <w:r w:rsidRPr="002406C2">
        <w:rPr>
          <w:sz w:val="28"/>
          <w:szCs w:val="28"/>
        </w:rPr>
        <w:t xml:space="preserve">- конъюнктурный цикл (в период подъема конъюнктуры эффективность капитализации прибыли значительно возрастает); </w:t>
      </w:r>
    </w:p>
    <w:p w:rsidR="00C67E87" w:rsidRPr="002406C2" w:rsidRDefault="00C67E87" w:rsidP="002406C2">
      <w:pPr>
        <w:spacing w:line="360" w:lineRule="auto"/>
        <w:ind w:firstLine="709"/>
        <w:jc w:val="both"/>
        <w:rPr>
          <w:sz w:val="28"/>
          <w:szCs w:val="28"/>
        </w:rPr>
      </w:pPr>
      <w:r w:rsidRPr="002406C2">
        <w:rPr>
          <w:sz w:val="28"/>
          <w:szCs w:val="28"/>
        </w:rPr>
        <w:lastRenderedPageBreak/>
        <w:t xml:space="preserve">- уровень дивидендных выплат предприятиями - конкурентами; </w:t>
      </w:r>
    </w:p>
    <w:p w:rsidR="00C67E87" w:rsidRPr="002406C2" w:rsidRDefault="00C67E87" w:rsidP="002406C2">
      <w:pPr>
        <w:spacing w:line="360" w:lineRule="auto"/>
        <w:ind w:firstLine="709"/>
        <w:jc w:val="both"/>
        <w:rPr>
          <w:sz w:val="28"/>
          <w:szCs w:val="28"/>
        </w:rPr>
      </w:pPr>
      <w:r w:rsidRPr="002406C2">
        <w:rPr>
          <w:sz w:val="28"/>
          <w:szCs w:val="28"/>
        </w:rPr>
        <w:t xml:space="preserve">- неотложность платежей по ранее полученным кредитам (поддержка платежеспособности); </w:t>
      </w:r>
    </w:p>
    <w:p w:rsidR="00C67E87" w:rsidRPr="002406C2" w:rsidRDefault="00C67E87" w:rsidP="002406C2">
      <w:pPr>
        <w:spacing w:line="360" w:lineRule="auto"/>
        <w:ind w:firstLine="709"/>
        <w:jc w:val="both"/>
        <w:rPr>
          <w:sz w:val="28"/>
          <w:szCs w:val="28"/>
        </w:rPr>
      </w:pPr>
      <w:r w:rsidRPr="002406C2">
        <w:rPr>
          <w:sz w:val="28"/>
          <w:szCs w:val="28"/>
        </w:rPr>
        <w:t>- возможность потери контроля над управлением (низкий уровень дивидендов может привести к важному снижению</w:t>
      </w:r>
      <w:r w:rsidR="002406C2">
        <w:rPr>
          <w:sz w:val="28"/>
          <w:szCs w:val="28"/>
        </w:rPr>
        <w:t xml:space="preserve"> </w:t>
      </w:r>
      <w:r w:rsidRPr="002406C2">
        <w:rPr>
          <w:sz w:val="28"/>
          <w:szCs w:val="28"/>
        </w:rPr>
        <w:t>рыночной</w:t>
      </w:r>
      <w:r w:rsidR="002406C2">
        <w:rPr>
          <w:sz w:val="28"/>
          <w:szCs w:val="28"/>
        </w:rPr>
        <w:t xml:space="preserve"> </w:t>
      </w:r>
      <w:r w:rsidRPr="002406C2">
        <w:rPr>
          <w:sz w:val="28"/>
          <w:szCs w:val="28"/>
        </w:rPr>
        <w:t>стоимости</w:t>
      </w:r>
      <w:r w:rsidR="002406C2">
        <w:rPr>
          <w:sz w:val="28"/>
          <w:szCs w:val="28"/>
        </w:rPr>
        <w:t xml:space="preserve"> </w:t>
      </w:r>
      <w:r w:rsidRPr="002406C2">
        <w:rPr>
          <w:sz w:val="28"/>
          <w:szCs w:val="28"/>
        </w:rPr>
        <w:t>акций</w:t>
      </w:r>
      <w:r w:rsidR="002406C2">
        <w:rPr>
          <w:sz w:val="28"/>
          <w:szCs w:val="28"/>
        </w:rPr>
        <w:t xml:space="preserve"> </w:t>
      </w:r>
      <w:r w:rsidRPr="002406C2">
        <w:rPr>
          <w:sz w:val="28"/>
          <w:szCs w:val="28"/>
        </w:rPr>
        <w:t>и</w:t>
      </w:r>
      <w:r w:rsidR="002406C2">
        <w:rPr>
          <w:sz w:val="28"/>
          <w:szCs w:val="28"/>
        </w:rPr>
        <w:t xml:space="preserve"> </w:t>
      </w:r>
      <w:r w:rsidRPr="002406C2">
        <w:rPr>
          <w:sz w:val="28"/>
          <w:szCs w:val="28"/>
        </w:rPr>
        <w:t>их</w:t>
      </w:r>
      <w:r w:rsidR="002406C2">
        <w:rPr>
          <w:sz w:val="28"/>
          <w:szCs w:val="28"/>
        </w:rPr>
        <w:t xml:space="preserve"> </w:t>
      </w:r>
      <w:r w:rsidRPr="002406C2">
        <w:rPr>
          <w:sz w:val="28"/>
          <w:szCs w:val="28"/>
        </w:rPr>
        <w:t>массовому</w:t>
      </w:r>
      <w:r w:rsidR="002406C2">
        <w:rPr>
          <w:sz w:val="28"/>
          <w:szCs w:val="28"/>
        </w:rPr>
        <w:t xml:space="preserve"> </w:t>
      </w:r>
      <w:r w:rsidRPr="002406C2">
        <w:rPr>
          <w:sz w:val="28"/>
          <w:szCs w:val="28"/>
        </w:rPr>
        <w:t>"сбрасыванию" акционерами, которые увеличивают риск финансового увлечения предприятия конкурентами).</w:t>
      </w:r>
    </w:p>
    <w:p w:rsidR="00C67E87" w:rsidRPr="002406C2" w:rsidRDefault="00C67E87" w:rsidP="002406C2">
      <w:pPr>
        <w:spacing w:line="360" w:lineRule="auto"/>
        <w:ind w:firstLine="709"/>
        <w:jc w:val="both"/>
        <w:rPr>
          <w:sz w:val="28"/>
          <w:szCs w:val="28"/>
        </w:rPr>
      </w:pPr>
      <w:r w:rsidRPr="002406C2">
        <w:rPr>
          <w:sz w:val="28"/>
          <w:szCs w:val="28"/>
        </w:rPr>
        <w:t xml:space="preserve">Оценка этих факторов позволяет определить предпосылки формирования типов дивидендной политики предприятия, выбор типа дивидендной политики соответственно к финансовой стратегии предприятия. </w:t>
      </w:r>
    </w:p>
    <w:p w:rsidR="00C67E87" w:rsidRPr="002406C2" w:rsidRDefault="00C67E87" w:rsidP="002406C2">
      <w:pPr>
        <w:spacing w:line="360" w:lineRule="auto"/>
        <w:ind w:firstLine="709"/>
        <w:jc w:val="both"/>
        <w:rPr>
          <w:sz w:val="28"/>
          <w:szCs w:val="28"/>
        </w:rPr>
      </w:pPr>
      <w:r w:rsidRPr="002406C2">
        <w:rPr>
          <w:sz w:val="28"/>
          <w:szCs w:val="28"/>
        </w:rPr>
        <w:t>По Мнению американских авторов, оптимальная дивидендная политика представляет собой "крепкий орешек" для руководителей финансами фирмы. Основная сложность состоит в том, что нужно объединить две противоположные мотивации: стремление акционеров получить максимально высокие дивиденды по обычным акциям, которые обеспечат высокую цену акций на финансовом рынке, облегчат доступ предприятия к внешним финансовым источникам и одновременно достичь минимальных затрат при их привлечении. Практически необходимо достичь такого соотношения между распределенной и нераспределенной прибылью, чтобы "волки были сытые и овцы целые".</w:t>
      </w:r>
    </w:p>
    <w:p w:rsidR="00C67E87" w:rsidRPr="002406C2" w:rsidRDefault="00C67E87" w:rsidP="002406C2">
      <w:pPr>
        <w:spacing w:line="360" w:lineRule="auto"/>
        <w:ind w:firstLine="709"/>
        <w:jc w:val="both"/>
        <w:rPr>
          <w:sz w:val="28"/>
          <w:szCs w:val="28"/>
        </w:rPr>
      </w:pPr>
      <w:r w:rsidRPr="002406C2">
        <w:rPr>
          <w:sz w:val="28"/>
          <w:szCs w:val="28"/>
        </w:rPr>
        <w:t>Исходя из определения</w:t>
      </w:r>
      <w:r w:rsidR="002406C2">
        <w:rPr>
          <w:sz w:val="28"/>
          <w:szCs w:val="28"/>
        </w:rPr>
        <w:t xml:space="preserve"> </w:t>
      </w:r>
      <w:r w:rsidRPr="002406C2">
        <w:rPr>
          <w:sz w:val="28"/>
          <w:szCs w:val="28"/>
        </w:rPr>
        <w:t>дивидендной политики,</w:t>
      </w:r>
      <w:r w:rsidR="002406C2">
        <w:rPr>
          <w:sz w:val="28"/>
          <w:szCs w:val="28"/>
        </w:rPr>
        <w:t xml:space="preserve"> </w:t>
      </w:r>
      <w:r w:rsidRPr="002406C2">
        <w:rPr>
          <w:sz w:val="28"/>
          <w:szCs w:val="28"/>
        </w:rPr>
        <w:t>возникают дискуссии, которые</w:t>
      </w:r>
      <w:r w:rsidR="002406C2">
        <w:rPr>
          <w:sz w:val="28"/>
          <w:szCs w:val="28"/>
        </w:rPr>
        <w:t xml:space="preserve"> </w:t>
      </w:r>
      <w:r w:rsidRPr="002406C2">
        <w:rPr>
          <w:sz w:val="28"/>
          <w:szCs w:val="28"/>
        </w:rPr>
        <w:t>формируют противоположные концепции, которые конкурируют между собой.</w:t>
      </w:r>
    </w:p>
    <w:p w:rsidR="00C67E87" w:rsidRPr="002406C2" w:rsidRDefault="00C67E87" w:rsidP="002406C2">
      <w:pPr>
        <w:spacing w:line="360" w:lineRule="auto"/>
        <w:ind w:firstLine="709"/>
        <w:jc w:val="both"/>
        <w:rPr>
          <w:sz w:val="28"/>
          <w:szCs w:val="28"/>
        </w:rPr>
      </w:pPr>
      <w:r w:rsidRPr="002406C2">
        <w:rPr>
          <w:sz w:val="28"/>
          <w:szCs w:val="28"/>
        </w:rPr>
        <w:t xml:space="preserve">В развитии теории дивидендной политики значительную роль играет концепция М. Миллера и Ф. Модильяни. Она вытекает из их гипотезы о том, что стоимость капитала не зависит от его структуры. Из этого они делают вывод, что решение корпорации о новых инвестициях (сколько нужно вкладывать нового капитала и куда) не обусловлено той политикой, которую проводит корпорация относительно дивидендов. Стоимость корпорации определяется денежными потоками, полученными в результате инвестиций. </w:t>
      </w:r>
      <w:r w:rsidRPr="002406C2">
        <w:rPr>
          <w:sz w:val="28"/>
          <w:szCs w:val="28"/>
        </w:rPr>
        <w:lastRenderedPageBreak/>
        <w:t>Если часть прибыли корпорация не распределила в виде дивидендов, а инвестировала в новые проекты, то в будущем прибыль корпорации увеличится. Укрепление экономического положения предприятия приведет к тому, что ее акции па финансовому рынку будут котироваться по высокой цене. Таким образом, эта будущая прибыль увеличивает стоимость обычных акций и, соответственно, капитал акционеров.</w:t>
      </w:r>
    </w:p>
    <w:p w:rsidR="00C67E87" w:rsidRPr="002406C2" w:rsidRDefault="00C67E87" w:rsidP="002406C2">
      <w:pPr>
        <w:spacing w:line="360" w:lineRule="auto"/>
        <w:ind w:firstLine="709"/>
        <w:jc w:val="both"/>
        <w:rPr>
          <w:sz w:val="28"/>
          <w:szCs w:val="28"/>
        </w:rPr>
      </w:pPr>
      <w:r w:rsidRPr="002406C2">
        <w:rPr>
          <w:sz w:val="28"/>
          <w:szCs w:val="28"/>
        </w:rPr>
        <w:t>Возможный другой вариант принятия решений, связанных с финансированием инвестиций. В случае недостатка нераспределенной прибыли и других внутренних источников для финансирования нового проекта руководство предприятия решает увеличить оплаченный капитал, то есть эмитировать новые акции. Новые капиталовложения принесут дополнительную прибыль, стоимость предприятия возрастет. Однако выпуск дополнительных акций может привести к тому, что доход и дивиденд на одну акцию может снизиться. Это может побудить некоторых акционеров компании продать свои акции. В этом случае они продали бы свой будущий прирост капитала за немедленно получаемый дивиденд.</w:t>
      </w:r>
    </w:p>
    <w:p w:rsidR="00C67E87" w:rsidRPr="002406C2" w:rsidRDefault="00C67E87" w:rsidP="002406C2">
      <w:pPr>
        <w:spacing w:line="360" w:lineRule="auto"/>
        <w:ind w:firstLine="709"/>
        <w:jc w:val="both"/>
        <w:rPr>
          <w:sz w:val="28"/>
          <w:szCs w:val="28"/>
        </w:rPr>
      </w:pPr>
      <w:r w:rsidRPr="002406C2">
        <w:rPr>
          <w:sz w:val="28"/>
          <w:szCs w:val="28"/>
        </w:rPr>
        <w:t>Миллер и Модильяни пришли к выводу, что общая сумма дохода, который получит каждый акционер фирмы, будет той же самой относительно выплаты дивидендов. Дивиденды на акцию, которые возросли вследствие роста прибыли за счет новых инвестиций, как увеличивают доход акционера, но так и могут сокращать будущий прирост капитала на ту же самую сумму.</w:t>
      </w:r>
    </w:p>
    <w:p w:rsidR="00C67E87" w:rsidRPr="002406C2" w:rsidRDefault="00C67E87" w:rsidP="002406C2">
      <w:pPr>
        <w:spacing w:line="360" w:lineRule="auto"/>
        <w:ind w:firstLine="709"/>
        <w:jc w:val="both"/>
        <w:rPr>
          <w:sz w:val="28"/>
          <w:szCs w:val="28"/>
        </w:rPr>
      </w:pPr>
      <w:r w:rsidRPr="002406C2">
        <w:rPr>
          <w:sz w:val="28"/>
          <w:szCs w:val="28"/>
        </w:rPr>
        <w:t>Акционеры не придают значение характеру распределения прибыли из-за того, что, если распределенная прибыль сокращается и они меньше получают дивидендов, то благодаря части нераспределенной прибыли, которая увеличилась, возрастет их и капитализированный доход, который будет выражаться в повышении курса акций.</w:t>
      </w:r>
    </w:p>
    <w:p w:rsidR="00C67E87" w:rsidRPr="002406C2" w:rsidRDefault="00C67E87" w:rsidP="002406C2">
      <w:pPr>
        <w:spacing w:line="360" w:lineRule="auto"/>
        <w:ind w:firstLine="709"/>
        <w:jc w:val="both"/>
        <w:rPr>
          <w:sz w:val="28"/>
          <w:szCs w:val="28"/>
        </w:rPr>
      </w:pPr>
      <w:r w:rsidRPr="002406C2">
        <w:rPr>
          <w:sz w:val="28"/>
          <w:szCs w:val="28"/>
        </w:rPr>
        <w:t xml:space="preserve">Б. Бригхем и Дж. Литнер считают, что дивиденды являются менее рискованными, чем прирост капитала. Для акционера всегда выгоднее получить высокие дивиденды (текущие доходы), чем ожидать в будущем прирост капитала, то есть "лучше синица в руки, чем журавль в небе". </w:t>
      </w:r>
      <w:r w:rsidRPr="002406C2">
        <w:rPr>
          <w:sz w:val="28"/>
          <w:szCs w:val="28"/>
        </w:rPr>
        <w:lastRenderedPageBreak/>
        <w:t>Отсюда и название этой теории - "синица в руке". Прирост капитала неопределенный, а дивиденды капитализируются по высшей ставке. По мнению Бригхема и Литнера, предприятие имеет право устанавливать высокую долю акционеров в получаемой прибыли, то есть распределенная прибыль должна быть довольно высокой для того, чтобы снизить, стоимость своего капитала.</w:t>
      </w:r>
    </w:p>
    <w:p w:rsidR="00C67E87" w:rsidRPr="002406C2" w:rsidRDefault="00C67E87" w:rsidP="002406C2">
      <w:pPr>
        <w:spacing w:line="360" w:lineRule="auto"/>
        <w:ind w:firstLine="709"/>
        <w:jc w:val="both"/>
        <w:rPr>
          <w:sz w:val="28"/>
          <w:szCs w:val="28"/>
        </w:rPr>
      </w:pPr>
      <w:r w:rsidRPr="002406C2">
        <w:rPr>
          <w:sz w:val="28"/>
          <w:szCs w:val="28"/>
        </w:rPr>
        <w:t>В процессе развития дивидендных теорий обнаружились недостатки и в теории "синица в руке". Одна из концепций, в противоположность модели "синица в руке", утверждает, что риск не связан с политикой выплат дивидендов. Рискованность состоит совсем не в политике деления прибыли на распределенную и нераспределенную, а в том, что получение денежных потоков, прежде всего, прибыли, является неопределенной. Возрастание дивидендов не изменит степень риска этих денежных потоков для будущих инвестиций.</w:t>
      </w:r>
    </w:p>
    <w:p w:rsidR="009F2B32" w:rsidRPr="002406C2" w:rsidRDefault="00C67E87" w:rsidP="002406C2">
      <w:pPr>
        <w:spacing w:line="360" w:lineRule="auto"/>
        <w:ind w:firstLine="709"/>
        <w:jc w:val="both"/>
        <w:rPr>
          <w:sz w:val="28"/>
          <w:szCs w:val="28"/>
        </w:rPr>
      </w:pPr>
      <w:r w:rsidRPr="002406C2">
        <w:rPr>
          <w:sz w:val="28"/>
          <w:szCs w:val="28"/>
        </w:rPr>
        <w:t>Появляются осложненные концепции дивидендной политики с учетом их налоговой политики. Дело в том, что налоговые ставки и льготы дифференцированы по группами доходов и объектов. Некоторые инвесторы, которые покупают акции, например пенсионные фонды, не платят, личных налогов, тогда как индивидуальные инвесторы их выплачивают. Положение еще усложняется тем, что дивиденды облагаются налогами высшими ставками, чем прирост капитала.</w:t>
      </w:r>
    </w:p>
    <w:p w:rsidR="00C67E87" w:rsidRPr="002406C2" w:rsidRDefault="00C67E87" w:rsidP="002406C2">
      <w:pPr>
        <w:spacing w:line="360" w:lineRule="auto"/>
        <w:ind w:firstLine="709"/>
        <w:jc w:val="both"/>
        <w:rPr>
          <w:sz w:val="28"/>
          <w:szCs w:val="28"/>
        </w:rPr>
      </w:pPr>
      <w:r w:rsidRPr="002406C2">
        <w:rPr>
          <w:sz w:val="28"/>
          <w:szCs w:val="28"/>
        </w:rPr>
        <w:t xml:space="preserve">В концепции учета налоговой дифференциации инвесторы заинтересованы в максимизации своих доходов после отчисления налогов. Поэтому, если благоприятное теоретическое предположение, что налоги на прирост капитала ниже чем налог на собственную прибыль, то предприятие могло бы успешно провести политику тезаврации прибыли. Это означало бы, что вся прибыль направляется на инвестиции в активы, и в резервные фонды, то есть не распределяется, а акционеры не получают дивидендов. Такое положение привело бы к возрастанию инвестиций за счет последующего увеличения прибыли предприятия, которое, в свою очередь, повлекло бы за </w:t>
      </w:r>
      <w:r w:rsidRPr="002406C2">
        <w:rPr>
          <w:sz w:val="28"/>
          <w:szCs w:val="28"/>
        </w:rPr>
        <w:lastRenderedPageBreak/>
        <w:t>собой повышение рыночной стоимости его акций. Прирост стоимости капитала у акционеров облагался бы налогами по более низким ставкам, чем дивиденды, если бы предприятие их выплатило. В соответствии с этой концепцией предприятие ЗАО «СТД» снижает цену капитала и максимизирует его стоимость - оценку капитала.</w:t>
      </w:r>
    </w:p>
    <w:p w:rsidR="00C67E87" w:rsidRPr="002406C2" w:rsidRDefault="00C67E87" w:rsidP="002406C2">
      <w:pPr>
        <w:spacing w:line="360" w:lineRule="auto"/>
        <w:ind w:firstLine="709"/>
        <w:jc w:val="both"/>
        <w:rPr>
          <w:sz w:val="28"/>
          <w:szCs w:val="28"/>
        </w:rPr>
      </w:pPr>
      <w:r w:rsidRPr="002406C2">
        <w:rPr>
          <w:sz w:val="28"/>
          <w:szCs w:val="28"/>
        </w:rPr>
        <w:t>Теория Миллер-Модильяни показывает, что коэффициент дивидендных выплат равняется ожидаемому доходу, теория "синица в руке" предполагает обратную зависимость между коэффициентом выплат и ожидаемым доходом. Теория налоговой дифференциации показывает, что чем меньше выплачено дивидендов, тем выше ожидаемый доход инвестора.</w:t>
      </w:r>
    </w:p>
    <w:p w:rsidR="00C67E87" w:rsidRPr="002406C2" w:rsidRDefault="00C67E87" w:rsidP="002406C2">
      <w:pPr>
        <w:spacing w:line="360" w:lineRule="auto"/>
        <w:ind w:firstLine="709"/>
        <w:jc w:val="both"/>
        <w:rPr>
          <w:sz w:val="28"/>
          <w:szCs w:val="28"/>
        </w:rPr>
      </w:pPr>
      <w:r w:rsidRPr="002406C2">
        <w:rPr>
          <w:sz w:val="28"/>
          <w:szCs w:val="28"/>
        </w:rPr>
        <w:t>В финансовой литературе констатируется, что, несмотря на разные теории дивидендной политики, акционерные общества ежегодно выплачивают дивиденды. Дж. Линтнер провел исследования, в результате которого проявилась тенденция предоставления преимущества акционерами стабильной дивидендной политике. Было указано, что управляющие акционерными обществами увеличивают дивиденды при наличии любой перспективы возрастания будущих денежных потоков. Сокращение дивидендных выплат происходит главным образом за счет чрезвычайных обстоятельств. Таким образом, практика не дает довольно полного ответа на вопрос, которая из теорий дивидендной политики более рациональна.</w:t>
      </w:r>
    </w:p>
    <w:p w:rsidR="00C67E87" w:rsidRPr="002406C2" w:rsidRDefault="00C67E87" w:rsidP="002406C2">
      <w:pPr>
        <w:spacing w:line="360" w:lineRule="auto"/>
        <w:ind w:firstLine="709"/>
        <w:jc w:val="both"/>
        <w:rPr>
          <w:sz w:val="28"/>
          <w:szCs w:val="28"/>
        </w:rPr>
      </w:pPr>
      <w:r w:rsidRPr="002406C2">
        <w:rPr>
          <w:sz w:val="28"/>
          <w:szCs w:val="28"/>
        </w:rPr>
        <w:t>На практике появился так называемый эффект клиентуры. Соответственно</w:t>
      </w:r>
      <w:r w:rsidR="002406C2">
        <w:rPr>
          <w:sz w:val="28"/>
          <w:szCs w:val="28"/>
        </w:rPr>
        <w:t xml:space="preserve"> </w:t>
      </w:r>
      <w:r w:rsidRPr="002406C2">
        <w:rPr>
          <w:sz w:val="28"/>
          <w:szCs w:val="28"/>
        </w:rPr>
        <w:t>этой модели инвесторы, которые покупают акции акционерных обществ, всегда имеют разные преимущества относительно будущих дивидендов. Каждый из них соответственно</w:t>
      </w:r>
      <w:r w:rsidR="002406C2">
        <w:rPr>
          <w:sz w:val="28"/>
          <w:szCs w:val="28"/>
        </w:rPr>
        <w:t xml:space="preserve"> </w:t>
      </w:r>
      <w:r w:rsidRPr="002406C2">
        <w:rPr>
          <w:sz w:val="28"/>
          <w:szCs w:val="28"/>
        </w:rPr>
        <w:t>своей индивидуальной финансовой политике, выбирает акции для приобретения. Поэтому на финансовом рынке котируются акции как с высокими, так и</w:t>
      </w:r>
      <w:r w:rsidR="002406C2">
        <w:rPr>
          <w:sz w:val="28"/>
          <w:szCs w:val="28"/>
        </w:rPr>
        <w:t xml:space="preserve"> </w:t>
      </w:r>
      <w:r w:rsidRPr="002406C2">
        <w:rPr>
          <w:sz w:val="28"/>
          <w:szCs w:val="28"/>
        </w:rPr>
        <w:t xml:space="preserve">относительно низкими доходами и дивидендами. Прослеживается такая закономерность: акциям с низкими дивидендами отдают предпочтение, как правило, клиенты, доход которых облагается налогами по высоким ставкам, и, наоборот, покупателей акций с высокими дивидендами являются, в основном, клиенты, </w:t>
      </w:r>
      <w:r w:rsidRPr="002406C2">
        <w:rPr>
          <w:sz w:val="28"/>
          <w:szCs w:val="28"/>
        </w:rPr>
        <w:lastRenderedPageBreak/>
        <w:t>доход которых облагается налогами по низким ставкам. Побудительные мотивы инвесторов не влияют на цены акций. "Эффект клиентуры" свидетельствует о необходимости обязательного учета налоговой политики по вопросам дивидендов.</w:t>
      </w:r>
    </w:p>
    <w:p w:rsidR="00C67E87" w:rsidRPr="002406C2" w:rsidRDefault="00C67E87" w:rsidP="002406C2">
      <w:pPr>
        <w:spacing w:line="360" w:lineRule="auto"/>
        <w:ind w:firstLine="709"/>
        <w:jc w:val="both"/>
        <w:rPr>
          <w:sz w:val="28"/>
          <w:szCs w:val="28"/>
        </w:rPr>
      </w:pPr>
      <w:r w:rsidRPr="002406C2">
        <w:rPr>
          <w:sz w:val="28"/>
          <w:szCs w:val="28"/>
        </w:rPr>
        <w:t>Механизм распределения прибыли соответственно</w:t>
      </w:r>
      <w:r w:rsidR="002406C2">
        <w:rPr>
          <w:sz w:val="28"/>
          <w:szCs w:val="28"/>
        </w:rPr>
        <w:t xml:space="preserve"> </w:t>
      </w:r>
      <w:r w:rsidRPr="002406C2">
        <w:rPr>
          <w:sz w:val="28"/>
          <w:szCs w:val="28"/>
        </w:rPr>
        <w:t>избранному типу дивидендной политики предусматривает следующую последовательность:</w:t>
      </w:r>
    </w:p>
    <w:p w:rsidR="00C67E87" w:rsidRPr="002406C2" w:rsidRDefault="00C67E87" w:rsidP="002406C2">
      <w:pPr>
        <w:numPr>
          <w:ilvl w:val="0"/>
          <w:numId w:val="22"/>
        </w:numPr>
        <w:spacing w:line="360" w:lineRule="auto"/>
        <w:ind w:left="0" w:firstLine="709"/>
        <w:jc w:val="both"/>
        <w:rPr>
          <w:sz w:val="28"/>
          <w:szCs w:val="28"/>
        </w:rPr>
      </w:pPr>
      <w:r w:rsidRPr="002406C2">
        <w:rPr>
          <w:sz w:val="28"/>
          <w:szCs w:val="28"/>
        </w:rPr>
        <w:t>На первом этапе из суммы чистой прибыли вычитаются обязательные отчисления в резервный (не менее 5%) и прочие обязательные фонды специального назначения (если они предусмотрены уставом предприятия).</w:t>
      </w:r>
    </w:p>
    <w:p w:rsidR="00C67E87" w:rsidRPr="002406C2" w:rsidRDefault="00C67E87" w:rsidP="002406C2">
      <w:pPr>
        <w:numPr>
          <w:ilvl w:val="0"/>
          <w:numId w:val="22"/>
        </w:numPr>
        <w:spacing w:line="360" w:lineRule="auto"/>
        <w:ind w:left="0" w:firstLine="709"/>
        <w:jc w:val="both"/>
        <w:rPr>
          <w:sz w:val="28"/>
          <w:szCs w:val="28"/>
        </w:rPr>
      </w:pPr>
      <w:r w:rsidRPr="002406C2">
        <w:rPr>
          <w:sz w:val="28"/>
          <w:szCs w:val="28"/>
        </w:rPr>
        <w:t>На втором этапе из части чистой прибыли, которая осталась, вычитаются средства, которые направляются на выплату прежде полученных кредитов (по которые наступил срок погашения), выкуп облигаций и выплату дивидендов по привилегированным акциям.</w:t>
      </w:r>
    </w:p>
    <w:p w:rsidR="00C67E87" w:rsidRPr="002406C2" w:rsidRDefault="00C67E87" w:rsidP="002406C2">
      <w:pPr>
        <w:spacing w:line="360" w:lineRule="auto"/>
        <w:ind w:firstLine="709"/>
        <w:jc w:val="both"/>
        <w:rPr>
          <w:sz w:val="28"/>
          <w:szCs w:val="28"/>
        </w:rPr>
      </w:pPr>
      <w:r w:rsidRPr="002406C2">
        <w:rPr>
          <w:sz w:val="28"/>
          <w:szCs w:val="28"/>
        </w:rPr>
        <w:t>Найденная в результате первого и второго этапов расчета сумма чистой прибыли и представляет собой границы, в рамках которых реализуется соответствующий этап дивидендной политики.</w:t>
      </w:r>
    </w:p>
    <w:p w:rsidR="00C67E87" w:rsidRPr="002406C2" w:rsidRDefault="00C67E87" w:rsidP="002406C2">
      <w:pPr>
        <w:spacing w:line="360" w:lineRule="auto"/>
        <w:ind w:firstLine="709"/>
        <w:jc w:val="both"/>
        <w:rPr>
          <w:sz w:val="28"/>
          <w:szCs w:val="28"/>
        </w:rPr>
      </w:pPr>
      <w:r w:rsidRPr="002406C2">
        <w:rPr>
          <w:sz w:val="28"/>
          <w:szCs w:val="28"/>
        </w:rPr>
        <w:t>3) На третьем этапе часть чистой прибыли, что осталась, распределяется на цели производственного развития и потребление. Если</w:t>
      </w:r>
      <w:r w:rsidR="002406C2">
        <w:rPr>
          <w:sz w:val="28"/>
          <w:szCs w:val="28"/>
        </w:rPr>
        <w:t xml:space="preserve"> </w:t>
      </w:r>
      <w:r w:rsidRPr="002406C2">
        <w:rPr>
          <w:sz w:val="28"/>
          <w:szCs w:val="28"/>
        </w:rPr>
        <w:t>предприятие</w:t>
      </w:r>
      <w:r w:rsidR="002406C2">
        <w:rPr>
          <w:sz w:val="28"/>
          <w:szCs w:val="28"/>
        </w:rPr>
        <w:t xml:space="preserve"> </w:t>
      </w:r>
      <w:r w:rsidRPr="002406C2">
        <w:rPr>
          <w:sz w:val="28"/>
          <w:szCs w:val="28"/>
        </w:rPr>
        <w:t>придерживается</w:t>
      </w:r>
      <w:r w:rsidR="002406C2">
        <w:rPr>
          <w:sz w:val="28"/>
          <w:szCs w:val="28"/>
        </w:rPr>
        <w:t xml:space="preserve"> </w:t>
      </w:r>
      <w:r w:rsidRPr="002406C2">
        <w:rPr>
          <w:sz w:val="28"/>
          <w:szCs w:val="28"/>
        </w:rPr>
        <w:t>остаточного</w:t>
      </w:r>
      <w:r w:rsidR="002406C2">
        <w:rPr>
          <w:sz w:val="28"/>
          <w:szCs w:val="28"/>
        </w:rPr>
        <w:t xml:space="preserve"> </w:t>
      </w:r>
      <w:r w:rsidRPr="002406C2">
        <w:rPr>
          <w:sz w:val="28"/>
          <w:szCs w:val="28"/>
        </w:rPr>
        <w:t>типа дивидендной политики, то</w:t>
      </w:r>
      <w:r w:rsidR="002406C2">
        <w:rPr>
          <w:sz w:val="28"/>
          <w:szCs w:val="28"/>
        </w:rPr>
        <w:t xml:space="preserve"> </w:t>
      </w:r>
      <w:r w:rsidRPr="002406C2">
        <w:rPr>
          <w:sz w:val="28"/>
          <w:szCs w:val="28"/>
        </w:rPr>
        <w:t>в</w:t>
      </w:r>
      <w:r w:rsidR="002406C2">
        <w:rPr>
          <w:sz w:val="28"/>
          <w:szCs w:val="28"/>
        </w:rPr>
        <w:t xml:space="preserve"> </w:t>
      </w:r>
      <w:r w:rsidRPr="002406C2">
        <w:rPr>
          <w:sz w:val="28"/>
          <w:szCs w:val="28"/>
        </w:rPr>
        <w:t>процессе</w:t>
      </w:r>
      <w:r w:rsidR="002406C2">
        <w:rPr>
          <w:sz w:val="28"/>
          <w:szCs w:val="28"/>
        </w:rPr>
        <w:t xml:space="preserve"> </w:t>
      </w:r>
      <w:r w:rsidRPr="002406C2">
        <w:rPr>
          <w:sz w:val="28"/>
          <w:szCs w:val="28"/>
        </w:rPr>
        <w:t>этого</w:t>
      </w:r>
      <w:r w:rsidR="002406C2">
        <w:rPr>
          <w:sz w:val="28"/>
          <w:szCs w:val="28"/>
        </w:rPr>
        <w:t xml:space="preserve"> </w:t>
      </w:r>
      <w:r w:rsidRPr="002406C2">
        <w:rPr>
          <w:sz w:val="28"/>
          <w:szCs w:val="28"/>
        </w:rPr>
        <w:t xml:space="preserve">этапа расчетов приоритетной задачей является полное удовлетворение потребности в собственных финансовых ресурсах, сформированных за счет прибыли. </w:t>
      </w:r>
    </w:p>
    <w:p w:rsidR="00C67E87" w:rsidRPr="002406C2" w:rsidRDefault="00C67E87" w:rsidP="002406C2">
      <w:pPr>
        <w:spacing w:line="360" w:lineRule="auto"/>
        <w:ind w:firstLine="709"/>
        <w:jc w:val="both"/>
        <w:rPr>
          <w:sz w:val="28"/>
          <w:szCs w:val="28"/>
        </w:rPr>
      </w:pPr>
      <w:r w:rsidRPr="002406C2">
        <w:rPr>
          <w:sz w:val="28"/>
          <w:szCs w:val="28"/>
        </w:rPr>
        <w:t>4) На четвертом этапе сформированный за счет прибыли общий фонд потребления распределяется на фонд выплаты дивидендов, и фонд потребления персонала предприятия (дополнительное материальное, поощрение работников и удовлетворение их социальных потребностей). Основой такого распределения является избранный тип дивидендной политики и обязательства предприятия по коллективному трудовому договору.</w:t>
      </w:r>
    </w:p>
    <w:p w:rsidR="00C67E87" w:rsidRPr="002406C2" w:rsidRDefault="00C67E87" w:rsidP="002406C2">
      <w:pPr>
        <w:spacing w:line="360" w:lineRule="auto"/>
        <w:ind w:firstLine="709"/>
        <w:jc w:val="both"/>
        <w:rPr>
          <w:sz w:val="28"/>
          <w:szCs w:val="28"/>
        </w:rPr>
      </w:pPr>
      <w:r w:rsidRPr="002406C2">
        <w:rPr>
          <w:sz w:val="28"/>
          <w:szCs w:val="28"/>
        </w:rPr>
        <w:lastRenderedPageBreak/>
        <w:t>При отдельных этапах дивидендной политики последовательность расчетов третьего и четвертого этапов может быть изменена (приоритетной в ряде случаев является задача формирования фонда дивидендных выплат в необходимых размерах).</w:t>
      </w:r>
    </w:p>
    <w:p w:rsidR="00C67E87" w:rsidRPr="002406C2" w:rsidRDefault="00C67E87" w:rsidP="002406C2">
      <w:pPr>
        <w:spacing w:line="360" w:lineRule="auto"/>
        <w:ind w:firstLine="709"/>
        <w:jc w:val="both"/>
        <w:rPr>
          <w:sz w:val="28"/>
          <w:szCs w:val="28"/>
        </w:rPr>
      </w:pPr>
      <w:r w:rsidRPr="002406C2">
        <w:rPr>
          <w:sz w:val="28"/>
          <w:szCs w:val="28"/>
        </w:rPr>
        <w:t>5) На пятом этапе определяется коэффициент дивидендных выплат по результатам реализации дивидендной политики в отчетном периоде.</w:t>
      </w:r>
    </w:p>
    <w:p w:rsidR="00C67E87" w:rsidRPr="002406C2" w:rsidRDefault="00C67E87" w:rsidP="002406C2">
      <w:pPr>
        <w:spacing w:line="360" w:lineRule="auto"/>
        <w:ind w:firstLine="709"/>
        <w:jc w:val="both"/>
        <w:rPr>
          <w:sz w:val="28"/>
          <w:szCs w:val="28"/>
        </w:rPr>
      </w:pPr>
      <w:r w:rsidRPr="002406C2">
        <w:rPr>
          <w:sz w:val="28"/>
          <w:szCs w:val="28"/>
        </w:rPr>
        <w:t>Для оценки эффективности дивидендной политики используется показатель суммы дивидендов в расчете на единицу капитализированной прибыли. Он разрешает соотношение суммы дивидендных выплат и суммы капитализированной прибыли (то есть учитывает результаты определения чистой прибыли от других направлений ее использования).</w:t>
      </w:r>
    </w:p>
    <w:p w:rsidR="00C67E87" w:rsidRPr="002406C2" w:rsidRDefault="00C67E87" w:rsidP="002406C2">
      <w:pPr>
        <w:spacing w:line="360" w:lineRule="auto"/>
        <w:ind w:firstLine="709"/>
        <w:jc w:val="both"/>
        <w:rPr>
          <w:sz w:val="28"/>
          <w:szCs w:val="28"/>
        </w:rPr>
      </w:pPr>
      <w:r w:rsidRPr="002406C2">
        <w:rPr>
          <w:sz w:val="28"/>
          <w:szCs w:val="28"/>
        </w:rPr>
        <w:t>Эффективность капитализации прибыли может быть оценена путем сравнения фактической рентабельности собственного капитала за счет средней ставки депозитного процента на денежном рынке. Если фактическая рентабельность собственного капитала ниже ставки депозитного процента, то капитализация прибыли для акционеров невыгодна. Распределенная прибыль в форме дивидендных выплат разрешил бы им получить более высокий доход.</w:t>
      </w:r>
    </w:p>
    <w:p w:rsidR="00776605" w:rsidRPr="007B33C3" w:rsidRDefault="004F6964" w:rsidP="007B33C3">
      <w:pPr>
        <w:spacing w:line="360" w:lineRule="auto"/>
        <w:ind w:firstLine="709"/>
        <w:jc w:val="center"/>
        <w:rPr>
          <w:b/>
          <w:sz w:val="28"/>
          <w:szCs w:val="28"/>
        </w:rPr>
      </w:pPr>
      <w:r w:rsidRPr="002406C2">
        <w:rPr>
          <w:sz w:val="28"/>
        </w:rPr>
        <w:br w:type="page"/>
      </w:r>
      <w:r w:rsidR="00334907" w:rsidRPr="007B33C3">
        <w:rPr>
          <w:b/>
          <w:sz w:val="28"/>
        </w:rPr>
        <w:lastRenderedPageBreak/>
        <w:t>ГЛАВА</w:t>
      </w:r>
      <w:r w:rsidR="00D8200A" w:rsidRPr="007B33C3">
        <w:rPr>
          <w:b/>
          <w:sz w:val="28"/>
        </w:rPr>
        <w:t xml:space="preserve"> </w:t>
      </w:r>
      <w:r w:rsidRPr="007B33C3">
        <w:rPr>
          <w:b/>
          <w:sz w:val="28"/>
          <w:szCs w:val="28"/>
        </w:rPr>
        <w:t>3</w:t>
      </w:r>
      <w:r w:rsidR="002406C2" w:rsidRPr="007B33C3">
        <w:rPr>
          <w:b/>
          <w:sz w:val="28"/>
          <w:szCs w:val="28"/>
        </w:rPr>
        <w:t xml:space="preserve"> </w:t>
      </w:r>
      <w:r w:rsidR="00D8200A" w:rsidRPr="007B33C3">
        <w:rPr>
          <w:b/>
          <w:sz w:val="28"/>
          <w:szCs w:val="28"/>
        </w:rPr>
        <w:t xml:space="preserve">ОРГАНИЗАЦИЯ ФОРМИРОВАНИЯ И ИСПОЛЬЗОВАНИЯ ФИНАНСОВЫХ РЕЗУЛЬТАТОВ </w:t>
      </w:r>
      <w:r w:rsidR="00776605" w:rsidRPr="007B33C3">
        <w:rPr>
          <w:b/>
          <w:sz w:val="28"/>
          <w:szCs w:val="28"/>
        </w:rPr>
        <w:t>ПРЕДПРИЯТИЯ</w:t>
      </w:r>
    </w:p>
    <w:p w:rsidR="00776605" w:rsidRPr="007B33C3" w:rsidRDefault="00776605" w:rsidP="007B33C3">
      <w:pPr>
        <w:spacing w:line="360" w:lineRule="auto"/>
        <w:ind w:firstLine="709"/>
        <w:jc w:val="center"/>
        <w:rPr>
          <w:b/>
          <w:sz w:val="28"/>
          <w:szCs w:val="28"/>
        </w:rPr>
      </w:pPr>
    </w:p>
    <w:p w:rsidR="004F6964" w:rsidRPr="007B33C3" w:rsidRDefault="00776605" w:rsidP="007B33C3">
      <w:pPr>
        <w:spacing w:line="360" w:lineRule="auto"/>
        <w:ind w:firstLine="709"/>
        <w:jc w:val="center"/>
        <w:rPr>
          <w:b/>
          <w:sz w:val="28"/>
          <w:szCs w:val="28"/>
        </w:rPr>
      </w:pPr>
      <w:r w:rsidRPr="007B33C3">
        <w:rPr>
          <w:b/>
          <w:sz w:val="28"/>
          <w:szCs w:val="28"/>
        </w:rPr>
        <w:t>3</w:t>
      </w:r>
      <w:r w:rsidR="004F6964" w:rsidRPr="007B33C3">
        <w:rPr>
          <w:b/>
          <w:sz w:val="28"/>
          <w:szCs w:val="28"/>
        </w:rPr>
        <w:t>.1 Процесс формирования прибыли (убытка) от производства и реализации продукции предприятия и анализ основных факторов, влияющих на ее размер</w:t>
      </w:r>
    </w:p>
    <w:p w:rsidR="004F6964" w:rsidRPr="002406C2" w:rsidRDefault="004F6964" w:rsidP="002406C2">
      <w:pPr>
        <w:spacing w:line="360" w:lineRule="auto"/>
        <w:ind w:firstLine="709"/>
        <w:jc w:val="both"/>
        <w:rPr>
          <w:sz w:val="28"/>
          <w:szCs w:val="28"/>
        </w:rPr>
      </w:pPr>
    </w:p>
    <w:p w:rsidR="004F6964" w:rsidRPr="002406C2" w:rsidRDefault="004F6964" w:rsidP="002406C2">
      <w:pPr>
        <w:spacing w:line="360" w:lineRule="auto"/>
        <w:ind w:firstLine="709"/>
        <w:jc w:val="both"/>
        <w:rPr>
          <w:sz w:val="28"/>
          <w:szCs w:val="28"/>
        </w:rPr>
      </w:pPr>
      <w:r w:rsidRPr="002406C2">
        <w:rPr>
          <w:sz w:val="28"/>
          <w:szCs w:val="28"/>
        </w:rPr>
        <w:t xml:space="preserve">Прибыль ЗАО «СТД» Краснодонского молокозавода является одной из категорий товарного производства. Наличие прибыли предприятия непосредственно связано с затратами производства. Прибыль - это часть стоимости продукции, которая остается после покрытия затрат производства. Обособление части стоимости продукции в виде затрат выступает в денежном выражении как себестоимость произведенной продукции. Таким образом, прибыль является объективной экономической категорией. Поэтому на ее формирование влияют объективные процессы, которые происходят в сфере производства и распределения валового внутреннего продукта. Одновременно прибыль - под счетный показатель, результат финансово-хозяйственной деятельности предприятия, как субъекта хозяйствования. При формировании прибыли на предприятии существуют определенные особенности. </w:t>
      </w:r>
    </w:p>
    <w:p w:rsidR="004F6964" w:rsidRPr="002406C2" w:rsidRDefault="004F6964" w:rsidP="002406C2">
      <w:pPr>
        <w:spacing w:line="360" w:lineRule="auto"/>
        <w:ind w:firstLine="709"/>
        <w:jc w:val="both"/>
        <w:rPr>
          <w:sz w:val="28"/>
          <w:szCs w:val="28"/>
        </w:rPr>
      </w:pPr>
      <w:r w:rsidRPr="002406C2">
        <w:rPr>
          <w:sz w:val="28"/>
          <w:szCs w:val="28"/>
        </w:rPr>
        <w:t xml:space="preserve">На формирование прибыли, как финансового показателя работы предприятия, который рассчитывается в бухгалтерском учете, влияет установленный государством порядок формирования затрат на производство продукции; вычисление и калькулирование себестоимости продукции; определение прибыли после реализации продукции и затрат; определение балансовой (валовой) прибыли. Поэтому, на формирование абсолютной суммы прибыли Краснодонского молокозавода влияют результаты, то есть эффективность его финансово-хозяйственной деятельности; сфера деятельности; установленные законодательством условия учета финансовых результатов. </w:t>
      </w:r>
    </w:p>
    <w:p w:rsidR="004F6964" w:rsidRPr="002406C2" w:rsidRDefault="004F6964" w:rsidP="002406C2">
      <w:pPr>
        <w:spacing w:line="360" w:lineRule="auto"/>
        <w:ind w:firstLine="709"/>
        <w:jc w:val="both"/>
        <w:rPr>
          <w:sz w:val="28"/>
          <w:szCs w:val="28"/>
        </w:rPr>
      </w:pPr>
      <w:r w:rsidRPr="002406C2">
        <w:rPr>
          <w:sz w:val="28"/>
          <w:szCs w:val="28"/>
        </w:rPr>
        <w:lastRenderedPageBreak/>
        <w:t>Обобщающим финансовым показателем деятельности ЗАО «СТД» Краснодонского молокозавода является балансовая прибыль, которая представляет собой всю сумму прибыли предприятия от всех видов деятельности за отчетный период.</w:t>
      </w:r>
      <w:r w:rsidR="00334907" w:rsidRPr="002406C2">
        <w:rPr>
          <w:sz w:val="28"/>
          <w:szCs w:val="28"/>
        </w:rPr>
        <w:t xml:space="preserve"> Балансовая прибыль</w:t>
      </w:r>
      <w:r w:rsidRPr="002406C2">
        <w:rPr>
          <w:sz w:val="28"/>
          <w:szCs w:val="28"/>
        </w:rPr>
        <w:t xml:space="preserve"> </w:t>
      </w:r>
      <w:r w:rsidR="00334907" w:rsidRPr="002406C2">
        <w:rPr>
          <w:sz w:val="28"/>
          <w:szCs w:val="28"/>
        </w:rPr>
        <w:t>о</w:t>
      </w:r>
      <w:r w:rsidRPr="002406C2">
        <w:rPr>
          <w:sz w:val="28"/>
          <w:szCs w:val="28"/>
        </w:rPr>
        <w:t xml:space="preserve">тражена в балансе и включает прибыль от реализации продукции, в том числе, продукции вспомогательных производств, которые не имеют отдельного баланса, основных фондов, нематериальных активов, ценных бумаг, валютных ценностей, других видов финансовых ресурсов и материальных ценностей, а также прибыли от арендных операций. </w:t>
      </w:r>
    </w:p>
    <w:p w:rsidR="004F6964" w:rsidRPr="002406C2" w:rsidRDefault="004F6964" w:rsidP="002406C2">
      <w:pPr>
        <w:spacing w:line="360" w:lineRule="auto"/>
        <w:ind w:firstLine="709"/>
        <w:jc w:val="both"/>
        <w:rPr>
          <w:sz w:val="28"/>
          <w:szCs w:val="28"/>
        </w:rPr>
      </w:pPr>
      <w:r w:rsidRPr="002406C2">
        <w:rPr>
          <w:sz w:val="28"/>
          <w:szCs w:val="28"/>
        </w:rPr>
        <w:t xml:space="preserve">Реальное формирование прибыли на предприятии Краснодонского молокозавода осуществляется по мере реализации продукции. Согласно законодательным актам Украины, момент реализации определяется по дате </w:t>
      </w:r>
      <w:r w:rsidR="00334907" w:rsidRPr="002406C2">
        <w:rPr>
          <w:sz w:val="28"/>
          <w:szCs w:val="28"/>
        </w:rPr>
        <w:t>поступления</w:t>
      </w:r>
      <w:r w:rsidRPr="002406C2">
        <w:rPr>
          <w:sz w:val="28"/>
          <w:szCs w:val="28"/>
        </w:rPr>
        <w:t xml:space="preserve"> средств покупателя на банковский счет поставщика. Однако, независимо от определения момента реализации в законодательных актах реальное формирование на предприятии прибыли от реализации продукции имеет место только в случае, когда это происходит. То есть, когда средства от покупателя поступают на банковский счет поставщика. Определение момента реализации по дате отгрузки товаров и установления дополнительных обязательств предприятия согласно с этой датой приводит к использованию оборотных средств предприятия на выплату налогов, ухудшения их финансового состояния.</w:t>
      </w:r>
    </w:p>
    <w:p w:rsidR="004F6964" w:rsidRPr="002406C2" w:rsidRDefault="004F6964" w:rsidP="002406C2">
      <w:pPr>
        <w:spacing w:line="360" w:lineRule="auto"/>
        <w:ind w:firstLine="709"/>
        <w:jc w:val="both"/>
        <w:rPr>
          <w:sz w:val="28"/>
          <w:szCs w:val="28"/>
        </w:rPr>
      </w:pPr>
      <w:r w:rsidRPr="002406C2">
        <w:rPr>
          <w:sz w:val="28"/>
          <w:szCs w:val="28"/>
        </w:rPr>
        <w:t>Прибыль от реализации продукции непосредственно зависит от двух основных показателей: объем реализации продукции и ее себ</w:t>
      </w:r>
      <w:r w:rsidR="000C5205" w:rsidRPr="002406C2">
        <w:rPr>
          <w:sz w:val="28"/>
          <w:szCs w:val="28"/>
        </w:rPr>
        <w:t>естоимости</w:t>
      </w:r>
      <w:r w:rsidRPr="002406C2">
        <w:rPr>
          <w:sz w:val="28"/>
          <w:szCs w:val="28"/>
        </w:rPr>
        <w:t>. На изменение объема реализации продукции влияет изменение объема производства, остатков нереализованной продукции, части прибыли в цене продукции (рентабельность продукции).</w:t>
      </w:r>
    </w:p>
    <w:p w:rsidR="004F6964" w:rsidRPr="002406C2" w:rsidRDefault="004F6964" w:rsidP="002406C2">
      <w:pPr>
        <w:spacing w:line="360" w:lineRule="auto"/>
        <w:ind w:firstLine="709"/>
        <w:jc w:val="both"/>
        <w:rPr>
          <w:sz w:val="28"/>
          <w:szCs w:val="28"/>
        </w:rPr>
      </w:pPr>
      <w:r w:rsidRPr="002406C2">
        <w:rPr>
          <w:sz w:val="28"/>
          <w:szCs w:val="28"/>
        </w:rPr>
        <w:t xml:space="preserve"> Существенное влияние на объем реализации продукции, а также и на прибыль от реализации оказывает размер прибыли, которая включается в цену произведенной продукции. Поэтому создается возможность увеличения прибыли предприятия за счет увеличения части прибыли</w:t>
      </w:r>
      <w:r w:rsidR="002406C2">
        <w:rPr>
          <w:sz w:val="28"/>
          <w:szCs w:val="28"/>
        </w:rPr>
        <w:t xml:space="preserve"> </w:t>
      </w:r>
      <w:r w:rsidRPr="002406C2">
        <w:rPr>
          <w:sz w:val="28"/>
          <w:szCs w:val="28"/>
        </w:rPr>
        <w:t xml:space="preserve">в цене отдельной </w:t>
      </w:r>
      <w:r w:rsidRPr="002406C2">
        <w:rPr>
          <w:sz w:val="28"/>
          <w:szCs w:val="28"/>
        </w:rPr>
        <w:lastRenderedPageBreak/>
        <w:t>продукции. Этому способствует отсутствие надлежащей конкуренции, монопольное состояние некоторых предприятий в производстве и реализации многих видов продукции.</w:t>
      </w:r>
    </w:p>
    <w:p w:rsidR="004F6964" w:rsidRPr="002406C2" w:rsidRDefault="004F6964" w:rsidP="002406C2">
      <w:pPr>
        <w:spacing w:line="360" w:lineRule="auto"/>
        <w:ind w:firstLine="709"/>
        <w:jc w:val="both"/>
        <w:rPr>
          <w:sz w:val="28"/>
          <w:szCs w:val="28"/>
        </w:rPr>
      </w:pPr>
      <w:r w:rsidRPr="002406C2">
        <w:rPr>
          <w:sz w:val="28"/>
          <w:szCs w:val="28"/>
        </w:rPr>
        <w:t xml:space="preserve"> Рассмотрим особенности влияния на формирование прибыли себестоимости продукции (работ, услуг). Себестоимость является обобщающим, качественным показателем деятельности предприятия, показателем ее эффективности. Есть особенности в формировании себестоимости продукции в зависимости от сферы деятельности, производственной направленности. </w:t>
      </w:r>
    </w:p>
    <w:p w:rsidR="004F6964" w:rsidRPr="002406C2" w:rsidRDefault="004F6964" w:rsidP="002406C2">
      <w:pPr>
        <w:spacing w:line="360" w:lineRule="auto"/>
        <w:ind w:firstLine="709"/>
        <w:jc w:val="both"/>
        <w:rPr>
          <w:sz w:val="28"/>
          <w:szCs w:val="28"/>
        </w:rPr>
      </w:pPr>
      <w:r w:rsidRPr="002406C2">
        <w:rPr>
          <w:sz w:val="28"/>
          <w:szCs w:val="28"/>
        </w:rPr>
        <w:t>Затраты на производство продукции создают производственную себестоимость; затраты на производство и реализацию - полную себестоимость продукции.</w:t>
      </w:r>
    </w:p>
    <w:p w:rsidR="004F6964" w:rsidRPr="002406C2" w:rsidRDefault="004F6964" w:rsidP="002406C2">
      <w:pPr>
        <w:spacing w:line="360" w:lineRule="auto"/>
        <w:ind w:firstLine="709"/>
        <w:jc w:val="both"/>
        <w:rPr>
          <w:sz w:val="28"/>
          <w:szCs w:val="28"/>
        </w:rPr>
      </w:pPr>
      <w:r w:rsidRPr="002406C2">
        <w:rPr>
          <w:sz w:val="28"/>
          <w:szCs w:val="28"/>
        </w:rPr>
        <w:t>Управление формированием прибыли от реализации продукции на предприятии Краснодонского молокозавода предусматривает расчет его планового объема. В производственной сфере</w:t>
      </w:r>
      <w:r w:rsidR="002406C2">
        <w:rPr>
          <w:sz w:val="28"/>
          <w:szCs w:val="28"/>
        </w:rPr>
        <w:t xml:space="preserve"> </w:t>
      </w:r>
      <w:r w:rsidRPr="002406C2">
        <w:rPr>
          <w:sz w:val="28"/>
          <w:szCs w:val="28"/>
        </w:rPr>
        <w:t>по-разному определяется прибыль от предоставления услуг коммерческими банками, страховыми кампаниями, инвестиционными фондами, торговыми предприятиями.</w:t>
      </w:r>
    </w:p>
    <w:p w:rsidR="004F6964" w:rsidRPr="002406C2" w:rsidRDefault="004F6964" w:rsidP="002406C2">
      <w:pPr>
        <w:spacing w:line="360" w:lineRule="auto"/>
        <w:ind w:firstLine="709"/>
        <w:jc w:val="both"/>
        <w:rPr>
          <w:sz w:val="28"/>
          <w:szCs w:val="28"/>
        </w:rPr>
      </w:pPr>
      <w:r w:rsidRPr="002406C2">
        <w:rPr>
          <w:sz w:val="28"/>
          <w:szCs w:val="28"/>
        </w:rPr>
        <w:t>На предприятиях производственной сферы могут быть задействованы</w:t>
      </w:r>
      <w:r w:rsidR="002406C2">
        <w:rPr>
          <w:sz w:val="28"/>
          <w:szCs w:val="28"/>
        </w:rPr>
        <w:t xml:space="preserve"> </w:t>
      </w:r>
      <w:r w:rsidRPr="002406C2">
        <w:rPr>
          <w:sz w:val="28"/>
          <w:szCs w:val="28"/>
        </w:rPr>
        <w:t>три метода расчета прибыли от реализации продукции:</w:t>
      </w:r>
    </w:p>
    <w:p w:rsidR="004F6964" w:rsidRPr="002406C2" w:rsidRDefault="004F6964" w:rsidP="002406C2">
      <w:pPr>
        <w:spacing w:line="360" w:lineRule="auto"/>
        <w:ind w:firstLine="709"/>
        <w:jc w:val="both"/>
        <w:rPr>
          <w:sz w:val="28"/>
          <w:szCs w:val="28"/>
        </w:rPr>
      </w:pPr>
      <w:r w:rsidRPr="002406C2">
        <w:rPr>
          <w:sz w:val="28"/>
          <w:szCs w:val="28"/>
        </w:rPr>
        <w:t>- прямого расчета;</w:t>
      </w:r>
    </w:p>
    <w:p w:rsidR="004F6964" w:rsidRPr="002406C2" w:rsidRDefault="004F6964" w:rsidP="002406C2">
      <w:pPr>
        <w:spacing w:line="360" w:lineRule="auto"/>
        <w:ind w:firstLine="709"/>
        <w:jc w:val="both"/>
        <w:rPr>
          <w:sz w:val="28"/>
          <w:szCs w:val="28"/>
        </w:rPr>
      </w:pPr>
      <w:r w:rsidRPr="002406C2">
        <w:rPr>
          <w:sz w:val="28"/>
          <w:szCs w:val="28"/>
        </w:rPr>
        <w:t>- по показателям затрат на одну гривну продукции;</w:t>
      </w:r>
    </w:p>
    <w:p w:rsidR="004F6964" w:rsidRPr="002406C2" w:rsidRDefault="004F6964" w:rsidP="002406C2">
      <w:pPr>
        <w:spacing w:line="360" w:lineRule="auto"/>
        <w:ind w:firstLine="709"/>
        <w:jc w:val="both"/>
        <w:rPr>
          <w:sz w:val="28"/>
          <w:szCs w:val="28"/>
        </w:rPr>
      </w:pPr>
      <w:r w:rsidRPr="002406C2">
        <w:rPr>
          <w:sz w:val="28"/>
          <w:szCs w:val="28"/>
        </w:rPr>
        <w:t>- экономический метод.</w:t>
      </w:r>
    </w:p>
    <w:p w:rsidR="004F6964" w:rsidRPr="002406C2" w:rsidRDefault="004F6964" w:rsidP="002406C2">
      <w:pPr>
        <w:spacing w:line="360" w:lineRule="auto"/>
        <w:ind w:firstLine="709"/>
        <w:jc w:val="both"/>
        <w:rPr>
          <w:sz w:val="28"/>
          <w:szCs w:val="28"/>
        </w:rPr>
      </w:pPr>
      <w:r w:rsidRPr="002406C2">
        <w:rPr>
          <w:sz w:val="28"/>
          <w:szCs w:val="28"/>
        </w:rPr>
        <w:t>Метод прямого расчета учитывает расчет прибыли по отдельным видам продукции, которая производится и реализуется. Для расчета необходимо учитывать следующие данные:</w:t>
      </w:r>
    </w:p>
    <w:p w:rsidR="004F6964" w:rsidRPr="002406C2" w:rsidRDefault="004F6964" w:rsidP="002406C2">
      <w:pPr>
        <w:spacing w:line="360" w:lineRule="auto"/>
        <w:ind w:firstLine="709"/>
        <w:jc w:val="both"/>
        <w:rPr>
          <w:sz w:val="28"/>
          <w:szCs w:val="28"/>
        </w:rPr>
      </w:pPr>
      <w:r w:rsidRPr="002406C2">
        <w:rPr>
          <w:sz w:val="28"/>
          <w:szCs w:val="28"/>
        </w:rPr>
        <w:t xml:space="preserve">- </w:t>
      </w:r>
      <w:r w:rsidR="000C5205" w:rsidRPr="002406C2">
        <w:rPr>
          <w:sz w:val="28"/>
          <w:szCs w:val="28"/>
        </w:rPr>
        <w:t>п</w:t>
      </w:r>
      <w:r w:rsidRPr="002406C2">
        <w:rPr>
          <w:sz w:val="28"/>
          <w:szCs w:val="28"/>
        </w:rPr>
        <w:t>еречень и количество продукции соответствующей номенклатуры, которая планируется к производству и реализации;</w:t>
      </w:r>
    </w:p>
    <w:p w:rsidR="004F6964" w:rsidRPr="002406C2" w:rsidRDefault="000C5205" w:rsidP="002406C2">
      <w:pPr>
        <w:spacing w:line="360" w:lineRule="auto"/>
        <w:ind w:firstLine="709"/>
        <w:jc w:val="both"/>
        <w:rPr>
          <w:sz w:val="28"/>
          <w:szCs w:val="28"/>
        </w:rPr>
      </w:pPr>
      <w:r w:rsidRPr="002406C2">
        <w:rPr>
          <w:sz w:val="28"/>
          <w:szCs w:val="28"/>
        </w:rPr>
        <w:t>- п</w:t>
      </w:r>
      <w:r w:rsidR="004F6964" w:rsidRPr="002406C2">
        <w:rPr>
          <w:sz w:val="28"/>
          <w:szCs w:val="28"/>
        </w:rPr>
        <w:t>олная себестоимость единицы продукции;</w:t>
      </w:r>
    </w:p>
    <w:p w:rsidR="004F6964" w:rsidRPr="002406C2" w:rsidRDefault="000C5205" w:rsidP="002406C2">
      <w:pPr>
        <w:spacing w:line="360" w:lineRule="auto"/>
        <w:ind w:firstLine="709"/>
        <w:jc w:val="both"/>
        <w:rPr>
          <w:sz w:val="28"/>
          <w:szCs w:val="28"/>
        </w:rPr>
      </w:pPr>
      <w:r w:rsidRPr="002406C2">
        <w:rPr>
          <w:sz w:val="28"/>
          <w:szCs w:val="28"/>
        </w:rPr>
        <w:t>- о</w:t>
      </w:r>
      <w:r w:rsidR="004F6964" w:rsidRPr="002406C2">
        <w:rPr>
          <w:sz w:val="28"/>
          <w:szCs w:val="28"/>
        </w:rPr>
        <w:t>птовая цена единицы продукции.</w:t>
      </w:r>
    </w:p>
    <w:p w:rsidR="004F6964" w:rsidRPr="002406C2" w:rsidRDefault="004F6964" w:rsidP="002406C2">
      <w:pPr>
        <w:spacing w:line="360" w:lineRule="auto"/>
        <w:ind w:firstLine="709"/>
        <w:jc w:val="both"/>
        <w:rPr>
          <w:sz w:val="28"/>
          <w:szCs w:val="28"/>
        </w:rPr>
      </w:pPr>
      <w:r w:rsidRPr="002406C2">
        <w:rPr>
          <w:sz w:val="28"/>
          <w:szCs w:val="28"/>
        </w:rPr>
        <w:lastRenderedPageBreak/>
        <w:t>Итак, рассчитаем прибыль от реализации молочной продукции предприятия ЗАО «СТД» Краснодонского молокозавода.</w:t>
      </w:r>
    </w:p>
    <w:p w:rsidR="000C5205" w:rsidRPr="002406C2" w:rsidRDefault="004F6964" w:rsidP="002406C2">
      <w:pPr>
        <w:tabs>
          <w:tab w:val="left" w:pos="820"/>
          <w:tab w:val="center" w:pos="5040"/>
        </w:tabs>
        <w:spacing w:line="360" w:lineRule="auto"/>
        <w:ind w:firstLine="709"/>
        <w:jc w:val="both"/>
        <w:rPr>
          <w:sz w:val="28"/>
          <w:szCs w:val="28"/>
        </w:rPr>
      </w:pPr>
      <w:r w:rsidRPr="002406C2">
        <w:rPr>
          <w:sz w:val="28"/>
          <w:szCs w:val="32"/>
        </w:rPr>
        <w:t>П</w:t>
      </w:r>
      <w:r w:rsidRPr="002406C2">
        <w:rPr>
          <w:sz w:val="28"/>
          <w:szCs w:val="32"/>
          <w:vertAlign w:val="subscript"/>
        </w:rPr>
        <w:t>1</w:t>
      </w:r>
      <w:r w:rsidRPr="002406C2">
        <w:rPr>
          <w:sz w:val="28"/>
          <w:szCs w:val="32"/>
        </w:rPr>
        <w:t xml:space="preserve"> = О – С</w:t>
      </w:r>
      <w:r w:rsidRPr="002406C2">
        <w:rPr>
          <w:sz w:val="28"/>
          <w:szCs w:val="28"/>
        </w:rPr>
        <w:t>,</w:t>
      </w:r>
      <w:r w:rsidR="002406C2">
        <w:rPr>
          <w:sz w:val="28"/>
          <w:szCs w:val="28"/>
        </w:rPr>
        <w:t xml:space="preserve"> </w:t>
      </w:r>
      <w:r w:rsidR="000C5205" w:rsidRPr="002406C2">
        <w:rPr>
          <w:sz w:val="28"/>
          <w:szCs w:val="28"/>
        </w:rPr>
        <w:t>(1)</w:t>
      </w:r>
    </w:p>
    <w:p w:rsidR="004F6964" w:rsidRPr="002406C2" w:rsidRDefault="004F6964" w:rsidP="002406C2">
      <w:pPr>
        <w:tabs>
          <w:tab w:val="left" w:pos="820"/>
          <w:tab w:val="center" w:pos="5040"/>
        </w:tabs>
        <w:spacing w:line="360" w:lineRule="auto"/>
        <w:ind w:firstLine="709"/>
        <w:jc w:val="both"/>
        <w:rPr>
          <w:sz w:val="28"/>
          <w:szCs w:val="28"/>
        </w:rPr>
      </w:pPr>
      <w:r w:rsidRPr="002406C2">
        <w:rPr>
          <w:sz w:val="28"/>
          <w:szCs w:val="28"/>
        </w:rPr>
        <w:t>где</w:t>
      </w:r>
      <w:r w:rsidR="000C5205"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32"/>
        </w:rPr>
        <w:t>П</w:t>
      </w:r>
      <w:r w:rsidRPr="002406C2">
        <w:rPr>
          <w:sz w:val="28"/>
          <w:szCs w:val="32"/>
          <w:vertAlign w:val="subscript"/>
        </w:rPr>
        <w:t>1</w:t>
      </w:r>
      <w:r w:rsidRPr="002406C2">
        <w:rPr>
          <w:sz w:val="28"/>
          <w:szCs w:val="28"/>
        </w:rPr>
        <w:t xml:space="preserve"> – прибыль от реализации единицы продукции (</w:t>
      </w:r>
      <w:smartTag w:uri="urn:schemas-microsoft-com:office:smarttags" w:element="metricconverter">
        <w:smartTagPr>
          <w:attr w:name="ProductID" w:val="1 литр"/>
        </w:smartTagPr>
        <w:r w:rsidRPr="002406C2">
          <w:rPr>
            <w:sz w:val="28"/>
            <w:szCs w:val="28"/>
          </w:rPr>
          <w:t>1 литр</w:t>
        </w:r>
      </w:smartTag>
      <w:r w:rsidRPr="002406C2">
        <w:rPr>
          <w:sz w:val="28"/>
          <w:szCs w:val="28"/>
        </w:rPr>
        <w:t xml:space="preserve"> молока);</w:t>
      </w:r>
    </w:p>
    <w:p w:rsidR="004F6964" w:rsidRPr="002406C2" w:rsidRDefault="004F6964" w:rsidP="002406C2">
      <w:pPr>
        <w:spacing w:line="360" w:lineRule="auto"/>
        <w:ind w:firstLine="709"/>
        <w:jc w:val="both"/>
        <w:rPr>
          <w:sz w:val="28"/>
          <w:szCs w:val="28"/>
        </w:rPr>
      </w:pPr>
      <w:r w:rsidRPr="002406C2">
        <w:rPr>
          <w:sz w:val="28"/>
          <w:szCs w:val="32"/>
        </w:rPr>
        <w:t>О</w:t>
      </w:r>
      <w:r w:rsidRPr="002406C2">
        <w:rPr>
          <w:sz w:val="28"/>
          <w:szCs w:val="28"/>
        </w:rPr>
        <w:t xml:space="preserve"> – оптовая цена произведенной единицы продукции ;</w:t>
      </w:r>
    </w:p>
    <w:p w:rsidR="004F6964" w:rsidRPr="002406C2" w:rsidRDefault="004F6964" w:rsidP="002406C2">
      <w:pPr>
        <w:spacing w:line="360" w:lineRule="auto"/>
        <w:ind w:firstLine="709"/>
        <w:jc w:val="both"/>
        <w:rPr>
          <w:sz w:val="28"/>
          <w:szCs w:val="28"/>
        </w:rPr>
      </w:pPr>
      <w:r w:rsidRPr="002406C2">
        <w:rPr>
          <w:sz w:val="28"/>
          <w:szCs w:val="32"/>
        </w:rPr>
        <w:t>С</w:t>
      </w:r>
      <w:r w:rsidRPr="002406C2">
        <w:rPr>
          <w:sz w:val="28"/>
          <w:szCs w:val="28"/>
        </w:rPr>
        <w:t xml:space="preserve"> – полная себестоимость произведенной единицы продукции (</w:t>
      </w:r>
      <w:smartTag w:uri="urn:schemas-microsoft-com:office:smarttags" w:element="metricconverter">
        <w:smartTagPr>
          <w:attr w:name="ProductID" w:val="1 литр"/>
        </w:smartTagPr>
        <w:r w:rsidRPr="002406C2">
          <w:rPr>
            <w:sz w:val="28"/>
            <w:szCs w:val="28"/>
          </w:rPr>
          <w:t>1 литр</w:t>
        </w:r>
      </w:smartTag>
      <w:r w:rsidRPr="002406C2">
        <w:rPr>
          <w:sz w:val="28"/>
          <w:szCs w:val="28"/>
        </w:rPr>
        <w:t xml:space="preserve"> молока).</w:t>
      </w:r>
    </w:p>
    <w:p w:rsidR="004F6964" w:rsidRPr="002406C2" w:rsidRDefault="004F6964" w:rsidP="002406C2">
      <w:pPr>
        <w:spacing w:line="360" w:lineRule="auto"/>
        <w:ind w:firstLine="709"/>
        <w:jc w:val="both"/>
        <w:rPr>
          <w:sz w:val="28"/>
          <w:szCs w:val="32"/>
        </w:rPr>
      </w:pPr>
      <w:r w:rsidRPr="002406C2">
        <w:rPr>
          <w:sz w:val="28"/>
          <w:szCs w:val="32"/>
        </w:rPr>
        <w:t>П</w:t>
      </w:r>
      <w:r w:rsidRPr="002406C2">
        <w:rPr>
          <w:sz w:val="28"/>
          <w:szCs w:val="32"/>
          <w:vertAlign w:val="subscript"/>
        </w:rPr>
        <w:t>1</w:t>
      </w:r>
      <w:r w:rsidRPr="002406C2">
        <w:rPr>
          <w:sz w:val="28"/>
          <w:szCs w:val="32"/>
        </w:rPr>
        <w:t xml:space="preserve"> = 1,55 грн. – 1,35 грн. = 0,20 грн.</w:t>
      </w:r>
    </w:p>
    <w:p w:rsidR="004F6964" w:rsidRPr="002406C2" w:rsidRDefault="004F6964" w:rsidP="002406C2">
      <w:pPr>
        <w:spacing w:line="360" w:lineRule="auto"/>
        <w:ind w:firstLine="709"/>
        <w:jc w:val="both"/>
        <w:rPr>
          <w:sz w:val="28"/>
          <w:szCs w:val="28"/>
        </w:rPr>
      </w:pPr>
      <w:r w:rsidRPr="002406C2">
        <w:rPr>
          <w:sz w:val="28"/>
          <w:szCs w:val="28"/>
        </w:rPr>
        <w:t>Исходя из расчета, мы видим, что от реализации одной единицы произведенной продукции молокозавод получает прибыль в расчете 0,20 грн. на единицу продукции.</w:t>
      </w:r>
    </w:p>
    <w:p w:rsidR="004F6964" w:rsidRPr="002406C2" w:rsidRDefault="004F6964" w:rsidP="002406C2">
      <w:pPr>
        <w:spacing w:line="360" w:lineRule="auto"/>
        <w:ind w:firstLine="709"/>
        <w:jc w:val="both"/>
        <w:rPr>
          <w:sz w:val="28"/>
          <w:szCs w:val="28"/>
        </w:rPr>
      </w:pPr>
      <w:r w:rsidRPr="002406C2">
        <w:rPr>
          <w:sz w:val="28"/>
          <w:szCs w:val="28"/>
        </w:rPr>
        <w:t>Рассчитаем прибыль от реализации всей продукции (молока):</w:t>
      </w:r>
    </w:p>
    <w:p w:rsidR="000C5205" w:rsidRPr="002406C2" w:rsidRDefault="004F6964" w:rsidP="002406C2">
      <w:pPr>
        <w:spacing w:line="360" w:lineRule="auto"/>
        <w:ind w:firstLine="709"/>
        <w:jc w:val="both"/>
        <w:rPr>
          <w:sz w:val="28"/>
          <w:szCs w:val="28"/>
        </w:rPr>
      </w:pPr>
      <w:r w:rsidRPr="002406C2">
        <w:rPr>
          <w:sz w:val="28"/>
          <w:szCs w:val="32"/>
        </w:rPr>
        <w:t>П</w:t>
      </w:r>
      <w:r w:rsidRPr="002406C2">
        <w:rPr>
          <w:sz w:val="28"/>
          <w:szCs w:val="32"/>
          <w:vertAlign w:val="subscript"/>
        </w:rPr>
        <w:t xml:space="preserve">2 </w:t>
      </w:r>
      <w:r w:rsidRPr="002406C2">
        <w:rPr>
          <w:sz w:val="28"/>
          <w:szCs w:val="32"/>
        </w:rPr>
        <w:t>= О</w:t>
      </w:r>
      <w:r w:rsidRPr="002406C2">
        <w:rPr>
          <w:sz w:val="28"/>
          <w:szCs w:val="32"/>
          <w:vertAlign w:val="subscript"/>
        </w:rPr>
        <w:t xml:space="preserve">зп </w:t>
      </w:r>
      <w:r w:rsidRPr="002406C2">
        <w:rPr>
          <w:sz w:val="28"/>
          <w:szCs w:val="32"/>
        </w:rPr>
        <w:t>*</w:t>
      </w:r>
      <w:r w:rsidR="002406C2">
        <w:rPr>
          <w:sz w:val="28"/>
          <w:szCs w:val="32"/>
        </w:rPr>
        <w:t xml:space="preserve"> </w:t>
      </w:r>
      <w:r w:rsidRPr="002406C2">
        <w:rPr>
          <w:sz w:val="28"/>
          <w:szCs w:val="32"/>
        </w:rPr>
        <w:t>П</w:t>
      </w:r>
      <w:r w:rsidRPr="002406C2">
        <w:rPr>
          <w:sz w:val="28"/>
          <w:szCs w:val="32"/>
          <w:vertAlign w:val="subscript"/>
        </w:rPr>
        <w:t>1</w:t>
      </w:r>
      <w:r w:rsidRPr="002406C2">
        <w:rPr>
          <w:sz w:val="28"/>
          <w:szCs w:val="28"/>
        </w:rPr>
        <w:t>,</w:t>
      </w:r>
      <w:r w:rsidR="002406C2">
        <w:rPr>
          <w:sz w:val="28"/>
          <w:szCs w:val="28"/>
        </w:rPr>
        <w:t xml:space="preserve"> </w:t>
      </w:r>
      <w:r w:rsidR="000C5205" w:rsidRPr="002406C2">
        <w:rPr>
          <w:sz w:val="28"/>
          <w:szCs w:val="28"/>
        </w:rPr>
        <w:t>(2)</w:t>
      </w:r>
    </w:p>
    <w:p w:rsidR="000C5205" w:rsidRPr="002406C2" w:rsidRDefault="004F6964" w:rsidP="002406C2">
      <w:pPr>
        <w:spacing w:line="360" w:lineRule="auto"/>
        <w:ind w:firstLine="709"/>
        <w:jc w:val="both"/>
        <w:rPr>
          <w:sz w:val="28"/>
          <w:szCs w:val="28"/>
        </w:rPr>
      </w:pPr>
      <w:r w:rsidRPr="002406C2">
        <w:rPr>
          <w:sz w:val="28"/>
          <w:szCs w:val="28"/>
        </w:rPr>
        <w:t>где</w:t>
      </w:r>
      <w:r w:rsidR="000C5205"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32"/>
        </w:rPr>
        <w:t>П</w:t>
      </w:r>
      <w:r w:rsidRPr="002406C2">
        <w:rPr>
          <w:sz w:val="28"/>
          <w:szCs w:val="32"/>
          <w:vertAlign w:val="subscript"/>
        </w:rPr>
        <w:t>2</w:t>
      </w:r>
      <w:r w:rsidRPr="002406C2">
        <w:rPr>
          <w:sz w:val="28"/>
          <w:szCs w:val="32"/>
        </w:rPr>
        <w:t xml:space="preserve"> – </w:t>
      </w:r>
      <w:r w:rsidRPr="002406C2">
        <w:rPr>
          <w:sz w:val="28"/>
          <w:szCs w:val="28"/>
        </w:rPr>
        <w:t>прибыль от реализации продукции (молока);</w:t>
      </w:r>
    </w:p>
    <w:p w:rsidR="004F6964" w:rsidRPr="002406C2" w:rsidRDefault="004F6964" w:rsidP="002406C2">
      <w:pPr>
        <w:spacing w:line="360" w:lineRule="auto"/>
        <w:ind w:firstLine="709"/>
        <w:jc w:val="both"/>
        <w:rPr>
          <w:sz w:val="28"/>
          <w:szCs w:val="28"/>
        </w:rPr>
      </w:pPr>
      <w:r w:rsidRPr="002406C2">
        <w:rPr>
          <w:sz w:val="28"/>
          <w:szCs w:val="32"/>
        </w:rPr>
        <w:t>О</w:t>
      </w:r>
      <w:r w:rsidRPr="002406C2">
        <w:rPr>
          <w:sz w:val="28"/>
          <w:szCs w:val="32"/>
          <w:vertAlign w:val="subscript"/>
        </w:rPr>
        <w:t>зп</w:t>
      </w:r>
      <w:r w:rsidRPr="002406C2">
        <w:rPr>
          <w:sz w:val="28"/>
          <w:szCs w:val="28"/>
        </w:rPr>
        <w:t xml:space="preserve"> – запланированный объем производства продукции.</w:t>
      </w:r>
    </w:p>
    <w:p w:rsidR="004F6964" w:rsidRPr="002406C2" w:rsidRDefault="004F6964" w:rsidP="002406C2">
      <w:pPr>
        <w:spacing w:line="360" w:lineRule="auto"/>
        <w:ind w:firstLine="709"/>
        <w:jc w:val="both"/>
        <w:rPr>
          <w:sz w:val="28"/>
          <w:szCs w:val="32"/>
        </w:rPr>
      </w:pPr>
      <w:r w:rsidRPr="002406C2">
        <w:rPr>
          <w:sz w:val="28"/>
          <w:szCs w:val="32"/>
        </w:rPr>
        <w:t>П</w:t>
      </w:r>
      <w:r w:rsidRPr="002406C2">
        <w:rPr>
          <w:sz w:val="28"/>
          <w:szCs w:val="32"/>
          <w:vertAlign w:val="subscript"/>
        </w:rPr>
        <w:t>2</w:t>
      </w:r>
      <w:r w:rsidRPr="002406C2">
        <w:rPr>
          <w:sz w:val="28"/>
          <w:szCs w:val="32"/>
        </w:rPr>
        <w:t xml:space="preserve"> = </w:t>
      </w:r>
      <w:smartTag w:uri="urn:schemas-microsoft-com:office:smarttags" w:element="metricconverter">
        <w:smartTagPr>
          <w:attr w:name="ProductID" w:val="27689 л"/>
        </w:smartTagPr>
        <w:r w:rsidRPr="002406C2">
          <w:rPr>
            <w:sz w:val="28"/>
            <w:szCs w:val="32"/>
          </w:rPr>
          <w:t>27689 л</w:t>
        </w:r>
      </w:smartTag>
      <w:r w:rsidRPr="002406C2">
        <w:rPr>
          <w:sz w:val="28"/>
          <w:szCs w:val="32"/>
        </w:rPr>
        <w:t>. * 0.20 грн. = 5537,8 грн.</w:t>
      </w:r>
    </w:p>
    <w:p w:rsidR="004F6964" w:rsidRPr="002406C2" w:rsidRDefault="004F6964" w:rsidP="002406C2">
      <w:pPr>
        <w:spacing w:line="360" w:lineRule="auto"/>
        <w:ind w:firstLine="709"/>
        <w:jc w:val="both"/>
        <w:rPr>
          <w:sz w:val="28"/>
          <w:szCs w:val="28"/>
        </w:rPr>
      </w:pPr>
      <w:r w:rsidRPr="002406C2">
        <w:rPr>
          <w:sz w:val="28"/>
          <w:szCs w:val="28"/>
        </w:rPr>
        <w:t xml:space="preserve">Данный расчет показал, что при планировании объема производства молока на </w:t>
      </w:r>
      <w:smartTag w:uri="urn:schemas-microsoft-com:office:smarttags" w:element="metricconverter">
        <w:smartTagPr>
          <w:attr w:name="ProductID" w:val="27689 литров"/>
        </w:smartTagPr>
        <w:r w:rsidRPr="002406C2">
          <w:rPr>
            <w:sz w:val="28"/>
            <w:szCs w:val="28"/>
          </w:rPr>
          <w:t>27689 литров</w:t>
        </w:r>
      </w:smartTag>
      <w:r w:rsidRPr="002406C2">
        <w:rPr>
          <w:sz w:val="28"/>
          <w:szCs w:val="28"/>
        </w:rPr>
        <w:t xml:space="preserve"> Краснодонский молокозавод может получить годовую прибыль на сумму 5537,8 грн.</w:t>
      </w:r>
    </w:p>
    <w:p w:rsidR="004F6964" w:rsidRPr="002406C2" w:rsidRDefault="004F6964" w:rsidP="002406C2">
      <w:pPr>
        <w:spacing w:line="360" w:lineRule="auto"/>
        <w:ind w:firstLine="709"/>
        <w:jc w:val="both"/>
        <w:rPr>
          <w:sz w:val="28"/>
          <w:szCs w:val="28"/>
        </w:rPr>
      </w:pPr>
      <w:r w:rsidRPr="002406C2">
        <w:rPr>
          <w:sz w:val="28"/>
          <w:szCs w:val="28"/>
        </w:rPr>
        <w:t>Этот метод расчета учитывается для относительного небольшого ассортимента продукции. Метод достаточно точен, но трудоемкий, если нужно рассчитать влияние на прибыль отдельных факторов.</w:t>
      </w:r>
    </w:p>
    <w:p w:rsidR="004F6964" w:rsidRPr="002406C2" w:rsidRDefault="004F6964" w:rsidP="002406C2">
      <w:pPr>
        <w:spacing w:line="360" w:lineRule="auto"/>
        <w:ind w:firstLine="709"/>
        <w:jc w:val="both"/>
        <w:rPr>
          <w:sz w:val="28"/>
          <w:szCs w:val="28"/>
        </w:rPr>
      </w:pPr>
      <w:r w:rsidRPr="002406C2">
        <w:rPr>
          <w:sz w:val="28"/>
          <w:szCs w:val="28"/>
        </w:rPr>
        <w:t xml:space="preserve">Расчет прибыли на основе показателя затрат на одну гривну продукции представляет собой укрупненный метод. </w:t>
      </w:r>
      <w:r w:rsidR="000C5205" w:rsidRPr="002406C2">
        <w:rPr>
          <w:sz w:val="28"/>
          <w:szCs w:val="28"/>
        </w:rPr>
        <w:t>Он может</w:t>
      </w:r>
      <w:r w:rsidRPr="002406C2">
        <w:rPr>
          <w:sz w:val="28"/>
          <w:szCs w:val="28"/>
        </w:rPr>
        <w:t xml:space="preserve"> применяться по предприятию в целом </w:t>
      </w:r>
      <w:r w:rsidR="000C5205" w:rsidRPr="002406C2">
        <w:rPr>
          <w:sz w:val="28"/>
          <w:szCs w:val="28"/>
        </w:rPr>
        <w:t>с</w:t>
      </w:r>
      <w:r w:rsidRPr="002406C2">
        <w:rPr>
          <w:sz w:val="28"/>
          <w:szCs w:val="28"/>
        </w:rPr>
        <w:t xml:space="preserve"> расчетом прибыли</w:t>
      </w:r>
      <w:r w:rsidR="000C5205" w:rsidRPr="002406C2">
        <w:rPr>
          <w:sz w:val="28"/>
          <w:szCs w:val="28"/>
        </w:rPr>
        <w:t>, полученной</w:t>
      </w:r>
      <w:r w:rsidRPr="002406C2">
        <w:rPr>
          <w:sz w:val="28"/>
          <w:szCs w:val="28"/>
        </w:rPr>
        <w:t xml:space="preserve"> от выпуска</w:t>
      </w:r>
      <w:r w:rsidR="000C5205" w:rsidRPr="002406C2">
        <w:rPr>
          <w:sz w:val="28"/>
          <w:szCs w:val="28"/>
        </w:rPr>
        <w:t xml:space="preserve"> и</w:t>
      </w:r>
      <w:r w:rsidRPr="002406C2">
        <w:rPr>
          <w:sz w:val="28"/>
          <w:szCs w:val="28"/>
        </w:rPr>
        <w:t xml:space="preserve"> реализации всей продукции</w:t>
      </w:r>
      <w:r w:rsidR="000C5205" w:rsidRPr="002406C2">
        <w:rPr>
          <w:sz w:val="28"/>
          <w:szCs w:val="28"/>
        </w:rPr>
        <w:t xml:space="preserve"> предприятия</w:t>
      </w:r>
      <w:r w:rsidRPr="002406C2">
        <w:rPr>
          <w:sz w:val="28"/>
          <w:szCs w:val="28"/>
        </w:rPr>
        <w:t xml:space="preserve">. Предусматривается использование данных о производственных затратах, реализации продукции за прошлый год, а также ожидаемое их изменение, которое планируется в следующем </w:t>
      </w:r>
      <w:r w:rsidRPr="002406C2">
        <w:rPr>
          <w:sz w:val="28"/>
          <w:szCs w:val="28"/>
        </w:rPr>
        <w:lastRenderedPageBreak/>
        <w:t xml:space="preserve">периоде. Рассчитаем данный показатель </w:t>
      </w:r>
      <w:r w:rsidR="000C5205" w:rsidRPr="002406C2">
        <w:rPr>
          <w:sz w:val="28"/>
          <w:szCs w:val="28"/>
        </w:rPr>
        <w:t>по</w:t>
      </w:r>
      <w:r w:rsidRPr="002406C2">
        <w:rPr>
          <w:sz w:val="28"/>
          <w:szCs w:val="28"/>
        </w:rPr>
        <w:t xml:space="preserve"> предприяти</w:t>
      </w:r>
      <w:r w:rsidR="000C5205" w:rsidRPr="002406C2">
        <w:rPr>
          <w:sz w:val="28"/>
          <w:szCs w:val="28"/>
        </w:rPr>
        <w:t>ю</w:t>
      </w:r>
      <w:r w:rsidRPr="002406C2">
        <w:rPr>
          <w:sz w:val="28"/>
          <w:szCs w:val="28"/>
        </w:rPr>
        <w:t xml:space="preserve"> ЗАО «СТД» Краснодонского молокозавода:</w:t>
      </w:r>
    </w:p>
    <w:p w:rsidR="000C5205" w:rsidRPr="002406C2" w:rsidRDefault="004F6964" w:rsidP="002406C2">
      <w:pPr>
        <w:spacing w:line="360" w:lineRule="auto"/>
        <w:ind w:firstLine="709"/>
        <w:jc w:val="both"/>
        <w:rPr>
          <w:sz w:val="28"/>
          <w:szCs w:val="32"/>
        </w:rPr>
      </w:pPr>
      <w:r w:rsidRPr="002406C2">
        <w:rPr>
          <w:sz w:val="28"/>
          <w:szCs w:val="32"/>
        </w:rPr>
        <w:t>П</w:t>
      </w:r>
      <w:r w:rsidRPr="002406C2">
        <w:rPr>
          <w:sz w:val="28"/>
          <w:szCs w:val="32"/>
          <w:vertAlign w:val="subscript"/>
        </w:rPr>
        <w:t>п</w:t>
      </w:r>
      <w:r w:rsidRPr="002406C2">
        <w:rPr>
          <w:sz w:val="28"/>
          <w:szCs w:val="32"/>
        </w:rPr>
        <w:t xml:space="preserve"> =</w:t>
      </w:r>
      <w:r w:rsidR="002406C2">
        <w:rPr>
          <w:sz w:val="28"/>
          <w:szCs w:val="32"/>
        </w:rPr>
        <w:t xml:space="preserve"> </w:t>
      </w:r>
      <w:r w:rsidRPr="002406C2">
        <w:rPr>
          <w:sz w:val="28"/>
          <w:szCs w:val="32"/>
        </w:rPr>
        <w:t>О</w:t>
      </w:r>
      <w:r w:rsidRPr="002406C2">
        <w:rPr>
          <w:sz w:val="28"/>
          <w:szCs w:val="32"/>
          <w:vertAlign w:val="subscript"/>
        </w:rPr>
        <w:t>п</w:t>
      </w:r>
      <w:r w:rsidRPr="002406C2">
        <w:rPr>
          <w:sz w:val="28"/>
          <w:szCs w:val="32"/>
        </w:rPr>
        <w:t xml:space="preserve"> - С</w:t>
      </w:r>
      <w:r w:rsidRPr="002406C2">
        <w:rPr>
          <w:sz w:val="28"/>
          <w:szCs w:val="32"/>
          <w:vertAlign w:val="subscript"/>
        </w:rPr>
        <w:t>п</w:t>
      </w:r>
      <w:r w:rsidR="00D8200A" w:rsidRPr="002406C2">
        <w:rPr>
          <w:sz w:val="28"/>
          <w:szCs w:val="32"/>
        </w:rPr>
        <w:t>,</w:t>
      </w:r>
      <w:r w:rsidR="002406C2">
        <w:rPr>
          <w:sz w:val="28"/>
          <w:szCs w:val="32"/>
        </w:rPr>
        <w:t xml:space="preserve"> </w:t>
      </w:r>
      <w:r w:rsidR="000C5205" w:rsidRPr="002406C2">
        <w:rPr>
          <w:sz w:val="28"/>
          <w:szCs w:val="32"/>
        </w:rPr>
        <w:t>(3)</w:t>
      </w:r>
      <w:r w:rsidR="002406C2">
        <w:rPr>
          <w:sz w:val="28"/>
          <w:szCs w:val="32"/>
        </w:rPr>
        <w:t xml:space="preserve"> </w:t>
      </w:r>
    </w:p>
    <w:p w:rsidR="00D8200A" w:rsidRPr="002406C2" w:rsidRDefault="00D8200A" w:rsidP="002406C2">
      <w:pPr>
        <w:spacing w:line="360" w:lineRule="auto"/>
        <w:ind w:firstLine="709"/>
        <w:jc w:val="both"/>
        <w:rPr>
          <w:sz w:val="28"/>
          <w:szCs w:val="32"/>
        </w:rPr>
      </w:pPr>
      <w:r w:rsidRPr="002406C2">
        <w:rPr>
          <w:sz w:val="28"/>
          <w:szCs w:val="32"/>
        </w:rPr>
        <w:t>где</w:t>
      </w:r>
      <w:r w:rsidR="000C5205" w:rsidRPr="002406C2">
        <w:rPr>
          <w:sz w:val="28"/>
          <w:szCs w:val="32"/>
        </w:rPr>
        <w:t>:</w:t>
      </w:r>
      <w:r w:rsidR="004F6964" w:rsidRPr="002406C2">
        <w:rPr>
          <w:sz w:val="28"/>
          <w:szCs w:val="32"/>
        </w:rPr>
        <w:t xml:space="preserve"> </w:t>
      </w:r>
    </w:p>
    <w:p w:rsidR="004F6964" w:rsidRPr="002406C2" w:rsidRDefault="004F6964" w:rsidP="002406C2">
      <w:pPr>
        <w:spacing w:line="360" w:lineRule="auto"/>
        <w:ind w:firstLine="709"/>
        <w:jc w:val="both"/>
        <w:rPr>
          <w:sz w:val="28"/>
          <w:szCs w:val="28"/>
        </w:rPr>
      </w:pPr>
      <w:r w:rsidRPr="002406C2">
        <w:rPr>
          <w:sz w:val="28"/>
          <w:szCs w:val="32"/>
        </w:rPr>
        <w:t>П</w:t>
      </w:r>
      <w:r w:rsidRPr="002406C2">
        <w:rPr>
          <w:sz w:val="28"/>
          <w:szCs w:val="32"/>
          <w:vertAlign w:val="subscript"/>
        </w:rPr>
        <w:t>п</w:t>
      </w:r>
      <w:r w:rsidRPr="002406C2">
        <w:rPr>
          <w:sz w:val="28"/>
          <w:szCs w:val="28"/>
        </w:rPr>
        <w:t xml:space="preserve"> – прибыль от реализации продукции в планируемом периоде;</w:t>
      </w:r>
    </w:p>
    <w:p w:rsidR="004F6964" w:rsidRPr="002406C2" w:rsidRDefault="004F6964" w:rsidP="002406C2">
      <w:pPr>
        <w:spacing w:line="360" w:lineRule="auto"/>
        <w:ind w:firstLine="709"/>
        <w:jc w:val="both"/>
        <w:rPr>
          <w:sz w:val="28"/>
          <w:szCs w:val="28"/>
        </w:rPr>
      </w:pPr>
      <w:r w:rsidRPr="002406C2">
        <w:rPr>
          <w:sz w:val="28"/>
          <w:szCs w:val="32"/>
        </w:rPr>
        <w:t>О</w:t>
      </w:r>
      <w:r w:rsidRPr="002406C2">
        <w:rPr>
          <w:sz w:val="28"/>
          <w:szCs w:val="32"/>
          <w:vertAlign w:val="subscript"/>
        </w:rPr>
        <w:t>п</w:t>
      </w:r>
      <w:r w:rsidRPr="002406C2">
        <w:rPr>
          <w:sz w:val="28"/>
          <w:szCs w:val="28"/>
        </w:rPr>
        <w:t xml:space="preserve"> – объем реализованной продукции, который планируется получить;</w:t>
      </w:r>
    </w:p>
    <w:p w:rsidR="004F6964" w:rsidRPr="002406C2" w:rsidRDefault="004F6964" w:rsidP="002406C2">
      <w:pPr>
        <w:spacing w:line="360" w:lineRule="auto"/>
        <w:ind w:firstLine="709"/>
        <w:jc w:val="both"/>
        <w:rPr>
          <w:sz w:val="28"/>
          <w:szCs w:val="28"/>
        </w:rPr>
      </w:pPr>
      <w:r w:rsidRPr="002406C2">
        <w:rPr>
          <w:sz w:val="28"/>
          <w:szCs w:val="32"/>
        </w:rPr>
        <w:t>С</w:t>
      </w:r>
      <w:r w:rsidRPr="002406C2">
        <w:rPr>
          <w:sz w:val="28"/>
          <w:szCs w:val="32"/>
          <w:vertAlign w:val="subscript"/>
        </w:rPr>
        <w:t>п</w:t>
      </w:r>
      <w:r w:rsidRPr="002406C2">
        <w:rPr>
          <w:sz w:val="28"/>
          <w:szCs w:val="28"/>
        </w:rPr>
        <w:t xml:space="preserve"> – полная себестоимость продукции, которая будет реализована в планируемом периоде.</w:t>
      </w:r>
    </w:p>
    <w:p w:rsidR="004F6964" w:rsidRPr="002406C2" w:rsidRDefault="004F6964" w:rsidP="002406C2">
      <w:pPr>
        <w:spacing w:line="360" w:lineRule="auto"/>
        <w:ind w:firstLine="709"/>
        <w:jc w:val="both"/>
        <w:rPr>
          <w:sz w:val="28"/>
          <w:szCs w:val="32"/>
        </w:rPr>
      </w:pPr>
      <w:r w:rsidRPr="002406C2">
        <w:rPr>
          <w:sz w:val="28"/>
          <w:szCs w:val="32"/>
        </w:rPr>
        <w:t>П</w:t>
      </w:r>
      <w:r w:rsidRPr="002406C2">
        <w:rPr>
          <w:sz w:val="28"/>
          <w:szCs w:val="32"/>
          <w:vertAlign w:val="subscript"/>
        </w:rPr>
        <w:t>п</w:t>
      </w:r>
      <w:r w:rsidRPr="002406C2">
        <w:rPr>
          <w:sz w:val="28"/>
          <w:szCs w:val="32"/>
        </w:rPr>
        <w:t xml:space="preserve"> = 250727 грн. – 210649 грн. = 40078 грн.</w:t>
      </w:r>
    </w:p>
    <w:p w:rsidR="004F6964" w:rsidRPr="002406C2" w:rsidRDefault="004F6964" w:rsidP="002406C2">
      <w:pPr>
        <w:spacing w:line="360" w:lineRule="auto"/>
        <w:ind w:firstLine="709"/>
        <w:jc w:val="both"/>
        <w:rPr>
          <w:sz w:val="28"/>
          <w:szCs w:val="28"/>
        </w:rPr>
      </w:pPr>
      <w:r w:rsidRPr="002406C2">
        <w:rPr>
          <w:sz w:val="28"/>
          <w:szCs w:val="28"/>
        </w:rPr>
        <w:t>При данном расчете можно увидеть, что при запланированном объеме продукции в размере 250727 грн. с учетом себестоимости продукции (210649 грн.) предприятие в запланированном периоде получит прибыль от реализации продукции в размере 40078 грн.</w:t>
      </w:r>
    </w:p>
    <w:p w:rsidR="004F6964" w:rsidRPr="002406C2" w:rsidRDefault="004F6964" w:rsidP="002406C2">
      <w:pPr>
        <w:spacing w:line="360" w:lineRule="auto"/>
        <w:ind w:firstLine="709"/>
        <w:jc w:val="both"/>
        <w:rPr>
          <w:sz w:val="28"/>
          <w:szCs w:val="28"/>
        </w:rPr>
      </w:pPr>
      <w:r w:rsidRPr="002406C2">
        <w:rPr>
          <w:sz w:val="28"/>
          <w:szCs w:val="28"/>
        </w:rPr>
        <w:t>Рассмотрим расчет затрат на 1 грн. реализованной продукции:</w:t>
      </w:r>
    </w:p>
    <w:p w:rsidR="000C5205" w:rsidRPr="002406C2" w:rsidRDefault="004F6964" w:rsidP="002406C2">
      <w:pPr>
        <w:spacing w:line="360" w:lineRule="auto"/>
        <w:ind w:firstLine="709"/>
        <w:jc w:val="both"/>
        <w:rPr>
          <w:sz w:val="28"/>
          <w:szCs w:val="32"/>
        </w:rPr>
      </w:pPr>
      <w:r w:rsidRPr="002406C2">
        <w:rPr>
          <w:sz w:val="28"/>
          <w:szCs w:val="32"/>
        </w:rPr>
        <w:t>З = З</w:t>
      </w:r>
      <w:r w:rsidRPr="002406C2">
        <w:rPr>
          <w:sz w:val="28"/>
          <w:szCs w:val="32"/>
          <w:vertAlign w:val="subscript"/>
        </w:rPr>
        <w:t>р</w:t>
      </w:r>
      <w:r w:rsidRPr="002406C2">
        <w:rPr>
          <w:sz w:val="28"/>
          <w:szCs w:val="32"/>
        </w:rPr>
        <w:t xml:space="preserve"> - П</w:t>
      </w:r>
      <w:r w:rsidRPr="002406C2">
        <w:rPr>
          <w:sz w:val="28"/>
          <w:szCs w:val="32"/>
          <w:vertAlign w:val="subscript"/>
        </w:rPr>
        <w:t>зс</w:t>
      </w:r>
      <w:r w:rsidR="00D8200A" w:rsidRPr="002406C2">
        <w:rPr>
          <w:sz w:val="28"/>
          <w:szCs w:val="32"/>
        </w:rPr>
        <w:t>,</w:t>
      </w:r>
      <w:r w:rsidR="002406C2">
        <w:rPr>
          <w:sz w:val="28"/>
          <w:szCs w:val="32"/>
        </w:rPr>
        <w:t xml:space="preserve"> </w:t>
      </w:r>
      <w:r w:rsidR="000C5205" w:rsidRPr="002406C2">
        <w:rPr>
          <w:sz w:val="28"/>
          <w:szCs w:val="32"/>
        </w:rPr>
        <w:t>(4)</w:t>
      </w:r>
      <w:r w:rsidR="00D8200A" w:rsidRPr="002406C2">
        <w:rPr>
          <w:sz w:val="28"/>
          <w:szCs w:val="32"/>
        </w:rPr>
        <w:t xml:space="preserve"> </w:t>
      </w:r>
    </w:p>
    <w:p w:rsidR="00D8200A" w:rsidRPr="002406C2" w:rsidRDefault="004F6964" w:rsidP="002406C2">
      <w:pPr>
        <w:spacing w:line="360" w:lineRule="auto"/>
        <w:ind w:firstLine="709"/>
        <w:jc w:val="both"/>
        <w:rPr>
          <w:sz w:val="28"/>
          <w:szCs w:val="32"/>
        </w:rPr>
      </w:pPr>
      <w:r w:rsidRPr="002406C2">
        <w:rPr>
          <w:sz w:val="28"/>
          <w:szCs w:val="28"/>
        </w:rPr>
        <w:t>где</w:t>
      </w:r>
      <w:r w:rsidR="000C5205"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32"/>
        </w:rPr>
        <w:t xml:space="preserve">З </w:t>
      </w:r>
      <w:r w:rsidRPr="002406C2">
        <w:rPr>
          <w:sz w:val="28"/>
          <w:szCs w:val="28"/>
        </w:rPr>
        <w:t>– затраты на 1грн. реализованной продукции;</w:t>
      </w:r>
    </w:p>
    <w:p w:rsidR="004F6964" w:rsidRPr="002406C2" w:rsidRDefault="004F6964" w:rsidP="002406C2">
      <w:pPr>
        <w:spacing w:line="360" w:lineRule="auto"/>
        <w:ind w:firstLine="709"/>
        <w:jc w:val="both"/>
        <w:rPr>
          <w:sz w:val="28"/>
          <w:szCs w:val="28"/>
        </w:rPr>
      </w:pPr>
      <w:r w:rsidRPr="002406C2">
        <w:rPr>
          <w:sz w:val="28"/>
          <w:szCs w:val="32"/>
        </w:rPr>
        <w:t>З</w:t>
      </w:r>
      <w:r w:rsidRPr="002406C2">
        <w:rPr>
          <w:sz w:val="28"/>
          <w:szCs w:val="32"/>
          <w:vertAlign w:val="subscript"/>
        </w:rPr>
        <w:t>р</w:t>
      </w:r>
      <w:r w:rsidRPr="002406C2">
        <w:rPr>
          <w:sz w:val="28"/>
          <w:szCs w:val="28"/>
        </w:rPr>
        <w:t xml:space="preserve"> – затраты на 1 грн. реализованной продукции в отчетном периоде;</w:t>
      </w:r>
    </w:p>
    <w:p w:rsidR="004F6964" w:rsidRPr="002406C2" w:rsidRDefault="004F6964" w:rsidP="002406C2">
      <w:pPr>
        <w:spacing w:line="360" w:lineRule="auto"/>
        <w:ind w:firstLine="709"/>
        <w:jc w:val="both"/>
        <w:rPr>
          <w:sz w:val="28"/>
          <w:szCs w:val="28"/>
        </w:rPr>
      </w:pPr>
      <w:r w:rsidRPr="002406C2">
        <w:rPr>
          <w:sz w:val="28"/>
          <w:szCs w:val="32"/>
        </w:rPr>
        <w:t>П</w:t>
      </w:r>
      <w:r w:rsidRPr="002406C2">
        <w:rPr>
          <w:sz w:val="28"/>
          <w:szCs w:val="32"/>
          <w:vertAlign w:val="subscript"/>
        </w:rPr>
        <w:t>зс</w:t>
      </w:r>
      <w:r w:rsidRPr="002406C2">
        <w:rPr>
          <w:sz w:val="28"/>
          <w:szCs w:val="28"/>
        </w:rPr>
        <w:t xml:space="preserve"> – планируемое снижение затрат на 1грн. продукции, которая будет реализована в </w:t>
      </w:r>
      <w:smartTag w:uri="urn:schemas-microsoft-com:office:smarttags" w:element="metricconverter">
        <w:smartTagPr>
          <w:attr w:name="ProductID" w:val="2007 г"/>
        </w:smartTagPr>
        <w:r w:rsidRPr="002406C2">
          <w:rPr>
            <w:sz w:val="28"/>
            <w:szCs w:val="28"/>
          </w:rPr>
          <w:t>2007 г</w:t>
        </w:r>
      </w:smartTag>
      <w:r w:rsidRPr="002406C2">
        <w:rPr>
          <w:sz w:val="28"/>
          <w:szCs w:val="28"/>
        </w:rPr>
        <w:t xml:space="preserve">. </w:t>
      </w:r>
    </w:p>
    <w:p w:rsidR="004F6964" w:rsidRPr="002406C2" w:rsidRDefault="000C5205" w:rsidP="002406C2">
      <w:pPr>
        <w:spacing w:line="360" w:lineRule="auto"/>
        <w:ind w:firstLine="709"/>
        <w:jc w:val="both"/>
        <w:rPr>
          <w:sz w:val="28"/>
          <w:szCs w:val="28"/>
        </w:rPr>
      </w:pPr>
      <w:r w:rsidRPr="002406C2">
        <w:rPr>
          <w:sz w:val="28"/>
          <w:szCs w:val="28"/>
        </w:rPr>
        <w:t>Ф</w:t>
      </w:r>
      <w:r w:rsidR="004F6964" w:rsidRPr="002406C2">
        <w:rPr>
          <w:sz w:val="28"/>
          <w:szCs w:val="28"/>
        </w:rPr>
        <w:t>ормула</w:t>
      </w:r>
      <w:r w:rsidRPr="002406C2">
        <w:rPr>
          <w:sz w:val="28"/>
          <w:szCs w:val="28"/>
        </w:rPr>
        <w:t xml:space="preserve"> 4</w:t>
      </w:r>
      <w:r w:rsidR="004F6964" w:rsidRPr="002406C2">
        <w:rPr>
          <w:sz w:val="28"/>
          <w:szCs w:val="28"/>
        </w:rPr>
        <w:t xml:space="preserve"> используется при изменении затрат на производство продукции в планируемом периоде в расчете на 1 грн. </w:t>
      </w:r>
    </w:p>
    <w:p w:rsidR="004F6964" w:rsidRPr="002406C2" w:rsidRDefault="004F6964" w:rsidP="002406C2">
      <w:pPr>
        <w:spacing w:line="360" w:lineRule="auto"/>
        <w:ind w:firstLine="709"/>
        <w:jc w:val="both"/>
        <w:rPr>
          <w:sz w:val="28"/>
          <w:szCs w:val="32"/>
        </w:rPr>
      </w:pPr>
      <w:r w:rsidRPr="002406C2">
        <w:rPr>
          <w:sz w:val="28"/>
          <w:szCs w:val="32"/>
        </w:rPr>
        <w:t>З = 0.76 грн. – 0. 06 грн. = 0.70 грн.</w:t>
      </w:r>
    </w:p>
    <w:p w:rsidR="004F6964" w:rsidRPr="002406C2" w:rsidRDefault="004F6964" w:rsidP="002406C2">
      <w:pPr>
        <w:spacing w:line="360" w:lineRule="auto"/>
        <w:ind w:firstLine="709"/>
        <w:jc w:val="both"/>
        <w:rPr>
          <w:sz w:val="28"/>
          <w:szCs w:val="28"/>
        </w:rPr>
      </w:pPr>
      <w:r w:rsidRPr="002406C2">
        <w:rPr>
          <w:sz w:val="28"/>
          <w:szCs w:val="28"/>
        </w:rPr>
        <w:t xml:space="preserve">При данном расчете видно, что на 1 грн. реализованной продукции (сливочного масла) затраты предприятия составляют в отчетном пертоде 0.76 грн. При снижении затрат на 0.06 грн. </w:t>
      </w:r>
      <w:r w:rsidR="000C5205" w:rsidRPr="002406C2">
        <w:rPr>
          <w:sz w:val="28"/>
          <w:szCs w:val="28"/>
        </w:rPr>
        <w:t>з</w:t>
      </w:r>
      <w:r w:rsidRPr="002406C2">
        <w:rPr>
          <w:sz w:val="28"/>
          <w:szCs w:val="28"/>
        </w:rPr>
        <w:t xml:space="preserve">атраты на 1 грн. реализованной продукции будут составлять в планируемом периоде 0.70 грн. </w:t>
      </w:r>
    </w:p>
    <w:p w:rsidR="004F6964" w:rsidRPr="002406C2" w:rsidRDefault="004F6964" w:rsidP="002406C2">
      <w:pPr>
        <w:spacing w:line="360" w:lineRule="auto"/>
        <w:ind w:firstLine="709"/>
        <w:jc w:val="both"/>
        <w:rPr>
          <w:sz w:val="28"/>
          <w:szCs w:val="28"/>
        </w:rPr>
      </w:pPr>
      <w:r w:rsidRPr="002406C2">
        <w:rPr>
          <w:sz w:val="28"/>
          <w:szCs w:val="28"/>
        </w:rPr>
        <w:t>Рассмотрим расчет полной себестоимости продукции Краснодонского молокозавода.</w:t>
      </w:r>
    </w:p>
    <w:p w:rsidR="000C5205" w:rsidRPr="002406C2" w:rsidRDefault="004F6964" w:rsidP="002406C2">
      <w:pPr>
        <w:spacing w:line="360" w:lineRule="auto"/>
        <w:ind w:firstLine="709"/>
        <w:jc w:val="both"/>
        <w:rPr>
          <w:sz w:val="28"/>
          <w:szCs w:val="28"/>
        </w:rPr>
      </w:pPr>
      <w:r w:rsidRPr="002406C2">
        <w:rPr>
          <w:sz w:val="28"/>
          <w:szCs w:val="32"/>
        </w:rPr>
        <w:t>С</w:t>
      </w:r>
      <w:r w:rsidRPr="002406C2">
        <w:rPr>
          <w:sz w:val="28"/>
          <w:szCs w:val="32"/>
          <w:vertAlign w:val="subscript"/>
        </w:rPr>
        <w:t>п</w:t>
      </w:r>
      <w:r w:rsidR="002406C2">
        <w:rPr>
          <w:sz w:val="28"/>
          <w:szCs w:val="32"/>
          <w:vertAlign w:val="subscript"/>
        </w:rPr>
        <w:t xml:space="preserve"> </w:t>
      </w:r>
      <w:r w:rsidRPr="002406C2">
        <w:rPr>
          <w:sz w:val="28"/>
          <w:szCs w:val="32"/>
        </w:rPr>
        <w:t>= О</w:t>
      </w:r>
      <w:r w:rsidRPr="002406C2">
        <w:rPr>
          <w:sz w:val="28"/>
          <w:szCs w:val="32"/>
          <w:vertAlign w:val="subscript"/>
        </w:rPr>
        <w:t>п</w:t>
      </w:r>
      <w:r w:rsidRPr="002406C2">
        <w:rPr>
          <w:sz w:val="28"/>
          <w:szCs w:val="32"/>
        </w:rPr>
        <w:t xml:space="preserve"> * З</w:t>
      </w:r>
      <w:r w:rsidRPr="002406C2">
        <w:rPr>
          <w:sz w:val="28"/>
          <w:szCs w:val="28"/>
        </w:rPr>
        <w:t>,</w:t>
      </w:r>
      <w:r w:rsidR="002406C2">
        <w:rPr>
          <w:sz w:val="28"/>
          <w:szCs w:val="28"/>
        </w:rPr>
        <w:t xml:space="preserve"> </w:t>
      </w:r>
      <w:r w:rsidR="000C5205" w:rsidRPr="002406C2">
        <w:rPr>
          <w:sz w:val="28"/>
          <w:szCs w:val="28"/>
        </w:rPr>
        <w:t>(5)</w:t>
      </w:r>
    </w:p>
    <w:p w:rsidR="00D8200A" w:rsidRPr="002406C2" w:rsidRDefault="004F6964" w:rsidP="002406C2">
      <w:pPr>
        <w:spacing w:line="360" w:lineRule="auto"/>
        <w:ind w:firstLine="709"/>
        <w:jc w:val="both"/>
        <w:rPr>
          <w:sz w:val="28"/>
          <w:szCs w:val="28"/>
        </w:rPr>
      </w:pPr>
      <w:r w:rsidRPr="002406C2">
        <w:rPr>
          <w:sz w:val="28"/>
          <w:szCs w:val="28"/>
        </w:rPr>
        <w:lastRenderedPageBreak/>
        <w:t>где</w:t>
      </w:r>
      <w:r w:rsidR="000C5205"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32"/>
        </w:rPr>
        <w:t>С</w:t>
      </w:r>
      <w:r w:rsidRPr="002406C2">
        <w:rPr>
          <w:sz w:val="28"/>
          <w:szCs w:val="32"/>
          <w:vertAlign w:val="subscript"/>
        </w:rPr>
        <w:t>п</w:t>
      </w:r>
      <w:r w:rsidRPr="002406C2">
        <w:rPr>
          <w:sz w:val="28"/>
          <w:szCs w:val="28"/>
        </w:rPr>
        <w:t xml:space="preserve"> – полная себестоимость продукции;</w:t>
      </w:r>
    </w:p>
    <w:p w:rsidR="004F6964" w:rsidRPr="002406C2" w:rsidRDefault="004F6964" w:rsidP="002406C2">
      <w:pPr>
        <w:spacing w:line="360" w:lineRule="auto"/>
        <w:ind w:firstLine="709"/>
        <w:jc w:val="both"/>
        <w:rPr>
          <w:sz w:val="28"/>
          <w:szCs w:val="28"/>
        </w:rPr>
      </w:pPr>
      <w:r w:rsidRPr="002406C2">
        <w:rPr>
          <w:sz w:val="28"/>
          <w:szCs w:val="32"/>
        </w:rPr>
        <w:t>О</w:t>
      </w:r>
      <w:r w:rsidRPr="002406C2">
        <w:rPr>
          <w:sz w:val="28"/>
          <w:szCs w:val="32"/>
          <w:vertAlign w:val="subscript"/>
        </w:rPr>
        <w:t>п</w:t>
      </w:r>
      <w:r w:rsidRPr="002406C2">
        <w:rPr>
          <w:sz w:val="28"/>
          <w:szCs w:val="28"/>
        </w:rPr>
        <w:t xml:space="preserve"> – объем реализованной продукции.</w:t>
      </w:r>
    </w:p>
    <w:p w:rsidR="004F6964" w:rsidRPr="002406C2" w:rsidRDefault="004F6964" w:rsidP="002406C2">
      <w:pPr>
        <w:spacing w:line="360" w:lineRule="auto"/>
        <w:ind w:firstLine="709"/>
        <w:jc w:val="both"/>
        <w:rPr>
          <w:sz w:val="28"/>
          <w:szCs w:val="32"/>
        </w:rPr>
      </w:pPr>
      <w:r w:rsidRPr="002406C2">
        <w:rPr>
          <w:sz w:val="28"/>
          <w:szCs w:val="32"/>
        </w:rPr>
        <w:t>С</w:t>
      </w:r>
      <w:r w:rsidRPr="002406C2">
        <w:rPr>
          <w:sz w:val="28"/>
          <w:szCs w:val="32"/>
          <w:vertAlign w:val="subscript"/>
        </w:rPr>
        <w:t>п</w:t>
      </w:r>
      <w:r w:rsidR="002406C2">
        <w:rPr>
          <w:sz w:val="28"/>
          <w:szCs w:val="32"/>
          <w:vertAlign w:val="subscript"/>
        </w:rPr>
        <w:t xml:space="preserve"> </w:t>
      </w:r>
      <w:r w:rsidRPr="002406C2">
        <w:rPr>
          <w:sz w:val="28"/>
          <w:szCs w:val="32"/>
        </w:rPr>
        <w:t xml:space="preserve">= </w:t>
      </w:r>
      <w:smartTag w:uri="urn:schemas-microsoft-com:office:smarttags" w:element="metricconverter">
        <w:smartTagPr>
          <w:attr w:name="ProductID" w:val="70215,4 л"/>
        </w:smartTagPr>
        <w:r w:rsidRPr="002406C2">
          <w:rPr>
            <w:sz w:val="28"/>
            <w:szCs w:val="32"/>
          </w:rPr>
          <w:t>70215,4 л</w:t>
        </w:r>
      </w:smartTag>
      <w:r w:rsidRPr="002406C2">
        <w:rPr>
          <w:sz w:val="28"/>
          <w:szCs w:val="32"/>
        </w:rPr>
        <w:t>. * 0.70 грн. = 49150,78 грн.</w:t>
      </w:r>
    </w:p>
    <w:p w:rsidR="004F6964" w:rsidRPr="002406C2" w:rsidRDefault="004F6964" w:rsidP="002406C2">
      <w:pPr>
        <w:spacing w:line="360" w:lineRule="auto"/>
        <w:ind w:firstLine="709"/>
        <w:jc w:val="both"/>
        <w:rPr>
          <w:sz w:val="28"/>
          <w:szCs w:val="28"/>
        </w:rPr>
      </w:pPr>
      <w:r w:rsidRPr="002406C2">
        <w:rPr>
          <w:sz w:val="28"/>
          <w:szCs w:val="28"/>
        </w:rPr>
        <w:t>Отсюда следует, что при объеме реализованной продукции в размере 70215,4 литра, с учетом затрат на единицу продукции полная себестоимость будет составлять 49150,78 грн.</w:t>
      </w:r>
    </w:p>
    <w:p w:rsidR="004F6964" w:rsidRPr="002406C2" w:rsidRDefault="004F6964" w:rsidP="002406C2">
      <w:pPr>
        <w:spacing w:line="360" w:lineRule="auto"/>
        <w:ind w:firstLine="709"/>
        <w:jc w:val="both"/>
        <w:rPr>
          <w:sz w:val="28"/>
          <w:szCs w:val="28"/>
        </w:rPr>
      </w:pPr>
      <w:r w:rsidRPr="002406C2">
        <w:rPr>
          <w:sz w:val="28"/>
          <w:szCs w:val="28"/>
        </w:rPr>
        <w:t>Для</w:t>
      </w:r>
      <w:r w:rsidR="002406C2">
        <w:rPr>
          <w:sz w:val="28"/>
          <w:szCs w:val="28"/>
        </w:rPr>
        <w:t xml:space="preserve"> </w:t>
      </w:r>
      <w:r w:rsidRPr="002406C2">
        <w:rPr>
          <w:sz w:val="28"/>
          <w:szCs w:val="28"/>
        </w:rPr>
        <w:t xml:space="preserve">выявления путей совершенствования организации формирования прибыли на предприятии Краснодонского молокозавода следует провести трехфакторный и четырехфакторный анализ прибыли, результаты которых будут способствовать выявлению определенных факторов, влияющих на прибыль. Благодаря анализу выявленных факторов, предприятие Краснодонского молокозавода сможет пересмотреть основные просчеты при формировании и планировании дальнейшей прибыли. </w:t>
      </w:r>
    </w:p>
    <w:p w:rsidR="004F6964" w:rsidRPr="002406C2" w:rsidRDefault="004F6964" w:rsidP="002406C2">
      <w:pPr>
        <w:spacing w:line="360" w:lineRule="auto"/>
        <w:ind w:firstLine="709"/>
        <w:jc w:val="both"/>
        <w:rPr>
          <w:sz w:val="28"/>
        </w:rPr>
      </w:pPr>
      <w:r w:rsidRPr="002406C2">
        <w:rPr>
          <w:sz w:val="28"/>
        </w:rPr>
        <w:t>Рассматривая таблицу</w:t>
      </w:r>
      <w:r w:rsidR="00E27E7E" w:rsidRPr="002406C2">
        <w:rPr>
          <w:sz w:val="28"/>
        </w:rPr>
        <w:t xml:space="preserve"> 3.1</w:t>
      </w:r>
      <w:r w:rsidRPr="002406C2">
        <w:rPr>
          <w:sz w:val="28"/>
        </w:rPr>
        <w:t xml:space="preserve">, следует сказать, что ЗАО «СТД» Краснодонский молокозавод за отчетный период не дополучил прибыли в размере 49,63 тыс.грн. при производстве и реализации молока и 18,69 тыс.грн. от реализации ряженки за счет уменьшения объемов производства продукции . За счет уменьшения цены на </w:t>
      </w:r>
      <w:smartTag w:uri="urn:schemas-microsoft-com:office:smarttags" w:element="metricconverter">
        <w:smartTagPr>
          <w:attr w:name="ProductID" w:val="1 кг"/>
        </w:smartTagPr>
        <w:r w:rsidRPr="002406C2">
          <w:rPr>
            <w:sz w:val="28"/>
          </w:rPr>
          <w:t>1 кг</w:t>
        </w:r>
      </w:smartTag>
      <w:r w:rsidRPr="002406C2">
        <w:rPr>
          <w:sz w:val="28"/>
        </w:rPr>
        <w:t xml:space="preserve"> продукции в общем объеме предприятие не дополучило большую часть прибыли. Уровень рентабельности по производству ряженки и масла оказался ниже запланированного. Сделав, выводы, учитывая трехфакторный анализ прибыли, рассмотрим основное влияние факторов</w:t>
      </w:r>
      <w:r w:rsidR="002406C2">
        <w:rPr>
          <w:sz w:val="28"/>
        </w:rPr>
        <w:t xml:space="preserve"> </w:t>
      </w:r>
      <w:r w:rsidRPr="002406C2">
        <w:rPr>
          <w:sz w:val="28"/>
        </w:rPr>
        <w:t>на формирование прибыли с учетом четырехфакторного анализа</w:t>
      </w:r>
      <w:r w:rsidR="00E27E7E" w:rsidRPr="002406C2">
        <w:rPr>
          <w:sz w:val="28"/>
        </w:rPr>
        <w:t>.</w:t>
      </w:r>
    </w:p>
    <w:p w:rsidR="003E407E" w:rsidRDefault="003E407E" w:rsidP="002406C2">
      <w:pPr>
        <w:spacing w:line="360" w:lineRule="auto"/>
        <w:ind w:firstLine="709"/>
        <w:jc w:val="both"/>
        <w:rPr>
          <w:sz w:val="28"/>
          <w:szCs w:val="28"/>
        </w:rPr>
        <w:sectPr w:rsidR="003E407E" w:rsidSect="002406C2">
          <w:headerReference w:type="even" r:id="rId8"/>
          <w:pgSz w:w="11906" w:h="16838"/>
          <w:pgMar w:top="1134" w:right="851" w:bottom="1134" w:left="1701" w:header="709" w:footer="709" w:gutter="0"/>
          <w:cols w:space="708"/>
          <w:docGrid w:linePitch="360"/>
        </w:sectPr>
      </w:pPr>
    </w:p>
    <w:p w:rsidR="004F6964" w:rsidRPr="002406C2" w:rsidRDefault="004F6964" w:rsidP="002406C2">
      <w:pPr>
        <w:spacing w:line="360" w:lineRule="auto"/>
        <w:ind w:firstLine="709"/>
        <w:jc w:val="both"/>
        <w:rPr>
          <w:sz w:val="28"/>
          <w:szCs w:val="28"/>
        </w:rPr>
      </w:pPr>
      <w:r w:rsidRPr="002406C2">
        <w:rPr>
          <w:sz w:val="28"/>
          <w:szCs w:val="28"/>
        </w:rPr>
        <w:lastRenderedPageBreak/>
        <w:t xml:space="preserve">Таблица </w:t>
      </w:r>
      <w:r w:rsidR="00D8200A" w:rsidRPr="002406C2">
        <w:rPr>
          <w:sz w:val="28"/>
          <w:szCs w:val="28"/>
        </w:rPr>
        <w:t>3.1</w:t>
      </w:r>
    </w:p>
    <w:p w:rsidR="004F6964" w:rsidRPr="002406C2" w:rsidRDefault="004F6964" w:rsidP="002406C2">
      <w:pPr>
        <w:spacing w:line="360" w:lineRule="auto"/>
        <w:ind w:firstLine="709"/>
        <w:jc w:val="both"/>
        <w:rPr>
          <w:sz w:val="28"/>
          <w:szCs w:val="28"/>
        </w:rPr>
      </w:pPr>
      <w:r w:rsidRPr="002406C2">
        <w:rPr>
          <w:sz w:val="28"/>
          <w:szCs w:val="28"/>
        </w:rPr>
        <w:t>Анализ влияния основных факторов на изменение результатов от финансовой деятельности ЗАО СТД Краснодонского молокозавода от реализации отдельных видов продукции.</w:t>
      </w:r>
    </w:p>
    <w:tbl>
      <w:tblPr>
        <w:tblW w:w="14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026"/>
        <w:gridCol w:w="887"/>
        <w:gridCol w:w="1084"/>
        <w:gridCol w:w="1081"/>
        <w:gridCol w:w="935"/>
        <w:gridCol w:w="883"/>
        <w:gridCol w:w="1383"/>
        <w:gridCol w:w="953"/>
      </w:tblGrid>
      <w:tr w:rsidR="004F6964" w:rsidRPr="002406C2" w:rsidTr="003E407E">
        <w:tc>
          <w:tcPr>
            <w:tcW w:w="6204" w:type="dxa"/>
            <w:vAlign w:val="center"/>
          </w:tcPr>
          <w:p w:rsidR="004F6964" w:rsidRPr="003E407E" w:rsidRDefault="004F6964" w:rsidP="003E407E">
            <w:pPr>
              <w:spacing w:line="360" w:lineRule="auto"/>
              <w:jc w:val="both"/>
              <w:rPr>
                <w:sz w:val="20"/>
                <w:szCs w:val="20"/>
              </w:rPr>
            </w:pPr>
            <w:r w:rsidRPr="003E407E">
              <w:rPr>
                <w:sz w:val="20"/>
                <w:szCs w:val="20"/>
              </w:rPr>
              <w:t>Показатели</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Молоко</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Кефир</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Ряженка</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Сметана</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Творог</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Масло</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Сыворотка</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Йогурт</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Количество реализованной продукции по плану, т. </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350,6</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201,4</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90,0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9,4</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160,2</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547,2</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35,7</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2,5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Количество реализованной продукции фактически, т.</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228,5</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189,90</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76,4</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8,3</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138,6</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431,8</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20,7</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1,3</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Разница в количестве, т.</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-122,1</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-11,5</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-13,6</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-1,1</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-21,6</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-115,4</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-15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-1,2</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Цена </w:t>
            </w:r>
            <w:smartTag w:uri="urn:schemas-microsoft-com:office:smarttags" w:element="metricconverter">
              <w:smartTagPr>
                <w:attr w:name="ProductID" w:val="1 кг"/>
              </w:smartTagPr>
              <w:r w:rsidRPr="003E407E">
                <w:rPr>
                  <w:sz w:val="20"/>
                  <w:szCs w:val="20"/>
                </w:rPr>
                <w:t>1 кг</w:t>
              </w:r>
            </w:smartTag>
            <w:r w:rsidRPr="003E407E">
              <w:rPr>
                <w:sz w:val="20"/>
                <w:szCs w:val="20"/>
              </w:rPr>
              <w:t xml:space="preserve">. продукции по плану, грн. </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1,6</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1,40</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1,90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8,90</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8,50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15,70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0,50</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2,50</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Цена </w:t>
            </w:r>
            <w:smartTag w:uri="urn:schemas-microsoft-com:office:smarttags" w:element="metricconverter">
              <w:smartTagPr>
                <w:attr w:name="ProductID" w:val="1 кг"/>
              </w:smartTagPr>
              <w:r w:rsidRPr="003E407E">
                <w:rPr>
                  <w:sz w:val="20"/>
                  <w:szCs w:val="20"/>
                </w:rPr>
                <w:t>1 кг</w:t>
              </w:r>
            </w:smartTag>
            <w:r w:rsidRPr="003E407E">
              <w:rPr>
                <w:sz w:val="20"/>
                <w:szCs w:val="20"/>
              </w:rPr>
              <w:t>. продукции фактичестки,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1,55</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1,50</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1,70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10,00</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9,00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14,50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0,70</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3,10</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Разница в цене,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-0,05</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0,1</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0,2</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1,1</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0,5</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-1,2</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0,2</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0,6</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Себестоимость </w:t>
            </w:r>
            <w:smartTag w:uri="urn:schemas-microsoft-com:office:smarttags" w:element="metricconverter">
              <w:smartTagPr>
                <w:attr w:name="ProductID" w:val="1 кг"/>
              </w:smartTagPr>
              <w:r w:rsidRPr="003E407E">
                <w:rPr>
                  <w:sz w:val="20"/>
                  <w:szCs w:val="20"/>
                </w:rPr>
                <w:t>1 кг</w:t>
              </w:r>
            </w:smartTag>
            <w:r w:rsidRPr="003E407E">
              <w:rPr>
                <w:sz w:val="20"/>
                <w:szCs w:val="20"/>
              </w:rPr>
              <w:t>. продукции по плану,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1,10</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1,17</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1,20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8,00</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7,50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10,00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0,20</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1,90</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Себестоимость </w:t>
            </w:r>
            <w:smartTag w:uri="urn:schemas-microsoft-com:office:smarttags" w:element="metricconverter">
              <w:smartTagPr>
                <w:attr w:name="ProductID" w:val="1 кг"/>
              </w:smartTagPr>
              <w:r w:rsidRPr="003E407E">
                <w:rPr>
                  <w:sz w:val="20"/>
                  <w:szCs w:val="20"/>
                </w:rPr>
                <w:t>1 кг</w:t>
              </w:r>
            </w:smartTag>
            <w:r w:rsidRPr="003E407E">
              <w:rPr>
                <w:sz w:val="20"/>
                <w:szCs w:val="20"/>
              </w:rPr>
              <w:t>. продукции фактически,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1,00</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1,10</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1,12</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8,50</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7,00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11,50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0,15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1,85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Разница в себестоимости,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0,1</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0,07</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0,08</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-0,5</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0,5</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-1,50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0,05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0,05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Прибыль в расчете на </w:t>
            </w:r>
            <w:smartTag w:uri="urn:schemas-microsoft-com:office:smarttags" w:element="metricconverter">
              <w:smartTagPr>
                <w:attr w:name="ProductID" w:val="1 кг"/>
              </w:smartTagPr>
              <w:r w:rsidRPr="003E407E">
                <w:rPr>
                  <w:sz w:val="20"/>
                  <w:szCs w:val="20"/>
                </w:rPr>
                <w:t>1 кг</w:t>
              </w:r>
            </w:smartTag>
            <w:r w:rsidRPr="003E407E">
              <w:rPr>
                <w:sz w:val="20"/>
                <w:szCs w:val="20"/>
              </w:rPr>
              <w:t>. продукции по плану,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0,50</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0,23</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0,70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0,90</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1,00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5,70</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0,3</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0,6</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Прибыль по плану, тыс.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175,3</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46,32</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63,00</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8,46</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160,2</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913,14</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10,71</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Прибыль</w:t>
            </w:r>
            <w:r w:rsidR="002406C2" w:rsidRPr="003E407E">
              <w:rPr>
                <w:sz w:val="20"/>
                <w:szCs w:val="20"/>
              </w:rPr>
              <w:t xml:space="preserve"> </w:t>
            </w:r>
            <w:r w:rsidRPr="003E407E">
              <w:rPr>
                <w:sz w:val="20"/>
                <w:szCs w:val="20"/>
              </w:rPr>
              <w:t>фактическая, тыс.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125,67</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75,96</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44,31</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12,45</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277,2</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1295,4</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11,38</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1,625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Разница в прибыли, тыс. грн.</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-49,63</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29,64</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-18,69</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3,99</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117,00</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382,26</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0,67</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0,125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Влияние факторов на сумму прибыли:</w:t>
            </w:r>
          </w:p>
        </w:tc>
        <w:tc>
          <w:tcPr>
            <w:tcW w:w="1026" w:type="dxa"/>
            <w:vAlign w:val="center"/>
          </w:tcPr>
          <w:p w:rsidR="004F6964" w:rsidRPr="003E407E" w:rsidRDefault="004F6964" w:rsidP="003E407E">
            <w:pPr>
              <w:spacing w:line="360" w:lineRule="auto"/>
              <w:jc w:val="both"/>
              <w:rPr>
                <w:sz w:val="20"/>
                <w:szCs w:val="20"/>
              </w:rPr>
            </w:pPr>
          </w:p>
        </w:tc>
        <w:tc>
          <w:tcPr>
            <w:tcW w:w="887" w:type="dxa"/>
            <w:vAlign w:val="center"/>
          </w:tcPr>
          <w:p w:rsidR="004F6964" w:rsidRPr="003E407E" w:rsidRDefault="004F6964" w:rsidP="003E407E">
            <w:pPr>
              <w:spacing w:line="360" w:lineRule="auto"/>
              <w:jc w:val="both"/>
              <w:rPr>
                <w:sz w:val="20"/>
                <w:szCs w:val="20"/>
              </w:rPr>
            </w:pPr>
          </w:p>
        </w:tc>
        <w:tc>
          <w:tcPr>
            <w:tcW w:w="1084" w:type="dxa"/>
            <w:vAlign w:val="center"/>
          </w:tcPr>
          <w:p w:rsidR="004F6964" w:rsidRPr="003E407E" w:rsidRDefault="004F6964" w:rsidP="003E407E">
            <w:pPr>
              <w:spacing w:line="360" w:lineRule="auto"/>
              <w:jc w:val="both"/>
              <w:rPr>
                <w:sz w:val="20"/>
                <w:szCs w:val="20"/>
              </w:rPr>
            </w:pPr>
          </w:p>
        </w:tc>
        <w:tc>
          <w:tcPr>
            <w:tcW w:w="1081" w:type="dxa"/>
            <w:vAlign w:val="center"/>
          </w:tcPr>
          <w:p w:rsidR="004F6964" w:rsidRPr="003E407E" w:rsidRDefault="004F6964" w:rsidP="003E407E">
            <w:pPr>
              <w:spacing w:line="360" w:lineRule="auto"/>
              <w:jc w:val="both"/>
              <w:rPr>
                <w:sz w:val="20"/>
                <w:szCs w:val="20"/>
              </w:rPr>
            </w:pPr>
          </w:p>
        </w:tc>
        <w:tc>
          <w:tcPr>
            <w:tcW w:w="935" w:type="dxa"/>
            <w:vAlign w:val="center"/>
          </w:tcPr>
          <w:p w:rsidR="004F6964" w:rsidRPr="003E407E" w:rsidRDefault="004F6964" w:rsidP="003E407E">
            <w:pPr>
              <w:spacing w:line="360" w:lineRule="auto"/>
              <w:jc w:val="both"/>
              <w:rPr>
                <w:sz w:val="20"/>
                <w:szCs w:val="20"/>
              </w:rPr>
            </w:pPr>
          </w:p>
        </w:tc>
        <w:tc>
          <w:tcPr>
            <w:tcW w:w="883" w:type="dxa"/>
            <w:vAlign w:val="center"/>
          </w:tcPr>
          <w:p w:rsidR="004F6964" w:rsidRPr="003E407E" w:rsidRDefault="004F6964" w:rsidP="003E407E">
            <w:pPr>
              <w:spacing w:line="360" w:lineRule="auto"/>
              <w:jc w:val="both"/>
              <w:rPr>
                <w:sz w:val="20"/>
                <w:szCs w:val="20"/>
              </w:rPr>
            </w:pPr>
          </w:p>
        </w:tc>
        <w:tc>
          <w:tcPr>
            <w:tcW w:w="1383" w:type="dxa"/>
            <w:vAlign w:val="center"/>
          </w:tcPr>
          <w:p w:rsidR="004F6964" w:rsidRPr="003E407E" w:rsidRDefault="004F6964" w:rsidP="003E407E">
            <w:pPr>
              <w:spacing w:line="360" w:lineRule="auto"/>
              <w:jc w:val="both"/>
              <w:rPr>
                <w:sz w:val="20"/>
                <w:szCs w:val="20"/>
              </w:rPr>
            </w:pPr>
          </w:p>
        </w:tc>
        <w:tc>
          <w:tcPr>
            <w:tcW w:w="953" w:type="dxa"/>
            <w:vAlign w:val="center"/>
          </w:tcPr>
          <w:p w:rsidR="004F6964" w:rsidRPr="003E407E" w:rsidRDefault="004F6964" w:rsidP="003E407E">
            <w:pPr>
              <w:spacing w:line="360" w:lineRule="auto"/>
              <w:jc w:val="both"/>
              <w:rPr>
                <w:sz w:val="20"/>
                <w:szCs w:val="20"/>
              </w:rPr>
            </w:pP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А) за счет количества продукции</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-61,05</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-2,645</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-9,52</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-0,99</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-21,6</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-657,8</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-4,5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-0,72</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Б) за счет цены </w:t>
            </w:r>
            <w:smartTag w:uri="urn:schemas-microsoft-com:office:smarttags" w:element="metricconverter">
              <w:smartTagPr>
                <w:attr w:name="ProductID" w:val="1 кг"/>
              </w:smartTagPr>
              <w:r w:rsidRPr="003E407E">
                <w:rPr>
                  <w:sz w:val="20"/>
                  <w:szCs w:val="20"/>
                </w:rPr>
                <w:t>1 кг</w:t>
              </w:r>
            </w:smartTag>
            <w:r w:rsidRPr="003E407E">
              <w:rPr>
                <w:sz w:val="20"/>
                <w:szCs w:val="20"/>
              </w:rPr>
              <w:t xml:space="preserve">. </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-11,42</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18,99</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15,28</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9,13</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69,3</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-518,2</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4,41</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0,78</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 xml:space="preserve">В) за счет себестоимости </w:t>
            </w:r>
            <w:smartTag w:uri="urn:schemas-microsoft-com:office:smarttags" w:element="metricconverter">
              <w:smartTagPr>
                <w:attr w:name="ProductID" w:val="1 кг"/>
              </w:smartTagPr>
              <w:r w:rsidRPr="003E407E">
                <w:rPr>
                  <w:sz w:val="20"/>
                  <w:szCs w:val="20"/>
                </w:rPr>
                <w:t>1 кг</w:t>
              </w:r>
            </w:smartTag>
            <w:r w:rsidRPr="003E407E">
              <w:rPr>
                <w:sz w:val="20"/>
                <w:szCs w:val="20"/>
              </w:rPr>
              <w:t>.</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22,85</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13,293</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6,112</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-4,15</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69,3</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-647,7</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1,035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0,065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Совокупность 3-х факторов</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-49,62</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29,638</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11,872</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3,99</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117</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-1823</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0,675</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0,125</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Уровень рентабельности по плану, %</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45,4</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19,6</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58,3</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11,25</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13,3</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57</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150</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31,6</w:t>
            </w:r>
          </w:p>
        </w:tc>
      </w:tr>
      <w:tr w:rsidR="004F6964" w:rsidRPr="002406C2" w:rsidTr="003E407E">
        <w:tc>
          <w:tcPr>
            <w:tcW w:w="6204" w:type="dxa"/>
          </w:tcPr>
          <w:p w:rsidR="004F6964" w:rsidRPr="003E407E" w:rsidRDefault="004F6964" w:rsidP="003E407E">
            <w:pPr>
              <w:spacing w:line="360" w:lineRule="auto"/>
              <w:jc w:val="both"/>
              <w:rPr>
                <w:sz w:val="20"/>
                <w:szCs w:val="20"/>
              </w:rPr>
            </w:pPr>
            <w:r w:rsidRPr="003E407E">
              <w:rPr>
                <w:sz w:val="20"/>
                <w:szCs w:val="20"/>
              </w:rPr>
              <w:t>Уровень рентабельности фактически, %</w:t>
            </w:r>
          </w:p>
        </w:tc>
        <w:tc>
          <w:tcPr>
            <w:tcW w:w="1026" w:type="dxa"/>
            <w:vAlign w:val="center"/>
          </w:tcPr>
          <w:p w:rsidR="004F6964" w:rsidRPr="003E407E" w:rsidRDefault="004F6964" w:rsidP="003E407E">
            <w:pPr>
              <w:spacing w:line="360" w:lineRule="auto"/>
              <w:jc w:val="both"/>
              <w:rPr>
                <w:sz w:val="20"/>
                <w:szCs w:val="20"/>
              </w:rPr>
            </w:pPr>
            <w:r w:rsidRPr="003E407E">
              <w:rPr>
                <w:sz w:val="20"/>
                <w:szCs w:val="20"/>
              </w:rPr>
              <w:t>54,9</w:t>
            </w:r>
          </w:p>
        </w:tc>
        <w:tc>
          <w:tcPr>
            <w:tcW w:w="887" w:type="dxa"/>
            <w:vAlign w:val="center"/>
          </w:tcPr>
          <w:p w:rsidR="004F6964" w:rsidRPr="003E407E" w:rsidRDefault="004F6964" w:rsidP="003E407E">
            <w:pPr>
              <w:spacing w:line="360" w:lineRule="auto"/>
              <w:jc w:val="both"/>
              <w:rPr>
                <w:sz w:val="20"/>
                <w:szCs w:val="20"/>
              </w:rPr>
            </w:pPr>
            <w:r w:rsidRPr="003E407E">
              <w:rPr>
                <w:sz w:val="20"/>
                <w:szCs w:val="20"/>
              </w:rPr>
              <w:t>36,3</w:t>
            </w:r>
          </w:p>
        </w:tc>
        <w:tc>
          <w:tcPr>
            <w:tcW w:w="1084" w:type="dxa"/>
            <w:vAlign w:val="center"/>
          </w:tcPr>
          <w:p w:rsidR="004F6964" w:rsidRPr="003E407E" w:rsidRDefault="004F6964" w:rsidP="003E407E">
            <w:pPr>
              <w:spacing w:line="360" w:lineRule="auto"/>
              <w:jc w:val="both"/>
              <w:rPr>
                <w:sz w:val="20"/>
                <w:szCs w:val="20"/>
              </w:rPr>
            </w:pPr>
            <w:r w:rsidRPr="003E407E">
              <w:rPr>
                <w:sz w:val="20"/>
                <w:szCs w:val="20"/>
              </w:rPr>
              <w:t>51,7</w:t>
            </w:r>
          </w:p>
        </w:tc>
        <w:tc>
          <w:tcPr>
            <w:tcW w:w="1081" w:type="dxa"/>
            <w:vAlign w:val="center"/>
          </w:tcPr>
          <w:p w:rsidR="004F6964" w:rsidRPr="003E407E" w:rsidRDefault="004F6964" w:rsidP="003E407E">
            <w:pPr>
              <w:spacing w:line="360" w:lineRule="auto"/>
              <w:jc w:val="both"/>
              <w:rPr>
                <w:sz w:val="20"/>
                <w:szCs w:val="20"/>
              </w:rPr>
            </w:pPr>
            <w:r w:rsidRPr="003E407E">
              <w:rPr>
                <w:sz w:val="20"/>
                <w:szCs w:val="20"/>
              </w:rPr>
              <w:t>17,6</w:t>
            </w:r>
          </w:p>
        </w:tc>
        <w:tc>
          <w:tcPr>
            <w:tcW w:w="935" w:type="dxa"/>
            <w:vAlign w:val="center"/>
          </w:tcPr>
          <w:p w:rsidR="004F6964" w:rsidRPr="003E407E" w:rsidRDefault="004F6964" w:rsidP="003E407E">
            <w:pPr>
              <w:spacing w:line="360" w:lineRule="auto"/>
              <w:jc w:val="both"/>
              <w:rPr>
                <w:sz w:val="20"/>
                <w:szCs w:val="20"/>
              </w:rPr>
            </w:pPr>
            <w:r w:rsidRPr="003E407E">
              <w:rPr>
                <w:sz w:val="20"/>
                <w:szCs w:val="20"/>
              </w:rPr>
              <w:t>28,5</w:t>
            </w:r>
          </w:p>
        </w:tc>
        <w:tc>
          <w:tcPr>
            <w:tcW w:w="883" w:type="dxa"/>
            <w:vAlign w:val="center"/>
          </w:tcPr>
          <w:p w:rsidR="004F6964" w:rsidRPr="003E407E" w:rsidRDefault="004F6964" w:rsidP="003E407E">
            <w:pPr>
              <w:spacing w:line="360" w:lineRule="auto"/>
              <w:jc w:val="both"/>
              <w:rPr>
                <w:sz w:val="20"/>
                <w:szCs w:val="20"/>
              </w:rPr>
            </w:pPr>
            <w:r w:rsidRPr="003E407E">
              <w:rPr>
                <w:sz w:val="20"/>
                <w:szCs w:val="20"/>
              </w:rPr>
              <w:t>26,08</w:t>
            </w:r>
          </w:p>
        </w:tc>
        <w:tc>
          <w:tcPr>
            <w:tcW w:w="1383" w:type="dxa"/>
            <w:vAlign w:val="center"/>
          </w:tcPr>
          <w:p w:rsidR="004F6964" w:rsidRPr="003E407E" w:rsidRDefault="004F6964" w:rsidP="003E407E">
            <w:pPr>
              <w:spacing w:line="360" w:lineRule="auto"/>
              <w:jc w:val="both"/>
              <w:rPr>
                <w:sz w:val="20"/>
                <w:szCs w:val="20"/>
              </w:rPr>
            </w:pPr>
            <w:r w:rsidRPr="003E407E">
              <w:rPr>
                <w:sz w:val="20"/>
                <w:szCs w:val="20"/>
              </w:rPr>
              <w:t>366</w:t>
            </w:r>
          </w:p>
        </w:tc>
        <w:tc>
          <w:tcPr>
            <w:tcW w:w="953" w:type="dxa"/>
            <w:vAlign w:val="center"/>
          </w:tcPr>
          <w:p w:rsidR="004F6964" w:rsidRPr="003E407E" w:rsidRDefault="004F6964" w:rsidP="003E407E">
            <w:pPr>
              <w:spacing w:line="360" w:lineRule="auto"/>
              <w:jc w:val="both"/>
              <w:rPr>
                <w:sz w:val="20"/>
                <w:szCs w:val="20"/>
              </w:rPr>
            </w:pPr>
            <w:r w:rsidRPr="003E407E">
              <w:rPr>
                <w:sz w:val="20"/>
                <w:szCs w:val="20"/>
              </w:rPr>
              <w:t>67,5</w:t>
            </w:r>
          </w:p>
        </w:tc>
      </w:tr>
    </w:tbl>
    <w:p w:rsidR="004F6964" w:rsidRPr="002406C2" w:rsidRDefault="004F6964" w:rsidP="002406C2">
      <w:pPr>
        <w:spacing w:line="360" w:lineRule="auto"/>
        <w:ind w:firstLine="709"/>
        <w:jc w:val="both"/>
        <w:rPr>
          <w:sz w:val="28"/>
        </w:rPr>
        <w:sectPr w:rsidR="004F6964" w:rsidRPr="002406C2" w:rsidSect="003E407E">
          <w:pgSz w:w="16838" w:h="11906" w:orient="landscape"/>
          <w:pgMar w:top="1701" w:right="1134" w:bottom="851" w:left="1134" w:header="709" w:footer="709" w:gutter="0"/>
          <w:cols w:space="708"/>
          <w:docGrid w:linePitch="360"/>
        </w:sectPr>
      </w:pPr>
    </w:p>
    <w:p w:rsidR="004F6964" w:rsidRPr="002406C2" w:rsidRDefault="004F6964" w:rsidP="002406C2">
      <w:pPr>
        <w:spacing w:line="360" w:lineRule="auto"/>
        <w:ind w:firstLine="709"/>
        <w:jc w:val="both"/>
        <w:rPr>
          <w:sz w:val="28"/>
        </w:rPr>
      </w:pPr>
      <w:r w:rsidRPr="002406C2">
        <w:rPr>
          <w:sz w:val="28"/>
        </w:rPr>
        <w:lastRenderedPageBreak/>
        <w:t xml:space="preserve">Таблица </w:t>
      </w:r>
      <w:r w:rsidR="00D8200A" w:rsidRPr="002406C2">
        <w:rPr>
          <w:sz w:val="28"/>
        </w:rPr>
        <w:t>3.2</w:t>
      </w:r>
    </w:p>
    <w:p w:rsidR="004F6964" w:rsidRPr="002406C2" w:rsidRDefault="004F6964" w:rsidP="002406C2">
      <w:pPr>
        <w:spacing w:line="360" w:lineRule="auto"/>
        <w:ind w:firstLine="709"/>
        <w:jc w:val="both"/>
        <w:rPr>
          <w:sz w:val="28"/>
          <w:szCs w:val="28"/>
        </w:rPr>
      </w:pPr>
      <w:r w:rsidRPr="002406C2">
        <w:rPr>
          <w:sz w:val="28"/>
          <w:szCs w:val="28"/>
        </w:rPr>
        <w:t>Модель четырехфакторного анализа финансовых результатов предприятия ЗАО СТД Краснодонского молокозавода.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666"/>
        <w:gridCol w:w="1390"/>
        <w:gridCol w:w="1417"/>
        <w:gridCol w:w="1768"/>
      </w:tblGrid>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 xml:space="preserve">Показатели </w:t>
            </w:r>
          </w:p>
        </w:tc>
        <w:tc>
          <w:tcPr>
            <w:tcW w:w="1666" w:type="dxa"/>
          </w:tcPr>
          <w:p w:rsidR="004F6964" w:rsidRPr="003E407E" w:rsidRDefault="004F6964" w:rsidP="003E407E">
            <w:pPr>
              <w:spacing w:line="360" w:lineRule="auto"/>
              <w:jc w:val="both"/>
              <w:rPr>
                <w:sz w:val="20"/>
                <w:szCs w:val="20"/>
              </w:rPr>
            </w:pPr>
            <w:r w:rsidRPr="003E407E">
              <w:rPr>
                <w:sz w:val="20"/>
                <w:szCs w:val="20"/>
              </w:rPr>
              <w:t>Базисный (</w:t>
            </w:r>
            <w:smartTag w:uri="urn:schemas-microsoft-com:office:smarttags" w:element="metricconverter">
              <w:smartTagPr>
                <w:attr w:name="ProductID" w:val="2004 г"/>
              </w:smartTagPr>
              <w:r w:rsidRPr="003E407E">
                <w:rPr>
                  <w:sz w:val="20"/>
                  <w:szCs w:val="20"/>
                </w:rPr>
                <w:t>2004 г</w:t>
              </w:r>
            </w:smartTag>
            <w:r w:rsidRPr="003E407E">
              <w:rPr>
                <w:sz w:val="20"/>
                <w:szCs w:val="20"/>
              </w:rPr>
              <w:t>.)</w:t>
            </w:r>
          </w:p>
        </w:tc>
        <w:tc>
          <w:tcPr>
            <w:tcW w:w="1390" w:type="dxa"/>
          </w:tcPr>
          <w:p w:rsidR="004F6964" w:rsidRPr="003E407E" w:rsidRDefault="004F6964" w:rsidP="003E407E">
            <w:pPr>
              <w:spacing w:line="360" w:lineRule="auto"/>
              <w:jc w:val="both"/>
              <w:rPr>
                <w:sz w:val="20"/>
                <w:szCs w:val="20"/>
              </w:rPr>
            </w:pPr>
            <w:r w:rsidRPr="003E407E">
              <w:rPr>
                <w:sz w:val="20"/>
                <w:szCs w:val="20"/>
              </w:rPr>
              <w:t>Условный</w:t>
            </w:r>
          </w:p>
        </w:tc>
        <w:tc>
          <w:tcPr>
            <w:tcW w:w="1417" w:type="dxa"/>
          </w:tcPr>
          <w:p w:rsidR="004F6964" w:rsidRPr="003E407E" w:rsidRDefault="004F6964" w:rsidP="003E407E">
            <w:pPr>
              <w:spacing w:line="360" w:lineRule="auto"/>
              <w:jc w:val="both"/>
              <w:rPr>
                <w:sz w:val="20"/>
                <w:szCs w:val="20"/>
              </w:rPr>
            </w:pPr>
            <w:r w:rsidRPr="003E407E">
              <w:rPr>
                <w:sz w:val="20"/>
                <w:szCs w:val="20"/>
              </w:rPr>
              <w:t>Фактический (</w:t>
            </w:r>
            <w:smartTag w:uri="urn:schemas-microsoft-com:office:smarttags" w:element="metricconverter">
              <w:smartTagPr>
                <w:attr w:name="ProductID" w:val="2005 г"/>
              </w:smartTagPr>
              <w:r w:rsidRPr="003E407E">
                <w:rPr>
                  <w:sz w:val="20"/>
                  <w:szCs w:val="20"/>
                </w:rPr>
                <w:t>2005 г</w:t>
              </w:r>
            </w:smartTag>
            <w:r w:rsidRPr="003E407E">
              <w:rPr>
                <w:sz w:val="20"/>
                <w:szCs w:val="20"/>
              </w:rPr>
              <w:t>.)</w:t>
            </w:r>
          </w:p>
        </w:tc>
        <w:tc>
          <w:tcPr>
            <w:tcW w:w="1768" w:type="dxa"/>
          </w:tcPr>
          <w:p w:rsidR="004F6964" w:rsidRPr="003E407E" w:rsidRDefault="004F6964" w:rsidP="003E407E">
            <w:pPr>
              <w:spacing w:line="360" w:lineRule="auto"/>
              <w:jc w:val="both"/>
              <w:rPr>
                <w:sz w:val="20"/>
                <w:szCs w:val="20"/>
              </w:rPr>
            </w:pPr>
            <w:r w:rsidRPr="003E407E">
              <w:rPr>
                <w:sz w:val="20"/>
                <w:szCs w:val="20"/>
              </w:rPr>
              <w:t>Размер отклонения</w:t>
            </w:r>
          </w:p>
        </w:tc>
      </w:tr>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Полная себестоимость, тыс. грн.</w:t>
            </w:r>
          </w:p>
        </w:tc>
        <w:tc>
          <w:tcPr>
            <w:tcW w:w="1666" w:type="dxa"/>
            <w:vAlign w:val="center"/>
          </w:tcPr>
          <w:p w:rsidR="004F6964" w:rsidRPr="003E407E" w:rsidRDefault="004F6964" w:rsidP="003E407E">
            <w:pPr>
              <w:spacing w:line="360" w:lineRule="auto"/>
              <w:jc w:val="both"/>
              <w:rPr>
                <w:sz w:val="20"/>
                <w:szCs w:val="20"/>
              </w:rPr>
            </w:pPr>
            <w:r w:rsidRPr="003E407E">
              <w:rPr>
                <w:sz w:val="20"/>
                <w:szCs w:val="20"/>
              </w:rPr>
              <w:t>7489,79</w:t>
            </w:r>
          </w:p>
        </w:tc>
        <w:tc>
          <w:tcPr>
            <w:tcW w:w="1390" w:type="dxa"/>
            <w:vAlign w:val="center"/>
          </w:tcPr>
          <w:p w:rsidR="004F6964" w:rsidRPr="003E407E" w:rsidRDefault="004F6964" w:rsidP="003E407E">
            <w:pPr>
              <w:spacing w:line="360" w:lineRule="auto"/>
              <w:jc w:val="both"/>
              <w:rPr>
                <w:sz w:val="20"/>
                <w:szCs w:val="20"/>
              </w:rPr>
            </w:pPr>
            <w:r w:rsidRPr="003E407E">
              <w:rPr>
                <w:sz w:val="20"/>
                <w:szCs w:val="20"/>
              </w:rPr>
              <w:t>5995,72</w:t>
            </w:r>
          </w:p>
        </w:tc>
        <w:tc>
          <w:tcPr>
            <w:tcW w:w="1417" w:type="dxa"/>
            <w:vAlign w:val="center"/>
          </w:tcPr>
          <w:p w:rsidR="004F6964" w:rsidRPr="003E407E" w:rsidRDefault="004F6964" w:rsidP="003E407E">
            <w:pPr>
              <w:spacing w:line="360" w:lineRule="auto"/>
              <w:jc w:val="both"/>
              <w:rPr>
                <w:sz w:val="20"/>
                <w:szCs w:val="20"/>
              </w:rPr>
            </w:pPr>
            <w:r w:rsidRPr="003E407E">
              <w:rPr>
                <w:sz w:val="20"/>
                <w:szCs w:val="20"/>
              </w:rPr>
              <w:t>6534,92</w:t>
            </w:r>
          </w:p>
        </w:tc>
        <w:tc>
          <w:tcPr>
            <w:tcW w:w="1768" w:type="dxa"/>
            <w:vAlign w:val="center"/>
          </w:tcPr>
          <w:p w:rsidR="004F6964" w:rsidRPr="003E407E" w:rsidRDefault="004F6964" w:rsidP="003E407E">
            <w:pPr>
              <w:spacing w:line="360" w:lineRule="auto"/>
              <w:jc w:val="both"/>
              <w:rPr>
                <w:sz w:val="20"/>
                <w:szCs w:val="20"/>
              </w:rPr>
            </w:pPr>
            <w:r w:rsidRPr="003E407E">
              <w:rPr>
                <w:sz w:val="20"/>
                <w:szCs w:val="20"/>
              </w:rPr>
              <w:t>-539,2</w:t>
            </w:r>
          </w:p>
        </w:tc>
      </w:tr>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Выручка, тыс. грн.</w:t>
            </w:r>
          </w:p>
        </w:tc>
        <w:tc>
          <w:tcPr>
            <w:tcW w:w="1666" w:type="dxa"/>
            <w:vAlign w:val="center"/>
          </w:tcPr>
          <w:p w:rsidR="004F6964" w:rsidRPr="003E407E" w:rsidRDefault="004F6964" w:rsidP="003E407E">
            <w:pPr>
              <w:spacing w:line="360" w:lineRule="auto"/>
              <w:jc w:val="both"/>
              <w:rPr>
                <w:sz w:val="20"/>
                <w:szCs w:val="20"/>
              </w:rPr>
            </w:pPr>
            <w:r w:rsidRPr="003E407E">
              <w:rPr>
                <w:sz w:val="20"/>
                <w:szCs w:val="20"/>
              </w:rPr>
              <w:t>11074,36</w:t>
            </w:r>
          </w:p>
        </w:tc>
        <w:tc>
          <w:tcPr>
            <w:tcW w:w="1390" w:type="dxa"/>
            <w:vAlign w:val="center"/>
          </w:tcPr>
          <w:p w:rsidR="004F6964" w:rsidRPr="003E407E" w:rsidRDefault="004F6964" w:rsidP="003E407E">
            <w:pPr>
              <w:spacing w:line="360" w:lineRule="auto"/>
              <w:jc w:val="both"/>
              <w:rPr>
                <w:sz w:val="20"/>
                <w:szCs w:val="20"/>
              </w:rPr>
            </w:pPr>
            <w:r w:rsidRPr="003E407E">
              <w:rPr>
                <w:sz w:val="20"/>
                <w:szCs w:val="20"/>
              </w:rPr>
              <w:t>8821,43</w:t>
            </w:r>
          </w:p>
        </w:tc>
        <w:tc>
          <w:tcPr>
            <w:tcW w:w="1417" w:type="dxa"/>
            <w:vAlign w:val="center"/>
          </w:tcPr>
          <w:p w:rsidR="004F6964" w:rsidRPr="003E407E" w:rsidRDefault="004F6964" w:rsidP="003E407E">
            <w:pPr>
              <w:spacing w:line="360" w:lineRule="auto"/>
              <w:jc w:val="both"/>
              <w:rPr>
                <w:sz w:val="20"/>
                <w:szCs w:val="20"/>
              </w:rPr>
            </w:pPr>
            <w:r w:rsidRPr="003E407E">
              <w:rPr>
                <w:sz w:val="20"/>
                <w:szCs w:val="20"/>
              </w:rPr>
              <w:t>8378,79</w:t>
            </w:r>
          </w:p>
        </w:tc>
        <w:tc>
          <w:tcPr>
            <w:tcW w:w="1768" w:type="dxa"/>
            <w:vAlign w:val="center"/>
          </w:tcPr>
          <w:p w:rsidR="004F6964" w:rsidRPr="003E407E" w:rsidRDefault="004F6964" w:rsidP="003E407E">
            <w:pPr>
              <w:spacing w:line="360" w:lineRule="auto"/>
              <w:jc w:val="both"/>
              <w:rPr>
                <w:sz w:val="20"/>
                <w:szCs w:val="20"/>
              </w:rPr>
            </w:pPr>
            <w:r w:rsidRPr="003E407E">
              <w:rPr>
                <w:sz w:val="20"/>
                <w:szCs w:val="20"/>
              </w:rPr>
              <w:t>-442,64</w:t>
            </w:r>
          </w:p>
        </w:tc>
      </w:tr>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Скорректированная себестоимость, тыс. грн.</w:t>
            </w:r>
          </w:p>
        </w:tc>
        <w:tc>
          <w:tcPr>
            <w:tcW w:w="1666"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390" w:type="dxa"/>
            <w:vAlign w:val="center"/>
          </w:tcPr>
          <w:p w:rsidR="004F6964" w:rsidRPr="003E407E" w:rsidRDefault="004F6964" w:rsidP="003E407E">
            <w:pPr>
              <w:spacing w:line="360" w:lineRule="auto"/>
              <w:jc w:val="both"/>
              <w:rPr>
                <w:sz w:val="20"/>
                <w:szCs w:val="20"/>
              </w:rPr>
            </w:pPr>
            <w:r w:rsidRPr="003E407E">
              <w:rPr>
                <w:sz w:val="20"/>
                <w:szCs w:val="20"/>
              </w:rPr>
              <w:t>5842,04</w:t>
            </w:r>
          </w:p>
        </w:tc>
        <w:tc>
          <w:tcPr>
            <w:tcW w:w="1417"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768" w:type="dxa"/>
            <w:vAlign w:val="center"/>
          </w:tcPr>
          <w:p w:rsidR="004F6964" w:rsidRPr="003E407E" w:rsidRDefault="004F6964" w:rsidP="003E407E">
            <w:pPr>
              <w:spacing w:line="360" w:lineRule="auto"/>
              <w:jc w:val="both"/>
              <w:rPr>
                <w:sz w:val="20"/>
                <w:szCs w:val="20"/>
              </w:rPr>
            </w:pPr>
            <w:r w:rsidRPr="003E407E">
              <w:rPr>
                <w:sz w:val="20"/>
                <w:szCs w:val="20"/>
              </w:rPr>
              <w:t>-153,63</w:t>
            </w:r>
          </w:p>
        </w:tc>
      </w:tr>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Объем реализации, тыс. грн.</w:t>
            </w:r>
          </w:p>
        </w:tc>
        <w:tc>
          <w:tcPr>
            <w:tcW w:w="1666"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390"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417"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768" w:type="dxa"/>
            <w:vAlign w:val="center"/>
          </w:tcPr>
          <w:p w:rsidR="004F6964" w:rsidRPr="003E407E" w:rsidRDefault="004F6964" w:rsidP="003E407E">
            <w:pPr>
              <w:spacing w:line="360" w:lineRule="auto"/>
              <w:jc w:val="both"/>
              <w:rPr>
                <w:sz w:val="20"/>
                <w:szCs w:val="20"/>
              </w:rPr>
            </w:pPr>
            <w:r w:rsidRPr="003E407E">
              <w:rPr>
                <w:sz w:val="20"/>
                <w:szCs w:val="20"/>
              </w:rPr>
              <w:t>4659,9</w:t>
            </w:r>
          </w:p>
        </w:tc>
      </w:tr>
      <w:tr w:rsidR="004F6964" w:rsidRPr="002406C2" w:rsidTr="003E407E">
        <w:tc>
          <w:tcPr>
            <w:tcW w:w="2581" w:type="dxa"/>
          </w:tcPr>
          <w:p w:rsidR="004F6964" w:rsidRPr="003E407E" w:rsidRDefault="004F6964" w:rsidP="003E407E">
            <w:pPr>
              <w:spacing w:line="360" w:lineRule="auto"/>
              <w:jc w:val="both"/>
              <w:rPr>
                <w:sz w:val="20"/>
                <w:szCs w:val="20"/>
              </w:rPr>
            </w:pPr>
            <w:r w:rsidRPr="003E407E">
              <w:rPr>
                <w:sz w:val="20"/>
                <w:szCs w:val="20"/>
              </w:rPr>
              <w:t>Прибыль, тыс. грн</w:t>
            </w:r>
          </w:p>
        </w:tc>
        <w:tc>
          <w:tcPr>
            <w:tcW w:w="1666" w:type="dxa"/>
            <w:vAlign w:val="center"/>
          </w:tcPr>
          <w:p w:rsidR="004F6964" w:rsidRPr="003E407E" w:rsidRDefault="004F6964" w:rsidP="003E407E">
            <w:pPr>
              <w:spacing w:line="360" w:lineRule="auto"/>
              <w:jc w:val="both"/>
              <w:rPr>
                <w:sz w:val="20"/>
                <w:szCs w:val="20"/>
              </w:rPr>
            </w:pPr>
            <w:r w:rsidRPr="003E407E">
              <w:rPr>
                <w:sz w:val="20"/>
                <w:szCs w:val="20"/>
              </w:rPr>
              <w:t>3584,6</w:t>
            </w:r>
          </w:p>
        </w:tc>
        <w:tc>
          <w:tcPr>
            <w:tcW w:w="1390" w:type="dxa"/>
            <w:vAlign w:val="center"/>
          </w:tcPr>
          <w:p w:rsidR="004F6964" w:rsidRPr="003E407E" w:rsidRDefault="004F6964" w:rsidP="003E407E">
            <w:pPr>
              <w:spacing w:line="360" w:lineRule="auto"/>
              <w:jc w:val="both"/>
              <w:rPr>
                <w:sz w:val="20"/>
                <w:szCs w:val="20"/>
              </w:rPr>
            </w:pPr>
            <w:r w:rsidRPr="003E407E">
              <w:rPr>
                <w:sz w:val="20"/>
                <w:szCs w:val="20"/>
              </w:rPr>
              <w:t>-</w:t>
            </w:r>
          </w:p>
        </w:tc>
        <w:tc>
          <w:tcPr>
            <w:tcW w:w="1417" w:type="dxa"/>
            <w:vAlign w:val="center"/>
          </w:tcPr>
          <w:p w:rsidR="004F6964" w:rsidRPr="003E407E" w:rsidRDefault="004F6964" w:rsidP="003E407E">
            <w:pPr>
              <w:spacing w:line="360" w:lineRule="auto"/>
              <w:jc w:val="both"/>
              <w:rPr>
                <w:sz w:val="20"/>
                <w:szCs w:val="20"/>
              </w:rPr>
            </w:pPr>
            <w:r w:rsidRPr="003E407E">
              <w:rPr>
                <w:sz w:val="20"/>
                <w:szCs w:val="20"/>
              </w:rPr>
              <w:t>1843,87</w:t>
            </w:r>
          </w:p>
        </w:tc>
        <w:tc>
          <w:tcPr>
            <w:tcW w:w="1768" w:type="dxa"/>
            <w:vAlign w:val="center"/>
          </w:tcPr>
          <w:p w:rsidR="004F6964" w:rsidRPr="003E407E" w:rsidRDefault="004F6964" w:rsidP="003E407E">
            <w:pPr>
              <w:spacing w:line="360" w:lineRule="auto"/>
              <w:jc w:val="both"/>
              <w:rPr>
                <w:sz w:val="20"/>
                <w:szCs w:val="20"/>
              </w:rPr>
            </w:pPr>
            <w:r w:rsidRPr="003E407E">
              <w:rPr>
                <w:sz w:val="20"/>
                <w:szCs w:val="20"/>
              </w:rPr>
              <w:t>-1740,7</w:t>
            </w:r>
          </w:p>
        </w:tc>
      </w:tr>
    </w:tbl>
    <w:p w:rsidR="004F6964" w:rsidRPr="002406C2" w:rsidRDefault="004F6964" w:rsidP="002406C2">
      <w:pPr>
        <w:spacing w:line="360" w:lineRule="auto"/>
        <w:ind w:firstLine="709"/>
        <w:jc w:val="both"/>
        <w:rPr>
          <w:sz w:val="28"/>
          <w:szCs w:val="28"/>
        </w:rPr>
      </w:pPr>
    </w:p>
    <w:p w:rsidR="004F6964" w:rsidRPr="002406C2" w:rsidRDefault="004F6964" w:rsidP="002406C2">
      <w:pPr>
        <w:spacing w:line="360" w:lineRule="auto"/>
        <w:ind w:firstLine="709"/>
        <w:jc w:val="both"/>
        <w:rPr>
          <w:sz w:val="28"/>
          <w:szCs w:val="28"/>
        </w:rPr>
      </w:pPr>
      <w:r w:rsidRPr="002406C2">
        <w:rPr>
          <w:sz w:val="28"/>
          <w:szCs w:val="28"/>
        </w:rPr>
        <w:t>Анализ расчетных данных показывает, что в фактическом 2005 году по сравнению с базисным (2004 годом) предприятие получило убыток в размере 1740,7 тыс.грн</w:t>
      </w:r>
      <w:r w:rsidR="00C33B8B" w:rsidRPr="002406C2">
        <w:rPr>
          <w:sz w:val="28"/>
          <w:szCs w:val="28"/>
        </w:rPr>
        <w:t xml:space="preserve"> (таблица 3.2)</w:t>
      </w:r>
      <w:r w:rsidRPr="002406C2">
        <w:rPr>
          <w:sz w:val="28"/>
          <w:szCs w:val="28"/>
        </w:rPr>
        <w:t>. На финансовые р</w:t>
      </w:r>
      <w:r w:rsidR="00C33B8B" w:rsidRPr="002406C2">
        <w:rPr>
          <w:sz w:val="28"/>
          <w:szCs w:val="28"/>
        </w:rPr>
        <w:t xml:space="preserve">езультаты от реализации влияют </w:t>
      </w:r>
      <w:r w:rsidRPr="002406C2">
        <w:rPr>
          <w:sz w:val="28"/>
          <w:szCs w:val="28"/>
        </w:rPr>
        <w:t>объем реализации, себестоимос</w:t>
      </w:r>
      <w:r w:rsidR="00C33B8B" w:rsidRPr="002406C2">
        <w:rPr>
          <w:sz w:val="28"/>
          <w:szCs w:val="28"/>
        </w:rPr>
        <w:t>ть, структура товарной продукции</w:t>
      </w:r>
      <w:r w:rsidRPr="002406C2">
        <w:rPr>
          <w:sz w:val="28"/>
          <w:szCs w:val="28"/>
        </w:rPr>
        <w:t>. На исследуемом предприятии на получение убытка, уменьшения выручки, а именно цены реализации за счет этого фактора предприятие не дополучило 442,62 тыс.грн. Уменьшение стоимости и снижающийся удельный вес в структуре товарной продукции повлекло за собой дополнительный убыток для предприятия в размере 539,2 тыс.грн. Таким образом, результатом уменьшения прибыли на данном предприятии может служить уменьшение выручки от реализации, а именно уменьшение средних реализационных цен. Это возникло за счет уменьшения рынков сбыта, несвоевременной реализации продукции за счет ухудшенного качества выпускаемого товара.</w:t>
      </w:r>
    </w:p>
    <w:p w:rsidR="004F6964" w:rsidRPr="002406C2" w:rsidRDefault="004F6964" w:rsidP="002406C2">
      <w:pPr>
        <w:spacing w:line="360" w:lineRule="auto"/>
        <w:ind w:firstLine="709"/>
        <w:jc w:val="both"/>
        <w:rPr>
          <w:sz w:val="28"/>
          <w:szCs w:val="28"/>
        </w:rPr>
      </w:pPr>
      <w:r w:rsidRPr="002406C2">
        <w:rPr>
          <w:sz w:val="28"/>
          <w:szCs w:val="28"/>
        </w:rPr>
        <w:t>Рассмотрев трехфакторную и четырехфакторную модель определения прибыли на предприятии,</w:t>
      </w:r>
      <w:r w:rsidR="002406C2">
        <w:rPr>
          <w:sz w:val="28"/>
          <w:szCs w:val="28"/>
        </w:rPr>
        <w:t xml:space="preserve"> </w:t>
      </w:r>
      <w:r w:rsidRPr="002406C2">
        <w:rPr>
          <w:sz w:val="28"/>
          <w:szCs w:val="28"/>
        </w:rPr>
        <w:t>следует отметить, что возможными путями укрепления основных факторов будут являться следующие мероприятия:</w:t>
      </w:r>
    </w:p>
    <w:p w:rsidR="004F6964" w:rsidRPr="002406C2" w:rsidRDefault="004F6964" w:rsidP="002406C2">
      <w:pPr>
        <w:numPr>
          <w:ilvl w:val="0"/>
          <w:numId w:val="14"/>
        </w:numPr>
        <w:spacing w:line="360" w:lineRule="auto"/>
        <w:ind w:left="0" w:firstLine="709"/>
        <w:jc w:val="both"/>
        <w:rPr>
          <w:sz w:val="28"/>
          <w:szCs w:val="28"/>
        </w:rPr>
      </w:pPr>
      <w:r w:rsidRPr="002406C2">
        <w:rPr>
          <w:sz w:val="28"/>
          <w:szCs w:val="28"/>
        </w:rPr>
        <w:t>повышение выручки от реализации путем повышения средне реализационных цен производимой продукции;</w:t>
      </w:r>
    </w:p>
    <w:p w:rsidR="004F6964" w:rsidRPr="002406C2" w:rsidRDefault="004F6964" w:rsidP="002406C2">
      <w:pPr>
        <w:numPr>
          <w:ilvl w:val="0"/>
          <w:numId w:val="14"/>
        </w:numPr>
        <w:spacing w:line="360" w:lineRule="auto"/>
        <w:ind w:left="0" w:firstLine="709"/>
        <w:jc w:val="both"/>
        <w:rPr>
          <w:sz w:val="28"/>
          <w:szCs w:val="28"/>
        </w:rPr>
      </w:pPr>
      <w:r w:rsidRPr="002406C2">
        <w:rPr>
          <w:sz w:val="28"/>
          <w:szCs w:val="28"/>
        </w:rPr>
        <w:t xml:space="preserve">расширение рынков сбыта, путем привлечения </w:t>
      </w:r>
      <w:r w:rsidR="00C33B8B" w:rsidRPr="002406C2">
        <w:rPr>
          <w:sz w:val="28"/>
          <w:szCs w:val="28"/>
        </w:rPr>
        <w:t>новых</w:t>
      </w:r>
      <w:r w:rsidRPr="002406C2">
        <w:rPr>
          <w:sz w:val="28"/>
          <w:szCs w:val="28"/>
        </w:rPr>
        <w:t xml:space="preserve"> покупателей;</w:t>
      </w:r>
    </w:p>
    <w:p w:rsidR="004F6964" w:rsidRPr="002406C2" w:rsidRDefault="004F6964" w:rsidP="002406C2">
      <w:pPr>
        <w:numPr>
          <w:ilvl w:val="0"/>
          <w:numId w:val="14"/>
        </w:numPr>
        <w:spacing w:line="360" w:lineRule="auto"/>
        <w:ind w:left="0" w:firstLine="709"/>
        <w:jc w:val="both"/>
        <w:rPr>
          <w:sz w:val="28"/>
          <w:szCs w:val="28"/>
        </w:rPr>
      </w:pPr>
      <w:r w:rsidRPr="002406C2">
        <w:rPr>
          <w:sz w:val="28"/>
          <w:szCs w:val="28"/>
        </w:rPr>
        <w:lastRenderedPageBreak/>
        <w:t>повышение качества выпускаемой продукции;</w:t>
      </w:r>
    </w:p>
    <w:p w:rsidR="004F6964" w:rsidRPr="002406C2" w:rsidRDefault="004F6964" w:rsidP="002406C2">
      <w:pPr>
        <w:numPr>
          <w:ilvl w:val="0"/>
          <w:numId w:val="14"/>
        </w:numPr>
        <w:spacing w:line="360" w:lineRule="auto"/>
        <w:ind w:left="0" w:firstLine="709"/>
        <w:jc w:val="both"/>
        <w:rPr>
          <w:sz w:val="28"/>
          <w:szCs w:val="28"/>
        </w:rPr>
      </w:pPr>
      <w:r w:rsidRPr="002406C2">
        <w:rPr>
          <w:sz w:val="28"/>
          <w:szCs w:val="28"/>
        </w:rPr>
        <w:t>снижение себестоимости путем равномерного распределения затрат на отдельные виды продукции.</w:t>
      </w:r>
    </w:p>
    <w:p w:rsidR="004F6964" w:rsidRPr="002406C2" w:rsidRDefault="004F6964" w:rsidP="002406C2">
      <w:pPr>
        <w:spacing w:line="360" w:lineRule="auto"/>
        <w:ind w:firstLine="709"/>
        <w:jc w:val="both"/>
        <w:rPr>
          <w:sz w:val="28"/>
          <w:szCs w:val="28"/>
        </w:rPr>
      </w:pPr>
      <w:r w:rsidRPr="002406C2">
        <w:rPr>
          <w:sz w:val="28"/>
          <w:szCs w:val="28"/>
        </w:rPr>
        <w:t>Качественное проведение данных мероприятий с учетом прогнозов ожидаемой прибыли, позволит предприятию получать стабильную прибыль от собственной деятельности, постепенно увеличивая объемы выпуска и продаж молочной продукции.</w:t>
      </w:r>
    </w:p>
    <w:p w:rsidR="004F6964" w:rsidRPr="002406C2" w:rsidRDefault="004F6964" w:rsidP="002406C2">
      <w:pPr>
        <w:pStyle w:val="33"/>
        <w:ind w:firstLine="709"/>
        <w:jc w:val="both"/>
        <w:rPr>
          <w:b w:val="0"/>
          <w:szCs w:val="28"/>
        </w:rPr>
      </w:pPr>
    </w:p>
    <w:p w:rsidR="004F6964" w:rsidRPr="003E407E" w:rsidRDefault="004F6964" w:rsidP="003E407E">
      <w:pPr>
        <w:pStyle w:val="33"/>
        <w:ind w:firstLine="709"/>
        <w:jc w:val="center"/>
        <w:rPr>
          <w:szCs w:val="28"/>
        </w:rPr>
      </w:pPr>
      <w:r w:rsidRPr="003E407E">
        <w:rPr>
          <w:szCs w:val="28"/>
        </w:rPr>
        <w:t>3.2 Формирование чистой прибыли (убытка) предприятия</w:t>
      </w:r>
    </w:p>
    <w:p w:rsidR="004F6964" w:rsidRPr="002406C2" w:rsidRDefault="004F6964" w:rsidP="002406C2">
      <w:pPr>
        <w:spacing w:line="360" w:lineRule="auto"/>
        <w:ind w:firstLine="709"/>
        <w:jc w:val="both"/>
        <w:rPr>
          <w:sz w:val="28"/>
          <w:szCs w:val="28"/>
        </w:rPr>
      </w:pPr>
    </w:p>
    <w:p w:rsidR="004F6964" w:rsidRPr="002406C2" w:rsidRDefault="004F6964" w:rsidP="002406C2">
      <w:pPr>
        <w:spacing w:line="360" w:lineRule="auto"/>
        <w:ind w:firstLine="709"/>
        <w:jc w:val="both"/>
        <w:rPr>
          <w:sz w:val="28"/>
          <w:szCs w:val="28"/>
        </w:rPr>
      </w:pPr>
      <w:r w:rsidRPr="002406C2">
        <w:rPr>
          <w:sz w:val="28"/>
          <w:szCs w:val="28"/>
        </w:rPr>
        <w:t xml:space="preserve">Чистый доход (прибыль) - это разница между выручкой от продажи продукции, услуг (без НДС и акцизов) и стоимость </w:t>
      </w:r>
      <w:r w:rsidR="00C33B8B" w:rsidRPr="002406C2">
        <w:rPr>
          <w:sz w:val="28"/>
          <w:szCs w:val="28"/>
        </w:rPr>
        <w:t>используемых</w:t>
      </w:r>
      <w:r w:rsidRPr="002406C2">
        <w:rPr>
          <w:sz w:val="28"/>
          <w:szCs w:val="28"/>
        </w:rPr>
        <w:t xml:space="preserve"> в производстве средств производства, а также фондом оплаты труда работников сферы материального производства. При этом стоимость </w:t>
      </w:r>
      <w:r w:rsidR="00C33B8B" w:rsidRPr="002406C2">
        <w:rPr>
          <w:sz w:val="28"/>
          <w:szCs w:val="28"/>
        </w:rPr>
        <w:t>используемых</w:t>
      </w:r>
      <w:r w:rsidRPr="002406C2">
        <w:rPr>
          <w:sz w:val="28"/>
          <w:szCs w:val="28"/>
        </w:rPr>
        <w:t xml:space="preserve"> средств производства и фонд оплаты труда с начислениями составляют затраты предприятия по производству продукции, которые </w:t>
      </w:r>
      <w:r w:rsidR="00C33B8B" w:rsidRPr="002406C2">
        <w:rPr>
          <w:sz w:val="28"/>
          <w:szCs w:val="28"/>
        </w:rPr>
        <w:t>принимают</w:t>
      </w:r>
      <w:r w:rsidRPr="002406C2">
        <w:rPr>
          <w:sz w:val="28"/>
          <w:szCs w:val="28"/>
        </w:rPr>
        <w:t xml:space="preserve"> форму себестоимости.</w:t>
      </w:r>
    </w:p>
    <w:p w:rsidR="004F6964" w:rsidRPr="002406C2" w:rsidRDefault="004F6964" w:rsidP="002406C2">
      <w:pPr>
        <w:spacing w:line="360" w:lineRule="auto"/>
        <w:ind w:firstLine="709"/>
        <w:jc w:val="both"/>
        <w:rPr>
          <w:sz w:val="28"/>
          <w:szCs w:val="28"/>
        </w:rPr>
      </w:pPr>
      <w:r w:rsidRPr="002406C2">
        <w:rPr>
          <w:sz w:val="28"/>
          <w:szCs w:val="28"/>
        </w:rPr>
        <w:t>Наиболее известным подходом к расчету прибыльности на предприятии Краснодонского молокозавода является метод установления « критических соотношений». Использование метода «критических соотношений» дает возможность определить усилия предприятия, вложенные для получения прибыли. Его основой является механизм установления безубыточного уровня производства с наличием на предприятии:</w:t>
      </w:r>
    </w:p>
    <w:p w:rsidR="004F6964" w:rsidRPr="002406C2" w:rsidRDefault="004F6964" w:rsidP="002406C2">
      <w:pPr>
        <w:spacing w:line="360" w:lineRule="auto"/>
        <w:ind w:firstLine="709"/>
        <w:jc w:val="both"/>
        <w:rPr>
          <w:sz w:val="28"/>
          <w:szCs w:val="28"/>
        </w:rPr>
      </w:pPr>
      <w:r w:rsidRPr="002406C2">
        <w:rPr>
          <w:sz w:val="28"/>
          <w:szCs w:val="28"/>
        </w:rPr>
        <w:t>- постоянных затрат, величина которых не изменяется в зависимости от изменения объемов производства;</w:t>
      </w:r>
    </w:p>
    <w:p w:rsidR="004F6964" w:rsidRPr="002406C2" w:rsidRDefault="004F6964" w:rsidP="002406C2">
      <w:pPr>
        <w:spacing w:line="360" w:lineRule="auto"/>
        <w:ind w:firstLine="709"/>
        <w:jc w:val="both"/>
        <w:rPr>
          <w:sz w:val="28"/>
          <w:szCs w:val="28"/>
        </w:rPr>
      </w:pPr>
      <w:r w:rsidRPr="002406C2">
        <w:rPr>
          <w:sz w:val="28"/>
          <w:szCs w:val="28"/>
        </w:rPr>
        <w:t>- переменных затрат, которые прямо или опосредованно связаны с процессом производства;</w:t>
      </w:r>
    </w:p>
    <w:p w:rsidR="004F6964" w:rsidRPr="002406C2" w:rsidRDefault="004F6964" w:rsidP="002406C2">
      <w:pPr>
        <w:spacing w:line="360" w:lineRule="auto"/>
        <w:ind w:firstLine="709"/>
        <w:jc w:val="both"/>
        <w:rPr>
          <w:sz w:val="28"/>
          <w:szCs w:val="28"/>
        </w:rPr>
      </w:pPr>
      <w:r w:rsidRPr="002406C2">
        <w:rPr>
          <w:sz w:val="28"/>
          <w:szCs w:val="28"/>
        </w:rPr>
        <w:t>- соответствующего объема продукции при условии, что чистый доход будет соответствовать сумме постоянных и переменных затрат.</w:t>
      </w:r>
    </w:p>
    <w:p w:rsidR="004F6964" w:rsidRPr="002406C2" w:rsidRDefault="004F6964" w:rsidP="002406C2">
      <w:pPr>
        <w:spacing w:line="360" w:lineRule="auto"/>
        <w:ind w:firstLine="709"/>
        <w:jc w:val="both"/>
        <w:rPr>
          <w:sz w:val="28"/>
          <w:szCs w:val="28"/>
        </w:rPr>
      </w:pPr>
      <w:r w:rsidRPr="002406C2">
        <w:rPr>
          <w:sz w:val="28"/>
          <w:szCs w:val="28"/>
        </w:rPr>
        <w:lastRenderedPageBreak/>
        <w:t>Аналитический метод определения критических соотношений заключается в развязывании равенства с расчетом того, что при увеличении объёмов производства продукции удельный вес переменных затрат, касающихся единицы продукции остается неизм</w:t>
      </w:r>
      <w:r w:rsidR="005A39D2" w:rsidRPr="002406C2">
        <w:rPr>
          <w:sz w:val="28"/>
          <w:szCs w:val="28"/>
        </w:rPr>
        <w:t>енным, а постоянных – снижается,</w:t>
      </w:r>
      <w:r w:rsidRPr="002406C2">
        <w:rPr>
          <w:sz w:val="28"/>
          <w:szCs w:val="28"/>
        </w:rPr>
        <w:t xml:space="preserve"> </w:t>
      </w:r>
      <w:r w:rsidR="005A39D2" w:rsidRPr="002406C2">
        <w:rPr>
          <w:sz w:val="28"/>
          <w:szCs w:val="28"/>
        </w:rPr>
        <w:t>т</w:t>
      </w:r>
      <w:r w:rsidRPr="002406C2">
        <w:rPr>
          <w:sz w:val="28"/>
          <w:szCs w:val="28"/>
        </w:rPr>
        <w:t>о есть уровень валовых затрат на производство продукции ориентируется на размер постоянных затрат.</w:t>
      </w:r>
    </w:p>
    <w:p w:rsidR="004F6964" w:rsidRPr="002406C2" w:rsidRDefault="004F6964" w:rsidP="002406C2">
      <w:pPr>
        <w:spacing w:line="360" w:lineRule="auto"/>
        <w:ind w:firstLine="709"/>
        <w:jc w:val="both"/>
        <w:rPr>
          <w:sz w:val="28"/>
          <w:szCs w:val="28"/>
        </w:rPr>
      </w:pPr>
      <w:r w:rsidRPr="002406C2">
        <w:rPr>
          <w:sz w:val="28"/>
          <w:szCs w:val="28"/>
        </w:rPr>
        <w:t>В формализованном виде определение чистой прибыли методом критических соотношений имеет следующий вид:</w:t>
      </w:r>
    </w:p>
    <w:p w:rsidR="005A39D2" w:rsidRPr="002406C2" w:rsidRDefault="004F6964" w:rsidP="002406C2">
      <w:pPr>
        <w:spacing w:line="360" w:lineRule="auto"/>
        <w:ind w:firstLine="709"/>
        <w:jc w:val="both"/>
        <w:rPr>
          <w:sz w:val="28"/>
          <w:szCs w:val="28"/>
        </w:rPr>
      </w:pPr>
      <w:r w:rsidRPr="002406C2">
        <w:rPr>
          <w:sz w:val="28"/>
          <w:szCs w:val="28"/>
        </w:rPr>
        <w:t>ЧП</w:t>
      </w:r>
      <w:r w:rsidR="002406C2">
        <w:rPr>
          <w:sz w:val="28"/>
          <w:szCs w:val="28"/>
        </w:rPr>
        <w:t xml:space="preserve"> </w:t>
      </w:r>
      <w:r w:rsidRPr="002406C2">
        <w:rPr>
          <w:sz w:val="28"/>
          <w:szCs w:val="28"/>
        </w:rPr>
        <w:t>=</w:t>
      </w:r>
      <w:r w:rsidR="002406C2">
        <w:rPr>
          <w:sz w:val="28"/>
          <w:szCs w:val="28"/>
        </w:rPr>
        <w:t xml:space="preserve"> </w:t>
      </w:r>
      <w:r w:rsidRPr="002406C2">
        <w:rPr>
          <w:sz w:val="28"/>
          <w:szCs w:val="28"/>
        </w:rPr>
        <w:t>Ох * Цв,</w:t>
      </w:r>
      <w:r w:rsidR="002406C2">
        <w:rPr>
          <w:sz w:val="28"/>
          <w:szCs w:val="28"/>
        </w:rPr>
        <w:t xml:space="preserve"> </w:t>
      </w:r>
      <w:r w:rsidR="005A39D2" w:rsidRPr="002406C2">
        <w:rPr>
          <w:sz w:val="28"/>
          <w:szCs w:val="28"/>
        </w:rPr>
        <w:t>(6)</w:t>
      </w:r>
    </w:p>
    <w:p w:rsidR="004F6964" w:rsidRPr="002406C2" w:rsidRDefault="004F6964" w:rsidP="002406C2">
      <w:pPr>
        <w:spacing w:line="360" w:lineRule="auto"/>
        <w:ind w:firstLine="709"/>
        <w:jc w:val="both"/>
        <w:rPr>
          <w:sz w:val="28"/>
          <w:szCs w:val="28"/>
        </w:rPr>
      </w:pPr>
      <w:r w:rsidRPr="002406C2">
        <w:rPr>
          <w:sz w:val="28"/>
          <w:szCs w:val="28"/>
        </w:rPr>
        <w:t>где</w:t>
      </w:r>
      <w:r w:rsidR="005A39D2"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28"/>
        </w:rPr>
        <w:t>Ох – объём продаж продукции</w:t>
      </w:r>
    </w:p>
    <w:p w:rsidR="004F6964" w:rsidRPr="002406C2" w:rsidRDefault="004F6964" w:rsidP="002406C2">
      <w:pPr>
        <w:spacing w:line="360" w:lineRule="auto"/>
        <w:ind w:firstLine="709"/>
        <w:jc w:val="both"/>
        <w:rPr>
          <w:sz w:val="28"/>
          <w:szCs w:val="28"/>
        </w:rPr>
      </w:pPr>
      <w:r w:rsidRPr="002406C2">
        <w:rPr>
          <w:sz w:val="28"/>
          <w:szCs w:val="28"/>
        </w:rPr>
        <w:t>Цв – оптовая цена единицы продукции</w:t>
      </w:r>
      <w:r w:rsidR="005A39D2" w:rsidRPr="002406C2">
        <w:rPr>
          <w:sz w:val="28"/>
          <w:szCs w:val="28"/>
        </w:rPr>
        <w:t>.</w:t>
      </w:r>
      <w:r w:rsidR="002406C2">
        <w:rPr>
          <w:sz w:val="28"/>
          <w:szCs w:val="28"/>
        </w:rPr>
        <w:t xml:space="preserve"> </w:t>
      </w:r>
    </w:p>
    <w:p w:rsidR="004F6964" w:rsidRPr="002406C2" w:rsidRDefault="004F6964" w:rsidP="002406C2">
      <w:pPr>
        <w:spacing w:line="360" w:lineRule="auto"/>
        <w:ind w:firstLine="709"/>
        <w:jc w:val="both"/>
        <w:rPr>
          <w:sz w:val="28"/>
          <w:szCs w:val="28"/>
        </w:rPr>
      </w:pPr>
      <w:r w:rsidRPr="002406C2">
        <w:rPr>
          <w:sz w:val="28"/>
          <w:szCs w:val="28"/>
        </w:rPr>
        <w:t>На основе производства и реализации молока на Краснодонском молокозаводе рассчитаем размер чистой прибыли методом «критических соотношений</w:t>
      </w:r>
      <w:r w:rsidR="005A39D2" w:rsidRPr="002406C2">
        <w:rPr>
          <w:sz w:val="28"/>
          <w:szCs w:val="28"/>
        </w:rPr>
        <w:t>»</w:t>
      </w:r>
      <w:r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28"/>
        </w:rPr>
        <w:t>ЧП = 228,5 тыс.грн. * 1,45 грн. = 331,3 тыс.грн.</w:t>
      </w:r>
    </w:p>
    <w:p w:rsidR="004F6964" w:rsidRPr="002406C2" w:rsidRDefault="004F6964" w:rsidP="002406C2">
      <w:pPr>
        <w:spacing w:line="360" w:lineRule="auto"/>
        <w:ind w:firstLine="709"/>
        <w:jc w:val="both"/>
        <w:rPr>
          <w:sz w:val="28"/>
          <w:szCs w:val="28"/>
        </w:rPr>
      </w:pPr>
      <w:r w:rsidRPr="002406C2">
        <w:rPr>
          <w:sz w:val="28"/>
          <w:szCs w:val="28"/>
        </w:rPr>
        <w:t>Таким образом, Краснодонский молокозавод может получить прибыль, если фактическая сумма чистого дохода (прибыли) превысить его безубыточную величину.</w:t>
      </w:r>
    </w:p>
    <w:p w:rsidR="004F6964" w:rsidRPr="002406C2" w:rsidRDefault="004F6964" w:rsidP="002406C2">
      <w:pPr>
        <w:spacing w:line="360" w:lineRule="auto"/>
        <w:ind w:firstLine="709"/>
        <w:jc w:val="both"/>
        <w:rPr>
          <w:sz w:val="28"/>
          <w:szCs w:val="28"/>
        </w:rPr>
      </w:pPr>
      <w:r w:rsidRPr="002406C2">
        <w:rPr>
          <w:sz w:val="28"/>
          <w:szCs w:val="28"/>
        </w:rPr>
        <w:t xml:space="preserve"> Чистый доход, который превышает его безубыточный уровень, можно считать маржинальным доходом (разница между чистым доходом (прибылью) и переменными затратами).</w:t>
      </w:r>
    </w:p>
    <w:p w:rsidR="006C0C99" w:rsidRPr="002406C2" w:rsidRDefault="006C0C99" w:rsidP="002406C2">
      <w:pPr>
        <w:spacing w:line="360" w:lineRule="auto"/>
        <w:ind w:firstLine="709"/>
        <w:jc w:val="both"/>
        <w:rPr>
          <w:sz w:val="28"/>
          <w:szCs w:val="28"/>
        </w:rPr>
      </w:pPr>
      <w:r w:rsidRPr="002406C2">
        <w:rPr>
          <w:sz w:val="28"/>
          <w:szCs w:val="28"/>
        </w:rPr>
        <w:t xml:space="preserve"> </w:t>
      </w:r>
      <w:r w:rsidR="005A39D2" w:rsidRPr="002406C2">
        <w:rPr>
          <w:sz w:val="28"/>
          <w:szCs w:val="28"/>
        </w:rPr>
        <w:t>Н</w:t>
      </w:r>
      <w:r w:rsidRPr="002406C2">
        <w:rPr>
          <w:sz w:val="28"/>
          <w:szCs w:val="28"/>
        </w:rPr>
        <w:t xml:space="preserve">иже </w:t>
      </w:r>
      <w:r w:rsidR="005A39D2" w:rsidRPr="002406C2">
        <w:rPr>
          <w:sz w:val="28"/>
          <w:szCs w:val="28"/>
        </w:rPr>
        <w:t xml:space="preserve">приведена </w:t>
      </w:r>
      <w:r w:rsidRPr="002406C2">
        <w:rPr>
          <w:sz w:val="28"/>
          <w:szCs w:val="28"/>
        </w:rPr>
        <w:t>схем</w:t>
      </w:r>
      <w:r w:rsidR="005A39D2" w:rsidRPr="002406C2">
        <w:rPr>
          <w:sz w:val="28"/>
          <w:szCs w:val="28"/>
        </w:rPr>
        <w:t>а</w:t>
      </w:r>
      <w:r w:rsidRPr="002406C2">
        <w:rPr>
          <w:sz w:val="28"/>
          <w:szCs w:val="28"/>
        </w:rPr>
        <w:t xml:space="preserve"> формирования чистой прибыли на предприятии ЗАО «СТД» Краснодонского молокозавода:</w:t>
      </w:r>
    </w:p>
    <w:p w:rsidR="004F6964" w:rsidRPr="002406C2" w:rsidRDefault="003E407E" w:rsidP="002406C2">
      <w:pPr>
        <w:spacing w:line="360" w:lineRule="auto"/>
        <w:ind w:firstLine="709"/>
        <w:jc w:val="both"/>
        <w:rPr>
          <w:sz w:val="28"/>
          <w:szCs w:val="28"/>
        </w:rPr>
      </w:pPr>
      <w:r>
        <w:rPr>
          <w:sz w:val="28"/>
          <w:szCs w:val="28"/>
        </w:rPr>
        <w:br w:type="page"/>
      </w:r>
      <w:r w:rsidR="00806C18">
        <w:rPr>
          <w:noProof/>
        </w:rPr>
        <w:lastRenderedPageBreak/>
        <w:pict>
          <v:line id="_x0000_s1109" style="position:absolute;left:0;text-align:left;z-index:251619840" from="243pt,19.95pt" to="243pt,46.95pt">
            <v:stroke endarrow="block"/>
          </v:line>
        </w:pict>
      </w:r>
      <w:r w:rsidR="004F6964" w:rsidRPr="002406C2">
        <w:rPr>
          <w:sz w:val="28"/>
          <w:szCs w:val="28"/>
        </w:rPr>
        <w:t>ВД (выручка) – НДС – Акцизный сбор</w:t>
      </w:r>
    </w:p>
    <w:p w:rsidR="004F6964" w:rsidRPr="002406C2" w:rsidRDefault="004F6964" w:rsidP="002406C2">
      <w:pPr>
        <w:spacing w:line="360" w:lineRule="auto"/>
        <w:ind w:firstLine="709"/>
        <w:jc w:val="both"/>
        <w:rPr>
          <w:sz w:val="28"/>
          <w:szCs w:val="28"/>
        </w:rPr>
      </w:pPr>
    </w:p>
    <w:p w:rsidR="004F6964" w:rsidRPr="002406C2" w:rsidRDefault="00806C18" w:rsidP="002406C2">
      <w:pPr>
        <w:spacing w:line="360" w:lineRule="auto"/>
        <w:ind w:firstLine="709"/>
        <w:jc w:val="both"/>
        <w:rPr>
          <w:sz w:val="28"/>
          <w:szCs w:val="28"/>
        </w:rPr>
      </w:pPr>
      <w:r>
        <w:rPr>
          <w:noProof/>
        </w:rPr>
        <w:pict>
          <v:line id="_x0000_s1110" style="position:absolute;left:0;text-align:left;z-index:251620864" from="243pt,16.65pt" to="243pt,43.65pt">
            <v:stroke endarrow="block"/>
          </v:line>
        </w:pict>
      </w:r>
      <w:r w:rsidR="004F6964" w:rsidRPr="002406C2">
        <w:rPr>
          <w:sz w:val="28"/>
          <w:szCs w:val="28"/>
        </w:rPr>
        <w:t>ЧД – Себестоимость</w:t>
      </w:r>
    </w:p>
    <w:p w:rsidR="004F6964" w:rsidRPr="002406C2" w:rsidRDefault="004F6964" w:rsidP="002406C2">
      <w:pPr>
        <w:spacing w:line="360" w:lineRule="auto"/>
        <w:ind w:firstLine="709"/>
        <w:jc w:val="both"/>
        <w:rPr>
          <w:sz w:val="28"/>
          <w:szCs w:val="28"/>
        </w:rPr>
      </w:pPr>
    </w:p>
    <w:p w:rsidR="004F6964" w:rsidRPr="002406C2" w:rsidRDefault="00806C18" w:rsidP="002406C2">
      <w:pPr>
        <w:spacing w:line="360" w:lineRule="auto"/>
        <w:ind w:firstLine="709"/>
        <w:jc w:val="both"/>
        <w:rPr>
          <w:sz w:val="28"/>
          <w:szCs w:val="28"/>
        </w:rPr>
      </w:pPr>
      <w:r>
        <w:rPr>
          <w:noProof/>
        </w:rPr>
        <w:pict>
          <v:line id="_x0000_s1111" style="position:absolute;left:0;text-align:left;z-index:251621888" from="243pt,22.35pt" to="243pt,49.35pt">
            <v:stroke endarrow="block"/>
          </v:line>
        </w:pict>
      </w:r>
      <w:r w:rsidR="004F6964" w:rsidRPr="002406C2">
        <w:rPr>
          <w:sz w:val="28"/>
          <w:szCs w:val="28"/>
        </w:rPr>
        <w:t>ВП + доходы – затраты от разных видов деятельности</w:t>
      </w:r>
    </w:p>
    <w:p w:rsidR="004F6964" w:rsidRPr="002406C2" w:rsidRDefault="004F6964" w:rsidP="002406C2">
      <w:pPr>
        <w:spacing w:line="360" w:lineRule="auto"/>
        <w:ind w:firstLine="709"/>
        <w:jc w:val="both"/>
        <w:rPr>
          <w:sz w:val="28"/>
          <w:szCs w:val="28"/>
        </w:rPr>
      </w:pPr>
    </w:p>
    <w:p w:rsidR="004F6964" w:rsidRPr="002406C2" w:rsidRDefault="00806C18" w:rsidP="002406C2">
      <w:pPr>
        <w:spacing w:line="360" w:lineRule="auto"/>
        <w:ind w:firstLine="709"/>
        <w:jc w:val="both"/>
        <w:rPr>
          <w:sz w:val="28"/>
          <w:szCs w:val="28"/>
        </w:rPr>
      </w:pPr>
      <w:r>
        <w:rPr>
          <w:noProof/>
        </w:rPr>
        <w:pict>
          <v:line id="_x0000_s1112" style="position:absolute;left:0;text-align:left;z-index:251622912" from="243pt,19.1pt" to="243pt,46.1pt">
            <v:stroke endarrow="block"/>
          </v:line>
        </w:pict>
      </w:r>
      <w:r w:rsidR="004F6964" w:rsidRPr="002406C2">
        <w:rPr>
          <w:sz w:val="28"/>
          <w:szCs w:val="28"/>
        </w:rPr>
        <w:t>Общая прибыль – Налог на прибыль</w:t>
      </w:r>
    </w:p>
    <w:p w:rsidR="004F6964" w:rsidRPr="002406C2" w:rsidRDefault="004F6964" w:rsidP="002406C2">
      <w:pPr>
        <w:spacing w:line="360" w:lineRule="auto"/>
        <w:ind w:firstLine="709"/>
        <w:jc w:val="both"/>
        <w:rPr>
          <w:sz w:val="28"/>
          <w:szCs w:val="28"/>
        </w:rPr>
      </w:pPr>
    </w:p>
    <w:p w:rsidR="004F6964" w:rsidRPr="002406C2" w:rsidRDefault="003E407E" w:rsidP="003E407E">
      <w:pPr>
        <w:spacing w:line="360" w:lineRule="auto"/>
        <w:ind w:left="3539" w:firstLine="709"/>
        <w:jc w:val="both"/>
        <w:rPr>
          <w:sz w:val="28"/>
          <w:szCs w:val="28"/>
        </w:rPr>
      </w:pPr>
      <w:r>
        <w:rPr>
          <w:sz w:val="28"/>
          <w:szCs w:val="28"/>
        </w:rPr>
        <w:t xml:space="preserve">     </w:t>
      </w:r>
      <w:r w:rsidR="004F6964" w:rsidRPr="002406C2">
        <w:rPr>
          <w:sz w:val="28"/>
          <w:szCs w:val="28"/>
        </w:rPr>
        <w:t>ЧП</w:t>
      </w:r>
    </w:p>
    <w:p w:rsidR="004F6964" w:rsidRPr="002406C2" w:rsidRDefault="00D8200A" w:rsidP="002406C2">
      <w:pPr>
        <w:spacing w:line="360" w:lineRule="auto"/>
        <w:ind w:firstLine="709"/>
        <w:jc w:val="both"/>
        <w:rPr>
          <w:bCs/>
          <w:sz w:val="28"/>
          <w:szCs w:val="28"/>
        </w:rPr>
      </w:pPr>
      <w:r w:rsidRPr="002406C2">
        <w:rPr>
          <w:bCs/>
          <w:sz w:val="28"/>
          <w:szCs w:val="28"/>
        </w:rPr>
        <w:t>Рис.3.1</w:t>
      </w:r>
      <w:r w:rsidR="004F6964" w:rsidRPr="002406C2">
        <w:rPr>
          <w:bCs/>
          <w:sz w:val="28"/>
          <w:szCs w:val="28"/>
        </w:rPr>
        <w:t xml:space="preserve"> Формирование чистой прибыли на предприятии Краснодонского</w:t>
      </w:r>
      <w:r w:rsidR="002406C2">
        <w:rPr>
          <w:bCs/>
          <w:sz w:val="28"/>
          <w:szCs w:val="28"/>
        </w:rPr>
        <w:t xml:space="preserve"> </w:t>
      </w:r>
      <w:r w:rsidR="004F6964" w:rsidRPr="002406C2">
        <w:rPr>
          <w:bCs/>
          <w:sz w:val="28"/>
          <w:szCs w:val="28"/>
        </w:rPr>
        <w:t>молокозавода.</w:t>
      </w:r>
    </w:p>
    <w:p w:rsidR="00D8200A" w:rsidRPr="002406C2" w:rsidRDefault="00D8200A" w:rsidP="002406C2">
      <w:pPr>
        <w:spacing w:line="360" w:lineRule="auto"/>
        <w:ind w:firstLine="709"/>
        <w:jc w:val="both"/>
        <w:rPr>
          <w:bCs/>
          <w:sz w:val="28"/>
          <w:szCs w:val="28"/>
        </w:rPr>
      </w:pPr>
    </w:p>
    <w:p w:rsidR="006C0C99" w:rsidRPr="002406C2" w:rsidRDefault="006C0C99" w:rsidP="002406C2">
      <w:pPr>
        <w:spacing w:line="360" w:lineRule="auto"/>
        <w:ind w:firstLine="709"/>
        <w:jc w:val="both"/>
        <w:rPr>
          <w:sz w:val="28"/>
          <w:szCs w:val="28"/>
        </w:rPr>
      </w:pPr>
      <w:r w:rsidRPr="002406C2">
        <w:rPr>
          <w:sz w:val="28"/>
          <w:szCs w:val="28"/>
        </w:rPr>
        <w:t>Используя такие м</w:t>
      </w:r>
      <w:r w:rsidR="00D8200A" w:rsidRPr="002406C2">
        <w:rPr>
          <w:sz w:val="28"/>
          <w:szCs w:val="28"/>
        </w:rPr>
        <w:t>етоды, можно сказать, что какое-</w:t>
      </w:r>
      <w:r w:rsidRPr="002406C2">
        <w:rPr>
          <w:sz w:val="28"/>
          <w:szCs w:val="28"/>
        </w:rPr>
        <w:t xml:space="preserve">нибудь незначительное изменение размера чистой прибыли имеет существенное влияние на уровень прибыльности. </w:t>
      </w:r>
      <w:r w:rsidR="005A39D2" w:rsidRPr="002406C2">
        <w:rPr>
          <w:sz w:val="28"/>
          <w:szCs w:val="28"/>
        </w:rPr>
        <w:t>Если</w:t>
      </w:r>
      <w:r w:rsidRPr="002406C2">
        <w:rPr>
          <w:sz w:val="28"/>
          <w:szCs w:val="28"/>
        </w:rPr>
        <w:t xml:space="preserve"> выручка, которая поступает, превышает затраты предприятия по производству и продаже продукции (себестоимость), то предприятие получ</w:t>
      </w:r>
      <w:r w:rsidR="005A39D2" w:rsidRPr="002406C2">
        <w:rPr>
          <w:sz w:val="28"/>
          <w:szCs w:val="28"/>
        </w:rPr>
        <w:t>ает</w:t>
      </w:r>
      <w:r w:rsidRPr="002406C2">
        <w:rPr>
          <w:sz w:val="28"/>
          <w:szCs w:val="28"/>
        </w:rPr>
        <w:t xml:space="preserve"> прибыль.</w:t>
      </w:r>
    </w:p>
    <w:p w:rsidR="00987DEB" w:rsidRPr="002406C2" w:rsidRDefault="006C0C99" w:rsidP="002406C2">
      <w:pPr>
        <w:spacing w:line="360" w:lineRule="auto"/>
        <w:ind w:firstLine="709"/>
        <w:jc w:val="both"/>
        <w:rPr>
          <w:bCs/>
          <w:sz w:val="28"/>
          <w:szCs w:val="28"/>
        </w:rPr>
      </w:pPr>
      <w:r w:rsidRPr="002406C2">
        <w:rPr>
          <w:sz w:val="28"/>
          <w:szCs w:val="28"/>
        </w:rPr>
        <w:t>Полученная предприятием прибыль является результатом кругооборота средств, вложенных в предприятие, и относится к собственным финансовым ресурсам предприятия.</w:t>
      </w:r>
    </w:p>
    <w:p w:rsidR="00987DEB" w:rsidRPr="002406C2" w:rsidRDefault="00987DEB" w:rsidP="002406C2">
      <w:pPr>
        <w:spacing w:line="360" w:lineRule="auto"/>
        <w:ind w:firstLine="709"/>
        <w:jc w:val="both"/>
        <w:rPr>
          <w:bCs/>
          <w:sz w:val="28"/>
          <w:szCs w:val="28"/>
        </w:rPr>
      </w:pPr>
    </w:p>
    <w:p w:rsidR="004F6964" w:rsidRPr="00B16055" w:rsidRDefault="004F6964" w:rsidP="00B16055">
      <w:pPr>
        <w:spacing w:line="360" w:lineRule="auto"/>
        <w:ind w:firstLine="709"/>
        <w:jc w:val="center"/>
        <w:rPr>
          <w:b/>
          <w:bCs/>
          <w:sz w:val="28"/>
          <w:szCs w:val="28"/>
        </w:rPr>
      </w:pPr>
      <w:r w:rsidRPr="00B16055">
        <w:rPr>
          <w:b/>
          <w:bCs/>
          <w:sz w:val="28"/>
          <w:szCs w:val="28"/>
        </w:rPr>
        <w:t>3.3 Организация распределения и использования чистой прибыли на предприятии</w:t>
      </w:r>
    </w:p>
    <w:p w:rsidR="00A96144" w:rsidRPr="002406C2" w:rsidRDefault="00A96144" w:rsidP="002406C2">
      <w:pPr>
        <w:spacing w:line="360" w:lineRule="auto"/>
        <w:ind w:firstLine="709"/>
        <w:jc w:val="both"/>
        <w:rPr>
          <w:bCs/>
          <w:sz w:val="28"/>
          <w:szCs w:val="28"/>
        </w:rPr>
      </w:pPr>
    </w:p>
    <w:p w:rsidR="004F6964" w:rsidRPr="002406C2" w:rsidRDefault="004F6964" w:rsidP="002406C2">
      <w:pPr>
        <w:spacing w:line="360" w:lineRule="auto"/>
        <w:ind w:firstLine="709"/>
        <w:jc w:val="both"/>
        <w:rPr>
          <w:sz w:val="28"/>
          <w:szCs w:val="28"/>
        </w:rPr>
      </w:pPr>
      <w:r w:rsidRPr="002406C2">
        <w:rPr>
          <w:sz w:val="28"/>
          <w:szCs w:val="28"/>
        </w:rPr>
        <w:t xml:space="preserve">Объектом распределения является общая сумма прибыли, полученная предприятием в отчетном периоде от </w:t>
      </w:r>
      <w:r w:rsidR="007C7E25" w:rsidRPr="002406C2">
        <w:rPr>
          <w:sz w:val="28"/>
          <w:szCs w:val="28"/>
        </w:rPr>
        <w:t>основного вида</w:t>
      </w:r>
      <w:r w:rsidRPr="002406C2">
        <w:rPr>
          <w:sz w:val="28"/>
          <w:szCs w:val="28"/>
        </w:rPr>
        <w:t xml:space="preserve"> деятельности. Распределение прибыли характеризуется направлением прибыли в бюджет в виде налогов и определение чистой прибыли, которая остается в распоряжении предприятия.</w:t>
      </w:r>
    </w:p>
    <w:p w:rsidR="004F6964" w:rsidRPr="002406C2" w:rsidRDefault="004F6964" w:rsidP="002406C2">
      <w:pPr>
        <w:spacing w:line="360" w:lineRule="auto"/>
        <w:ind w:firstLine="709"/>
        <w:jc w:val="both"/>
        <w:rPr>
          <w:sz w:val="28"/>
          <w:szCs w:val="28"/>
        </w:rPr>
      </w:pPr>
      <w:r w:rsidRPr="002406C2">
        <w:rPr>
          <w:sz w:val="28"/>
          <w:szCs w:val="28"/>
        </w:rPr>
        <w:lastRenderedPageBreak/>
        <w:t>Через распределение прибыли реализуется одна из её важнейших функций – стимулирование деятельности предприятия. Прежде чем быть использованной на финансирование роста предприятия, прибыль распределяется между сторонами, которые обеспечивают её создание. Количество сторон, которыми она присваивается, в первую очередь, зависит от организационно – правовой формы предприятия. Так, как ЗАО «СТД» Краснодонский молокозавод является частным предприятием, то часть прибыли присваивает государство в виде налогов. Оставшаяся часть прибыли присваивается предприятием на правах собственности. Как правило, государство присваивает часть прибыли, используя два канала её изъятия.</w:t>
      </w:r>
    </w:p>
    <w:p w:rsidR="004F6964" w:rsidRPr="002406C2" w:rsidRDefault="004F6964" w:rsidP="002406C2">
      <w:pPr>
        <w:spacing w:line="360" w:lineRule="auto"/>
        <w:ind w:firstLine="709"/>
        <w:jc w:val="both"/>
        <w:rPr>
          <w:sz w:val="28"/>
          <w:szCs w:val="28"/>
        </w:rPr>
      </w:pPr>
      <w:r w:rsidRPr="002406C2">
        <w:rPr>
          <w:sz w:val="28"/>
          <w:szCs w:val="28"/>
        </w:rPr>
        <w:t>Первым каналом распределения прибыли является оплата имущественных налогов: налог на движимое и недвижимое имущество, внесение уплаты за землю, а при наличии сверх прибыли – рентных платежей.</w:t>
      </w:r>
    </w:p>
    <w:p w:rsidR="004F6964" w:rsidRPr="002406C2" w:rsidRDefault="004F6964" w:rsidP="002406C2">
      <w:pPr>
        <w:spacing w:line="360" w:lineRule="auto"/>
        <w:ind w:firstLine="709"/>
        <w:jc w:val="both"/>
        <w:rPr>
          <w:sz w:val="28"/>
          <w:szCs w:val="28"/>
        </w:rPr>
      </w:pPr>
      <w:r w:rsidRPr="002406C2">
        <w:rPr>
          <w:sz w:val="28"/>
          <w:szCs w:val="28"/>
        </w:rPr>
        <w:t>Вторым каналом является оплата предприятием в бюджет налога на прибыль.</w:t>
      </w:r>
    </w:p>
    <w:p w:rsidR="004F6964" w:rsidRPr="002406C2" w:rsidRDefault="004F6964" w:rsidP="002406C2">
      <w:pPr>
        <w:spacing w:line="360" w:lineRule="auto"/>
        <w:ind w:firstLine="709"/>
        <w:jc w:val="both"/>
        <w:rPr>
          <w:sz w:val="28"/>
          <w:szCs w:val="28"/>
        </w:rPr>
      </w:pPr>
      <w:r w:rsidRPr="002406C2">
        <w:rPr>
          <w:sz w:val="28"/>
          <w:szCs w:val="28"/>
        </w:rPr>
        <w:t xml:space="preserve">Так, как ЗАО «СТД» Краснодонский молокозавод является закрытым акционерным обществом, то в этом случае претендовать на часть прибыли будет часть акционеров. </w:t>
      </w:r>
      <w:r w:rsidR="007C7E25" w:rsidRPr="002406C2">
        <w:rPr>
          <w:sz w:val="28"/>
          <w:szCs w:val="28"/>
        </w:rPr>
        <w:t xml:space="preserve">На рисунке 3.2 приведена схема распределения </w:t>
      </w:r>
      <w:r w:rsidRPr="002406C2">
        <w:rPr>
          <w:sz w:val="28"/>
          <w:szCs w:val="28"/>
        </w:rPr>
        <w:t>прибыли ЗАО СТД» между владельцами</w:t>
      </w:r>
      <w:r w:rsidR="007C7E25"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28"/>
        </w:rPr>
        <w:t>Чистая прибыль предприятия распределяется и используется по таким направлениям:</w:t>
      </w:r>
    </w:p>
    <w:p w:rsidR="004F6964" w:rsidRPr="002406C2" w:rsidRDefault="004F6964" w:rsidP="002406C2">
      <w:pPr>
        <w:spacing w:line="360" w:lineRule="auto"/>
        <w:ind w:firstLine="709"/>
        <w:jc w:val="both"/>
        <w:rPr>
          <w:sz w:val="28"/>
          <w:szCs w:val="28"/>
        </w:rPr>
      </w:pPr>
      <w:r w:rsidRPr="002406C2">
        <w:rPr>
          <w:sz w:val="28"/>
          <w:szCs w:val="28"/>
        </w:rPr>
        <w:t>-</w:t>
      </w:r>
      <w:r w:rsidR="002406C2">
        <w:rPr>
          <w:sz w:val="28"/>
          <w:szCs w:val="28"/>
        </w:rPr>
        <w:t xml:space="preserve"> </w:t>
      </w:r>
      <w:r w:rsidRPr="002406C2">
        <w:rPr>
          <w:sz w:val="28"/>
          <w:szCs w:val="28"/>
        </w:rPr>
        <w:t>финансирование затрат, связанных с развитием предприятия (затраты на научно – исследовательские работы, разработку и освоение новых видов продукции</w:t>
      </w:r>
      <w:r w:rsidR="002406C2">
        <w:rPr>
          <w:sz w:val="28"/>
          <w:szCs w:val="28"/>
        </w:rPr>
        <w:t xml:space="preserve"> </w:t>
      </w:r>
      <w:r w:rsidRPr="002406C2">
        <w:rPr>
          <w:sz w:val="28"/>
          <w:szCs w:val="28"/>
        </w:rPr>
        <w:t>и технологии, модернизацию оборудования, реконструкцию и модернизацию действующего производства);</w:t>
      </w:r>
    </w:p>
    <w:p w:rsidR="004F6964" w:rsidRPr="002406C2" w:rsidRDefault="004F6964" w:rsidP="002406C2">
      <w:pPr>
        <w:spacing w:line="360" w:lineRule="auto"/>
        <w:ind w:firstLine="709"/>
        <w:jc w:val="both"/>
        <w:rPr>
          <w:sz w:val="28"/>
          <w:szCs w:val="28"/>
        </w:rPr>
      </w:pPr>
      <w:r w:rsidRPr="002406C2">
        <w:rPr>
          <w:sz w:val="28"/>
          <w:szCs w:val="28"/>
        </w:rPr>
        <w:t>- финансирование затрат, связанных со</w:t>
      </w:r>
      <w:r w:rsidR="002406C2">
        <w:rPr>
          <w:sz w:val="28"/>
          <w:szCs w:val="28"/>
        </w:rPr>
        <w:t xml:space="preserve"> </w:t>
      </w:r>
      <w:r w:rsidRPr="002406C2">
        <w:rPr>
          <w:sz w:val="28"/>
          <w:szCs w:val="28"/>
        </w:rPr>
        <w:t xml:space="preserve">строительством объектов непроизводственного предназначения, проведение оздоровительных мероприятий, получением объектов социальной инфраструктуры (затраты на </w:t>
      </w:r>
      <w:r w:rsidRPr="002406C2">
        <w:rPr>
          <w:sz w:val="28"/>
          <w:szCs w:val="28"/>
        </w:rPr>
        <w:lastRenderedPageBreak/>
        <w:t>эксплуатацию социально – строительных объектов, которые есть на балансе предприятия;</w:t>
      </w:r>
    </w:p>
    <w:p w:rsidR="004F6964" w:rsidRDefault="004F6964" w:rsidP="002406C2">
      <w:pPr>
        <w:spacing w:line="360" w:lineRule="auto"/>
        <w:ind w:firstLine="709"/>
        <w:jc w:val="both"/>
        <w:rPr>
          <w:sz w:val="28"/>
          <w:szCs w:val="28"/>
        </w:rPr>
      </w:pPr>
      <w:r w:rsidRPr="002406C2">
        <w:rPr>
          <w:sz w:val="28"/>
          <w:szCs w:val="28"/>
        </w:rPr>
        <w:t>- затраты на материальное поощрение работников предприятия (выплата одноразовых премий по использованию важных производственных задач, премирование за создание, освоение и внедрение новой техники;</w:t>
      </w:r>
    </w:p>
    <w:p w:rsidR="00B16055" w:rsidRPr="002406C2" w:rsidRDefault="00B16055" w:rsidP="002406C2">
      <w:pPr>
        <w:spacing w:line="360" w:lineRule="auto"/>
        <w:ind w:firstLine="709"/>
        <w:jc w:val="both"/>
        <w:rPr>
          <w:sz w:val="28"/>
          <w:szCs w:val="28"/>
        </w:rPr>
      </w:pPr>
    </w:p>
    <w:p w:rsidR="004F6964" w:rsidRPr="002406C2" w:rsidRDefault="00806C18" w:rsidP="00B16055">
      <w:pPr>
        <w:spacing w:line="360" w:lineRule="auto"/>
        <w:jc w:val="both"/>
        <w:rPr>
          <w:sz w:val="28"/>
          <w:szCs w:val="28"/>
        </w:rPr>
      </w:pPr>
      <w:r>
        <w:rPr>
          <w:sz w:val="28"/>
          <w:szCs w:val="28"/>
        </w:rPr>
      </w:r>
      <w:r>
        <w:rPr>
          <w:sz w:val="28"/>
          <w:szCs w:val="28"/>
        </w:rPr>
        <w:pict>
          <v:group id="_x0000_s1113" editas="canvas" style="width:441pt;height:396pt;mso-position-horizontal-relative:char;mso-position-vertical-relative:line" coordorigin="2722,1988" coordsize="6918,61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2722;top:1988;width:6918;height:6131" o:preferrelative="f">
              <v:fill o:detectmouseclick="t"/>
              <v:path o:extrusionok="t" o:connecttype="none"/>
              <o:lock v:ext="edit" text="t"/>
            </v:shape>
            <v:rect id="_x0000_s1115" style="position:absolute;left:4557;top:1988;width:2824;height:837">
              <v:textbox style="mso-next-textbox:#_x0000_s1115">
                <w:txbxContent>
                  <w:p w:rsidR="002406C2" w:rsidRDefault="002406C2">
                    <w:pPr>
                      <w:jc w:val="center"/>
                      <w:rPr>
                        <w:sz w:val="28"/>
                        <w:szCs w:val="28"/>
                      </w:rPr>
                    </w:pPr>
                    <w:r>
                      <w:rPr>
                        <w:sz w:val="28"/>
                        <w:szCs w:val="28"/>
                      </w:rPr>
                      <w:t>Закрытое акционерное общество</w:t>
                    </w:r>
                  </w:p>
                </w:txbxContent>
              </v:textbox>
            </v:rect>
            <v:rect id="_x0000_s1116" style="position:absolute;left:2722;top:3382;width:2400;height:975">
              <v:textbox style="mso-next-textbox:#_x0000_s1116">
                <w:txbxContent>
                  <w:p w:rsidR="002406C2" w:rsidRDefault="002406C2">
                    <w:pPr>
                      <w:jc w:val="center"/>
                      <w:rPr>
                        <w:sz w:val="28"/>
                        <w:szCs w:val="28"/>
                      </w:rPr>
                    </w:pPr>
                    <w:r>
                      <w:rPr>
                        <w:sz w:val="28"/>
                        <w:szCs w:val="28"/>
                      </w:rPr>
                      <w:t>Часть прибыли, которое получает государство</w:t>
                    </w:r>
                  </w:p>
                </w:txbxContent>
              </v:textbox>
            </v:rect>
            <v:rect id="_x0000_s1117" style="position:absolute;left:2722;top:4915;width:2400;height:836">
              <v:textbox style="mso-next-textbox:#_x0000_s1117">
                <w:txbxContent>
                  <w:p w:rsidR="002406C2" w:rsidRDefault="002406C2">
                    <w:pPr>
                      <w:jc w:val="center"/>
                      <w:rPr>
                        <w:sz w:val="28"/>
                        <w:szCs w:val="28"/>
                      </w:rPr>
                    </w:pPr>
                    <w:r>
                      <w:rPr>
                        <w:sz w:val="28"/>
                        <w:szCs w:val="28"/>
                      </w:rPr>
                      <w:t>Налоги, сборы, платежи</w:t>
                    </w:r>
                  </w:p>
                </w:txbxContent>
              </v:textbox>
            </v:rect>
            <v:rect id="_x0000_s1118" style="position:absolute;left:2722;top:6308;width:2400;height:836">
              <v:textbox style="mso-next-textbox:#_x0000_s1118">
                <w:txbxContent>
                  <w:p w:rsidR="002406C2" w:rsidRDefault="002406C2">
                    <w:pPr>
                      <w:jc w:val="center"/>
                      <w:rPr>
                        <w:sz w:val="28"/>
                        <w:szCs w:val="28"/>
                      </w:rPr>
                    </w:pPr>
                    <w:r>
                      <w:rPr>
                        <w:sz w:val="28"/>
                        <w:szCs w:val="28"/>
                      </w:rPr>
                      <w:t>Бюджет</w:t>
                    </w:r>
                  </w:p>
                </w:txbxContent>
              </v:textbox>
            </v:rect>
            <v:rect id="_x0000_s1119" style="position:absolute;left:6957;top:3382;width:2542;height:975">
              <v:textbox style="mso-next-textbox:#_x0000_s1119">
                <w:txbxContent>
                  <w:p w:rsidR="002406C2" w:rsidRDefault="002406C2">
                    <w:pPr>
                      <w:jc w:val="center"/>
                      <w:rPr>
                        <w:sz w:val="28"/>
                        <w:szCs w:val="28"/>
                      </w:rPr>
                    </w:pPr>
                    <w:r>
                      <w:rPr>
                        <w:sz w:val="28"/>
                        <w:szCs w:val="28"/>
                      </w:rPr>
                      <w:t>Часть прибыли, которая выплачивается в виде дивидендов</w:t>
                    </w:r>
                  </w:p>
                </w:txbxContent>
              </v:textbox>
            </v:rect>
            <v:rect id="_x0000_s1120" style="position:absolute;left:6957;top:4915;width:2542;height:836">
              <v:textbox style="mso-next-textbox:#_x0000_s1120">
                <w:txbxContent>
                  <w:p w:rsidR="002406C2" w:rsidRDefault="002406C2">
                    <w:pPr>
                      <w:jc w:val="center"/>
                      <w:rPr>
                        <w:sz w:val="28"/>
                        <w:szCs w:val="28"/>
                      </w:rPr>
                    </w:pPr>
                    <w:r>
                      <w:rPr>
                        <w:sz w:val="28"/>
                        <w:szCs w:val="28"/>
                      </w:rPr>
                      <w:t>Дивиденды (выплаты в уставном капитале)</w:t>
                    </w:r>
                  </w:p>
                </w:txbxContent>
              </v:textbox>
            </v:rect>
            <v:rect id="_x0000_s1121" style="position:absolute;left:6957;top:6308;width:2542;height:836">
              <v:textbox style="mso-next-textbox:#_x0000_s1121">
                <w:txbxContent>
                  <w:p w:rsidR="002406C2" w:rsidRDefault="002406C2">
                    <w:pPr>
                      <w:jc w:val="center"/>
                      <w:rPr>
                        <w:sz w:val="28"/>
                        <w:szCs w:val="28"/>
                      </w:rPr>
                    </w:pPr>
                    <w:r>
                      <w:rPr>
                        <w:sz w:val="28"/>
                        <w:szCs w:val="28"/>
                      </w:rPr>
                      <w:t>Акционеры</w:t>
                    </w:r>
                  </w:p>
                </w:txbxContent>
              </v:textbox>
            </v:rect>
            <v:rect id="_x0000_s1122" style="position:absolute;left:2863;top:7422;width:6777;height:696">
              <v:textbox style="mso-next-textbox:#_x0000_s1122">
                <w:txbxContent>
                  <w:p w:rsidR="002406C2" w:rsidRDefault="002406C2">
                    <w:pPr>
                      <w:jc w:val="center"/>
                      <w:rPr>
                        <w:sz w:val="28"/>
                        <w:szCs w:val="28"/>
                      </w:rPr>
                    </w:pPr>
                    <w:r>
                      <w:rPr>
                        <w:sz w:val="28"/>
                        <w:szCs w:val="28"/>
                      </w:rPr>
                      <w:t>Чистая прибыль, которая остаётся в распоряжении  закрытого акционерного общества</w:t>
                    </w:r>
                  </w:p>
                </w:txbxContent>
              </v:textbox>
            </v:rect>
            <v:line id="_x0000_s1123" style="position:absolute" from="3710,3103" to="8369,3103"/>
            <v:line id="_x0000_s1124" style="position:absolute" from="3710,3103" to="3710,3382">
              <v:stroke endarrow="block"/>
            </v:line>
            <v:line id="_x0000_s1125" style="position:absolute" from="8369,3103" to="8369,3382">
              <v:stroke endarrow="block"/>
            </v:line>
            <v:line id="_x0000_s1126" style="position:absolute" from="3710,4357" to="3710,4915">
              <v:stroke endarrow="block"/>
            </v:line>
            <v:line id="_x0000_s1127" style="position:absolute" from="3710,5751" to="3710,6308">
              <v:stroke endarrow="block"/>
            </v:line>
            <v:line id="_x0000_s1128" style="position:absolute" from="5828,2824" to="5829,7422">
              <v:stroke endarrow="block"/>
            </v:line>
            <v:line id="_x0000_s1129" style="position:absolute" from="8369,4357" to="8370,4915">
              <v:stroke endarrow="block"/>
            </v:line>
            <v:line id="_x0000_s1130" style="position:absolute" from="8369,5751" to="8369,6308">
              <v:stroke endarrow="block"/>
            </v:line>
            <w10:wrap type="none"/>
            <w10:anchorlock/>
          </v:group>
        </w:pict>
      </w:r>
    </w:p>
    <w:p w:rsidR="004F6964" w:rsidRPr="002406C2" w:rsidRDefault="001A64E4" w:rsidP="002406C2">
      <w:pPr>
        <w:spacing w:line="360" w:lineRule="auto"/>
        <w:ind w:firstLine="709"/>
        <w:jc w:val="both"/>
        <w:rPr>
          <w:bCs/>
          <w:sz w:val="28"/>
          <w:szCs w:val="28"/>
        </w:rPr>
      </w:pPr>
      <w:r w:rsidRPr="002406C2">
        <w:rPr>
          <w:bCs/>
          <w:sz w:val="28"/>
          <w:szCs w:val="28"/>
        </w:rPr>
        <w:t>Рис.3</w:t>
      </w:r>
      <w:r w:rsidR="004F6964" w:rsidRPr="002406C2">
        <w:rPr>
          <w:bCs/>
          <w:sz w:val="28"/>
          <w:szCs w:val="28"/>
        </w:rPr>
        <w:t>.</w:t>
      </w:r>
      <w:r w:rsidRPr="002406C2">
        <w:rPr>
          <w:bCs/>
          <w:sz w:val="28"/>
          <w:szCs w:val="28"/>
        </w:rPr>
        <w:t>2</w:t>
      </w:r>
      <w:r w:rsidR="004F6964" w:rsidRPr="002406C2">
        <w:rPr>
          <w:bCs/>
          <w:sz w:val="28"/>
          <w:szCs w:val="28"/>
        </w:rPr>
        <w:t xml:space="preserve"> Распределение прибыли ЗАО.</w:t>
      </w:r>
    </w:p>
    <w:p w:rsidR="007C7E25" w:rsidRPr="002406C2" w:rsidRDefault="007C7E25" w:rsidP="002406C2">
      <w:pPr>
        <w:spacing w:line="360" w:lineRule="auto"/>
        <w:ind w:firstLine="709"/>
        <w:jc w:val="both"/>
        <w:rPr>
          <w:bCs/>
          <w:sz w:val="28"/>
          <w:szCs w:val="28"/>
        </w:rPr>
      </w:pPr>
    </w:p>
    <w:p w:rsidR="004F6964" w:rsidRPr="002406C2" w:rsidRDefault="004F6964" w:rsidP="002406C2">
      <w:pPr>
        <w:spacing w:line="360" w:lineRule="auto"/>
        <w:ind w:firstLine="709"/>
        <w:jc w:val="both"/>
        <w:rPr>
          <w:sz w:val="28"/>
          <w:szCs w:val="28"/>
        </w:rPr>
      </w:pPr>
      <w:r w:rsidRPr="002406C2">
        <w:rPr>
          <w:sz w:val="28"/>
          <w:szCs w:val="28"/>
        </w:rPr>
        <w:t>- формирование финансовых резервов, рекомендованных действующим законодательством (финансовый резерв предприятия, отчисления в централизованный финансовый резерв, который формируется в министерствах);</w:t>
      </w:r>
    </w:p>
    <w:p w:rsidR="004F6964" w:rsidRPr="002406C2" w:rsidRDefault="004F6964" w:rsidP="002406C2">
      <w:pPr>
        <w:spacing w:line="360" w:lineRule="auto"/>
        <w:ind w:firstLine="709"/>
        <w:jc w:val="both"/>
        <w:rPr>
          <w:sz w:val="28"/>
          <w:szCs w:val="28"/>
        </w:rPr>
      </w:pPr>
      <w:r w:rsidRPr="002406C2">
        <w:rPr>
          <w:sz w:val="28"/>
          <w:szCs w:val="28"/>
        </w:rPr>
        <w:t>- финансирование благотворительных мероприятий;</w:t>
      </w:r>
    </w:p>
    <w:p w:rsidR="004F6964" w:rsidRPr="002406C2" w:rsidRDefault="004F6964" w:rsidP="002406C2">
      <w:pPr>
        <w:spacing w:line="360" w:lineRule="auto"/>
        <w:ind w:firstLine="709"/>
        <w:jc w:val="both"/>
        <w:rPr>
          <w:sz w:val="28"/>
          <w:szCs w:val="28"/>
        </w:rPr>
      </w:pPr>
      <w:r w:rsidRPr="002406C2">
        <w:rPr>
          <w:sz w:val="28"/>
          <w:szCs w:val="28"/>
        </w:rPr>
        <w:lastRenderedPageBreak/>
        <w:t>- финансирование</w:t>
      </w:r>
      <w:r w:rsidR="002406C2">
        <w:rPr>
          <w:sz w:val="28"/>
          <w:szCs w:val="28"/>
        </w:rPr>
        <w:t xml:space="preserve"> </w:t>
      </w:r>
      <w:r w:rsidRPr="002406C2">
        <w:rPr>
          <w:sz w:val="28"/>
          <w:szCs w:val="28"/>
        </w:rPr>
        <w:t>прироста собственных оборотных средств;</w:t>
      </w:r>
    </w:p>
    <w:p w:rsidR="004F6964" w:rsidRPr="002406C2" w:rsidRDefault="004F6964" w:rsidP="002406C2">
      <w:pPr>
        <w:spacing w:line="360" w:lineRule="auto"/>
        <w:ind w:firstLine="709"/>
        <w:jc w:val="both"/>
        <w:rPr>
          <w:sz w:val="28"/>
          <w:szCs w:val="28"/>
        </w:rPr>
      </w:pPr>
      <w:r w:rsidRPr="002406C2">
        <w:rPr>
          <w:sz w:val="28"/>
          <w:szCs w:val="28"/>
        </w:rPr>
        <w:t>- формирование резерва для выплаты дивидендов.</w:t>
      </w:r>
    </w:p>
    <w:p w:rsidR="004F6964" w:rsidRPr="002406C2" w:rsidRDefault="004F6964" w:rsidP="002406C2">
      <w:pPr>
        <w:spacing w:line="360" w:lineRule="auto"/>
        <w:ind w:firstLine="709"/>
        <w:jc w:val="both"/>
        <w:rPr>
          <w:sz w:val="28"/>
          <w:szCs w:val="28"/>
        </w:rPr>
      </w:pPr>
      <w:r w:rsidRPr="002406C2">
        <w:rPr>
          <w:sz w:val="28"/>
          <w:szCs w:val="28"/>
        </w:rPr>
        <w:t>Нераспределенная прибыль, не использованная на увеличение капитала, определяется финансовым резервом и может использоваться в будущем для покрытия убытков, финансирование инвестиционных проектов. Следует отметить, что отдельные направления чистой прибыли предприятия имеют влияние на установление размера налога на прибыль, который нужно уплатить в бюджет:</w:t>
      </w:r>
    </w:p>
    <w:p w:rsidR="004F6964" w:rsidRPr="002406C2" w:rsidRDefault="004F6964" w:rsidP="002406C2">
      <w:pPr>
        <w:numPr>
          <w:ilvl w:val="0"/>
          <w:numId w:val="11"/>
        </w:numPr>
        <w:tabs>
          <w:tab w:val="clear" w:pos="1260"/>
          <w:tab w:val="num" w:pos="900"/>
        </w:tabs>
        <w:spacing w:line="360" w:lineRule="auto"/>
        <w:ind w:left="0" w:firstLine="709"/>
        <w:jc w:val="both"/>
        <w:rPr>
          <w:sz w:val="28"/>
          <w:szCs w:val="28"/>
        </w:rPr>
      </w:pPr>
      <w:r w:rsidRPr="002406C2">
        <w:rPr>
          <w:sz w:val="28"/>
          <w:szCs w:val="28"/>
        </w:rPr>
        <w:t xml:space="preserve"> Если предприятие направляет часть чистой прибыли на</w:t>
      </w:r>
      <w:r w:rsidR="007C7E25" w:rsidRPr="002406C2">
        <w:rPr>
          <w:sz w:val="28"/>
          <w:szCs w:val="28"/>
        </w:rPr>
        <w:t xml:space="preserve"> благотворительность,</w:t>
      </w:r>
      <w:r w:rsidRPr="002406C2">
        <w:rPr>
          <w:sz w:val="28"/>
          <w:szCs w:val="28"/>
        </w:rPr>
        <w:t xml:space="preserve"> </w:t>
      </w:r>
      <w:r w:rsidR="007C7E25" w:rsidRPr="002406C2">
        <w:rPr>
          <w:sz w:val="28"/>
          <w:szCs w:val="28"/>
        </w:rPr>
        <w:t>т</w:t>
      </w:r>
      <w:r w:rsidRPr="002406C2">
        <w:rPr>
          <w:sz w:val="28"/>
          <w:szCs w:val="28"/>
        </w:rPr>
        <w:t>о сумма благотворительного вложения в размере 4% прибыли, полученной в преимущественном отчетном периоде, освобождается от налога на прибыль.</w:t>
      </w:r>
    </w:p>
    <w:p w:rsidR="004F6964" w:rsidRPr="002406C2" w:rsidRDefault="004F6964" w:rsidP="002406C2">
      <w:pPr>
        <w:numPr>
          <w:ilvl w:val="0"/>
          <w:numId w:val="11"/>
        </w:numPr>
        <w:tabs>
          <w:tab w:val="clear" w:pos="1260"/>
          <w:tab w:val="num" w:pos="720"/>
          <w:tab w:val="num" w:pos="900"/>
        </w:tabs>
        <w:spacing w:line="360" w:lineRule="auto"/>
        <w:ind w:left="0" w:firstLine="709"/>
        <w:jc w:val="both"/>
        <w:rPr>
          <w:sz w:val="28"/>
          <w:szCs w:val="28"/>
        </w:rPr>
      </w:pPr>
      <w:r w:rsidRPr="002406C2">
        <w:rPr>
          <w:sz w:val="28"/>
          <w:szCs w:val="28"/>
        </w:rPr>
        <w:t xml:space="preserve"> Освобождается от налогообложения прибыль, направленная на финансирование затрат некапитального характера, связанных с удержанием объектов социальной инфраструктуры.</w:t>
      </w:r>
    </w:p>
    <w:p w:rsidR="004F6964" w:rsidRPr="002406C2" w:rsidRDefault="004F6964" w:rsidP="002406C2">
      <w:pPr>
        <w:numPr>
          <w:ilvl w:val="0"/>
          <w:numId w:val="11"/>
        </w:numPr>
        <w:tabs>
          <w:tab w:val="clear" w:pos="1260"/>
          <w:tab w:val="num" w:pos="720"/>
          <w:tab w:val="num" w:pos="900"/>
        </w:tabs>
        <w:spacing w:line="360" w:lineRule="auto"/>
        <w:ind w:left="0" w:firstLine="709"/>
        <w:jc w:val="both"/>
        <w:rPr>
          <w:sz w:val="28"/>
          <w:szCs w:val="28"/>
        </w:rPr>
      </w:pPr>
      <w:r w:rsidRPr="002406C2">
        <w:rPr>
          <w:sz w:val="28"/>
          <w:szCs w:val="28"/>
        </w:rPr>
        <w:t xml:space="preserve"> Сумма налога на прибыль уменьшается на сумму налога, уплаченного предприятием в бюджет при выплате дивидендов акционерам.</w:t>
      </w:r>
    </w:p>
    <w:p w:rsidR="004F6964" w:rsidRPr="002406C2" w:rsidRDefault="004F6964" w:rsidP="002406C2">
      <w:pPr>
        <w:tabs>
          <w:tab w:val="num" w:pos="900"/>
        </w:tabs>
        <w:spacing w:line="360" w:lineRule="auto"/>
        <w:ind w:firstLine="709"/>
        <w:jc w:val="both"/>
        <w:rPr>
          <w:sz w:val="28"/>
          <w:szCs w:val="28"/>
        </w:rPr>
      </w:pPr>
      <w:r w:rsidRPr="002406C2">
        <w:rPr>
          <w:sz w:val="28"/>
          <w:szCs w:val="28"/>
        </w:rPr>
        <w:t>Использование чистой прибыли предприятие может осуществлять через предыдущее формирование целевых денежных фондов или направляя средства непосредственно на финансирование затрат</w:t>
      </w:r>
      <w:r w:rsidR="007C7E25" w:rsidRPr="002406C2">
        <w:rPr>
          <w:sz w:val="28"/>
          <w:szCs w:val="28"/>
        </w:rPr>
        <w:t xml:space="preserve"> (рис. 3.3)</w:t>
      </w:r>
      <w:r w:rsidRPr="002406C2">
        <w:rPr>
          <w:sz w:val="28"/>
          <w:szCs w:val="28"/>
        </w:rPr>
        <w:t>.</w:t>
      </w:r>
    </w:p>
    <w:p w:rsidR="004F6964" w:rsidRDefault="004F6964" w:rsidP="002406C2">
      <w:pPr>
        <w:spacing w:line="360" w:lineRule="auto"/>
        <w:ind w:firstLine="709"/>
        <w:jc w:val="both"/>
        <w:rPr>
          <w:sz w:val="28"/>
          <w:szCs w:val="28"/>
        </w:rPr>
      </w:pPr>
      <w:r w:rsidRPr="002406C2">
        <w:rPr>
          <w:sz w:val="28"/>
          <w:szCs w:val="28"/>
        </w:rPr>
        <w:t>Принципиальное значение в распределении чистой прибыли имеет достижение оптимального соотношения между фондом накопления и фондом потребления. Эти фонды условные, непосредственно на предприятии они не</w:t>
      </w:r>
      <w:r w:rsidR="002406C2">
        <w:rPr>
          <w:sz w:val="28"/>
          <w:szCs w:val="28"/>
        </w:rPr>
        <w:t xml:space="preserve"> </w:t>
      </w:r>
      <w:r w:rsidRPr="002406C2">
        <w:rPr>
          <w:sz w:val="28"/>
          <w:szCs w:val="28"/>
        </w:rPr>
        <w:t>создаются, а их величину можно установить на основе расчетов использования прибыли на финансирование действующих затрат и средств. Согласно Закон</w:t>
      </w:r>
      <w:r w:rsidR="007C7E25" w:rsidRPr="002406C2">
        <w:rPr>
          <w:sz w:val="28"/>
          <w:szCs w:val="28"/>
        </w:rPr>
        <w:t>а</w:t>
      </w:r>
      <w:r w:rsidRPr="002406C2">
        <w:rPr>
          <w:sz w:val="28"/>
          <w:szCs w:val="28"/>
        </w:rPr>
        <w:t xml:space="preserve"> Украины « О налогообложении прибыли предприятий» от 22 мая 1997 года,</w:t>
      </w:r>
      <w:r w:rsidR="002406C2">
        <w:rPr>
          <w:sz w:val="28"/>
          <w:szCs w:val="28"/>
        </w:rPr>
        <w:t xml:space="preserve"> </w:t>
      </w:r>
      <w:r w:rsidRPr="002406C2">
        <w:rPr>
          <w:sz w:val="28"/>
          <w:szCs w:val="28"/>
        </w:rPr>
        <w:t>государственное регулирование использования чистой прибыли предприятия осуществляется за счет уменьшения налогооблагаемой прибыли на сумму затрат из чистой прибыли;</w:t>
      </w:r>
      <w:r w:rsidR="002406C2">
        <w:rPr>
          <w:sz w:val="28"/>
          <w:szCs w:val="28"/>
        </w:rPr>
        <w:t xml:space="preserve"> </w:t>
      </w:r>
      <w:r w:rsidRPr="002406C2">
        <w:rPr>
          <w:sz w:val="28"/>
          <w:szCs w:val="28"/>
        </w:rPr>
        <w:t xml:space="preserve">для </w:t>
      </w:r>
      <w:r w:rsidR="007C7E25" w:rsidRPr="002406C2">
        <w:rPr>
          <w:sz w:val="28"/>
          <w:szCs w:val="28"/>
        </w:rPr>
        <w:t>содержания</w:t>
      </w:r>
      <w:r w:rsidRPr="002406C2">
        <w:rPr>
          <w:sz w:val="28"/>
          <w:szCs w:val="28"/>
        </w:rPr>
        <w:t xml:space="preserve"> и эксплуатации объектов социальной инфраструктуры тогда, когда </w:t>
      </w:r>
      <w:r w:rsidRPr="002406C2">
        <w:rPr>
          <w:sz w:val="28"/>
          <w:szCs w:val="28"/>
        </w:rPr>
        <w:lastRenderedPageBreak/>
        <w:t>соответствующие объекты социальной инфраструктуры были на балансе предприятия и удерживались на время введения в действие Закона о налогообложении прибыли, а также затрат на благотворительную деятельность.</w:t>
      </w:r>
    </w:p>
    <w:p w:rsidR="004F6964" w:rsidRPr="002406C2" w:rsidRDefault="004F6964" w:rsidP="002406C2">
      <w:pPr>
        <w:spacing w:line="360" w:lineRule="auto"/>
        <w:ind w:firstLine="709"/>
        <w:jc w:val="both"/>
        <w:rPr>
          <w:sz w:val="28"/>
          <w:szCs w:val="28"/>
        </w:rPr>
      </w:pPr>
      <w:r w:rsidRPr="002406C2">
        <w:rPr>
          <w:sz w:val="28"/>
          <w:szCs w:val="28"/>
        </w:rPr>
        <w:t>Прибыль, которая остается в распоряжении предприятия не следует отождествлять с чистой прибылью. Действующие нормативные акты определяют, что за счет прибыли предприяти</w:t>
      </w:r>
      <w:r w:rsidR="007C7E25" w:rsidRPr="002406C2">
        <w:rPr>
          <w:sz w:val="28"/>
          <w:szCs w:val="28"/>
        </w:rPr>
        <w:t>я</w:t>
      </w:r>
      <w:r w:rsidRPr="002406C2">
        <w:rPr>
          <w:sz w:val="28"/>
          <w:szCs w:val="28"/>
        </w:rPr>
        <w:t xml:space="preserve"> должн</w:t>
      </w:r>
      <w:r w:rsidR="007C7E25" w:rsidRPr="002406C2">
        <w:rPr>
          <w:sz w:val="28"/>
          <w:szCs w:val="28"/>
        </w:rPr>
        <w:t>ы</w:t>
      </w:r>
      <w:r w:rsidRPr="002406C2">
        <w:rPr>
          <w:sz w:val="28"/>
          <w:szCs w:val="28"/>
        </w:rPr>
        <w:t xml:space="preserve"> оплачивать еще и штрафы в следующих случаях:</w:t>
      </w:r>
    </w:p>
    <w:p w:rsidR="004F6964" w:rsidRPr="002406C2" w:rsidRDefault="004F6964" w:rsidP="002406C2">
      <w:pPr>
        <w:spacing w:line="360" w:lineRule="auto"/>
        <w:ind w:firstLine="709"/>
        <w:jc w:val="both"/>
        <w:rPr>
          <w:sz w:val="28"/>
          <w:szCs w:val="28"/>
        </w:rPr>
      </w:pPr>
      <w:r w:rsidRPr="002406C2">
        <w:rPr>
          <w:sz w:val="28"/>
          <w:szCs w:val="28"/>
        </w:rPr>
        <w:t>- за нарушение хозяйственных договоров с субъектами хозяйствования;</w:t>
      </w:r>
    </w:p>
    <w:p w:rsidR="004F6964" w:rsidRPr="002406C2" w:rsidRDefault="004F6964" w:rsidP="002406C2">
      <w:pPr>
        <w:spacing w:line="360" w:lineRule="auto"/>
        <w:ind w:firstLine="709"/>
        <w:jc w:val="both"/>
        <w:rPr>
          <w:sz w:val="28"/>
          <w:szCs w:val="28"/>
        </w:rPr>
      </w:pPr>
      <w:r w:rsidRPr="002406C2">
        <w:rPr>
          <w:sz w:val="28"/>
          <w:szCs w:val="28"/>
        </w:rPr>
        <w:t>- за скрытие прибыли от налогообложения, снижение других налогов;</w:t>
      </w:r>
    </w:p>
    <w:p w:rsidR="004F6964" w:rsidRPr="002406C2" w:rsidRDefault="004F6964" w:rsidP="002406C2">
      <w:pPr>
        <w:spacing w:line="360" w:lineRule="auto"/>
        <w:ind w:firstLine="709"/>
        <w:jc w:val="both"/>
        <w:rPr>
          <w:sz w:val="28"/>
          <w:szCs w:val="28"/>
        </w:rPr>
      </w:pPr>
      <w:r w:rsidRPr="002406C2">
        <w:rPr>
          <w:sz w:val="28"/>
          <w:szCs w:val="28"/>
        </w:rPr>
        <w:t>- за просроченные банковские займы.</w:t>
      </w:r>
    </w:p>
    <w:p w:rsidR="004F6964" w:rsidRPr="002406C2" w:rsidRDefault="004F6964" w:rsidP="002406C2">
      <w:pPr>
        <w:spacing w:line="360" w:lineRule="auto"/>
        <w:ind w:firstLine="709"/>
        <w:jc w:val="both"/>
        <w:rPr>
          <w:sz w:val="28"/>
          <w:szCs w:val="28"/>
        </w:rPr>
      </w:pPr>
      <w:r w:rsidRPr="002406C2">
        <w:rPr>
          <w:sz w:val="28"/>
          <w:szCs w:val="28"/>
        </w:rPr>
        <w:t xml:space="preserve"> Итак, руководство предприятия может использовать чистую прибыль на пополнение уставного капитала, на создание и пополнение резервного капитала, а также</w:t>
      </w:r>
      <w:r w:rsidR="002406C2">
        <w:rPr>
          <w:sz w:val="28"/>
          <w:szCs w:val="28"/>
        </w:rPr>
        <w:t xml:space="preserve"> </w:t>
      </w:r>
      <w:r w:rsidRPr="002406C2">
        <w:rPr>
          <w:sz w:val="28"/>
          <w:szCs w:val="28"/>
        </w:rPr>
        <w:t>направлять на выплату дивидендов и на другие цели, или на формирование соответствующих фондов экономического стимулирования.</w:t>
      </w:r>
    </w:p>
    <w:p w:rsidR="004F6964" w:rsidRPr="002406C2" w:rsidRDefault="004F6964" w:rsidP="002406C2">
      <w:pPr>
        <w:spacing w:line="360" w:lineRule="auto"/>
        <w:ind w:firstLine="709"/>
        <w:jc w:val="both"/>
        <w:rPr>
          <w:sz w:val="28"/>
          <w:szCs w:val="28"/>
        </w:rPr>
      </w:pPr>
      <w:r w:rsidRPr="002406C2">
        <w:rPr>
          <w:sz w:val="28"/>
          <w:szCs w:val="28"/>
        </w:rPr>
        <w:t>Кроме того, часть чистой прибыли с 2004 года также выплачивается в бюджет:</w:t>
      </w:r>
    </w:p>
    <w:p w:rsidR="004F6964" w:rsidRPr="002406C2" w:rsidRDefault="004F6964" w:rsidP="002406C2">
      <w:pPr>
        <w:numPr>
          <w:ilvl w:val="0"/>
          <w:numId w:val="12"/>
        </w:numPr>
        <w:tabs>
          <w:tab w:val="clear" w:pos="720"/>
          <w:tab w:val="num" w:pos="1080"/>
        </w:tabs>
        <w:spacing w:line="360" w:lineRule="auto"/>
        <w:ind w:left="0" w:firstLine="709"/>
        <w:jc w:val="both"/>
        <w:rPr>
          <w:sz w:val="28"/>
          <w:szCs w:val="28"/>
        </w:rPr>
      </w:pPr>
      <w:r w:rsidRPr="002406C2">
        <w:rPr>
          <w:sz w:val="28"/>
          <w:szCs w:val="28"/>
        </w:rPr>
        <w:t>Государственными и казенными предприятиями и их объединениями – в размере, который устанавливает Кабинет Министров Украины;</w:t>
      </w:r>
    </w:p>
    <w:p w:rsidR="004F6964" w:rsidRPr="002406C2" w:rsidRDefault="004F6964" w:rsidP="002406C2">
      <w:pPr>
        <w:numPr>
          <w:ilvl w:val="0"/>
          <w:numId w:val="12"/>
        </w:numPr>
        <w:tabs>
          <w:tab w:val="clear" w:pos="720"/>
          <w:tab w:val="num" w:pos="1080"/>
        </w:tabs>
        <w:spacing w:line="360" w:lineRule="auto"/>
        <w:ind w:left="0" w:firstLine="709"/>
        <w:jc w:val="both"/>
        <w:rPr>
          <w:sz w:val="28"/>
          <w:szCs w:val="28"/>
        </w:rPr>
      </w:pPr>
      <w:r w:rsidRPr="002406C2">
        <w:rPr>
          <w:sz w:val="28"/>
          <w:szCs w:val="28"/>
        </w:rPr>
        <w:t>Акционерными, холдинговыми и лизинговыми компаниями – в размере, соответствующему размеру государственной части акций. На 2006 год норматив отчислений в бюджет от соответствующего размера чистой прибыли составляет 15%.</w:t>
      </w:r>
    </w:p>
    <w:p w:rsidR="004F6964" w:rsidRPr="002406C2" w:rsidRDefault="004F6964" w:rsidP="002406C2">
      <w:pPr>
        <w:spacing w:line="360" w:lineRule="auto"/>
        <w:ind w:firstLine="709"/>
        <w:jc w:val="both"/>
        <w:rPr>
          <w:sz w:val="28"/>
          <w:szCs w:val="28"/>
        </w:rPr>
      </w:pPr>
      <w:r w:rsidRPr="002406C2">
        <w:rPr>
          <w:sz w:val="28"/>
          <w:szCs w:val="28"/>
        </w:rPr>
        <w:t>При этом прибыль, направленная на пополнение уставного капитала, может использоваться на увеличение имущества предприятия за счет финансирования</w:t>
      </w:r>
      <w:r w:rsidR="002406C2">
        <w:rPr>
          <w:sz w:val="28"/>
          <w:szCs w:val="28"/>
        </w:rPr>
        <w:t xml:space="preserve"> </w:t>
      </w:r>
      <w:r w:rsidRPr="002406C2">
        <w:rPr>
          <w:sz w:val="28"/>
          <w:szCs w:val="28"/>
        </w:rPr>
        <w:t>в получении техники, оборудования, прироста оборотных активов. З</w:t>
      </w:r>
      <w:r w:rsidR="007C7E25" w:rsidRPr="002406C2">
        <w:rPr>
          <w:sz w:val="28"/>
          <w:szCs w:val="28"/>
        </w:rPr>
        <w:t>а</w:t>
      </w:r>
      <w:r w:rsidRPr="002406C2">
        <w:rPr>
          <w:sz w:val="28"/>
          <w:szCs w:val="28"/>
        </w:rPr>
        <w:t xml:space="preserve"> счет резервного капитала могут покрываться непокрытые убытки от стихийного бедствия, покрывается недостача собственных оборотных </w:t>
      </w:r>
      <w:r w:rsidRPr="002406C2">
        <w:rPr>
          <w:sz w:val="28"/>
          <w:szCs w:val="28"/>
        </w:rPr>
        <w:lastRenderedPageBreak/>
        <w:t>средств, погашается безнадежная дебиторская задолженность, выплачиваются дивиденды по привилегированным акциям в случае отсутствия прибыли.</w:t>
      </w:r>
    </w:p>
    <w:p w:rsidR="004F6964" w:rsidRPr="002406C2" w:rsidRDefault="004F6964" w:rsidP="002406C2">
      <w:pPr>
        <w:spacing w:line="360" w:lineRule="auto"/>
        <w:ind w:firstLine="709"/>
        <w:jc w:val="both"/>
        <w:rPr>
          <w:sz w:val="28"/>
          <w:szCs w:val="28"/>
        </w:rPr>
      </w:pPr>
      <w:r w:rsidRPr="002406C2">
        <w:rPr>
          <w:sz w:val="28"/>
          <w:szCs w:val="28"/>
        </w:rPr>
        <w:t xml:space="preserve">За счет средств, распределенных от суммы прибыли на материальное поощрение, выплачивают вознаграждение работникам по </w:t>
      </w:r>
      <w:r w:rsidR="007C7E25" w:rsidRPr="002406C2">
        <w:rPr>
          <w:sz w:val="28"/>
          <w:szCs w:val="28"/>
        </w:rPr>
        <w:t>результатам</w:t>
      </w:r>
      <w:r w:rsidRPr="002406C2">
        <w:rPr>
          <w:sz w:val="28"/>
          <w:szCs w:val="28"/>
        </w:rPr>
        <w:t xml:space="preserve"> работы за год, а также проводят одноразовое поощрение работников за качественное и своевременное выполнение особо важных производственных заданий.</w:t>
      </w:r>
    </w:p>
    <w:p w:rsidR="004F6964" w:rsidRPr="002406C2" w:rsidRDefault="004F6964" w:rsidP="002406C2">
      <w:pPr>
        <w:spacing w:line="360" w:lineRule="auto"/>
        <w:ind w:firstLine="709"/>
        <w:jc w:val="both"/>
        <w:rPr>
          <w:sz w:val="28"/>
          <w:szCs w:val="28"/>
        </w:rPr>
      </w:pPr>
      <w:r w:rsidRPr="002406C2">
        <w:rPr>
          <w:sz w:val="28"/>
          <w:szCs w:val="28"/>
        </w:rPr>
        <w:t>В акционерном обществе в распределении чистой прибыли есть свои особенности. Часть прибыли может быть направлена в фонд дивидендов, для ее распределения между основателями и акционерами. Для распределения и использования прибыли на предприятиях создается резервный фонд, капитал которого создается с целью устранения возможных временных финансовых осложнений и обеспечения нормальной работы</w:t>
      </w:r>
      <w:r w:rsidR="002406C2">
        <w:rPr>
          <w:sz w:val="28"/>
          <w:szCs w:val="28"/>
        </w:rPr>
        <w:t xml:space="preserve"> </w:t>
      </w:r>
      <w:r w:rsidRPr="002406C2">
        <w:rPr>
          <w:sz w:val="28"/>
          <w:szCs w:val="28"/>
        </w:rPr>
        <w:t>предприятия. Величина резервного капитала определяется документами как максимальный процент от размера уставного капитала. Так, в акционерном обществе резервный капитал</w:t>
      </w:r>
      <w:r w:rsidR="002406C2">
        <w:rPr>
          <w:sz w:val="28"/>
          <w:szCs w:val="28"/>
        </w:rPr>
        <w:t xml:space="preserve"> </w:t>
      </w:r>
      <w:r w:rsidRPr="002406C2">
        <w:rPr>
          <w:sz w:val="28"/>
          <w:szCs w:val="28"/>
        </w:rPr>
        <w:t>должен составлять не менее 25% величины уставного капитала. Он создается за счет годовых отчислений от прибыли в предусмотренных документами процент</w:t>
      </w:r>
      <w:r w:rsidR="007C7E25" w:rsidRPr="002406C2">
        <w:rPr>
          <w:sz w:val="28"/>
          <w:szCs w:val="28"/>
        </w:rPr>
        <w:t>ах</w:t>
      </w:r>
      <w:r w:rsidRPr="002406C2">
        <w:rPr>
          <w:sz w:val="28"/>
          <w:szCs w:val="28"/>
        </w:rPr>
        <w:t xml:space="preserve"> (в акционерном обществе не менее 5% чистой прибыли).</w:t>
      </w:r>
    </w:p>
    <w:p w:rsidR="004F6964" w:rsidRPr="002406C2" w:rsidRDefault="004F6964" w:rsidP="002406C2">
      <w:pPr>
        <w:spacing w:line="360" w:lineRule="auto"/>
        <w:ind w:firstLine="709"/>
        <w:jc w:val="both"/>
        <w:rPr>
          <w:sz w:val="28"/>
          <w:szCs w:val="28"/>
        </w:rPr>
      </w:pPr>
      <w:r w:rsidRPr="002406C2">
        <w:rPr>
          <w:sz w:val="28"/>
          <w:szCs w:val="28"/>
        </w:rPr>
        <w:t>Средства резервного капитала используются на дополнительные расходы производственного и социального развития предприятия, на пополнение его оборотных средств, покрытия убытков, на выплату гарантированных дивидендов.</w:t>
      </w:r>
    </w:p>
    <w:p w:rsidR="004F6964" w:rsidRPr="002406C2" w:rsidRDefault="004F6964" w:rsidP="002406C2">
      <w:pPr>
        <w:spacing w:line="360" w:lineRule="auto"/>
        <w:ind w:firstLine="709"/>
        <w:jc w:val="both"/>
        <w:rPr>
          <w:sz w:val="28"/>
          <w:szCs w:val="28"/>
        </w:rPr>
      </w:pPr>
      <w:r w:rsidRPr="002406C2">
        <w:rPr>
          <w:sz w:val="28"/>
          <w:szCs w:val="28"/>
        </w:rPr>
        <w:t>Дивиденды – это часть чистой прибыли, разделенная между собственниками соответственно к частям их участия в собственном капитале предприятия.</w:t>
      </w:r>
    </w:p>
    <w:p w:rsidR="004F6964" w:rsidRPr="002406C2" w:rsidRDefault="004F6964" w:rsidP="002406C2">
      <w:pPr>
        <w:spacing w:line="360" w:lineRule="auto"/>
        <w:ind w:firstLine="709"/>
        <w:jc w:val="both"/>
        <w:rPr>
          <w:sz w:val="28"/>
          <w:szCs w:val="28"/>
        </w:rPr>
      </w:pPr>
      <w:r w:rsidRPr="002406C2">
        <w:rPr>
          <w:sz w:val="28"/>
          <w:szCs w:val="28"/>
        </w:rPr>
        <w:t>Согласно Закон</w:t>
      </w:r>
      <w:r w:rsidR="007C7E25" w:rsidRPr="002406C2">
        <w:rPr>
          <w:sz w:val="28"/>
          <w:szCs w:val="28"/>
        </w:rPr>
        <w:t>а</w:t>
      </w:r>
      <w:r w:rsidRPr="002406C2">
        <w:rPr>
          <w:sz w:val="28"/>
          <w:szCs w:val="28"/>
        </w:rPr>
        <w:t xml:space="preserve"> Украины от 18.06.1991 года № 1201-X11 « О ценных бумагах и фондовой бирже»</w:t>
      </w:r>
      <w:r w:rsidR="00987DEB" w:rsidRPr="002406C2">
        <w:rPr>
          <w:sz w:val="28"/>
          <w:szCs w:val="28"/>
        </w:rPr>
        <w:t xml:space="preserve"> </w:t>
      </w:r>
      <w:r w:rsidRPr="002406C2">
        <w:rPr>
          <w:sz w:val="28"/>
          <w:szCs w:val="28"/>
        </w:rPr>
        <w:t>основными источниками уплаты дивидендов по акциям является чистая прибыль предприятия.</w:t>
      </w:r>
    </w:p>
    <w:p w:rsidR="004F6964" w:rsidRPr="002406C2" w:rsidRDefault="004F6964" w:rsidP="002406C2">
      <w:pPr>
        <w:spacing w:line="360" w:lineRule="auto"/>
        <w:ind w:firstLine="709"/>
        <w:jc w:val="both"/>
        <w:rPr>
          <w:sz w:val="28"/>
          <w:szCs w:val="28"/>
        </w:rPr>
      </w:pPr>
      <w:r w:rsidRPr="002406C2">
        <w:rPr>
          <w:sz w:val="28"/>
          <w:szCs w:val="28"/>
        </w:rPr>
        <w:lastRenderedPageBreak/>
        <w:t xml:space="preserve">Дивиденды по акциям выплачиваются один раз в год по </w:t>
      </w:r>
      <w:r w:rsidR="007C7E25" w:rsidRPr="002406C2">
        <w:rPr>
          <w:sz w:val="28"/>
          <w:szCs w:val="28"/>
        </w:rPr>
        <w:t>результатам</w:t>
      </w:r>
      <w:r w:rsidRPr="002406C2">
        <w:rPr>
          <w:sz w:val="28"/>
          <w:szCs w:val="28"/>
        </w:rPr>
        <w:t xml:space="preserve"> отчетного года в порядке, предусмотренном уставом акционерного общества</w:t>
      </w:r>
      <w:r w:rsidR="007C7E25" w:rsidRPr="002406C2">
        <w:rPr>
          <w:sz w:val="28"/>
          <w:szCs w:val="28"/>
        </w:rPr>
        <w:t>,</w:t>
      </w:r>
      <w:r w:rsidRPr="002406C2">
        <w:rPr>
          <w:sz w:val="28"/>
          <w:szCs w:val="28"/>
        </w:rPr>
        <w:t xml:space="preserve"> </w:t>
      </w:r>
      <w:r w:rsidR="007C7E25" w:rsidRPr="002406C2">
        <w:rPr>
          <w:sz w:val="28"/>
          <w:szCs w:val="28"/>
        </w:rPr>
        <w:t>з</w:t>
      </w:r>
      <w:r w:rsidRPr="002406C2">
        <w:rPr>
          <w:sz w:val="28"/>
          <w:szCs w:val="28"/>
        </w:rPr>
        <w:t>а счет прибыли, которая останется в его распоряжении после уплаты установленных законодательством налогов, других платежей в бюджет. В большинстве случаев дивиденды выплачиваются в виде акций. Такие дивиденды имеют название акции – дивиденды. Стоимость акций – дивидендов составляет существенный процент от количества акций, которые находятся в собственности акционеров.</w:t>
      </w:r>
    </w:p>
    <w:p w:rsidR="004F6964" w:rsidRPr="002406C2" w:rsidRDefault="004F6964" w:rsidP="002406C2">
      <w:pPr>
        <w:spacing w:line="360" w:lineRule="auto"/>
        <w:ind w:firstLine="709"/>
        <w:jc w:val="both"/>
        <w:rPr>
          <w:sz w:val="28"/>
          <w:szCs w:val="28"/>
        </w:rPr>
      </w:pPr>
      <w:r w:rsidRPr="002406C2">
        <w:rPr>
          <w:sz w:val="28"/>
          <w:szCs w:val="28"/>
        </w:rPr>
        <w:t>За счет нераспределенной прибыли выплачиваются дивиденды, оглашенные в отчетном периоде. Право на получение дивидендов пропорционально части каждого из участников имеют лица, которые были участниками общества на начало периода выплаты дивидендов.</w:t>
      </w:r>
    </w:p>
    <w:p w:rsidR="004F6964" w:rsidRPr="002406C2" w:rsidRDefault="004F6964" w:rsidP="002406C2">
      <w:pPr>
        <w:spacing w:line="360" w:lineRule="auto"/>
        <w:ind w:firstLine="709"/>
        <w:jc w:val="both"/>
        <w:rPr>
          <w:sz w:val="28"/>
          <w:szCs w:val="28"/>
        </w:rPr>
      </w:pPr>
      <w:r w:rsidRPr="002406C2">
        <w:rPr>
          <w:sz w:val="28"/>
          <w:szCs w:val="28"/>
        </w:rPr>
        <w:t>В случае, если прибыль отчетного периода является недостаточной, то уплата дивидендов по привилегированным акциям проводится за счет резервного капитала. Таким образом, для начисления дивидендов</w:t>
      </w:r>
      <w:r w:rsidR="002406C2">
        <w:rPr>
          <w:sz w:val="28"/>
          <w:szCs w:val="28"/>
        </w:rPr>
        <w:t xml:space="preserve"> </w:t>
      </w:r>
      <w:r w:rsidRPr="002406C2">
        <w:rPr>
          <w:sz w:val="28"/>
          <w:szCs w:val="28"/>
        </w:rPr>
        <w:t>по привилегированным акциям существуют два потенциальных источника: нераспределенная прибыль и резервный капитал, а для простых акций – только один источник – нераспределенная прибыль.</w:t>
      </w:r>
    </w:p>
    <w:p w:rsidR="004F6964" w:rsidRPr="002406C2" w:rsidRDefault="004F6964" w:rsidP="002406C2">
      <w:pPr>
        <w:spacing w:line="360" w:lineRule="auto"/>
        <w:ind w:firstLine="709"/>
        <w:jc w:val="both"/>
        <w:rPr>
          <w:sz w:val="28"/>
          <w:szCs w:val="28"/>
        </w:rPr>
      </w:pPr>
      <w:r w:rsidRPr="002406C2">
        <w:rPr>
          <w:sz w:val="28"/>
          <w:szCs w:val="28"/>
        </w:rPr>
        <w:t>В соответствии с действующим законодательством устав акционерного общества должен иметь ведомости о сроках и порядке выплаты части прибыли (дивидендов) один раз в год по подсчетам отчетного периода.</w:t>
      </w:r>
    </w:p>
    <w:p w:rsidR="004F6964" w:rsidRPr="002406C2" w:rsidRDefault="004F6964" w:rsidP="002406C2">
      <w:pPr>
        <w:spacing w:line="360" w:lineRule="auto"/>
        <w:ind w:firstLine="709"/>
        <w:jc w:val="both"/>
        <w:rPr>
          <w:sz w:val="28"/>
          <w:szCs w:val="28"/>
        </w:rPr>
      </w:pPr>
      <w:r w:rsidRPr="002406C2">
        <w:rPr>
          <w:sz w:val="28"/>
          <w:szCs w:val="28"/>
        </w:rPr>
        <w:t>Существуют два основных условия выплаты денежных дивидендов:</w:t>
      </w:r>
    </w:p>
    <w:p w:rsidR="004F6964" w:rsidRPr="002406C2" w:rsidRDefault="004F6964" w:rsidP="002406C2">
      <w:pPr>
        <w:numPr>
          <w:ilvl w:val="0"/>
          <w:numId w:val="13"/>
        </w:numPr>
        <w:spacing w:line="360" w:lineRule="auto"/>
        <w:ind w:left="0" w:firstLine="709"/>
        <w:jc w:val="both"/>
        <w:rPr>
          <w:sz w:val="28"/>
          <w:szCs w:val="28"/>
        </w:rPr>
      </w:pPr>
      <w:r w:rsidRPr="002406C2">
        <w:rPr>
          <w:sz w:val="28"/>
          <w:szCs w:val="28"/>
        </w:rPr>
        <w:t xml:space="preserve"> Достаточная нераспределенная прибыль – общество должно накопить достаточную сумму нераспределенной прибыли для начисления дивидендов;</w:t>
      </w:r>
    </w:p>
    <w:p w:rsidR="00F31E31" w:rsidRPr="002406C2" w:rsidRDefault="004F6964" w:rsidP="002406C2">
      <w:pPr>
        <w:numPr>
          <w:ilvl w:val="0"/>
          <w:numId w:val="13"/>
        </w:numPr>
        <w:spacing w:line="360" w:lineRule="auto"/>
        <w:ind w:left="0" w:firstLine="709"/>
        <w:jc w:val="both"/>
        <w:rPr>
          <w:sz w:val="28"/>
          <w:szCs w:val="28"/>
        </w:rPr>
      </w:pPr>
      <w:r w:rsidRPr="002406C2">
        <w:rPr>
          <w:sz w:val="28"/>
          <w:szCs w:val="28"/>
        </w:rPr>
        <w:t xml:space="preserve"> Наличие достаточного количества денежных средств, так как нераспределенная прибыль еще не гарантирует возможности выплатить дивиденды наличными.</w:t>
      </w:r>
    </w:p>
    <w:p w:rsidR="004F6964" w:rsidRPr="002406C2" w:rsidRDefault="004F6964" w:rsidP="002406C2">
      <w:pPr>
        <w:spacing w:line="360" w:lineRule="auto"/>
        <w:ind w:firstLine="709"/>
        <w:jc w:val="both"/>
        <w:rPr>
          <w:sz w:val="28"/>
          <w:szCs w:val="28"/>
        </w:rPr>
      </w:pPr>
      <w:r w:rsidRPr="002406C2">
        <w:rPr>
          <w:sz w:val="28"/>
          <w:szCs w:val="28"/>
        </w:rPr>
        <w:t xml:space="preserve">В случаи отсутствия необходимой суммы денежных средств акционерное общество решает проблему выплаты дивидендов привлечением </w:t>
      </w:r>
      <w:r w:rsidRPr="002406C2">
        <w:rPr>
          <w:sz w:val="28"/>
          <w:szCs w:val="28"/>
        </w:rPr>
        <w:lastRenderedPageBreak/>
        <w:t>средств, которые должны быть возвращены за счет нераспределенной прибыли.</w:t>
      </w:r>
    </w:p>
    <w:p w:rsidR="004F6964" w:rsidRPr="00B16055" w:rsidRDefault="00B16055" w:rsidP="00B16055">
      <w:pPr>
        <w:spacing w:line="360" w:lineRule="auto"/>
        <w:ind w:firstLine="709"/>
        <w:jc w:val="center"/>
        <w:rPr>
          <w:b/>
          <w:bCs/>
          <w:sz w:val="28"/>
          <w:szCs w:val="28"/>
        </w:rPr>
      </w:pPr>
      <w:r>
        <w:rPr>
          <w:bCs/>
          <w:sz w:val="28"/>
          <w:szCs w:val="28"/>
        </w:rPr>
        <w:br w:type="page"/>
      </w:r>
      <w:r w:rsidR="00F65D57" w:rsidRPr="00B16055">
        <w:rPr>
          <w:b/>
          <w:sz w:val="28"/>
          <w:szCs w:val="28"/>
        </w:rPr>
        <w:lastRenderedPageBreak/>
        <w:t>ГЛАВА</w:t>
      </w:r>
      <w:r w:rsidR="001A64E4" w:rsidRPr="00B16055">
        <w:rPr>
          <w:b/>
          <w:sz w:val="28"/>
          <w:szCs w:val="28"/>
        </w:rPr>
        <w:t xml:space="preserve"> </w:t>
      </w:r>
      <w:r w:rsidR="0041512E" w:rsidRPr="00B16055">
        <w:rPr>
          <w:b/>
          <w:sz w:val="28"/>
          <w:szCs w:val="28"/>
        </w:rPr>
        <w:t>4</w:t>
      </w:r>
      <w:r w:rsidR="002406C2" w:rsidRPr="00B16055">
        <w:rPr>
          <w:b/>
          <w:sz w:val="28"/>
          <w:szCs w:val="28"/>
        </w:rPr>
        <w:t xml:space="preserve"> </w:t>
      </w:r>
      <w:r w:rsidR="001A64E4" w:rsidRPr="00B16055">
        <w:rPr>
          <w:b/>
          <w:sz w:val="28"/>
          <w:szCs w:val="28"/>
        </w:rPr>
        <w:t>СОВЕРШЕНСТВОВАНИЕ ОРГАНИЗАЦИИ ФОРМИРОВАНИЯ И ИСПОЛЬЗОВАНИЯ ФИНАНСОВЫХ РЕЗУЛЬТАТОВ ДЕЯТЕЛЬНОСТИ</w:t>
      </w:r>
      <w:r w:rsidR="00776605" w:rsidRPr="00B16055">
        <w:rPr>
          <w:b/>
          <w:sz w:val="28"/>
          <w:szCs w:val="28"/>
        </w:rPr>
        <w:t xml:space="preserve"> ПРЕДПРИЯТИЯ</w:t>
      </w:r>
    </w:p>
    <w:p w:rsidR="002003DC" w:rsidRPr="00B16055" w:rsidRDefault="002003DC" w:rsidP="00B16055">
      <w:pPr>
        <w:spacing w:line="360" w:lineRule="auto"/>
        <w:ind w:firstLine="709"/>
        <w:jc w:val="center"/>
        <w:rPr>
          <w:b/>
          <w:bCs/>
          <w:sz w:val="28"/>
          <w:szCs w:val="28"/>
        </w:rPr>
      </w:pPr>
    </w:p>
    <w:p w:rsidR="004F6964" w:rsidRPr="002406C2" w:rsidRDefault="004F6964" w:rsidP="002406C2">
      <w:pPr>
        <w:spacing w:line="360" w:lineRule="auto"/>
        <w:ind w:firstLine="709"/>
        <w:jc w:val="both"/>
        <w:rPr>
          <w:sz w:val="28"/>
          <w:szCs w:val="28"/>
        </w:rPr>
      </w:pPr>
      <w:r w:rsidRPr="002406C2">
        <w:rPr>
          <w:sz w:val="28"/>
          <w:szCs w:val="28"/>
        </w:rPr>
        <w:t>В организационной и управленческой работе предприятия финансовая деятельность занимает особое место. От нее зависит своевременность и полнота финансового обеспечения производственно – хозяйственной деятельности и развития предприятия, выполнение хозяйственных обязательств перед другими субъектами хозяйствования.</w:t>
      </w:r>
    </w:p>
    <w:p w:rsidR="004F6964" w:rsidRPr="002406C2" w:rsidRDefault="004F6964" w:rsidP="002406C2">
      <w:pPr>
        <w:spacing w:line="360" w:lineRule="auto"/>
        <w:ind w:firstLine="709"/>
        <w:jc w:val="both"/>
        <w:rPr>
          <w:sz w:val="28"/>
          <w:szCs w:val="28"/>
        </w:rPr>
      </w:pPr>
      <w:r w:rsidRPr="002406C2">
        <w:rPr>
          <w:sz w:val="28"/>
          <w:szCs w:val="28"/>
        </w:rPr>
        <w:t>Финансовая деятельность предприятия должна быть направлена на решение таких основных задач:</w:t>
      </w:r>
    </w:p>
    <w:p w:rsidR="004F6964" w:rsidRPr="002406C2" w:rsidRDefault="004F6964" w:rsidP="002406C2">
      <w:pPr>
        <w:spacing w:line="360" w:lineRule="auto"/>
        <w:ind w:firstLine="709"/>
        <w:jc w:val="both"/>
        <w:rPr>
          <w:sz w:val="28"/>
          <w:szCs w:val="28"/>
        </w:rPr>
      </w:pPr>
      <w:r w:rsidRPr="002406C2">
        <w:rPr>
          <w:sz w:val="28"/>
          <w:szCs w:val="28"/>
        </w:rPr>
        <w:t>- финансовое обеспечение текущей производственно – хозяйственной деятельности;</w:t>
      </w:r>
    </w:p>
    <w:p w:rsidR="004F6964" w:rsidRPr="002406C2" w:rsidRDefault="004F6964" w:rsidP="002406C2">
      <w:pPr>
        <w:spacing w:line="360" w:lineRule="auto"/>
        <w:ind w:firstLine="709"/>
        <w:jc w:val="both"/>
        <w:rPr>
          <w:sz w:val="28"/>
          <w:szCs w:val="28"/>
        </w:rPr>
      </w:pPr>
      <w:r w:rsidRPr="002406C2">
        <w:rPr>
          <w:sz w:val="28"/>
          <w:szCs w:val="28"/>
        </w:rPr>
        <w:t>- поиск резервов увеличения доходов, прибыли, увеличение рентабельности и платежеспособности;</w:t>
      </w:r>
    </w:p>
    <w:p w:rsidR="004F6964" w:rsidRPr="002406C2" w:rsidRDefault="004F6964" w:rsidP="002406C2">
      <w:pPr>
        <w:spacing w:line="360" w:lineRule="auto"/>
        <w:ind w:firstLine="709"/>
        <w:jc w:val="both"/>
        <w:rPr>
          <w:sz w:val="28"/>
          <w:szCs w:val="28"/>
        </w:rPr>
      </w:pPr>
      <w:r w:rsidRPr="002406C2">
        <w:rPr>
          <w:sz w:val="28"/>
          <w:szCs w:val="28"/>
        </w:rPr>
        <w:t>- выполнение финансовых обязательств перед субъектами, бюджетом, банками;</w:t>
      </w:r>
    </w:p>
    <w:p w:rsidR="004F6964" w:rsidRPr="002406C2" w:rsidRDefault="004F6964" w:rsidP="002406C2">
      <w:pPr>
        <w:spacing w:line="360" w:lineRule="auto"/>
        <w:ind w:firstLine="709"/>
        <w:jc w:val="both"/>
        <w:rPr>
          <w:sz w:val="28"/>
          <w:szCs w:val="28"/>
        </w:rPr>
      </w:pPr>
      <w:r w:rsidRPr="002406C2">
        <w:rPr>
          <w:sz w:val="28"/>
          <w:szCs w:val="28"/>
        </w:rPr>
        <w:t>- мобилизация финансовых ресурсов в объеме, необходимом для финансирования производственного и социального развития, увеличение собственного капитала;</w:t>
      </w:r>
    </w:p>
    <w:p w:rsidR="004F6964" w:rsidRPr="002406C2" w:rsidRDefault="004F6964" w:rsidP="002406C2">
      <w:pPr>
        <w:spacing w:line="360" w:lineRule="auto"/>
        <w:ind w:firstLine="709"/>
        <w:jc w:val="both"/>
        <w:rPr>
          <w:sz w:val="28"/>
          <w:szCs w:val="28"/>
        </w:rPr>
      </w:pPr>
      <w:r w:rsidRPr="002406C2">
        <w:rPr>
          <w:sz w:val="28"/>
          <w:szCs w:val="28"/>
        </w:rPr>
        <w:t>- контроль за эффективным, целевым распределением и использованием финансовых ресурсов.</w:t>
      </w:r>
    </w:p>
    <w:p w:rsidR="004F6964" w:rsidRPr="002406C2" w:rsidRDefault="004F6964" w:rsidP="002406C2">
      <w:pPr>
        <w:spacing w:line="360" w:lineRule="auto"/>
        <w:ind w:firstLine="709"/>
        <w:jc w:val="both"/>
        <w:rPr>
          <w:sz w:val="28"/>
          <w:szCs w:val="28"/>
        </w:rPr>
      </w:pPr>
      <w:r w:rsidRPr="002406C2">
        <w:rPr>
          <w:sz w:val="28"/>
          <w:szCs w:val="28"/>
        </w:rPr>
        <w:t>Мобилизируя средства других собственников для покрытия затрат на собственном предприятии, финансисты должны иметь четкое представление о цели инвестирования ресурсов и предоставлять рекомендации, касающихся форм привлечения средств. Для покрытия краткосрочной</w:t>
      </w:r>
      <w:r w:rsidR="002406C2">
        <w:rPr>
          <w:sz w:val="28"/>
          <w:szCs w:val="28"/>
        </w:rPr>
        <w:t xml:space="preserve"> </w:t>
      </w:r>
      <w:r w:rsidRPr="002406C2">
        <w:rPr>
          <w:sz w:val="28"/>
          <w:szCs w:val="28"/>
        </w:rPr>
        <w:t xml:space="preserve">и среднесрочной потребности в финансовых ресурсах нужно целесообразно использовать займы банков. Осуществляя большие капитальные вложения, следует воспользоваться дополнительной эмиссией ценных бумаг. Однако, данную рекомендацию можно предоставить только тогда, когда финансисты </w:t>
      </w:r>
      <w:r w:rsidRPr="002406C2">
        <w:rPr>
          <w:sz w:val="28"/>
          <w:szCs w:val="28"/>
        </w:rPr>
        <w:lastRenderedPageBreak/>
        <w:t>тщательно исследовали финансовый рынок, проанализировали удельный вес на разные виды ценных бумаг, рассчитали возможные изменения конъюнктуры и уверены в проведении быстрой и выгодной реализации ценных бумаг предприятия.</w:t>
      </w:r>
    </w:p>
    <w:p w:rsidR="004F6964" w:rsidRPr="002406C2" w:rsidRDefault="004F6964" w:rsidP="002406C2">
      <w:pPr>
        <w:spacing w:line="360" w:lineRule="auto"/>
        <w:ind w:firstLine="709"/>
        <w:jc w:val="both"/>
        <w:rPr>
          <w:sz w:val="28"/>
          <w:szCs w:val="28"/>
        </w:rPr>
      </w:pPr>
      <w:r w:rsidRPr="002406C2">
        <w:rPr>
          <w:sz w:val="28"/>
          <w:szCs w:val="28"/>
        </w:rPr>
        <w:t>Финансисты должны определить объем и источники финансовых ресурсов, необходимых для инвестирования в производство и реализацию продукции, выполнение финансовых обязательств перед бюджетом, банками, страховыми организациями, целевыми фондами.</w:t>
      </w:r>
    </w:p>
    <w:p w:rsidR="004F6964" w:rsidRPr="002406C2" w:rsidRDefault="004F6964" w:rsidP="002406C2">
      <w:pPr>
        <w:spacing w:line="360" w:lineRule="auto"/>
        <w:ind w:firstLine="709"/>
        <w:jc w:val="both"/>
        <w:rPr>
          <w:sz w:val="28"/>
          <w:szCs w:val="28"/>
        </w:rPr>
      </w:pPr>
      <w:r w:rsidRPr="002406C2">
        <w:rPr>
          <w:sz w:val="28"/>
          <w:szCs w:val="28"/>
        </w:rPr>
        <w:t>Процесс производства осуществляется в определенной технологической последовательности, когда беспрерывно повторяется стадия получения сырья, материалов и подготовки их к производству, незавершенное производство, готовой продукции. Потребность в средствах у предприятия возникает на каждой из этих стадий еще до отделения производственных затрат от выручки реализованной продукции. Поэтому, предприятие, формируя свой капитал, должно предусмотреть необходимую сумму оборотных средств. Вложенные оборотные средства на каждой стадии производственного процесса, переходя из одной функциональной формы в другую, замещаются после реализации продукции.</w:t>
      </w:r>
    </w:p>
    <w:p w:rsidR="004F6964" w:rsidRPr="002406C2" w:rsidRDefault="00F65D57" w:rsidP="002406C2">
      <w:pPr>
        <w:spacing w:line="360" w:lineRule="auto"/>
        <w:ind w:firstLine="709"/>
        <w:jc w:val="both"/>
        <w:rPr>
          <w:sz w:val="28"/>
          <w:szCs w:val="28"/>
        </w:rPr>
      </w:pPr>
      <w:r w:rsidRPr="002406C2">
        <w:rPr>
          <w:sz w:val="28"/>
          <w:szCs w:val="28"/>
        </w:rPr>
        <w:t>С</w:t>
      </w:r>
      <w:r w:rsidR="004F6964" w:rsidRPr="002406C2">
        <w:rPr>
          <w:sz w:val="28"/>
          <w:szCs w:val="28"/>
        </w:rPr>
        <w:t>овершенствование организации использования финансовых результатов включает сферу финансового обеспечения капитальных вложений на техническое переоснащение, реконструкцию и расширение предприятия. В этом случае, финансисты должны точно определить: собственные источники финансирования капитальных вложений и, перед всем, амортизационные отчисления и чистую прибыль; привлеченные средства, которые могут поступить от эмиссии ценных бумаг; возможности получения долгосрочных кредитов.</w:t>
      </w:r>
    </w:p>
    <w:p w:rsidR="004F6964" w:rsidRPr="002406C2" w:rsidRDefault="004F6964" w:rsidP="002406C2">
      <w:pPr>
        <w:spacing w:line="360" w:lineRule="auto"/>
        <w:ind w:firstLine="709"/>
        <w:jc w:val="both"/>
        <w:rPr>
          <w:sz w:val="28"/>
          <w:szCs w:val="28"/>
        </w:rPr>
      </w:pPr>
      <w:r w:rsidRPr="002406C2">
        <w:rPr>
          <w:sz w:val="28"/>
          <w:szCs w:val="28"/>
        </w:rPr>
        <w:t>В случае отсрочки платежей</w:t>
      </w:r>
      <w:r w:rsidR="00F65D57" w:rsidRPr="002406C2">
        <w:rPr>
          <w:sz w:val="28"/>
          <w:szCs w:val="28"/>
        </w:rPr>
        <w:t>, п</w:t>
      </w:r>
      <w:r w:rsidRPr="002406C2">
        <w:rPr>
          <w:sz w:val="28"/>
          <w:szCs w:val="28"/>
        </w:rPr>
        <w:t xml:space="preserve">редприятию целесообразно будет воспользоваться коммерческим кредитом. Он может быть использован предприятием из–за </w:t>
      </w:r>
      <w:r w:rsidR="00F65D57" w:rsidRPr="002406C2">
        <w:rPr>
          <w:sz w:val="28"/>
          <w:szCs w:val="28"/>
        </w:rPr>
        <w:t>нехватки</w:t>
      </w:r>
      <w:r w:rsidRPr="002406C2">
        <w:rPr>
          <w:sz w:val="28"/>
          <w:szCs w:val="28"/>
        </w:rPr>
        <w:t xml:space="preserve"> финансовых ресурсов у покупателя (потребителя) и невозможностью рассчитаться с поставщиками.</w:t>
      </w:r>
    </w:p>
    <w:p w:rsidR="004F6964" w:rsidRPr="002406C2" w:rsidRDefault="004F6964" w:rsidP="002406C2">
      <w:pPr>
        <w:spacing w:line="360" w:lineRule="auto"/>
        <w:ind w:firstLine="709"/>
        <w:jc w:val="both"/>
        <w:rPr>
          <w:sz w:val="28"/>
          <w:szCs w:val="28"/>
        </w:rPr>
      </w:pPr>
      <w:r w:rsidRPr="002406C2">
        <w:rPr>
          <w:sz w:val="28"/>
          <w:szCs w:val="28"/>
        </w:rPr>
        <w:lastRenderedPageBreak/>
        <w:t>Адаптация к изменениям среды, в которой функционирует предприятие, требует иногда осуществления глубоких структурных изменений, пересмотра его эмиссии и ориентиров деятельности. Неизменной остается только основная цель деятельности ЗАО «СТД» Краснодонского молокозавода – получение максимальной прибыли.</w:t>
      </w:r>
    </w:p>
    <w:p w:rsidR="004F6964" w:rsidRPr="002406C2" w:rsidRDefault="004F6964" w:rsidP="002406C2">
      <w:pPr>
        <w:spacing w:line="360" w:lineRule="auto"/>
        <w:ind w:firstLine="709"/>
        <w:jc w:val="both"/>
        <w:rPr>
          <w:sz w:val="28"/>
          <w:szCs w:val="28"/>
        </w:rPr>
      </w:pPr>
      <w:r w:rsidRPr="002406C2">
        <w:rPr>
          <w:sz w:val="28"/>
          <w:szCs w:val="28"/>
        </w:rPr>
        <w:t>В зависимости от условий деятельности предприятия и его финансового состояния целесообразно</w:t>
      </w:r>
      <w:r w:rsidR="002406C2">
        <w:rPr>
          <w:sz w:val="28"/>
          <w:szCs w:val="28"/>
        </w:rPr>
        <w:t xml:space="preserve"> </w:t>
      </w:r>
      <w:r w:rsidRPr="002406C2">
        <w:rPr>
          <w:sz w:val="28"/>
          <w:szCs w:val="28"/>
        </w:rPr>
        <w:t>будет провест</w:t>
      </w:r>
      <w:r w:rsidR="00B63316" w:rsidRPr="002406C2">
        <w:rPr>
          <w:sz w:val="28"/>
          <w:szCs w:val="28"/>
        </w:rPr>
        <w:t>и конвертирование финансового ли</w:t>
      </w:r>
      <w:r w:rsidRPr="002406C2">
        <w:rPr>
          <w:sz w:val="28"/>
          <w:szCs w:val="28"/>
        </w:rPr>
        <w:t xml:space="preserve">вириджа. Данный метод даст возможность группе акционеров, которые заинтересованы в развитии предприятия, увеличить часть заемного капитала в структуре пассива. </w:t>
      </w:r>
    </w:p>
    <w:p w:rsidR="004F6964" w:rsidRPr="002406C2" w:rsidRDefault="004F6964" w:rsidP="002406C2">
      <w:pPr>
        <w:spacing w:line="360" w:lineRule="auto"/>
        <w:ind w:firstLine="709"/>
        <w:jc w:val="both"/>
        <w:rPr>
          <w:sz w:val="28"/>
          <w:szCs w:val="28"/>
        </w:rPr>
      </w:pPr>
      <w:r w:rsidRPr="002406C2">
        <w:rPr>
          <w:sz w:val="28"/>
          <w:szCs w:val="28"/>
        </w:rPr>
        <w:t>Целесообразно также использовать метод мобилизации финансовых ресурсов такой, как заключение между заемщиком и банком договора-цессии, который должен предусмотреть наличие возможностей у кредитора-обеспеченность займа, которая будет являться одновременно эффективным способом рефинансирования дебиторской задолженности и преобразование ее в более ликвидную форму.</w:t>
      </w:r>
    </w:p>
    <w:p w:rsidR="004F6964" w:rsidRPr="002406C2" w:rsidRDefault="004F6964" w:rsidP="002406C2">
      <w:pPr>
        <w:spacing w:line="360" w:lineRule="auto"/>
        <w:ind w:firstLine="709"/>
        <w:jc w:val="both"/>
        <w:rPr>
          <w:sz w:val="28"/>
          <w:szCs w:val="28"/>
        </w:rPr>
      </w:pPr>
      <w:r w:rsidRPr="002406C2">
        <w:rPr>
          <w:sz w:val="28"/>
          <w:szCs w:val="28"/>
        </w:rPr>
        <w:t>Проведение операции оборотного лизинга должно входить в продажу основных фондов с одновременным оборотным получением их в оперативную аренду, что должно предоставить, в свою очередь, возможность предприятию освободить часть собственного капитала. С этой же целью можно использовать такой метод реструктуризации денежных потоков предприятия, как ускоренная амортизация основных фондов</w:t>
      </w:r>
      <w:r w:rsidR="00F65D57" w:rsidRPr="002406C2">
        <w:rPr>
          <w:sz w:val="28"/>
          <w:szCs w:val="28"/>
        </w:rPr>
        <w:t>, к</w:t>
      </w:r>
      <w:r w:rsidRPr="002406C2">
        <w:rPr>
          <w:sz w:val="28"/>
          <w:szCs w:val="28"/>
        </w:rPr>
        <w:t xml:space="preserve">оторая даст возможность увеличить денежные средства в виде амортизационных отчислений. </w:t>
      </w:r>
    </w:p>
    <w:p w:rsidR="00F65D57" w:rsidRPr="002406C2" w:rsidRDefault="004F6964" w:rsidP="002406C2">
      <w:pPr>
        <w:spacing w:line="360" w:lineRule="auto"/>
        <w:ind w:firstLine="709"/>
        <w:jc w:val="both"/>
        <w:rPr>
          <w:sz w:val="28"/>
          <w:szCs w:val="28"/>
        </w:rPr>
      </w:pPr>
      <w:r w:rsidRPr="002406C2">
        <w:rPr>
          <w:sz w:val="28"/>
          <w:szCs w:val="28"/>
        </w:rPr>
        <w:t xml:space="preserve">В ЗАО «СТД» Краснодонском молокозаводе должна быть четко сформирована система функций финансового менеджмента. То есть, на производстве, во-первых, должна учитываться производственная функция, которая будет заключаться в сбалансированности между движением материальных и финансовых ресурсов на всех стадиях кругооборота капитала в процессе простого и расширенного воспроизводства. </w:t>
      </w:r>
    </w:p>
    <w:p w:rsidR="004F6964" w:rsidRPr="002406C2" w:rsidRDefault="004F6964" w:rsidP="002406C2">
      <w:pPr>
        <w:spacing w:line="360" w:lineRule="auto"/>
        <w:ind w:firstLine="709"/>
        <w:jc w:val="both"/>
        <w:rPr>
          <w:sz w:val="28"/>
          <w:szCs w:val="28"/>
        </w:rPr>
      </w:pPr>
      <w:r w:rsidRPr="002406C2">
        <w:rPr>
          <w:sz w:val="28"/>
          <w:szCs w:val="28"/>
        </w:rPr>
        <w:lastRenderedPageBreak/>
        <w:t>Во- вторых, должна учитываться распределительная функция, которая будет заключаться в формировании и использовании денежных фондов, поддержании эффективной структуры предприятия.</w:t>
      </w:r>
    </w:p>
    <w:p w:rsidR="004F6964" w:rsidRPr="002406C2" w:rsidRDefault="004F6964" w:rsidP="002406C2">
      <w:pPr>
        <w:spacing w:line="360" w:lineRule="auto"/>
        <w:ind w:firstLine="709"/>
        <w:jc w:val="both"/>
        <w:rPr>
          <w:sz w:val="28"/>
          <w:szCs w:val="28"/>
        </w:rPr>
      </w:pPr>
      <w:r w:rsidRPr="002406C2">
        <w:rPr>
          <w:sz w:val="28"/>
          <w:szCs w:val="28"/>
        </w:rPr>
        <w:t>В–третьих, должна иметь место контрольная функция финансового менеджмента. Которая будет заключаться в контроле гривной за реальным денежным оборотом в форме контроля над изменениями финансовых показателей. Состоянием платежей и расчетов либо в форме контроля над реализацией стратегии финансирования.</w:t>
      </w:r>
    </w:p>
    <w:p w:rsidR="004F6964" w:rsidRPr="002406C2" w:rsidRDefault="004F6964" w:rsidP="002406C2">
      <w:pPr>
        <w:spacing w:line="360" w:lineRule="auto"/>
        <w:ind w:firstLine="709"/>
        <w:jc w:val="both"/>
        <w:rPr>
          <w:sz w:val="28"/>
          <w:szCs w:val="28"/>
        </w:rPr>
      </w:pPr>
      <w:r w:rsidRPr="002406C2">
        <w:rPr>
          <w:sz w:val="28"/>
          <w:szCs w:val="28"/>
        </w:rPr>
        <w:t>Финансовый менеджмент на предприятии должен также учесть проведение организационной функции (взаимная увязка ресурсов в пространстве и во времени), финансовое планирование, которое задаст количественную определенность предполагаемым процессам и мероприятиям и прогнозирование, которое позволяет выявить определенные тенденции, складывающиеся на рынке.</w:t>
      </w:r>
    </w:p>
    <w:p w:rsidR="004F6964" w:rsidRPr="002406C2" w:rsidRDefault="00A96144" w:rsidP="002406C2">
      <w:pPr>
        <w:spacing w:line="360" w:lineRule="auto"/>
        <w:ind w:firstLine="709"/>
        <w:jc w:val="both"/>
        <w:rPr>
          <w:sz w:val="28"/>
          <w:szCs w:val="28"/>
        </w:rPr>
      </w:pPr>
      <w:r w:rsidRPr="002406C2">
        <w:rPr>
          <w:sz w:val="28"/>
          <w:szCs w:val="28"/>
        </w:rPr>
        <w:t xml:space="preserve">Проведя </w:t>
      </w:r>
      <w:r w:rsidR="004F6964" w:rsidRPr="002406C2">
        <w:rPr>
          <w:sz w:val="28"/>
          <w:szCs w:val="28"/>
        </w:rPr>
        <w:t>на предприятии Краснодонского молокозавода трехфакторный и четырехфакторный анализ прибыли, приведенный выше, мы рассмотрим основную картину наличия основных факторов, которые негативно повлияли на размер прибыли предприятия по отдельным видам продукции в текущем году и предложим основные мероприятия по улучшению ситуации данных показателей.</w:t>
      </w:r>
    </w:p>
    <w:p w:rsidR="004F6964" w:rsidRPr="002406C2" w:rsidRDefault="004F6964" w:rsidP="002406C2">
      <w:pPr>
        <w:spacing w:line="360" w:lineRule="auto"/>
        <w:ind w:firstLine="709"/>
        <w:jc w:val="both"/>
        <w:rPr>
          <w:sz w:val="28"/>
          <w:szCs w:val="28"/>
        </w:rPr>
      </w:pPr>
      <w:r w:rsidRPr="002406C2">
        <w:rPr>
          <w:sz w:val="28"/>
          <w:szCs w:val="28"/>
        </w:rPr>
        <w:t>Итак, из проведенного трехфакторного анализа прибыли предприятия</w:t>
      </w:r>
      <w:r w:rsidR="002406C2">
        <w:rPr>
          <w:sz w:val="28"/>
          <w:szCs w:val="28"/>
        </w:rPr>
        <w:t xml:space="preserve"> </w:t>
      </w:r>
      <w:r w:rsidRPr="002406C2">
        <w:rPr>
          <w:sz w:val="28"/>
          <w:szCs w:val="28"/>
        </w:rPr>
        <w:t xml:space="preserve">Краснодонского молокозавода, мы видим, что на размер прибыли влияют основные три показателя: объем выпускаемой продукции, цена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продукции и себестоимость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продукции. Рассматривая совокупность производства определенных видов молочной продукции,</w:t>
      </w:r>
      <w:r w:rsidR="002406C2">
        <w:rPr>
          <w:sz w:val="28"/>
          <w:szCs w:val="28"/>
        </w:rPr>
        <w:t xml:space="preserve"> </w:t>
      </w:r>
      <w:r w:rsidRPr="002406C2">
        <w:rPr>
          <w:sz w:val="28"/>
          <w:szCs w:val="28"/>
        </w:rPr>
        <w:t>мы видим, что на размер прибыли от</w:t>
      </w:r>
      <w:r w:rsidR="002406C2">
        <w:rPr>
          <w:sz w:val="28"/>
          <w:szCs w:val="28"/>
        </w:rPr>
        <w:t xml:space="preserve"> </w:t>
      </w:r>
      <w:r w:rsidRPr="002406C2">
        <w:rPr>
          <w:sz w:val="28"/>
          <w:szCs w:val="28"/>
        </w:rPr>
        <w:t>производства</w:t>
      </w:r>
      <w:r w:rsidR="002406C2">
        <w:rPr>
          <w:sz w:val="28"/>
          <w:szCs w:val="28"/>
        </w:rPr>
        <w:t xml:space="preserve"> </w:t>
      </w:r>
      <w:r w:rsidRPr="002406C2">
        <w:rPr>
          <w:sz w:val="28"/>
          <w:szCs w:val="28"/>
        </w:rPr>
        <w:t>молока</w:t>
      </w:r>
      <w:r w:rsidR="002406C2">
        <w:rPr>
          <w:sz w:val="28"/>
          <w:szCs w:val="28"/>
        </w:rPr>
        <w:t xml:space="preserve"> </w:t>
      </w:r>
      <w:r w:rsidRPr="002406C2">
        <w:rPr>
          <w:sz w:val="28"/>
          <w:szCs w:val="28"/>
        </w:rPr>
        <w:t xml:space="preserve">повлияло два фактора: объем произведенной продукции и цена за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продукции. Это говорит о том, что фактический произведенный объем молочной продукции за год намного меньше, чем запланированный. Данная разница в количественном выражении составляет 122,1 тонн молока. За счет снижения объема выпуска, </w:t>
      </w:r>
      <w:r w:rsidRPr="002406C2">
        <w:rPr>
          <w:sz w:val="28"/>
          <w:szCs w:val="28"/>
        </w:rPr>
        <w:lastRenderedPageBreak/>
        <w:t xml:space="preserve">предприятие не дополучило прибыли в размере 61,05 тыс. грн. Чтобы в дальнейшем избежать негативных последствий, Краснодонскому молокозаводу следует увеличить объемы выпускаемого продукта за счет увеличения цены реализации за </w:t>
      </w:r>
      <w:smartTag w:uri="urn:schemas-microsoft-com:office:smarttags" w:element="metricconverter">
        <w:smartTagPr>
          <w:attr w:name="ProductID" w:val="1 литр"/>
        </w:smartTagPr>
        <w:r w:rsidRPr="002406C2">
          <w:rPr>
            <w:sz w:val="28"/>
            <w:szCs w:val="28"/>
          </w:rPr>
          <w:t>1 литр</w:t>
        </w:r>
      </w:smartTag>
      <w:r w:rsidRPr="002406C2">
        <w:rPr>
          <w:sz w:val="28"/>
          <w:szCs w:val="28"/>
        </w:rPr>
        <w:t xml:space="preserve"> молока. Если взять</w:t>
      </w:r>
      <w:r w:rsidR="002406C2">
        <w:rPr>
          <w:sz w:val="28"/>
          <w:szCs w:val="28"/>
        </w:rPr>
        <w:t xml:space="preserve"> </w:t>
      </w:r>
      <w:r w:rsidRPr="002406C2">
        <w:rPr>
          <w:sz w:val="28"/>
          <w:szCs w:val="28"/>
        </w:rPr>
        <w:t>стоимостной показатель фактической</w:t>
      </w:r>
      <w:r w:rsidR="002406C2">
        <w:rPr>
          <w:sz w:val="28"/>
          <w:szCs w:val="28"/>
        </w:rPr>
        <w:t xml:space="preserve"> </w:t>
      </w:r>
      <w:r w:rsidRPr="002406C2">
        <w:rPr>
          <w:sz w:val="28"/>
          <w:szCs w:val="28"/>
        </w:rPr>
        <w:t xml:space="preserve">реализуемой цены </w:t>
      </w:r>
      <w:smartTag w:uri="urn:schemas-microsoft-com:office:smarttags" w:element="metricconverter">
        <w:smartTagPr>
          <w:attr w:name="ProductID" w:val="1 л"/>
        </w:smartTagPr>
        <w:r w:rsidRPr="002406C2">
          <w:rPr>
            <w:sz w:val="28"/>
            <w:szCs w:val="28"/>
          </w:rPr>
          <w:t>1 л</w:t>
        </w:r>
      </w:smartTag>
      <w:r w:rsidRPr="002406C2">
        <w:rPr>
          <w:sz w:val="28"/>
          <w:szCs w:val="28"/>
        </w:rPr>
        <w:t xml:space="preserve"> молока в размере, например,</w:t>
      </w:r>
      <w:r w:rsidR="00851003" w:rsidRPr="002406C2">
        <w:rPr>
          <w:sz w:val="28"/>
          <w:szCs w:val="28"/>
        </w:rPr>
        <w:t xml:space="preserve"> </w:t>
      </w:r>
      <w:r w:rsidRPr="002406C2">
        <w:rPr>
          <w:sz w:val="28"/>
          <w:szCs w:val="28"/>
        </w:rPr>
        <w:t>1,75 грн. от запланируемой, и, увеличив</w:t>
      </w:r>
      <w:r w:rsidR="002406C2">
        <w:rPr>
          <w:sz w:val="28"/>
          <w:szCs w:val="28"/>
        </w:rPr>
        <w:t xml:space="preserve"> </w:t>
      </w:r>
      <w:r w:rsidRPr="002406C2">
        <w:rPr>
          <w:sz w:val="28"/>
          <w:szCs w:val="28"/>
        </w:rPr>
        <w:t>фактический объем выпуска молока на 122</w:t>
      </w:r>
      <w:r w:rsidR="00851003" w:rsidRPr="002406C2">
        <w:rPr>
          <w:sz w:val="28"/>
          <w:szCs w:val="28"/>
        </w:rPr>
        <w:t>,</w:t>
      </w:r>
      <w:r w:rsidRPr="002406C2">
        <w:rPr>
          <w:sz w:val="28"/>
          <w:szCs w:val="28"/>
        </w:rPr>
        <w:t>1 тонн, предприятие сможет</w:t>
      </w:r>
      <w:r w:rsidR="002406C2">
        <w:rPr>
          <w:sz w:val="28"/>
          <w:szCs w:val="28"/>
        </w:rPr>
        <w:t xml:space="preserve"> </w:t>
      </w:r>
      <w:r w:rsidRPr="002406C2">
        <w:rPr>
          <w:sz w:val="28"/>
          <w:szCs w:val="28"/>
        </w:rPr>
        <w:t xml:space="preserve">получить прибыль в размере 18,31 тыс грн. за счет количества выпускаемой продукции. Такая же тенденция наблюдается при производстве кефира и ряженки. На размер прибыли при производстве сметаны влияет не только фактор объема выпущенной продукции, но и себестоимость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продукта. Так, как разница при</w:t>
      </w:r>
      <w:r w:rsidR="002406C2">
        <w:rPr>
          <w:sz w:val="28"/>
          <w:szCs w:val="28"/>
        </w:rPr>
        <w:t xml:space="preserve"> </w:t>
      </w:r>
      <w:r w:rsidRPr="002406C2">
        <w:rPr>
          <w:sz w:val="28"/>
          <w:szCs w:val="28"/>
        </w:rPr>
        <w:t>фактическом и запланированном объеме</w:t>
      </w:r>
      <w:r w:rsidR="002406C2">
        <w:rPr>
          <w:sz w:val="28"/>
          <w:szCs w:val="28"/>
        </w:rPr>
        <w:t xml:space="preserve"> </w:t>
      </w:r>
      <w:r w:rsidRPr="002406C2">
        <w:rPr>
          <w:sz w:val="28"/>
          <w:szCs w:val="28"/>
        </w:rPr>
        <w:t xml:space="preserve">сметаны небольшая (1,1 тонн), то здесь существенное место занимает влияние такого фактора как себестоимость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сметаны. Для получения прибыли при производстве и реализации сметаны Краснодонскому молокозаводу следует уменьшить себестоимость выпускаемого продукта за счет снижения производственных затрат. Такими затратами будут являться: затраты на закупку молока у заготовителей, транспортные затраты, затраты на сбыт. С учетом снижения себестоимости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сметаны с 8,50 грн. до 7,20 грн, предприятие сможет получить прибыль за счет снижения себестоимости продукта , с учетом разницы в количестве,</w:t>
      </w:r>
      <w:r w:rsidR="002406C2">
        <w:rPr>
          <w:sz w:val="28"/>
          <w:szCs w:val="28"/>
        </w:rPr>
        <w:t xml:space="preserve"> </w:t>
      </w:r>
      <w:r w:rsidRPr="002406C2">
        <w:rPr>
          <w:sz w:val="28"/>
          <w:szCs w:val="28"/>
        </w:rPr>
        <w:t xml:space="preserve">в размере 0,88 тыс. грн. На размер прибыли при производстве сливочного масла влияют все три показателя. Но, несмотря, на значительно завышенную фактическую себестоимость реализации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сливочного масла от запланированной в размере 1,50 грн, завышенную цену продукции в размере 1,2 грн. на каждый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и значительное уменьшение объема продукции в размере 115,4 тонн, Краснодонский молокозавод</w:t>
      </w:r>
      <w:r w:rsidR="002406C2">
        <w:rPr>
          <w:sz w:val="28"/>
          <w:szCs w:val="28"/>
        </w:rPr>
        <w:t xml:space="preserve"> </w:t>
      </w:r>
      <w:r w:rsidRPr="002406C2">
        <w:rPr>
          <w:sz w:val="28"/>
          <w:szCs w:val="28"/>
        </w:rPr>
        <w:t>получил прибыль в размере 1295,4 тыс</w:t>
      </w:r>
      <w:r w:rsidR="00B63316" w:rsidRPr="002406C2">
        <w:rPr>
          <w:sz w:val="28"/>
          <w:szCs w:val="28"/>
        </w:rPr>
        <w:t>.</w:t>
      </w:r>
      <w:r w:rsidRPr="002406C2">
        <w:rPr>
          <w:sz w:val="28"/>
          <w:szCs w:val="28"/>
        </w:rPr>
        <w:t xml:space="preserve"> грн. Здесь можно отметить, что молокозавод при производстве сливочного масла применяет не только стратегию качества товара, но и стратегию маркетинга. Несмотря на незначительные объемы выпускаемой продукции, предприятие смогло </w:t>
      </w:r>
      <w:r w:rsidRPr="002406C2">
        <w:rPr>
          <w:sz w:val="28"/>
          <w:szCs w:val="28"/>
        </w:rPr>
        <w:lastRenderedPageBreak/>
        <w:t>завоевать определенные сегменты рынка, повышая спрос потребителей к данному товару. Предприятию следует повысить объемы выпускаемой продукции для дальнейшего</w:t>
      </w:r>
      <w:r w:rsidR="00B63316" w:rsidRPr="002406C2">
        <w:rPr>
          <w:sz w:val="28"/>
          <w:szCs w:val="28"/>
        </w:rPr>
        <w:t xml:space="preserve"> продвижения товара на новые сег</w:t>
      </w:r>
      <w:r w:rsidRPr="002406C2">
        <w:rPr>
          <w:sz w:val="28"/>
          <w:szCs w:val="28"/>
        </w:rPr>
        <w:t>менты рынка.</w:t>
      </w:r>
    </w:p>
    <w:p w:rsidR="004F6964" w:rsidRPr="002406C2" w:rsidRDefault="004F6964" w:rsidP="002406C2">
      <w:pPr>
        <w:spacing w:line="360" w:lineRule="auto"/>
        <w:ind w:firstLine="709"/>
        <w:jc w:val="both"/>
        <w:rPr>
          <w:sz w:val="28"/>
          <w:szCs w:val="28"/>
        </w:rPr>
      </w:pPr>
      <w:r w:rsidRPr="002406C2">
        <w:rPr>
          <w:sz w:val="28"/>
          <w:szCs w:val="28"/>
        </w:rPr>
        <w:t>Рассчитав показатели при проведении четырехфакторного анализа прибыли предприятия, можем сказать, что на примере производства молока Краснодонскому молокозаводу следует</w:t>
      </w:r>
      <w:r w:rsidR="002406C2">
        <w:rPr>
          <w:sz w:val="28"/>
          <w:szCs w:val="28"/>
        </w:rPr>
        <w:t xml:space="preserve"> </w:t>
      </w:r>
      <w:r w:rsidRPr="002406C2">
        <w:rPr>
          <w:sz w:val="28"/>
          <w:szCs w:val="28"/>
        </w:rPr>
        <w:t>увеличить объем выпускаемой продукции</w:t>
      </w:r>
      <w:r w:rsidR="002406C2">
        <w:rPr>
          <w:sz w:val="28"/>
          <w:szCs w:val="28"/>
        </w:rPr>
        <w:t xml:space="preserve"> </w:t>
      </w:r>
      <w:r w:rsidRPr="002406C2">
        <w:rPr>
          <w:sz w:val="28"/>
          <w:szCs w:val="28"/>
        </w:rPr>
        <w:t>с 228,5 тонн до 380,5, увеличить себестоимость с 1,55 грн.</w:t>
      </w:r>
      <w:r w:rsidR="002406C2">
        <w:rPr>
          <w:sz w:val="28"/>
          <w:szCs w:val="28"/>
        </w:rPr>
        <w:t xml:space="preserve"> </w:t>
      </w:r>
      <w:r w:rsidRPr="002406C2">
        <w:rPr>
          <w:sz w:val="28"/>
          <w:szCs w:val="28"/>
        </w:rPr>
        <w:t xml:space="preserve">до 1,75 грн. за </w:t>
      </w:r>
      <w:smartTag w:uri="urn:schemas-microsoft-com:office:smarttags" w:element="metricconverter">
        <w:smartTagPr>
          <w:attr w:name="ProductID" w:val="1 кг"/>
        </w:smartTagPr>
        <w:r w:rsidRPr="002406C2">
          <w:rPr>
            <w:sz w:val="28"/>
            <w:szCs w:val="28"/>
          </w:rPr>
          <w:t>1 кг</w:t>
        </w:r>
      </w:smartTag>
      <w:r w:rsidRPr="002406C2">
        <w:rPr>
          <w:sz w:val="28"/>
          <w:szCs w:val="28"/>
        </w:rPr>
        <w:t xml:space="preserve"> продукции. С помощью завышения данных показателей предприятие сможет получить прибыли в размере 665,8 тыс. грн. Аналогично, следует провести данные мероприятия с учетом определенных особенностей продукции,</w:t>
      </w:r>
      <w:r w:rsidR="002406C2">
        <w:rPr>
          <w:sz w:val="28"/>
          <w:szCs w:val="28"/>
        </w:rPr>
        <w:t xml:space="preserve"> </w:t>
      </w:r>
      <w:r w:rsidRPr="002406C2">
        <w:rPr>
          <w:sz w:val="28"/>
          <w:szCs w:val="28"/>
        </w:rPr>
        <w:t>выпускаемой</w:t>
      </w:r>
      <w:r w:rsidR="002406C2">
        <w:rPr>
          <w:sz w:val="28"/>
          <w:szCs w:val="28"/>
        </w:rPr>
        <w:t xml:space="preserve"> </w:t>
      </w:r>
      <w:r w:rsidRPr="002406C2">
        <w:rPr>
          <w:sz w:val="28"/>
          <w:szCs w:val="28"/>
        </w:rPr>
        <w:t>на Краснодонском молокозаводе. С учетом рассмотренных показателей, представим выше изложенные мнения, в обобщающей таблице</w:t>
      </w:r>
      <w:r w:rsidR="007A5A02" w:rsidRPr="002406C2">
        <w:rPr>
          <w:sz w:val="28"/>
          <w:szCs w:val="28"/>
        </w:rPr>
        <w:t xml:space="preserve"> </w:t>
      </w:r>
      <w:r w:rsidR="00F65D57" w:rsidRPr="002406C2">
        <w:rPr>
          <w:sz w:val="28"/>
          <w:szCs w:val="28"/>
        </w:rPr>
        <w:t>4</w:t>
      </w:r>
      <w:r w:rsidR="00B63316" w:rsidRPr="002406C2">
        <w:rPr>
          <w:sz w:val="28"/>
          <w:szCs w:val="28"/>
        </w:rPr>
        <w:t>.1</w:t>
      </w:r>
      <w:r w:rsidRPr="002406C2">
        <w:rPr>
          <w:sz w:val="28"/>
          <w:szCs w:val="28"/>
        </w:rPr>
        <w:t>.</w:t>
      </w:r>
    </w:p>
    <w:p w:rsidR="007A5A02" w:rsidRPr="002406C2" w:rsidRDefault="007A5A02" w:rsidP="002406C2">
      <w:pPr>
        <w:spacing w:line="360" w:lineRule="auto"/>
        <w:ind w:firstLine="709"/>
        <w:jc w:val="both"/>
        <w:rPr>
          <w:sz w:val="28"/>
          <w:szCs w:val="28"/>
        </w:rPr>
      </w:pPr>
      <w:r w:rsidRPr="002406C2">
        <w:rPr>
          <w:sz w:val="28"/>
          <w:szCs w:val="28"/>
        </w:rPr>
        <w:t>Данные таблиц</w:t>
      </w:r>
      <w:r w:rsidR="00F65D57" w:rsidRPr="002406C2">
        <w:rPr>
          <w:sz w:val="28"/>
          <w:szCs w:val="28"/>
        </w:rPr>
        <w:t>ы</w:t>
      </w:r>
      <w:r w:rsidRPr="002406C2">
        <w:rPr>
          <w:sz w:val="28"/>
          <w:szCs w:val="28"/>
        </w:rPr>
        <w:t xml:space="preserve"> свидетельствуют о том, что на предприятии Краснодонского молокозавода при внедрении мероприятий</w:t>
      </w:r>
      <w:r w:rsidR="00A2712A" w:rsidRPr="002406C2">
        <w:rPr>
          <w:sz w:val="28"/>
          <w:szCs w:val="28"/>
        </w:rPr>
        <w:t xml:space="preserve"> по снижению себестоимости выпускаемой продукции за счет снижения затрат</w:t>
      </w:r>
      <w:r w:rsidRPr="002406C2">
        <w:rPr>
          <w:sz w:val="28"/>
          <w:szCs w:val="28"/>
        </w:rPr>
        <w:t xml:space="preserve"> при производстве отдельных видов продукции, прибыль существенно увеличивается. Внедрение данных мероприятий не только позволит выйти предприятию из кризисного состояния, но и возможность получать максимальную прибыль.</w:t>
      </w:r>
    </w:p>
    <w:p w:rsidR="00B16055" w:rsidRDefault="00B16055" w:rsidP="002406C2">
      <w:pPr>
        <w:spacing w:line="360" w:lineRule="auto"/>
        <w:ind w:firstLine="709"/>
        <w:jc w:val="both"/>
        <w:rPr>
          <w:sz w:val="28"/>
          <w:szCs w:val="28"/>
        </w:rPr>
      </w:pPr>
    </w:p>
    <w:p w:rsidR="004F6964" w:rsidRPr="002406C2" w:rsidRDefault="004F6964" w:rsidP="002406C2">
      <w:pPr>
        <w:spacing w:line="360" w:lineRule="auto"/>
        <w:ind w:firstLine="709"/>
        <w:jc w:val="both"/>
        <w:rPr>
          <w:sz w:val="28"/>
          <w:szCs w:val="28"/>
        </w:rPr>
      </w:pPr>
      <w:r w:rsidRPr="002406C2">
        <w:rPr>
          <w:sz w:val="28"/>
          <w:szCs w:val="28"/>
        </w:rPr>
        <w:t xml:space="preserve">Таблица </w:t>
      </w:r>
      <w:r w:rsidR="00571047" w:rsidRPr="002406C2">
        <w:rPr>
          <w:sz w:val="28"/>
          <w:szCs w:val="28"/>
        </w:rPr>
        <w:t>4</w:t>
      </w:r>
      <w:r w:rsidR="001D2567" w:rsidRPr="002406C2">
        <w:rPr>
          <w:sz w:val="28"/>
          <w:szCs w:val="28"/>
        </w:rPr>
        <w:t>.1</w:t>
      </w:r>
    </w:p>
    <w:p w:rsidR="004F6964" w:rsidRPr="002406C2" w:rsidRDefault="004F6964" w:rsidP="002406C2">
      <w:pPr>
        <w:spacing w:line="360" w:lineRule="auto"/>
        <w:ind w:firstLine="709"/>
        <w:jc w:val="both"/>
        <w:rPr>
          <w:bCs/>
          <w:sz w:val="28"/>
          <w:szCs w:val="28"/>
        </w:rPr>
      </w:pPr>
      <w:r w:rsidRPr="002406C2">
        <w:rPr>
          <w:bCs/>
          <w:sz w:val="28"/>
          <w:szCs w:val="28"/>
        </w:rPr>
        <w:t>Основные показатели прибыли при внедрении представленных мероприятий на предприятии Краснодонского молокозавода.</w:t>
      </w:r>
    </w:p>
    <w:tbl>
      <w:tblPr>
        <w:tblW w:w="8782"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041"/>
        <w:gridCol w:w="3293"/>
      </w:tblGrid>
      <w:tr w:rsidR="004F6964" w:rsidRPr="002406C2" w:rsidTr="00B16055">
        <w:tc>
          <w:tcPr>
            <w:tcW w:w="2448" w:type="dxa"/>
          </w:tcPr>
          <w:p w:rsidR="004F6964" w:rsidRPr="00B16055" w:rsidRDefault="004F6964" w:rsidP="00B16055">
            <w:pPr>
              <w:spacing w:line="360" w:lineRule="auto"/>
              <w:ind w:firstLine="27"/>
              <w:jc w:val="both"/>
              <w:rPr>
                <w:bCs/>
                <w:sz w:val="20"/>
                <w:szCs w:val="20"/>
              </w:rPr>
            </w:pPr>
            <w:r w:rsidRPr="00B16055">
              <w:rPr>
                <w:bCs/>
                <w:sz w:val="20"/>
                <w:szCs w:val="20"/>
              </w:rPr>
              <w:t>Виды продукции</w:t>
            </w:r>
          </w:p>
        </w:tc>
        <w:tc>
          <w:tcPr>
            <w:tcW w:w="3041" w:type="dxa"/>
          </w:tcPr>
          <w:p w:rsidR="004F6964" w:rsidRPr="00B16055" w:rsidRDefault="004F6964" w:rsidP="00B16055">
            <w:pPr>
              <w:spacing w:line="360" w:lineRule="auto"/>
              <w:ind w:firstLine="27"/>
              <w:jc w:val="both"/>
              <w:rPr>
                <w:bCs/>
                <w:sz w:val="20"/>
                <w:szCs w:val="20"/>
              </w:rPr>
            </w:pPr>
            <w:r w:rsidRPr="00B16055">
              <w:rPr>
                <w:bCs/>
                <w:sz w:val="20"/>
                <w:szCs w:val="20"/>
              </w:rPr>
              <w:t>Прибыль до внедрения мероприятий, тыс. ргн.</w:t>
            </w:r>
          </w:p>
        </w:tc>
        <w:tc>
          <w:tcPr>
            <w:tcW w:w="3293" w:type="dxa"/>
          </w:tcPr>
          <w:p w:rsidR="004F6964" w:rsidRPr="00B16055" w:rsidRDefault="004F6964" w:rsidP="00B16055">
            <w:pPr>
              <w:spacing w:line="360" w:lineRule="auto"/>
              <w:ind w:firstLine="27"/>
              <w:jc w:val="both"/>
              <w:rPr>
                <w:bCs/>
                <w:sz w:val="20"/>
                <w:szCs w:val="20"/>
              </w:rPr>
            </w:pPr>
            <w:r w:rsidRPr="00B16055">
              <w:rPr>
                <w:bCs/>
                <w:sz w:val="20"/>
                <w:szCs w:val="20"/>
              </w:rPr>
              <w:t>Прибыль после внедрения мероприятий, тыс. грн.</w:t>
            </w:r>
          </w:p>
        </w:tc>
      </w:tr>
      <w:tr w:rsidR="004F6964" w:rsidRPr="002406C2" w:rsidTr="00B16055">
        <w:tc>
          <w:tcPr>
            <w:tcW w:w="2448" w:type="dxa"/>
          </w:tcPr>
          <w:p w:rsidR="004F6964" w:rsidRPr="00B16055" w:rsidRDefault="004F6964" w:rsidP="00B16055">
            <w:pPr>
              <w:pStyle w:val="6"/>
              <w:ind w:firstLine="27"/>
              <w:rPr>
                <w:sz w:val="20"/>
                <w:szCs w:val="20"/>
              </w:rPr>
            </w:pPr>
            <w:r w:rsidRPr="00B16055">
              <w:rPr>
                <w:sz w:val="20"/>
                <w:szCs w:val="20"/>
              </w:rPr>
              <w:t>Молоко</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125,67</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143,98</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Кефир</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75,91</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105,55</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Ряженка</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44,23</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57,83</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Сметана</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12,45</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13,33</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Творог</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277,2</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298,8</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Масло</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1295,4</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1298,5</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lastRenderedPageBreak/>
              <w:t>Сыворотка</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11,385</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15,885</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Йогурты</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1,625</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2,825</w:t>
            </w:r>
          </w:p>
        </w:tc>
      </w:tr>
      <w:tr w:rsidR="004F6964" w:rsidRPr="002406C2" w:rsidTr="00B16055">
        <w:tc>
          <w:tcPr>
            <w:tcW w:w="2448" w:type="dxa"/>
          </w:tcPr>
          <w:p w:rsidR="004F6964" w:rsidRPr="00B16055" w:rsidRDefault="004F6964" w:rsidP="00B16055">
            <w:pPr>
              <w:spacing w:line="360" w:lineRule="auto"/>
              <w:ind w:firstLine="27"/>
              <w:jc w:val="both"/>
              <w:rPr>
                <w:sz w:val="20"/>
                <w:szCs w:val="20"/>
              </w:rPr>
            </w:pPr>
            <w:r w:rsidRPr="00B16055">
              <w:rPr>
                <w:sz w:val="20"/>
                <w:szCs w:val="20"/>
              </w:rPr>
              <w:t>Всего</w:t>
            </w:r>
          </w:p>
        </w:tc>
        <w:tc>
          <w:tcPr>
            <w:tcW w:w="3041" w:type="dxa"/>
          </w:tcPr>
          <w:p w:rsidR="004F6964" w:rsidRPr="00B16055" w:rsidRDefault="004F6964" w:rsidP="00B16055">
            <w:pPr>
              <w:spacing w:line="360" w:lineRule="auto"/>
              <w:ind w:firstLine="27"/>
              <w:jc w:val="both"/>
              <w:rPr>
                <w:sz w:val="20"/>
                <w:szCs w:val="20"/>
              </w:rPr>
            </w:pPr>
            <w:r w:rsidRPr="00B16055">
              <w:rPr>
                <w:sz w:val="20"/>
                <w:szCs w:val="20"/>
              </w:rPr>
              <w:t>1843,87</w:t>
            </w:r>
          </w:p>
        </w:tc>
        <w:tc>
          <w:tcPr>
            <w:tcW w:w="3293" w:type="dxa"/>
          </w:tcPr>
          <w:p w:rsidR="004F6964" w:rsidRPr="00B16055" w:rsidRDefault="004F6964" w:rsidP="00B16055">
            <w:pPr>
              <w:spacing w:line="360" w:lineRule="auto"/>
              <w:ind w:firstLine="27"/>
              <w:jc w:val="both"/>
              <w:rPr>
                <w:sz w:val="20"/>
                <w:szCs w:val="20"/>
              </w:rPr>
            </w:pPr>
            <w:r w:rsidRPr="00B16055">
              <w:rPr>
                <w:sz w:val="20"/>
                <w:szCs w:val="20"/>
              </w:rPr>
              <w:t>1936,7</w:t>
            </w:r>
          </w:p>
        </w:tc>
      </w:tr>
    </w:tbl>
    <w:p w:rsidR="00B63316" w:rsidRPr="00B16055" w:rsidRDefault="00B16055" w:rsidP="00B16055">
      <w:pPr>
        <w:spacing w:line="360" w:lineRule="auto"/>
        <w:ind w:firstLine="709"/>
        <w:jc w:val="center"/>
        <w:rPr>
          <w:b/>
          <w:bCs/>
          <w:sz w:val="28"/>
          <w:szCs w:val="28"/>
        </w:rPr>
      </w:pPr>
      <w:r>
        <w:rPr>
          <w:bCs/>
          <w:sz w:val="28"/>
          <w:szCs w:val="28"/>
        </w:rPr>
        <w:br w:type="page"/>
      </w:r>
      <w:r w:rsidR="00A2712A" w:rsidRPr="00B16055">
        <w:rPr>
          <w:b/>
          <w:bCs/>
          <w:sz w:val="28"/>
          <w:szCs w:val="28"/>
        </w:rPr>
        <w:lastRenderedPageBreak/>
        <w:t>ГЛАВА</w:t>
      </w:r>
      <w:r w:rsidR="00B63316" w:rsidRPr="00B16055">
        <w:rPr>
          <w:b/>
          <w:bCs/>
          <w:sz w:val="28"/>
          <w:szCs w:val="28"/>
        </w:rPr>
        <w:t xml:space="preserve"> </w:t>
      </w:r>
      <w:r w:rsidR="0041512E" w:rsidRPr="00B16055">
        <w:rPr>
          <w:b/>
          <w:bCs/>
          <w:sz w:val="28"/>
          <w:szCs w:val="28"/>
        </w:rPr>
        <w:t>5</w:t>
      </w:r>
      <w:r w:rsidR="002406C2" w:rsidRPr="00B16055">
        <w:rPr>
          <w:b/>
          <w:bCs/>
          <w:sz w:val="28"/>
          <w:szCs w:val="28"/>
        </w:rPr>
        <w:t xml:space="preserve"> </w:t>
      </w:r>
      <w:r w:rsidR="00B63316" w:rsidRPr="00B16055">
        <w:rPr>
          <w:b/>
          <w:bCs/>
          <w:sz w:val="28"/>
          <w:szCs w:val="28"/>
        </w:rPr>
        <w:t>ОХРАНА ТРУДА</w:t>
      </w:r>
    </w:p>
    <w:p w:rsidR="002606FD" w:rsidRPr="002406C2" w:rsidRDefault="002606FD" w:rsidP="002406C2">
      <w:pPr>
        <w:spacing w:line="360" w:lineRule="auto"/>
        <w:ind w:firstLine="709"/>
        <w:jc w:val="both"/>
        <w:rPr>
          <w:bCs/>
          <w:sz w:val="28"/>
          <w:szCs w:val="28"/>
        </w:rPr>
      </w:pPr>
    </w:p>
    <w:p w:rsidR="005F1C11" w:rsidRPr="002406C2" w:rsidRDefault="005F1C11" w:rsidP="002406C2">
      <w:pPr>
        <w:spacing w:line="360" w:lineRule="auto"/>
        <w:ind w:firstLine="709"/>
        <w:jc w:val="both"/>
        <w:rPr>
          <w:bCs/>
          <w:sz w:val="28"/>
          <w:szCs w:val="28"/>
        </w:rPr>
      </w:pPr>
      <w:r w:rsidRPr="002406C2">
        <w:rPr>
          <w:bCs/>
          <w:sz w:val="28"/>
          <w:szCs w:val="28"/>
        </w:rPr>
        <w:t>Работа по охране труда на предприятии ЗАО «СТД» Краснодонском молокозаводе осуществляется в соответствии с Законом Украины «Об охране труда» от 21.11.2002г. Согласно закону, работодатель обязан создать на рабочем месте в каждом структурном подразделении условия труда, соответствующие действующему законодательству, а также обеспечить соблюдение требований законодательства о правах работников в области охраны труда. При заключении коллективного договора стороны предусматривают обеспечение работникам социальных гарантий в отрасли охраны труда на уровне, не ниже предусмотренного законодательством, их обязанности, а также комплексные мероприятия по достижению установленных нормативов безопасности, гигиены труда и производственной среды. С этой целью создаются соответствующие службы и назначаются должностные лица, которые обеспечивают решение конкретных вопросов охраны труда, утверждаются инструкции об их обязанностях, правах и ответственности за исполнение возложенных на них функций, а также контролируют их соблюдение. Общее количество работников службы охраны труда на предприятии утверждается в штатном расписании, согласно размера предприятия, его отраслевой специфики, объема работ, которые придется выполнять службе охраны труда. На предприятии проводиться</w:t>
      </w:r>
      <w:r w:rsidR="002406C2">
        <w:rPr>
          <w:bCs/>
          <w:sz w:val="28"/>
          <w:szCs w:val="28"/>
        </w:rPr>
        <w:t xml:space="preserve"> </w:t>
      </w:r>
      <w:r w:rsidRPr="002406C2">
        <w:rPr>
          <w:bCs/>
          <w:sz w:val="28"/>
          <w:szCs w:val="28"/>
        </w:rPr>
        <w:t xml:space="preserve">контроль за соблюдением работниками технических процессов, правил обращения с машинами, механизмами, оборудованием и другими средствами производства, использование средств коллективной и индивидуальной защиты, выполнение работ в соответствии с требованиями по охране труда. Уровень образования и производственный стаж работников службы охраны труда соответствует предусмотренным требованиям. Руководитель предприятия, руководствуясь Типовым положением, утверждает собственные Положения об охране труда на предприятии. В службе охраны труда ЗАО «СТД» Краснодонского молокозавода работают два человека: </w:t>
      </w:r>
      <w:r w:rsidRPr="002406C2">
        <w:rPr>
          <w:bCs/>
          <w:sz w:val="28"/>
          <w:szCs w:val="28"/>
        </w:rPr>
        <w:lastRenderedPageBreak/>
        <w:t xml:space="preserve">главный инженер по охране труда и инженер по охране труда. Служба подчиняется руководителю молокозавода и Председателю правления. Служба охраны труда на предприятии обучает, инструктирует и проверяет знания работников по вопросам охраны труда, обеспечивает работающих правилами, стандартами, нормами, положениями, разрабатывает инструкции по охране труда, которые будут действовать на предприятии. На предприятии ЗАО «СТД» Краснодонском молокозаводе в период 2003- </w:t>
      </w:r>
      <w:smartTag w:uri="urn:schemas-microsoft-com:office:smarttags" w:element="metricconverter">
        <w:smartTagPr>
          <w:attr w:name="ProductID" w:val="2005 г"/>
        </w:smartTagPr>
        <w:r w:rsidRPr="002406C2">
          <w:rPr>
            <w:bCs/>
            <w:sz w:val="28"/>
            <w:szCs w:val="28"/>
          </w:rPr>
          <w:t>2005 г</w:t>
        </w:r>
      </w:smartTag>
      <w:r w:rsidRPr="002406C2">
        <w:rPr>
          <w:bCs/>
          <w:sz w:val="28"/>
          <w:szCs w:val="28"/>
        </w:rPr>
        <w:t xml:space="preserve">г. были зафиксированы случаи нарушения работниками правил охраны труда. Специалисты службы охраны труда в случае выявленных нарушений охраны труда предоставили руководителям структурных подразделений предприятия обязательные для выполнения предписания относительно устранения имеющихся недостатков, которые вскоре были выполнены. </w:t>
      </w:r>
    </w:p>
    <w:p w:rsidR="005F1C11" w:rsidRPr="002406C2" w:rsidRDefault="005F1C11" w:rsidP="002406C2">
      <w:pPr>
        <w:spacing w:line="360" w:lineRule="auto"/>
        <w:ind w:firstLine="709"/>
        <w:jc w:val="both"/>
        <w:rPr>
          <w:bCs/>
          <w:sz w:val="28"/>
          <w:szCs w:val="28"/>
        </w:rPr>
      </w:pPr>
      <w:r w:rsidRPr="002406C2">
        <w:rPr>
          <w:bCs/>
          <w:sz w:val="28"/>
          <w:szCs w:val="28"/>
        </w:rPr>
        <w:t>На предприятии ЗАО «СТД» Краснодонском молокозаводе на протяжении последних трех лет было зафиксировано 4 несчастных случая, повлекших за собой временную потерю профессиональной трудоспособности работников. В связи с внезапным ухудшением состояния здоровья работников, произошедшими случаями травматизма на предприятии работодатель организовал проведение расследования и провел учет произошедших несчастных случаев, профессиональных заболеваний работников в соответствии с положением, утвержденным Кабинетом Министров Украины по согласованию со всеукраинскими объединениями профсоюзов. По итогам расследования был составлен акт по установленной форме «о несчастных случаях на производстве».</w:t>
      </w:r>
      <w:r w:rsidR="002406C2">
        <w:rPr>
          <w:bCs/>
          <w:sz w:val="28"/>
          <w:szCs w:val="28"/>
        </w:rPr>
        <w:t xml:space="preserve"> </w:t>
      </w:r>
      <w:r w:rsidRPr="002406C2">
        <w:rPr>
          <w:bCs/>
          <w:sz w:val="28"/>
          <w:szCs w:val="28"/>
        </w:rPr>
        <w:t>На предприятии Краснодонского молокозавода несчастных случаев со смертельным исходом не было зафиксировано. Возмещение ущерба работникам в связи с несчастными случаями на производстве, повлекшие за собой временную потерю профессиональной трудоспособности работников, частично</w:t>
      </w:r>
      <w:r w:rsidR="002406C2">
        <w:rPr>
          <w:bCs/>
          <w:sz w:val="28"/>
          <w:szCs w:val="28"/>
        </w:rPr>
        <w:t xml:space="preserve"> </w:t>
      </w:r>
      <w:r w:rsidRPr="002406C2">
        <w:rPr>
          <w:bCs/>
          <w:sz w:val="28"/>
          <w:szCs w:val="28"/>
        </w:rPr>
        <w:t xml:space="preserve">было возложено на работодателя и Фонд социального страхования от несчастных случаев на производстве. В следствии чего за пострадавшими был сохранен среднемесячный заработок (500 грн.). Руководителем были выделены </w:t>
      </w:r>
      <w:r w:rsidRPr="002406C2">
        <w:rPr>
          <w:bCs/>
          <w:sz w:val="28"/>
          <w:szCs w:val="28"/>
        </w:rPr>
        <w:lastRenderedPageBreak/>
        <w:t>средства на приобретение равноценных пищевых продуктов, на оплачиваемые перерывы санитарно-оздоровительного назначения и оплачиваемый отпуск.</w:t>
      </w:r>
      <w:r w:rsidR="002406C2">
        <w:rPr>
          <w:bCs/>
          <w:sz w:val="28"/>
          <w:szCs w:val="28"/>
        </w:rPr>
        <w:t xml:space="preserve"> </w:t>
      </w:r>
    </w:p>
    <w:p w:rsidR="005F1C11" w:rsidRPr="002406C2" w:rsidRDefault="005F1C11" w:rsidP="002406C2">
      <w:pPr>
        <w:spacing w:line="360" w:lineRule="auto"/>
        <w:ind w:firstLine="709"/>
        <w:jc w:val="both"/>
        <w:rPr>
          <w:bCs/>
          <w:sz w:val="28"/>
          <w:szCs w:val="28"/>
        </w:rPr>
      </w:pPr>
      <w:r w:rsidRPr="002406C2">
        <w:rPr>
          <w:bCs/>
          <w:sz w:val="28"/>
          <w:szCs w:val="28"/>
        </w:rPr>
        <w:t>Социальное страхование от несчастных случаев и профессиональных заболеваний, а также финансирование страхования осуществляется в соответствии с Законом Украины «Об общеобязательном государственном социальном страховании от несчастного случая на производстве, профессионального заболевания, повлекших утрату трудоспособности», утвержденного 23.09.1999г. № 1105, с изменениями от 22.02.2001 г. № 2272. В обязанности Фонда социального страхования от несчастных случаев входит формирование реестров страхователей, письменное уведомление страхователя о наличии условного класса профессионального риска его предприятия, заключение соглашения с лечебно-профилактическими учреждениями, сотрудничество с фондами по другим видам социального страхования в финансировании мер, связанных с материальным обеспечением и предоставлением социальных услуг застрахованным. Фонд социального страхования от несчастных случаев производит расходы на медицинскую и социальную помощь работникам, в том числе на дополнительное питание, приобретение лекарств, специальный медицинский уход, протезирование. В результате зафиксированных несчастных случаев и профессиональных заболеваний потерпевших, временно утративших трудоспособность, на предприятии, Фонд социального страхования от несчастных случаев профинансировал все расходы, пошедшие на их лечение.</w:t>
      </w:r>
      <w:r w:rsidR="002406C2">
        <w:rPr>
          <w:bCs/>
          <w:sz w:val="28"/>
          <w:szCs w:val="28"/>
        </w:rPr>
        <w:t xml:space="preserve"> </w:t>
      </w:r>
    </w:p>
    <w:p w:rsidR="005F1C11" w:rsidRPr="002406C2" w:rsidRDefault="005F1C11" w:rsidP="002406C2">
      <w:pPr>
        <w:spacing w:line="360" w:lineRule="auto"/>
        <w:ind w:firstLine="709"/>
        <w:jc w:val="both"/>
        <w:rPr>
          <w:bCs/>
          <w:sz w:val="28"/>
          <w:szCs w:val="28"/>
        </w:rPr>
      </w:pPr>
      <w:r w:rsidRPr="002406C2">
        <w:rPr>
          <w:bCs/>
          <w:sz w:val="28"/>
          <w:szCs w:val="28"/>
        </w:rPr>
        <w:t>Так как ЗАО «СТД» Краснодонский молокозавод является перерабатывающим предприятием, поэтому относится к 21 классу профессионального риска, в связи</w:t>
      </w:r>
      <w:r w:rsidR="002406C2">
        <w:rPr>
          <w:bCs/>
          <w:sz w:val="28"/>
          <w:szCs w:val="28"/>
        </w:rPr>
        <w:t xml:space="preserve"> </w:t>
      </w:r>
      <w:r w:rsidRPr="002406C2">
        <w:rPr>
          <w:bCs/>
          <w:sz w:val="28"/>
          <w:szCs w:val="28"/>
        </w:rPr>
        <w:t xml:space="preserve">с чем страховой тариф производства составляет 1,28%. Рассмотрим в приведенной ниже таблице финансирование социального страхования от несчастных случаев и профзаболеваний. </w:t>
      </w:r>
    </w:p>
    <w:p w:rsidR="005F1C11" w:rsidRPr="002406C2" w:rsidRDefault="00B16055" w:rsidP="00B16055">
      <w:pPr>
        <w:spacing w:line="360" w:lineRule="auto"/>
        <w:ind w:firstLine="709"/>
        <w:jc w:val="both"/>
        <w:rPr>
          <w:bCs/>
          <w:sz w:val="28"/>
          <w:szCs w:val="28"/>
        </w:rPr>
      </w:pPr>
      <w:r>
        <w:rPr>
          <w:bCs/>
          <w:sz w:val="28"/>
          <w:szCs w:val="28"/>
        </w:rPr>
        <w:br w:type="page"/>
      </w:r>
      <w:r w:rsidR="005F1C11" w:rsidRPr="002406C2">
        <w:rPr>
          <w:bCs/>
          <w:sz w:val="28"/>
          <w:szCs w:val="28"/>
        </w:rPr>
        <w:lastRenderedPageBreak/>
        <w:t>Таблица 5.1</w:t>
      </w:r>
    </w:p>
    <w:p w:rsidR="005F1C11" w:rsidRPr="002406C2" w:rsidRDefault="005F1C11" w:rsidP="002406C2">
      <w:pPr>
        <w:tabs>
          <w:tab w:val="left" w:pos="7695"/>
        </w:tabs>
        <w:spacing w:line="360" w:lineRule="auto"/>
        <w:ind w:firstLine="709"/>
        <w:jc w:val="both"/>
        <w:rPr>
          <w:bCs/>
          <w:sz w:val="28"/>
          <w:szCs w:val="28"/>
        </w:rPr>
      </w:pPr>
      <w:r w:rsidRPr="002406C2">
        <w:rPr>
          <w:bCs/>
          <w:sz w:val="28"/>
          <w:szCs w:val="28"/>
        </w:rPr>
        <w:t>Финансирование социального страхования от несчастных случаев и профзаболеваний на ЗАО «СТД» Краснодонском молокозаводе.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1471"/>
        <w:gridCol w:w="915"/>
        <w:gridCol w:w="992"/>
        <w:gridCol w:w="993"/>
        <w:gridCol w:w="1055"/>
        <w:gridCol w:w="1056"/>
      </w:tblGrid>
      <w:tr w:rsidR="005F1C11" w:rsidRPr="003F6CA5" w:rsidTr="003F6CA5">
        <w:trPr>
          <w:trHeight w:val="480"/>
        </w:trPr>
        <w:tc>
          <w:tcPr>
            <w:tcW w:w="2684" w:type="dxa"/>
            <w:vMerge w:val="restart"/>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Показатели</w:t>
            </w:r>
          </w:p>
        </w:tc>
        <w:tc>
          <w:tcPr>
            <w:tcW w:w="1471" w:type="dxa"/>
            <w:vMerge w:val="restart"/>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Единица измерения</w:t>
            </w:r>
          </w:p>
        </w:tc>
        <w:tc>
          <w:tcPr>
            <w:tcW w:w="2900" w:type="dxa"/>
            <w:gridSpan w:val="3"/>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Периоды</w:t>
            </w:r>
          </w:p>
        </w:tc>
        <w:tc>
          <w:tcPr>
            <w:tcW w:w="2111" w:type="dxa"/>
            <w:gridSpan w:val="2"/>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Отклонение 2005г. от</w:t>
            </w:r>
          </w:p>
        </w:tc>
      </w:tr>
      <w:tr w:rsidR="005F1C11" w:rsidRPr="003F6CA5" w:rsidTr="003F6CA5">
        <w:trPr>
          <w:trHeight w:val="480"/>
        </w:trPr>
        <w:tc>
          <w:tcPr>
            <w:tcW w:w="0" w:type="auto"/>
            <w:vMerge/>
            <w:shd w:val="clear" w:color="auto" w:fill="auto"/>
            <w:vAlign w:val="center"/>
          </w:tcPr>
          <w:p w:rsidR="005F1C11" w:rsidRPr="003F6CA5" w:rsidRDefault="005F1C11" w:rsidP="003F6CA5">
            <w:pPr>
              <w:spacing w:line="360" w:lineRule="auto"/>
              <w:jc w:val="both"/>
              <w:rPr>
                <w:bCs/>
                <w:sz w:val="20"/>
                <w:szCs w:val="20"/>
              </w:rPr>
            </w:pPr>
          </w:p>
        </w:tc>
        <w:tc>
          <w:tcPr>
            <w:tcW w:w="0" w:type="auto"/>
            <w:vMerge/>
            <w:shd w:val="clear" w:color="auto" w:fill="auto"/>
            <w:vAlign w:val="center"/>
          </w:tcPr>
          <w:p w:rsidR="005F1C11" w:rsidRPr="003F6CA5" w:rsidRDefault="005F1C11" w:rsidP="003F6CA5">
            <w:pPr>
              <w:spacing w:line="360" w:lineRule="auto"/>
              <w:jc w:val="both"/>
              <w:rPr>
                <w:bCs/>
                <w:sz w:val="20"/>
                <w:szCs w:val="20"/>
              </w:rPr>
            </w:pPr>
          </w:p>
        </w:tc>
        <w:tc>
          <w:tcPr>
            <w:tcW w:w="915" w:type="dxa"/>
            <w:shd w:val="clear" w:color="auto" w:fill="auto"/>
            <w:vAlign w:val="center"/>
          </w:tcPr>
          <w:p w:rsidR="005F1C11" w:rsidRPr="003F6CA5" w:rsidRDefault="005F1C11" w:rsidP="003F6CA5">
            <w:pPr>
              <w:tabs>
                <w:tab w:val="left" w:pos="7695"/>
              </w:tabs>
              <w:spacing w:line="360" w:lineRule="auto"/>
              <w:jc w:val="both"/>
              <w:rPr>
                <w:bCs/>
                <w:sz w:val="20"/>
                <w:szCs w:val="20"/>
              </w:rPr>
            </w:pPr>
            <w:smartTag w:uri="urn:schemas-microsoft-com:office:smarttags" w:element="metricconverter">
              <w:smartTagPr>
                <w:attr w:name="ProductID" w:val="2003 г"/>
              </w:smartTagPr>
              <w:r w:rsidRPr="003F6CA5">
                <w:rPr>
                  <w:bCs/>
                  <w:sz w:val="20"/>
                  <w:szCs w:val="20"/>
                </w:rPr>
                <w:t>2003 г</w:t>
              </w:r>
            </w:smartTag>
            <w:r w:rsidRPr="003F6CA5">
              <w:rPr>
                <w:bCs/>
                <w:sz w:val="20"/>
                <w:szCs w:val="20"/>
              </w:rPr>
              <w:t>.</w:t>
            </w:r>
          </w:p>
        </w:tc>
        <w:tc>
          <w:tcPr>
            <w:tcW w:w="992" w:type="dxa"/>
            <w:shd w:val="clear" w:color="auto" w:fill="auto"/>
            <w:vAlign w:val="center"/>
          </w:tcPr>
          <w:p w:rsidR="005F1C11" w:rsidRPr="003F6CA5" w:rsidRDefault="005F1C11" w:rsidP="003F6CA5">
            <w:pPr>
              <w:tabs>
                <w:tab w:val="left" w:pos="7695"/>
              </w:tabs>
              <w:spacing w:line="360" w:lineRule="auto"/>
              <w:jc w:val="both"/>
              <w:rPr>
                <w:bCs/>
                <w:sz w:val="20"/>
                <w:szCs w:val="20"/>
              </w:rPr>
            </w:pPr>
            <w:smartTag w:uri="urn:schemas-microsoft-com:office:smarttags" w:element="metricconverter">
              <w:smartTagPr>
                <w:attr w:name="ProductID" w:val="2004 г"/>
              </w:smartTagPr>
              <w:r w:rsidRPr="003F6CA5">
                <w:rPr>
                  <w:bCs/>
                  <w:sz w:val="20"/>
                  <w:szCs w:val="20"/>
                </w:rPr>
                <w:t>2004 г</w:t>
              </w:r>
            </w:smartTag>
            <w:r w:rsidRPr="003F6CA5">
              <w:rPr>
                <w:bCs/>
                <w:sz w:val="20"/>
                <w:szCs w:val="20"/>
              </w:rPr>
              <w:t>.</w:t>
            </w:r>
          </w:p>
        </w:tc>
        <w:tc>
          <w:tcPr>
            <w:tcW w:w="993" w:type="dxa"/>
            <w:shd w:val="clear" w:color="auto" w:fill="auto"/>
            <w:vAlign w:val="center"/>
          </w:tcPr>
          <w:p w:rsidR="005F1C11" w:rsidRPr="003F6CA5" w:rsidRDefault="005F1C11" w:rsidP="003F6CA5">
            <w:pPr>
              <w:tabs>
                <w:tab w:val="left" w:pos="7695"/>
              </w:tabs>
              <w:spacing w:line="360" w:lineRule="auto"/>
              <w:jc w:val="both"/>
              <w:rPr>
                <w:bCs/>
                <w:sz w:val="20"/>
                <w:szCs w:val="20"/>
              </w:rPr>
            </w:pPr>
            <w:smartTag w:uri="urn:schemas-microsoft-com:office:smarttags" w:element="metricconverter">
              <w:smartTagPr>
                <w:attr w:name="ProductID" w:val="2005 г"/>
              </w:smartTagPr>
              <w:r w:rsidRPr="003F6CA5">
                <w:rPr>
                  <w:bCs/>
                  <w:sz w:val="20"/>
                  <w:szCs w:val="20"/>
                </w:rPr>
                <w:t>2005 г</w:t>
              </w:r>
            </w:smartTag>
            <w:r w:rsidRPr="003F6CA5">
              <w:rPr>
                <w:bCs/>
                <w:sz w:val="20"/>
                <w:szCs w:val="20"/>
              </w:rPr>
              <w:t>.</w:t>
            </w:r>
          </w:p>
        </w:tc>
        <w:tc>
          <w:tcPr>
            <w:tcW w:w="1055" w:type="dxa"/>
            <w:shd w:val="clear" w:color="auto" w:fill="auto"/>
            <w:vAlign w:val="center"/>
          </w:tcPr>
          <w:p w:rsidR="005F1C11" w:rsidRPr="003F6CA5" w:rsidRDefault="005F1C11" w:rsidP="003F6CA5">
            <w:pPr>
              <w:tabs>
                <w:tab w:val="left" w:pos="7695"/>
              </w:tabs>
              <w:spacing w:line="360" w:lineRule="auto"/>
              <w:jc w:val="both"/>
              <w:rPr>
                <w:bCs/>
                <w:sz w:val="20"/>
                <w:szCs w:val="20"/>
              </w:rPr>
            </w:pPr>
            <w:smartTag w:uri="urn:schemas-microsoft-com:office:smarttags" w:element="metricconverter">
              <w:smartTagPr>
                <w:attr w:name="ProductID" w:val="2003 г"/>
              </w:smartTagPr>
              <w:r w:rsidRPr="003F6CA5">
                <w:rPr>
                  <w:bCs/>
                  <w:sz w:val="20"/>
                  <w:szCs w:val="20"/>
                </w:rPr>
                <w:t>2003 г</w:t>
              </w:r>
            </w:smartTag>
            <w:r w:rsidRPr="003F6CA5">
              <w:rPr>
                <w:bCs/>
                <w:sz w:val="20"/>
                <w:szCs w:val="20"/>
              </w:rPr>
              <w:t>.</w:t>
            </w:r>
          </w:p>
        </w:tc>
        <w:tc>
          <w:tcPr>
            <w:tcW w:w="1056" w:type="dxa"/>
            <w:shd w:val="clear" w:color="auto" w:fill="auto"/>
            <w:vAlign w:val="center"/>
          </w:tcPr>
          <w:p w:rsidR="005F1C11" w:rsidRPr="003F6CA5" w:rsidRDefault="005F1C11" w:rsidP="003F6CA5">
            <w:pPr>
              <w:tabs>
                <w:tab w:val="left" w:pos="7695"/>
              </w:tabs>
              <w:spacing w:line="360" w:lineRule="auto"/>
              <w:jc w:val="both"/>
              <w:rPr>
                <w:bCs/>
                <w:sz w:val="20"/>
                <w:szCs w:val="20"/>
              </w:rPr>
            </w:pPr>
            <w:smartTag w:uri="urn:schemas-microsoft-com:office:smarttags" w:element="metricconverter">
              <w:smartTagPr>
                <w:attr w:name="ProductID" w:val="2004 г"/>
              </w:smartTagPr>
              <w:r w:rsidRPr="003F6CA5">
                <w:rPr>
                  <w:bCs/>
                  <w:sz w:val="20"/>
                  <w:szCs w:val="20"/>
                </w:rPr>
                <w:t>2004 г</w:t>
              </w:r>
            </w:smartTag>
            <w:r w:rsidRPr="003F6CA5">
              <w:rPr>
                <w:bCs/>
                <w:sz w:val="20"/>
                <w:szCs w:val="20"/>
              </w:rPr>
              <w:t>.</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1.Среднесписочная численность работников</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Чел.</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115</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118</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125</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10</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7</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2.Количество пострадавших</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Чел.</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3.Количество дней нетрудоспособности пострадавших</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Дни</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105</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93</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60</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-45</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-33</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4.Показатель частоты травматизма</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5,6</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3,7</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3,7</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-1,9</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5.Показатель тяжести травматизма</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38</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45,5</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30</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-8</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-15,5</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6.Выручка от реализации продукции</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Т. грн.</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82700</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81100</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82550</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-150</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1450</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7.Затраты на охрану труда</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Грн.</w:t>
            </w:r>
          </w:p>
        </w:tc>
        <w:tc>
          <w:tcPr>
            <w:tcW w:w="915"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413,5</w:t>
            </w:r>
          </w:p>
        </w:tc>
        <w:tc>
          <w:tcPr>
            <w:tcW w:w="992"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405,5</w:t>
            </w:r>
          </w:p>
        </w:tc>
        <w:tc>
          <w:tcPr>
            <w:tcW w:w="993"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412,75</w:t>
            </w:r>
          </w:p>
        </w:tc>
        <w:tc>
          <w:tcPr>
            <w:tcW w:w="1055"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-0,75</w:t>
            </w:r>
          </w:p>
        </w:tc>
        <w:tc>
          <w:tcPr>
            <w:tcW w:w="1056"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7,25</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8. Класс проф. риска</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21</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21</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21</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9.Страховой тариф</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1,28</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1,28</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1,28</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 xml:space="preserve">10.Фонд оплаты труда предприятия </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Т.грн.</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46000</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47200</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50000</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4000</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2800</w:t>
            </w:r>
          </w:p>
        </w:tc>
      </w:tr>
      <w:tr w:rsidR="005F1C11" w:rsidRPr="003F6CA5" w:rsidTr="003F6CA5">
        <w:tc>
          <w:tcPr>
            <w:tcW w:w="2684"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11.Размер страхового взноса</w:t>
            </w:r>
          </w:p>
        </w:tc>
        <w:tc>
          <w:tcPr>
            <w:tcW w:w="1471"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Грн.</w:t>
            </w:r>
          </w:p>
        </w:tc>
        <w:tc>
          <w:tcPr>
            <w:tcW w:w="91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50053</w:t>
            </w:r>
          </w:p>
        </w:tc>
        <w:tc>
          <w:tcPr>
            <w:tcW w:w="992"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49900</w:t>
            </w:r>
          </w:p>
        </w:tc>
        <w:tc>
          <w:tcPr>
            <w:tcW w:w="993"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50000</w:t>
            </w:r>
          </w:p>
        </w:tc>
        <w:tc>
          <w:tcPr>
            <w:tcW w:w="1055"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-53</w:t>
            </w:r>
          </w:p>
        </w:tc>
        <w:tc>
          <w:tcPr>
            <w:tcW w:w="1056" w:type="dxa"/>
            <w:shd w:val="clear" w:color="auto" w:fill="auto"/>
          </w:tcPr>
          <w:p w:rsidR="005F1C11" w:rsidRPr="003F6CA5" w:rsidRDefault="005F1C11" w:rsidP="003F6CA5">
            <w:pPr>
              <w:tabs>
                <w:tab w:val="left" w:pos="7695"/>
              </w:tabs>
              <w:spacing w:line="360" w:lineRule="auto"/>
              <w:jc w:val="both"/>
              <w:rPr>
                <w:bCs/>
                <w:sz w:val="20"/>
                <w:szCs w:val="20"/>
              </w:rPr>
            </w:pPr>
            <w:r w:rsidRPr="003F6CA5">
              <w:rPr>
                <w:bCs/>
                <w:sz w:val="20"/>
                <w:szCs w:val="20"/>
              </w:rPr>
              <w:t>100</w:t>
            </w:r>
          </w:p>
        </w:tc>
      </w:tr>
      <w:tr w:rsidR="005F1C11" w:rsidRPr="003F6CA5" w:rsidTr="003F6CA5">
        <w:tc>
          <w:tcPr>
            <w:tcW w:w="2684" w:type="dxa"/>
            <w:shd w:val="clear" w:color="auto" w:fill="auto"/>
            <w:vAlign w:val="center"/>
          </w:tcPr>
          <w:p w:rsidR="005F1C11" w:rsidRPr="003F6CA5" w:rsidRDefault="005F1C11" w:rsidP="003F6CA5">
            <w:pPr>
              <w:tabs>
                <w:tab w:val="left" w:pos="7695"/>
              </w:tabs>
              <w:spacing w:line="360" w:lineRule="auto"/>
              <w:jc w:val="both"/>
              <w:rPr>
                <w:bCs/>
                <w:sz w:val="20"/>
                <w:szCs w:val="20"/>
              </w:rPr>
            </w:pPr>
            <w:r w:rsidRPr="003F6CA5">
              <w:rPr>
                <w:bCs/>
                <w:sz w:val="20"/>
                <w:szCs w:val="20"/>
              </w:rPr>
              <w:t>12.Удельный вес затрат на охрану труда в сумме выручки от реализации</w:t>
            </w:r>
          </w:p>
        </w:tc>
        <w:tc>
          <w:tcPr>
            <w:tcW w:w="1471"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w:t>
            </w:r>
          </w:p>
        </w:tc>
        <w:tc>
          <w:tcPr>
            <w:tcW w:w="915" w:type="dxa"/>
            <w:shd w:val="clear" w:color="auto" w:fill="auto"/>
            <w:vAlign w:val="center"/>
          </w:tcPr>
          <w:p w:rsidR="005F1C11" w:rsidRPr="003F6CA5" w:rsidRDefault="005F1C11" w:rsidP="003F6CA5">
            <w:pPr>
              <w:spacing w:line="360" w:lineRule="auto"/>
              <w:jc w:val="both"/>
              <w:rPr>
                <w:sz w:val="20"/>
                <w:szCs w:val="20"/>
              </w:rPr>
            </w:pPr>
            <w:r w:rsidRPr="003F6CA5">
              <w:rPr>
                <w:bCs/>
                <w:sz w:val="20"/>
                <w:szCs w:val="20"/>
              </w:rPr>
              <w:t>0,5</w:t>
            </w:r>
          </w:p>
        </w:tc>
        <w:tc>
          <w:tcPr>
            <w:tcW w:w="992" w:type="dxa"/>
            <w:shd w:val="clear" w:color="auto" w:fill="auto"/>
            <w:vAlign w:val="center"/>
          </w:tcPr>
          <w:p w:rsidR="005F1C11" w:rsidRPr="003F6CA5" w:rsidRDefault="005F1C11" w:rsidP="003F6CA5">
            <w:pPr>
              <w:spacing w:line="360" w:lineRule="auto"/>
              <w:jc w:val="both"/>
              <w:rPr>
                <w:sz w:val="20"/>
                <w:szCs w:val="20"/>
              </w:rPr>
            </w:pPr>
            <w:r w:rsidRPr="003F6CA5">
              <w:rPr>
                <w:bCs/>
                <w:sz w:val="20"/>
                <w:szCs w:val="20"/>
              </w:rPr>
              <w:t>0,5</w:t>
            </w:r>
          </w:p>
        </w:tc>
        <w:tc>
          <w:tcPr>
            <w:tcW w:w="993" w:type="dxa"/>
            <w:shd w:val="clear" w:color="auto" w:fill="auto"/>
            <w:vAlign w:val="center"/>
          </w:tcPr>
          <w:p w:rsidR="005F1C11" w:rsidRPr="003F6CA5" w:rsidRDefault="005F1C11" w:rsidP="003F6CA5">
            <w:pPr>
              <w:spacing w:line="360" w:lineRule="auto"/>
              <w:jc w:val="both"/>
              <w:rPr>
                <w:sz w:val="20"/>
                <w:szCs w:val="20"/>
              </w:rPr>
            </w:pPr>
            <w:r w:rsidRPr="003F6CA5">
              <w:rPr>
                <w:bCs/>
                <w:sz w:val="20"/>
                <w:szCs w:val="20"/>
              </w:rPr>
              <w:t>0,5</w:t>
            </w:r>
          </w:p>
        </w:tc>
        <w:tc>
          <w:tcPr>
            <w:tcW w:w="1055" w:type="dxa"/>
            <w:shd w:val="clear" w:color="auto" w:fill="auto"/>
            <w:vAlign w:val="center"/>
          </w:tcPr>
          <w:p w:rsidR="005F1C11" w:rsidRPr="003F6CA5" w:rsidRDefault="005F1C11" w:rsidP="003F6CA5">
            <w:pPr>
              <w:spacing w:line="360" w:lineRule="auto"/>
              <w:jc w:val="both"/>
              <w:rPr>
                <w:sz w:val="20"/>
                <w:szCs w:val="20"/>
              </w:rPr>
            </w:pPr>
            <w:r w:rsidRPr="003F6CA5">
              <w:rPr>
                <w:sz w:val="20"/>
                <w:szCs w:val="20"/>
              </w:rPr>
              <w:t>0</w:t>
            </w:r>
          </w:p>
        </w:tc>
        <w:tc>
          <w:tcPr>
            <w:tcW w:w="1056" w:type="dxa"/>
            <w:shd w:val="clear" w:color="auto" w:fill="auto"/>
            <w:vAlign w:val="center"/>
          </w:tcPr>
          <w:p w:rsidR="005F1C11" w:rsidRPr="003F6CA5" w:rsidRDefault="005F1C11" w:rsidP="003F6CA5">
            <w:pPr>
              <w:spacing w:line="360" w:lineRule="auto"/>
              <w:jc w:val="both"/>
              <w:rPr>
                <w:sz w:val="20"/>
                <w:szCs w:val="20"/>
              </w:rPr>
            </w:pPr>
            <w:r w:rsidRPr="003F6CA5">
              <w:rPr>
                <w:bCs/>
                <w:sz w:val="20"/>
                <w:szCs w:val="20"/>
              </w:rPr>
              <w:t>0</w:t>
            </w:r>
          </w:p>
        </w:tc>
      </w:tr>
    </w:tbl>
    <w:p w:rsidR="005F1C11" w:rsidRPr="002406C2" w:rsidRDefault="005F1C11" w:rsidP="002406C2">
      <w:pPr>
        <w:spacing w:line="360" w:lineRule="auto"/>
        <w:ind w:firstLine="709"/>
        <w:jc w:val="both"/>
        <w:rPr>
          <w:bCs/>
          <w:sz w:val="28"/>
          <w:szCs w:val="28"/>
        </w:rPr>
      </w:pPr>
    </w:p>
    <w:p w:rsidR="005F1C11" w:rsidRPr="002406C2" w:rsidRDefault="005F1C11" w:rsidP="002406C2">
      <w:pPr>
        <w:spacing w:line="360" w:lineRule="auto"/>
        <w:ind w:firstLine="709"/>
        <w:jc w:val="both"/>
        <w:rPr>
          <w:sz w:val="28"/>
        </w:rPr>
      </w:pPr>
      <w:r w:rsidRPr="002406C2">
        <w:rPr>
          <w:bCs/>
          <w:sz w:val="28"/>
          <w:szCs w:val="28"/>
        </w:rPr>
        <w:t xml:space="preserve">Характеризуя таблицу, следует отметить, что размер страхового взноса в 2003 году составил 50053 </w:t>
      </w:r>
      <w:r w:rsidRPr="002406C2">
        <w:rPr>
          <w:sz w:val="28"/>
        </w:rPr>
        <w:t xml:space="preserve">грн., в 2004 году – </w:t>
      </w:r>
      <w:r w:rsidRPr="002406C2">
        <w:rPr>
          <w:bCs/>
          <w:sz w:val="28"/>
          <w:szCs w:val="28"/>
        </w:rPr>
        <w:t>49900</w:t>
      </w:r>
      <w:r w:rsidR="002406C2">
        <w:rPr>
          <w:sz w:val="28"/>
        </w:rPr>
        <w:t xml:space="preserve"> </w:t>
      </w:r>
      <w:r w:rsidRPr="002406C2">
        <w:rPr>
          <w:sz w:val="28"/>
        </w:rPr>
        <w:t xml:space="preserve">грн., в 2005 году – </w:t>
      </w:r>
      <w:r w:rsidRPr="002406C2">
        <w:rPr>
          <w:bCs/>
          <w:sz w:val="28"/>
          <w:szCs w:val="28"/>
        </w:rPr>
        <w:t xml:space="preserve">50000 </w:t>
      </w:r>
      <w:r w:rsidRPr="002406C2">
        <w:rPr>
          <w:sz w:val="28"/>
        </w:rPr>
        <w:t>грн. Он исчисляется в процентах к годовому фактическому объему реализованной продукции (работ, услуг), за исключением суммы налога на добавленную стоимость и акцизного сбора, зависит от класса профессионального риска производства, к которому отнесено предприятие. Страховые тарифы, дифференцированные по группам отраслей экономики в зависимости от класса профессионального риска устанавливаются законом.</w:t>
      </w:r>
    </w:p>
    <w:p w:rsidR="005F1C11" w:rsidRPr="002406C2" w:rsidRDefault="005F1C11" w:rsidP="002406C2">
      <w:pPr>
        <w:spacing w:line="360" w:lineRule="auto"/>
        <w:ind w:firstLine="709"/>
        <w:jc w:val="both"/>
        <w:rPr>
          <w:bCs/>
          <w:sz w:val="28"/>
          <w:szCs w:val="28"/>
        </w:rPr>
      </w:pPr>
      <w:r w:rsidRPr="002406C2">
        <w:rPr>
          <w:sz w:val="28"/>
        </w:rPr>
        <w:lastRenderedPageBreak/>
        <w:t xml:space="preserve">На предприятии ЗАО «СТД» Краснодонского молокозавода в период 2003-2005 гг. было зафиксировано 6 несчастных случаев (3 - в </w:t>
      </w:r>
      <w:smartTag w:uri="urn:schemas-microsoft-com:office:smarttags" w:element="metricconverter">
        <w:smartTagPr>
          <w:attr w:name="ProductID" w:val="2003 г"/>
        </w:smartTagPr>
        <w:r w:rsidRPr="002406C2">
          <w:rPr>
            <w:sz w:val="28"/>
          </w:rPr>
          <w:t>2003 г</w:t>
        </w:r>
      </w:smartTag>
      <w:r w:rsidRPr="002406C2">
        <w:rPr>
          <w:sz w:val="28"/>
        </w:rPr>
        <w:t xml:space="preserve">., 2 - в </w:t>
      </w:r>
      <w:smartTag w:uri="urn:schemas-microsoft-com:office:smarttags" w:element="metricconverter">
        <w:smartTagPr>
          <w:attr w:name="ProductID" w:val="2004 г"/>
        </w:smartTagPr>
        <w:r w:rsidRPr="002406C2">
          <w:rPr>
            <w:sz w:val="28"/>
          </w:rPr>
          <w:t>2004 г</w:t>
        </w:r>
      </w:smartTag>
      <w:r w:rsidRPr="002406C2">
        <w:rPr>
          <w:sz w:val="28"/>
        </w:rPr>
        <w:t xml:space="preserve">. и 1- в </w:t>
      </w:r>
      <w:smartTag w:uri="urn:schemas-microsoft-com:office:smarttags" w:element="metricconverter">
        <w:smartTagPr>
          <w:attr w:name="ProductID" w:val="2005 г"/>
        </w:smartTagPr>
        <w:r w:rsidRPr="002406C2">
          <w:rPr>
            <w:sz w:val="28"/>
          </w:rPr>
          <w:t>2005 г</w:t>
        </w:r>
      </w:smartTag>
      <w:r w:rsidRPr="002406C2">
        <w:rPr>
          <w:sz w:val="28"/>
        </w:rPr>
        <w:t xml:space="preserve">.), оформленных актом Н-1. Удельный вес затрат на охрану труда в сумме выручки от реализации составил в период последних трех лет </w:t>
      </w:r>
      <w:r w:rsidRPr="002406C2">
        <w:rPr>
          <w:bCs/>
          <w:sz w:val="28"/>
          <w:szCs w:val="28"/>
        </w:rPr>
        <w:t>0,5%.</w:t>
      </w:r>
      <w:r w:rsidRPr="002406C2">
        <w:rPr>
          <w:sz w:val="28"/>
        </w:rPr>
        <w:t xml:space="preserve"> Это говорит о том, что служба охраны труда на предприятии выполняет все свои функции и обязательства согласно законодательству Украины «Об охране труда», обеспечивая тем самым проведение профилактических мероприятий по предотвращению несчастных случаев на производстве.</w:t>
      </w:r>
      <w:r w:rsidR="002406C2">
        <w:rPr>
          <w:sz w:val="28"/>
        </w:rPr>
        <w:t xml:space="preserve"> </w:t>
      </w:r>
    </w:p>
    <w:p w:rsidR="004F6964" w:rsidRPr="00B16055" w:rsidRDefault="00B16055" w:rsidP="00B16055">
      <w:pPr>
        <w:spacing w:line="360" w:lineRule="auto"/>
        <w:ind w:firstLine="709"/>
        <w:jc w:val="center"/>
        <w:rPr>
          <w:b/>
          <w:bCs/>
          <w:sz w:val="28"/>
          <w:szCs w:val="28"/>
        </w:rPr>
      </w:pPr>
      <w:r>
        <w:rPr>
          <w:bCs/>
          <w:sz w:val="28"/>
          <w:szCs w:val="28"/>
        </w:rPr>
        <w:br w:type="page"/>
      </w:r>
      <w:r w:rsidR="004F6964" w:rsidRPr="00B16055">
        <w:rPr>
          <w:b/>
          <w:bCs/>
          <w:sz w:val="28"/>
          <w:szCs w:val="28"/>
        </w:rPr>
        <w:lastRenderedPageBreak/>
        <w:t>Выводы и предложения</w:t>
      </w:r>
    </w:p>
    <w:p w:rsidR="004F6964" w:rsidRPr="002406C2" w:rsidRDefault="004F6964" w:rsidP="002406C2">
      <w:pPr>
        <w:spacing w:line="360" w:lineRule="auto"/>
        <w:ind w:firstLine="709"/>
        <w:jc w:val="both"/>
        <w:rPr>
          <w:bCs/>
          <w:sz w:val="28"/>
          <w:szCs w:val="32"/>
        </w:rPr>
      </w:pPr>
    </w:p>
    <w:p w:rsidR="004F6964" w:rsidRPr="002406C2" w:rsidRDefault="00EE4084" w:rsidP="002406C2">
      <w:pPr>
        <w:spacing w:line="360" w:lineRule="auto"/>
        <w:ind w:firstLine="709"/>
        <w:jc w:val="both"/>
        <w:rPr>
          <w:sz w:val="28"/>
          <w:szCs w:val="28"/>
        </w:rPr>
      </w:pPr>
      <w:r w:rsidRPr="002406C2">
        <w:rPr>
          <w:sz w:val="28"/>
          <w:szCs w:val="28"/>
        </w:rPr>
        <w:t xml:space="preserve">Объектом исследования в дипломной работе выступало предприятие </w:t>
      </w:r>
      <w:r w:rsidR="004F6964" w:rsidRPr="002406C2">
        <w:rPr>
          <w:sz w:val="28"/>
          <w:szCs w:val="28"/>
        </w:rPr>
        <w:t>ЗАО «СТД» Краснодонский молокозавод</w:t>
      </w:r>
      <w:r w:rsidRPr="002406C2">
        <w:rPr>
          <w:sz w:val="28"/>
          <w:szCs w:val="28"/>
        </w:rPr>
        <w:t xml:space="preserve">, который расположен в городе Краснодоне. Основным видом производимой продукции молокозавода является производство кисло-молочной продукции. В исследуемой дипломной работе была представлена организационно-экономическая характеристика предприятия, на основании которой мы смогли выявить общую картину экономического состояния предприятия, были рассмотрены вопросы ценовой политики и </w:t>
      </w:r>
      <w:r w:rsidR="00C81F67" w:rsidRPr="002406C2">
        <w:rPr>
          <w:sz w:val="28"/>
          <w:szCs w:val="28"/>
        </w:rPr>
        <w:t>управления использования прибылью. Основным результатом работы предприятия является получение прибыли.</w:t>
      </w:r>
      <w:r w:rsidRPr="002406C2">
        <w:rPr>
          <w:sz w:val="28"/>
          <w:szCs w:val="28"/>
        </w:rPr>
        <w:t xml:space="preserve"> </w:t>
      </w:r>
      <w:r w:rsidR="00C81F67" w:rsidRPr="002406C2">
        <w:rPr>
          <w:sz w:val="28"/>
          <w:szCs w:val="28"/>
        </w:rPr>
        <w:t>О</w:t>
      </w:r>
      <w:r w:rsidR="004F6964" w:rsidRPr="002406C2">
        <w:rPr>
          <w:sz w:val="28"/>
          <w:szCs w:val="28"/>
        </w:rPr>
        <w:t>сновной частью общей прибыли является прибыль от реализации товарной продукции. Она составляет около 95% общей прибыли. На предприятии следует уделять внимание планированию и получению прибыли от реализации продукции. Так, на величину прибыли от реализации товарной продукции большое влияние должно оказать изменение объемов производства и реализации продукции, пропорциональное его увеличение. Существенное влияние на получение прибыли оказывает изменение себестоимости продукции.</w:t>
      </w:r>
      <w:r w:rsidR="00C81F67" w:rsidRPr="002406C2">
        <w:rPr>
          <w:sz w:val="28"/>
          <w:szCs w:val="28"/>
        </w:rPr>
        <w:t xml:space="preserve"> В дипломной работе были представлены методы трехфакторного и четырехфакторного анализа прибыли, в соответствии с которыми были проанализированы основные показатели влияющие на получение чистой прибыли. Согласно с данными методами мы провели мероприятия по снижению себестоимости продукции, расчеты</w:t>
      </w:r>
      <w:r w:rsidR="002406C2">
        <w:rPr>
          <w:sz w:val="28"/>
          <w:szCs w:val="28"/>
        </w:rPr>
        <w:t xml:space="preserve"> </w:t>
      </w:r>
      <w:r w:rsidR="00C81F67" w:rsidRPr="002406C2">
        <w:rPr>
          <w:sz w:val="28"/>
          <w:szCs w:val="28"/>
        </w:rPr>
        <w:t>которых представлены в главе 3 и в главе 4. Отсюда следует, что ч</w:t>
      </w:r>
      <w:r w:rsidR="004F6964" w:rsidRPr="002406C2">
        <w:rPr>
          <w:sz w:val="28"/>
          <w:szCs w:val="28"/>
        </w:rPr>
        <w:t>ем ниже будет себестоимость продукции, которая продается и определяется уровнем затрат на ее производство и продажу, тем большую прибыль сможет получить предприятие Краснодонского молокозавода.</w:t>
      </w:r>
    </w:p>
    <w:p w:rsidR="004F6964" w:rsidRPr="002406C2" w:rsidRDefault="004F6964" w:rsidP="002406C2">
      <w:pPr>
        <w:spacing w:line="360" w:lineRule="auto"/>
        <w:ind w:firstLine="709"/>
        <w:jc w:val="both"/>
        <w:rPr>
          <w:sz w:val="28"/>
          <w:szCs w:val="28"/>
        </w:rPr>
      </w:pPr>
      <w:r w:rsidRPr="002406C2">
        <w:rPr>
          <w:sz w:val="28"/>
          <w:szCs w:val="28"/>
        </w:rPr>
        <w:t>При инвестировании денежных средств в ценные бумаги. Работники финансового отдела ЗАО «СТД» Краснодонского молокозавода обязаны соблюдать ряд требований.</w:t>
      </w:r>
    </w:p>
    <w:p w:rsidR="004F6964" w:rsidRPr="002406C2" w:rsidRDefault="004F6964" w:rsidP="002406C2">
      <w:pPr>
        <w:spacing w:line="360" w:lineRule="auto"/>
        <w:ind w:firstLine="709"/>
        <w:jc w:val="both"/>
        <w:rPr>
          <w:sz w:val="28"/>
          <w:szCs w:val="28"/>
        </w:rPr>
      </w:pPr>
      <w:r w:rsidRPr="002406C2">
        <w:rPr>
          <w:sz w:val="28"/>
          <w:szCs w:val="28"/>
        </w:rPr>
        <w:lastRenderedPageBreak/>
        <w:t>= покупая акции других предприятий, необходимо инвестировать только избыточные финансовые ресурсы, причем у предприятия всегда должна быть денежная наличность на случай чрезвычайных обстоятельств. Денежная наличность предприятия может быть либо в форме денежного запаса на банковском счете, либо в виде высоко</w:t>
      </w:r>
      <w:r w:rsidR="002406C2">
        <w:rPr>
          <w:sz w:val="28"/>
          <w:szCs w:val="28"/>
        </w:rPr>
        <w:t xml:space="preserve"> </w:t>
      </w:r>
      <w:r w:rsidRPr="002406C2">
        <w:rPr>
          <w:sz w:val="28"/>
          <w:szCs w:val="28"/>
        </w:rPr>
        <w:t>ликвидных</w:t>
      </w:r>
      <w:r w:rsidR="002406C2">
        <w:rPr>
          <w:sz w:val="28"/>
          <w:szCs w:val="28"/>
        </w:rPr>
        <w:t xml:space="preserve"> </w:t>
      </w:r>
      <w:r w:rsidRPr="002406C2">
        <w:rPr>
          <w:sz w:val="28"/>
          <w:szCs w:val="28"/>
        </w:rPr>
        <w:t>ценных бумаг;</w:t>
      </w:r>
    </w:p>
    <w:p w:rsidR="004F6964" w:rsidRPr="002406C2" w:rsidRDefault="004F6964" w:rsidP="002406C2">
      <w:pPr>
        <w:spacing w:line="360" w:lineRule="auto"/>
        <w:ind w:firstLine="709"/>
        <w:jc w:val="both"/>
        <w:rPr>
          <w:sz w:val="28"/>
          <w:szCs w:val="28"/>
        </w:rPr>
      </w:pPr>
      <w:r w:rsidRPr="002406C2">
        <w:rPr>
          <w:sz w:val="28"/>
          <w:szCs w:val="28"/>
        </w:rPr>
        <w:t>= прежде чем приобрести акции любого предприятия, необходимо всесторонне изучить его деятельность, проанализировать динамику его финансовых результатов; ведь ценность акций определяется, прежде всего,</w:t>
      </w:r>
      <w:r w:rsidR="002406C2">
        <w:rPr>
          <w:sz w:val="28"/>
          <w:szCs w:val="28"/>
        </w:rPr>
        <w:t xml:space="preserve"> </w:t>
      </w:r>
      <w:r w:rsidRPr="002406C2">
        <w:rPr>
          <w:sz w:val="28"/>
          <w:szCs w:val="28"/>
        </w:rPr>
        <w:t>теми доходами, которые ожидаются в будущем, а вовсе не теми, которые обещаны в указанном на акции уровне дивидендов.</w:t>
      </w:r>
    </w:p>
    <w:p w:rsidR="004F6964" w:rsidRPr="002406C2" w:rsidRDefault="004F6964" w:rsidP="002406C2">
      <w:pPr>
        <w:spacing w:line="360" w:lineRule="auto"/>
        <w:ind w:firstLine="709"/>
        <w:jc w:val="both"/>
        <w:rPr>
          <w:sz w:val="28"/>
          <w:szCs w:val="28"/>
        </w:rPr>
      </w:pPr>
      <w:r w:rsidRPr="002406C2">
        <w:rPr>
          <w:sz w:val="28"/>
          <w:szCs w:val="28"/>
        </w:rPr>
        <w:t>= необходимо регулярно изучать финансовые отчеты тех предприятий, в акции которых инвестированы денежные средства. При рассмотрении отчетных данных не следует ограничиваться только лишь показателями балансовой</w:t>
      </w:r>
      <w:r w:rsidR="002406C2">
        <w:rPr>
          <w:sz w:val="28"/>
          <w:szCs w:val="28"/>
        </w:rPr>
        <w:t xml:space="preserve"> </w:t>
      </w:r>
      <w:r w:rsidRPr="002406C2">
        <w:rPr>
          <w:sz w:val="28"/>
          <w:szCs w:val="28"/>
        </w:rPr>
        <w:t>и чистой прибыли, ее распределением. Величиной и уровнем дивидендов; нужно определять изучать динамику таких коэффициентов. Как норма прибыли на акционерный капитал, уровень рентабельности и коэффициент прибыльности, скорость оборота авансированных средств, соотношение собственных и заемных средств, коэффициент ликвидности и другие.</w:t>
      </w:r>
    </w:p>
    <w:p w:rsidR="004F6964" w:rsidRPr="002406C2" w:rsidRDefault="004F6964" w:rsidP="002406C2">
      <w:pPr>
        <w:spacing w:line="360" w:lineRule="auto"/>
        <w:ind w:firstLine="709"/>
        <w:jc w:val="both"/>
        <w:rPr>
          <w:sz w:val="28"/>
          <w:szCs w:val="28"/>
        </w:rPr>
      </w:pPr>
      <w:r w:rsidRPr="002406C2">
        <w:rPr>
          <w:sz w:val="28"/>
          <w:szCs w:val="28"/>
        </w:rPr>
        <w:t>= не рекомендуется отказываться от приобретения акций только из-за невысоких дивидендов. Иногда лучше пойти на сравнительно невысокие дивиденды, если при этом обеспечивается их неснижаемая стабильность и долгосрочный характер получения. На Краснодонском молокозаводе важное место в системе распределения прибыли сегодня должны занимать те направления ее использования, которые связаны с формированием поощрительного фонда, предназначенного для стимулирования лучших результатов работы трудовых коллективов.</w:t>
      </w:r>
    </w:p>
    <w:p w:rsidR="004F6964" w:rsidRPr="002406C2" w:rsidRDefault="004F6964" w:rsidP="002406C2">
      <w:pPr>
        <w:spacing w:line="360" w:lineRule="auto"/>
        <w:ind w:firstLine="709"/>
        <w:jc w:val="both"/>
        <w:rPr>
          <w:sz w:val="28"/>
          <w:szCs w:val="28"/>
        </w:rPr>
      </w:pPr>
      <w:r w:rsidRPr="002406C2">
        <w:rPr>
          <w:sz w:val="28"/>
          <w:szCs w:val="28"/>
        </w:rPr>
        <w:t xml:space="preserve">Использование прибыли на формирование поощрительных фондов непосредственно должно заинтересовать работников предприятия в достижении более высоких финансовых результатах, поскольку рост </w:t>
      </w:r>
      <w:r w:rsidRPr="002406C2">
        <w:rPr>
          <w:sz w:val="28"/>
          <w:szCs w:val="28"/>
        </w:rPr>
        <w:lastRenderedPageBreak/>
        <w:t>прибыли напрямую будет отражаться на размере вознаграждений, выплачиваемых за счет прибыли. Последняя должна использоваться на премирование рабочих и служащих по установленным премиальным системам, единовременное поощрение отличившихся работников за выполнение особо важных производственных заданий, выплату вознаграждений за общие результаты работы предприятия по итогам года.</w:t>
      </w:r>
    </w:p>
    <w:p w:rsidR="004F6964" w:rsidRPr="002406C2" w:rsidRDefault="004F6964" w:rsidP="002406C2">
      <w:pPr>
        <w:spacing w:line="360" w:lineRule="auto"/>
        <w:ind w:firstLine="709"/>
        <w:jc w:val="both"/>
        <w:rPr>
          <w:sz w:val="28"/>
          <w:szCs w:val="28"/>
        </w:rPr>
      </w:pPr>
      <w:r w:rsidRPr="002406C2">
        <w:rPr>
          <w:sz w:val="28"/>
          <w:szCs w:val="28"/>
        </w:rPr>
        <w:t>Законодательная неурегулированность вопроса оборота акций ЗАО на сегодняшний день значительно влияет на его возможности использования банковского кредита под обеспечение собственными акциями. Доступ предприятия к долгосрочным банковским кредитам очень ограничена. Что обусловлено превышением в структуре банковских ресурсов краткосрочных депозитов и высокими кредитными рисками банков. Поэтому для формирования и использования финансовых ресурсов ЗАО</w:t>
      </w:r>
      <w:r w:rsidR="002406C2">
        <w:rPr>
          <w:sz w:val="28"/>
          <w:szCs w:val="28"/>
        </w:rPr>
        <w:t xml:space="preserve"> </w:t>
      </w:r>
      <w:r w:rsidRPr="002406C2">
        <w:rPr>
          <w:sz w:val="28"/>
          <w:szCs w:val="28"/>
        </w:rPr>
        <w:t>«СТД» Краснодонского молокозавод</w:t>
      </w:r>
      <w:r w:rsidR="002406C2">
        <w:rPr>
          <w:sz w:val="28"/>
          <w:szCs w:val="28"/>
        </w:rPr>
        <w:t xml:space="preserve"> </w:t>
      </w:r>
      <w:r w:rsidRPr="002406C2">
        <w:rPr>
          <w:sz w:val="28"/>
          <w:szCs w:val="28"/>
        </w:rPr>
        <w:t>должен способствовать проведению следующих мероприятий:</w:t>
      </w:r>
    </w:p>
    <w:p w:rsidR="004F6964" w:rsidRPr="002406C2" w:rsidRDefault="004F6964" w:rsidP="002406C2">
      <w:pPr>
        <w:spacing w:line="360" w:lineRule="auto"/>
        <w:ind w:firstLine="709"/>
        <w:jc w:val="both"/>
        <w:rPr>
          <w:sz w:val="28"/>
          <w:szCs w:val="28"/>
        </w:rPr>
      </w:pPr>
      <w:r w:rsidRPr="002406C2">
        <w:rPr>
          <w:sz w:val="28"/>
          <w:szCs w:val="28"/>
        </w:rPr>
        <w:t>= снижение инвестиционных рисков в связи с их экономической, политической нестабильностью в обществе;</w:t>
      </w:r>
    </w:p>
    <w:p w:rsidR="004F6964" w:rsidRPr="002406C2" w:rsidRDefault="004F6964" w:rsidP="002406C2">
      <w:pPr>
        <w:spacing w:line="360" w:lineRule="auto"/>
        <w:ind w:firstLine="709"/>
        <w:jc w:val="both"/>
        <w:rPr>
          <w:sz w:val="28"/>
          <w:szCs w:val="28"/>
        </w:rPr>
      </w:pPr>
      <w:r w:rsidRPr="002406C2">
        <w:rPr>
          <w:sz w:val="28"/>
          <w:szCs w:val="28"/>
        </w:rPr>
        <w:t>= наличию ликвидного вторичного рынка ценных бумаг</w:t>
      </w:r>
      <w:r w:rsidR="0098769C" w:rsidRPr="002406C2">
        <w:rPr>
          <w:sz w:val="28"/>
          <w:szCs w:val="28"/>
        </w:rPr>
        <w:t>;</w:t>
      </w:r>
    </w:p>
    <w:p w:rsidR="004F6964" w:rsidRPr="002406C2" w:rsidRDefault="004F6964" w:rsidP="002406C2">
      <w:pPr>
        <w:spacing w:line="360" w:lineRule="auto"/>
        <w:ind w:firstLine="709"/>
        <w:jc w:val="both"/>
        <w:rPr>
          <w:sz w:val="28"/>
          <w:szCs w:val="28"/>
        </w:rPr>
      </w:pPr>
      <w:r w:rsidRPr="002406C2">
        <w:rPr>
          <w:sz w:val="28"/>
          <w:szCs w:val="28"/>
        </w:rPr>
        <w:t>= достаточной открытой информации о финансовом состоянии;</w:t>
      </w:r>
    </w:p>
    <w:p w:rsidR="004F6964" w:rsidRPr="002406C2" w:rsidRDefault="004F6964" w:rsidP="002406C2">
      <w:pPr>
        <w:spacing w:line="360" w:lineRule="auto"/>
        <w:ind w:firstLine="709"/>
        <w:jc w:val="both"/>
        <w:rPr>
          <w:sz w:val="28"/>
          <w:szCs w:val="28"/>
        </w:rPr>
      </w:pPr>
      <w:r w:rsidRPr="002406C2">
        <w:rPr>
          <w:sz w:val="28"/>
          <w:szCs w:val="28"/>
        </w:rPr>
        <w:t>= достаточному уровню экономической грамотности;</w:t>
      </w:r>
    </w:p>
    <w:p w:rsidR="004F6964" w:rsidRPr="002406C2" w:rsidRDefault="004F6964" w:rsidP="002406C2">
      <w:pPr>
        <w:spacing w:line="360" w:lineRule="auto"/>
        <w:ind w:firstLine="709"/>
        <w:jc w:val="both"/>
        <w:rPr>
          <w:sz w:val="28"/>
          <w:szCs w:val="28"/>
        </w:rPr>
      </w:pPr>
      <w:r w:rsidRPr="002406C2">
        <w:rPr>
          <w:sz w:val="28"/>
          <w:szCs w:val="28"/>
        </w:rPr>
        <w:t>= стабильности системы налогообложения доходов по акциям. С целью повышения эффективной экономической деятельности Краснодонского молокозавода на предприятии следует разработать и внедрить финансовую стратегию, которая. Будучи наиболее важной, должна быть направлена</w:t>
      </w:r>
      <w:r w:rsidR="002406C2">
        <w:rPr>
          <w:sz w:val="28"/>
          <w:szCs w:val="28"/>
        </w:rPr>
        <w:t xml:space="preserve"> </w:t>
      </w:r>
      <w:r w:rsidRPr="002406C2">
        <w:rPr>
          <w:sz w:val="28"/>
          <w:szCs w:val="28"/>
        </w:rPr>
        <w:t>на достижение в долгосрочной перспективе целей предприятия с его миссией</w:t>
      </w:r>
      <w:r w:rsidR="002406C2">
        <w:rPr>
          <w:sz w:val="28"/>
          <w:szCs w:val="28"/>
        </w:rPr>
        <w:t xml:space="preserve"> </w:t>
      </w:r>
      <w:r w:rsidRPr="002406C2">
        <w:rPr>
          <w:sz w:val="28"/>
          <w:szCs w:val="28"/>
        </w:rPr>
        <w:t>путем обеспечения формирования и использования финансовых ресурсов. Задачами данной стратегии будут являться:</w:t>
      </w:r>
    </w:p>
    <w:p w:rsidR="004F6964" w:rsidRPr="002406C2" w:rsidRDefault="004F6964" w:rsidP="002406C2">
      <w:pPr>
        <w:spacing w:line="360" w:lineRule="auto"/>
        <w:ind w:firstLine="709"/>
        <w:jc w:val="both"/>
        <w:rPr>
          <w:sz w:val="28"/>
          <w:szCs w:val="28"/>
        </w:rPr>
      </w:pPr>
      <w:r w:rsidRPr="002406C2">
        <w:rPr>
          <w:sz w:val="28"/>
          <w:szCs w:val="28"/>
        </w:rPr>
        <w:t>= определение финансового состояния предприятия на основе анализа;</w:t>
      </w:r>
    </w:p>
    <w:p w:rsidR="004F6964" w:rsidRPr="002406C2" w:rsidRDefault="004F6964" w:rsidP="002406C2">
      <w:pPr>
        <w:spacing w:line="360" w:lineRule="auto"/>
        <w:ind w:firstLine="709"/>
        <w:jc w:val="both"/>
        <w:rPr>
          <w:sz w:val="28"/>
          <w:szCs w:val="28"/>
        </w:rPr>
      </w:pPr>
      <w:r w:rsidRPr="002406C2">
        <w:rPr>
          <w:sz w:val="28"/>
          <w:szCs w:val="28"/>
        </w:rPr>
        <w:t>= оптимизация оборотных средств предприятия;</w:t>
      </w:r>
    </w:p>
    <w:p w:rsidR="004F6964" w:rsidRPr="002406C2" w:rsidRDefault="004F6964" w:rsidP="002406C2">
      <w:pPr>
        <w:spacing w:line="360" w:lineRule="auto"/>
        <w:ind w:firstLine="709"/>
        <w:jc w:val="both"/>
        <w:rPr>
          <w:sz w:val="28"/>
          <w:szCs w:val="28"/>
        </w:rPr>
      </w:pPr>
      <w:r w:rsidRPr="002406C2">
        <w:rPr>
          <w:sz w:val="28"/>
          <w:szCs w:val="28"/>
        </w:rPr>
        <w:t>= определение доли и структурных средств и их эффективность;</w:t>
      </w:r>
    </w:p>
    <w:p w:rsidR="004F6964" w:rsidRPr="002406C2" w:rsidRDefault="004F6964" w:rsidP="002406C2">
      <w:pPr>
        <w:spacing w:line="360" w:lineRule="auto"/>
        <w:ind w:firstLine="709"/>
        <w:jc w:val="both"/>
        <w:rPr>
          <w:sz w:val="28"/>
          <w:szCs w:val="28"/>
        </w:rPr>
      </w:pPr>
      <w:r w:rsidRPr="002406C2">
        <w:rPr>
          <w:sz w:val="28"/>
          <w:szCs w:val="28"/>
        </w:rPr>
        <w:lastRenderedPageBreak/>
        <w:t>= оптимизация инвестиций и источников средств для развития производства;</w:t>
      </w:r>
    </w:p>
    <w:p w:rsidR="004F6964" w:rsidRPr="002406C2" w:rsidRDefault="004F6964" w:rsidP="002406C2">
      <w:pPr>
        <w:spacing w:line="360" w:lineRule="auto"/>
        <w:ind w:firstLine="709"/>
        <w:jc w:val="both"/>
        <w:rPr>
          <w:sz w:val="28"/>
          <w:szCs w:val="28"/>
        </w:rPr>
      </w:pPr>
      <w:r w:rsidRPr="002406C2">
        <w:rPr>
          <w:sz w:val="28"/>
          <w:szCs w:val="28"/>
        </w:rPr>
        <w:t>= прогнозирование прибыли предприятия;</w:t>
      </w:r>
    </w:p>
    <w:p w:rsidR="004F6964" w:rsidRPr="002406C2" w:rsidRDefault="004F6964" w:rsidP="002406C2">
      <w:pPr>
        <w:spacing w:line="360" w:lineRule="auto"/>
        <w:ind w:firstLine="709"/>
        <w:jc w:val="both"/>
        <w:rPr>
          <w:sz w:val="28"/>
          <w:szCs w:val="28"/>
        </w:rPr>
      </w:pPr>
      <w:r w:rsidRPr="002406C2">
        <w:rPr>
          <w:sz w:val="28"/>
          <w:szCs w:val="28"/>
        </w:rPr>
        <w:t>= оптимизация распределения прибыли;</w:t>
      </w:r>
    </w:p>
    <w:p w:rsidR="004F6964" w:rsidRPr="002406C2" w:rsidRDefault="004F6964" w:rsidP="002406C2">
      <w:pPr>
        <w:spacing w:line="360" w:lineRule="auto"/>
        <w:ind w:firstLine="709"/>
        <w:jc w:val="both"/>
        <w:rPr>
          <w:sz w:val="28"/>
          <w:szCs w:val="28"/>
        </w:rPr>
      </w:pPr>
      <w:r w:rsidRPr="002406C2">
        <w:rPr>
          <w:sz w:val="28"/>
          <w:szCs w:val="28"/>
        </w:rPr>
        <w:t>= определение направлений вложения высвобождающихся денежных средств с целью получения максимальной прибыли, в том числе приобретение ценных бумаг смежных предприятий;</w:t>
      </w:r>
    </w:p>
    <w:p w:rsidR="004F6964" w:rsidRPr="002406C2" w:rsidRDefault="004F6964" w:rsidP="002406C2">
      <w:pPr>
        <w:spacing w:line="360" w:lineRule="auto"/>
        <w:ind w:firstLine="709"/>
        <w:jc w:val="both"/>
        <w:rPr>
          <w:sz w:val="28"/>
          <w:szCs w:val="28"/>
        </w:rPr>
      </w:pPr>
      <w:r w:rsidRPr="002406C2">
        <w:rPr>
          <w:sz w:val="28"/>
          <w:szCs w:val="28"/>
        </w:rPr>
        <w:t>= анализ применения и выбор наиболее эффективных форм безналичных расчетов. В том числе с использованием векселей.</w:t>
      </w:r>
    </w:p>
    <w:p w:rsidR="004F6964" w:rsidRPr="002406C2" w:rsidRDefault="004F6964" w:rsidP="002406C2">
      <w:pPr>
        <w:spacing w:line="360" w:lineRule="auto"/>
        <w:ind w:firstLine="709"/>
        <w:jc w:val="both"/>
        <w:rPr>
          <w:sz w:val="28"/>
          <w:szCs w:val="28"/>
        </w:rPr>
      </w:pPr>
      <w:r w:rsidRPr="002406C2">
        <w:rPr>
          <w:sz w:val="28"/>
          <w:szCs w:val="28"/>
        </w:rPr>
        <w:t>На сегодняшний день ЗАО «СТД» находится не в лучшем состоянию Поэтому главной его целью деятельности должно стать достижение такой степени надежности, чтобы привлечь внимание потенциальных инвесторов, их капиталы, и все прочие основные цели деятельности предприятия. Перечисленные задачи финансовой стратегии должны быть сопоставимы с возможностями предприятия. Формирование финансовой стратегии должно обеспечиваться способностью моделирования финансовой ситуации.</w:t>
      </w:r>
    </w:p>
    <w:p w:rsidR="004F6964" w:rsidRPr="00B16055" w:rsidRDefault="007A5A02" w:rsidP="00B16055">
      <w:pPr>
        <w:spacing w:line="360" w:lineRule="auto"/>
        <w:ind w:firstLine="709"/>
        <w:jc w:val="center"/>
        <w:rPr>
          <w:b/>
          <w:bCs/>
          <w:sz w:val="28"/>
          <w:szCs w:val="32"/>
        </w:rPr>
      </w:pPr>
      <w:r w:rsidRPr="002406C2">
        <w:rPr>
          <w:bCs/>
          <w:sz w:val="28"/>
          <w:szCs w:val="32"/>
        </w:rPr>
        <w:br w:type="page"/>
      </w:r>
      <w:r w:rsidR="004F6964" w:rsidRPr="00B16055">
        <w:rPr>
          <w:b/>
          <w:bCs/>
          <w:sz w:val="28"/>
          <w:szCs w:val="32"/>
        </w:rPr>
        <w:lastRenderedPageBreak/>
        <w:t>Список использ</w:t>
      </w:r>
      <w:r w:rsidR="00851003" w:rsidRPr="00B16055">
        <w:rPr>
          <w:b/>
          <w:bCs/>
          <w:sz w:val="28"/>
          <w:szCs w:val="32"/>
        </w:rPr>
        <w:t>уемой</w:t>
      </w:r>
      <w:r w:rsidR="002406C2" w:rsidRPr="00B16055">
        <w:rPr>
          <w:b/>
          <w:bCs/>
          <w:sz w:val="28"/>
          <w:szCs w:val="32"/>
        </w:rPr>
        <w:t xml:space="preserve"> </w:t>
      </w:r>
      <w:r w:rsidR="004F6964" w:rsidRPr="00B16055">
        <w:rPr>
          <w:b/>
          <w:bCs/>
          <w:sz w:val="28"/>
          <w:szCs w:val="32"/>
        </w:rPr>
        <w:t>литературы</w:t>
      </w:r>
    </w:p>
    <w:p w:rsidR="004F6964" w:rsidRPr="002406C2" w:rsidRDefault="004F6964" w:rsidP="002406C2">
      <w:pPr>
        <w:spacing w:line="360" w:lineRule="auto"/>
        <w:ind w:firstLine="709"/>
        <w:jc w:val="both"/>
        <w:rPr>
          <w:bCs/>
          <w:sz w:val="28"/>
          <w:szCs w:val="32"/>
        </w:rPr>
      </w:pPr>
    </w:p>
    <w:p w:rsidR="004F6964" w:rsidRPr="002406C2" w:rsidRDefault="004F6964" w:rsidP="00B16055">
      <w:pPr>
        <w:pStyle w:val="ac"/>
        <w:numPr>
          <w:ilvl w:val="0"/>
          <w:numId w:val="18"/>
        </w:numPr>
        <w:ind w:left="0" w:right="0" w:firstLine="0"/>
        <w:jc w:val="both"/>
      </w:pPr>
      <w:r w:rsidRPr="002406C2">
        <w:t>Закон Украины « О внесении изменений и дополнений в Закон Украины « О налогообложении прибыли предприятий» от 22 мая 1997 года;</w:t>
      </w:r>
    </w:p>
    <w:p w:rsidR="004F6964" w:rsidRPr="002406C2" w:rsidRDefault="004F6964" w:rsidP="00B16055">
      <w:pPr>
        <w:numPr>
          <w:ilvl w:val="0"/>
          <w:numId w:val="18"/>
        </w:numPr>
        <w:spacing w:line="360" w:lineRule="auto"/>
        <w:ind w:left="0" w:firstLine="0"/>
        <w:jc w:val="both"/>
        <w:rPr>
          <w:sz w:val="28"/>
          <w:szCs w:val="28"/>
        </w:rPr>
      </w:pPr>
      <w:r w:rsidRPr="002406C2">
        <w:rPr>
          <w:sz w:val="28"/>
          <w:szCs w:val="28"/>
          <w:lang w:val="uk-UA"/>
        </w:rPr>
        <w:t>Закон України “ Про оподаткування підприємств” – ст.8., пункт 83.3;</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Закон України. “ Про внесення змін до Закону України “ Про оподаткування прибутку підприємств ( нова редакція)” № 283/97 – ВР від 22.05.97// Відомості Верховної Ради України. – 1997 - № 27;</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З</w:t>
      </w:r>
      <w:r w:rsidRPr="002406C2">
        <w:rPr>
          <w:sz w:val="28"/>
          <w:szCs w:val="28"/>
        </w:rPr>
        <w:t>акон України</w:t>
      </w:r>
      <w:r w:rsidR="002406C2">
        <w:rPr>
          <w:sz w:val="28"/>
          <w:szCs w:val="28"/>
        </w:rPr>
        <w:t xml:space="preserve"> </w:t>
      </w:r>
      <w:r w:rsidRPr="002406C2">
        <w:rPr>
          <w:sz w:val="28"/>
          <w:szCs w:val="28"/>
        </w:rPr>
        <w:t>« Про підприємства в Укр</w:t>
      </w:r>
      <w:r w:rsidRPr="002406C2">
        <w:rPr>
          <w:sz w:val="28"/>
          <w:szCs w:val="28"/>
          <w:lang w:val="uk-UA"/>
        </w:rPr>
        <w:t>а</w:t>
      </w:r>
      <w:r w:rsidRPr="002406C2">
        <w:rPr>
          <w:sz w:val="28"/>
          <w:szCs w:val="28"/>
        </w:rPr>
        <w:t xml:space="preserve">їнї » від 27 березня 1991 </w:t>
      </w:r>
      <w:r w:rsidR="00851003" w:rsidRPr="002406C2">
        <w:rPr>
          <w:sz w:val="28"/>
          <w:szCs w:val="28"/>
        </w:rPr>
        <w:t>р</w:t>
      </w:r>
      <w:r w:rsidRPr="002406C2">
        <w:rPr>
          <w:sz w:val="28"/>
          <w:szCs w:val="28"/>
        </w:rPr>
        <w:t>.;</w:t>
      </w:r>
    </w:p>
    <w:p w:rsidR="004F6964" w:rsidRPr="002406C2" w:rsidRDefault="004F6964" w:rsidP="00B16055">
      <w:pPr>
        <w:numPr>
          <w:ilvl w:val="0"/>
          <w:numId w:val="18"/>
        </w:numPr>
        <w:spacing w:line="360" w:lineRule="auto"/>
        <w:ind w:left="0" w:firstLine="0"/>
        <w:jc w:val="both"/>
        <w:rPr>
          <w:sz w:val="28"/>
          <w:szCs w:val="28"/>
        </w:rPr>
      </w:pPr>
      <w:r w:rsidRPr="002406C2">
        <w:rPr>
          <w:sz w:val="28"/>
          <w:szCs w:val="28"/>
          <w:lang w:val="uk-UA"/>
        </w:rPr>
        <w:t>Закон України. “Про підприємство “ від 7 лютого 1992 р.;Україна.Закон. Про внесення змін до Закону України “ Про бухгалтерський облік та фінансову звітність в Україні” // Урядовий кур’єр.-2000р. 18 липня; стр 11;</w:t>
      </w:r>
    </w:p>
    <w:p w:rsidR="004F6964" w:rsidRPr="002406C2" w:rsidRDefault="004F6964" w:rsidP="00B16055">
      <w:pPr>
        <w:numPr>
          <w:ilvl w:val="0"/>
          <w:numId w:val="18"/>
        </w:numPr>
        <w:spacing w:line="360" w:lineRule="auto"/>
        <w:ind w:left="0" w:firstLine="0"/>
        <w:jc w:val="both"/>
        <w:rPr>
          <w:sz w:val="28"/>
          <w:szCs w:val="28"/>
        </w:rPr>
      </w:pPr>
      <w:r w:rsidRPr="002406C2">
        <w:rPr>
          <w:sz w:val="28"/>
          <w:szCs w:val="28"/>
          <w:lang w:val="uk-UA"/>
        </w:rPr>
        <w:t xml:space="preserve">Украина. Закон. “ О бухгалтерском учете и финансовой отчетности в Украине.” </w:t>
      </w:r>
      <w:r w:rsidRPr="002406C2">
        <w:rPr>
          <w:sz w:val="28"/>
          <w:szCs w:val="28"/>
        </w:rPr>
        <w:t>// Всё о бухгалтерском учете. 2000г. 7 февраля №11 стр</w:t>
      </w:r>
      <w:r w:rsidR="0015029A" w:rsidRPr="002406C2">
        <w:rPr>
          <w:sz w:val="28"/>
          <w:szCs w:val="28"/>
          <w:lang w:val="uk-UA"/>
        </w:rPr>
        <w:t xml:space="preserve">. </w:t>
      </w:r>
      <w:r w:rsidRPr="002406C2">
        <w:rPr>
          <w:sz w:val="28"/>
          <w:szCs w:val="28"/>
        </w:rPr>
        <w:t>3;</w:t>
      </w:r>
    </w:p>
    <w:p w:rsidR="004F6964" w:rsidRPr="002406C2" w:rsidRDefault="004F6964" w:rsidP="00B16055">
      <w:pPr>
        <w:numPr>
          <w:ilvl w:val="0"/>
          <w:numId w:val="18"/>
        </w:numPr>
        <w:tabs>
          <w:tab w:val="clear" w:pos="900"/>
          <w:tab w:val="num" w:pos="360"/>
        </w:tabs>
        <w:spacing w:line="360" w:lineRule="auto"/>
        <w:ind w:left="0" w:firstLine="0"/>
        <w:jc w:val="both"/>
        <w:rPr>
          <w:sz w:val="28"/>
          <w:szCs w:val="28"/>
          <w:lang w:val="uk-UA"/>
        </w:rPr>
      </w:pPr>
      <w:r w:rsidRPr="002406C2">
        <w:rPr>
          <w:sz w:val="28"/>
          <w:szCs w:val="28"/>
          <w:lang w:val="uk-UA"/>
        </w:rPr>
        <w:t>Постанова Кабинета Міністрів України. Типові положення з питань планування, обліку і калькулювання собівартості, сільському господарстві, будивництві,торгівлі, собівартості науково – дослідних робіт від 25 лютого 2001 р.;</w:t>
      </w:r>
    </w:p>
    <w:p w:rsidR="004F6964" w:rsidRPr="002406C2" w:rsidRDefault="004F6964" w:rsidP="00B16055">
      <w:pPr>
        <w:numPr>
          <w:ilvl w:val="0"/>
          <w:numId w:val="18"/>
        </w:numPr>
        <w:spacing w:line="360" w:lineRule="auto"/>
        <w:ind w:left="0" w:firstLine="0"/>
        <w:jc w:val="both"/>
        <w:rPr>
          <w:sz w:val="28"/>
          <w:szCs w:val="28"/>
        </w:rPr>
      </w:pPr>
      <w:r w:rsidRPr="002406C2">
        <w:rPr>
          <w:sz w:val="28"/>
          <w:szCs w:val="28"/>
        </w:rPr>
        <w:t>Украина. Закон. О внесении изменений в Закон Украины « О бухгалтерском учете и</w:t>
      </w:r>
      <w:r w:rsidR="002406C2">
        <w:rPr>
          <w:sz w:val="28"/>
          <w:szCs w:val="28"/>
        </w:rPr>
        <w:t xml:space="preserve"> </w:t>
      </w:r>
      <w:r w:rsidRPr="002406C2">
        <w:rPr>
          <w:sz w:val="28"/>
          <w:szCs w:val="28"/>
        </w:rPr>
        <w:t xml:space="preserve">финансовой отчетности в Украине» от 22 июня </w:t>
      </w:r>
      <w:smartTag w:uri="urn:schemas-microsoft-com:office:smarttags" w:element="metricconverter">
        <w:smartTagPr>
          <w:attr w:name="ProductID" w:val="2000 г"/>
        </w:smartTagPr>
        <w:r w:rsidRPr="002406C2">
          <w:rPr>
            <w:sz w:val="28"/>
            <w:szCs w:val="28"/>
          </w:rPr>
          <w:t>2000 г</w:t>
        </w:r>
      </w:smartTag>
      <w:r w:rsidRPr="002406C2">
        <w:rPr>
          <w:sz w:val="28"/>
          <w:szCs w:val="28"/>
        </w:rPr>
        <w:t>.// Ведомости Верховной Рады Украины 2000.-№ 46- стр391;</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 xml:space="preserve">Украина. Закон. О внесении изменений в некоторые законы Украины. </w:t>
      </w:r>
      <w:r w:rsidRPr="002406C2">
        <w:rPr>
          <w:sz w:val="28"/>
          <w:szCs w:val="28"/>
        </w:rPr>
        <w:t>//</w:t>
      </w:r>
      <w:r w:rsidR="002406C2">
        <w:rPr>
          <w:sz w:val="28"/>
          <w:szCs w:val="28"/>
        </w:rPr>
        <w:t xml:space="preserve"> </w:t>
      </w:r>
      <w:r w:rsidRPr="002406C2">
        <w:rPr>
          <w:sz w:val="28"/>
          <w:szCs w:val="28"/>
        </w:rPr>
        <w:t>Ведомости Верховной Рады Украины .- 2000г. - № 32, стр. 256;</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Украина. Закон</w:t>
      </w:r>
      <w:r w:rsidRPr="002406C2">
        <w:rPr>
          <w:sz w:val="28"/>
          <w:szCs w:val="28"/>
          <w:lang w:val="uk-UA"/>
        </w:rPr>
        <w:t>.</w:t>
      </w:r>
      <w:r w:rsidRPr="002406C2">
        <w:rPr>
          <w:sz w:val="28"/>
          <w:szCs w:val="28"/>
        </w:rPr>
        <w:t xml:space="preserve"> О</w:t>
      </w:r>
      <w:r w:rsidR="002406C2">
        <w:rPr>
          <w:sz w:val="28"/>
          <w:szCs w:val="28"/>
        </w:rPr>
        <w:t xml:space="preserve"> </w:t>
      </w:r>
      <w:r w:rsidRPr="002406C2">
        <w:rPr>
          <w:sz w:val="28"/>
          <w:szCs w:val="28"/>
        </w:rPr>
        <w:t>налогообложении прибыли предприятий./ Закон. Украина. От 28 декабря 1994 года № 3341 94 – ВР // Бухгалтерия. Право. Налоги. Консультации: газета украинской буржуазии: К. 2005. - № 41 ( 10 октября ) – стр 84-148.;</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 xml:space="preserve">Україна. Міністерство фінансів. Про затвердження спрощеного плану рахунків бухгалтерського обліку: Наказ від 19.04.2001 № 186 / Міністерство </w:t>
      </w:r>
      <w:r w:rsidRPr="002406C2">
        <w:rPr>
          <w:sz w:val="28"/>
          <w:szCs w:val="28"/>
          <w:lang w:val="uk-UA"/>
        </w:rPr>
        <w:lastRenderedPageBreak/>
        <w:t>фінансів України.// Бухгалтерія в сільському господарстві: журнал. – Х; 2003р. - № 8, стр.27;</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Україна. Міністерство фінансів. Про затвердження методичних рекомендацій з бухгалтерського обліку основних засобів: Наказ від 30.09.2003 р. -№ 561;</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Украина. Министерство финансов. О внесении изменений в положение об упрощенной форме бухгалтерского учета субъектов малого предпринимательства. // Все о бухгалтерском учете – 2000. – 20 декабря стр 15;</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Украина. Кабинет Министров « Об одобрении концепции развития государственного внутреннего финансового контроля» №158, от 24.05.2005. // Сборник нормативных актов Украины. – 2005. - № 23, стр 62-75;</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Положення ( стандарт ) бухгалтерського обліку 15 “ Дохід “, (стандарт) бухгалтерського</w:t>
      </w:r>
      <w:r w:rsidR="002406C2">
        <w:rPr>
          <w:sz w:val="28"/>
          <w:szCs w:val="28"/>
        </w:rPr>
        <w:t xml:space="preserve"> </w:t>
      </w:r>
      <w:r w:rsidRPr="002406C2">
        <w:rPr>
          <w:sz w:val="28"/>
          <w:szCs w:val="28"/>
          <w:lang w:val="uk-UA"/>
        </w:rPr>
        <w:t>обліку 16 “ Витрати”. Бухгалтерський облік за національним стандартамии стандартами. Практичний посібник. – 2- ге вид. Доп. І перераб.</w:t>
      </w:r>
      <w:r w:rsidRPr="002406C2">
        <w:rPr>
          <w:sz w:val="28"/>
          <w:szCs w:val="28"/>
        </w:rPr>
        <w:t>/</w:t>
      </w:r>
      <w:r w:rsidRPr="002406C2">
        <w:rPr>
          <w:sz w:val="28"/>
          <w:szCs w:val="28"/>
          <w:lang w:val="uk-UA"/>
        </w:rPr>
        <w:t xml:space="preserve">Уклад. Я.Д. Крупка, З.В. Задорожний, Б.М. Литвин, Р.О. Мельник – К: Екон. Думка, </w:t>
      </w:r>
      <w:smartTag w:uri="urn:schemas-microsoft-com:office:smarttags" w:element="metricconverter">
        <w:smartTagPr>
          <w:attr w:name="ProductID" w:val="2000 г"/>
        </w:smartTagPr>
        <w:r w:rsidRPr="002406C2">
          <w:rPr>
            <w:sz w:val="28"/>
            <w:szCs w:val="28"/>
            <w:lang w:val="uk-UA"/>
          </w:rPr>
          <w:t>2000 г</w:t>
        </w:r>
      </w:smartTag>
      <w:r w:rsidRPr="002406C2">
        <w:rPr>
          <w:sz w:val="28"/>
          <w:szCs w:val="28"/>
          <w:lang w:val="uk-UA"/>
        </w:rPr>
        <w:t>. – стр 88-90, 91-98;</w:t>
      </w:r>
    </w:p>
    <w:p w:rsidR="00BE330E" w:rsidRPr="002406C2" w:rsidRDefault="00BE330E" w:rsidP="00B16055">
      <w:pPr>
        <w:numPr>
          <w:ilvl w:val="0"/>
          <w:numId w:val="18"/>
        </w:numPr>
        <w:spacing w:line="360" w:lineRule="auto"/>
        <w:ind w:left="0" w:firstLine="0"/>
        <w:jc w:val="both"/>
        <w:rPr>
          <w:sz w:val="28"/>
          <w:szCs w:val="28"/>
          <w:lang w:val="uk-UA"/>
        </w:rPr>
      </w:pPr>
      <w:r w:rsidRPr="002406C2">
        <w:rPr>
          <w:sz w:val="28"/>
          <w:szCs w:val="28"/>
          <w:lang w:val="uk-UA"/>
        </w:rPr>
        <w:t>О</w:t>
      </w:r>
      <w:r w:rsidRPr="002406C2">
        <w:rPr>
          <w:sz w:val="28"/>
          <w:szCs w:val="28"/>
        </w:rPr>
        <w:t>бзор налогового и бухгалтерского законодательства.// Все о бухгалтерском учете – К:,2005 № 19 ( 24 февраля ) стр 2-3.;</w:t>
      </w:r>
    </w:p>
    <w:p w:rsidR="00BE330E" w:rsidRPr="002406C2" w:rsidRDefault="00BE330E" w:rsidP="00B16055">
      <w:pPr>
        <w:numPr>
          <w:ilvl w:val="0"/>
          <w:numId w:val="18"/>
        </w:numPr>
        <w:spacing w:line="360" w:lineRule="auto"/>
        <w:ind w:left="0" w:firstLine="0"/>
        <w:jc w:val="both"/>
        <w:rPr>
          <w:sz w:val="28"/>
          <w:szCs w:val="28"/>
          <w:lang w:val="uk-UA"/>
        </w:rPr>
      </w:pPr>
      <w:r w:rsidRPr="002406C2">
        <w:rPr>
          <w:sz w:val="28"/>
          <w:szCs w:val="28"/>
          <w:lang w:val="uk-UA"/>
        </w:rPr>
        <w:t xml:space="preserve">Полозенко Д., Варгіч С. Банкрутсво і шляхи його подолання// Вісник НБУ. – 1999 р. </w:t>
      </w:r>
      <w:r w:rsidR="0015029A" w:rsidRPr="002406C2">
        <w:rPr>
          <w:sz w:val="28"/>
          <w:szCs w:val="28"/>
          <w:lang w:val="uk-UA"/>
        </w:rPr>
        <w:t>- №10 – стр. 59-63.;</w:t>
      </w:r>
    </w:p>
    <w:p w:rsidR="0015029A" w:rsidRPr="002406C2" w:rsidRDefault="0015029A" w:rsidP="00B16055">
      <w:pPr>
        <w:numPr>
          <w:ilvl w:val="0"/>
          <w:numId w:val="18"/>
        </w:numPr>
        <w:spacing w:line="360" w:lineRule="auto"/>
        <w:ind w:left="0" w:firstLine="0"/>
        <w:jc w:val="both"/>
        <w:rPr>
          <w:sz w:val="28"/>
          <w:szCs w:val="28"/>
          <w:lang w:val="uk-UA"/>
        </w:rPr>
      </w:pPr>
      <w:r w:rsidRPr="002406C2">
        <w:rPr>
          <w:sz w:val="28"/>
          <w:szCs w:val="28"/>
          <w:lang w:val="uk-UA"/>
        </w:rPr>
        <w:t xml:space="preserve">Терещенко С. Оцінка фінансової стійкості підприємства // Вісник НБУ. - 1999 р. - №11 – стр. 52-57.; </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Андрущак Є.М., Підхомний О.М. “ Управління фінансовими ресурсами у процесі реструктуризації підприємств “ Журнал “ Фінанси України” № 7 стр 39 2002 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Арангій В.І. Фінанси підприємств. Навчальний посібник – К: “ Центр навчальної літератури”, 2004 р.- 460 стр. (стр44-47), (стр76-95);</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lang w:val="uk-UA"/>
        </w:rPr>
        <w:t xml:space="preserve">Балабанов И. Т. Финансовый анализ и планирование хозяйствующего субъекта. – 2-е изд., доп. – М.: Финансы и статистика, </w:t>
      </w:r>
      <w:smartTag w:uri="urn:schemas-microsoft-com:office:smarttags" w:element="metricconverter">
        <w:smartTagPr>
          <w:attr w:name="ProductID" w:val="2000 г"/>
        </w:smartTagPr>
        <w:r w:rsidRPr="002406C2">
          <w:rPr>
            <w:sz w:val="28"/>
            <w:szCs w:val="28"/>
            <w:lang w:val="uk-UA"/>
          </w:rPr>
          <w:t>2000 г</w:t>
        </w:r>
      </w:smartTag>
      <w:r w:rsidRPr="002406C2">
        <w:rPr>
          <w:sz w:val="28"/>
          <w:szCs w:val="28"/>
          <w:lang w:val="uk-UA"/>
        </w:rPr>
        <w:t>. 208 стр.</w:t>
      </w:r>
      <w:r w:rsidR="00A04672" w:rsidRPr="002406C2">
        <w:rPr>
          <w:sz w:val="28"/>
          <w:szCs w:val="28"/>
          <w:lang w:val="uk-UA"/>
        </w:rPr>
        <w:t>;</w:t>
      </w:r>
    </w:p>
    <w:p w:rsidR="0015029A"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lastRenderedPageBreak/>
        <w:t>Бандурка О. М., Коробов М. С., Орлов П.І., Петрова К.Я. Фінанси підприємств.-2-ге вид., перераб. і доп.- К.: Либідь, 2002р. – 384 стр.</w:t>
      </w:r>
      <w:r w:rsidR="0015029A" w:rsidRPr="002406C2">
        <w:rPr>
          <w:sz w:val="28"/>
          <w:szCs w:val="28"/>
          <w:lang w:val="uk-UA"/>
        </w:rPr>
        <w:t>;</w:t>
      </w:r>
      <w:r w:rsidRPr="002406C2">
        <w:rPr>
          <w:sz w:val="28"/>
          <w:szCs w:val="28"/>
          <w:lang w:val="uk-UA"/>
        </w:rPr>
        <w:t xml:space="preserve"> </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lang w:val="uk-UA"/>
        </w:rPr>
        <w:t xml:space="preserve">Белолипецкий В. Г. Финансы фирмы: Курс лекций . – М.: ИНФРА-М, </w:t>
      </w:r>
      <w:smartTag w:uri="urn:schemas-microsoft-com:office:smarttags" w:element="metricconverter">
        <w:smartTagPr>
          <w:attr w:name="ProductID" w:val="1998 г"/>
        </w:smartTagPr>
        <w:r w:rsidRPr="002406C2">
          <w:rPr>
            <w:sz w:val="28"/>
            <w:szCs w:val="28"/>
            <w:lang w:val="uk-UA"/>
          </w:rPr>
          <w:t>1998 г</w:t>
        </w:r>
      </w:smartTag>
      <w:r w:rsidRPr="002406C2">
        <w:rPr>
          <w:sz w:val="28"/>
          <w:szCs w:val="28"/>
          <w:lang w:val="uk-UA"/>
        </w:rPr>
        <w:t>.- 298 стр.</w:t>
      </w:r>
      <w:r w:rsidR="00A04672" w:rsidRPr="002406C2">
        <w:rPr>
          <w:sz w:val="28"/>
          <w:szCs w:val="28"/>
          <w:lang w:val="uk-UA"/>
        </w:rPr>
        <w:t>;</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lang w:val="uk-UA"/>
        </w:rPr>
        <w:t xml:space="preserve">Бергер Ф. Что Вам надо знать об анализе акций. – М.: АОЗТ «Интерэксперт», </w:t>
      </w:r>
      <w:smartTag w:uri="urn:schemas-microsoft-com:office:smarttags" w:element="metricconverter">
        <w:smartTagPr>
          <w:attr w:name="ProductID" w:val="1998 г"/>
        </w:smartTagPr>
        <w:r w:rsidRPr="002406C2">
          <w:rPr>
            <w:sz w:val="28"/>
            <w:szCs w:val="28"/>
            <w:lang w:val="uk-UA"/>
          </w:rPr>
          <w:t>1998 г</w:t>
        </w:r>
      </w:smartTag>
      <w:r w:rsidRPr="002406C2">
        <w:rPr>
          <w:sz w:val="28"/>
          <w:szCs w:val="28"/>
          <w:lang w:val="uk-UA"/>
        </w:rPr>
        <w:t>. – 206 стр.</w:t>
      </w:r>
      <w:r w:rsidR="00A04672" w:rsidRPr="002406C2">
        <w:rPr>
          <w:sz w:val="28"/>
          <w:szCs w:val="28"/>
          <w:lang w:val="uk-UA"/>
        </w:rPr>
        <w:t>;</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lang w:val="uk-UA"/>
        </w:rPr>
        <w:t xml:space="preserve">Бланк И. А. Основы финансового менеджмента. – К.: Ника – Центр, </w:t>
      </w:r>
      <w:smartTag w:uri="urn:schemas-microsoft-com:office:smarttags" w:element="metricconverter">
        <w:smartTagPr>
          <w:attr w:name="ProductID" w:val="1999 г"/>
        </w:smartTagPr>
        <w:r w:rsidRPr="002406C2">
          <w:rPr>
            <w:sz w:val="28"/>
            <w:szCs w:val="28"/>
            <w:lang w:val="uk-UA"/>
          </w:rPr>
          <w:t>1999 г</w:t>
        </w:r>
      </w:smartTag>
      <w:r w:rsidRPr="002406C2">
        <w:rPr>
          <w:sz w:val="28"/>
          <w:szCs w:val="28"/>
          <w:lang w:val="uk-UA"/>
        </w:rPr>
        <w:t>. – 512 стр.</w:t>
      </w:r>
      <w:r w:rsidR="00A04672" w:rsidRPr="002406C2">
        <w:rPr>
          <w:sz w:val="28"/>
          <w:szCs w:val="28"/>
          <w:lang w:val="uk-UA"/>
        </w:rPr>
        <w:t>;</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lang w:val="uk-UA"/>
        </w:rPr>
        <w:t xml:space="preserve">Бланк И. А. Словарь-справочник финансового менеджера. – К.: «Ника-Центр», </w:t>
      </w:r>
      <w:smartTag w:uri="urn:schemas-microsoft-com:office:smarttags" w:element="metricconverter">
        <w:smartTagPr>
          <w:attr w:name="ProductID" w:val="1998 г"/>
        </w:smartTagPr>
        <w:r w:rsidRPr="002406C2">
          <w:rPr>
            <w:sz w:val="28"/>
            <w:szCs w:val="28"/>
            <w:lang w:val="uk-UA"/>
          </w:rPr>
          <w:t>1998 г</w:t>
        </w:r>
      </w:smartTag>
      <w:r w:rsidRPr="002406C2">
        <w:rPr>
          <w:sz w:val="28"/>
          <w:szCs w:val="28"/>
          <w:lang w:val="uk-UA"/>
        </w:rPr>
        <w:t>. – 480 стр.</w:t>
      </w:r>
      <w:r w:rsidR="00A04672" w:rsidRPr="002406C2">
        <w:rPr>
          <w:sz w:val="28"/>
          <w:szCs w:val="28"/>
          <w:lang w:val="uk-UA"/>
        </w:rPr>
        <w:t>;</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 xml:space="preserve">Бланк И. А. Стратегия и тактика управления финансами. – К., </w:t>
      </w:r>
      <w:smartTag w:uri="urn:schemas-microsoft-com:office:smarttags" w:element="metricconverter">
        <w:smartTagPr>
          <w:attr w:name="ProductID" w:val="1996 г"/>
        </w:smartTagPr>
        <w:r w:rsidRPr="002406C2">
          <w:rPr>
            <w:sz w:val="28"/>
            <w:szCs w:val="28"/>
            <w:lang w:val="uk-UA"/>
          </w:rPr>
          <w:t>1996</w:t>
        </w:r>
        <w:r w:rsidR="00481512" w:rsidRPr="002406C2">
          <w:rPr>
            <w:sz w:val="28"/>
            <w:szCs w:val="28"/>
            <w:lang w:val="uk-UA"/>
          </w:rPr>
          <w:t xml:space="preserve"> </w:t>
        </w:r>
        <w:r w:rsidRPr="002406C2">
          <w:rPr>
            <w:sz w:val="28"/>
            <w:szCs w:val="28"/>
            <w:lang w:val="uk-UA"/>
          </w:rPr>
          <w:t>г</w:t>
        </w:r>
      </w:smartTag>
      <w:r w:rsidR="00481512" w:rsidRPr="002406C2">
        <w:rPr>
          <w:sz w:val="28"/>
          <w:szCs w:val="28"/>
          <w:lang w:val="uk-UA"/>
        </w:rPr>
        <w:t>.</w:t>
      </w:r>
      <w:r w:rsidR="00A04672" w:rsidRPr="002406C2">
        <w:rPr>
          <w:sz w:val="28"/>
          <w:szCs w:val="28"/>
          <w:lang w:val="uk-UA"/>
        </w:rPr>
        <w:t>;</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Бланк И.А.</w:t>
      </w:r>
      <w:r w:rsidRPr="002406C2">
        <w:rPr>
          <w:sz w:val="28"/>
          <w:szCs w:val="28"/>
        </w:rPr>
        <w:t xml:space="preserve"> Управление прибылью .- К: Ника- центр. – Эльга. –1998г.;</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rPr>
        <w:t>Б</w:t>
      </w:r>
      <w:r w:rsidR="00D875AC" w:rsidRPr="002406C2">
        <w:rPr>
          <w:sz w:val="28"/>
          <w:szCs w:val="28"/>
        </w:rPr>
        <w:t>р</w:t>
      </w:r>
      <w:r w:rsidR="00D875AC" w:rsidRPr="002406C2">
        <w:rPr>
          <w:sz w:val="28"/>
          <w:szCs w:val="28"/>
          <w:lang w:val="uk-UA"/>
        </w:rPr>
        <w:t>ігхем Є. Ф. Основи фінансового менеджменту. – К.: КП «ВАЗАКО», 1997 р.- 1000 стр.</w:t>
      </w:r>
      <w:r w:rsidR="00A04672" w:rsidRPr="002406C2">
        <w:rPr>
          <w:sz w:val="28"/>
          <w:szCs w:val="28"/>
          <w:lang w:val="uk-UA"/>
        </w:rPr>
        <w:t>;</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Ванькович Д.В. Удосконалення системи управління фінансовими ресурсами промислових підприємств.</w:t>
      </w:r>
      <w:r w:rsidR="002406C2">
        <w:rPr>
          <w:sz w:val="28"/>
          <w:szCs w:val="28"/>
          <w:lang w:val="uk-UA"/>
        </w:rPr>
        <w:t xml:space="preserve"> </w:t>
      </w:r>
      <w:r w:rsidRPr="002406C2">
        <w:rPr>
          <w:sz w:val="28"/>
          <w:szCs w:val="28"/>
          <w:lang w:val="uk-UA"/>
        </w:rPr>
        <w:t>Фінанси підприємств. № 6, стр 82, 2004р.;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Герасименко Р.А., Блажан І.Р. Особливості формування фінансових ресурсів акціонерних підприємств.Фінанси підприємств. № 6, стр 82, 2004р.;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Герасименко Р.А, Финансовый рынок. Теория. Практика организации в Украине. – Д : КИТИС.- 2000г.;</w:t>
      </w:r>
    </w:p>
    <w:p w:rsidR="00D875AC" w:rsidRPr="002406C2" w:rsidRDefault="00D875AC" w:rsidP="00B16055">
      <w:pPr>
        <w:numPr>
          <w:ilvl w:val="0"/>
          <w:numId w:val="18"/>
        </w:numPr>
        <w:spacing w:line="360" w:lineRule="auto"/>
        <w:ind w:left="0" w:firstLine="0"/>
        <w:jc w:val="both"/>
        <w:rPr>
          <w:sz w:val="28"/>
          <w:szCs w:val="28"/>
          <w:lang w:val="uk-UA"/>
        </w:rPr>
      </w:pPr>
      <w:r w:rsidRPr="002406C2">
        <w:rPr>
          <w:sz w:val="28"/>
          <w:szCs w:val="28"/>
        </w:rPr>
        <w:t xml:space="preserve">Герчикова И. Н. Финансовый менеджмент: Учебное пособие.- М.: Издательство АО «Консалтбанкир», </w:t>
      </w:r>
      <w:smartTag w:uri="urn:schemas-microsoft-com:office:smarttags" w:element="metricconverter">
        <w:smartTagPr>
          <w:attr w:name="ProductID" w:val="1996 г"/>
        </w:smartTagPr>
        <w:r w:rsidRPr="002406C2">
          <w:rPr>
            <w:sz w:val="28"/>
            <w:szCs w:val="28"/>
          </w:rPr>
          <w:t>1996 г</w:t>
        </w:r>
      </w:smartTag>
      <w:r w:rsidRPr="002406C2">
        <w:rPr>
          <w:sz w:val="28"/>
          <w:szCs w:val="28"/>
        </w:rPr>
        <w:t>. – 208 стр.</w:t>
      </w:r>
      <w:r w:rsidR="00A04672" w:rsidRPr="002406C2">
        <w:rPr>
          <w:sz w:val="28"/>
          <w:szCs w:val="28"/>
          <w:lang w:val="uk-UA"/>
        </w:rPr>
        <w:t>;</w:t>
      </w:r>
    </w:p>
    <w:p w:rsidR="00D875AC" w:rsidRPr="002406C2" w:rsidRDefault="00D875AC" w:rsidP="00B16055">
      <w:pPr>
        <w:numPr>
          <w:ilvl w:val="0"/>
          <w:numId w:val="18"/>
        </w:numPr>
        <w:spacing w:line="360" w:lineRule="auto"/>
        <w:ind w:left="0" w:firstLine="0"/>
        <w:jc w:val="both"/>
        <w:rPr>
          <w:sz w:val="28"/>
          <w:szCs w:val="28"/>
          <w:lang w:val="uk-UA"/>
        </w:rPr>
      </w:pPr>
      <w:r w:rsidRPr="002406C2">
        <w:rPr>
          <w:sz w:val="28"/>
          <w:szCs w:val="28"/>
        </w:rPr>
        <w:t xml:space="preserve">Глухов В. В., Бахрамов Ю. Н. Финансовый менеджмент.- С- П: «Специальная литература», </w:t>
      </w:r>
      <w:smartTag w:uri="urn:schemas-microsoft-com:office:smarttags" w:element="metricconverter">
        <w:smartTagPr>
          <w:attr w:name="ProductID" w:val="1995 г"/>
        </w:smartTagPr>
        <w:r w:rsidRPr="002406C2">
          <w:rPr>
            <w:sz w:val="28"/>
            <w:szCs w:val="28"/>
          </w:rPr>
          <w:t>1995 г</w:t>
        </w:r>
      </w:smartTag>
      <w:r w:rsidRPr="002406C2">
        <w:rPr>
          <w:sz w:val="28"/>
          <w:szCs w:val="28"/>
        </w:rPr>
        <w:t>. – 428 стр.</w:t>
      </w:r>
      <w:r w:rsidR="00A04672" w:rsidRPr="002406C2">
        <w:rPr>
          <w:sz w:val="28"/>
          <w:szCs w:val="28"/>
          <w:lang w:val="uk-UA"/>
        </w:rPr>
        <w:t>;</w:t>
      </w:r>
    </w:p>
    <w:p w:rsidR="00D875AC" w:rsidRPr="002406C2" w:rsidRDefault="00D875AC" w:rsidP="00B16055">
      <w:pPr>
        <w:numPr>
          <w:ilvl w:val="0"/>
          <w:numId w:val="18"/>
        </w:numPr>
        <w:spacing w:line="360" w:lineRule="auto"/>
        <w:ind w:left="0" w:firstLine="0"/>
        <w:jc w:val="both"/>
        <w:rPr>
          <w:sz w:val="28"/>
          <w:szCs w:val="28"/>
          <w:lang w:val="uk-UA"/>
        </w:rPr>
      </w:pPr>
      <w:r w:rsidRPr="002406C2">
        <w:rPr>
          <w:sz w:val="28"/>
          <w:szCs w:val="28"/>
        </w:rPr>
        <w:t xml:space="preserve">Гридчина М. В. Финансовый менеджмент: Курс лекций. – К.: МАУП, </w:t>
      </w:r>
      <w:smartTag w:uri="urn:schemas-microsoft-com:office:smarttags" w:element="metricconverter">
        <w:smartTagPr>
          <w:attr w:name="ProductID" w:val="1999 г"/>
        </w:smartTagPr>
        <w:r w:rsidRPr="002406C2">
          <w:rPr>
            <w:sz w:val="28"/>
            <w:szCs w:val="28"/>
          </w:rPr>
          <w:t>1999 г</w:t>
        </w:r>
      </w:smartTag>
      <w:r w:rsidRPr="002406C2">
        <w:rPr>
          <w:sz w:val="28"/>
          <w:szCs w:val="28"/>
        </w:rPr>
        <w:t>. – 136 стр.</w:t>
      </w:r>
      <w:r w:rsidR="00A04672" w:rsidRPr="002406C2">
        <w:rPr>
          <w:sz w:val="28"/>
          <w:szCs w:val="28"/>
          <w:lang w:val="uk-UA"/>
        </w:rPr>
        <w:t>;</w:t>
      </w:r>
    </w:p>
    <w:p w:rsidR="00D875AC" w:rsidRPr="002406C2" w:rsidRDefault="00D875AC" w:rsidP="00B16055">
      <w:pPr>
        <w:numPr>
          <w:ilvl w:val="0"/>
          <w:numId w:val="18"/>
        </w:numPr>
        <w:spacing w:line="360" w:lineRule="auto"/>
        <w:ind w:left="0" w:firstLine="0"/>
        <w:jc w:val="both"/>
        <w:rPr>
          <w:sz w:val="28"/>
          <w:szCs w:val="28"/>
          <w:lang w:val="uk-UA"/>
        </w:rPr>
      </w:pPr>
      <w:r w:rsidRPr="002406C2">
        <w:rPr>
          <w:sz w:val="28"/>
          <w:szCs w:val="28"/>
          <w:lang w:val="uk-UA"/>
        </w:rPr>
        <w:t>Грушко В. І., Пилипченко О. І. Фінансові ризики. Навчальний посібник. – К.: Знання: 1998 р.</w:t>
      </w:r>
      <w:r w:rsidRPr="002406C2">
        <w:rPr>
          <w:sz w:val="28"/>
          <w:szCs w:val="28"/>
        </w:rPr>
        <w:t xml:space="preserve"> </w:t>
      </w:r>
      <w:r w:rsidRPr="002406C2">
        <w:rPr>
          <w:sz w:val="28"/>
          <w:szCs w:val="28"/>
          <w:lang w:val="uk-UA"/>
        </w:rPr>
        <w:t>– 188 стр.</w:t>
      </w:r>
      <w:r w:rsidR="00A04672" w:rsidRPr="002406C2">
        <w:rPr>
          <w:sz w:val="28"/>
          <w:szCs w:val="28"/>
          <w:lang w:val="uk-UA"/>
        </w:rPr>
        <w:t>;</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lastRenderedPageBreak/>
        <w:t>Дробозина Л.А</w:t>
      </w:r>
      <w:r w:rsidR="002406C2">
        <w:rPr>
          <w:sz w:val="28"/>
          <w:szCs w:val="28"/>
          <w:lang w:val="uk-UA"/>
        </w:rPr>
        <w:t xml:space="preserve"> </w:t>
      </w:r>
      <w:r w:rsidRPr="002406C2">
        <w:rPr>
          <w:sz w:val="28"/>
          <w:szCs w:val="28"/>
          <w:lang w:val="uk-UA"/>
        </w:rPr>
        <w:t>Финансы.. Учебник для вузов</w:t>
      </w:r>
      <w:r w:rsidRPr="002406C2">
        <w:rPr>
          <w:sz w:val="28"/>
          <w:szCs w:val="28"/>
        </w:rPr>
        <w:t>/</w:t>
      </w:r>
      <w:r w:rsidR="002406C2">
        <w:rPr>
          <w:sz w:val="28"/>
          <w:szCs w:val="28"/>
        </w:rPr>
        <w:t xml:space="preserve"> </w:t>
      </w:r>
      <w:r w:rsidRPr="002406C2">
        <w:rPr>
          <w:sz w:val="28"/>
          <w:szCs w:val="28"/>
        </w:rPr>
        <w:t>Под ред. Проф. Л. А. Дробозиной. – М. Финансы, ЮНИТИ, 2000. – 527 стр. ( 81 – 85 ), ( 102 –103 ).;</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 xml:space="preserve">Земляков Ю.Д..Применение метода “ ветвей и уступок” для принятия сложного решения в условиях прогнозирования финансовой устойчивости.Финансы и кредит. 28 ( 168 ) – </w:t>
      </w:r>
      <w:smartTag w:uri="urn:schemas-microsoft-com:office:smarttags" w:element="metricconverter">
        <w:smartTagPr>
          <w:attr w:name="ProductID" w:val="2004 г"/>
        </w:smartTagPr>
        <w:r w:rsidRPr="002406C2">
          <w:rPr>
            <w:sz w:val="28"/>
            <w:szCs w:val="28"/>
            <w:lang w:val="uk-UA"/>
          </w:rPr>
          <w:t>2004 г</w:t>
        </w:r>
      </w:smartTag>
      <w:r w:rsidRPr="002406C2">
        <w:rPr>
          <w:sz w:val="28"/>
          <w:szCs w:val="28"/>
          <w:lang w:val="uk-UA"/>
        </w:rPr>
        <w:t>. декабрь, стр 16-19.;</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Зятьковський І.Б.</w:t>
      </w:r>
      <w:r w:rsidR="002406C2">
        <w:rPr>
          <w:sz w:val="28"/>
          <w:szCs w:val="28"/>
          <w:lang w:val="uk-UA"/>
        </w:rPr>
        <w:t xml:space="preserve"> </w:t>
      </w:r>
      <w:r w:rsidRPr="002406C2">
        <w:rPr>
          <w:sz w:val="28"/>
          <w:szCs w:val="28"/>
          <w:lang w:val="uk-UA"/>
        </w:rPr>
        <w:t>Фінанси підприємств. Навчальний посібник. – К. Економічна думка., 1999 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 xml:space="preserve"> Илышева</w:t>
      </w:r>
      <w:r w:rsidRPr="002406C2">
        <w:rPr>
          <w:sz w:val="28"/>
          <w:szCs w:val="28"/>
          <w:lang w:val="uk-UA"/>
        </w:rPr>
        <w:t xml:space="preserve"> Н. Н.</w:t>
      </w:r>
      <w:r w:rsidRPr="002406C2">
        <w:rPr>
          <w:sz w:val="28"/>
          <w:szCs w:val="28"/>
        </w:rPr>
        <w:t>,</w:t>
      </w:r>
      <w:r w:rsidR="002406C2">
        <w:rPr>
          <w:sz w:val="28"/>
          <w:szCs w:val="28"/>
        </w:rPr>
        <w:t xml:space="preserve"> </w:t>
      </w:r>
      <w:r w:rsidRPr="002406C2">
        <w:rPr>
          <w:sz w:val="28"/>
          <w:szCs w:val="28"/>
        </w:rPr>
        <w:t>Крылов</w:t>
      </w:r>
      <w:r w:rsidRPr="002406C2">
        <w:rPr>
          <w:sz w:val="28"/>
          <w:szCs w:val="28"/>
          <w:lang w:val="uk-UA"/>
        </w:rPr>
        <w:t xml:space="preserve"> С.И.</w:t>
      </w:r>
      <w:r w:rsidRPr="002406C2">
        <w:rPr>
          <w:sz w:val="28"/>
          <w:szCs w:val="28"/>
        </w:rPr>
        <w:t>. Финансовая стратегия организации: понятие, содержание и анализ.</w:t>
      </w:r>
      <w:r w:rsidRPr="002406C2">
        <w:rPr>
          <w:sz w:val="28"/>
          <w:szCs w:val="28"/>
          <w:lang w:val="uk-UA"/>
        </w:rPr>
        <w:t xml:space="preserve"> </w:t>
      </w:r>
      <w:r w:rsidRPr="002406C2">
        <w:rPr>
          <w:sz w:val="28"/>
          <w:szCs w:val="28"/>
        </w:rPr>
        <w:t xml:space="preserve">Финансы и кредит. 17 ( 157 ) – </w:t>
      </w:r>
      <w:smartTag w:uri="urn:schemas-microsoft-com:office:smarttags" w:element="metricconverter">
        <w:smartTagPr>
          <w:attr w:name="ProductID" w:val="2004 г"/>
        </w:smartTagPr>
        <w:r w:rsidRPr="002406C2">
          <w:rPr>
            <w:sz w:val="28"/>
            <w:szCs w:val="28"/>
          </w:rPr>
          <w:t>2004 г</w:t>
        </w:r>
      </w:smartTag>
      <w:r w:rsidRPr="002406C2">
        <w:rPr>
          <w:sz w:val="28"/>
          <w:szCs w:val="28"/>
        </w:rPr>
        <w:t>. январь ( стр 8- 11 ).;</w:t>
      </w:r>
    </w:p>
    <w:p w:rsidR="009B2323" w:rsidRPr="002406C2" w:rsidRDefault="004F6964" w:rsidP="00B16055">
      <w:pPr>
        <w:numPr>
          <w:ilvl w:val="0"/>
          <w:numId w:val="18"/>
        </w:numPr>
        <w:spacing w:line="360" w:lineRule="auto"/>
        <w:ind w:left="0" w:firstLine="0"/>
        <w:jc w:val="both"/>
        <w:rPr>
          <w:sz w:val="28"/>
          <w:szCs w:val="28"/>
          <w:lang w:val="uk-UA"/>
        </w:rPr>
      </w:pPr>
      <w:r w:rsidRPr="002406C2">
        <w:rPr>
          <w:sz w:val="28"/>
          <w:szCs w:val="28"/>
        </w:rPr>
        <w:t xml:space="preserve"> Илышева</w:t>
      </w:r>
      <w:r w:rsidRPr="002406C2">
        <w:rPr>
          <w:sz w:val="28"/>
          <w:szCs w:val="28"/>
          <w:lang w:val="uk-UA"/>
        </w:rPr>
        <w:t xml:space="preserve"> Н. Н.</w:t>
      </w:r>
      <w:r w:rsidRPr="002406C2">
        <w:rPr>
          <w:sz w:val="28"/>
          <w:szCs w:val="28"/>
        </w:rPr>
        <w:t>,</w:t>
      </w:r>
      <w:r w:rsidR="002406C2">
        <w:rPr>
          <w:sz w:val="28"/>
          <w:szCs w:val="28"/>
        </w:rPr>
        <w:t xml:space="preserve"> </w:t>
      </w:r>
      <w:r w:rsidRPr="002406C2">
        <w:rPr>
          <w:sz w:val="28"/>
          <w:szCs w:val="28"/>
        </w:rPr>
        <w:t>Крылов</w:t>
      </w:r>
      <w:r w:rsidRPr="002406C2">
        <w:rPr>
          <w:sz w:val="28"/>
          <w:szCs w:val="28"/>
          <w:lang w:val="uk-UA"/>
        </w:rPr>
        <w:t xml:space="preserve"> С.И.</w:t>
      </w:r>
      <w:r w:rsidRPr="002406C2">
        <w:rPr>
          <w:sz w:val="28"/>
          <w:szCs w:val="28"/>
        </w:rPr>
        <w:t xml:space="preserve"> К вопросу о функциях финансового менеджмента организации. Финансы и кредит1 ( 169 )</w:t>
      </w:r>
      <w:r w:rsidR="002406C2">
        <w:rPr>
          <w:sz w:val="28"/>
          <w:szCs w:val="28"/>
        </w:rPr>
        <w:t xml:space="preserve"> </w:t>
      </w:r>
      <w:r w:rsidRPr="002406C2">
        <w:rPr>
          <w:sz w:val="28"/>
          <w:szCs w:val="28"/>
        </w:rPr>
        <w:t>- 2005 январь, стр 2-5.;</w:t>
      </w:r>
    </w:p>
    <w:p w:rsidR="004F6964" w:rsidRPr="002406C2" w:rsidRDefault="009B2323" w:rsidP="00B16055">
      <w:pPr>
        <w:numPr>
          <w:ilvl w:val="0"/>
          <w:numId w:val="18"/>
        </w:numPr>
        <w:spacing w:line="360" w:lineRule="auto"/>
        <w:ind w:left="0" w:firstLine="0"/>
        <w:jc w:val="both"/>
        <w:rPr>
          <w:sz w:val="28"/>
          <w:szCs w:val="28"/>
          <w:lang w:val="uk-UA"/>
        </w:rPr>
      </w:pPr>
      <w:r w:rsidRPr="002406C2">
        <w:rPr>
          <w:sz w:val="28"/>
          <w:szCs w:val="28"/>
          <w:lang w:val="uk-UA"/>
        </w:rPr>
        <w:t xml:space="preserve"> Кірейцева Г.Г., Александрова М.М., Виговська Н.Г., Фінанси підприємств. стр 196-104.,199 р.;</w:t>
      </w:r>
    </w:p>
    <w:p w:rsidR="009B2323" w:rsidRPr="002406C2" w:rsidRDefault="009B2323" w:rsidP="00B16055">
      <w:pPr>
        <w:numPr>
          <w:ilvl w:val="0"/>
          <w:numId w:val="18"/>
        </w:numPr>
        <w:spacing w:line="360" w:lineRule="auto"/>
        <w:ind w:left="0" w:firstLine="0"/>
        <w:jc w:val="both"/>
        <w:rPr>
          <w:sz w:val="28"/>
          <w:szCs w:val="28"/>
          <w:lang w:val="uk-UA"/>
        </w:rPr>
      </w:pPr>
      <w:r w:rsidRPr="002406C2">
        <w:rPr>
          <w:sz w:val="28"/>
          <w:szCs w:val="28"/>
          <w:lang w:val="uk-UA"/>
        </w:rPr>
        <w:t xml:space="preserve">Ковалев В.В.Финансы предприятий.. Учебное пособие.- М: ООО “ Витрем”, </w:t>
      </w:r>
      <w:smartTag w:uri="urn:schemas-microsoft-com:office:smarttags" w:element="metricconverter">
        <w:smartTagPr>
          <w:attr w:name="ProductID" w:val="2002 г"/>
        </w:smartTagPr>
        <w:r w:rsidRPr="002406C2">
          <w:rPr>
            <w:sz w:val="28"/>
            <w:szCs w:val="28"/>
            <w:lang w:val="uk-UA"/>
          </w:rPr>
          <w:t>2002 г</w:t>
        </w:r>
      </w:smartTag>
      <w:r w:rsidRPr="002406C2">
        <w:rPr>
          <w:sz w:val="28"/>
          <w:szCs w:val="28"/>
          <w:lang w:val="uk-UA"/>
        </w:rPr>
        <w:t>. – 352 с.;</w:t>
      </w:r>
    </w:p>
    <w:p w:rsidR="00D875AC" w:rsidRPr="002406C2" w:rsidRDefault="00D875AC" w:rsidP="00B16055">
      <w:pPr>
        <w:numPr>
          <w:ilvl w:val="0"/>
          <w:numId w:val="18"/>
        </w:numPr>
        <w:spacing w:line="360" w:lineRule="auto"/>
        <w:ind w:left="0" w:firstLine="0"/>
        <w:jc w:val="both"/>
        <w:rPr>
          <w:sz w:val="28"/>
          <w:szCs w:val="28"/>
          <w:lang w:val="uk-UA"/>
        </w:rPr>
      </w:pPr>
      <w:r w:rsidRPr="002406C2">
        <w:rPr>
          <w:sz w:val="28"/>
          <w:szCs w:val="28"/>
          <w:lang w:val="uk-UA"/>
        </w:rPr>
        <w:t>Коробов М. Я. Фінанси промислового підприємства. – К.: Либідь, 1993 р. - 675 стр.</w:t>
      </w:r>
      <w:r w:rsidR="00A04672" w:rsidRPr="002406C2">
        <w:rPr>
          <w:sz w:val="28"/>
          <w:szCs w:val="28"/>
          <w:lang w:val="uk-UA"/>
        </w:rPr>
        <w:t>;</w:t>
      </w:r>
    </w:p>
    <w:p w:rsidR="009B2323" w:rsidRPr="002406C2" w:rsidRDefault="00D875AC" w:rsidP="00B16055">
      <w:pPr>
        <w:numPr>
          <w:ilvl w:val="0"/>
          <w:numId w:val="18"/>
        </w:numPr>
        <w:spacing w:line="360" w:lineRule="auto"/>
        <w:ind w:left="0" w:firstLine="0"/>
        <w:jc w:val="both"/>
        <w:rPr>
          <w:sz w:val="28"/>
          <w:szCs w:val="28"/>
          <w:lang w:val="uk-UA"/>
        </w:rPr>
      </w:pPr>
      <w:r w:rsidRPr="002406C2">
        <w:rPr>
          <w:sz w:val="28"/>
          <w:szCs w:val="28"/>
          <w:lang w:val="uk-UA"/>
        </w:rPr>
        <w:t>Коробов М. Я. Фінансово-</w:t>
      </w:r>
      <w:r w:rsidR="00A04672" w:rsidRPr="002406C2">
        <w:rPr>
          <w:sz w:val="28"/>
          <w:szCs w:val="28"/>
          <w:lang w:val="uk-UA"/>
        </w:rPr>
        <w:t>економічний аналіз діяльності підприємств. – К.: «Знання», КОО 2000 р. – 378 стр.;</w:t>
      </w:r>
    </w:p>
    <w:p w:rsidR="009B2323" w:rsidRPr="002406C2" w:rsidRDefault="009B2323" w:rsidP="00B16055">
      <w:pPr>
        <w:numPr>
          <w:ilvl w:val="0"/>
          <w:numId w:val="18"/>
        </w:numPr>
        <w:spacing w:line="360" w:lineRule="auto"/>
        <w:ind w:left="0" w:firstLine="0"/>
        <w:jc w:val="both"/>
        <w:rPr>
          <w:sz w:val="28"/>
          <w:szCs w:val="28"/>
          <w:lang w:val="uk-UA"/>
        </w:rPr>
      </w:pPr>
      <w:r w:rsidRPr="002406C2">
        <w:rPr>
          <w:sz w:val="28"/>
          <w:szCs w:val="28"/>
          <w:lang w:val="uk-UA"/>
        </w:rPr>
        <w:t>Кредісов А. І., Панченко Є. Г. Менеджмент для керівників.- К.: Т-во: «Знання», КОО, 1999 р. - 556 стр.( Стр. 18 – 29).;</w:t>
      </w:r>
    </w:p>
    <w:p w:rsidR="0015029A" w:rsidRPr="002406C2" w:rsidRDefault="0015029A" w:rsidP="00B16055">
      <w:pPr>
        <w:numPr>
          <w:ilvl w:val="0"/>
          <w:numId w:val="18"/>
        </w:numPr>
        <w:spacing w:line="360" w:lineRule="auto"/>
        <w:ind w:left="0" w:firstLine="0"/>
        <w:jc w:val="both"/>
        <w:rPr>
          <w:sz w:val="28"/>
          <w:szCs w:val="28"/>
          <w:lang w:val="uk-UA"/>
        </w:rPr>
      </w:pPr>
      <w:r w:rsidRPr="002406C2">
        <w:rPr>
          <w:sz w:val="28"/>
          <w:szCs w:val="28"/>
          <w:lang w:val="uk-UA"/>
        </w:rPr>
        <w:t>Лисицына Е.В., Токаренко Г.С..Оценка влияния финансовой структуры капитала на финансовый результат деятельности предприятия Финансовый менеджмент..</w:t>
      </w:r>
      <w:r w:rsidRPr="002406C2">
        <w:rPr>
          <w:sz w:val="28"/>
          <w:szCs w:val="28"/>
        </w:rPr>
        <w:t>// Финансы и кредит. 2 ( 140 ) – 2004 январь;</w:t>
      </w:r>
    </w:p>
    <w:p w:rsidR="00481512" w:rsidRPr="002406C2" w:rsidRDefault="00481512" w:rsidP="00B16055">
      <w:pPr>
        <w:numPr>
          <w:ilvl w:val="0"/>
          <w:numId w:val="18"/>
        </w:numPr>
        <w:spacing w:line="360" w:lineRule="auto"/>
        <w:ind w:left="0" w:firstLine="0"/>
        <w:jc w:val="both"/>
        <w:rPr>
          <w:sz w:val="28"/>
          <w:szCs w:val="28"/>
          <w:lang w:val="uk-UA"/>
        </w:rPr>
      </w:pPr>
      <w:r w:rsidRPr="002406C2">
        <w:rPr>
          <w:sz w:val="28"/>
          <w:szCs w:val="28"/>
        </w:rPr>
        <w:t xml:space="preserve">Любушин Н. П. Анализ финансово-экономической деятельности предприятия. Учебное пособие. – М.: ЮНИТИ – ДАНА, </w:t>
      </w:r>
      <w:smartTag w:uri="urn:schemas-microsoft-com:office:smarttags" w:element="metricconverter">
        <w:smartTagPr>
          <w:attr w:name="ProductID" w:val="1999 г"/>
        </w:smartTagPr>
        <w:r w:rsidRPr="002406C2">
          <w:rPr>
            <w:sz w:val="28"/>
            <w:szCs w:val="28"/>
          </w:rPr>
          <w:t>1999 г</w:t>
        </w:r>
      </w:smartTag>
      <w:r w:rsidRPr="002406C2">
        <w:rPr>
          <w:sz w:val="28"/>
          <w:szCs w:val="28"/>
        </w:rPr>
        <w:t>. – 471 стр.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lastRenderedPageBreak/>
        <w:t>Мец В.О.Економічний аналіз фінансових результатів та фінансового стану підпри</w:t>
      </w:r>
      <w:r w:rsidR="00BE7ADD" w:rsidRPr="002406C2">
        <w:rPr>
          <w:sz w:val="28"/>
          <w:szCs w:val="28"/>
          <w:lang w:val="uk-UA"/>
        </w:rPr>
        <w:t>ємств.</w:t>
      </w:r>
      <w:r w:rsidRPr="002406C2">
        <w:rPr>
          <w:sz w:val="28"/>
          <w:szCs w:val="28"/>
        </w:rPr>
        <w:t xml:space="preserve"> Колчина</w:t>
      </w:r>
      <w:r w:rsidRPr="002406C2">
        <w:rPr>
          <w:sz w:val="28"/>
          <w:szCs w:val="28"/>
          <w:lang w:val="uk-UA"/>
        </w:rPr>
        <w:t xml:space="preserve"> Н. В.</w:t>
      </w:r>
      <w:r w:rsidRPr="002406C2">
        <w:rPr>
          <w:sz w:val="28"/>
          <w:szCs w:val="28"/>
        </w:rPr>
        <w:t>, Поляк</w:t>
      </w:r>
      <w:r w:rsidRPr="002406C2">
        <w:rPr>
          <w:sz w:val="28"/>
          <w:szCs w:val="28"/>
          <w:lang w:val="uk-UA"/>
        </w:rPr>
        <w:t xml:space="preserve"> Г. Б.</w:t>
      </w:r>
      <w:r w:rsidRPr="002406C2">
        <w:rPr>
          <w:sz w:val="28"/>
          <w:szCs w:val="28"/>
        </w:rPr>
        <w:t xml:space="preserve"> Финансы предприятий: Учебник, под ред. проф. Н. В. Колчиной </w:t>
      </w:r>
      <w:r w:rsidRPr="002406C2">
        <w:rPr>
          <w:sz w:val="28"/>
          <w:szCs w:val="28"/>
          <w:lang w:val="en-US"/>
        </w:rPr>
        <w:t>ISBN</w:t>
      </w:r>
      <w:r w:rsidRPr="002406C2">
        <w:rPr>
          <w:sz w:val="28"/>
          <w:szCs w:val="28"/>
        </w:rPr>
        <w:t>,1998, - 413.</w:t>
      </w:r>
    </w:p>
    <w:p w:rsidR="00BE7ADD" w:rsidRPr="002406C2" w:rsidRDefault="00BE7ADD" w:rsidP="00B16055">
      <w:pPr>
        <w:numPr>
          <w:ilvl w:val="0"/>
          <w:numId w:val="18"/>
        </w:numPr>
        <w:spacing w:line="360" w:lineRule="auto"/>
        <w:ind w:left="0" w:firstLine="0"/>
        <w:jc w:val="both"/>
        <w:rPr>
          <w:sz w:val="28"/>
          <w:szCs w:val="28"/>
          <w:lang w:val="uk-UA"/>
        </w:rPr>
      </w:pPr>
      <w:r w:rsidRPr="002406C2">
        <w:rPr>
          <w:sz w:val="28"/>
          <w:szCs w:val="28"/>
          <w:lang w:val="uk-UA"/>
        </w:rPr>
        <w:t>Мец В.О. Економічний аналіз фінансових результатів та фінансового стану підприємства, 140 стр., 2000р.;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Нікбахт Є, Гропеллі А. Фінанси.- К: Основи, 1993 р.;</w:t>
      </w:r>
    </w:p>
    <w:p w:rsidR="00BE330E" w:rsidRPr="002406C2" w:rsidRDefault="004F6964" w:rsidP="00B16055">
      <w:pPr>
        <w:numPr>
          <w:ilvl w:val="0"/>
          <w:numId w:val="18"/>
        </w:numPr>
        <w:tabs>
          <w:tab w:val="clear" w:pos="900"/>
          <w:tab w:val="num" w:pos="1260"/>
        </w:tabs>
        <w:spacing w:line="360" w:lineRule="auto"/>
        <w:ind w:left="0" w:firstLine="0"/>
        <w:jc w:val="both"/>
        <w:rPr>
          <w:sz w:val="28"/>
          <w:szCs w:val="28"/>
          <w:lang w:val="uk-UA"/>
        </w:rPr>
      </w:pPr>
      <w:r w:rsidRPr="002406C2">
        <w:rPr>
          <w:sz w:val="28"/>
          <w:szCs w:val="28"/>
          <w:lang w:val="uk-UA"/>
        </w:rPr>
        <w:t>Опарін В.М. Фінанси. ( загальн</w:t>
      </w:r>
      <w:r w:rsidR="00BE330E" w:rsidRPr="002406C2">
        <w:rPr>
          <w:sz w:val="28"/>
          <w:szCs w:val="28"/>
          <w:lang w:val="uk-UA"/>
        </w:rPr>
        <w:t>а теорія ), стр164,- К; 1999 р.;</w:t>
      </w:r>
    </w:p>
    <w:p w:rsidR="00BE330E" w:rsidRPr="002406C2" w:rsidRDefault="00BE330E" w:rsidP="00B16055">
      <w:pPr>
        <w:numPr>
          <w:ilvl w:val="0"/>
          <w:numId w:val="18"/>
        </w:numPr>
        <w:tabs>
          <w:tab w:val="clear" w:pos="900"/>
          <w:tab w:val="num" w:pos="1260"/>
        </w:tabs>
        <w:spacing w:line="360" w:lineRule="auto"/>
        <w:ind w:left="0" w:firstLine="0"/>
        <w:jc w:val="both"/>
        <w:rPr>
          <w:sz w:val="28"/>
          <w:szCs w:val="28"/>
          <w:lang w:val="uk-UA"/>
        </w:rPr>
      </w:pPr>
      <w:r w:rsidRPr="002406C2">
        <w:rPr>
          <w:sz w:val="28"/>
          <w:szCs w:val="28"/>
          <w:lang w:val="uk-UA"/>
        </w:rPr>
        <w:t>Павлюк К. В. Фінансові ресурси держави: Монографія. – К.: «НЮС», 1997р. – 176 стр.;</w:t>
      </w:r>
    </w:p>
    <w:p w:rsidR="004F6964" w:rsidRPr="002406C2" w:rsidRDefault="004F6964" w:rsidP="00B16055">
      <w:pPr>
        <w:numPr>
          <w:ilvl w:val="0"/>
          <w:numId w:val="18"/>
        </w:numPr>
        <w:tabs>
          <w:tab w:val="clear" w:pos="900"/>
          <w:tab w:val="num" w:pos="1260"/>
        </w:tabs>
        <w:spacing w:line="360" w:lineRule="auto"/>
        <w:ind w:left="0" w:firstLine="0"/>
        <w:jc w:val="both"/>
        <w:rPr>
          <w:sz w:val="28"/>
          <w:szCs w:val="28"/>
          <w:lang w:val="uk-UA"/>
        </w:rPr>
      </w:pPr>
      <w:r w:rsidRPr="002406C2">
        <w:rPr>
          <w:sz w:val="28"/>
          <w:szCs w:val="28"/>
          <w:lang w:val="uk-UA"/>
        </w:rPr>
        <w:t xml:space="preserve">Поддєрьогін А. М., Білик М.Д, Буряк Л.Д., Куліш А, П.. Фінанси підприємств: Підручник </w:t>
      </w:r>
      <w:r w:rsidRPr="002406C2">
        <w:rPr>
          <w:sz w:val="28"/>
          <w:szCs w:val="28"/>
        </w:rPr>
        <w:t>/</w:t>
      </w:r>
      <w:r w:rsidRPr="002406C2">
        <w:rPr>
          <w:sz w:val="28"/>
          <w:szCs w:val="28"/>
          <w:lang w:val="uk-UA"/>
        </w:rPr>
        <w:t xml:space="preserve"> Кер. Авт. Кол. І наук. Ред. Проф. А. М. Поддєргін. – 4- те вид, перер. Та доп. – К., стр 397 – 402, 106 – 113;</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Поліщук Н.В. Інформаційне забезпечення регулювання результатів діяльності підприємства № 1, стр 61. Журнал “ Фінанси підприємств “. 2004р.;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Плаксов В. А. Фінансове управління підприємством. – К : ВІПОЛ, 1998 – 40 стр.;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Растяпін А. В., Бубенко С. П. Максимізація прибутку підприємства Фінанси підприємств № 2, стр 19, 2002 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Родионова</w:t>
      </w:r>
      <w:r w:rsidRPr="002406C2">
        <w:rPr>
          <w:sz w:val="28"/>
          <w:szCs w:val="28"/>
          <w:lang w:val="uk-UA"/>
        </w:rPr>
        <w:t xml:space="preserve"> В.М</w:t>
      </w:r>
      <w:r w:rsidRPr="002406C2">
        <w:rPr>
          <w:sz w:val="28"/>
          <w:szCs w:val="28"/>
        </w:rPr>
        <w:t>,</w:t>
      </w:r>
      <w:r w:rsidR="002406C2">
        <w:rPr>
          <w:sz w:val="28"/>
          <w:szCs w:val="28"/>
        </w:rPr>
        <w:t xml:space="preserve"> </w:t>
      </w:r>
      <w:r w:rsidRPr="002406C2">
        <w:rPr>
          <w:sz w:val="28"/>
          <w:szCs w:val="28"/>
        </w:rPr>
        <w:t>Вавилова</w:t>
      </w:r>
      <w:r w:rsidRPr="002406C2">
        <w:rPr>
          <w:sz w:val="28"/>
          <w:szCs w:val="28"/>
          <w:lang w:val="uk-UA"/>
        </w:rPr>
        <w:t xml:space="preserve"> Ю.Я.</w:t>
      </w:r>
      <w:r w:rsidRPr="002406C2">
        <w:rPr>
          <w:sz w:val="28"/>
          <w:szCs w:val="28"/>
        </w:rPr>
        <w:t>,</w:t>
      </w:r>
      <w:r w:rsidR="002406C2">
        <w:rPr>
          <w:sz w:val="28"/>
          <w:szCs w:val="28"/>
        </w:rPr>
        <w:t xml:space="preserve"> </w:t>
      </w:r>
      <w:r w:rsidRPr="002406C2">
        <w:rPr>
          <w:sz w:val="28"/>
          <w:szCs w:val="28"/>
        </w:rPr>
        <w:t>Гончаренко</w:t>
      </w:r>
      <w:r w:rsidRPr="002406C2">
        <w:rPr>
          <w:sz w:val="28"/>
          <w:szCs w:val="28"/>
          <w:lang w:val="uk-UA"/>
        </w:rPr>
        <w:t xml:space="preserve"> Л.И.</w:t>
      </w:r>
      <w:r w:rsidRPr="002406C2">
        <w:rPr>
          <w:sz w:val="28"/>
          <w:szCs w:val="28"/>
        </w:rPr>
        <w:t xml:space="preserve"> и др</w:t>
      </w:r>
      <w:r w:rsidRPr="002406C2">
        <w:rPr>
          <w:sz w:val="28"/>
          <w:szCs w:val="28"/>
          <w:lang w:val="uk-UA"/>
        </w:rPr>
        <w:t xml:space="preserve"> </w:t>
      </w:r>
      <w:r w:rsidRPr="002406C2">
        <w:rPr>
          <w:sz w:val="28"/>
          <w:szCs w:val="28"/>
        </w:rPr>
        <w:t>Финансы.; под ред. В. М. Родионовой. – М : Финансы</w:t>
      </w:r>
      <w:r w:rsidR="002406C2">
        <w:rPr>
          <w:sz w:val="28"/>
          <w:szCs w:val="28"/>
        </w:rPr>
        <w:t xml:space="preserve"> </w:t>
      </w:r>
      <w:r w:rsidRPr="002406C2">
        <w:rPr>
          <w:sz w:val="28"/>
          <w:szCs w:val="28"/>
        </w:rPr>
        <w:t>и статистика. 1995. – 432 стр. ( 128-133), ( 149-151 ), ( 17-19 ).;</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 xml:space="preserve">Розяснення по складанно статистичної звітності за формою № 1 – підприємництво и Звіт про основні показники діяльності підприємства” від 29.09.2000. - № 05 – 3-1-9 </w:t>
      </w:r>
      <w:r w:rsidRPr="002406C2">
        <w:rPr>
          <w:sz w:val="28"/>
          <w:szCs w:val="28"/>
        </w:rPr>
        <w:t>/</w:t>
      </w:r>
      <w:r w:rsidRPr="002406C2">
        <w:rPr>
          <w:sz w:val="28"/>
          <w:szCs w:val="28"/>
          <w:lang w:val="uk-UA"/>
        </w:rPr>
        <w:t>361 – К.: Державний комітет статистики України, 2000. – стр 3-8.;</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Румянцева</w:t>
      </w:r>
      <w:r w:rsidRPr="002406C2">
        <w:rPr>
          <w:sz w:val="28"/>
          <w:szCs w:val="28"/>
          <w:lang w:val="uk-UA"/>
        </w:rPr>
        <w:t xml:space="preserve"> Е.Е.</w:t>
      </w:r>
      <w:r w:rsidRPr="002406C2">
        <w:rPr>
          <w:sz w:val="28"/>
          <w:szCs w:val="28"/>
        </w:rPr>
        <w:t>. О новых подходах к управлению финансами предприятий Финансы и кредит.., 24 ( 162 ) – 2004 октябрь;</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Савчук В. П. Фінансовий аналіз діяльності підприємства: Навч. Посібник.- Д.- 1999.- стр 158;</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lastRenderedPageBreak/>
        <w:t>Статистика України. 2001 р. № 1 стр 100;</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Славюк Р.А. Фінанси підприємств. Навчальний посібник. – К : ВД “ Професіонал”., 2004 р.- 460 стр., ( стр44-47 ), ( стр 186-205 );</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Статистический ежегодник Украины за 1999г. – К : УРЕ, 1997 – стр 42;</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Тонких</w:t>
      </w:r>
      <w:r w:rsidRPr="002406C2">
        <w:rPr>
          <w:sz w:val="28"/>
          <w:szCs w:val="28"/>
          <w:lang w:val="uk-UA"/>
        </w:rPr>
        <w:t xml:space="preserve"> А.С</w:t>
      </w:r>
      <w:r w:rsidRPr="002406C2">
        <w:rPr>
          <w:sz w:val="28"/>
          <w:szCs w:val="28"/>
        </w:rPr>
        <w:t>. Формирование эталонной динамики развития как основа выявления слабых мест в финансовой деятельности предприятия./Диагностика финансов. / Финансы и кредит. 21 ( 189 ) – 2005 июль;</w:t>
      </w:r>
    </w:p>
    <w:p w:rsidR="0015029A" w:rsidRPr="002406C2" w:rsidRDefault="0015029A" w:rsidP="00B16055">
      <w:pPr>
        <w:numPr>
          <w:ilvl w:val="0"/>
          <w:numId w:val="18"/>
        </w:numPr>
        <w:spacing w:line="360" w:lineRule="auto"/>
        <w:ind w:left="0" w:firstLine="0"/>
        <w:jc w:val="both"/>
        <w:rPr>
          <w:sz w:val="28"/>
          <w:szCs w:val="28"/>
          <w:lang w:val="uk-UA"/>
        </w:rPr>
      </w:pPr>
      <w:r w:rsidRPr="002406C2">
        <w:rPr>
          <w:sz w:val="28"/>
          <w:szCs w:val="28"/>
          <w:lang w:val="uk-UA"/>
        </w:rPr>
        <w:t>Федосова В. Н. Фінанси зарубіжних корпорацій: Навчальний посібник. – К.: Либідь, 1993 р. – 247 стр.;</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Філімоненков О. С. Фінанси підприємств: Навч. Посібник. – К: Кондор., 2005р. – 400стр., ( стр 82-89 ) ;</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rPr>
        <w:t>Фисенко М. А. Финансы предприятий. – М., 1995;</w:t>
      </w:r>
    </w:p>
    <w:p w:rsidR="004F6964" w:rsidRPr="002406C2" w:rsidRDefault="004F6964" w:rsidP="00B16055">
      <w:pPr>
        <w:numPr>
          <w:ilvl w:val="0"/>
          <w:numId w:val="18"/>
        </w:numPr>
        <w:spacing w:line="360" w:lineRule="auto"/>
        <w:ind w:left="0" w:firstLine="0"/>
        <w:jc w:val="both"/>
        <w:rPr>
          <w:sz w:val="28"/>
          <w:szCs w:val="28"/>
          <w:lang w:val="uk-UA"/>
        </w:rPr>
      </w:pPr>
      <w:r w:rsidRPr="002406C2">
        <w:rPr>
          <w:sz w:val="28"/>
          <w:szCs w:val="28"/>
          <w:lang w:val="uk-UA"/>
        </w:rPr>
        <w:t>Финансы предприятий. Международный университет финансов.1998г.;</w:t>
      </w:r>
    </w:p>
    <w:p w:rsidR="0015029A" w:rsidRPr="002406C2" w:rsidRDefault="0015029A" w:rsidP="00B16055">
      <w:pPr>
        <w:numPr>
          <w:ilvl w:val="0"/>
          <w:numId w:val="18"/>
        </w:numPr>
        <w:spacing w:line="360" w:lineRule="auto"/>
        <w:ind w:left="0" w:firstLine="0"/>
        <w:jc w:val="both"/>
        <w:rPr>
          <w:sz w:val="28"/>
          <w:szCs w:val="28"/>
          <w:lang w:val="uk-UA"/>
        </w:rPr>
      </w:pPr>
      <w:r w:rsidRPr="002406C2">
        <w:rPr>
          <w:sz w:val="28"/>
          <w:szCs w:val="28"/>
          <w:lang w:val="uk-UA"/>
        </w:rPr>
        <w:t>Хміль Ф. І. Менеджмент: Підручник. – К.: Вища шк., 1995 р. 351 стр.</w:t>
      </w:r>
    </w:p>
    <w:p w:rsidR="004F6964" w:rsidRPr="00B16055" w:rsidRDefault="00EB1818" w:rsidP="00B16055">
      <w:pPr>
        <w:spacing w:line="360" w:lineRule="auto"/>
        <w:ind w:firstLine="709"/>
        <w:jc w:val="center"/>
        <w:rPr>
          <w:b/>
          <w:sz w:val="28"/>
          <w:szCs w:val="28"/>
          <w:lang w:val="uk-UA"/>
        </w:rPr>
      </w:pPr>
      <w:r>
        <w:rPr>
          <w:b/>
          <w:sz w:val="28"/>
          <w:szCs w:val="28"/>
          <w:lang w:val="uk-UA"/>
        </w:rPr>
        <w:br w:type="page"/>
      </w:r>
      <w:r w:rsidR="004F6964" w:rsidRPr="00B16055">
        <w:rPr>
          <w:b/>
          <w:sz w:val="28"/>
          <w:szCs w:val="28"/>
          <w:lang w:val="uk-UA"/>
        </w:rPr>
        <w:lastRenderedPageBreak/>
        <w:t>Приложение 1</w:t>
      </w:r>
    </w:p>
    <w:p w:rsidR="00B16055" w:rsidRDefault="00B16055" w:rsidP="002406C2">
      <w:pPr>
        <w:spacing w:line="360" w:lineRule="auto"/>
        <w:ind w:firstLine="709"/>
        <w:jc w:val="both"/>
        <w:rPr>
          <w:sz w:val="28"/>
          <w:szCs w:val="28"/>
          <w:lang w:val="uk-UA"/>
        </w:rPr>
      </w:pPr>
    </w:p>
    <w:p w:rsidR="004F6964" w:rsidRPr="002406C2" w:rsidRDefault="004F6964" w:rsidP="002406C2">
      <w:pPr>
        <w:spacing w:line="360" w:lineRule="auto"/>
        <w:ind w:firstLine="709"/>
        <w:jc w:val="both"/>
        <w:rPr>
          <w:sz w:val="28"/>
          <w:szCs w:val="28"/>
          <w:lang w:val="uk-UA"/>
        </w:rPr>
      </w:pPr>
      <w:r w:rsidRPr="002406C2">
        <w:rPr>
          <w:sz w:val="28"/>
          <w:szCs w:val="28"/>
          <w:lang w:val="uk-UA"/>
        </w:rPr>
        <w:t>Структура управления ЗАО „СТД” Краснодонского молокозавода</w:t>
      </w:r>
    </w:p>
    <w:p w:rsidR="00EB1818" w:rsidRDefault="00806C18" w:rsidP="002406C2">
      <w:pPr>
        <w:spacing w:line="360" w:lineRule="auto"/>
        <w:ind w:firstLine="709"/>
        <w:jc w:val="both"/>
        <w:rPr>
          <w:sz w:val="28"/>
          <w:szCs w:val="28"/>
          <w:lang w:val="uk-UA"/>
        </w:rPr>
      </w:pPr>
      <w:r>
        <w:rPr>
          <w:noProof/>
        </w:rPr>
        <w:pict>
          <v:group id="_x0000_s1131" style="position:absolute;left:0;text-align:left;margin-left:-36pt;margin-top:23.7pt;width:531pt;height:301.1pt;z-index:251623936" coordorigin="720,4032" coordsize="10620,6022">
            <v:line id="_x0000_s1132" style="position:absolute;flip:x" from="3240,4752" to="5040,5652">
              <v:stroke endarrow="block"/>
            </v:line>
            <v:line id="_x0000_s1133" style="position:absolute" from="2340,6000" to="2340,6552">
              <v:stroke endarrow="block"/>
            </v:line>
            <v:line id="_x0000_s1134" style="position:absolute" from="2340,6900" to="2340,7632">
              <v:stroke endarrow="block"/>
            </v:line>
            <v:line id="_x0000_s1135" style="position:absolute" from="2340,7980" to="2340,8532">
              <v:stroke endarrow="block"/>
            </v:line>
            <v:line id="_x0000_s1136" style="position:absolute;flip:x" from="2340,8892" to="2340,9432">
              <v:stroke endarrow="block"/>
            </v:line>
            <v:line id="_x0000_s1137" style="position:absolute;flip:x" from="4140,4752" to="5040,6192">
              <v:stroke endarrow="block"/>
            </v:line>
            <v:line id="_x0000_s1138" style="position:absolute" from="5760,4752" to="5760,6912">
              <v:stroke endarrow="block"/>
            </v:line>
            <v:line id="_x0000_s1139" style="position:absolute" from="5760,7272" to="5760,7812">
              <v:stroke endarrow="block"/>
            </v:line>
            <v:line id="_x0000_s1140" style="position:absolute;flip:x" from="4680,8172" to="5580,9252">
              <v:stroke endarrow="block"/>
            </v:line>
            <v:line id="_x0000_s1141" style="position:absolute" from="5940,8160" to="7020,9252">
              <v:stroke endarrow="block"/>
            </v:line>
            <v:line id="_x0000_s1142" style="position:absolute" from="6300,4752" to="7200,6192">
              <v:stroke endarrow="block"/>
            </v:line>
            <v:line id="_x0000_s1143" style="position:absolute" from="6480,4752" to="9540,6552">
              <v:stroke endarrow="block"/>
            </v:line>
            <v:line id="_x0000_s1144" style="position:absolute" from="9900,6900" to="9900,7632">
              <v:stroke endarrow="block"/>
            </v:line>
            <v:line id="_x0000_s1145" style="position:absolute" from="9547,8185" to="9547,8545">
              <v:stroke endarrow="block"/>
            </v:line>
            <v:line id="_x0000_s1146" style="position:absolute" from="9547,8905" to="9547,9457">
              <v:stroke endarrow="block"/>
            </v:line>
            <v:line id="_x0000_s1147" style="position:absolute" from="6480,4752" to="9900,5529">
              <v:stroke endarrow="block"/>
            </v:line>
            <v:shape id="_x0000_s1148" type="#_x0000_t202" style="position:absolute;left:4320;top:4032;width:2700;height:720">
              <v:textbox style="mso-next-textbox:#_x0000_s1148">
                <w:txbxContent>
                  <w:p w:rsidR="002406C2" w:rsidRDefault="002406C2">
                    <w:pPr>
                      <w:pStyle w:val="5"/>
                    </w:pPr>
                    <w:r>
                      <w:t>Директор</w:t>
                    </w:r>
                  </w:p>
                </w:txbxContent>
              </v:textbox>
            </v:shape>
            <v:shape id="_x0000_s1149" type="#_x0000_t202" style="position:absolute;left:9360;top:5529;width:1980;height:540">
              <v:textbox style="mso-next-textbox:#_x0000_s1149">
                <w:txbxContent>
                  <w:p w:rsidR="002406C2" w:rsidRDefault="002406C2">
                    <w:pPr>
                      <w:pStyle w:val="1"/>
                    </w:pPr>
                    <w:r>
                      <w:t>Лаборатория</w:t>
                    </w:r>
                  </w:p>
                </w:txbxContent>
              </v:textbox>
            </v:shape>
            <v:shape id="_x0000_s1150" type="#_x0000_t202" style="position:absolute;left:720;top:5652;width:2700;height:540">
              <v:textbox style="mso-next-textbox:#_x0000_s1150">
                <w:txbxContent>
                  <w:p w:rsidR="002406C2" w:rsidRPr="00F56672" w:rsidRDefault="002406C2">
                    <w:pPr>
                      <w:pStyle w:val="21"/>
                      <w:rPr>
                        <w:sz w:val="28"/>
                        <w:szCs w:val="28"/>
                      </w:rPr>
                    </w:pPr>
                    <w:r w:rsidRPr="00F56672">
                      <w:rPr>
                        <w:sz w:val="28"/>
                        <w:szCs w:val="28"/>
                      </w:rPr>
                      <w:t>Зав. производством</w:t>
                    </w:r>
                  </w:p>
                </w:txbxContent>
              </v:textbox>
            </v:shape>
            <v:shape id="_x0000_s1151" type="#_x0000_t202" style="position:absolute;left:3420;top:6192;width:1800;height:540">
              <v:textbox style="mso-next-textbox:#_x0000_s1151">
                <w:txbxContent>
                  <w:p w:rsidR="002406C2" w:rsidRPr="00F56672" w:rsidRDefault="002406C2">
                    <w:pPr>
                      <w:pStyle w:val="21"/>
                      <w:rPr>
                        <w:sz w:val="28"/>
                        <w:szCs w:val="28"/>
                      </w:rPr>
                    </w:pPr>
                    <w:r w:rsidRPr="00F56672">
                      <w:rPr>
                        <w:sz w:val="28"/>
                        <w:szCs w:val="28"/>
                      </w:rPr>
                      <w:t>Бухгалтерия</w:t>
                    </w:r>
                  </w:p>
                </w:txbxContent>
              </v:textbox>
            </v:shape>
            <v:shape id="_x0000_s1152" type="#_x0000_t202" style="position:absolute;left:6300;top:6192;width:1620;height:540">
              <v:textbox style="mso-next-textbox:#_x0000_s1152">
                <w:txbxContent>
                  <w:p w:rsidR="002406C2" w:rsidRDefault="002406C2">
                    <w:pPr>
                      <w:pStyle w:val="1"/>
                    </w:pPr>
                    <w:r>
                      <w:t>Охрана</w:t>
                    </w:r>
                  </w:p>
                </w:txbxContent>
              </v:textbox>
            </v:shape>
            <v:shape id="_x0000_s1153" type="#_x0000_t202" style="position:absolute;left:8820;top:6552;width:1980;height:540">
              <v:textbox style="mso-next-textbox:#_x0000_s1153">
                <w:txbxContent>
                  <w:p w:rsidR="002406C2" w:rsidRDefault="002406C2">
                    <w:pPr>
                      <w:rPr>
                        <w:sz w:val="28"/>
                        <w:szCs w:val="28"/>
                      </w:rPr>
                    </w:pPr>
                    <w:r>
                      <w:rPr>
                        <w:sz w:val="28"/>
                        <w:szCs w:val="28"/>
                      </w:rPr>
                      <w:t>Экономист</w:t>
                    </w:r>
                  </w:p>
                </w:txbxContent>
              </v:textbox>
            </v:shape>
            <v:shape id="_x0000_s1154" type="#_x0000_t202" style="position:absolute;left:8100;top:7632;width:3240;height:540">
              <v:textbox style="mso-next-textbox:#_x0000_s1154">
                <w:txbxContent>
                  <w:p w:rsidR="002406C2" w:rsidRPr="00F24888" w:rsidRDefault="002406C2">
                    <w:pPr>
                      <w:pStyle w:val="21"/>
                      <w:rPr>
                        <w:sz w:val="28"/>
                        <w:szCs w:val="28"/>
                      </w:rPr>
                    </w:pPr>
                    <w:r w:rsidRPr="00F24888">
                      <w:rPr>
                        <w:sz w:val="28"/>
                        <w:szCs w:val="28"/>
                      </w:rPr>
                      <w:t>Зам. по заготовкам</w:t>
                    </w:r>
                  </w:p>
                </w:txbxContent>
              </v:textbox>
            </v:shape>
            <v:shape id="_x0000_s1155" type="#_x0000_t202" style="position:absolute;left:8287;top:8614;width:2340;height:540">
              <v:textbox style="mso-next-textbox:#_x0000_s1155">
                <w:txbxContent>
                  <w:p w:rsidR="002406C2" w:rsidRDefault="002406C2">
                    <w:pPr>
                      <w:pStyle w:val="5"/>
                    </w:pPr>
                    <w:r>
                      <w:t>Заготовители</w:t>
                    </w:r>
                  </w:p>
                </w:txbxContent>
              </v:textbox>
            </v:shape>
            <v:shape id="_x0000_s1156" type="#_x0000_t202" style="position:absolute;left:8467;top:9514;width:2160;height:540">
              <v:textbox style="mso-next-textbox:#_x0000_s1156">
                <w:txbxContent>
                  <w:p w:rsidR="002406C2" w:rsidRDefault="002406C2">
                    <w:pPr>
                      <w:pStyle w:val="5"/>
                    </w:pPr>
                    <w:r>
                      <w:t>Водители</w:t>
                    </w:r>
                  </w:p>
                </w:txbxContent>
              </v:textbox>
            </v:shape>
            <v:shape id="_x0000_s1157" type="#_x0000_t202" style="position:absolute;left:720;top:6552;width:2520;height:540">
              <v:textbox style="mso-next-textbox:#_x0000_s1157">
                <w:txbxContent>
                  <w:p w:rsidR="002406C2" w:rsidRDefault="002406C2">
                    <w:pPr>
                      <w:pStyle w:val="1"/>
                    </w:pPr>
                    <w:r>
                      <w:t>Основной цех</w:t>
                    </w:r>
                  </w:p>
                </w:txbxContent>
              </v:textbox>
            </v:shape>
            <v:shape id="_x0000_s1158" type="#_x0000_t202" style="position:absolute;left:900;top:7632;width:2340;height:540">
              <v:textbox style="mso-next-textbox:#_x0000_s1158">
                <w:txbxContent>
                  <w:p w:rsidR="002406C2" w:rsidRDefault="002406C2">
                    <w:pPr>
                      <w:pStyle w:val="5"/>
                    </w:pPr>
                    <w:r>
                      <w:t>Творожный</w:t>
                    </w:r>
                  </w:p>
                </w:txbxContent>
              </v:textbox>
            </v:shape>
            <v:shape id="_x0000_s1159" type="#_x0000_t202" style="position:absolute;left:900;top:8532;width:2340;height:540">
              <v:textbox style="mso-next-textbox:#_x0000_s1159">
                <w:txbxContent>
                  <w:p w:rsidR="002406C2" w:rsidRDefault="002406C2">
                    <w:pPr>
                      <w:pStyle w:val="5"/>
                    </w:pPr>
                    <w:r>
                      <w:t>Казеиновый</w:t>
                    </w:r>
                  </w:p>
                </w:txbxContent>
              </v:textbox>
            </v:shape>
            <v:shape id="_x0000_s1160" type="#_x0000_t202" style="position:absolute;left:1080;top:9432;width:2340;height:540">
              <v:textbox style="mso-next-textbox:#_x0000_s1160">
                <w:txbxContent>
                  <w:p w:rsidR="002406C2" w:rsidRDefault="002406C2">
                    <w:pPr>
                      <w:pStyle w:val="5"/>
                    </w:pPr>
                    <w:r>
                      <w:t>Масло линия</w:t>
                    </w:r>
                  </w:p>
                </w:txbxContent>
              </v:textbox>
            </v:shape>
            <v:shape id="_x0000_s1161" type="#_x0000_t202" style="position:absolute;left:4320;top:6912;width:3060;height:540">
              <v:textbox style="mso-next-textbox:#_x0000_s1161">
                <w:txbxContent>
                  <w:p w:rsidR="002406C2" w:rsidRDefault="002406C2">
                    <w:pPr>
                      <w:pStyle w:val="5"/>
                    </w:pPr>
                    <w:r>
                      <w:t>Главный инженер</w:t>
                    </w:r>
                  </w:p>
                </w:txbxContent>
              </v:textbox>
            </v:shape>
            <v:shape id="_x0000_s1162" type="#_x0000_t202" style="position:absolute;left:4320;top:7812;width:3060;height:900">
              <v:textbox style="mso-next-textbox:#_x0000_s1162">
                <w:txbxContent>
                  <w:p w:rsidR="002406C2" w:rsidRDefault="002406C2">
                    <w:pPr>
                      <w:jc w:val="center"/>
                      <w:rPr>
                        <w:sz w:val="28"/>
                      </w:rPr>
                    </w:pPr>
                    <w:r>
                      <w:rPr>
                        <w:sz w:val="28"/>
                      </w:rPr>
                      <w:t>Механизированная</w:t>
                    </w:r>
                  </w:p>
                  <w:p w:rsidR="002406C2" w:rsidRDefault="002406C2">
                    <w:pPr>
                      <w:jc w:val="center"/>
                      <w:rPr>
                        <w:sz w:val="28"/>
                      </w:rPr>
                    </w:pPr>
                    <w:r>
                      <w:rPr>
                        <w:sz w:val="28"/>
                      </w:rPr>
                      <w:t>служба</w:t>
                    </w:r>
                  </w:p>
                </w:txbxContent>
              </v:textbox>
            </v:shape>
            <v:shape id="_x0000_s1163" type="#_x0000_t202" style="position:absolute;left:3780;top:9252;width:1800;height:540">
              <v:textbox style="mso-next-textbox:#_x0000_s1163">
                <w:txbxContent>
                  <w:p w:rsidR="002406C2" w:rsidRDefault="002406C2">
                    <w:pPr>
                      <w:pStyle w:val="5"/>
                    </w:pPr>
                    <w:r>
                      <w:t>Котельная</w:t>
                    </w:r>
                  </w:p>
                </w:txbxContent>
              </v:textbox>
            </v:shape>
            <v:shape id="_x0000_s1164" type="#_x0000_t202" style="position:absolute;left:5940;top:9252;width:2160;height:540">
              <v:textbox style="mso-next-textbox:#_x0000_s1164">
                <w:txbxContent>
                  <w:p w:rsidR="002406C2" w:rsidRDefault="002406C2">
                    <w:pPr>
                      <w:jc w:val="center"/>
                      <w:rPr>
                        <w:sz w:val="28"/>
                      </w:rPr>
                    </w:pPr>
                    <w:r>
                      <w:rPr>
                        <w:sz w:val="28"/>
                      </w:rPr>
                      <w:t>Компрессорная</w:t>
                    </w:r>
                  </w:p>
                </w:txbxContent>
              </v:textbox>
            </v:shape>
          </v:group>
        </w:pict>
      </w: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sectPr w:rsidR="00EB1818" w:rsidSect="002406C2">
          <w:headerReference w:type="even" r:id="rId9"/>
          <w:pgSz w:w="11906" w:h="16838"/>
          <w:pgMar w:top="1134" w:right="851" w:bottom="1134" w:left="1701" w:header="709" w:footer="709" w:gutter="0"/>
          <w:cols w:space="708"/>
          <w:docGrid w:linePitch="360"/>
        </w:sectPr>
      </w:pPr>
    </w:p>
    <w:p w:rsidR="004F6964" w:rsidRPr="00EB1818" w:rsidRDefault="004F6964" w:rsidP="00EB1818">
      <w:pPr>
        <w:spacing w:line="360" w:lineRule="auto"/>
        <w:ind w:firstLine="709"/>
        <w:jc w:val="center"/>
        <w:rPr>
          <w:b/>
          <w:sz w:val="28"/>
          <w:szCs w:val="28"/>
          <w:lang w:val="uk-UA"/>
        </w:rPr>
      </w:pPr>
      <w:r w:rsidRPr="00EB1818">
        <w:rPr>
          <w:b/>
          <w:sz w:val="28"/>
          <w:szCs w:val="28"/>
          <w:lang w:val="uk-UA"/>
        </w:rPr>
        <w:lastRenderedPageBreak/>
        <w:t>Приложение 2</w:t>
      </w:r>
    </w:p>
    <w:tbl>
      <w:tblPr>
        <w:tblpPr w:leftFromText="180" w:rightFromText="180" w:vertAnchor="text" w:horzAnchor="margin" w:tblpX="320" w:tblpY="1075"/>
        <w:tblW w:w="14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6"/>
        <w:gridCol w:w="846"/>
        <w:gridCol w:w="842"/>
        <w:gridCol w:w="850"/>
        <w:gridCol w:w="846"/>
        <w:gridCol w:w="846"/>
        <w:gridCol w:w="955"/>
        <w:gridCol w:w="992"/>
        <w:gridCol w:w="993"/>
        <w:gridCol w:w="992"/>
        <w:gridCol w:w="992"/>
        <w:gridCol w:w="1050"/>
        <w:gridCol w:w="935"/>
        <w:gridCol w:w="1126"/>
      </w:tblGrid>
      <w:tr w:rsidR="004F6964" w:rsidRPr="002406C2" w:rsidTr="00EB1818">
        <w:trPr>
          <w:cantSplit/>
        </w:trPr>
        <w:tc>
          <w:tcPr>
            <w:tcW w:w="1260" w:type="dxa"/>
            <w:vMerge w:val="restart"/>
          </w:tcPr>
          <w:p w:rsidR="004F6964" w:rsidRPr="00EB1818" w:rsidRDefault="004F6964" w:rsidP="00EB1818">
            <w:pPr>
              <w:spacing w:line="360" w:lineRule="auto"/>
              <w:jc w:val="both"/>
              <w:rPr>
                <w:sz w:val="20"/>
                <w:szCs w:val="20"/>
              </w:rPr>
            </w:pPr>
            <w:r w:rsidRPr="00EB1818">
              <w:rPr>
                <w:sz w:val="20"/>
                <w:szCs w:val="20"/>
              </w:rPr>
              <w:t>Виды продукции</w:t>
            </w:r>
          </w:p>
        </w:tc>
        <w:tc>
          <w:tcPr>
            <w:tcW w:w="1692" w:type="dxa"/>
            <w:gridSpan w:val="2"/>
            <w:vAlign w:val="center"/>
          </w:tcPr>
          <w:p w:rsidR="004F6964" w:rsidRPr="00EB1818" w:rsidRDefault="004F6964" w:rsidP="00EB1818">
            <w:pPr>
              <w:spacing w:line="360" w:lineRule="auto"/>
              <w:jc w:val="both"/>
              <w:rPr>
                <w:sz w:val="20"/>
                <w:szCs w:val="20"/>
              </w:rPr>
            </w:pPr>
            <w:r w:rsidRPr="00EB1818">
              <w:rPr>
                <w:sz w:val="20"/>
                <w:szCs w:val="20"/>
              </w:rPr>
              <w:t>Объемы реализации</w:t>
            </w:r>
          </w:p>
        </w:tc>
        <w:tc>
          <w:tcPr>
            <w:tcW w:w="1692" w:type="dxa"/>
            <w:gridSpan w:val="2"/>
            <w:vAlign w:val="center"/>
          </w:tcPr>
          <w:p w:rsidR="004F6964" w:rsidRPr="00EB1818" w:rsidRDefault="004F6964" w:rsidP="00EB1818">
            <w:pPr>
              <w:spacing w:line="360" w:lineRule="auto"/>
              <w:jc w:val="both"/>
              <w:rPr>
                <w:sz w:val="20"/>
                <w:szCs w:val="20"/>
              </w:rPr>
            </w:pPr>
            <w:r w:rsidRPr="00EB1818">
              <w:rPr>
                <w:sz w:val="20"/>
                <w:szCs w:val="20"/>
              </w:rPr>
              <w:t xml:space="preserve">Себестоимость </w:t>
            </w:r>
            <w:smartTag w:uri="urn:schemas-microsoft-com:office:smarttags" w:element="metricconverter">
              <w:smartTagPr>
                <w:attr w:name="ProductID" w:val="1 кг"/>
              </w:smartTagPr>
              <w:r w:rsidRPr="00EB1818">
                <w:rPr>
                  <w:sz w:val="20"/>
                  <w:szCs w:val="20"/>
                </w:rPr>
                <w:t>1 кг</w:t>
              </w:r>
            </w:smartTag>
            <w:r w:rsidRPr="00EB1818">
              <w:rPr>
                <w:sz w:val="20"/>
                <w:szCs w:val="20"/>
              </w:rPr>
              <w:t>. продукции</w:t>
            </w:r>
          </w:p>
        </w:tc>
        <w:tc>
          <w:tcPr>
            <w:tcW w:w="1692" w:type="dxa"/>
            <w:gridSpan w:val="2"/>
            <w:vAlign w:val="center"/>
          </w:tcPr>
          <w:p w:rsidR="004F6964" w:rsidRPr="00EB1818" w:rsidRDefault="004F6964" w:rsidP="00EB1818">
            <w:pPr>
              <w:spacing w:line="360" w:lineRule="auto"/>
              <w:jc w:val="both"/>
              <w:rPr>
                <w:sz w:val="20"/>
                <w:szCs w:val="20"/>
              </w:rPr>
            </w:pPr>
            <w:r w:rsidRPr="00EB1818">
              <w:rPr>
                <w:sz w:val="20"/>
                <w:szCs w:val="20"/>
              </w:rPr>
              <w:t xml:space="preserve">Цена </w:t>
            </w:r>
            <w:smartTag w:uri="urn:schemas-microsoft-com:office:smarttags" w:element="metricconverter">
              <w:smartTagPr>
                <w:attr w:name="ProductID" w:val="1 кг"/>
              </w:smartTagPr>
              <w:r w:rsidRPr="00EB1818">
                <w:rPr>
                  <w:sz w:val="20"/>
                  <w:szCs w:val="20"/>
                </w:rPr>
                <w:t>1 кг</w:t>
              </w:r>
            </w:smartTag>
            <w:r w:rsidRPr="00EB1818">
              <w:rPr>
                <w:sz w:val="20"/>
                <w:szCs w:val="20"/>
              </w:rPr>
              <w:t>. продукции в грн.</w:t>
            </w:r>
          </w:p>
        </w:tc>
        <w:tc>
          <w:tcPr>
            <w:tcW w:w="1947" w:type="dxa"/>
            <w:gridSpan w:val="2"/>
            <w:vAlign w:val="center"/>
          </w:tcPr>
          <w:p w:rsidR="004F6964" w:rsidRPr="00EB1818" w:rsidRDefault="004F6964" w:rsidP="00EB1818">
            <w:pPr>
              <w:spacing w:line="360" w:lineRule="auto"/>
              <w:jc w:val="both"/>
              <w:rPr>
                <w:sz w:val="20"/>
                <w:szCs w:val="20"/>
              </w:rPr>
            </w:pPr>
            <w:r w:rsidRPr="00EB1818">
              <w:rPr>
                <w:sz w:val="20"/>
                <w:szCs w:val="20"/>
              </w:rPr>
              <w:t>Базисное значение</w:t>
            </w:r>
          </w:p>
        </w:tc>
        <w:tc>
          <w:tcPr>
            <w:tcW w:w="1985" w:type="dxa"/>
            <w:gridSpan w:val="2"/>
            <w:vAlign w:val="center"/>
          </w:tcPr>
          <w:p w:rsidR="004F6964" w:rsidRPr="00EB1818" w:rsidRDefault="004F6964" w:rsidP="00EB1818">
            <w:pPr>
              <w:spacing w:line="360" w:lineRule="auto"/>
              <w:jc w:val="both"/>
              <w:rPr>
                <w:sz w:val="20"/>
                <w:szCs w:val="20"/>
              </w:rPr>
            </w:pPr>
            <w:r w:rsidRPr="00EB1818">
              <w:rPr>
                <w:sz w:val="20"/>
                <w:szCs w:val="20"/>
              </w:rPr>
              <w:t>Условное значение, тыс. грн.</w:t>
            </w:r>
          </w:p>
        </w:tc>
        <w:tc>
          <w:tcPr>
            <w:tcW w:w="2042" w:type="dxa"/>
            <w:gridSpan w:val="2"/>
            <w:vAlign w:val="center"/>
          </w:tcPr>
          <w:p w:rsidR="004F6964" w:rsidRPr="00EB1818" w:rsidRDefault="004F6964" w:rsidP="00EB1818">
            <w:pPr>
              <w:spacing w:line="360" w:lineRule="auto"/>
              <w:jc w:val="both"/>
              <w:rPr>
                <w:sz w:val="20"/>
                <w:szCs w:val="20"/>
              </w:rPr>
            </w:pPr>
            <w:r w:rsidRPr="00EB1818">
              <w:rPr>
                <w:sz w:val="20"/>
                <w:szCs w:val="20"/>
              </w:rPr>
              <w:t>Фактическое значение</w:t>
            </w:r>
          </w:p>
        </w:tc>
        <w:tc>
          <w:tcPr>
            <w:tcW w:w="2061" w:type="dxa"/>
            <w:gridSpan w:val="2"/>
            <w:vAlign w:val="center"/>
          </w:tcPr>
          <w:p w:rsidR="004F6964" w:rsidRPr="00EB1818" w:rsidRDefault="004F6964" w:rsidP="00EB1818">
            <w:pPr>
              <w:spacing w:line="360" w:lineRule="auto"/>
              <w:jc w:val="both"/>
              <w:rPr>
                <w:sz w:val="20"/>
                <w:szCs w:val="20"/>
              </w:rPr>
            </w:pPr>
            <w:r w:rsidRPr="00EB1818">
              <w:rPr>
                <w:sz w:val="20"/>
                <w:szCs w:val="20"/>
              </w:rPr>
              <w:t>Прибыль, тыс. грн.</w:t>
            </w:r>
          </w:p>
        </w:tc>
      </w:tr>
      <w:tr w:rsidR="004F6964" w:rsidRPr="002406C2" w:rsidTr="00EB1818">
        <w:trPr>
          <w:cantSplit/>
        </w:trPr>
        <w:tc>
          <w:tcPr>
            <w:tcW w:w="1260" w:type="dxa"/>
            <w:vMerge/>
          </w:tcPr>
          <w:p w:rsidR="004F6964" w:rsidRPr="00EB1818" w:rsidRDefault="004F6964" w:rsidP="00EB1818">
            <w:pPr>
              <w:spacing w:line="360" w:lineRule="auto"/>
              <w:jc w:val="both"/>
              <w:rPr>
                <w:sz w:val="20"/>
                <w:szCs w:val="20"/>
              </w:rPr>
            </w:pPr>
          </w:p>
        </w:tc>
        <w:tc>
          <w:tcPr>
            <w:tcW w:w="846"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4 г"/>
              </w:smartTagPr>
              <w:r w:rsidRPr="00EB1818">
                <w:rPr>
                  <w:sz w:val="20"/>
                  <w:szCs w:val="20"/>
                </w:rPr>
                <w:t>2004 г</w:t>
              </w:r>
            </w:smartTag>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5 г"/>
              </w:smartTagPr>
              <w:r w:rsidRPr="00EB1818">
                <w:rPr>
                  <w:sz w:val="20"/>
                  <w:szCs w:val="20"/>
                </w:rPr>
                <w:t>2005 г</w:t>
              </w:r>
            </w:smartTag>
            <w:r w:rsidRPr="00EB1818">
              <w:rPr>
                <w:sz w:val="20"/>
                <w:szCs w:val="20"/>
              </w:rPr>
              <w:t>.</w:t>
            </w:r>
          </w:p>
        </w:tc>
        <w:tc>
          <w:tcPr>
            <w:tcW w:w="842"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4 г"/>
              </w:smartTagPr>
              <w:r w:rsidRPr="00EB1818">
                <w:rPr>
                  <w:sz w:val="20"/>
                  <w:szCs w:val="20"/>
                </w:rPr>
                <w:t>2004 г</w:t>
              </w:r>
            </w:smartTag>
            <w:r w:rsidRPr="00EB1818">
              <w:rPr>
                <w:sz w:val="20"/>
                <w:szCs w:val="20"/>
              </w:rPr>
              <w:t>.</w:t>
            </w:r>
          </w:p>
        </w:tc>
        <w:tc>
          <w:tcPr>
            <w:tcW w:w="850"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5 г"/>
              </w:smartTagPr>
              <w:r w:rsidRPr="00EB1818">
                <w:rPr>
                  <w:sz w:val="20"/>
                  <w:szCs w:val="20"/>
                </w:rPr>
                <w:t>2005 г</w:t>
              </w:r>
            </w:smartTag>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4 г"/>
              </w:smartTagPr>
              <w:r w:rsidRPr="00EB1818">
                <w:rPr>
                  <w:sz w:val="20"/>
                  <w:szCs w:val="20"/>
                </w:rPr>
                <w:t>2004 г</w:t>
              </w:r>
            </w:smartTag>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5 г"/>
              </w:smartTagPr>
              <w:r w:rsidRPr="00EB1818">
                <w:rPr>
                  <w:sz w:val="20"/>
                  <w:szCs w:val="20"/>
                </w:rPr>
                <w:t>2005 г</w:t>
              </w:r>
            </w:smartTag>
            <w:r w:rsidRPr="00EB1818">
              <w:rPr>
                <w:sz w:val="20"/>
                <w:szCs w:val="20"/>
              </w:rPr>
              <w:t>.</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Полная себест</w:t>
            </w:r>
          </w:p>
          <w:p w:rsidR="004F6964" w:rsidRPr="00EB1818" w:rsidRDefault="004F6964" w:rsidP="00EB1818">
            <w:pPr>
              <w:spacing w:line="360" w:lineRule="auto"/>
              <w:jc w:val="both"/>
              <w:rPr>
                <w:sz w:val="20"/>
                <w:szCs w:val="20"/>
              </w:rPr>
            </w:pPr>
            <w:r w:rsidRPr="00EB1818">
              <w:rPr>
                <w:sz w:val="20"/>
                <w:szCs w:val="20"/>
              </w:rPr>
              <w:t>оимость</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Выр</w:t>
            </w:r>
          </w:p>
          <w:p w:rsidR="004F6964" w:rsidRPr="00EB1818" w:rsidRDefault="004F6964" w:rsidP="00EB1818">
            <w:pPr>
              <w:spacing w:line="360" w:lineRule="auto"/>
              <w:jc w:val="both"/>
              <w:rPr>
                <w:sz w:val="20"/>
                <w:szCs w:val="20"/>
              </w:rPr>
            </w:pPr>
            <w:r w:rsidRPr="00EB1818">
              <w:rPr>
                <w:sz w:val="20"/>
                <w:szCs w:val="20"/>
              </w:rPr>
              <w:t>учка</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Полная себест</w:t>
            </w:r>
          </w:p>
          <w:p w:rsidR="004F6964" w:rsidRPr="00EB1818" w:rsidRDefault="004F6964" w:rsidP="00EB1818">
            <w:pPr>
              <w:spacing w:line="360" w:lineRule="auto"/>
              <w:jc w:val="both"/>
              <w:rPr>
                <w:sz w:val="20"/>
                <w:szCs w:val="20"/>
              </w:rPr>
            </w:pPr>
            <w:r w:rsidRPr="00EB1818">
              <w:rPr>
                <w:sz w:val="20"/>
                <w:szCs w:val="20"/>
              </w:rPr>
              <w:t>оимость</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Выр</w:t>
            </w:r>
          </w:p>
          <w:p w:rsidR="004F6964" w:rsidRPr="00EB1818" w:rsidRDefault="004F6964" w:rsidP="00EB1818">
            <w:pPr>
              <w:spacing w:line="360" w:lineRule="auto"/>
              <w:jc w:val="both"/>
              <w:rPr>
                <w:sz w:val="20"/>
                <w:szCs w:val="20"/>
              </w:rPr>
            </w:pPr>
            <w:r w:rsidRPr="00EB1818">
              <w:rPr>
                <w:sz w:val="20"/>
                <w:szCs w:val="20"/>
              </w:rPr>
              <w:t>учка</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Полная себест</w:t>
            </w:r>
          </w:p>
          <w:p w:rsidR="004F6964" w:rsidRPr="00EB1818" w:rsidRDefault="004F6964" w:rsidP="00EB1818">
            <w:pPr>
              <w:spacing w:line="360" w:lineRule="auto"/>
              <w:jc w:val="both"/>
              <w:rPr>
                <w:sz w:val="20"/>
                <w:szCs w:val="20"/>
              </w:rPr>
            </w:pPr>
            <w:r w:rsidRPr="00EB1818">
              <w:rPr>
                <w:sz w:val="20"/>
                <w:szCs w:val="20"/>
              </w:rPr>
              <w:t>оимость</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Выр</w:t>
            </w:r>
          </w:p>
          <w:p w:rsidR="004F6964" w:rsidRPr="00EB1818" w:rsidRDefault="004F6964" w:rsidP="00EB1818">
            <w:pPr>
              <w:spacing w:line="360" w:lineRule="auto"/>
              <w:jc w:val="both"/>
              <w:rPr>
                <w:sz w:val="20"/>
                <w:szCs w:val="20"/>
              </w:rPr>
            </w:pPr>
            <w:r w:rsidRPr="00EB1818">
              <w:rPr>
                <w:sz w:val="20"/>
                <w:szCs w:val="20"/>
              </w:rPr>
              <w:t>учка</w:t>
            </w:r>
          </w:p>
        </w:tc>
        <w:tc>
          <w:tcPr>
            <w:tcW w:w="935"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4 г"/>
              </w:smartTagPr>
              <w:r w:rsidRPr="00EB1818">
                <w:rPr>
                  <w:sz w:val="20"/>
                  <w:szCs w:val="20"/>
                </w:rPr>
                <w:t>2004 г</w:t>
              </w:r>
            </w:smartTag>
            <w:r w:rsidRPr="00EB1818">
              <w:rPr>
                <w:sz w:val="20"/>
                <w:szCs w:val="20"/>
              </w:rPr>
              <w:t>.</w:t>
            </w:r>
          </w:p>
        </w:tc>
        <w:tc>
          <w:tcPr>
            <w:tcW w:w="1126" w:type="dxa"/>
            <w:vAlign w:val="center"/>
          </w:tcPr>
          <w:p w:rsidR="004F6964" w:rsidRPr="00EB1818" w:rsidRDefault="004F6964" w:rsidP="00EB1818">
            <w:pPr>
              <w:spacing w:line="360" w:lineRule="auto"/>
              <w:jc w:val="both"/>
              <w:rPr>
                <w:sz w:val="20"/>
                <w:szCs w:val="20"/>
              </w:rPr>
            </w:pPr>
            <w:smartTag w:uri="urn:schemas-microsoft-com:office:smarttags" w:element="metricconverter">
              <w:smartTagPr>
                <w:attr w:name="ProductID" w:val="2005 г"/>
              </w:smartTagPr>
              <w:r w:rsidRPr="00EB1818">
                <w:rPr>
                  <w:sz w:val="20"/>
                  <w:szCs w:val="20"/>
                </w:rPr>
                <w:t>2005 г</w:t>
              </w:r>
            </w:smartTag>
            <w:r w:rsidRPr="00EB1818">
              <w:rPr>
                <w:sz w:val="20"/>
                <w:szCs w:val="20"/>
              </w:rPr>
              <w:t>.</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Молоко</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350,6</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228,5</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1,1</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1,00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1,60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1,55</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385,6</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560,96</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251,35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365,6</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228,5</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354,17</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175,36</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125,67</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Кефир</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201,4</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189,9</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1,17</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1,10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1,40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1,50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235,6</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281,96</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222,18</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265,8</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208,89</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284,8</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46,36</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75,91</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Ряженка</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90,0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76,4</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1,20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1,12</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1,90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1,70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108</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171</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91,68</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145,16</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85,57</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129,8</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63</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44,23</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Сметана</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9,4</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8,3</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8,00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8,50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8,90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10,00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75,2</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83,6</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66,4</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73,87</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70,55</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83</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8,4</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12,45</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Творог</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160,2</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138,6</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7,50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7,00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8,50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9,00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1201,5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1361,7</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1039,5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1178,1</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970,2</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1247,4</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160,2</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277,2</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Масло</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547,2</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431,8</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10,00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11,50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15,70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14,50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5472</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8591,04</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4318</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6779,3</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4965,7</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6261,1</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3119,04</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1295,4</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Сыворотка</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35,7</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20,7</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0,20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0,15</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0,50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0,70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7,14</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17,85</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4,14</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10,35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3,105</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14,49</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10,71</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11,385</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Йогурты</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2,5</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1,3</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1,90</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1,85</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2,50</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3,10</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4,75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6,25</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2,47</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3,25</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2,405</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4,03</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1,5</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1,625</w:t>
            </w:r>
          </w:p>
        </w:tc>
      </w:tr>
      <w:tr w:rsidR="004F6964" w:rsidRPr="002406C2" w:rsidTr="00EB1818">
        <w:tc>
          <w:tcPr>
            <w:tcW w:w="1260" w:type="dxa"/>
          </w:tcPr>
          <w:p w:rsidR="004F6964" w:rsidRPr="00EB1818" w:rsidRDefault="004F6964" w:rsidP="00EB1818">
            <w:pPr>
              <w:spacing w:line="360" w:lineRule="auto"/>
              <w:jc w:val="both"/>
              <w:rPr>
                <w:sz w:val="20"/>
                <w:szCs w:val="20"/>
              </w:rPr>
            </w:pPr>
            <w:r w:rsidRPr="00EB1818">
              <w:rPr>
                <w:sz w:val="20"/>
                <w:szCs w:val="20"/>
              </w:rPr>
              <w:t>Всего</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842"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850"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846" w:type="dxa"/>
            <w:vAlign w:val="center"/>
          </w:tcPr>
          <w:p w:rsidR="004F6964" w:rsidRPr="00EB1818" w:rsidRDefault="004F6964" w:rsidP="00EB1818">
            <w:pPr>
              <w:spacing w:line="360" w:lineRule="auto"/>
              <w:jc w:val="both"/>
              <w:rPr>
                <w:sz w:val="20"/>
                <w:szCs w:val="20"/>
              </w:rPr>
            </w:pPr>
            <w:r w:rsidRPr="00EB1818">
              <w:rPr>
                <w:sz w:val="20"/>
                <w:szCs w:val="20"/>
              </w:rPr>
              <w:t>-</w:t>
            </w:r>
          </w:p>
        </w:tc>
        <w:tc>
          <w:tcPr>
            <w:tcW w:w="955" w:type="dxa"/>
            <w:vAlign w:val="center"/>
          </w:tcPr>
          <w:p w:rsidR="004F6964" w:rsidRPr="00EB1818" w:rsidRDefault="004F6964" w:rsidP="00EB1818">
            <w:pPr>
              <w:spacing w:line="360" w:lineRule="auto"/>
              <w:jc w:val="both"/>
              <w:rPr>
                <w:sz w:val="20"/>
                <w:szCs w:val="20"/>
              </w:rPr>
            </w:pPr>
            <w:r w:rsidRPr="00EB1818">
              <w:rPr>
                <w:sz w:val="20"/>
                <w:szCs w:val="20"/>
              </w:rPr>
              <w:t>7489,79</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11074,36</w:t>
            </w:r>
          </w:p>
        </w:tc>
        <w:tc>
          <w:tcPr>
            <w:tcW w:w="993" w:type="dxa"/>
            <w:vAlign w:val="center"/>
          </w:tcPr>
          <w:p w:rsidR="004F6964" w:rsidRPr="00EB1818" w:rsidRDefault="004F6964" w:rsidP="00EB1818">
            <w:pPr>
              <w:spacing w:line="360" w:lineRule="auto"/>
              <w:jc w:val="both"/>
              <w:rPr>
                <w:sz w:val="20"/>
                <w:szCs w:val="20"/>
              </w:rPr>
            </w:pPr>
            <w:r w:rsidRPr="00EB1818">
              <w:rPr>
                <w:sz w:val="20"/>
                <w:szCs w:val="20"/>
              </w:rPr>
              <w:t>5995,72</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8821,43</w:t>
            </w:r>
          </w:p>
        </w:tc>
        <w:tc>
          <w:tcPr>
            <w:tcW w:w="992" w:type="dxa"/>
            <w:vAlign w:val="center"/>
          </w:tcPr>
          <w:p w:rsidR="004F6964" w:rsidRPr="00EB1818" w:rsidRDefault="004F6964" w:rsidP="00EB1818">
            <w:pPr>
              <w:spacing w:line="360" w:lineRule="auto"/>
              <w:jc w:val="both"/>
              <w:rPr>
                <w:sz w:val="20"/>
                <w:szCs w:val="20"/>
              </w:rPr>
            </w:pPr>
            <w:r w:rsidRPr="00EB1818">
              <w:rPr>
                <w:sz w:val="20"/>
                <w:szCs w:val="20"/>
              </w:rPr>
              <w:t>6534,92</w:t>
            </w:r>
          </w:p>
        </w:tc>
        <w:tc>
          <w:tcPr>
            <w:tcW w:w="1050" w:type="dxa"/>
            <w:vAlign w:val="center"/>
          </w:tcPr>
          <w:p w:rsidR="004F6964" w:rsidRPr="00EB1818" w:rsidRDefault="004F6964" w:rsidP="00EB1818">
            <w:pPr>
              <w:spacing w:line="360" w:lineRule="auto"/>
              <w:jc w:val="both"/>
              <w:rPr>
                <w:sz w:val="20"/>
                <w:szCs w:val="20"/>
              </w:rPr>
            </w:pPr>
            <w:r w:rsidRPr="00EB1818">
              <w:rPr>
                <w:sz w:val="20"/>
                <w:szCs w:val="20"/>
              </w:rPr>
              <w:t>8378,79</w:t>
            </w:r>
          </w:p>
        </w:tc>
        <w:tc>
          <w:tcPr>
            <w:tcW w:w="935" w:type="dxa"/>
            <w:vAlign w:val="center"/>
          </w:tcPr>
          <w:p w:rsidR="004F6964" w:rsidRPr="00EB1818" w:rsidRDefault="004F6964" w:rsidP="00EB1818">
            <w:pPr>
              <w:spacing w:line="360" w:lineRule="auto"/>
              <w:jc w:val="both"/>
              <w:rPr>
                <w:sz w:val="20"/>
                <w:szCs w:val="20"/>
              </w:rPr>
            </w:pPr>
            <w:r w:rsidRPr="00EB1818">
              <w:rPr>
                <w:sz w:val="20"/>
                <w:szCs w:val="20"/>
              </w:rPr>
              <w:t>3584,57</w:t>
            </w:r>
          </w:p>
        </w:tc>
        <w:tc>
          <w:tcPr>
            <w:tcW w:w="1126" w:type="dxa"/>
            <w:vAlign w:val="center"/>
          </w:tcPr>
          <w:p w:rsidR="004F6964" w:rsidRPr="00EB1818" w:rsidRDefault="004F6964" w:rsidP="00EB1818">
            <w:pPr>
              <w:spacing w:line="360" w:lineRule="auto"/>
              <w:jc w:val="both"/>
              <w:rPr>
                <w:sz w:val="20"/>
                <w:szCs w:val="20"/>
              </w:rPr>
            </w:pPr>
            <w:r w:rsidRPr="00EB1818">
              <w:rPr>
                <w:sz w:val="20"/>
                <w:szCs w:val="20"/>
              </w:rPr>
              <w:t>1843,87</w:t>
            </w:r>
          </w:p>
        </w:tc>
      </w:tr>
    </w:tbl>
    <w:p w:rsidR="004F6964" w:rsidRPr="002406C2" w:rsidRDefault="004F6964" w:rsidP="002406C2">
      <w:pPr>
        <w:spacing w:line="360" w:lineRule="auto"/>
        <w:ind w:firstLine="709"/>
        <w:jc w:val="both"/>
        <w:rPr>
          <w:sz w:val="28"/>
          <w:szCs w:val="28"/>
        </w:rPr>
      </w:pPr>
      <w:r w:rsidRPr="002406C2">
        <w:rPr>
          <w:sz w:val="28"/>
          <w:szCs w:val="28"/>
        </w:rPr>
        <w:t>Вспомогательная таблица для приведения четырехфакторного анализа от финансовых результатов в целом по предприятию ЗАО СТД Краснодонского молокозавода.</w:t>
      </w:r>
    </w:p>
    <w:p w:rsidR="00EB1818" w:rsidRDefault="00EB1818" w:rsidP="002406C2">
      <w:pPr>
        <w:spacing w:line="360" w:lineRule="auto"/>
        <w:ind w:firstLine="709"/>
        <w:jc w:val="both"/>
        <w:rPr>
          <w:sz w:val="28"/>
          <w:szCs w:val="28"/>
          <w:lang w:val="uk-UA"/>
        </w:rPr>
      </w:pPr>
    </w:p>
    <w:p w:rsidR="00EB1818" w:rsidRDefault="00EB1818" w:rsidP="002406C2">
      <w:pPr>
        <w:spacing w:line="360" w:lineRule="auto"/>
        <w:ind w:firstLine="709"/>
        <w:jc w:val="both"/>
        <w:rPr>
          <w:sz w:val="28"/>
          <w:szCs w:val="28"/>
          <w:lang w:val="uk-UA"/>
        </w:rPr>
        <w:sectPr w:rsidR="00EB1818" w:rsidSect="00EB1818">
          <w:pgSz w:w="16838" w:h="11906" w:orient="landscape"/>
          <w:pgMar w:top="1701" w:right="1134" w:bottom="851" w:left="1134" w:header="709" w:footer="709" w:gutter="0"/>
          <w:cols w:space="708"/>
          <w:docGrid w:linePitch="360"/>
        </w:sectPr>
      </w:pPr>
    </w:p>
    <w:p w:rsidR="00A447E1" w:rsidRPr="00EB1818" w:rsidRDefault="00A447E1" w:rsidP="00EB1818">
      <w:pPr>
        <w:spacing w:line="360" w:lineRule="auto"/>
        <w:ind w:firstLine="709"/>
        <w:jc w:val="center"/>
        <w:rPr>
          <w:b/>
          <w:sz w:val="28"/>
          <w:szCs w:val="28"/>
        </w:rPr>
      </w:pPr>
      <w:r w:rsidRPr="00EB1818">
        <w:rPr>
          <w:b/>
          <w:sz w:val="28"/>
          <w:szCs w:val="28"/>
        </w:rPr>
        <w:t>Приложение 3</w:t>
      </w:r>
    </w:p>
    <w:p w:rsidR="00EB1818" w:rsidRDefault="00EB1818" w:rsidP="002406C2">
      <w:pPr>
        <w:spacing w:line="360" w:lineRule="auto"/>
        <w:ind w:firstLine="709"/>
        <w:jc w:val="both"/>
        <w:rPr>
          <w:bCs/>
          <w:sz w:val="28"/>
          <w:szCs w:val="28"/>
        </w:rPr>
      </w:pPr>
    </w:p>
    <w:p w:rsidR="00A447E1" w:rsidRPr="002406C2" w:rsidRDefault="00A447E1" w:rsidP="002406C2">
      <w:pPr>
        <w:spacing w:line="360" w:lineRule="auto"/>
        <w:ind w:firstLine="709"/>
        <w:jc w:val="both"/>
        <w:rPr>
          <w:bCs/>
          <w:sz w:val="28"/>
          <w:szCs w:val="28"/>
        </w:rPr>
      </w:pPr>
      <w:r w:rsidRPr="002406C2">
        <w:rPr>
          <w:bCs/>
          <w:sz w:val="28"/>
          <w:szCs w:val="28"/>
        </w:rPr>
        <w:t>Основные показатели прибыли при внедрении представленных мероприятий на предприятии Краснодонского молокозавода.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3041"/>
        <w:gridCol w:w="2983"/>
      </w:tblGrid>
      <w:tr w:rsidR="00A447E1" w:rsidRPr="002406C2" w:rsidTr="00EB1818">
        <w:tc>
          <w:tcPr>
            <w:tcW w:w="3006" w:type="dxa"/>
          </w:tcPr>
          <w:p w:rsidR="00A447E1" w:rsidRPr="00EB1818" w:rsidRDefault="00A447E1" w:rsidP="00EB1818">
            <w:pPr>
              <w:spacing w:line="360" w:lineRule="auto"/>
              <w:ind w:firstLine="27"/>
              <w:jc w:val="both"/>
              <w:rPr>
                <w:bCs/>
                <w:sz w:val="20"/>
                <w:szCs w:val="20"/>
              </w:rPr>
            </w:pPr>
            <w:r w:rsidRPr="00EB1818">
              <w:rPr>
                <w:bCs/>
                <w:sz w:val="20"/>
                <w:szCs w:val="20"/>
              </w:rPr>
              <w:t>Виды продукции</w:t>
            </w:r>
          </w:p>
        </w:tc>
        <w:tc>
          <w:tcPr>
            <w:tcW w:w="3041" w:type="dxa"/>
          </w:tcPr>
          <w:p w:rsidR="00A447E1" w:rsidRPr="00EB1818" w:rsidRDefault="00A447E1" w:rsidP="00EB1818">
            <w:pPr>
              <w:spacing w:line="360" w:lineRule="auto"/>
              <w:ind w:firstLine="27"/>
              <w:jc w:val="both"/>
              <w:rPr>
                <w:bCs/>
                <w:sz w:val="20"/>
                <w:szCs w:val="20"/>
              </w:rPr>
            </w:pPr>
            <w:r w:rsidRPr="00EB1818">
              <w:rPr>
                <w:bCs/>
                <w:sz w:val="20"/>
                <w:szCs w:val="20"/>
              </w:rPr>
              <w:t>Прибыль до внедрения мероприятий, тыс. ргн.</w:t>
            </w:r>
          </w:p>
        </w:tc>
        <w:tc>
          <w:tcPr>
            <w:tcW w:w="2983" w:type="dxa"/>
          </w:tcPr>
          <w:p w:rsidR="00A447E1" w:rsidRPr="00EB1818" w:rsidRDefault="00A447E1" w:rsidP="00EB1818">
            <w:pPr>
              <w:spacing w:line="360" w:lineRule="auto"/>
              <w:ind w:firstLine="27"/>
              <w:jc w:val="both"/>
              <w:rPr>
                <w:bCs/>
                <w:sz w:val="20"/>
                <w:szCs w:val="20"/>
              </w:rPr>
            </w:pPr>
            <w:r w:rsidRPr="00EB1818">
              <w:rPr>
                <w:bCs/>
                <w:sz w:val="20"/>
                <w:szCs w:val="20"/>
              </w:rPr>
              <w:t>Прибыль после внедрения мероприятий, тыс. грн.</w:t>
            </w:r>
          </w:p>
        </w:tc>
      </w:tr>
      <w:tr w:rsidR="00A447E1" w:rsidRPr="002406C2" w:rsidTr="00EB1818">
        <w:tc>
          <w:tcPr>
            <w:tcW w:w="3006" w:type="dxa"/>
          </w:tcPr>
          <w:p w:rsidR="00A447E1" w:rsidRPr="00EB1818" w:rsidRDefault="00A447E1" w:rsidP="00EB1818">
            <w:pPr>
              <w:pStyle w:val="6"/>
              <w:ind w:firstLine="27"/>
              <w:rPr>
                <w:sz w:val="20"/>
                <w:szCs w:val="20"/>
              </w:rPr>
            </w:pPr>
            <w:r w:rsidRPr="00EB1818">
              <w:rPr>
                <w:sz w:val="20"/>
                <w:szCs w:val="20"/>
              </w:rPr>
              <w:t>Молоко</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125,67</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143,98</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Кефир</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75,91</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105,55</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Ряженка</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44,23</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57,83</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Сметана</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12,45</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13,33</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Творог</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277,2</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298,8</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Масло</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1295,4</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1298,5</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Сыворотка</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11,385</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15,885</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Йогурты</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1,625</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2,825</w:t>
            </w:r>
          </w:p>
        </w:tc>
      </w:tr>
      <w:tr w:rsidR="00A447E1" w:rsidRPr="002406C2" w:rsidTr="00EB1818">
        <w:tc>
          <w:tcPr>
            <w:tcW w:w="3006" w:type="dxa"/>
          </w:tcPr>
          <w:p w:rsidR="00A447E1" w:rsidRPr="00EB1818" w:rsidRDefault="00A447E1" w:rsidP="00EB1818">
            <w:pPr>
              <w:spacing w:line="360" w:lineRule="auto"/>
              <w:ind w:firstLine="27"/>
              <w:jc w:val="both"/>
              <w:rPr>
                <w:sz w:val="20"/>
                <w:szCs w:val="20"/>
              </w:rPr>
            </w:pPr>
            <w:r w:rsidRPr="00EB1818">
              <w:rPr>
                <w:sz w:val="20"/>
                <w:szCs w:val="20"/>
              </w:rPr>
              <w:t>Всего</w:t>
            </w:r>
          </w:p>
        </w:tc>
        <w:tc>
          <w:tcPr>
            <w:tcW w:w="3041" w:type="dxa"/>
          </w:tcPr>
          <w:p w:rsidR="00A447E1" w:rsidRPr="00EB1818" w:rsidRDefault="00A447E1" w:rsidP="00EB1818">
            <w:pPr>
              <w:spacing w:line="360" w:lineRule="auto"/>
              <w:ind w:firstLine="27"/>
              <w:jc w:val="both"/>
              <w:rPr>
                <w:sz w:val="20"/>
                <w:szCs w:val="20"/>
              </w:rPr>
            </w:pPr>
            <w:r w:rsidRPr="00EB1818">
              <w:rPr>
                <w:sz w:val="20"/>
                <w:szCs w:val="20"/>
              </w:rPr>
              <w:t>1843,87</w:t>
            </w:r>
          </w:p>
        </w:tc>
        <w:tc>
          <w:tcPr>
            <w:tcW w:w="2983" w:type="dxa"/>
          </w:tcPr>
          <w:p w:rsidR="00A447E1" w:rsidRPr="00EB1818" w:rsidRDefault="00A447E1" w:rsidP="00EB1818">
            <w:pPr>
              <w:spacing w:line="360" w:lineRule="auto"/>
              <w:ind w:firstLine="27"/>
              <w:jc w:val="both"/>
              <w:rPr>
                <w:sz w:val="20"/>
                <w:szCs w:val="20"/>
              </w:rPr>
            </w:pPr>
            <w:r w:rsidRPr="00EB1818">
              <w:rPr>
                <w:sz w:val="20"/>
                <w:szCs w:val="20"/>
              </w:rPr>
              <w:t>1936,7</w:t>
            </w:r>
          </w:p>
        </w:tc>
      </w:tr>
    </w:tbl>
    <w:p w:rsidR="00EB1818" w:rsidRDefault="00EB1818" w:rsidP="002406C2">
      <w:pPr>
        <w:spacing w:line="360" w:lineRule="auto"/>
        <w:ind w:firstLine="709"/>
        <w:jc w:val="both"/>
        <w:rPr>
          <w:sz w:val="28"/>
        </w:rPr>
        <w:sectPr w:rsidR="00EB1818" w:rsidSect="002406C2">
          <w:headerReference w:type="even" r:id="rId10"/>
          <w:pgSz w:w="11906" w:h="16838"/>
          <w:pgMar w:top="1134" w:right="851" w:bottom="1134" w:left="1701" w:header="709" w:footer="709" w:gutter="0"/>
          <w:cols w:space="708"/>
          <w:docGrid w:linePitch="360"/>
        </w:sectPr>
      </w:pPr>
    </w:p>
    <w:p w:rsidR="00A447E1" w:rsidRPr="00EB1818" w:rsidRDefault="00A447E1" w:rsidP="00EB1818">
      <w:pPr>
        <w:spacing w:line="360" w:lineRule="auto"/>
        <w:ind w:firstLine="709"/>
        <w:jc w:val="center"/>
        <w:rPr>
          <w:b/>
          <w:sz w:val="28"/>
          <w:szCs w:val="28"/>
        </w:rPr>
      </w:pPr>
      <w:r w:rsidRPr="00EB1818">
        <w:rPr>
          <w:b/>
          <w:sz w:val="28"/>
          <w:szCs w:val="28"/>
        </w:rPr>
        <w:t>Приложение 4</w:t>
      </w:r>
    </w:p>
    <w:p w:rsidR="00EB1818" w:rsidRDefault="00EB1818" w:rsidP="002406C2">
      <w:pPr>
        <w:spacing w:line="360" w:lineRule="auto"/>
        <w:ind w:firstLine="709"/>
        <w:jc w:val="both"/>
        <w:rPr>
          <w:sz w:val="28"/>
          <w:szCs w:val="28"/>
        </w:rPr>
      </w:pPr>
    </w:p>
    <w:p w:rsidR="00A447E1" w:rsidRPr="002406C2" w:rsidRDefault="00A447E1" w:rsidP="002406C2">
      <w:pPr>
        <w:spacing w:line="360" w:lineRule="auto"/>
        <w:ind w:firstLine="709"/>
        <w:jc w:val="both"/>
        <w:rPr>
          <w:sz w:val="28"/>
          <w:szCs w:val="28"/>
        </w:rPr>
      </w:pPr>
      <w:r w:rsidRPr="002406C2">
        <w:rPr>
          <w:sz w:val="28"/>
          <w:szCs w:val="28"/>
        </w:rPr>
        <w:t>Анализ влияния основных факторов на изменение результатов от финансовой деятельности ЗАО СТД Краснодонского молокозавода от реализации отдельных видов продукции.</w:t>
      </w: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026"/>
        <w:gridCol w:w="887"/>
        <w:gridCol w:w="1084"/>
        <w:gridCol w:w="1081"/>
        <w:gridCol w:w="935"/>
        <w:gridCol w:w="883"/>
        <w:gridCol w:w="1383"/>
        <w:gridCol w:w="953"/>
      </w:tblGrid>
      <w:tr w:rsidR="00A447E1" w:rsidRPr="002406C2">
        <w:tc>
          <w:tcPr>
            <w:tcW w:w="6768" w:type="dxa"/>
            <w:vAlign w:val="center"/>
          </w:tcPr>
          <w:p w:rsidR="00A447E1" w:rsidRPr="00EB1818" w:rsidRDefault="00A447E1" w:rsidP="00EB1818">
            <w:pPr>
              <w:spacing w:line="360" w:lineRule="auto"/>
              <w:jc w:val="both"/>
              <w:rPr>
                <w:sz w:val="20"/>
                <w:szCs w:val="20"/>
              </w:rPr>
            </w:pPr>
            <w:r w:rsidRPr="00EB1818">
              <w:rPr>
                <w:sz w:val="20"/>
                <w:szCs w:val="20"/>
              </w:rPr>
              <w:t>Показатели</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Молоко</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Кефир</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Ряженка</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Сметана</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Творог</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Масло</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Сыворотка</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Йогурт</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Количество реализованной продукции по плану, т. </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350,6</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201,4</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90,0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9,4</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160,2</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547,2</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35,7</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2,5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Количество реализованной продукции фактически, т.</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228,5</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189,90</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76,4</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8,3</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138,6</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431,8</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20,7</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1,3</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Разница в количестве, т.</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-122,1</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-11,5</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-13,6</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-1,1</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-21,6</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-115,4</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-15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-1,2</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Цена </w:t>
            </w:r>
            <w:smartTag w:uri="urn:schemas-microsoft-com:office:smarttags" w:element="metricconverter">
              <w:smartTagPr>
                <w:attr w:name="ProductID" w:val="2005 г"/>
              </w:smartTagPr>
              <w:r w:rsidRPr="00EB1818">
                <w:rPr>
                  <w:sz w:val="20"/>
                  <w:szCs w:val="20"/>
                </w:rPr>
                <w:t>1 кг</w:t>
              </w:r>
            </w:smartTag>
            <w:r w:rsidRPr="00EB1818">
              <w:rPr>
                <w:sz w:val="20"/>
                <w:szCs w:val="20"/>
              </w:rPr>
              <w:t xml:space="preserve">. продукции по плану, грн. </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1,6</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1,40</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1,90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8,90</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8,50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15,70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0,50</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2,50</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Цена </w:t>
            </w:r>
            <w:smartTag w:uri="urn:schemas-microsoft-com:office:smarttags" w:element="metricconverter">
              <w:smartTagPr>
                <w:attr w:name="ProductID" w:val="2005 г"/>
              </w:smartTagPr>
              <w:r w:rsidRPr="00EB1818">
                <w:rPr>
                  <w:sz w:val="20"/>
                  <w:szCs w:val="20"/>
                </w:rPr>
                <w:t>1 кг</w:t>
              </w:r>
            </w:smartTag>
            <w:r w:rsidRPr="00EB1818">
              <w:rPr>
                <w:sz w:val="20"/>
                <w:szCs w:val="20"/>
              </w:rPr>
              <w:t>. продукции фактичестки,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1,55</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1,50</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1,70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10,00</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9,00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14,50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0,70</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3,10</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Разница в цене,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-0,05</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0,1</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0,2</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1,1</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0,5</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-1,2</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0,2</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0,6</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Себестоимость </w:t>
            </w:r>
            <w:smartTag w:uri="urn:schemas-microsoft-com:office:smarttags" w:element="metricconverter">
              <w:smartTagPr>
                <w:attr w:name="ProductID" w:val="2005 г"/>
              </w:smartTagPr>
              <w:r w:rsidRPr="00EB1818">
                <w:rPr>
                  <w:sz w:val="20"/>
                  <w:szCs w:val="20"/>
                </w:rPr>
                <w:t>1 кг</w:t>
              </w:r>
            </w:smartTag>
            <w:r w:rsidRPr="00EB1818">
              <w:rPr>
                <w:sz w:val="20"/>
                <w:szCs w:val="20"/>
              </w:rPr>
              <w:t>. продукции по плану,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1,10</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1,17</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1,20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8,00</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7,50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10,00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0,20</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1,90</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Себестоимость </w:t>
            </w:r>
            <w:smartTag w:uri="urn:schemas-microsoft-com:office:smarttags" w:element="metricconverter">
              <w:smartTagPr>
                <w:attr w:name="ProductID" w:val="2005 г"/>
              </w:smartTagPr>
              <w:r w:rsidRPr="00EB1818">
                <w:rPr>
                  <w:sz w:val="20"/>
                  <w:szCs w:val="20"/>
                </w:rPr>
                <w:t>1 кг</w:t>
              </w:r>
            </w:smartTag>
            <w:r w:rsidRPr="00EB1818">
              <w:rPr>
                <w:sz w:val="20"/>
                <w:szCs w:val="20"/>
              </w:rPr>
              <w:t>. продукции фактически,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1,00</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1,10</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1,12</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8,50</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7,00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11,50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0,15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1,85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Разница в себестоимости,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0,1</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0,07</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0,08</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-0,5</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0,5</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-1,50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0,05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0,05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Прибыль в расчете на </w:t>
            </w:r>
            <w:smartTag w:uri="urn:schemas-microsoft-com:office:smarttags" w:element="metricconverter">
              <w:smartTagPr>
                <w:attr w:name="ProductID" w:val="2005 г"/>
              </w:smartTagPr>
              <w:r w:rsidRPr="00EB1818">
                <w:rPr>
                  <w:sz w:val="20"/>
                  <w:szCs w:val="20"/>
                </w:rPr>
                <w:t>1 кг</w:t>
              </w:r>
            </w:smartTag>
            <w:r w:rsidRPr="00EB1818">
              <w:rPr>
                <w:sz w:val="20"/>
                <w:szCs w:val="20"/>
              </w:rPr>
              <w:t>. продукции по плану,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0,50</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0,23</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0,70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0,90</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1,00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5,70</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0,3</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0,6</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Прибыль по плану, тыс.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175,3</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46,32</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63,00</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8,46</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160,2</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913,14</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10,71</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Прибыль</w:t>
            </w:r>
            <w:r w:rsidR="002406C2" w:rsidRPr="00EB1818">
              <w:rPr>
                <w:sz w:val="20"/>
                <w:szCs w:val="20"/>
              </w:rPr>
              <w:t xml:space="preserve"> </w:t>
            </w:r>
            <w:r w:rsidRPr="00EB1818">
              <w:rPr>
                <w:sz w:val="20"/>
                <w:szCs w:val="20"/>
              </w:rPr>
              <w:t>фактическая, тыс.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125,67</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75,96</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44,31</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12,45</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277,2</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1295,4</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11,38</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1,625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Разница в прибыли, тыс. грн.</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-49,63</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29,64</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-18,69</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3,99</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117,00</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382,26</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0,67</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0,125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Влияние факторов на сумму прибыли:</w:t>
            </w:r>
          </w:p>
        </w:tc>
        <w:tc>
          <w:tcPr>
            <w:tcW w:w="1026" w:type="dxa"/>
            <w:vAlign w:val="center"/>
          </w:tcPr>
          <w:p w:rsidR="00A447E1" w:rsidRPr="00EB1818" w:rsidRDefault="00A447E1" w:rsidP="00EB1818">
            <w:pPr>
              <w:spacing w:line="360" w:lineRule="auto"/>
              <w:jc w:val="both"/>
              <w:rPr>
                <w:sz w:val="20"/>
                <w:szCs w:val="20"/>
              </w:rPr>
            </w:pPr>
          </w:p>
        </w:tc>
        <w:tc>
          <w:tcPr>
            <w:tcW w:w="887" w:type="dxa"/>
            <w:vAlign w:val="center"/>
          </w:tcPr>
          <w:p w:rsidR="00A447E1" w:rsidRPr="00EB1818" w:rsidRDefault="00A447E1" w:rsidP="00EB1818">
            <w:pPr>
              <w:spacing w:line="360" w:lineRule="auto"/>
              <w:jc w:val="both"/>
              <w:rPr>
                <w:sz w:val="20"/>
                <w:szCs w:val="20"/>
              </w:rPr>
            </w:pPr>
          </w:p>
        </w:tc>
        <w:tc>
          <w:tcPr>
            <w:tcW w:w="1084" w:type="dxa"/>
            <w:vAlign w:val="center"/>
          </w:tcPr>
          <w:p w:rsidR="00A447E1" w:rsidRPr="00EB1818" w:rsidRDefault="00A447E1" w:rsidP="00EB1818">
            <w:pPr>
              <w:spacing w:line="360" w:lineRule="auto"/>
              <w:jc w:val="both"/>
              <w:rPr>
                <w:sz w:val="20"/>
                <w:szCs w:val="20"/>
              </w:rPr>
            </w:pPr>
          </w:p>
        </w:tc>
        <w:tc>
          <w:tcPr>
            <w:tcW w:w="1081" w:type="dxa"/>
            <w:vAlign w:val="center"/>
          </w:tcPr>
          <w:p w:rsidR="00A447E1" w:rsidRPr="00EB1818" w:rsidRDefault="00A447E1" w:rsidP="00EB1818">
            <w:pPr>
              <w:spacing w:line="360" w:lineRule="auto"/>
              <w:jc w:val="both"/>
              <w:rPr>
                <w:sz w:val="20"/>
                <w:szCs w:val="20"/>
              </w:rPr>
            </w:pPr>
          </w:p>
        </w:tc>
        <w:tc>
          <w:tcPr>
            <w:tcW w:w="935" w:type="dxa"/>
            <w:vAlign w:val="center"/>
          </w:tcPr>
          <w:p w:rsidR="00A447E1" w:rsidRPr="00EB1818" w:rsidRDefault="00A447E1" w:rsidP="00EB1818">
            <w:pPr>
              <w:spacing w:line="360" w:lineRule="auto"/>
              <w:jc w:val="both"/>
              <w:rPr>
                <w:sz w:val="20"/>
                <w:szCs w:val="20"/>
              </w:rPr>
            </w:pPr>
          </w:p>
        </w:tc>
        <w:tc>
          <w:tcPr>
            <w:tcW w:w="883" w:type="dxa"/>
            <w:vAlign w:val="center"/>
          </w:tcPr>
          <w:p w:rsidR="00A447E1" w:rsidRPr="00EB1818" w:rsidRDefault="00A447E1" w:rsidP="00EB1818">
            <w:pPr>
              <w:spacing w:line="360" w:lineRule="auto"/>
              <w:jc w:val="both"/>
              <w:rPr>
                <w:sz w:val="20"/>
                <w:szCs w:val="20"/>
              </w:rPr>
            </w:pPr>
          </w:p>
        </w:tc>
        <w:tc>
          <w:tcPr>
            <w:tcW w:w="1383" w:type="dxa"/>
            <w:vAlign w:val="center"/>
          </w:tcPr>
          <w:p w:rsidR="00A447E1" w:rsidRPr="00EB1818" w:rsidRDefault="00A447E1" w:rsidP="00EB1818">
            <w:pPr>
              <w:spacing w:line="360" w:lineRule="auto"/>
              <w:jc w:val="both"/>
              <w:rPr>
                <w:sz w:val="20"/>
                <w:szCs w:val="20"/>
              </w:rPr>
            </w:pPr>
          </w:p>
        </w:tc>
        <w:tc>
          <w:tcPr>
            <w:tcW w:w="953" w:type="dxa"/>
            <w:vAlign w:val="center"/>
          </w:tcPr>
          <w:p w:rsidR="00A447E1" w:rsidRPr="00EB1818" w:rsidRDefault="00A447E1" w:rsidP="00EB1818">
            <w:pPr>
              <w:spacing w:line="360" w:lineRule="auto"/>
              <w:jc w:val="both"/>
              <w:rPr>
                <w:sz w:val="20"/>
                <w:szCs w:val="20"/>
              </w:rPr>
            </w:pP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А) за счет количества продукции</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-61,05</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-2,645</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-9,52</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-0,99</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-21,6</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-657,8</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-4,5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-0,72</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Б) за счет цены </w:t>
            </w:r>
            <w:smartTag w:uri="urn:schemas-microsoft-com:office:smarttags" w:element="metricconverter">
              <w:smartTagPr>
                <w:attr w:name="ProductID" w:val="2005 г"/>
              </w:smartTagPr>
              <w:r w:rsidRPr="00EB1818">
                <w:rPr>
                  <w:sz w:val="20"/>
                  <w:szCs w:val="20"/>
                </w:rPr>
                <w:t>1 кг</w:t>
              </w:r>
            </w:smartTag>
            <w:r w:rsidRPr="00EB1818">
              <w:rPr>
                <w:sz w:val="20"/>
                <w:szCs w:val="20"/>
              </w:rPr>
              <w:t xml:space="preserve">. </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-11,42</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18,99</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15,28</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9,13</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69,3</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-518,2</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4,41</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0,78</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 xml:space="preserve">В) за счет себестоимости </w:t>
            </w:r>
            <w:smartTag w:uri="urn:schemas-microsoft-com:office:smarttags" w:element="metricconverter">
              <w:smartTagPr>
                <w:attr w:name="ProductID" w:val="2005 г"/>
              </w:smartTagPr>
              <w:r w:rsidRPr="00EB1818">
                <w:rPr>
                  <w:sz w:val="20"/>
                  <w:szCs w:val="20"/>
                </w:rPr>
                <w:t>1 кг</w:t>
              </w:r>
            </w:smartTag>
            <w:r w:rsidRPr="00EB1818">
              <w:rPr>
                <w:sz w:val="20"/>
                <w:szCs w:val="20"/>
              </w:rPr>
              <w:t>.</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22,85</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13,293</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6,112</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-4,15</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69,3</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-647,7</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1,035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0,065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Совокупность 3-х факторов</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-49,62</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29,638</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11,872</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3,99</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117</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-1823</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0,675</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0,125</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Уровень рентабельности по плану, %</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45,4</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19,6</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58,3</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11,25</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13,3</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57</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150</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31,6</w:t>
            </w:r>
          </w:p>
        </w:tc>
      </w:tr>
      <w:tr w:rsidR="00A447E1" w:rsidRPr="002406C2">
        <w:tc>
          <w:tcPr>
            <w:tcW w:w="6768" w:type="dxa"/>
          </w:tcPr>
          <w:p w:rsidR="00A447E1" w:rsidRPr="00EB1818" w:rsidRDefault="00A447E1" w:rsidP="00EB1818">
            <w:pPr>
              <w:spacing w:line="360" w:lineRule="auto"/>
              <w:jc w:val="both"/>
              <w:rPr>
                <w:sz w:val="20"/>
                <w:szCs w:val="20"/>
              </w:rPr>
            </w:pPr>
            <w:r w:rsidRPr="00EB1818">
              <w:rPr>
                <w:sz w:val="20"/>
                <w:szCs w:val="20"/>
              </w:rPr>
              <w:t>Уровень рентабельности фактически, %</w:t>
            </w:r>
          </w:p>
        </w:tc>
        <w:tc>
          <w:tcPr>
            <w:tcW w:w="1026" w:type="dxa"/>
            <w:vAlign w:val="center"/>
          </w:tcPr>
          <w:p w:rsidR="00A447E1" w:rsidRPr="00EB1818" w:rsidRDefault="00A447E1" w:rsidP="00EB1818">
            <w:pPr>
              <w:spacing w:line="360" w:lineRule="auto"/>
              <w:jc w:val="both"/>
              <w:rPr>
                <w:sz w:val="20"/>
                <w:szCs w:val="20"/>
              </w:rPr>
            </w:pPr>
            <w:r w:rsidRPr="00EB1818">
              <w:rPr>
                <w:sz w:val="20"/>
                <w:szCs w:val="20"/>
              </w:rPr>
              <w:t>54,9</w:t>
            </w:r>
          </w:p>
        </w:tc>
        <w:tc>
          <w:tcPr>
            <w:tcW w:w="887" w:type="dxa"/>
            <w:vAlign w:val="center"/>
          </w:tcPr>
          <w:p w:rsidR="00A447E1" w:rsidRPr="00EB1818" w:rsidRDefault="00A447E1" w:rsidP="00EB1818">
            <w:pPr>
              <w:spacing w:line="360" w:lineRule="auto"/>
              <w:jc w:val="both"/>
              <w:rPr>
                <w:sz w:val="20"/>
                <w:szCs w:val="20"/>
              </w:rPr>
            </w:pPr>
            <w:r w:rsidRPr="00EB1818">
              <w:rPr>
                <w:sz w:val="20"/>
                <w:szCs w:val="20"/>
              </w:rPr>
              <w:t>36,3</w:t>
            </w:r>
          </w:p>
        </w:tc>
        <w:tc>
          <w:tcPr>
            <w:tcW w:w="1084" w:type="dxa"/>
            <w:vAlign w:val="center"/>
          </w:tcPr>
          <w:p w:rsidR="00A447E1" w:rsidRPr="00EB1818" w:rsidRDefault="00A447E1" w:rsidP="00EB1818">
            <w:pPr>
              <w:spacing w:line="360" w:lineRule="auto"/>
              <w:jc w:val="both"/>
              <w:rPr>
                <w:sz w:val="20"/>
                <w:szCs w:val="20"/>
              </w:rPr>
            </w:pPr>
            <w:r w:rsidRPr="00EB1818">
              <w:rPr>
                <w:sz w:val="20"/>
                <w:szCs w:val="20"/>
              </w:rPr>
              <w:t>51,7</w:t>
            </w:r>
          </w:p>
        </w:tc>
        <w:tc>
          <w:tcPr>
            <w:tcW w:w="1081" w:type="dxa"/>
            <w:vAlign w:val="center"/>
          </w:tcPr>
          <w:p w:rsidR="00A447E1" w:rsidRPr="00EB1818" w:rsidRDefault="00A447E1" w:rsidP="00EB1818">
            <w:pPr>
              <w:spacing w:line="360" w:lineRule="auto"/>
              <w:jc w:val="both"/>
              <w:rPr>
                <w:sz w:val="20"/>
                <w:szCs w:val="20"/>
              </w:rPr>
            </w:pPr>
            <w:r w:rsidRPr="00EB1818">
              <w:rPr>
                <w:sz w:val="20"/>
                <w:szCs w:val="20"/>
              </w:rPr>
              <w:t>17,6</w:t>
            </w:r>
          </w:p>
        </w:tc>
        <w:tc>
          <w:tcPr>
            <w:tcW w:w="935" w:type="dxa"/>
            <w:vAlign w:val="center"/>
          </w:tcPr>
          <w:p w:rsidR="00A447E1" w:rsidRPr="00EB1818" w:rsidRDefault="00A447E1" w:rsidP="00EB1818">
            <w:pPr>
              <w:spacing w:line="360" w:lineRule="auto"/>
              <w:jc w:val="both"/>
              <w:rPr>
                <w:sz w:val="20"/>
                <w:szCs w:val="20"/>
              </w:rPr>
            </w:pPr>
            <w:r w:rsidRPr="00EB1818">
              <w:rPr>
                <w:sz w:val="20"/>
                <w:szCs w:val="20"/>
              </w:rPr>
              <w:t>28,5</w:t>
            </w:r>
          </w:p>
        </w:tc>
        <w:tc>
          <w:tcPr>
            <w:tcW w:w="883" w:type="dxa"/>
            <w:vAlign w:val="center"/>
          </w:tcPr>
          <w:p w:rsidR="00A447E1" w:rsidRPr="00EB1818" w:rsidRDefault="00A447E1" w:rsidP="00EB1818">
            <w:pPr>
              <w:spacing w:line="360" w:lineRule="auto"/>
              <w:jc w:val="both"/>
              <w:rPr>
                <w:sz w:val="20"/>
                <w:szCs w:val="20"/>
              </w:rPr>
            </w:pPr>
            <w:r w:rsidRPr="00EB1818">
              <w:rPr>
                <w:sz w:val="20"/>
                <w:szCs w:val="20"/>
              </w:rPr>
              <w:t>26,08</w:t>
            </w:r>
          </w:p>
        </w:tc>
        <w:tc>
          <w:tcPr>
            <w:tcW w:w="1383" w:type="dxa"/>
            <w:vAlign w:val="center"/>
          </w:tcPr>
          <w:p w:rsidR="00A447E1" w:rsidRPr="00EB1818" w:rsidRDefault="00A447E1" w:rsidP="00EB1818">
            <w:pPr>
              <w:spacing w:line="360" w:lineRule="auto"/>
              <w:jc w:val="both"/>
              <w:rPr>
                <w:sz w:val="20"/>
                <w:szCs w:val="20"/>
              </w:rPr>
            </w:pPr>
            <w:r w:rsidRPr="00EB1818">
              <w:rPr>
                <w:sz w:val="20"/>
                <w:szCs w:val="20"/>
              </w:rPr>
              <w:t>366</w:t>
            </w:r>
          </w:p>
        </w:tc>
        <w:tc>
          <w:tcPr>
            <w:tcW w:w="953" w:type="dxa"/>
            <w:vAlign w:val="center"/>
          </w:tcPr>
          <w:p w:rsidR="00A447E1" w:rsidRPr="00EB1818" w:rsidRDefault="00A447E1" w:rsidP="00EB1818">
            <w:pPr>
              <w:spacing w:line="360" w:lineRule="auto"/>
              <w:jc w:val="both"/>
              <w:rPr>
                <w:sz w:val="20"/>
                <w:szCs w:val="20"/>
              </w:rPr>
            </w:pPr>
            <w:r w:rsidRPr="00EB1818">
              <w:rPr>
                <w:sz w:val="20"/>
                <w:szCs w:val="20"/>
              </w:rPr>
              <w:t>67,5</w:t>
            </w:r>
          </w:p>
        </w:tc>
      </w:tr>
    </w:tbl>
    <w:p w:rsidR="00EB1818" w:rsidRDefault="00EB1818" w:rsidP="002406C2">
      <w:pPr>
        <w:spacing w:line="360" w:lineRule="auto"/>
        <w:ind w:firstLine="709"/>
        <w:jc w:val="both"/>
        <w:rPr>
          <w:sz w:val="28"/>
        </w:rPr>
      </w:pPr>
    </w:p>
    <w:p w:rsidR="00EB1818" w:rsidRDefault="00EB1818" w:rsidP="002406C2">
      <w:pPr>
        <w:spacing w:line="360" w:lineRule="auto"/>
        <w:ind w:firstLine="709"/>
        <w:jc w:val="both"/>
        <w:rPr>
          <w:sz w:val="28"/>
        </w:rPr>
        <w:sectPr w:rsidR="00EB1818" w:rsidSect="00EB1818">
          <w:pgSz w:w="16838" w:h="11906" w:orient="landscape"/>
          <w:pgMar w:top="1701" w:right="1134" w:bottom="851" w:left="1134" w:header="709" w:footer="709" w:gutter="0"/>
          <w:cols w:space="708"/>
          <w:docGrid w:linePitch="360"/>
        </w:sectPr>
      </w:pPr>
    </w:p>
    <w:p w:rsidR="00A447E1" w:rsidRPr="00EB1818" w:rsidRDefault="00A447E1" w:rsidP="00EB1818">
      <w:pPr>
        <w:spacing w:line="360" w:lineRule="auto"/>
        <w:ind w:firstLine="709"/>
        <w:jc w:val="center"/>
        <w:rPr>
          <w:b/>
          <w:sz w:val="28"/>
          <w:szCs w:val="28"/>
        </w:rPr>
      </w:pPr>
      <w:r w:rsidRPr="00EB1818">
        <w:rPr>
          <w:b/>
          <w:sz w:val="28"/>
        </w:rPr>
        <w:t>Приложение 5</w:t>
      </w:r>
    </w:p>
    <w:p w:rsidR="00EB1818" w:rsidRDefault="00EB1818" w:rsidP="002406C2">
      <w:pPr>
        <w:spacing w:line="360" w:lineRule="auto"/>
        <w:ind w:firstLine="709"/>
        <w:jc w:val="both"/>
        <w:rPr>
          <w:sz w:val="28"/>
          <w:szCs w:val="28"/>
        </w:rPr>
      </w:pPr>
    </w:p>
    <w:p w:rsidR="00A447E1" w:rsidRPr="002406C2" w:rsidRDefault="00A447E1" w:rsidP="002406C2">
      <w:pPr>
        <w:spacing w:line="360" w:lineRule="auto"/>
        <w:ind w:firstLine="709"/>
        <w:jc w:val="both"/>
        <w:rPr>
          <w:sz w:val="28"/>
          <w:szCs w:val="28"/>
        </w:rPr>
      </w:pPr>
      <w:r w:rsidRPr="002406C2">
        <w:rPr>
          <w:sz w:val="28"/>
          <w:szCs w:val="28"/>
        </w:rPr>
        <w:t>Модель четырехфакторного анализа финансовых результатов предприятия ЗАО СТД Краснодонского молокозавода.</w:t>
      </w:r>
    </w:p>
    <w:p w:rsidR="00A447E1" w:rsidRPr="002406C2" w:rsidRDefault="00A447E1" w:rsidP="002406C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525"/>
        <w:gridCol w:w="1914"/>
        <w:gridCol w:w="1914"/>
      </w:tblGrid>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 xml:space="preserve">Показатели </w:t>
            </w:r>
          </w:p>
        </w:tc>
        <w:tc>
          <w:tcPr>
            <w:tcW w:w="1914" w:type="dxa"/>
          </w:tcPr>
          <w:p w:rsidR="00A447E1" w:rsidRPr="00EB1818" w:rsidRDefault="00A447E1" w:rsidP="00EB1818">
            <w:pPr>
              <w:spacing w:line="360" w:lineRule="auto"/>
              <w:jc w:val="both"/>
              <w:rPr>
                <w:sz w:val="20"/>
                <w:szCs w:val="20"/>
              </w:rPr>
            </w:pPr>
            <w:r w:rsidRPr="00EB1818">
              <w:rPr>
                <w:sz w:val="20"/>
                <w:szCs w:val="20"/>
              </w:rPr>
              <w:t>Базисный (</w:t>
            </w:r>
            <w:smartTag w:uri="urn:schemas-microsoft-com:office:smarttags" w:element="metricconverter">
              <w:smartTagPr>
                <w:attr w:name="ProductID" w:val="2005 г"/>
              </w:smartTagPr>
              <w:r w:rsidRPr="00EB1818">
                <w:rPr>
                  <w:sz w:val="20"/>
                  <w:szCs w:val="20"/>
                </w:rPr>
                <w:t>2004 г</w:t>
              </w:r>
            </w:smartTag>
            <w:r w:rsidRPr="00EB1818">
              <w:rPr>
                <w:sz w:val="20"/>
                <w:szCs w:val="20"/>
              </w:rPr>
              <w:t>.)</w:t>
            </w:r>
          </w:p>
        </w:tc>
        <w:tc>
          <w:tcPr>
            <w:tcW w:w="1525" w:type="dxa"/>
          </w:tcPr>
          <w:p w:rsidR="00A447E1" w:rsidRPr="00EB1818" w:rsidRDefault="00A447E1" w:rsidP="00EB1818">
            <w:pPr>
              <w:spacing w:line="360" w:lineRule="auto"/>
              <w:jc w:val="both"/>
              <w:rPr>
                <w:sz w:val="20"/>
                <w:szCs w:val="20"/>
              </w:rPr>
            </w:pPr>
            <w:r w:rsidRPr="00EB1818">
              <w:rPr>
                <w:sz w:val="20"/>
                <w:szCs w:val="20"/>
              </w:rPr>
              <w:t>Условный</w:t>
            </w:r>
          </w:p>
        </w:tc>
        <w:tc>
          <w:tcPr>
            <w:tcW w:w="1914" w:type="dxa"/>
          </w:tcPr>
          <w:p w:rsidR="00A447E1" w:rsidRPr="00EB1818" w:rsidRDefault="00A447E1" w:rsidP="00EB1818">
            <w:pPr>
              <w:spacing w:line="360" w:lineRule="auto"/>
              <w:jc w:val="both"/>
              <w:rPr>
                <w:sz w:val="20"/>
                <w:szCs w:val="20"/>
              </w:rPr>
            </w:pPr>
            <w:r w:rsidRPr="00EB1818">
              <w:rPr>
                <w:sz w:val="20"/>
                <w:szCs w:val="20"/>
              </w:rPr>
              <w:t>Фактический (</w:t>
            </w:r>
            <w:smartTag w:uri="urn:schemas-microsoft-com:office:smarttags" w:element="metricconverter">
              <w:smartTagPr>
                <w:attr w:name="ProductID" w:val="2005 г"/>
              </w:smartTagPr>
              <w:r w:rsidRPr="00EB1818">
                <w:rPr>
                  <w:sz w:val="20"/>
                  <w:szCs w:val="20"/>
                </w:rPr>
                <w:t>2005 г</w:t>
              </w:r>
            </w:smartTag>
            <w:r w:rsidRPr="00EB1818">
              <w:rPr>
                <w:sz w:val="20"/>
                <w:szCs w:val="20"/>
              </w:rPr>
              <w:t>.)</w:t>
            </w:r>
          </w:p>
        </w:tc>
        <w:tc>
          <w:tcPr>
            <w:tcW w:w="1914" w:type="dxa"/>
          </w:tcPr>
          <w:p w:rsidR="00A447E1" w:rsidRPr="00EB1818" w:rsidRDefault="00A447E1" w:rsidP="00EB1818">
            <w:pPr>
              <w:spacing w:line="360" w:lineRule="auto"/>
              <w:jc w:val="both"/>
              <w:rPr>
                <w:sz w:val="20"/>
                <w:szCs w:val="20"/>
              </w:rPr>
            </w:pPr>
            <w:r w:rsidRPr="00EB1818">
              <w:rPr>
                <w:sz w:val="20"/>
                <w:szCs w:val="20"/>
              </w:rPr>
              <w:t>Размер отклонения</w:t>
            </w:r>
          </w:p>
        </w:tc>
      </w:tr>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Полная себестоимость, тыс. грн.</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7489,79</w:t>
            </w:r>
          </w:p>
        </w:tc>
        <w:tc>
          <w:tcPr>
            <w:tcW w:w="1525" w:type="dxa"/>
            <w:vAlign w:val="center"/>
          </w:tcPr>
          <w:p w:rsidR="00A447E1" w:rsidRPr="00EB1818" w:rsidRDefault="00A447E1" w:rsidP="00EB1818">
            <w:pPr>
              <w:spacing w:line="360" w:lineRule="auto"/>
              <w:jc w:val="both"/>
              <w:rPr>
                <w:sz w:val="20"/>
                <w:szCs w:val="20"/>
              </w:rPr>
            </w:pPr>
            <w:r w:rsidRPr="00EB1818">
              <w:rPr>
                <w:sz w:val="20"/>
                <w:szCs w:val="20"/>
              </w:rPr>
              <w:t>5995,72</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6534,92</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-539,2</w:t>
            </w:r>
          </w:p>
        </w:tc>
      </w:tr>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Выручка, тыс. грн.</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11074,36</w:t>
            </w:r>
          </w:p>
        </w:tc>
        <w:tc>
          <w:tcPr>
            <w:tcW w:w="1525" w:type="dxa"/>
            <w:vAlign w:val="center"/>
          </w:tcPr>
          <w:p w:rsidR="00A447E1" w:rsidRPr="00EB1818" w:rsidRDefault="00A447E1" w:rsidP="00EB1818">
            <w:pPr>
              <w:spacing w:line="360" w:lineRule="auto"/>
              <w:jc w:val="both"/>
              <w:rPr>
                <w:sz w:val="20"/>
                <w:szCs w:val="20"/>
              </w:rPr>
            </w:pPr>
            <w:r w:rsidRPr="00EB1818">
              <w:rPr>
                <w:sz w:val="20"/>
                <w:szCs w:val="20"/>
              </w:rPr>
              <w:t>8821,43</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8378,79</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-442,64</w:t>
            </w:r>
          </w:p>
        </w:tc>
      </w:tr>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Скорректированная себестоимость, тыс. грн.</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525" w:type="dxa"/>
            <w:vAlign w:val="center"/>
          </w:tcPr>
          <w:p w:rsidR="00A447E1" w:rsidRPr="00EB1818" w:rsidRDefault="00A447E1" w:rsidP="00EB1818">
            <w:pPr>
              <w:spacing w:line="360" w:lineRule="auto"/>
              <w:jc w:val="both"/>
              <w:rPr>
                <w:sz w:val="20"/>
                <w:szCs w:val="20"/>
              </w:rPr>
            </w:pPr>
            <w:r w:rsidRPr="00EB1818">
              <w:rPr>
                <w:sz w:val="20"/>
                <w:szCs w:val="20"/>
              </w:rPr>
              <w:t>5842,04</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-153,63</w:t>
            </w:r>
          </w:p>
        </w:tc>
      </w:tr>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Объем реализации, тыс. грн.</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525"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4659,9</w:t>
            </w:r>
          </w:p>
        </w:tc>
      </w:tr>
      <w:tr w:rsidR="00A447E1" w:rsidRPr="002406C2" w:rsidTr="00EB1818">
        <w:tc>
          <w:tcPr>
            <w:tcW w:w="1914" w:type="dxa"/>
          </w:tcPr>
          <w:p w:rsidR="00A447E1" w:rsidRPr="00EB1818" w:rsidRDefault="00A447E1" w:rsidP="00EB1818">
            <w:pPr>
              <w:spacing w:line="360" w:lineRule="auto"/>
              <w:jc w:val="both"/>
              <w:rPr>
                <w:sz w:val="20"/>
                <w:szCs w:val="20"/>
              </w:rPr>
            </w:pPr>
            <w:r w:rsidRPr="00EB1818">
              <w:rPr>
                <w:sz w:val="20"/>
                <w:szCs w:val="20"/>
              </w:rPr>
              <w:t>Прибыль, тыс. грн</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3584,6</w:t>
            </w:r>
          </w:p>
        </w:tc>
        <w:tc>
          <w:tcPr>
            <w:tcW w:w="1525" w:type="dxa"/>
            <w:vAlign w:val="center"/>
          </w:tcPr>
          <w:p w:rsidR="00A447E1" w:rsidRPr="00EB1818" w:rsidRDefault="00A447E1" w:rsidP="00EB1818">
            <w:pPr>
              <w:spacing w:line="360" w:lineRule="auto"/>
              <w:jc w:val="both"/>
              <w:rPr>
                <w:sz w:val="20"/>
                <w:szCs w:val="20"/>
              </w:rPr>
            </w:pPr>
            <w:r w:rsidRPr="00EB1818">
              <w:rPr>
                <w:sz w:val="20"/>
                <w:szCs w:val="20"/>
              </w:rPr>
              <w:t>-</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1843,87</w:t>
            </w:r>
          </w:p>
        </w:tc>
        <w:tc>
          <w:tcPr>
            <w:tcW w:w="1914" w:type="dxa"/>
            <w:vAlign w:val="center"/>
          </w:tcPr>
          <w:p w:rsidR="00A447E1" w:rsidRPr="00EB1818" w:rsidRDefault="00A447E1" w:rsidP="00EB1818">
            <w:pPr>
              <w:spacing w:line="360" w:lineRule="auto"/>
              <w:jc w:val="both"/>
              <w:rPr>
                <w:sz w:val="20"/>
                <w:szCs w:val="20"/>
              </w:rPr>
            </w:pPr>
            <w:r w:rsidRPr="00EB1818">
              <w:rPr>
                <w:sz w:val="20"/>
                <w:szCs w:val="20"/>
              </w:rPr>
              <w:t>-1740,7</w:t>
            </w:r>
          </w:p>
        </w:tc>
      </w:tr>
    </w:tbl>
    <w:p w:rsidR="004F6964" w:rsidRPr="002406C2" w:rsidRDefault="004F6964" w:rsidP="00EB1818">
      <w:pPr>
        <w:spacing w:line="360" w:lineRule="auto"/>
        <w:ind w:firstLine="709"/>
        <w:jc w:val="both"/>
        <w:rPr>
          <w:sz w:val="28"/>
          <w:szCs w:val="28"/>
          <w:lang w:val="uk-UA"/>
        </w:rPr>
      </w:pPr>
      <w:bookmarkStart w:id="0" w:name="_GoBack"/>
      <w:bookmarkEnd w:id="0"/>
    </w:p>
    <w:sectPr w:rsidR="004F6964" w:rsidRPr="002406C2" w:rsidSect="002406C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A5" w:rsidRDefault="003F6CA5">
      <w:r>
        <w:separator/>
      </w:r>
    </w:p>
  </w:endnote>
  <w:endnote w:type="continuationSeparator" w:id="0">
    <w:p w:rsidR="003F6CA5" w:rsidRDefault="003F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A5" w:rsidRDefault="003F6CA5">
      <w:r>
        <w:separator/>
      </w:r>
    </w:p>
  </w:footnote>
  <w:footnote w:type="continuationSeparator" w:id="0">
    <w:p w:rsidR="003F6CA5" w:rsidRDefault="003F6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C2" w:rsidRDefault="002406C2" w:rsidP="0008463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406C2" w:rsidRDefault="002406C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C2" w:rsidRDefault="002406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406C2" w:rsidRDefault="002406C2">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C2" w:rsidRDefault="002406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406C2" w:rsidRDefault="002406C2">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C2" w:rsidRDefault="002406C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406C2" w:rsidRDefault="002406C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0A1"/>
    <w:multiLevelType w:val="hybridMultilevel"/>
    <w:tmpl w:val="5EBE22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0C7FC6"/>
    <w:multiLevelType w:val="hybridMultilevel"/>
    <w:tmpl w:val="28F21B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24015D"/>
    <w:multiLevelType w:val="hybridMultilevel"/>
    <w:tmpl w:val="DBF4CAE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20D65726"/>
    <w:multiLevelType w:val="hybridMultilevel"/>
    <w:tmpl w:val="2174BE5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1282942"/>
    <w:multiLevelType w:val="hybridMultilevel"/>
    <w:tmpl w:val="772C6E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B2021"/>
    <w:multiLevelType w:val="hybridMultilevel"/>
    <w:tmpl w:val="DADCACBC"/>
    <w:lvl w:ilvl="0" w:tplc="9B4ACEC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D955C85"/>
    <w:multiLevelType w:val="singleLevel"/>
    <w:tmpl w:val="4D5AE63A"/>
    <w:lvl w:ilvl="0">
      <w:start w:val="1"/>
      <w:numFmt w:val="decimal"/>
      <w:lvlText w:val="%1."/>
      <w:legacy w:legacy="1" w:legacySpace="0" w:legacyIndent="216"/>
      <w:lvlJc w:val="left"/>
      <w:rPr>
        <w:rFonts w:ascii="Times New Roman" w:hAnsi="Times New Roman" w:cs="Times New Roman" w:hint="default"/>
      </w:rPr>
    </w:lvl>
  </w:abstractNum>
  <w:abstractNum w:abstractNumId="7">
    <w:nsid w:val="38584BCB"/>
    <w:multiLevelType w:val="hybridMultilevel"/>
    <w:tmpl w:val="B7A0F2F6"/>
    <w:lvl w:ilvl="0" w:tplc="60B0C330">
      <w:start w:val="1"/>
      <w:numFmt w:val="decimal"/>
      <w:lvlText w:val="%1."/>
      <w:lvlJc w:val="left"/>
      <w:pPr>
        <w:tabs>
          <w:tab w:val="num" w:pos="1365"/>
        </w:tabs>
        <w:ind w:left="1365" w:hanging="82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EE50AAF"/>
    <w:multiLevelType w:val="hybridMultilevel"/>
    <w:tmpl w:val="1A3A9B9A"/>
    <w:lvl w:ilvl="0" w:tplc="3D98849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408919C2"/>
    <w:multiLevelType w:val="hybridMultilevel"/>
    <w:tmpl w:val="ACC2205E"/>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10">
    <w:nsid w:val="41F342AC"/>
    <w:multiLevelType w:val="hybridMultilevel"/>
    <w:tmpl w:val="64AA304A"/>
    <w:lvl w:ilvl="0" w:tplc="0E32F480">
      <w:start w:val="1"/>
      <w:numFmt w:val="decimal"/>
      <w:lvlText w:val="%1."/>
      <w:lvlJc w:val="left"/>
      <w:pPr>
        <w:tabs>
          <w:tab w:val="num" w:pos="1260"/>
        </w:tabs>
        <w:ind w:left="1260" w:hanging="360"/>
      </w:pPr>
      <w:rPr>
        <w:rFonts w:cs="Times New Roman"/>
      </w:rPr>
    </w:lvl>
    <w:lvl w:ilvl="1" w:tplc="5A68E0FC">
      <w:numFmt w:val="none"/>
      <w:lvlText w:val=""/>
      <w:lvlJc w:val="left"/>
      <w:pPr>
        <w:tabs>
          <w:tab w:val="num" w:pos="360"/>
        </w:tabs>
      </w:pPr>
      <w:rPr>
        <w:rFonts w:cs="Times New Roman"/>
      </w:rPr>
    </w:lvl>
    <w:lvl w:ilvl="2" w:tplc="C2189682">
      <w:numFmt w:val="none"/>
      <w:lvlText w:val=""/>
      <w:lvlJc w:val="left"/>
      <w:pPr>
        <w:tabs>
          <w:tab w:val="num" w:pos="360"/>
        </w:tabs>
      </w:pPr>
      <w:rPr>
        <w:rFonts w:cs="Times New Roman"/>
      </w:rPr>
    </w:lvl>
    <w:lvl w:ilvl="3" w:tplc="61EAB814">
      <w:numFmt w:val="none"/>
      <w:lvlText w:val=""/>
      <w:lvlJc w:val="left"/>
      <w:pPr>
        <w:tabs>
          <w:tab w:val="num" w:pos="360"/>
        </w:tabs>
      </w:pPr>
      <w:rPr>
        <w:rFonts w:cs="Times New Roman"/>
      </w:rPr>
    </w:lvl>
    <w:lvl w:ilvl="4" w:tplc="46D4C8F4">
      <w:numFmt w:val="none"/>
      <w:lvlText w:val=""/>
      <w:lvlJc w:val="left"/>
      <w:pPr>
        <w:tabs>
          <w:tab w:val="num" w:pos="360"/>
        </w:tabs>
      </w:pPr>
      <w:rPr>
        <w:rFonts w:cs="Times New Roman"/>
      </w:rPr>
    </w:lvl>
    <w:lvl w:ilvl="5" w:tplc="EC46BC94">
      <w:numFmt w:val="none"/>
      <w:lvlText w:val=""/>
      <w:lvlJc w:val="left"/>
      <w:pPr>
        <w:tabs>
          <w:tab w:val="num" w:pos="360"/>
        </w:tabs>
      </w:pPr>
      <w:rPr>
        <w:rFonts w:cs="Times New Roman"/>
      </w:rPr>
    </w:lvl>
    <w:lvl w:ilvl="6" w:tplc="0CD6CAA6">
      <w:numFmt w:val="none"/>
      <w:lvlText w:val=""/>
      <w:lvlJc w:val="left"/>
      <w:pPr>
        <w:tabs>
          <w:tab w:val="num" w:pos="360"/>
        </w:tabs>
      </w:pPr>
      <w:rPr>
        <w:rFonts w:cs="Times New Roman"/>
      </w:rPr>
    </w:lvl>
    <w:lvl w:ilvl="7" w:tplc="F6A4A4AC">
      <w:numFmt w:val="none"/>
      <w:lvlText w:val=""/>
      <w:lvlJc w:val="left"/>
      <w:pPr>
        <w:tabs>
          <w:tab w:val="num" w:pos="360"/>
        </w:tabs>
      </w:pPr>
      <w:rPr>
        <w:rFonts w:cs="Times New Roman"/>
      </w:rPr>
    </w:lvl>
    <w:lvl w:ilvl="8" w:tplc="EA3ED110">
      <w:numFmt w:val="none"/>
      <w:lvlText w:val=""/>
      <w:lvlJc w:val="left"/>
      <w:pPr>
        <w:tabs>
          <w:tab w:val="num" w:pos="360"/>
        </w:tabs>
      </w:pPr>
      <w:rPr>
        <w:rFonts w:cs="Times New Roman"/>
      </w:rPr>
    </w:lvl>
  </w:abstractNum>
  <w:abstractNum w:abstractNumId="11">
    <w:nsid w:val="43124D13"/>
    <w:multiLevelType w:val="hybridMultilevel"/>
    <w:tmpl w:val="3AA4F63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45C84B3E"/>
    <w:multiLevelType w:val="hybridMultilevel"/>
    <w:tmpl w:val="8E782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D770EC"/>
    <w:multiLevelType w:val="hybridMultilevel"/>
    <w:tmpl w:val="345630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6511B8C"/>
    <w:multiLevelType w:val="hybridMultilevel"/>
    <w:tmpl w:val="F1FA8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B23B16"/>
    <w:multiLevelType w:val="multilevel"/>
    <w:tmpl w:val="EB965826"/>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5DDE62E8"/>
    <w:multiLevelType w:val="hybridMultilevel"/>
    <w:tmpl w:val="77100CD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638D76BA"/>
    <w:multiLevelType w:val="hybridMultilevel"/>
    <w:tmpl w:val="BE78A908"/>
    <w:lvl w:ilvl="0" w:tplc="5EE614E4">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667A3635"/>
    <w:multiLevelType w:val="hybridMultilevel"/>
    <w:tmpl w:val="953225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B4601CE"/>
    <w:multiLevelType w:val="hybridMultilevel"/>
    <w:tmpl w:val="B44C546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7D370010"/>
    <w:multiLevelType w:val="hybridMultilevel"/>
    <w:tmpl w:val="6E788726"/>
    <w:lvl w:ilvl="0" w:tplc="DCD0A3D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1">
    <w:nsid w:val="7D975FE5"/>
    <w:multiLevelType w:val="hybridMultilevel"/>
    <w:tmpl w:val="C4DEF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20"/>
  </w:num>
  <w:num w:numId="3">
    <w:abstractNumId w:val="14"/>
  </w:num>
  <w:num w:numId="4">
    <w:abstractNumId w:val="2"/>
  </w:num>
  <w:num w:numId="5">
    <w:abstractNumId w:val="11"/>
  </w:num>
  <w:num w:numId="6">
    <w:abstractNumId w:val="19"/>
  </w:num>
  <w:num w:numId="7">
    <w:abstractNumId w:val="21"/>
  </w:num>
  <w:num w:numId="8">
    <w:abstractNumId w:val="4"/>
  </w:num>
  <w:num w:numId="9">
    <w:abstractNumId w:val="0"/>
  </w:num>
  <w:num w:numId="10">
    <w:abstractNumId w:val="3"/>
  </w:num>
  <w:num w:numId="11">
    <w:abstractNumId w:val="10"/>
  </w:num>
  <w:num w:numId="12">
    <w:abstractNumId w:val="12"/>
  </w:num>
  <w:num w:numId="13">
    <w:abstractNumId w:val="16"/>
  </w:num>
  <w:num w:numId="14">
    <w:abstractNumId w:val="17"/>
  </w:num>
  <w:num w:numId="15">
    <w:abstractNumId w:val="18"/>
  </w:num>
  <w:num w:numId="16">
    <w:abstractNumId w:val="9"/>
  </w:num>
  <w:num w:numId="17">
    <w:abstractNumId w:val="7"/>
  </w:num>
  <w:num w:numId="18">
    <w:abstractNumId w:val="8"/>
  </w:num>
  <w:num w:numId="19">
    <w:abstractNumId w:val="5"/>
  </w:num>
  <w:num w:numId="20">
    <w:abstractNumId w:val="6"/>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63A"/>
    <w:rsid w:val="00076850"/>
    <w:rsid w:val="0008086B"/>
    <w:rsid w:val="0008463A"/>
    <w:rsid w:val="0009311E"/>
    <w:rsid w:val="00095A3F"/>
    <w:rsid w:val="00095F5B"/>
    <w:rsid w:val="000B0CDA"/>
    <w:rsid w:val="000C5205"/>
    <w:rsid w:val="000E13E5"/>
    <w:rsid w:val="0015029A"/>
    <w:rsid w:val="001631B0"/>
    <w:rsid w:val="001A64E4"/>
    <w:rsid w:val="001D0F86"/>
    <w:rsid w:val="001D2567"/>
    <w:rsid w:val="001F590D"/>
    <w:rsid w:val="002003DC"/>
    <w:rsid w:val="002406C2"/>
    <w:rsid w:val="002514E7"/>
    <w:rsid w:val="002606FD"/>
    <w:rsid w:val="002B3654"/>
    <w:rsid w:val="002B78EA"/>
    <w:rsid w:val="002C54C9"/>
    <w:rsid w:val="002D4EC1"/>
    <w:rsid w:val="002F731D"/>
    <w:rsid w:val="002F7BEB"/>
    <w:rsid w:val="003064C6"/>
    <w:rsid w:val="0030765B"/>
    <w:rsid w:val="0031565F"/>
    <w:rsid w:val="003202AC"/>
    <w:rsid w:val="00334907"/>
    <w:rsid w:val="00335AE1"/>
    <w:rsid w:val="003819DD"/>
    <w:rsid w:val="003E407E"/>
    <w:rsid w:val="003F4780"/>
    <w:rsid w:val="003F6CA5"/>
    <w:rsid w:val="0041512E"/>
    <w:rsid w:val="004165F3"/>
    <w:rsid w:val="0043258A"/>
    <w:rsid w:val="00454595"/>
    <w:rsid w:val="0047606E"/>
    <w:rsid w:val="00481512"/>
    <w:rsid w:val="004D508E"/>
    <w:rsid w:val="004F6964"/>
    <w:rsid w:val="00571047"/>
    <w:rsid w:val="00573800"/>
    <w:rsid w:val="005A39D2"/>
    <w:rsid w:val="005A7176"/>
    <w:rsid w:val="005C4308"/>
    <w:rsid w:val="005D3886"/>
    <w:rsid w:val="005F1C11"/>
    <w:rsid w:val="00600FC7"/>
    <w:rsid w:val="00613774"/>
    <w:rsid w:val="00643D0C"/>
    <w:rsid w:val="00650CAC"/>
    <w:rsid w:val="00660172"/>
    <w:rsid w:val="00675A64"/>
    <w:rsid w:val="00681964"/>
    <w:rsid w:val="006916C3"/>
    <w:rsid w:val="006A1E58"/>
    <w:rsid w:val="006C0C99"/>
    <w:rsid w:val="006E0D1D"/>
    <w:rsid w:val="006E689A"/>
    <w:rsid w:val="006F5BA0"/>
    <w:rsid w:val="00700941"/>
    <w:rsid w:val="00753FA5"/>
    <w:rsid w:val="007677F9"/>
    <w:rsid w:val="00776605"/>
    <w:rsid w:val="00783730"/>
    <w:rsid w:val="007A5A02"/>
    <w:rsid w:val="007B33C3"/>
    <w:rsid w:val="007B41DC"/>
    <w:rsid w:val="007C7E25"/>
    <w:rsid w:val="007D3737"/>
    <w:rsid w:val="00800FC2"/>
    <w:rsid w:val="00806C18"/>
    <w:rsid w:val="00851003"/>
    <w:rsid w:val="0086789C"/>
    <w:rsid w:val="008947B0"/>
    <w:rsid w:val="008A25EB"/>
    <w:rsid w:val="008E7DBA"/>
    <w:rsid w:val="00910D36"/>
    <w:rsid w:val="00915B90"/>
    <w:rsid w:val="00922348"/>
    <w:rsid w:val="0092298C"/>
    <w:rsid w:val="00926D4D"/>
    <w:rsid w:val="009333D7"/>
    <w:rsid w:val="00935E5D"/>
    <w:rsid w:val="009644BE"/>
    <w:rsid w:val="00964DC9"/>
    <w:rsid w:val="0098717F"/>
    <w:rsid w:val="0098769C"/>
    <w:rsid w:val="00987DEB"/>
    <w:rsid w:val="009B2323"/>
    <w:rsid w:val="009C4971"/>
    <w:rsid w:val="009D67B1"/>
    <w:rsid w:val="009E33AA"/>
    <w:rsid w:val="009F2B32"/>
    <w:rsid w:val="00A04672"/>
    <w:rsid w:val="00A2712A"/>
    <w:rsid w:val="00A33535"/>
    <w:rsid w:val="00A3604E"/>
    <w:rsid w:val="00A413A8"/>
    <w:rsid w:val="00A447E1"/>
    <w:rsid w:val="00A514DD"/>
    <w:rsid w:val="00A52929"/>
    <w:rsid w:val="00A96144"/>
    <w:rsid w:val="00AB5D53"/>
    <w:rsid w:val="00AC32D0"/>
    <w:rsid w:val="00AC4191"/>
    <w:rsid w:val="00AD1A84"/>
    <w:rsid w:val="00B0744A"/>
    <w:rsid w:val="00B11A05"/>
    <w:rsid w:val="00B11B4A"/>
    <w:rsid w:val="00B16055"/>
    <w:rsid w:val="00B40390"/>
    <w:rsid w:val="00B63316"/>
    <w:rsid w:val="00BB3743"/>
    <w:rsid w:val="00BD22B6"/>
    <w:rsid w:val="00BE330E"/>
    <w:rsid w:val="00BE3FBC"/>
    <w:rsid w:val="00BE7ADD"/>
    <w:rsid w:val="00C10CDC"/>
    <w:rsid w:val="00C25CEE"/>
    <w:rsid w:val="00C33B8B"/>
    <w:rsid w:val="00C67E87"/>
    <w:rsid w:val="00C81F67"/>
    <w:rsid w:val="00CB457D"/>
    <w:rsid w:val="00CC4BAB"/>
    <w:rsid w:val="00CD0003"/>
    <w:rsid w:val="00CD5330"/>
    <w:rsid w:val="00CF364C"/>
    <w:rsid w:val="00CF4D7A"/>
    <w:rsid w:val="00D44E52"/>
    <w:rsid w:val="00D55E6D"/>
    <w:rsid w:val="00D8200A"/>
    <w:rsid w:val="00D875AC"/>
    <w:rsid w:val="00DB39D1"/>
    <w:rsid w:val="00DD37F3"/>
    <w:rsid w:val="00E23C7D"/>
    <w:rsid w:val="00E27E7E"/>
    <w:rsid w:val="00E30876"/>
    <w:rsid w:val="00E34C88"/>
    <w:rsid w:val="00E70611"/>
    <w:rsid w:val="00E75F05"/>
    <w:rsid w:val="00E861FE"/>
    <w:rsid w:val="00E97CA4"/>
    <w:rsid w:val="00EA3690"/>
    <w:rsid w:val="00EB1818"/>
    <w:rsid w:val="00EC224A"/>
    <w:rsid w:val="00EE4084"/>
    <w:rsid w:val="00EF3D05"/>
    <w:rsid w:val="00F24888"/>
    <w:rsid w:val="00F3181A"/>
    <w:rsid w:val="00F31E31"/>
    <w:rsid w:val="00F32582"/>
    <w:rsid w:val="00F40313"/>
    <w:rsid w:val="00F56672"/>
    <w:rsid w:val="00F65D57"/>
    <w:rsid w:val="00F7008E"/>
    <w:rsid w:val="00F7072A"/>
    <w:rsid w:val="00FB6717"/>
    <w:rsid w:val="00FD5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6"/>
    <o:shapelayout v:ext="edit">
      <o:idmap v:ext="edit" data="1"/>
    </o:shapelayout>
  </w:shapeDefaults>
  <w:decimalSymbol w:val=","/>
  <w:listSeparator w:val=";"/>
  <w14:defaultImageDpi w14:val="0"/>
  <w15:chartTrackingRefBased/>
  <w15:docId w15:val="{0CA4F3E6-9669-48BA-B79D-CA96BAF6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line="360" w:lineRule="auto"/>
      <w:jc w:val="both"/>
      <w:outlineLvl w:val="1"/>
    </w:pPr>
    <w:rPr>
      <w:b/>
      <w:bCs/>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outlineLvl w:val="3"/>
    </w:pPr>
    <w:rPr>
      <w:b/>
      <w:bCs/>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spacing w:line="360" w:lineRule="auto"/>
      <w:jc w:val="both"/>
      <w:outlineLvl w:val="5"/>
    </w:pPr>
    <w:rPr>
      <w:sz w:val="28"/>
      <w:szCs w:val="28"/>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keepNext/>
      <w:outlineLvl w:val="8"/>
    </w:pPr>
    <w:rPr>
      <w:rFonts w:ascii="Arial CYR" w:hAnsi="Arial CYR" w:cs="Arial CYR"/>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paragraph" w:styleId="a5">
    <w:name w:val="Body Text"/>
    <w:basedOn w:val="a"/>
    <w:link w:val="a6"/>
    <w:uiPriority w:val="99"/>
    <w:pPr>
      <w:tabs>
        <w:tab w:val="left" w:pos="1200"/>
      </w:tabs>
    </w:pPr>
    <w:rPr>
      <w:sz w:val="28"/>
    </w:rPr>
  </w:style>
  <w:style w:type="character" w:customStyle="1" w:styleId="a6">
    <w:name w:val="Основний текст Знак"/>
    <w:link w:val="a5"/>
    <w:uiPriority w:val="99"/>
    <w:semiHidden/>
    <w:rPr>
      <w:sz w:val="24"/>
      <w:szCs w:val="24"/>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sz w:val="24"/>
      <w:szCs w:val="24"/>
    </w:rPr>
  </w:style>
  <w:style w:type="paragraph" w:styleId="a7">
    <w:name w:val="Body Text Indent"/>
    <w:basedOn w:val="a"/>
    <w:link w:val="a8"/>
    <w:uiPriority w:val="99"/>
    <w:pPr>
      <w:ind w:left="708"/>
    </w:pPr>
    <w:rPr>
      <w:b/>
      <w:bCs/>
      <w:sz w:val="32"/>
    </w:rPr>
  </w:style>
  <w:style w:type="character" w:customStyle="1" w:styleId="a8">
    <w:name w:val="Основний текст з відступом Знак"/>
    <w:link w:val="a7"/>
    <w:uiPriority w:val="99"/>
    <w:semiHidden/>
    <w:rPr>
      <w:sz w:val="24"/>
      <w:szCs w:val="24"/>
    </w:rPr>
  </w:style>
  <w:style w:type="paragraph" w:styleId="23">
    <w:name w:val="Body Text Indent 2"/>
    <w:basedOn w:val="a"/>
    <w:link w:val="24"/>
    <w:uiPriority w:val="99"/>
    <w:pPr>
      <w:ind w:left="708"/>
    </w:pPr>
    <w:rPr>
      <w:sz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ind w:left="435"/>
    </w:pPr>
    <w:rPr>
      <w:sz w:val="28"/>
    </w:rPr>
  </w:style>
  <w:style w:type="character" w:customStyle="1" w:styleId="32">
    <w:name w:val="Основний текст з відступом 3 Знак"/>
    <w:link w:val="31"/>
    <w:uiPriority w:val="99"/>
    <w:semiHidden/>
    <w:rPr>
      <w:sz w:val="16"/>
      <w:szCs w:val="16"/>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Pr>
      <w:rFonts w:cs="Times New Roman"/>
    </w:rPr>
  </w:style>
  <w:style w:type="paragraph" w:styleId="33">
    <w:name w:val="Body Text 3"/>
    <w:basedOn w:val="a"/>
    <w:link w:val="34"/>
    <w:uiPriority w:val="99"/>
    <w:pPr>
      <w:spacing w:line="360" w:lineRule="auto"/>
    </w:pPr>
    <w:rPr>
      <w:b/>
      <w:bCs/>
      <w:sz w:val="28"/>
    </w:rPr>
  </w:style>
  <w:style w:type="character" w:customStyle="1" w:styleId="34">
    <w:name w:val="Основний текст 3 Знак"/>
    <w:link w:val="33"/>
    <w:uiPriority w:val="99"/>
    <w:semiHidden/>
    <w:rPr>
      <w:sz w:val="16"/>
      <w:szCs w:val="16"/>
    </w:rPr>
  </w:style>
  <w:style w:type="paragraph" w:styleId="ac">
    <w:name w:val="Block Text"/>
    <w:basedOn w:val="a"/>
    <w:uiPriority w:val="99"/>
    <w:pPr>
      <w:spacing w:line="360" w:lineRule="auto"/>
      <w:ind w:left="540" w:right="-104"/>
    </w:pPr>
    <w:rPr>
      <w:sz w:val="28"/>
      <w:szCs w:val="28"/>
    </w:rPr>
  </w:style>
  <w:style w:type="table" w:styleId="ad">
    <w:name w:val="Table Grid"/>
    <w:basedOn w:val="a1"/>
    <w:uiPriority w:val="59"/>
    <w:rsid w:val="00260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139106">
      <w:marLeft w:val="0"/>
      <w:marRight w:val="0"/>
      <w:marTop w:val="0"/>
      <w:marBottom w:val="0"/>
      <w:divBdr>
        <w:top w:val="none" w:sz="0" w:space="0" w:color="auto"/>
        <w:left w:val="none" w:sz="0" w:space="0" w:color="auto"/>
        <w:bottom w:val="none" w:sz="0" w:space="0" w:color="auto"/>
        <w:right w:val="none" w:sz="0" w:space="0" w:color="auto"/>
      </w:divBdr>
    </w:div>
    <w:div w:id="1098139107">
      <w:marLeft w:val="0"/>
      <w:marRight w:val="0"/>
      <w:marTop w:val="0"/>
      <w:marBottom w:val="0"/>
      <w:divBdr>
        <w:top w:val="none" w:sz="0" w:space="0" w:color="auto"/>
        <w:left w:val="none" w:sz="0" w:space="0" w:color="auto"/>
        <w:bottom w:val="none" w:sz="0" w:space="0" w:color="auto"/>
        <w:right w:val="none" w:sz="0" w:space="0" w:color="auto"/>
      </w:divBdr>
    </w:div>
    <w:div w:id="1098139108">
      <w:marLeft w:val="0"/>
      <w:marRight w:val="0"/>
      <w:marTop w:val="0"/>
      <w:marBottom w:val="0"/>
      <w:divBdr>
        <w:top w:val="none" w:sz="0" w:space="0" w:color="auto"/>
        <w:left w:val="none" w:sz="0" w:space="0" w:color="auto"/>
        <w:bottom w:val="none" w:sz="0" w:space="0" w:color="auto"/>
        <w:right w:val="none" w:sz="0" w:space="0" w:color="auto"/>
      </w:divBdr>
    </w:div>
    <w:div w:id="1098139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22207</Words>
  <Characters>126580</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шева</Company>
  <LinksUpToDate>false</LinksUpToDate>
  <CharactersWithSpaces>148491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шева</dc:creator>
  <cp:keywords/>
  <dc:description/>
  <cp:lastModifiedBy>Irina</cp:lastModifiedBy>
  <cp:revision>2</cp:revision>
  <cp:lastPrinted>2006-03-22T11:48:00Z</cp:lastPrinted>
  <dcterms:created xsi:type="dcterms:W3CDTF">2014-08-19T14:18:00Z</dcterms:created>
  <dcterms:modified xsi:type="dcterms:W3CDTF">2014-08-19T14:18:00Z</dcterms:modified>
</cp:coreProperties>
</file>